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4B" w:rsidRPr="00837C26" w:rsidRDefault="00A36E4B" w:rsidP="00A36E4B">
      <w:pPr>
        <w:pStyle w:val="Heading"/>
        <w:spacing w:after="120"/>
        <w:jc w:val="center"/>
        <w:rPr>
          <w:rFonts w:ascii="Times New Roman" w:hAnsi="Times New Roman" w:cs="Times New Roman"/>
          <w:b w:val="0"/>
          <w:bCs w:val="0"/>
          <w:color w:val="000000"/>
          <w:sz w:val="20"/>
          <w:szCs w:val="20"/>
        </w:rPr>
      </w:pPr>
      <w:r w:rsidRPr="00837C26">
        <w:rPr>
          <w:rFonts w:ascii="Times New Roman" w:hAnsi="Times New Roman" w:cs="Times New Roman"/>
          <w:b w:val="0"/>
          <w:bCs w:val="0"/>
          <w:color w:val="000000"/>
          <w:sz w:val="20"/>
          <w:szCs w:val="20"/>
        </w:rPr>
        <w:t>ПРАВИТЕЛЬСТВО РОССИЙСКОЙ ФЕДЕРАЦИИ</w:t>
      </w:r>
    </w:p>
    <w:p w:rsidR="00A36E4B" w:rsidRPr="00837C26" w:rsidRDefault="00A36E4B" w:rsidP="00A36E4B">
      <w:pPr>
        <w:pStyle w:val="Heading"/>
        <w:jc w:val="center"/>
        <w:rPr>
          <w:rFonts w:ascii="Times New Roman" w:hAnsi="Times New Roman" w:cs="Times New Roman"/>
          <w:caps/>
          <w:color w:val="000000"/>
          <w:sz w:val="20"/>
          <w:szCs w:val="20"/>
        </w:rPr>
      </w:pPr>
      <w:r w:rsidRPr="00837C26">
        <w:rPr>
          <w:rFonts w:ascii="Times New Roman" w:hAnsi="Times New Roman" w:cs="Times New Roman"/>
          <w:caps/>
          <w:color w:val="000000"/>
          <w:sz w:val="20"/>
          <w:szCs w:val="20"/>
        </w:rPr>
        <w:t xml:space="preserve">фЕДЕРАЛЬНОЕ ГОСУДАРСТвЕННОЕ Бюджетное ОБРАЗОВАТЕЛЬНОЕ УЧРЕЖДЕНИЕ </w:t>
      </w:r>
    </w:p>
    <w:p w:rsidR="00A36E4B" w:rsidRPr="00837C26" w:rsidRDefault="00A36E4B" w:rsidP="00A36E4B">
      <w:pPr>
        <w:pStyle w:val="Heading"/>
        <w:jc w:val="center"/>
        <w:rPr>
          <w:rFonts w:ascii="Times New Roman" w:hAnsi="Times New Roman" w:cs="Times New Roman"/>
          <w:caps/>
          <w:color w:val="000000"/>
          <w:sz w:val="20"/>
          <w:szCs w:val="20"/>
        </w:rPr>
      </w:pPr>
      <w:r w:rsidRPr="00837C26">
        <w:rPr>
          <w:rFonts w:ascii="Times New Roman" w:hAnsi="Times New Roman" w:cs="Times New Roman"/>
          <w:caps/>
          <w:color w:val="000000"/>
          <w:sz w:val="20"/>
          <w:szCs w:val="20"/>
        </w:rPr>
        <w:t>ВЫСШЕГО ПРОФЕССИОНАЛЬНОГО ОБРАЗОВАНИЯ</w:t>
      </w:r>
    </w:p>
    <w:p w:rsidR="00A36E4B" w:rsidRPr="00837C26" w:rsidRDefault="00A36E4B" w:rsidP="00A36E4B">
      <w:pPr>
        <w:pStyle w:val="Heading"/>
        <w:jc w:val="center"/>
        <w:rPr>
          <w:rFonts w:ascii="Times New Roman" w:hAnsi="Times New Roman" w:cs="Times New Roman"/>
          <w:caps/>
          <w:color w:val="000000"/>
          <w:sz w:val="20"/>
          <w:szCs w:val="20"/>
        </w:rPr>
      </w:pPr>
      <w:r w:rsidRPr="00837C26">
        <w:rPr>
          <w:rFonts w:ascii="Times New Roman" w:hAnsi="Times New Roman" w:cs="Times New Roman"/>
          <w:caps/>
          <w:color w:val="000000"/>
          <w:sz w:val="20"/>
          <w:szCs w:val="20"/>
        </w:rPr>
        <w:t>«Санкт-Петербургский государственный университет» (</w:t>
      </w:r>
      <w:r w:rsidRPr="00837C26">
        <w:rPr>
          <w:rFonts w:ascii="Times New Roman" w:hAnsi="Times New Roman" w:cs="Times New Roman"/>
          <w:sz w:val="20"/>
          <w:szCs w:val="20"/>
        </w:rPr>
        <w:t>СПбГУ</w:t>
      </w:r>
      <w:r w:rsidRPr="00837C26">
        <w:rPr>
          <w:rFonts w:ascii="Times New Roman" w:hAnsi="Times New Roman" w:cs="Times New Roman"/>
          <w:caps/>
          <w:color w:val="000000"/>
          <w:sz w:val="20"/>
          <w:szCs w:val="20"/>
        </w:rPr>
        <w:t>)</w:t>
      </w:r>
    </w:p>
    <w:p w:rsidR="00A36E4B" w:rsidRPr="00837C26" w:rsidRDefault="00A36E4B" w:rsidP="00A36E4B">
      <w:pPr>
        <w:pStyle w:val="Heading"/>
        <w:spacing w:before="120"/>
        <w:jc w:val="center"/>
        <w:rPr>
          <w:rFonts w:ascii="Times New Roman" w:hAnsi="Times New Roman" w:cs="Times New Roman"/>
          <w:color w:val="000000"/>
          <w:sz w:val="20"/>
          <w:szCs w:val="20"/>
        </w:rPr>
      </w:pPr>
      <w:r w:rsidRPr="00837C26">
        <w:rPr>
          <w:rFonts w:ascii="Times New Roman" w:hAnsi="Times New Roman" w:cs="Times New Roman"/>
          <w:color w:val="000000"/>
          <w:sz w:val="20"/>
          <w:szCs w:val="20"/>
        </w:rPr>
        <w:t>Факультет психологии</w:t>
      </w:r>
    </w:p>
    <w:p w:rsidR="00974CE1" w:rsidRPr="00AF17AF" w:rsidRDefault="00974CE1" w:rsidP="00974CE1">
      <w:pPr>
        <w:pStyle w:val="ae"/>
        <w:spacing w:line="360" w:lineRule="auto"/>
        <w:rPr>
          <w:rFonts w:ascii="Times New Roman" w:hAnsi="Times New Roman" w:cs="Times New Roman"/>
          <w:sz w:val="24"/>
          <w:szCs w:val="24"/>
        </w:rPr>
      </w:pPr>
    </w:p>
    <w:p w:rsidR="00974CE1" w:rsidRPr="00AF17AF" w:rsidRDefault="00974CE1" w:rsidP="00974CE1">
      <w:pPr>
        <w:pStyle w:val="ae"/>
        <w:spacing w:line="360" w:lineRule="auto"/>
        <w:rPr>
          <w:rFonts w:ascii="Times New Roman" w:hAnsi="Times New Roman" w:cs="Times New Roman"/>
          <w:sz w:val="24"/>
          <w:szCs w:val="24"/>
        </w:rPr>
      </w:pPr>
    </w:p>
    <w:p w:rsidR="00974CE1" w:rsidRPr="00656801" w:rsidRDefault="00974CE1" w:rsidP="00974CE1">
      <w:pPr>
        <w:pStyle w:val="ae"/>
        <w:spacing w:line="360" w:lineRule="auto"/>
        <w:ind w:left="4956"/>
        <w:rPr>
          <w:rFonts w:ascii="Times New Roman" w:hAnsi="Times New Roman" w:cs="Times New Roman"/>
          <w:sz w:val="24"/>
          <w:szCs w:val="24"/>
        </w:rPr>
      </w:pPr>
      <w:r w:rsidRPr="00656801">
        <w:rPr>
          <w:rFonts w:ascii="Times New Roman" w:hAnsi="Times New Roman" w:cs="Times New Roman"/>
          <w:sz w:val="24"/>
          <w:szCs w:val="24"/>
        </w:rPr>
        <w:t>Председатель ГЭК,</w:t>
      </w:r>
    </w:p>
    <w:p w:rsidR="00974CE1" w:rsidRPr="005A21E5" w:rsidRDefault="00974CE1" w:rsidP="00974CE1">
      <w:pPr>
        <w:pStyle w:val="ae"/>
        <w:spacing w:line="360" w:lineRule="auto"/>
        <w:ind w:left="4956"/>
        <w:rPr>
          <w:rFonts w:ascii="Times New Roman" w:hAnsi="Times New Roman" w:cs="Times New Roman"/>
          <w:sz w:val="24"/>
          <w:szCs w:val="24"/>
        </w:rPr>
      </w:pPr>
      <w:r w:rsidRPr="005A21E5">
        <w:rPr>
          <w:rFonts w:ascii="Times New Roman" w:hAnsi="Times New Roman" w:cs="Times New Roman"/>
          <w:sz w:val="24"/>
          <w:szCs w:val="24"/>
        </w:rPr>
        <w:t>доктор</w:t>
      </w:r>
      <w:r w:rsidRPr="005D07AE">
        <w:rPr>
          <w:rFonts w:ascii="Times New Roman" w:hAnsi="Times New Roman" w:cs="Times New Roman"/>
          <w:sz w:val="24"/>
          <w:szCs w:val="24"/>
        </w:rPr>
        <w:t xml:space="preserve"> </w:t>
      </w:r>
      <w:r w:rsidRPr="005A21E5">
        <w:rPr>
          <w:rFonts w:ascii="Times New Roman" w:hAnsi="Times New Roman" w:cs="Times New Roman"/>
          <w:sz w:val="24"/>
          <w:szCs w:val="24"/>
        </w:rPr>
        <w:t>психологических наук</w:t>
      </w:r>
    </w:p>
    <w:p w:rsidR="00974CE1" w:rsidRPr="00656801" w:rsidRDefault="00974CE1" w:rsidP="00974CE1">
      <w:pPr>
        <w:pStyle w:val="ae"/>
        <w:spacing w:line="360" w:lineRule="auto"/>
        <w:ind w:left="4956"/>
        <w:rPr>
          <w:rFonts w:ascii="Times New Roman" w:hAnsi="Times New Roman" w:cs="Times New Roman"/>
          <w:sz w:val="24"/>
          <w:szCs w:val="24"/>
        </w:rPr>
      </w:pPr>
      <w:r w:rsidRPr="00656801">
        <w:rPr>
          <w:rFonts w:ascii="Times New Roman" w:hAnsi="Times New Roman" w:cs="Times New Roman"/>
          <w:sz w:val="24"/>
          <w:szCs w:val="24"/>
        </w:rPr>
        <w:t>_________________</w:t>
      </w:r>
      <w:proofErr w:type="spellStart"/>
      <w:r>
        <w:rPr>
          <w:rFonts w:ascii="Times New Roman" w:hAnsi="Times New Roman" w:cs="Times New Roman"/>
          <w:sz w:val="24"/>
          <w:szCs w:val="24"/>
        </w:rPr>
        <w:t>О.А.Пикулёва</w:t>
      </w:r>
      <w:proofErr w:type="spellEnd"/>
    </w:p>
    <w:p w:rsidR="00974CE1" w:rsidRPr="00AF17AF" w:rsidRDefault="00974CE1" w:rsidP="00974CE1">
      <w:pPr>
        <w:pStyle w:val="ae"/>
        <w:spacing w:line="360" w:lineRule="auto"/>
        <w:rPr>
          <w:rFonts w:ascii="Times New Roman" w:hAnsi="Times New Roman" w:cs="Times New Roman"/>
          <w:sz w:val="24"/>
          <w:szCs w:val="24"/>
        </w:rPr>
      </w:pPr>
    </w:p>
    <w:p w:rsidR="00974CE1" w:rsidRPr="00AF17AF" w:rsidRDefault="00974CE1" w:rsidP="00974CE1">
      <w:pPr>
        <w:pStyle w:val="ae"/>
        <w:spacing w:line="360" w:lineRule="auto"/>
        <w:rPr>
          <w:rFonts w:ascii="Times New Roman" w:hAnsi="Times New Roman" w:cs="Times New Roman"/>
          <w:sz w:val="24"/>
          <w:szCs w:val="24"/>
        </w:rPr>
      </w:pPr>
    </w:p>
    <w:p w:rsidR="00974CE1" w:rsidRPr="005038EC" w:rsidRDefault="005038EC" w:rsidP="00974CE1">
      <w:pPr>
        <w:pStyle w:val="ae"/>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ПСИХОЛОГИЧЕСКИЕ ПРЕДИКТОРЫ КУЛЬТУРЫ БЕЗОПАСНОСТИ ПЕРСОНАЛА ЭНЕРГЕТИЧЕСКИХ ПРЕДПРИЯТИЙ</w:t>
      </w:r>
    </w:p>
    <w:p w:rsidR="00974CE1" w:rsidRPr="00AF17AF" w:rsidRDefault="00974CE1" w:rsidP="00974CE1">
      <w:pPr>
        <w:pStyle w:val="ae"/>
        <w:spacing w:line="360" w:lineRule="auto"/>
        <w:jc w:val="center"/>
        <w:rPr>
          <w:rFonts w:ascii="Times New Roman" w:hAnsi="Times New Roman" w:cs="Times New Roman"/>
          <w:spacing w:val="20"/>
          <w:sz w:val="24"/>
          <w:szCs w:val="24"/>
        </w:rPr>
      </w:pPr>
    </w:p>
    <w:p w:rsidR="00974CE1" w:rsidRPr="00AF17AF" w:rsidRDefault="00974CE1" w:rsidP="00974CE1">
      <w:pPr>
        <w:pStyle w:val="ae"/>
        <w:spacing w:line="360" w:lineRule="auto"/>
        <w:jc w:val="center"/>
        <w:rPr>
          <w:rFonts w:ascii="Times New Roman" w:hAnsi="Times New Roman" w:cs="Times New Roman"/>
          <w:spacing w:val="20"/>
          <w:sz w:val="24"/>
          <w:szCs w:val="24"/>
        </w:rPr>
      </w:pPr>
      <w:r w:rsidRPr="00AF17AF">
        <w:rPr>
          <w:rFonts w:ascii="Times New Roman" w:hAnsi="Times New Roman" w:cs="Times New Roman"/>
          <w:spacing w:val="20"/>
          <w:sz w:val="24"/>
          <w:szCs w:val="24"/>
        </w:rPr>
        <w:t>Диссертация</w:t>
      </w:r>
    </w:p>
    <w:p w:rsidR="00974CE1" w:rsidRPr="00AF17AF" w:rsidRDefault="00974CE1" w:rsidP="00974CE1">
      <w:pPr>
        <w:pStyle w:val="ae"/>
        <w:spacing w:line="360" w:lineRule="auto"/>
        <w:jc w:val="center"/>
        <w:rPr>
          <w:rFonts w:ascii="Times New Roman" w:hAnsi="Times New Roman" w:cs="Times New Roman"/>
          <w:sz w:val="24"/>
          <w:szCs w:val="24"/>
        </w:rPr>
      </w:pPr>
      <w:r w:rsidRPr="00AF17AF">
        <w:rPr>
          <w:rFonts w:ascii="Times New Roman" w:hAnsi="Times New Roman" w:cs="Times New Roman"/>
          <w:sz w:val="24"/>
          <w:szCs w:val="24"/>
        </w:rPr>
        <w:t>на соискание степени Магистра по направлению 030300 – Психология</w:t>
      </w:r>
    </w:p>
    <w:p w:rsidR="00974CE1" w:rsidRPr="00AF17AF" w:rsidRDefault="00974CE1" w:rsidP="00974CE1">
      <w:pPr>
        <w:pStyle w:val="ae"/>
        <w:spacing w:line="360" w:lineRule="auto"/>
        <w:jc w:val="center"/>
        <w:rPr>
          <w:rFonts w:ascii="Times New Roman" w:hAnsi="Times New Roman" w:cs="Times New Roman"/>
          <w:sz w:val="24"/>
          <w:szCs w:val="24"/>
        </w:rPr>
      </w:pPr>
      <w:r w:rsidRPr="00AF17AF">
        <w:rPr>
          <w:rFonts w:ascii="Times New Roman" w:hAnsi="Times New Roman" w:cs="Times New Roman"/>
          <w:sz w:val="24"/>
          <w:szCs w:val="24"/>
        </w:rPr>
        <w:t xml:space="preserve">основная образовательная программа «Организационная психология </w:t>
      </w:r>
    </w:p>
    <w:p w:rsidR="00974CE1" w:rsidRPr="00AF17AF" w:rsidRDefault="00974CE1" w:rsidP="00974CE1">
      <w:pPr>
        <w:pStyle w:val="ae"/>
        <w:spacing w:line="360" w:lineRule="auto"/>
        <w:jc w:val="center"/>
        <w:rPr>
          <w:rFonts w:ascii="Times New Roman" w:hAnsi="Times New Roman" w:cs="Times New Roman"/>
          <w:sz w:val="24"/>
          <w:szCs w:val="24"/>
        </w:rPr>
      </w:pPr>
      <w:r w:rsidRPr="00AF17AF">
        <w:rPr>
          <w:rFonts w:ascii="Times New Roman" w:hAnsi="Times New Roman" w:cs="Times New Roman"/>
          <w:sz w:val="24"/>
          <w:szCs w:val="24"/>
        </w:rPr>
        <w:t>и психология менеджмента»</w:t>
      </w:r>
    </w:p>
    <w:p w:rsidR="00974CE1" w:rsidRPr="00AF17AF" w:rsidRDefault="00974CE1" w:rsidP="00974CE1">
      <w:pPr>
        <w:pStyle w:val="ae"/>
        <w:spacing w:line="360" w:lineRule="auto"/>
        <w:rPr>
          <w:rFonts w:ascii="Times New Roman" w:hAnsi="Times New Roman" w:cs="Times New Roman"/>
          <w:sz w:val="24"/>
          <w:szCs w:val="24"/>
        </w:rPr>
      </w:pPr>
    </w:p>
    <w:p w:rsidR="00974CE1" w:rsidRPr="00AF17AF" w:rsidRDefault="00974CE1" w:rsidP="00974CE1">
      <w:pPr>
        <w:pStyle w:val="ae"/>
        <w:spacing w:line="360" w:lineRule="auto"/>
        <w:rPr>
          <w:rFonts w:ascii="Times New Roman" w:hAnsi="Times New Roman" w:cs="Times New Roman"/>
          <w:sz w:val="24"/>
          <w:szCs w:val="24"/>
        </w:rPr>
      </w:pPr>
    </w:p>
    <w:p w:rsidR="00974CE1" w:rsidRPr="00AF17AF" w:rsidRDefault="00974CE1" w:rsidP="00974CE1">
      <w:pPr>
        <w:pStyle w:val="ae"/>
        <w:spacing w:line="360" w:lineRule="auto"/>
        <w:rPr>
          <w:rFonts w:ascii="Times New Roman" w:hAnsi="Times New Roman" w:cs="Times New Roman"/>
          <w:sz w:val="24"/>
          <w:szCs w:val="24"/>
        </w:rPr>
      </w:pPr>
    </w:p>
    <w:p w:rsidR="00974CE1" w:rsidRPr="00AF17AF" w:rsidRDefault="00974CE1" w:rsidP="00974CE1">
      <w:pPr>
        <w:pStyle w:val="ae"/>
        <w:spacing w:line="360" w:lineRule="auto"/>
        <w:rPr>
          <w:rFonts w:ascii="Times New Roman" w:hAnsi="Times New Roman" w:cs="Times New Roman"/>
          <w:sz w:val="24"/>
          <w:szCs w:val="24"/>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37"/>
        <w:gridCol w:w="3934"/>
      </w:tblGrid>
      <w:tr w:rsidR="00974CE1" w:rsidRPr="00AF17AF" w:rsidTr="00122E31">
        <w:tc>
          <w:tcPr>
            <w:tcW w:w="5637" w:type="dxa"/>
          </w:tcPr>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 xml:space="preserve">1-ый рецензент </w:t>
            </w:r>
          </w:p>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 xml:space="preserve">кандидат психологических наук </w:t>
            </w:r>
          </w:p>
          <w:p w:rsidR="00974CE1" w:rsidRPr="00AF17AF" w:rsidRDefault="005E02B9" w:rsidP="00122E31">
            <w:pPr>
              <w:pStyle w:val="ae"/>
              <w:spacing w:line="360" w:lineRule="auto"/>
              <w:rPr>
                <w:rFonts w:ascii="Times New Roman" w:hAnsi="Times New Roman" w:cs="Times New Roman"/>
                <w:sz w:val="24"/>
                <w:szCs w:val="24"/>
              </w:rPr>
            </w:pPr>
            <w:r>
              <w:rPr>
                <w:rFonts w:ascii="Times New Roman" w:hAnsi="Times New Roman" w:cs="Times New Roman"/>
                <w:sz w:val="24"/>
                <w:szCs w:val="24"/>
              </w:rPr>
              <w:t>Горюнова Л.Н.</w:t>
            </w:r>
          </w:p>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____________(подпись)</w:t>
            </w:r>
          </w:p>
          <w:p w:rsidR="00974CE1" w:rsidRPr="00AF17AF" w:rsidRDefault="00974CE1" w:rsidP="00122E31">
            <w:pPr>
              <w:pStyle w:val="ae"/>
              <w:spacing w:line="360" w:lineRule="auto"/>
              <w:rPr>
                <w:rFonts w:ascii="Times New Roman" w:hAnsi="Times New Roman" w:cs="Times New Roman"/>
                <w:sz w:val="24"/>
                <w:szCs w:val="24"/>
              </w:rPr>
            </w:pPr>
          </w:p>
        </w:tc>
        <w:tc>
          <w:tcPr>
            <w:tcW w:w="3934" w:type="dxa"/>
          </w:tcPr>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Исполнитель</w:t>
            </w:r>
          </w:p>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студент</w:t>
            </w:r>
          </w:p>
          <w:p w:rsidR="00974CE1" w:rsidRPr="00AF17AF" w:rsidRDefault="00974CE1" w:rsidP="00122E31">
            <w:pPr>
              <w:pStyle w:val="ae"/>
              <w:spacing w:line="360" w:lineRule="auto"/>
              <w:rPr>
                <w:rFonts w:ascii="Times New Roman" w:hAnsi="Times New Roman" w:cs="Times New Roman"/>
                <w:sz w:val="24"/>
                <w:szCs w:val="24"/>
              </w:rPr>
            </w:pPr>
            <w:r>
              <w:rPr>
                <w:rFonts w:ascii="Times New Roman" w:hAnsi="Times New Roman" w:cs="Times New Roman"/>
                <w:sz w:val="24"/>
                <w:szCs w:val="24"/>
              </w:rPr>
              <w:t>Давыдова А.Д.</w:t>
            </w:r>
          </w:p>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____________(подпись)</w:t>
            </w:r>
          </w:p>
          <w:p w:rsidR="00974CE1" w:rsidRPr="00AF17AF" w:rsidRDefault="00974CE1" w:rsidP="00122E31">
            <w:pPr>
              <w:pStyle w:val="ae"/>
              <w:spacing w:line="360" w:lineRule="auto"/>
              <w:rPr>
                <w:rFonts w:ascii="Times New Roman" w:hAnsi="Times New Roman" w:cs="Times New Roman"/>
                <w:sz w:val="24"/>
                <w:szCs w:val="24"/>
              </w:rPr>
            </w:pPr>
          </w:p>
        </w:tc>
      </w:tr>
      <w:tr w:rsidR="00974CE1" w:rsidRPr="00AF17AF" w:rsidTr="00122E31">
        <w:tc>
          <w:tcPr>
            <w:tcW w:w="5637" w:type="dxa"/>
          </w:tcPr>
          <w:p w:rsidR="00974CE1" w:rsidRPr="00AF17AF" w:rsidRDefault="00974CE1" w:rsidP="00122E31">
            <w:pPr>
              <w:pStyle w:val="ae"/>
              <w:spacing w:line="360" w:lineRule="auto"/>
              <w:rPr>
                <w:rFonts w:ascii="Times New Roman" w:hAnsi="Times New Roman" w:cs="Times New Roman"/>
                <w:sz w:val="24"/>
                <w:szCs w:val="24"/>
              </w:rPr>
            </w:pPr>
          </w:p>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 xml:space="preserve">2-ой рецензент </w:t>
            </w:r>
          </w:p>
          <w:p w:rsidR="00974CE1" w:rsidRPr="00BC44B2" w:rsidRDefault="00AE655F" w:rsidP="00122E31">
            <w:pPr>
              <w:pStyle w:val="ae"/>
              <w:spacing w:line="360" w:lineRule="auto"/>
              <w:rPr>
                <w:rFonts w:ascii="Times New Roman" w:hAnsi="Times New Roman" w:cs="Times New Roman"/>
                <w:sz w:val="24"/>
                <w:szCs w:val="24"/>
              </w:rPr>
            </w:pPr>
            <w:r>
              <w:rPr>
                <w:rFonts w:ascii="Times New Roman" w:hAnsi="Times New Roman" w:cs="Times New Roman"/>
                <w:sz w:val="24"/>
                <w:szCs w:val="24"/>
              </w:rPr>
              <w:t>доктор медицинских</w:t>
            </w:r>
            <w:r w:rsidR="00974CE1" w:rsidRPr="00AF17AF">
              <w:rPr>
                <w:rFonts w:ascii="Times New Roman" w:hAnsi="Times New Roman" w:cs="Times New Roman"/>
                <w:sz w:val="24"/>
                <w:szCs w:val="24"/>
              </w:rPr>
              <w:t xml:space="preserve"> наук, </w:t>
            </w:r>
          </w:p>
          <w:p w:rsidR="00974CE1" w:rsidRPr="00BC44B2" w:rsidRDefault="00AE655F" w:rsidP="00122E31">
            <w:pPr>
              <w:pStyle w:val="ae"/>
              <w:spacing w:line="360" w:lineRule="auto"/>
              <w:rPr>
                <w:rFonts w:ascii="Times New Roman" w:hAnsi="Times New Roman" w:cs="Times New Roman"/>
                <w:sz w:val="24"/>
                <w:szCs w:val="24"/>
              </w:rPr>
            </w:pPr>
            <w:r w:rsidRPr="00BC44B2">
              <w:rPr>
                <w:rFonts w:ascii="Times New Roman" w:hAnsi="Times New Roman" w:cs="Times New Roman"/>
                <w:sz w:val="24"/>
                <w:szCs w:val="24"/>
              </w:rPr>
              <w:t>профессор</w:t>
            </w:r>
            <w:r w:rsidR="00974CE1" w:rsidRPr="00BC44B2">
              <w:rPr>
                <w:rFonts w:ascii="Times New Roman" w:hAnsi="Times New Roman" w:cs="Times New Roman"/>
                <w:sz w:val="24"/>
                <w:szCs w:val="24"/>
              </w:rPr>
              <w:t xml:space="preserve"> </w:t>
            </w:r>
            <w:r w:rsidRPr="00BC44B2">
              <w:rPr>
                <w:rFonts w:ascii="Times New Roman" w:hAnsi="Times New Roman" w:cs="Times New Roman"/>
                <w:sz w:val="24"/>
                <w:szCs w:val="24"/>
              </w:rPr>
              <w:t>Козлов В.В.</w:t>
            </w:r>
          </w:p>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____________(подпись)</w:t>
            </w:r>
          </w:p>
        </w:tc>
        <w:tc>
          <w:tcPr>
            <w:tcW w:w="3934" w:type="dxa"/>
          </w:tcPr>
          <w:p w:rsidR="00974CE1" w:rsidRPr="00AF17AF" w:rsidRDefault="00974CE1" w:rsidP="00122E31">
            <w:pPr>
              <w:pStyle w:val="ae"/>
              <w:spacing w:line="360" w:lineRule="auto"/>
              <w:rPr>
                <w:rFonts w:ascii="Times New Roman" w:hAnsi="Times New Roman" w:cs="Times New Roman"/>
                <w:sz w:val="24"/>
                <w:szCs w:val="24"/>
              </w:rPr>
            </w:pPr>
          </w:p>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Научный руководитель</w:t>
            </w:r>
          </w:p>
          <w:p w:rsidR="00974CE1" w:rsidRPr="00AF17AF" w:rsidRDefault="005E02B9" w:rsidP="00122E31">
            <w:pPr>
              <w:pStyle w:val="ae"/>
              <w:spacing w:line="360" w:lineRule="auto"/>
              <w:rPr>
                <w:rFonts w:ascii="Times New Roman" w:hAnsi="Times New Roman" w:cs="Times New Roman"/>
                <w:sz w:val="24"/>
                <w:szCs w:val="24"/>
              </w:rPr>
            </w:pPr>
            <w:r>
              <w:rPr>
                <w:rFonts w:ascii="Times New Roman" w:hAnsi="Times New Roman" w:cs="Times New Roman"/>
                <w:sz w:val="24"/>
                <w:szCs w:val="24"/>
              </w:rPr>
              <w:t>доктор</w:t>
            </w:r>
            <w:r w:rsidR="00974CE1" w:rsidRPr="00AF17AF">
              <w:rPr>
                <w:rFonts w:ascii="Times New Roman" w:hAnsi="Times New Roman" w:cs="Times New Roman"/>
                <w:sz w:val="24"/>
                <w:szCs w:val="24"/>
              </w:rPr>
              <w:t xml:space="preserve"> психологических наук, </w:t>
            </w:r>
            <w:r>
              <w:rPr>
                <w:rFonts w:ascii="Times New Roman" w:hAnsi="Times New Roman" w:cs="Times New Roman"/>
                <w:sz w:val="24"/>
                <w:szCs w:val="24"/>
              </w:rPr>
              <w:t>профессор</w:t>
            </w:r>
            <w:r w:rsidR="00974CE1" w:rsidRPr="00AF17AF">
              <w:rPr>
                <w:rFonts w:ascii="Times New Roman" w:hAnsi="Times New Roman" w:cs="Times New Roman"/>
                <w:sz w:val="24"/>
                <w:szCs w:val="24"/>
              </w:rPr>
              <w:t xml:space="preserve"> </w:t>
            </w:r>
            <w:r>
              <w:rPr>
                <w:rFonts w:ascii="Times New Roman" w:hAnsi="Times New Roman" w:cs="Times New Roman"/>
                <w:sz w:val="24"/>
                <w:szCs w:val="24"/>
              </w:rPr>
              <w:t>Третьяков</w:t>
            </w:r>
            <w:r w:rsidR="00974CE1" w:rsidRPr="00AF17AF">
              <w:rPr>
                <w:rFonts w:ascii="Times New Roman" w:hAnsi="Times New Roman" w:cs="Times New Roman"/>
                <w:sz w:val="24"/>
                <w:szCs w:val="24"/>
              </w:rPr>
              <w:t xml:space="preserve"> </w:t>
            </w:r>
            <w:r>
              <w:rPr>
                <w:rFonts w:ascii="Times New Roman" w:hAnsi="Times New Roman" w:cs="Times New Roman"/>
                <w:sz w:val="24"/>
                <w:szCs w:val="24"/>
              </w:rPr>
              <w:t>В.П</w:t>
            </w:r>
            <w:r w:rsidR="00974CE1" w:rsidRPr="00AF17AF">
              <w:rPr>
                <w:rFonts w:ascii="Times New Roman" w:hAnsi="Times New Roman" w:cs="Times New Roman"/>
                <w:sz w:val="24"/>
                <w:szCs w:val="24"/>
              </w:rPr>
              <w:t>.</w:t>
            </w:r>
          </w:p>
          <w:p w:rsidR="00974CE1" w:rsidRPr="00AF17AF" w:rsidRDefault="00974CE1" w:rsidP="00122E31">
            <w:pPr>
              <w:pStyle w:val="ae"/>
              <w:spacing w:line="360" w:lineRule="auto"/>
              <w:rPr>
                <w:rFonts w:ascii="Times New Roman" w:hAnsi="Times New Roman" w:cs="Times New Roman"/>
                <w:sz w:val="24"/>
                <w:szCs w:val="24"/>
              </w:rPr>
            </w:pPr>
            <w:r w:rsidRPr="00AF17AF">
              <w:rPr>
                <w:rFonts w:ascii="Times New Roman" w:hAnsi="Times New Roman" w:cs="Times New Roman"/>
                <w:sz w:val="24"/>
                <w:szCs w:val="24"/>
              </w:rPr>
              <w:t>____________(подпись)</w:t>
            </w:r>
          </w:p>
        </w:tc>
      </w:tr>
    </w:tbl>
    <w:p w:rsidR="00974CE1" w:rsidRPr="00AF17AF" w:rsidRDefault="00974CE1" w:rsidP="00974CE1">
      <w:pPr>
        <w:pStyle w:val="ae"/>
        <w:spacing w:line="360" w:lineRule="auto"/>
        <w:rPr>
          <w:rFonts w:ascii="Times New Roman" w:hAnsi="Times New Roman" w:cs="Times New Roman"/>
          <w:sz w:val="24"/>
          <w:szCs w:val="24"/>
        </w:rPr>
      </w:pPr>
    </w:p>
    <w:p w:rsidR="00974CE1" w:rsidRPr="00AF17AF" w:rsidRDefault="00974CE1" w:rsidP="00974CE1">
      <w:pPr>
        <w:pStyle w:val="ae"/>
        <w:spacing w:line="360" w:lineRule="auto"/>
        <w:rPr>
          <w:rFonts w:ascii="Times New Roman" w:hAnsi="Times New Roman" w:cs="Times New Roman"/>
          <w:sz w:val="24"/>
          <w:szCs w:val="24"/>
        </w:rPr>
      </w:pPr>
    </w:p>
    <w:p w:rsidR="00974CE1" w:rsidRPr="00AF17AF" w:rsidRDefault="00974CE1" w:rsidP="00974CE1">
      <w:pPr>
        <w:pStyle w:val="ae"/>
        <w:spacing w:line="360" w:lineRule="auto"/>
        <w:jc w:val="center"/>
        <w:rPr>
          <w:rFonts w:ascii="Times New Roman" w:hAnsi="Times New Roman" w:cs="Times New Roman"/>
          <w:sz w:val="24"/>
          <w:szCs w:val="24"/>
        </w:rPr>
      </w:pPr>
      <w:r w:rsidRPr="00AF17AF">
        <w:rPr>
          <w:rFonts w:ascii="Times New Roman" w:hAnsi="Times New Roman" w:cs="Times New Roman"/>
          <w:sz w:val="24"/>
          <w:szCs w:val="24"/>
        </w:rPr>
        <w:t>Санкт-Петербург</w:t>
      </w:r>
    </w:p>
    <w:p w:rsidR="00974CE1" w:rsidRPr="00AF17AF" w:rsidRDefault="00974CE1" w:rsidP="00974CE1">
      <w:pPr>
        <w:pStyle w:val="ae"/>
        <w:spacing w:line="360" w:lineRule="auto"/>
        <w:jc w:val="center"/>
        <w:rPr>
          <w:rFonts w:ascii="Times New Roman" w:hAnsi="Times New Roman" w:cs="Times New Roman"/>
          <w:sz w:val="24"/>
          <w:szCs w:val="24"/>
        </w:rPr>
      </w:pPr>
      <w:r w:rsidRPr="00AF17AF">
        <w:rPr>
          <w:rFonts w:ascii="Times New Roman" w:hAnsi="Times New Roman" w:cs="Times New Roman"/>
          <w:sz w:val="24"/>
          <w:szCs w:val="24"/>
        </w:rPr>
        <w:t>2016</w:t>
      </w:r>
    </w:p>
    <w:sdt>
      <w:sdtPr>
        <w:rPr>
          <w:rFonts w:ascii="Times New Roman" w:eastAsiaTheme="minorHAnsi" w:hAnsi="Times New Roman" w:cs="Times New Roman"/>
          <w:b w:val="0"/>
          <w:bCs w:val="0"/>
          <w:color w:val="auto"/>
          <w:sz w:val="22"/>
          <w:szCs w:val="22"/>
          <w:lang w:eastAsia="en-US"/>
        </w:rPr>
        <w:id w:val="2124498441"/>
        <w:docPartObj>
          <w:docPartGallery w:val="Table of Contents"/>
          <w:docPartUnique/>
        </w:docPartObj>
      </w:sdtPr>
      <w:sdtEndPr/>
      <w:sdtContent>
        <w:p w:rsidR="000224DD" w:rsidRPr="00E10650" w:rsidRDefault="000224DD" w:rsidP="000224DD">
          <w:pPr>
            <w:pStyle w:val="a7"/>
            <w:jc w:val="center"/>
            <w:rPr>
              <w:rFonts w:ascii="Times New Roman" w:hAnsi="Times New Roman" w:cs="Times New Roman"/>
              <w:color w:val="auto"/>
            </w:rPr>
          </w:pPr>
          <w:r w:rsidRPr="00E10650">
            <w:rPr>
              <w:rFonts w:ascii="Times New Roman" w:hAnsi="Times New Roman" w:cs="Times New Roman"/>
              <w:color w:val="auto"/>
            </w:rPr>
            <w:t>Содержание</w:t>
          </w:r>
        </w:p>
        <w:p w:rsidR="00122E31" w:rsidRPr="00E10650" w:rsidRDefault="000224DD">
          <w:pPr>
            <w:pStyle w:val="11"/>
            <w:rPr>
              <w:rFonts w:eastAsiaTheme="minorEastAsia"/>
              <w:sz w:val="28"/>
              <w:szCs w:val="28"/>
              <w:lang w:eastAsia="ru-RU"/>
            </w:rPr>
          </w:pPr>
          <w:r w:rsidRPr="00E10650">
            <w:rPr>
              <w:sz w:val="28"/>
              <w:szCs w:val="28"/>
            </w:rPr>
            <w:fldChar w:fldCharType="begin"/>
          </w:r>
          <w:r w:rsidRPr="00E10650">
            <w:rPr>
              <w:sz w:val="28"/>
              <w:szCs w:val="28"/>
            </w:rPr>
            <w:instrText xml:space="preserve"> TOC \o "1-3" \h \z \u </w:instrText>
          </w:r>
          <w:r w:rsidRPr="00E10650">
            <w:rPr>
              <w:sz w:val="28"/>
              <w:szCs w:val="28"/>
            </w:rPr>
            <w:fldChar w:fldCharType="separate"/>
          </w:r>
          <w:hyperlink w:anchor="_Toc452293091" w:history="1">
            <w:r w:rsidR="00122E31" w:rsidRPr="00E10650">
              <w:rPr>
                <w:rStyle w:val="a8"/>
                <w:sz w:val="28"/>
                <w:szCs w:val="28"/>
              </w:rPr>
              <w:t>Аннотация</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_Toc452293091 \h </w:instrText>
            </w:r>
            <w:r w:rsidR="00122E31" w:rsidRPr="00E10650">
              <w:rPr>
                <w:webHidden/>
                <w:sz w:val="28"/>
                <w:szCs w:val="28"/>
              </w:rPr>
            </w:r>
            <w:r w:rsidR="00122E31" w:rsidRPr="00E10650">
              <w:rPr>
                <w:webHidden/>
                <w:sz w:val="28"/>
                <w:szCs w:val="28"/>
              </w:rPr>
              <w:fldChar w:fldCharType="separate"/>
            </w:r>
            <w:r w:rsidR="004F3EF1">
              <w:rPr>
                <w:webHidden/>
                <w:sz w:val="28"/>
                <w:szCs w:val="28"/>
              </w:rPr>
              <w:t>4</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092" w:history="1">
            <w:r w:rsidR="00122E31" w:rsidRPr="00E10650">
              <w:rPr>
                <w:rStyle w:val="a8"/>
                <w:sz w:val="28"/>
                <w:szCs w:val="28"/>
                <w:lang w:val="en-US"/>
              </w:rPr>
              <w:t>Abstract</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_Toc452293092 \h </w:instrText>
            </w:r>
            <w:r w:rsidR="00122E31" w:rsidRPr="00E10650">
              <w:rPr>
                <w:webHidden/>
                <w:sz w:val="28"/>
                <w:szCs w:val="28"/>
              </w:rPr>
            </w:r>
            <w:r w:rsidR="00122E31" w:rsidRPr="00E10650">
              <w:rPr>
                <w:webHidden/>
                <w:sz w:val="28"/>
                <w:szCs w:val="28"/>
              </w:rPr>
              <w:fldChar w:fldCharType="separate"/>
            </w:r>
            <w:r w:rsidR="004F3EF1">
              <w:rPr>
                <w:webHidden/>
                <w:sz w:val="28"/>
                <w:szCs w:val="28"/>
              </w:rPr>
              <w:t>5</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093" w:history="1">
            <w:r w:rsidR="00122E31" w:rsidRPr="00E10650">
              <w:rPr>
                <w:rStyle w:val="a8"/>
                <w:sz w:val="28"/>
                <w:szCs w:val="28"/>
              </w:rPr>
              <w:t>Введение</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_Toc452293093 \h </w:instrText>
            </w:r>
            <w:r w:rsidR="00122E31" w:rsidRPr="00E10650">
              <w:rPr>
                <w:webHidden/>
                <w:sz w:val="28"/>
                <w:szCs w:val="28"/>
              </w:rPr>
            </w:r>
            <w:r w:rsidR="00122E31" w:rsidRPr="00E10650">
              <w:rPr>
                <w:webHidden/>
                <w:sz w:val="28"/>
                <w:szCs w:val="28"/>
              </w:rPr>
              <w:fldChar w:fldCharType="separate"/>
            </w:r>
            <w:r w:rsidR="004F3EF1">
              <w:rPr>
                <w:webHidden/>
                <w:sz w:val="28"/>
                <w:szCs w:val="28"/>
              </w:rPr>
              <w:t>5</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094" w:history="1">
            <w:r w:rsidR="00122E31" w:rsidRPr="00E10650">
              <w:rPr>
                <w:rStyle w:val="a8"/>
                <w:i/>
                <w:sz w:val="28"/>
                <w:szCs w:val="28"/>
              </w:rPr>
              <w:t>Глава 1 Культура безопасности и психологические характеристики сотрудников энергетических предприятий.</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_Toc452293094 \h </w:instrText>
            </w:r>
            <w:r w:rsidR="00122E31" w:rsidRPr="00E10650">
              <w:rPr>
                <w:webHidden/>
                <w:sz w:val="28"/>
                <w:szCs w:val="28"/>
              </w:rPr>
            </w:r>
            <w:r w:rsidR="00122E31" w:rsidRPr="00E10650">
              <w:rPr>
                <w:webHidden/>
                <w:sz w:val="28"/>
                <w:szCs w:val="28"/>
              </w:rPr>
              <w:fldChar w:fldCharType="separate"/>
            </w:r>
            <w:r w:rsidR="004F3EF1">
              <w:rPr>
                <w:webHidden/>
                <w:sz w:val="28"/>
                <w:szCs w:val="28"/>
              </w:rPr>
              <w:t>9</w:t>
            </w:r>
            <w:r w:rsidR="00122E31" w:rsidRPr="00E10650">
              <w:rPr>
                <w:webHidden/>
                <w:sz w:val="28"/>
                <w:szCs w:val="28"/>
              </w:rPr>
              <w:fldChar w:fldCharType="end"/>
            </w:r>
          </w:hyperlink>
        </w:p>
        <w:p w:rsidR="00122E31" w:rsidRPr="00E10650" w:rsidRDefault="00C81DBD">
          <w:pPr>
            <w:pStyle w:val="11"/>
            <w:tabs>
              <w:tab w:val="left" w:pos="660"/>
            </w:tabs>
            <w:rPr>
              <w:rFonts w:eastAsiaTheme="minorEastAsia"/>
              <w:sz w:val="28"/>
              <w:szCs w:val="28"/>
              <w:lang w:eastAsia="ru-RU"/>
            </w:rPr>
          </w:pPr>
          <w:hyperlink w:anchor="_Toc452293095" w:history="1">
            <w:r w:rsidR="00122E31" w:rsidRPr="00E10650">
              <w:rPr>
                <w:rStyle w:val="a8"/>
                <w:sz w:val="28"/>
                <w:szCs w:val="28"/>
              </w:rPr>
              <w:t>1.1.</w:t>
            </w:r>
            <w:r w:rsidR="00122E31" w:rsidRPr="00E10650">
              <w:rPr>
                <w:rFonts w:eastAsiaTheme="minorEastAsia"/>
                <w:sz w:val="28"/>
                <w:szCs w:val="28"/>
                <w:lang w:eastAsia="ru-RU"/>
              </w:rPr>
              <w:tab/>
            </w:r>
            <w:r w:rsidR="00122E31" w:rsidRPr="00E10650">
              <w:rPr>
                <w:rStyle w:val="a8"/>
                <w:sz w:val="28"/>
                <w:szCs w:val="28"/>
              </w:rPr>
              <w:t>Особенности культуры безопасности</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_Toc452293095 \h </w:instrText>
            </w:r>
            <w:r w:rsidR="00122E31" w:rsidRPr="00E10650">
              <w:rPr>
                <w:webHidden/>
                <w:sz w:val="28"/>
                <w:szCs w:val="28"/>
              </w:rPr>
            </w:r>
            <w:r w:rsidR="00122E31" w:rsidRPr="00E10650">
              <w:rPr>
                <w:webHidden/>
                <w:sz w:val="28"/>
                <w:szCs w:val="28"/>
              </w:rPr>
              <w:fldChar w:fldCharType="separate"/>
            </w:r>
            <w:r w:rsidR="004F3EF1">
              <w:rPr>
                <w:webHidden/>
                <w:sz w:val="28"/>
                <w:szCs w:val="28"/>
              </w:rPr>
              <w:t>9</w:t>
            </w:r>
            <w:r w:rsidR="00122E31" w:rsidRPr="00E10650">
              <w:rPr>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096" w:history="1">
            <w:r w:rsidR="00122E31" w:rsidRPr="00E10650">
              <w:rPr>
                <w:rStyle w:val="a8"/>
                <w:rFonts w:ascii="Times New Roman" w:hAnsi="Times New Roman" w:cs="Times New Roman"/>
                <w:noProof/>
                <w:sz w:val="28"/>
                <w:szCs w:val="28"/>
              </w:rPr>
              <w:t>1.1.1. Понятие безопасность</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_Toc452293096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9</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097" w:history="1">
            <w:r w:rsidR="00122E31" w:rsidRPr="00E10650">
              <w:rPr>
                <w:rStyle w:val="a8"/>
                <w:rFonts w:ascii="Times New Roman" w:hAnsi="Times New Roman" w:cs="Times New Roman"/>
                <w:noProof/>
                <w:sz w:val="28"/>
                <w:szCs w:val="28"/>
              </w:rPr>
              <w:t>1.1.2. История понятия «культура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_Toc452293097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12</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098" w:history="1">
            <w:r w:rsidR="00122E31" w:rsidRPr="00E10650">
              <w:rPr>
                <w:rStyle w:val="a8"/>
                <w:rFonts w:ascii="Times New Roman" w:hAnsi="Times New Roman" w:cs="Times New Roman"/>
                <w:noProof/>
                <w:sz w:val="28"/>
                <w:szCs w:val="28"/>
              </w:rPr>
              <w:t>1.1.3. Термин «культура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_Toc452293098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13</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099" w:history="1">
            <w:r w:rsidR="00122E31" w:rsidRPr="00E10650">
              <w:rPr>
                <w:rStyle w:val="a8"/>
                <w:rFonts w:ascii="Times New Roman" w:hAnsi="Times New Roman" w:cs="Times New Roman"/>
                <w:noProof/>
                <w:sz w:val="28"/>
                <w:szCs w:val="28"/>
              </w:rPr>
              <w:t>1.1.4. Компоненты культуры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_Toc452293099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17</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00" w:history="1">
            <w:r w:rsidR="00122E31" w:rsidRPr="00E10650">
              <w:rPr>
                <w:rStyle w:val="a8"/>
                <w:rFonts w:ascii="Times New Roman" w:hAnsi="Times New Roman" w:cs="Times New Roman"/>
                <w:noProof/>
                <w:sz w:val="28"/>
                <w:szCs w:val="28"/>
              </w:rPr>
              <w:t>1.1.5. Культура безопасности в организации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_Toc452293100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22</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11"/>
            <w:tabs>
              <w:tab w:val="left" w:pos="660"/>
            </w:tabs>
            <w:rPr>
              <w:rFonts w:eastAsiaTheme="minorEastAsia"/>
              <w:sz w:val="28"/>
              <w:szCs w:val="28"/>
              <w:lang w:eastAsia="ru-RU"/>
            </w:rPr>
          </w:pPr>
          <w:hyperlink w:anchor="_Toc452293101" w:history="1">
            <w:r w:rsidR="00122E31" w:rsidRPr="00E10650">
              <w:rPr>
                <w:rStyle w:val="a8"/>
                <w:sz w:val="28"/>
                <w:szCs w:val="28"/>
              </w:rPr>
              <w:t>1.2.</w:t>
            </w:r>
            <w:r w:rsidR="00122E31" w:rsidRPr="00E10650">
              <w:rPr>
                <w:rFonts w:eastAsiaTheme="minorEastAsia"/>
                <w:sz w:val="28"/>
                <w:szCs w:val="28"/>
                <w:lang w:eastAsia="ru-RU"/>
              </w:rPr>
              <w:tab/>
            </w:r>
            <w:r w:rsidR="00122E31" w:rsidRPr="00E10650">
              <w:rPr>
                <w:rStyle w:val="a8"/>
                <w:sz w:val="28"/>
                <w:szCs w:val="28"/>
              </w:rPr>
              <w:t>Особенности персонала, работающего в сфере энергетики</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_Toc452293101 \h </w:instrText>
            </w:r>
            <w:r w:rsidR="00122E31" w:rsidRPr="00E10650">
              <w:rPr>
                <w:webHidden/>
                <w:sz w:val="28"/>
                <w:szCs w:val="28"/>
              </w:rPr>
            </w:r>
            <w:r w:rsidR="00122E31" w:rsidRPr="00E10650">
              <w:rPr>
                <w:webHidden/>
                <w:sz w:val="28"/>
                <w:szCs w:val="28"/>
              </w:rPr>
              <w:fldChar w:fldCharType="separate"/>
            </w:r>
            <w:r w:rsidR="004F3EF1">
              <w:rPr>
                <w:webHidden/>
                <w:sz w:val="28"/>
                <w:szCs w:val="28"/>
              </w:rPr>
              <w:t>28</w:t>
            </w:r>
            <w:r w:rsidR="00122E31" w:rsidRPr="00E10650">
              <w:rPr>
                <w:webHidden/>
                <w:sz w:val="28"/>
                <w:szCs w:val="28"/>
              </w:rPr>
              <w:fldChar w:fldCharType="end"/>
            </w:r>
          </w:hyperlink>
        </w:p>
        <w:p w:rsidR="00122E31" w:rsidRPr="00E10650" w:rsidRDefault="00C81DBD">
          <w:pPr>
            <w:pStyle w:val="23"/>
            <w:tabs>
              <w:tab w:val="left" w:pos="1100"/>
              <w:tab w:val="right" w:leader="dot" w:pos="9628"/>
            </w:tabs>
            <w:rPr>
              <w:rFonts w:ascii="Times New Roman" w:eastAsiaTheme="minorEastAsia" w:hAnsi="Times New Roman" w:cs="Times New Roman"/>
              <w:noProof/>
              <w:sz w:val="28"/>
              <w:szCs w:val="28"/>
              <w:lang w:eastAsia="ru-RU"/>
            </w:rPr>
          </w:pPr>
          <w:hyperlink w:anchor="_Toc452293102" w:history="1">
            <w:r w:rsidR="00122E31" w:rsidRPr="00E10650">
              <w:rPr>
                <w:rStyle w:val="a8"/>
                <w:rFonts w:ascii="Times New Roman" w:hAnsi="Times New Roman" w:cs="Times New Roman"/>
                <w:noProof/>
                <w:sz w:val="28"/>
                <w:szCs w:val="28"/>
              </w:rPr>
              <w:t>1.2.1.</w:t>
            </w:r>
            <w:r w:rsidR="00122E31" w:rsidRPr="00E10650">
              <w:rPr>
                <w:rFonts w:ascii="Times New Roman" w:eastAsiaTheme="minorEastAsia" w:hAnsi="Times New Roman" w:cs="Times New Roman"/>
                <w:noProof/>
                <w:sz w:val="28"/>
                <w:szCs w:val="28"/>
                <w:lang w:eastAsia="ru-RU"/>
              </w:rPr>
              <w:tab/>
            </w:r>
            <w:r w:rsidR="00122E31" w:rsidRPr="00E10650">
              <w:rPr>
                <w:rStyle w:val="a8"/>
                <w:rFonts w:ascii="Times New Roman" w:hAnsi="Times New Roman" w:cs="Times New Roman"/>
                <w:noProof/>
                <w:sz w:val="28"/>
                <w:szCs w:val="28"/>
              </w:rPr>
              <w:t>Роль сотрудников на предприятии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_Toc452293102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28</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left" w:pos="1100"/>
              <w:tab w:val="right" w:leader="dot" w:pos="9628"/>
            </w:tabs>
            <w:rPr>
              <w:rFonts w:ascii="Times New Roman" w:eastAsiaTheme="minorEastAsia" w:hAnsi="Times New Roman" w:cs="Times New Roman"/>
              <w:noProof/>
              <w:sz w:val="28"/>
              <w:szCs w:val="28"/>
              <w:lang w:eastAsia="ru-RU"/>
            </w:rPr>
          </w:pPr>
          <w:hyperlink w:anchor="_Toc452293103" w:history="1">
            <w:r w:rsidR="00122E31" w:rsidRPr="00E10650">
              <w:rPr>
                <w:rStyle w:val="a8"/>
                <w:rFonts w:ascii="Times New Roman" w:hAnsi="Times New Roman" w:cs="Times New Roman"/>
                <w:noProof/>
                <w:sz w:val="28"/>
                <w:szCs w:val="28"/>
              </w:rPr>
              <w:t>1.2.2.</w:t>
            </w:r>
            <w:r w:rsidR="00122E31" w:rsidRPr="00E10650">
              <w:rPr>
                <w:rFonts w:ascii="Times New Roman" w:eastAsiaTheme="minorEastAsia" w:hAnsi="Times New Roman" w:cs="Times New Roman"/>
                <w:noProof/>
                <w:sz w:val="28"/>
                <w:szCs w:val="28"/>
                <w:lang w:eastAsia="ru-RU"/>
              </w:rPr>
              <w:tab/>
            </w:r>
            <w:r w:rsidR="00122E31" w:rsidRPr="00E10650">
              <w:rPr>
                <w:rStyle w:val="a8"/>
                <w:rFonts w:ascii="Times New Roman" w:hAnsi="Times New Roman" w:cs="Times New Roman"/>
                <w:noProof/>
                <w:sz w:val="28"/>
                <w:szCs w:val="28"/>
              </w:rPr>
              <w:t>Специфика работы на энергетическом предприятии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_Toc452293103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29</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11"/>
            <w:tabs>
              <w:tab w:val="left" w:pos="660"/>
            </w:tabs>
            <w:rPr>
              <w:rFonts w:eastAsiaTheme="minorEastAsia"/>
              <w:sz w:val="28"/>
              <w:szCs w:val="28"/>
              <w:lang w:eastAsia="ru-RU"/>
            </w:rPr>
          </w:pPr>
          <w:hyperlink w:anchor="_Toc452293104" w:history="1">
            <w:r w:rsidR="00122E31" w:rsidRPr="00E10650">
              <w:rPr>
                <w:rStyle w:val="a8"/>
                <w:sz w:val="28"/>
                <w:szCs w:val="28"/>
              </w:rPr>
              <w:t>1.3.</w:t>
            </w:r>
            <w:r w:rsidR="00122E31" w:rsidRPr="00E10650">
              <w:rPr>
                <w:rFonts w:eastAsiaTheme="minorEastAsia"/>
                <w:sz w:val="28"/>
                <w:szCs w:val="28"/>
                <w:lang w:eastAsia="ru-RU"/>
              </w:rPr>
              <w:tab/>
            </w:r>
            <w:r w:rsidR="00122E31" w:rsidRPr="00E10650">
              <w:rPr>
                <w:rStyle w:val="a8"/>
                <w:sz w:val="28"/>
                <w:szCs w:val="28"/>
              </w:rPr>
              <w:t>Психологические характеристики персонала</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_Toc452293104 \h </w:instrText>
            </w:r>
            <w:r w:rsidR="00122E31" w:rsidRPr="00E10650">
              <w:rPr>
                <w:webHidden/>
                <w:sz w:val="28"/>
                <w:szCs w:val="28"/>
              </w:rPr>
            </w:r>
            <w:r w:rsidR="00122E31" w:rsidRPr="00E10650">
              <w:rPr>
                <w:webHidden/>
                <w:sz w:val="28"/>
                <w:szCs w:val="28"/>
              </w:rPr>
              <w:fldChar w:fldCharType="separate"/>
            </w:r>
            <w:r w:rsidR="004F3EF1">
              <w:rPr>
                <w:webHidden/>
                <w:sz w:val="28"/>
                <w:szCs w:val="28"/>
              </w:rPr>
              <w:t>31</w:t>
            </w:r>
            <w:r w:rsidR="00122E31" w:rsidRPr="00E10650">
              <w:rPr>
                <w:webHidden/>
                <w:sz w:val="28"/>
                <w:szCs w:val="28"/>
              </w:rPr>
              <w:fldChar w:fldCharType="end"/>
            </w:r>
          </w:hyperlink>
        </w:p>
        <w:p w:rsidR="00122E31" w:rsidRPr="00E10650" w:rsidRDefault="00C81DBD">
          <w:pPr>
            <w:pStyle w:val="23"/>
            <w:tabs>
              <w:tab w:val="left" w:pos="1100"/>
              <w:tab w:val="right" w:leader="dot" w:pos="9628"/>
            </w:tabs>
            <w:rPr>
              <w:rFonts w:ascii="Times New Roman" w:eastAsiaTheme="minorEastAsia" w:hAnsi="Times New Roman" w:cs="Times New Roman"/>
              <w:noProof/>
              <w:sz w:val="28"/>
              <w:szCs w:val="28"/>
              <w:lang w:eastAsia="ru-RU"/>
            </w:rPr>
          </w:pPr>
          <w:hyperlink w:anchor="_Toc452293105" w:history="1">
            <w:r w:rsidR="00122E31" w:rsidRPr="00E10650">
              <w:rPr>
                <w:rStyle w:val="a8"/>
                <w:rFonts w:ascii="Times New Roman" w:hAnsi="Times New Roman" w:cs="Times New Roman"/>
                <w:noProof/>
                <w:sz w:val="28"/>
                <w:szCs w:val="28"/>
              </w:rPr>
              <w:t>1.3.1.</w:t>
            </w:r>
            <w:r w:rsidR="00122E31" w:rsidRPr="00E10650">
              <w:rPr>
                <w:rFonts w:ascii="Times New Roman" w:eastAsiaTheme="minorEastAsia" w:hAnsi="Times New Roman" w:cs="Times New Roman"/>
                <w:noProof/>
                <w:sz w:val="28"/>
                <w:szCs w:val="28"/>
                <w:lang w:eastAsia="ru-RU"/>
              </w:rPr>
              <w:tab/>
            </w:r>
            <w:r w:rsidR="00122E31" w:rsidRPr="00E10650">
              <w:rPr>
                <w:rStyle w:val="a8"/>
                <w:rFonts w:ascii="Times New Roman" w:hAnsi="Times New Roman" w:cs="Times New Roman"/>
                <w:noProof/>
                <w:sz w:val="28"/>
                <w:szCs w:val="28"/>
              </w:rPr>
              <w:t>Сотрудники в системе культуры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_Toc452293105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31</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left" w:pos="1100"/>
              <w:tab w:val="right" w:leader="dot" w:pos="9628"/>
            </w:tabs>
            <w:rPr>
              <w:rFonts w:ascii="Times New Roman" w:eastAsiaTheme="minorEastAsia" w:hAnsi="Times New Roman" w:cs="Times New Roman"/>
              <w:noProof/>
              <w:sz w:val="28"/>
              <w:szCs w:val="28"/>
              <w:lang w:eastAsia="ru-RU"/>
            </w:rPr>
          </w:pPr>
          <w:hyperlink w:anchor="_Toc452293106" w:history="1">
            <w:r w:rsidR="00122E31" w:rsidRPr="00E10650">
              <w:rPr>
                <w:rStyle w:val="a8"/>
                <w:rFonts w:ascii="Times New Roman" w:hAnsi="Times New Roman" w:cs="Times New Roman"/>
                <w:noProof/>
                <w:sz w:val="28"/>
                <w:szCs w:val="28"/>
              </w:rPr>
              <w:t>1.3.2.</w:t>
            </w:r>
            <w:r w:rsidR="00122E31" w:rsidRPr="00E10650">
              <w:rPr>
                <w:rFonts w:ascii="Times New Roman" w:eastAsiaTheme="minorEastAsia" w:hAnsi="Times New Roman" w:cs="Times New Roman"/>
                <w:noProof/>
                <w:sz w:val="28"/>
                <w:szCs w:val="28"/>
                <w:lang w:eastAsia="ru-RU"/>
              </w:rPr>
              <w:tab/>
            </w:r>
            <w:r w:rsidR="00122E31" w:rsidRPr="00E10650">
              <w:rPr>
                <w:rStyle w:val="a8"/>
                <w:rFonts w:ascii="Times New Roman" w:hAnsi="Times New Roman" w:cs="Times New Roman"/>
                <w:noProof/>
                <w:sz w:val="28"/>
                <w:szCs w:val="28"/>
              </w:rPr>
              <w:t>Приверженность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_Toc452293106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34</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left" w:pos="1100"/>
              <w:tab w:val="right" w:leader="dot" w:pos="9628"/>
            </w:tabs>
            <w:rPr>
              <w:rFonts w:ascii="Times New Roman" w:eastAsiaTheme="minorEastAsia" w:hAnsi="Times New Roman" w:cs="Times New Roman"/>
              <w:noProof/>
              <w:sz w:val="28"/>
              <w:szCs w:val="28"/>
              <w:lang w:eastAsia="ru-RU"/>
            </w:rPr>
          </w:pPr>
          <w:hyperlink w:anchor="_Toc452293107" w:history="1">
            <w:r w:rsidR="00122E31" w:rsidRPr="00E10650">
              <w:rPr>
                <w:rStyle w:val="a8"/>
                <w:rFonts w:ascii="Times New Roman" w:hAnsi="Times New Roman" w:cs="Times New Roman"/>
                <w:noProof/>
                <w:sz w:val="28"/>
                <w:szCs w:val="28"/>
              </w:rPr>
              <w:t>1.3.3.</w:t>
            </w:r>
            <w:r w:rsidR="00122E31" w:rsidRPr="00E10650">
              <w:rPr>
                <w:rFonts w:ascii="Times New Roman" w:eastAsiaTheme="minorEastAsia" w:hAnsi="Times New Roman" w:cs="Times New Roman"/>
                <w:noProof/>
                <w:sz w:val="28"/>
                <w:szCs w:val="28"/>
                <w:lang w:eastAsia="ru-RU"/>
              </w:rPr>
              <w:tab/>
            </w:r>
            <w:r w:rsidR="00122E31" w:rsidRPr="00E10650">
              <w:rPr>
                <w:rStyle w:val="a8"/>
                <w:rFonts w:ascii="Times New Roman" w:hAnsi="Times New Roman" w:cs="Times New Roman"/>
                <w:noProof/>
                <w:sz w:val="28"/>
                <w:szCs w:val="28"/>
              </w:rPr>
              <w:t>Локус контроля</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_Toc452293107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40</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left" w:pos="1100"/>
              <w:tab w:val="right" w:leader="dot" w:pos="9628"/>
            </w:tabs>
            <w:rPr>
              <w:rFonts w:ascii="Times New Roman" w:eastAsiaTheme="minorEastAsia" w:hAnsi="Times New Roman" w:cs="Times New Roman"/>
              <w:noProof/>
              <w:sz w:val="28"/>
              <w:szCs w:val="28"/>
              <w:lang w:eastAsia="ru-RU"/>
            </w:rPr>
          </w:pPr>
          <w:hyperlink w:anchor="_Toc452293108" w:history="1">
            <w:r w:rsidR="00122E31" w:rsidRPr="00E10650">
              <w:rPr>
                <w:rStyle w:val="a8"/>
                <w:rFonts w:ascii="Times New Roman" w:hAnsi="Times New Roman" w:cs="Times New Roman"/>
                <w:noProof/>
                <w:sz w:val="28"/>
                <w:szCs w:val="28"/>
              </w:rPr>
              <w:t>1.3.4.</w:t>
            </w:r>
            <w:r w:rsidR="00122E31" w:rsidRPr="00E10650">
              <w:rPr>
                <w:rFonts w:ascii="Times New Roman" w:eastAsiaTheme="minorEastAsia" w:hAnsi="Times New Roman" w:cs="Times New Roman"/>
                <w:noProof/>
                <w:sz w:val="28"/>
                <w:szCs w:val="28"/>
                <w:lang w:eastAsia="ru-RU"/>
              </w:rPr>
              <w:tab/>
            </w:r>
            <w:r w:rsidR="00122E31" w:rsidRPr="00E10650">
              <w:rPr>
                <w:rStyle w:val="a8"/>
                <w:rFonts w:ascii="Times New Roman" w:hAnsi="Times New Roman" w:cs="Times New Roman"/>
                <w:noProof/>
                <w:sz w:val="28"/>
                <w:szCs w:val="28"/>
              </w:rPr>
              <w:t>Мотивация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_Toc452293108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43</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left" w:pos="1100"/>
              <w:tab w:val="right" w:leader="dot" w:pos="9628"/>
            </w:tabs>
            <w:rPr>
              <w:rFonts w:ascii="Times New Roman" w:eastAsiaTheme="minorEastAsia" w:hAnsi="Times New Roman" w:cs="Times New Roman"/>
              <w:noProof/>
              <w:sz w:val="28"/>
              <w:szCs w:val="28"/>
              <w:lang w:eastAsia="ru-RU"/>
            </w:rPr>
          </w:pPr>
          <w:hyperlink w:anchor="_Toc452293109" w:history="1">
            <w:r w:rsidR="00122E31" w:rsidRPr="00E10650">
              <w:rPr>
                <w:rStyle w:val="a8"/>
                <w:rFonts w:ascii="Times New Roman" w:hAnsi="Times New Roman" w:cs="Times New Roman"/>
                <w:noProof/>
                <w:sz w:val="28"/>
                <w:szCs w:val="28"/>
              </w:rPr>
              <w:t>1.3.5.</w:t>
            </w:r>
            <w:r w:rsidR="00122E31" w:rsidRPr="00E10650">
              <w:rPr>
                <w:rFonts w:ascii="Times New Roman" w:eastAsiaTheme="minorEastAsia" w:hAnsi="Times New Roman" w:cs="Times New Roman"/>
                <w:noProof/>
                <w:sz w:val="28"/>
                <w:szCs w:val="28"/>
                <w:lang w:eastAsia="ru-RU"/>
              </w:rPr>
              <w:tab/>
            </w:r>
            <w:r w:rsidR="00122E31" w:rsidRPr="00E10650">
              <w:rPr>
                <w:rStyle w:val="a8"/>
                <w:rFonts w:ascii="Times New Roman" w:hAnsi="Times New Roman" w:cs="Times New Roman"/>
                <w:noProof/>
                <w:sz w:val="28"/>
                <w:szCs w:val="28"/>
              </w:rPr>
              <w:t>Мотивация успеха, избегания неудачи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_Toc452293109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46</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10" w:history="1">
            <w:r w:rsidR="00122E31" w:rsidRPr="00E10650">
              <w:rPr>
                <w:rStyle w:val="a8"/>
                <w:sz w:val="28"/>
                <w:szCs w:val="28"/>
              </w:rPr>
              <w:t>Резюме:</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_Toc452293110 \h </w:instrText>
            </w:r>
            <w:r w:rsidR="00122E31" w:rsidRPr="00E10650">
              <w:rPr>
                <w:webHidden/>
                <w:sz w:val="28"/>
                <w:szCs w:val="28"/>
              </w:rPr>
            </w:r>
            <w:r w:rsidR="00122E31" w:rsidRPr="00E10650">
              <w:rPr>
                <w:webHidden/>
                <w:sz w:val="28"/>
                <w:szCs w:val="28"/>
              </w:rPr>
              <w:fldChar w:fldCharType="separate"/>
            </w:r>
            <w:r w:rsidR="004F3EF1">
              <w:rPr>
                <w:webHidden/>
                <w:sz w:val="28"/>
                <w:szCs w:val="28"/>
              </w:rPr>
              <w:t>48</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11" w:history="1">
            <w:r w:rsidR="00122E31" w:rsidRPr="00E10650">
              <w:rPr>
                <w:rStyle w:val="a8"/>
                <w:i/>
                <w:sz w:val="28"/>
                <w:szCs w:val="28"/>
              </w:rPr>
              <w:t>Глава 2 Методы и организация исследования</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_Toc452293111 \h </w:instrText>
            </w:r>
            <w:r w:rsidR="00122E31" w:rsidRPr="00E10650">
              <w:rPr>
                <w:webHidden/>
                <w:sz w:val="28"/>
                <w:szCs w:val="28"/>
              </w:rPr>
            </w:r>
            <w:r w:rsidR="00122E31" w:rsidRPr="00E10650">
              <w:rPr>
                <w:webHidden/>
                <w:sz w:val="28"/>
                <w:szCs w:val="28"/>
              </w:rPr>
              <w:fldChar w:fldCharType="separate"/>
            </w:r>
            <w:r w:rsidR="004F3EF1">
              <w:rPr>
                <w:webHidden/>
                <w:sz w:val="28"/>
                <w:szCs w:val="28"/>
              </w:rPr>
              <w:t>49</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12" w:history="1">
            <w:r w:rsidR="00122E31" w:rsidRPr="00E10650">
              <w:rPr>
                <w:rStyle w:val="a8"/>
                <w:sz w:val="28"/>
                <w:szCs w:val="28"/>
              </w:rPr>
              <w:t>2.1 Цель, гипотезы, задачи исследования</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_Toc452293112 \h </w:instrText>
            </w:r>
            <w:r w:rsidR="00122E31" w:rsidRPr="00E10650">
              <w:rPr>
                <w:webHidden/>
                <w:sz w:val="28"/>
                <w:szCs w:val="28"/>
              </w:rPr>
            </w:r>
            <w:r w:rsidR="00122E31" w:rsidRPr="00E10650">
              <w:rPr>
                <w:webHidden/>
                <w:sz w:val="28"/>
                <w:szCs w:val="28"/>
              </w:rPr>
              <w:fldChar w:fldCharType="separate"/>
            </w:r>
            <w:r w:rsidR="004F3EF1">
              <w:rPr>
                <w:webHidden/>
                <w:sz w:val="28"/>
                <w:szCs w:val="28"/>
              </w:rPr>
              <w:t>49</w:t>
            </w:r>
            <w:r w:rsidR="00122E31" w:rsidRPr="00E10650">
              <w:rPr>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13" w:history="1">
            <w:r w:rsidR="00122E31" w:rsidRPr="00E10650">
              <w:rPr>
                <w:rStyle w:val="a8"/>
                <w:rFonts w:ascii="Times New Roman" w:hAnsi="Times New Roman" w:cs="Times New Roman"/>
                <w:noProof/>
                <w:sz w:val="28"/>
                <w:szCs w:val="28"/>
              </w:rPr>
              <w:t>2.1.1. Цель исследования</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_Toc452293113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49</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14" w:history="1">
            <w:r w:rsidR="00122E31" w:rsidRPr="00E10650">
              <w:rPr>
                <w:rStyle w:val="a8"/>
                <w:rFonts w:ascii="Times New Roman" w:hAnsi="Times New Roman" w:cs="Times New Roman"/>
                <w:noProof/>
                <w:sz w:val="28"/>
                <w:szCs w:val="28"/>
              </w:rPr>
              <w:t>2.1.2. Гипотезы исследования</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_Toc452293114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49</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15" w:history="1">
            <w:r w:rsidR="00122E31" w:rsidRPr="00E10650">
              <w:rPr>
                <w:rStyle w:val="a8"/>
                <w:rFonts w:ascii="Times New Roman" w:hAnsi="Times New Roman" w:cs="Times New Roman"/>
                <w:noProof/>
                <w:sz w:val="28"/>
                <w:szCs w:val="28"/>
              </w:rPr>
              <w:t>2.1.3. Задачи исследования</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_Toc452293115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49</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16" w:history="1">
            <w:r w:rsidR="00122E31" w:rsidRPr="00E10650">
              <w:rPr>
                <w:rStyle w:val="a8"/>
                <w:sz w:val="28"/>
                <w:szCs w:val="28"/>
              </w:rPr>
              <w:t>2.2 Методы исследования</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_Toc452293116 \h </w:instrText>
            </w:r>
            <w:r w:rsidR="00122E31" w:rsidRPr="00E10650">
              <w:rPr>
                <w:webHidden/>
                <w:sz w:val="28"/>
                <w:szCs w:val="28"/>
              </w:rPr>
            </w:r>
            <w:r w:rsidR="00122E31" w:rsidRPr="00E10650">
              <w:rPr>
                <w:webHidden/>
                <w:sz w:val="28"/>
                <w:szCs w:val="28"/>
              </w:rPr>
              <w:fldChar w:fldCharType="separate"/>
            </w:r>
            <w:r w:rsidR="004F3EF1">
              <w:rPr>
                <w:webHidden/>
                <w:sz w:val="28"/>
                <w:szCs w:val="28"/>
              </w:rPr>
              <w:t>51</w:t>
            </w:r>
            <w:r w:rsidR="00122E31" w:rsidRPr="00E10650">
              <w:rPr>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17" w:history="1">
            <w:r w:rsidR="00122E31" w:rsidRPr="00E10650">
              <w:rPr>
                <w:rStyle w:val="a8"/>
                <w:rFonts w:ascii="Times New Roman" w:hAnsi="Times New Roman" w:cs="Times New Roman"/>
                <w:noProof/>
                <w:sz w:val="28"/>
                <w:szCs w:val="28"/>
              </w:rPr>
              <w:t>2.2.1. Биографическая анкета</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_Toc452293117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51</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18" w:history="1">
            <w:r w:rsidR="00122E31" w:rsidRPr="00E10650">
              <w:rPr>
                <w:rStyle w:val="a8"/>
                <w:rFonts w:ascii="Times New Roman" w:hAnsi="Times New Roman" w:cs="Times New Roman"/>
                <w:noProof/>
                <w:sz w:val="28"/>
                <w:szCs w:val="28"/>
              </w:rPr>
              <w:t>2.2.2. Анкета на приверженность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_Toc452293118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52</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19" w:history="1">
            <w:r w:rsidR="00122E31" w:rsidRPr="00E10650">
              <w:rPr>
                <w:rStyle w:val="a8"/>
                <w:rFonts w:ascii="Times New Roman" w:hAnsi="Times New Roman" w:cs="Times New Roman"/>
                <w:noProof/>
                <w:sz w:val="28"/>
                <w:szCs w:val="28"/>
              </w:rPr>
              <w:t>2.2.3. Культура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_Toc452293119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54</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20" w:history="1">
            <w:r w:rsidR="00122E31" w:rsidRPr="00E10650">
              <w:rPr>
                <w:rStyle w:val="a8"/>
                <w:rFonts w:ascii="Times New Roman" w:hAnsi="Times New Roman" w:cs="Times New Roman"/>
                <w:noProof/>
                <w:sz w:val="28"/>
                <w:szCs w:val="28"/>
              </w:rPr>
              <w:t>2.2.4. Опросник отношений – 95</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_Toc452293120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55</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21" w:history="1">
            <w:r w:rsidR="00122E31" w:rsidRPr="00E10650">
              <w:rPr>
                <w:rStyle w:val="a8"/>
                <w:rFonts w:ascii="Times New Roman" w:hAnsi="Times New Roman" w:cs="Times New Roman"/>
                <w:noProof/>
                <w:snapToGrid w:val="0"/>
                <w:sz w:val="28"/>
                <w:szCs w:val="28"/>
              </w:rPr>
              <w:t>2.2.5. Мотивация успеха, боязни неудачи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_Toc452293121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55</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23"/>
            <w:tabs>
              <w:tab w:val="right" w:leader="dot" w:pos="9628"/>
            </w:tabs>
            <w:rPr>
              <w:rFonts w:ascii="Times New Roman" w:eastAsiaTheme="minorEastAsia" w:hAnsi="Times New Roman" w:cs="Times New Roman"/>
              <w:noProof/>
              <w:sz w:val="28"/>
              <w:szCs w:val="28"/>
              <w:lang w:eastAsia="ru-RU"/>
            </w:rPr>
          </w:pPr>
          <w:hyperlink w:anchor="_Toc452293122" w:history="1">
            <w:r w:rsidR="00122E31" w:rsidRPr="00E10650">
              <w:rPr>
                <w:rStyle w:val="a8"/>
                <w:rFonts w:ascii="Times New Roman" w:hAnsi="Times New Roman" w:cs="Times New Roman"/>
                <w:noProof/>
                <w:sz w:val="28"/>
                <w:szCs w:val="28"/>
              </w:rPr>
              <w:t>2.2.6. Уровень субъективного контроля</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_Toc452293122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56</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23" w:history="1">
            <w:r w:rsidR="00122E31" w:rsidRPr="00E10650">
              <w:rPr>
                <w:rStyle w:val="a8"/>
                <w:sz w:val="28"/>
                <w:szCs w:val="28"/>
              </w:rPr>
              <w:t>2.3. Процедура исследования</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_Toc452293123 \h </w:instrText>
            </w:r>
            <w:r w:rsidR="00122E31" w:rsidRPr="00E10650">
              <w:rPr>
                <w:webHidden/>
                <w:sz w:val="28"/>
                <w:szCs w:val="28"/>
              </w:rPr>
            </w:r>
            <w:r w:rsidR="00122E31" w:rsidRPr="00E10650">
              <w:rPr>
                <w:webHidden/>
                <w:sz w:val="28"/>
                <w:szCs w:val="28"/>
              </w:rPr>
              <w:fldChar w:fldCharType="separate"/>
            </w:r>
            <w:r w:rsidR="004F3EF1">
              <w:rPr>
                <w:webHidden/>
                <w:sz w:val="28"/>
                <w:szCs w:val="28"/>
              </w:rPr>
              <w:t>58</w:t>
            </w:r>
            <w:r w:rsidR="00122E31" w:rsidRPr="00E10650">
              <w:rPr>
                <w:webHidden/>
                <w:sz w:val="28"/>
                <w:szCs w:val="28"/>
              </w:rPr>
              <w:fldChar w:fldCharType="end"/>
            </w:r>
          </w:hyperlink>
        </w:p>
        <w:p w:rsidR="00122E31" w:rsidRPr="00E10650" w:rsidRDefault="00C81DBD" w:rsidP="00E10650">
          <w:pPr>
            <w:pStyle w:val="23"/>
            <w:tabs>
              <w:tab w:val="right" w:leader="dot" w:pos="9628"/>
            </w:tabs>
            <w:ind w:left="0"/>
            <w:rPr>
              <w:rFonts w:ascii="Times New Roman" w:eastAsiaTheme="minorEastAsia" w:hAnsi="Times New Roman" w:cs="Times New Roman"/>
              <w:noProof/>
              <w:sz w:val="28"/>
              <w:szCs w:val="28"/>
              <w:lang w:eastAsia="ru-RU"/>
            </w:rPr>
          </w:pPr>
          <w:hyperlink w:anchor="_Toc452293124" w:history="1">
            <w:r w:rsidR="00122E31" w:rsidRPr="00E10650">
              <w:rPr>
                <w:rStyle w:val="a8"/>
                <w:rFonts w:ascii="Times New Roman" w:hAnsi="Times New Roman" w:cs="Times New Roman"/>
                <w:noProof/>
                <w:sz w:val="28"/>
                <w:szCs w:val="28"/>
              </w:rPr>
              <w:t>2.4 Математико – статистические методы обработки данных</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_Toc452293124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58</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25" w:history="1">
            <w:r w:rsidR="00122E31" w:rsidRPr="00E10650">
              <w:rPr>
                <w:rStyle w:val="a8"/>
                <w:i/>
                <w:sz w:val="28"/>
                <w:szCs w:val="28"/>
              </w:rPr>
              <w:t>Глава 3 Результаты исследования и их обсуждение</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_Toc452293125 \h </w:instrText>
            </w:r>
            <w:r w:rsidR="00122E31" w:rsidRPr="00E10650">
              <w:rPr>
                <w:webHidden/>
                <w:sz w:val="28"/>
                <w:szCs w:val="28"/>
              </w:rPr>
            </w:r>
            <w:r w:rsidR="00122E31" w:rsidRPr="00E10650">
              <w:rPr>
                <w:webHidden/>
                <w:sz w:val="28"/>
                <w:szCs w:val="28"/>
              </w:rPr>
              <w:fldChar w:fldCharType="separate"/>
            </w:r>
            <w:r w:rsidR="004F3EF1">
              <w:rPr>
                <w:webHidden/>
                <w:sz w:val="28"/>
                <w:szCs w:val="28"/>
              </w:rPr>
              <w:t>59</w:t>
            </w:r>
            <w:r w:rsidR="00122E31" w:rsidRPr="00E10650">
              <w:rPr>
                <w:webHidden/>
                <w:sz w:val="28"/>
                <w:szCs w:val="28"/>
              </w:rPr>
              <w:fldChar w:fldCharType="end"/>
            </w:r>
          </w:hyperlink>
        </w:p>
        <w:p w:rsidR="00122E31" w:rsidRPr="00E10650" w:rsidRDefault="00C81DBD" w:rsidP="00E10650">
          <w:pPr>
            <w:pStyle w:val="23"/>
            <w:tabs>
              <w:tab w:val="right" w:leader="dot" w:pos="9628"/>
            </w:tabs>
            <w:ind w:left="0"/>
            <w:rPr>
              <w:rFonts w:ascii="Times New Roman" w:eastAsiaTheme="minorEastAsia" w:hAnsi="Times New Roman" w:cs="Times New Roman"/>
              <w:noProof/>
              <w:sz w:val="28"/>
              <w:szCs w:val="28"/>
              <w:lang w:eastAsia="ru-RU"/>
            </w:rPr>
          </w:pPr>
          <w:hyperlink w:anchor="_Toc452293126" w:history="1">
            <w:r w:rsidR="00122E31" w:rsidRPr="00E10650">
              <w:rPr>
                <w:rStyle w:val="a8"/>
                <w:rFonts w:ascii="Times New Roman" w:hAnsi="Times New Roman" w:cs="Times New Roman"/>
                <w:noProof/>
                <w:sz w:val="28"/>
                <w:szCs w:val="28"/>
              </w:rPr>
              <w:t>3.1. Результаты сравнения психологических характеристик и оценки культуры безопасности с социально-биографическими показателями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_Toc452293126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59</w:t>
            </w:r>
            <w:r w:rsidR="00122E31" w:rsidRPr="00E10650">
              <w:rPr>
                <w:rFonts w:ascii="Times New Roman" w:hAnsi="Times New Roman" w:cs="Times New Roman"/>
                <w:noProof/>
                <w:webHidden/>
                <w:sz w:val="28"/>
                <w:szCs w:val="28"/>
              </w:rPr>
              <w:fldChar w:fldCharType="end"/>
            </w:r>
          </w:hyperlink>
        </w:p>
        <w:p w:rsidR="00122E31" w:rsidRPr="00E10650" w:rsidRDefault="00C81DBD" w:rsidP="00E10650">
          <w:pPr>
            <w:pStyle w:val="23"/>
            <w:tabs>
              <w:tab w:val="right" w:leader="dot" w:pos="9628"/>
            </w:tabs>
            <w:ind w:left="0"/>
            <w:rPr>
              <w:rFonts w:ascii="Times New Roman" w:eastAsiaTheme="minorEastAsia" w:hAnsi="Times New Roman" w:cs="Times New Roman"/>
              <w:noProof/>
              <w:sz w:val="28"/>
              <w:szCs w:val="28"/>
              <w:lang w:eastAsia="ru-RU"/>
            </w:rPr>
          </w:pPr>
          <w:hyperlink w:anchor="_Toc452293127" w:history="1">
            <w:r w:rsidR="00122E31" w:rsidRPr="00E10650">
              <w:rPr>
                <w:rStyle w:val="a8"/>
                <w:rFonts w:ascii="Times New Roman" w:hAnsi="Times New Roman" w:cs="Times New Roman"/>
                <w:noProof/>
                <w:sz w:val="28"/>
                <w:szCs w:val="28"/>
              </w:rPr>
              <w:t>3.2. Результаты сравнения психологических характеристик сотрудников энергетических предприятий и оценки ими культуры безопасности компании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_Toc452293127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77</w:t>
            </w:r>
            <w:r w:rsidR="00122E31" w:rsidRPr="00E10650">
              <w:rPr>
                <w:rFonts w:ascii="Times New Roman" w:hAnsi="Times New Roman" w:cs="Times New Roman"/>
                <w:noProof/>
                <w:webHidden/>
                <w:sz w:val="28"/>
                <w:szCs w:val="28"/>
              </w:rPr>
              <w:fldChar w:fldCharType="end"/>
            </w:r>
          </w:hyperlink>
        </w:p>
        <w:p w:rsidR="00122E31" w:rsidRPr="00E10650" w:rsidRDefault="00C81DBD" w:rsidP="00E10650">
          <w:pPr>
            <w:pStyle w:val="23"/>
            <w:tabs>
              <w:tab w:val="right" w:leader="dot" w:pos="9628"/>
            </w:tabs>
            <w:ind w:left="0"/>
            <w:rPr>
              <w:rFonts w:ascii="Times New Roman" w:eastAsiaTheme="minorEastAsia" w:hAnsi="Times New Roman" w:cs="Times New Roman"/>
              <w:noProof/>
              <w:sz w:val="28"/>
              <w:szCs w:val="28"/>
              <w:lang w:eastAsia="ru-RU"/>
            </w:rPr>
          </w:pPr>
          <w:hyperlink w:anchor="_Toc452293128" w:history="1">
            <w:r w:rsidR="00122E31" w:rsidRPr="00E10650">
              <w:rPr>
                <w:rStyle w:val="a8"/>
                <w:rFonts w:ascii="Times New Roman" w:hAnsi="Times New Roman" w:cs="Times New Roman"/>
                <w:noProof/>
                <w:sz w:val="28"/>
                <w:szCs w:val="28"/>
              </w:rPr>
              <w:t>3.3. Результаты группировки компонентов культуры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_Toc452293128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89</w:t>
            </w:r>
            <w:r w:rsidR="00122E31" w:rsidRPr="00E10650">
              <w:rPr>
                <w:rFonts w:ascii="Times New Roman" w:hAnsi="Times New Roman" w:cs="Times New Roman"/>
                <w:noProof/>
                <w:webHidden/>
                <w:sz w:val="28"/>
                <w:szCs w:val="28"/>
              </w:rPr>
              <w:fldChar w:fldCharType="end"/>
            </w:r>
          </w:hyperlink>
        </w:p>
        <w:p w:rsidR="00122E31" w:rsidRPr="00E10650" w:rsidRDefault="00C81DBD" w:rsidP="00E10650">
          <w:pPr>
            <w:pStyle w:val="23"/>
            <w:tabs>
              <w:tab w:val="right" w:leader="dot" w:pos="9628"/>
            </w:tabs>
            <w:ind w:left="0"/>
            <w:rPr>
              <w:rFonts w:ascii="Times New Roman" w:eastAsiaTheme="minorEastAsia" w:hAnsi="Times New Roman" w:cs="Times New Roman"/>
              <w:noProof/>
              <w:sz w:val="28"/>
              <w:szCs w:val="28"/>
              <w:lang w:eastAsia="ru-RU"/>
            </w:rPr>
          </w:pPr>
          <w:hyperlink w:anchor="_Toc452293129" w:history="1">
            <w:r w:rsidR="00122E31" w:rsidRPr="00E10650">
              <w:rPr>
                <w:rStyle w:val="a8"/>
                <w:rFonts w:ascii="Times New Roman" w:hAnsi="Times New Roman" w:cs="Times New Roman"/>
                <w:noProof/>
                <w:sz w:val="28"/>
                <w:szCs w:val="28"/>
              </w:rPr>
              <w:t>3.4.Выявление групп сотрудников по выраженности психологических характеристик и по различиям в оценке культуры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_Toc452293129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91</w:t>
            </w:r>
            <w:r w:rsidR="00122E31" w:rsidRPr="00E10650">
              <w:rPr>
                <w:rFonts w:ascii="Times New Roman" w:hAnsi="Times New Roman" w:cs="Times New Roman"/>
                <w:noProof/>
                <w:webHidden/>
                <w:sz w:val="28"/>
                <w:szCs w:val="28"/>
              </w:rPr>
              <w:fldChar w:fldCharType="end"/>
            </w:r>
          </w:hyperlink>
        </w:p>
        <w:p w:rsidR="00122E31" w:rsidRPr="00E10650" w:rsidRDefault="00C81DBD" w:rsidP="00E10650">
          <w:pPr>
            <w:pStyle w:val="23"/>
            <w:tabs>
              <w:tab w:val="right" w:leader="dot" w:pos="9628"/>
            </w:tabs>
            <w:ind w:left="0"/>
            <w:rPr>
              <w:rFonts w:ascii="Times New Roman" w:eastAsiaTheme="minorEastAsia" w:hAnsi="Times New Roman" w:cs="Times New Roman"/>
              <w:noProof/>
              <w:sz w:val="28"/>
              <w:szCs w:val="28"/>
              <w:lang w:eastAsia="ru-RU"/>
            </w:rPr>
          </w:pPr>
          <w:hyperlink w:anchor="_Toc452293130" w:history="1">
            <w:r w:rsidR="00122E31" w:rsidRPr="00E10650">
              <w:rPr>
                <w:rStyle w:val="a8"/>
                <w:rFonts w:ascii="Times New Roman" w:hAnsi="Times New Roman" w:cs="Times New Roman"/>
                <w:noProof/>
                <w:sz w:val="28"/>
                <w:szCs w:val="28"/>
              </w:rPr>
              <w:t>3.5.Выявление предикторов культуры безопасности.</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_Toc452293130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94</w:t>
            </w:r>
            <w:r w:rsidR="00122E31" w:rsidRPr="00E10650">
              <w:rPr>
                <w:rFonts w:ascii="Times New Roman" w:hAnsi="Times New Roman" w:cs="Times New Roman"/>
                <w:noProof/>
                <w:webHidden/>
                <w:sz w:val="28"/>
                <w:szCs w:val="28"/>
              </w:rPr>
              <w:fldChar w:fldCharType="end"/>
            </w:r>
          </w:hyperlink>
        </w:p>
        <w:p w:rsidR="00122E31" w:rsidRPr="00E10650" w:rsidRDefault="00C81DBD" w:rsidP="00E10650">
          <w:pPr>
            <w:pStyle w:val="23"/>
            <w:tabs>
              <w:tab w:val="right" w:leader="dot" w:pos="9628"/>
            </w:tabs>
            <w:ind w:left="0"/>
            <w:rPr>
              <w:rFonts w:ascii="Times New Roman" w:eastAsiaTheme="minorEastAsia" w:hAnsi="Times New Roman" w:cs="Times New Roman"/>
              <w:noProof/>
              <w:sz w:val="28"/>
              <w:szCs w:val="28"/>
              <w:lang w:eastAsia="ru-RU"/>
            </w:rPr>
          </w:pPr>
          <w:hyperlink w:anchor="_Toc452293131" w:history="1">
            <w:r w:rsidR="00122E31" w:rsidRPr="00E10650">
              <w:rPr>
                <w:rStyle w:val="a8"/>
                <w:rFonts w:ascii="Times New Roman" w:hAnsi="Times New Roman" w:cs="Times New Roman"/>
                <w:noProof/>
                <w:sz w:val="28"/>
                <w:szCs w:val="28"/>
              </w:rPr>
              <w:t>3.6. Обсуждение результатов</w:t>
            </w:r>
            <w:r w:rsidR="00122E31" w:rsidRPr="00E10650">
              <w:rPr>
                <w:rFonts w:ascii="Times New Roman" w:hAnsi="Times New Roman" w:cs="Times New Roman"/>
                <w:noProof/>
                <w:webHidden/>
                <w:sz w:val="28"/>
                <w:szCs w:val="28"/>
              </w:rPr>
              <w:tab/>
            </w:r>
            <w:r w:rsidR="00122E31" w:rsidRPr="00E10650">
              <w:rPr>
                <w:rFonts w:ascii="Times New Roman" w:hAnsi="Times New Roman" w:cs="Times New Roman"/>
                <w:noProof/>
                <w:webHidden/>
                <w:sz w:val="28"/>
                <w:szCs w:val="28"/>
              </w:rPr>
              <w:fldChar w:fldCharType="begin"/>
            </w:r>
            <w:r w:rsidR="00122E31" w:rsidRPr="00E10650">
              <w:rPr>
                <w:rFonts w:ascii="Times New Roman" w:hAnsi="Times New Roman" w:cs="Times New Roman"/>
                <w:noProof/>
                <w:webHidden/>
                <w:sz w:val="28"/>
                <w:szCs w:val="28"/>
              </w:rPr>
              <w:instrText xml:space="preserve"> PAGEREF _Toc452293131 \h </w:instrText>
            </w:r>
            <w:r w:rsidR="00122E31" w:rsidRPr="00E10650">
              <w:rPr>
                <w:rFonts w:ascii="Times New Roman" w:hAnsi="Times New Roman" w:cs="Times New Roman"/>
                <w:noProof/>
                <w:webHidden/>
                <w:sz w:val="28"/>
                <w:szCs w:val="28"/>
              </w:rPr>
            </w:r>
            <w:r w:rsidR="00122E31" w:rsidRPr="00E10650">
              <w:rPr>
                <w:rFonts w:ascii="Times New Roman" w:hAnsi="Times New Roman" w:cs="Times New Roman"/>
                <w:noProof/>
                <w:webHidden/>
                <w:sz w:val="28"/>
                <w:szCs w:val="28"/>
              </w:rPr>
              <w:fldChar w:fldCharType="separate"/>
            </w:r>
            <w:r w:rsidR="004F3EF1">
              <w:rPr>
                <w:rFonts w:ascii="Times New Roman" w:hAnsi="Times New Roman" w:cs="Times New Roman"/>
                <w:noProof/>
                <w:webHidden/>
                <w:sz w:val="28"/>
                <w:szCs w:val="28"/>
              </w:rPr>
              <w:t>100</w:t>
            </w:r>
            <w:r w:rsidR="00122E31" w:rsidRPr="00E10650">
              <w:rPr>
                <w:rFonts w:ascii="Times New Roman" w:hAnsi="Times New Roman" w:cs="Times New Roman"/>
                <w:noProof/>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32" w:history="1">
            <w:r w:rsidR="00122E31" w:rsidRPr="00E10650">
              <w:rPr>
                <w:rStyle w:val="a8"/>
                <w:sz w:val="28"/>
                <w:szCs w:val="28"/>
              </w:rPr>
              <w:t>Выводы</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_Toc452293132 \h </w:instrText>
            </w:r>
            <w:r w:rsidR="00122E31" w:rsidRPr="00E10650">
              <w:rPr>
                <w:webHidden/>
                <w:sz w:val="28"/>
                <w:szCs w:val="28"/>
              </w:rPr>
            </w:r>
            <w:r w:rsidR="00122E31" w:rsidRPr="00E10650">
              <w:rPr>
                <w:webHidden/>
                <w:sz w:val="28"/>
                <w:szCs w:val="28"/>
              </w:rPr>
              <w:fldChar w:fldCharType="separate"/>
            </w:r>
            <w:r w:rsidR="004F3EF1">
              <w:rPr>
                <w:webHidden/>
                <w:sz w:val="28"/>
                <w:szCs w:val="28"/>
              </w:rPr>
              <w:t>104</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33" w:history="1">
            <w:r w:rsidR="00122E31" w:rsidRPr="00E10650">
              <w:rPr>
                <w:rStyle w:val="a8"/>
                <w:sz w:val="28"/>
                <w:szCs w:val="28"/>
              </w:rPr>
              <w:t>Заключение</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_Toc452293133 \h </w:instrText>
            </w:r>
            <w:r w:rsidR="00122E31" w:rsidRPr="00E10650">
              <w:rPr>
                <w:webHidden/>
                <w:sz w:val="28"/>
                <w:szCs w:val="28"/>
              </w:rPr>
            </w:r>
            <w:r w:rsidR="00122E31" w:rsidRPr="00E10650">
              <w:rPr>
                <w:webHidden/>
                <w:sz w:val="28"/>
                <w:szCs w:val="28"/>
              </w:rPr>
              <w:fldChar w:fldCharType="separate"/>
            </w:r>
            <w:r w:rsidR="004F3EF1">
              <w:rPr>
                <w:webHidden/>
                <w:sz w:val="28"/>
                <w:szCs w:val="28"/>
              </w:rPr>
              <w:t>106</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34" w:history="1">
            <w:r w:rsidR="00122E31" w:rsidRPr="00E10650">
              <w:rPr>
                <w:rStyle w:val="a8"/>
                <w:sz w:val="28"/>
                <w:szCs w:val="28"/>
              </w:rPr>
              <w:t>Список литературы:</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_Toc452293134 \h </w:instrText>
            </w:r>
            <w:r w:rsidR="00122E31" w:rsidRPr="00E10650">
              <w:rPr>
                <w:webHidden/>
                <w:sz w:val="28"/>
                <w:szCs w:val="28"/>
              </w:rPr>
            </w:r>
            <w:r w:rsidR="00122E31" w:rsidRPr="00E10650">
              <w:rPr>
                <w:webHidden/>
                <w:sz w:val="28"/>
                <w:szCs w:val="28"/>
              </w:rPr>
              <w:fldChar w:fldCharType="separate"/>
            </w:r>
            <w:r w:rsidR="004F3EF1">
              <w:rPr>
                <w:webHidden/>
                <w:sz w:val="28"/>
                <w:szCs w:val="28"/>
              </w:rPr>
              <w:t>107</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35" w:history="1">
            <w:r w:rsidR="00122E31" w:rsidRPr="00E10650">
              <w:rPr>
                <w:rStyle w:val="a8"/>
                <w:sz w:val="28"/>
                <w:szCs w:val="28"/>
              </w:rPr>
              <w:t>ПРИЛОЖЕНИЕ 1 Биографическая анкета</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_Toc452293135 \h </w:instrText>
            </w:r>
            <w:r w:rsidR="00122E31" w:rsidRPr="00E10650">
              <w:rPr>
                <w:webHidden/>
                <w:sz w:val="28"/>
                <w:szCs w:val="28"/>
              </w:rPr>
            </w:r>
            <w:r w:rsidR="00122E31" w:rsidRPr="00E10650">
              <w:rPr>
                <w:webHidden/>
                <w:sz w:val="28"/>
                <w:szCs w:val="28"/>
              </w:rPr>
              <w:fldChar w:fldCharType="separate"/>
            </w:r>
            <w:r w:rsidR="004F3EF1">
              <w:rPr>
                <w:webHidden/>
                <w:sz w:val="28"/>
                <w:szCs w:val="28"/>
              </w:rPr>
              <w:t>113</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36" w:history="1">
            <w:r w:rsidR="00122E31" w:rsidRPr="00E10650">
              <w:rPr>
                <w:rStyle w:val="a8"/>
                <w:sz w:val="28"/>
                <w:szCs w:val="28"/>
              </w:rPr>
              <w:t>ПРИЛОЖЕНИЕ 2 Анкета по культуре безопасности</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_Toc452293136 \h </w:instrText>
            </w:r>
            <w:r w:rsidR="00122E31" w:rsidRPr="00E10650">
              <w:rPr>
                <w:webHidden/>
                <w:sz w:val="28"/>
                <w:szCs w:val="28"/>
              </w:rPr>
            </w:r>
            <w:r w:rsidR="00122E31" w:rsidRPr="00E10650">
              <w:rPr>
                <w:webHidden/>
                <w:sz w:val="28"/>
                <w:szCs w:val="28"/>
              </w:rPr>
              <w:fldChar w:fldCharType="separate"/>
            </w:r>
            <w:r w:rsidR="004F3EF1">
              <w:rPr>
                <w:webHidden/>
                <w:sz w:val="28"/>
                <w:szCs w:val="28"/>
              </w:rPr>
              <w:t>115</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37" w:history="1">
            <w:r w:rsidR="00122E31" w:rsidRPr="00E10650">
              <w:rPr>
                <w:rStyle w:val="a8"/>
                <w:sz w:val="28"/>
                <w:szCs w:val="28"/>
              </w:rPr>
              <w:t>ПРИЛОЖЕНИЕ 3 Анкета на приверженность безопасности</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_Toc452293137 \h </w:instrText>
            </w:r>
            <w:r w:rsidR="00122E31" w:rsidRPr="00E10650">
              <w:rPr>
                <w:webHidden/>
                <w:sz w:val="28"/>
                <w:szCs w:val="28"/>
              </w:rPr>
            </w:r>
            <w:r w:rsidR="00122E31" w:rsidRPr="00E10650">
              <w:rPr>
                <w:webHidden/>
                <w:sz w:val="28"/>
                <w:szCs w:val="28"/>
              </w:rPr>
              <w:fldChar w:fldCharType="separate"/>
            </w:r>
            <w:r w:rsidR="004F3EF1">
              <w:rPr>
                <w:webHidden/>
                <w:sz w:val="28"/>
                <w:szCs w:val="28"/>
              </w:rPr>
              <w:t>118</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38" w:history="1">
            <w:r w:rsidR="00122E31" w:rsidRPr="00E10650">
              <w:rPr>
                <w:rStyle w:val="a8"/>
                <w:sz w:val="28"/>
                <w:szCs w:val="28"/>
              </w:rPr>
              <w:t>ПРИЛОЖЕНИЕ 4 Опросник отношений – 95</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_Toc452293138 \h </w:instrText>
            </w:r>
            <w:r w:rsidR="00122E31" w:rsidRPr="00E10650">
              <w:rPr>
                <w:webHidden/>
                <w:sz w:val="28"/>
                <w:szCs w:val="28"/>
              </w:rPr>
            </w:r>
            <w:r w:rsidR="00122E31" w:rsidRPr="00E10650">
              <w:rPr>
                <w:webHidden/>
                <w:sz w:val="28"/>
                <w:szCs w:val="28"/>
              </w:rPr>
              <w:fldChar w:fldCharType="separate"/>
            </w:r>
            <w:r w:rsidR="004F3EF1">
              <w:rPr>
                <w:webHidden/>
                <w:sz w:val="28"/>
                <w:szCs w:val="28"/>
              </w:rPr>
              <w:t>119</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39" w:history="1">
            <w:r w:rsidR="00122E31" w:rsidRPr="00E10650">
              <w:rPr>
                <w:rStyle w:val="a8"/>
                <w:sz w:val="28"/>
                <w:szCs w:val="28"/>
              </w:rPr>
              <w:t>ПРИЛОЖЕНИЕ 5 Опросник «Уровень субъективного контроля»</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_Toc452293139 \h </w:instrText>
            </w:r>
            <w:r w:rsidR="00122E31" w:rsidRPr="00E10650">
              <w:rPr>
                <w:webHidden/>
                <w:sz w:val="28"/>
                <w:szCs w:val="28"/>
              </w:rPr>
            </w:r>
            <w:r w:rsidR="00122E31" w:rsidRPr="00E10650">
              <w:rPr>
                <w:webHidden/>
                <w:sz w:val="28"/>
                <w:szCs w:val="28"/>
              </w:rPr>
              <w:fldChar w:fldCharType="separate"/>
            </w:r>
            <w:r w:rsidR="004F3EF1">
              <w:rPr>
                <w:webHidden/>
                <w:sz w:val="28"/>
                <w:szCs w:val="28"/>
              </w:rPr>
              <w:t>121</w:t>
            </w:r>
            <w:r w:rsidR="00122E31" w:rsidRPr="00E10650">
              <w:rPr>
                <w:webHidden/>
                <w:sz w:val="28"/>
                <w:szCs w:val="28"/>
              </w:rPr>
              <w:fldChar w:fldCharType="end"/>
            </w:r>
          </w:hyperlink>
        </w:p>
        <w:p w:rsidR="00122E31" w:rsidRPr="00E10650" w:rsidRDefault="00C81DBD">
          <w:pPr>
            <w:pStyle w:val="11"/>
            <w:rPr>
              <w:rFonts w:eastAsiaTheme="minorEastAsia"/>
              <w:sz w:val="28"/>
              <w:szCs w:val="28"/>
              <w:lang w:eastAsia="ru-RU"/>
            </w:rPr>
          </w:pPr>
          <w:hyperlink w:anchor="_Toc452293140" w:history="1">
            <w:r w:rsidR="00122E31" w:rsidRPr="00E10650">
              <w:rPr>
                <w:rStyle w:val="a8"/>
                <w:sz w:val="28"/>
                <w:szCs w:val="28"/>
              </w:rPr>
              <w:t xml:space="preserve">ПРИЛОЖЕНИЕ 6 </w:t>
            </w:r>
            <w:r w:rsidR="00093036">
              <w:rPr>
                <w:rStyle w:val="a8"/>
                <w:sz w:val="28"/>
                <w:szCs w:val="28"/>
              </w:rPr>
              <w:t xml:space="preserve">Опросник </w:t>
            </w:r>
            <w:r w:rsidR="00122E31" w:rsidRPr="00E10650">
              <w:rPr>
                <w:rStyle w:val="a8"/>
                <w:sz w:val="28"/>
                <w:szCs w:val="28"/>
              </w:rPr>
              <w:t xml:space="preserve">«Мотивация успеха и боязнь неудачи» </w:t>
            </w:r>
            <w:r w:rsidR="00122E31" w:rsidRPr="00E10650">
              <w:rPr>
                <w:webHidden/>
                <w:sz w:val="28"/>
                <w:szCs w:val="28"/>
              </w:rPr>
              <w:tab/>
            </w:r>
            <w:r w:rsidR="00122E31" w:rsidRPr="00E10650">
              <w:rPr>
                <w:webHidden/>
                <w:sz w:val="28"/>
                <w:szCs w:val="28"/>
              </w:rPr>
              <w:fldChar w:fldCharType="begin"/>
            </w:r>
            <w:r w:rsidR="00122E31" w:rsidRPr="00E10650">
              <w:rPr>
                <w:webHidden/>
                <w:sz w:val="28"/>
                <w:szCs w:val="28"/>
              </w:rPr>
              <w:instrText xml:space="preserve"> PAGEREF _Toc452293140 \h </w:instrText>
            </w:r>
            <w:r w:rsidR="00122E31" w:rsidRPr="00E10650">
              <w:rPr>
                <w:webHidden/>
                <w:sz w:val="28"/>
                <w:szCs w:val="28"/>
              </w:rPr>
            </w:r>
            <w:r w:rsidR="00122E31" w:rsidRPr="00E10650">
              <w:rPr>
                <w:webHidden/>
                <w:sz w:val="28"/>
                <w:szCs w:val="28"/>
              </w:rPr>
              <w:fldChar w:fldCharType="separate"/>
            </w:r>
            <w:r w:rsidR="004F3EF1">
              <w:rPr>
                <w:webHidden/>
                <w:sz w:val="28"/>
                <w:szCs w:val="28"/>
              </w:rPr>
              <w:t>124</w:t>
            </w:r>
            <w:r w:rsidR="00122E31" w:rsidRPr="00E10650">
              <w:rPr>
                <w:webHidden/>
                <w:sz w:val="28"/>
                <w:szCs w:val="28"/>
              </w:rPr>
              <w:fldChar w:fldCharType="end"/>
            </w:r>
          </w:hyperlink>
        </w:p>
        <w:p w:rsidR="00E023F7" w:rsidRPr="00E972A4" w:rsidRDefault="000224DD" w:rsidP="00E023F7">
          <w:pPr>
            <w:spacing w:line="240" w:lineRule="auto"/>
            <w:rPr>
              <w:rFonts w:ascii="Times New Roman" w:hAnsi="Times New Roman" w:cs="Times New Roman"/>
            </w:rPr>
          </w:pPr>
          <w:r w:rsidRPr="00E10650">
            <w:rPr>
              <w:rFonts w:ascii="Times New Roman" w:hAnsi="Times New Roman" w:cs="Times New Roman"/>
              <w:b/>
              <w:bCs/>
              <w:sz w:val="28"/>
              <w:szCs w:val="28"/>
            </w:rPr>
            <w:fldChar w:fldCharType="end"/>
          </w:r>
        </w:p>
      </w:sdtContent>
    </w:sdt>
    <w:p w:rsidR="00FE1682" w:rsidRPr="00E972A4" w:rsidRDefault="00FE1682" w:rsidP="00E023F7">
      <w:pPr>
        <w:spacing w:line="240" w:lineRule="auto"/>
        <w:rPr>
          <w:rFonts w:ascii="Times New Roman" w:hAnsi="Times New Roman" w:cs="Times New Roman"/>
        </w:rPr>
      </w:pPr>
    </w:p>
    <w:p w:rsidR="00FE1682" w:rsidRPr="00E972A4" w:rsidRDefault="00FE1682" w:rsidP="00E023F7">
      <w:pPr>
        <w:spacing w:line="240" w:lineRule="auto"/>
        <w:rPr>
          <w:rFonts w:ascii="Times New Roman" w:hAnsi="Times New Roman" w:cs="Times New Roman"/>
        </w:rPr>
      </w:pPr>
    </w:p>
    <w:p w:rsidR="00FE1682" w:rsidRPr="00E972A4" w:rsidRDefault="00FE1682" w:rsidP="00E023F7">
      <w:pPr>
        <w:spacing w:line="240" w:lineRule="auto"/>
        <w:rPr>
          <w:rFonts w:ascii="Times New Roman" w:hAnsi="Times New Roman" w:cs="Times New Roman"/>
        </w:rPr>
      </w:pPr>
    </w:p>
    <w:p w:rsidR="00FE1682" w:rsidRPr="00E972A4" w:rsidRDefault="00FE1682" w:rsidP="00E023F7">
      <w:pPr>
        <w:spacing w:line="240" w:lineRule="auto"/>
        <w:rPr>
          <w:rFonts w:ascii="Times New Roman" w:hAnsi="Times New Roman" w:cs="Times New Roman"/>
        </w:rPr>
      </w:pPr>
    </w:p>
    <w:p w:rsidR="00FE1682" w:rsidRPr="00E972A4" w:rsidRDefault="00FE1682" w:rsidP="00E023F7">
      <w:pPr>
        <w:spacing w:line="240" w:lineRule="auto"/>
        <w:rPr>
          <w:rFonts w:ascii="Times New Roman" w:hAnsi="Times New Roman" w:cs="Times New Roman"/>
        </w:rPr>
      </w:pPr>
    </w:p>
    <w:p w:rsidR="00FE1682" w:rsidRPr="00E972A4" w:rsidRDefault="00FE1682" w:rsidP="00E023F7">
      <w:pPr>
        <w:spacing w:line="240" w:lineRule="auto"/>
        <w:rPr>
          <w:rFonts w:ascii="Times New Roman" w:hAnsi="Times New Roman" w:cs="Times New Roman"/>
        </w:rPr>
      </w:pPr>
    </w:p>
    <w:p w:rsidR="00FE1682" w:rsidRPr="00E972A4" w:rsidRDefault="00FE1682" w:rsidP="00E023F7">
      <w:pPr>
        <w:spacing w:line="240" w:lineRule="auto"/>
        <w:rPr>
          <w:rFonts w:ascii="Times New Roman" w:hAnsi="Times New Roman" w:cs="Times New Roman"/>
        </w:rPr>
      </w:pPr>
    </w:p>
    <w:p w:rsidR="00FE1682" w:rsidRPr="00C62E3F" w:rsidRDefault="00994C14" w:rsidP="00FE1682">
      <w:pPr>
        <w:pStyle w:val="1"/>
        <w:ind w:firstLine="709"/>
        <w:rPr>
          <w:rFonts w:ascii="Times New Roman" w:hAnsi="Times New Roman" w:cs="Times New Roman"/>
          <w:szCs w:val="28"/>
        </w:rPr>
      </w:pPr>
      <w:bookmarkStart w:id="0" w:name="_Toc452293091"/>
      <w:r w:rsidRPr="00C62E3F">
        <w:rPr>
          <w:rFonts w:ascii="Times New Roman" w:hAnsi="Times New Roman" w:cs="Times New Roman"/>
          <w:szCs w:val="28"/>
        </w:rPr>
        <w:lastRenderedPageBreak/>
        <w:t>Аннотация</w:t>
      </w:r>
      <w:bookmarkEnd w:id="0"/>
    </w:p>
    <w:p w:rsidR="00DE472C" w:rsidRPr="00E972A4" w:rsidRDefault="00DE472C" w:rsidP="00DE472C">
      <w:pPr>
        <w:spacing w:line="360" w:lineRule="auto"/>
        <w:ind w:firstLine="709"/>
        <w:jc w:val="both"/>
        <w:rPr>
          <w:rFonts w:ascii="Times New Roman" w:hAnsi="Times New Roman" w:cs="Times New Roman"/>
          <w:sz w:val="28"/>
          <w:szCs w:val="28"/>
          <w:lang w:eastAsia="ru-RU"/>
        </w:rPr>
      </w:pPr>
      <w:r w:rsidRPr="00E972A4">
        <w:rPr>
          <w:rFonts w:ascii="Times New Roman" w:hAnsi="Times New Roman" w:cs="Times New Roman"/>
          <w:sz w:val="28"/>
          <w:szCs w:val="28"/>
          <w:lang w:eastAsia="ru-RU"/>
        </w:rPr>
        <w:t>Исследовалась взаимосвязь оценки культуры безопасности сотрудниками энергетических предприятий и их психологических характеристик. Выявлялись психологические предикторы оценки культуры безопасности. Выдвинута гипотеза о взаимосвязи п</w:t>
      </w:r>
      <w:r w:rsidRPr="00E972A4">
        <w:rPr>
          <w:rFonts w:ascii="Times New Roman" w:hAnsi="Times New Roman" w:cs="Times New Roman"/>
          <w:sz w:val="28"/>
          <w:szCs w:val="28"/>
          <w:shd w:val="clear" w:color="auto" w:fill="FFFFFF" w:themeFill="background1"/>
          <w:lang w:eastAsia="ru-RU"/>
        </w:rPr>
        <w:t>сихологических</w:t>
      </w:r>
      <w:r w:rsidRPr="00E972A4">
        <w:rPr>
          <w:rFonts w:ascii="Times New Roman" w:hAnsi="Times New Roman" w:cs="Times New Roman"/>
          <w:sz w:val="28"/>
          <w:szCs w:val="28"/>
          <w:lang w:eastAsia="ru-RU"/>
        </w:rPr>
        <w:t xml:space="preserve"> характеристик и оценки культуры безопасности. Исследование проводилось с помощью опросных методов и анкетирования. Получены результаты по взаимосвязи приверженности безопасности, мотивации безопасности, локус контроля, мотивация успеха, избегания неудач с оценкой культуры безопасности сотрудниками организации. Для математического анализа эмпирических данных использовались дисперсионный, корреляционный, факторный, кластерный, регрессионный анализ. </w:t>
      </w:r>
    </w:p>
    <w:p w:rsidR="0006579D" w:rsidRPr="00E972A4" w:rsidRDefault="00DE472C" w:rsidP="00DE472C">
      <w:pPr>
        <w:spacing w:line="360" w:lineRule="auto"/>
        <w:ind w:firstLine="709"/>
        <w:jc w:val="both"/>
        <w:rPr>
          <w:rFonts w:ascii="Times New Roman" w:hAnsi="Times New Roman" w:cs="Times New Roman"/>
          <w:sz w:val="28"/>
          <w:szCs w:val="28"/>
          <w:lang w:eastAsia="ru-RU"/>
        </w:rPr>
      </w:pPr>
      <w:r w:rsidRPr="00E972A4">
        <w:rPr>
          <w:rFonts w:ascii="Times New Roman" w:hAnsi="Times New Roman" w:cs="Times New Roman"/>
          <w:sz w:val="28"/>
          <w:szCs w:val="28"/>
          <w:lang w:eastAsia="ru-RU"/>
        </w:rPr>
        <w:t>Обнаружена взаимосвязь оценки культуры безопасности с мотивацией безопасности и приверженностью безопасности. Установлены компоненты культуры безопасности, которые связаны с показателями локуса контроля в различных сферах. Были выделены три составляющих культуры безопасности: культура безопасности на организационном уровне, на уровне сотрудников, критическое отношение персонала к несоответствиям в вопросах безопасности. Психологическими предикторами культуры безопасности на организационном уровне явились интернальность в производственных отношениях и утилитарная мотивация (компонент мотивации безопасности). Указанные характеристики объясняют 33% изменчивости признака. Таким образом, гипотеза о взаимосвязи психологических характеристик и оценки культуры безопасности в большей степени подтвердилась. Не обнаружена взаимосвязь с мотивацией успеха, избегания неудач.</w:t>
      </w:r>
    </w:p>
    <w:p w:rsidR="00DE472C" w:rsidRDefault="00DE472C" w:rsidP="00DE472C">
      <w:pPr>
        <w:spacing w:line="360" w:lineRule="auto"/>
        <w:ind w:firstLine="709"/>
        <w:jc w:val="both"/>
        <w:rPr>
          <w:rFonts w:ascii="Times New Roman" w:hAnsi="Times New Roman" w:cs="Times New Roman"/>
          <w:sz w:val="28"/>
          <w:szCs w:val="28"/>
          <w:highlight w:val="yellow"/>
          <w:lang w:eastAsia="ru-RU"/>
        </w:rPr>
      </w:pPr>
    </w:p>
    <w:p w:rsidR="00894DD1" w:rsidRPr="00E972A4" w:rsidRDefault="00894DD1" w:rsidP="00DE472C">
      <w:pPr>
        <w:spacing w:line="360" w:lineRule="auto"/>
        <w:ind w:firstLine="709"/>
        <w:jc w:val="both"/>
        <w:rPr>
          <w:rFonts w:ascii="Times New Roman" w:hAnsi="Times New Roman" w:cs="Times New Roman"/>
          <w:sz w:val="28"/>
          <w:szCs w:val="28"/>
          <w:highlight w:val="yellow"/>
          <w:lang w:eastAsia="ru-RU"/>
        </w:rPr>
      </w:pPr>
    </w:p>
    <w:p w:rsidR="00994C14" w:rsidRPr="00894DD1" w:rsidRDefault="00994C14" w:rsidP="007456AB">
      <w:pPr>
        <w:pStyle w:val="1"/>
        <w:tabs>
          <w:tab w:val="left" w:pos="4500"/>
        </w:tabs>
        <w:ind w:firstLine="709"/>
        <w:rPr>
          <w:rFonts w:ascii="Times New Roman" w:hAnsi="Times New Roman" w:cs="Times New Roman"/>
          <w:sz w:val="28"/>
          <w:szCs w:val="28"/>
          <w:lang w:val="en-US"/>
        </w:rPr>
      </w:pPr>
      <w:bookmarkStart w:id="1" w:name="_Toc452293092"/>
      <w:r w:rsidRPr="00894DD1">
        <w:rPr>
          <w:rFonts w:ascii="Times New Roman" w:hAnsi="Times New Roman" w:cs="Times New Roman"/>
          <w:szCs w:val="28"/>
          <w:lang w:val="en-US"/>
        </w:rPr>
        <w:lastRenderedPageBreak/>
        <w:t>Abstract</w:t>
      </w:r>
      <w:bookmarkEnd w:id="1"/>
      <w:r w:rsidR="007456AB" w:rsidRPr="00894DD1">
        <w:rPr>
          <w:rFonts w:ascii="Times New Roman" w:hAnsi="Times New Roman" w:cs="Times New Roman"/>
          <w:sz w:val="28"/>
          <w:szCs w:val="28"/>
          <w:lang w:val="en-US"/>
        </w:rPr>
        <w:tab/>
      </w:r>
    </w:p>
    <w:p w:rsidR="00894DD1" w:rsidRPr="00894DD1" w:rsidRDefault="00894DD1" w:rsidP="004F3EF1">
      <w:pPr>
        <w:spacing w:line="360" w:lineRule="auto"/>
        <w:ind w:firstLine="709"/>
        <w:jc w:val="both"/>
        <w:rPr>
          <w:rFonts w:ascii="Times New Roman" w:hAnsi="Times New Roman" w:cs="Times New Roman"/>
          <w:sz w:val="28"/>
          <w:szCs w:val="28"/>
          <w:lang w:val="en-US"/>
        </w:rPr>
      </w:pPr>
      <w:bookmarkStart w:id="2" w:name="_Toc452293093"/>
      <w:r w:rsidRPr="00894DD1">
        <w:rPr>
          <w:rFonts w:ascii="Times New Roman" w:hAnsi="Times New Roman" w:cs="Times New Roman"/>
          <w:sz w:val="28"/>
          <w:szCs w:val="28"/>
          <w:lang w:val="en-US"/>
        </w:rPr>
        <w:t xml:space="preserve">We investigated the relationship of safety culture assessment by employees of energy companies and their psychological characteristics. Identify psychological predictors of safety culture assessment. </w:t>
      </w:r>
      <w:proofErr w:type="gramStart"/>
      <w:r w:rsidRPr="00894DD1">
        <w:rPr>
          <w:rFonts w:ascii="Times New Roman" w:hAnsi="Times New Roman" w:cs="Times New Roman"/>
          <w:sz w:val="28"/>
          <w:szCs w:val="28"/>
          <w:lang w:val="en-US"/>
        </w:rPr>
        <w:t>A hypothesis about the relationship of psychological characteristics and evaluation of safety culture.</w:t>
      </w:r>
      <w:proofErr w:type="gramEnd"/>
      <w:r w:rsidRPr="00894DD1">
        <w:rPr>
          <w:rFonts w:ascii="Times New Roman" w:hAnsi="Times New Roman" w:cs="Times New Roman"/>
          <w:sz w:val="28"/>
          <w:szCs w:val="28"/>
          <w:lang w:val="en-US"/>
        </w:rPr>
        <w:t xml:space="preserve"> The study was conducted using questionnaires and survey methods. </w:t>
      </w:r>
      <w:proofErr w:type="gramStart"/>
      <w:r w:rsidRPr="00894DD1">
        <w:rPr>
          <w:rFonts w:ascii="Times New Roman" w:hAnsi="Times New Roman" w:cs="Times New Roman"/>
          <w:sz w:val="28"/>
          <w:szCs w:val="28"/>
          <w:lang w:val="en-US"/>
        </w:rPr>
        <w:t>Results on the commitment of the security relationship, motivation, safety, locus of control, motivation, success, failure avoidance safety culture assessment of the organization.</w:t>
      </w:r>
      <w:proofErr w:type="gramEnd"/>
      <w:r w:rsidRPr="00894DD1">
        <w:rPr>
          <w:rFonts w:ascii="Times New Roman" w:hAnsi="Times New Roman" w:cs="Times New Roman"/>
          <w:sz w:val="28"/>
          <w:szCs w:val="28"/>
          <w:lang w:val="en-US"/>
        </w:rPr>
        <w:t xml:space="preserve"> For the mathematical analysis of the empirical data used variance, correlation, factor, cluster, regression analysis.</w:t>
      </w:r>
    </w:p>
    <w:p w:rsidR="00894DD1" w:rsidRPr="00894DD1" w:rsidRDefault="00894DD1" w:rsidP="004F3EF1">
      <w:pPr>
        <w:spacing w:line="360" w:lineRule="auto"/>
        <w:ind w:firstLine="709"/>
        <w:jc w:val="both"/>
        <w:rPr>
          <w:rFonts w:ascii="Times New Roman" w:hAnsi="Times New Roman" w:cs="Times New Roman"/>
          <w:sz w:val="28"/>
          <w:szCs w:val="28"/>
        </w:rPr>
      </w:pPr>
      <w:proofErr w:type="gramStart"/>
      <w:r w:rsidRPr="00894DD1">
        <w:rPr>
          <w:rFonts w:ascii="Times New Roman" w:hAnsi="Times New Roman" w:cs="Times New Roman"/>
          <w:sz w:val="28"/>
          <w:szCs w:val="28"/>
          <w:lang w:val="en-US"/>
        </w:rPr>
        <w:t>An interconnection with the evaluation of the safety culture of safety and security commitment motivation.</w:t>
      </w:r>
      <w:proofErr w:type="gramEnd"/>
      <w:r w:rsidRPr="00894DD1">
        <w:rPr>
          <w:rFonts w:ascii="Times New Roman" w:hAnsi="Times New Roman" w:cs="Times New Roman"/>
          <w:sz w:val="28"/>
          <w:szCs w:val="28"/>
          <w:lang w:val="en-US"/>
        </w:rPr>
        <w:t xml:space="preserve"> </w:t>
      </w:r>
      <w:proofErr w:type="gramStart"/>
      <w:r w:rsidRPr="00894DD1">
        <w:rPr>
          <w:rFonts w:ascii="Times New Roman" w:hAnsi="Times New Roman" w:cs="Times New Roman"/>
          <w:sz w:val="28"/>
          <w:szCs w:val="28"/>
          <w:lang w:val="en-US"/>
        </w:rPr>
        <w:t>Established safety culture components that are associated with indicators of locus of control in different areas.</w:t>
      </w:r>
      <w:proofErr w:type="gramEnd"/>
      <w:r w:rsidRPr="00894DD1">
        <w:rPr>
          <w:rFonts w:ascii="Times New Roman" w:hAnsi="Times New Roman" w:cs="Times New Roman"/>
          <w:sz w:val="28"/>
          <w:szCs w:val="28"/>
          <w:lang w:val="en-US"/>
        </w:rPr>
        <w:t xml:space="preserve"> </w:t>
      </w:r>
      <w:proofErr w:type="gramStart"/>
      <w:r w:rsidRPr="00894DD1">
        <w:rPr>
          <w:rFonts w:ascii="Times New Roman" w:hAnsi="Times New Roman" w:cs="Times New Roman"/>
          <w:sz w:val="28"/>
          <w:szCs w:val="28"/>
          <w:lang w:val="en-US"/>
        </w:rPr>
        <w:t>three</w:t>
      </w:r>
      <w:proofErr w:type="gramEnd"/>
      <w:r w:rsidRPr="00894DD1">
        <w:rPr>
          <w:rFonts w:ascii="Times New Roman" w:hAnsi="Times New Roman" w:cs="Times New Roman"/>
          <w:sz w:val="28"/>
          <w:szCs w:val="28"/>
          <w:lang w:val="en-US"/>
        </w:rPr>
        <w:t xml:space="preserve"> components of the safety culture have been identified: safety culture at the organizational level, at the level of employees, the critical attitude of the staff to inconsistencies in security matters. Psychological predictors of safety culture at the organizational level were internality in industrial relations and utilitarian motivation (motivation safety component). These characteristics account for 33% of variability. Thus, the hypothesis about the relationship of psychological characteristics and evaluation of safety culture to a greater extent confirmed. No relationship was found with the motivation of success, avoiding failures.</w:t>
      </w:r>
      <w:bookmarkStart w:id="3" w:name="_GoBack"/>
      <w:bookmarkEnd w:id="3"/>
    </w:p>
    <w:p w:rsidR="00894DD1" w:rsidRDefault="00894DD1" w:rsidP="00894DD1">
      <w:pPr>
        <w:rPr>
          <w:lang w:eastAsia="ru-RU"/>
        </w:rPr>
      </w:pPr>
    </w:p>
    <w:p w:rsidR="00894DD1" w:rsidRDefault="00894DD1" w:rsidP="00894DD1">
      <w:pPr>
        <w:rPr>
          <w:lang w:eastAsia="ru-RU"/>
        </w:rPr>
      </w:pPr>
    </w:p>
    <w:p w:rsidR="00894DD1" w:rsidRDefault="00894DD1" w:rsidP="00894DD1">
      <w:pPr>
        <w:rPr>
          <w:lang w:eastAsia="ru-RU"/>
        </w:rPr>
      </w:pPr>
    </w:p>
    <w:p w:rsidR="00894DD1" w:rsidRDefault="00894DD1" w:rsidP="00894DD1">
      <w:pPr>
        <w:rPr>
          <w:lang w:eastAsia="ru-RU"/>
        </w:rPr>
      </w:pPr>
    </w:p>
    <w:p w:rsidR="00894DD1" w:rsidRDefault="00894DD1" w:rsidP="00894DD1">
      <w:pPr>
        <w:rPr>
          <w:lang w:eastAsia="ru-RU"/>
        </w:rPr>
      </w:pPr>
    </w:p>
    <w:p w:rsidR="00894DD1" w:rsidRPr="00894DD1" w:rsidRDefault="00894DD1" w:rsidP="00894DD1">
      <w:pPr>
        <w:rPr>
          <w:lang w:eastAsia="ru-RU"/>
        </w:rPr>
      </w:pPr>
    </w:p>
    <w:p w:rsidR="00A03145" w:rsidRPr="00C62E3F" w:rsidRDefault="00B87D19" w:rsidP="00806BD5">
      <w:pPr>
        <w:pStyle w:val="1"/>
        <w:spacing w:after="120"/>
        <w:ind w:firstLine="709"/>
        <w:rPr>
          <w:rFonts w:ascii="Times New Roman" w:hAnsi="Times New Roman" w:cs="Times New Roman"/>
          <w:sz w:val="36"/>
        </w:rPr>
      </w:pPr>
      <w:r w:rsidRPr="00C62E3F">
        <w:rPr>
          <w:rFonts w:ascii="Times New Roman" w:hAnsi="Times New Roman" w:cs="Times New Roman"/>
          <w:szCs w:val="28"/>
        </w:rPr>
        <w:lastRenderedPageBreak/>
        <w:t>Введение</w:t>
      </w:r>
      <w:bookmarkEnd w:id="2"/>
    </w:p>
    <w:p w:rsidR="00B87D19" w:rsidRPr="00E972A4" w:rsidRDefault="00A971C6" w:rsidP="004B26FF">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Вопрос безопасного существования актуален для человека на протяжении всей его жизни. Не исключение и сфера профессиональной деятельности. </w:t>
      </w:r>
      <w:r w:rsidR="00AE0946" w:rsidRPr="00E972A4">
        <w:rPr>
          <w:rFonts w:ascii="Times New Roman" w:hAnsi="Times New Roman" w:cs="Times New Roman"/>
          <w:sz w:val="28"/>
          <w:szCs w:val="28"/>
        </w:rPr>
        <w:t xml:space="preserve">На наш взгляд, особое внимание при изучении безопасности в профессиональной сфере стоит уделить тем предприятиям, специфика деятельности которых представляет наибольшую угрозу безопасности персонала и окружающей среды. Для проведения нашего исследования мы выбрали </w:t>
      </w:r>
      <w:r w:rsidR="0031643E" w:rsidRPr="00E972A4">
        <w:rPr>
          <w:rFonts w:ascii="Times New Roman" w:hAnsi="Times New Roman" w:cs="Times New Roman"/>
          <w:sz w:val="28"/>
          <w:szCs w:val="28"/>
        </w:rPr>
        <w:t>персонал энергетических предприятий Российской Федерации.</w:t>
      </w:r>
    </w:p>
    <w:p w:rsidR="00C066B9" w:rsidRDefault="0031643E" w:rsidP="00C066B9">
      <w:pPr>
        <w:spacing w:line="360" w:lineRule="auto"/>
        <w:ind w:firstLine="709"/>
        <w:jc w:val="both"/>
        <w:rPr>
          <w:rFonts w:ascii="Times New Roman" w:hAnsi="Times New Roman" w:cs="Times New Roman"/>
          <w:sz w:val="28"/>
        </w:rPr>
      </w:pPr>
      <w:r w:rsidRPr="00C066B9">
        <w:rPr>
          <w:rFonts w:ascii="Times New Roman" w:hAnsi="Times New Roman" w:cs="Times New Roman"/>
          <w:sz w:val="28"/>
          <w:szCs w:val="28"/>
        </w:rPr>
        <w:t xml:space="preserve">Основной целью нашей работы явилось </w:t>
      </w:r>
      <w:r w:rsidR="00DA10D6">
        <w:rPr>
          <w:rFonts w:ascii="Times New Roman" w:hAnsi="Times New Roman" w:cs="Times New Roman"/>
          <w:color w:val="000000"/>
          <w:sz w:val="28"/>
          <w:szCs w:val="28"/>
          <w:shd w:val="clear" w:color="auto" w:fill="FFFFFF"/>
        </w:rPr>
        <w:t>выявление характера взаимосвязи между</w:t>
      </w:r>
      <w:r w:rsidR="00DA10D6" w:rsidRPr="00E972A4">
        <w:rPr>
          <w:rFonts w:ascii="Times New Roman" w:hAnsi="Times New Roman" w:cs="Times New Roman"/>
          <w:color w:val="000000"/>
          <w:sz w:val="28"/>
          <w:szCs w:val="28"/>
          <w:shd w:val="clear" w:color="auto" w:fill="FFFFFF"/>
        </w:rPr>
        <w:t xml:space="preserve"> оценк</w:t>
      </w:r>
      <w:r w:rsidR="00DA10D6">
        <w:rPr>
          <w:rFonts w:ascii="Times New Roman" w:hAnsi="Times New Roman" w:cs="Times New Roman"/>
          <w:color w:val="000000"/>
          <w:sz w:val="28"/>
          <w:szCs w:val="28"/>
          <w:shd w:val="clear" w:color="auto" w:fill="FFFFFF"/>
        </w:rPr>
        <w:t>ой</w:t>
      </w:r>
      <w:r w:rsidR="00DA10D6" w:rsidRPr="00E972A4">
        <w:rPr>
          <w:rFonts w:ascii="Times New Roman" w:hAnsi="Times New Roman" w:cs="Times New Roman"/>
          <w:color w:val="000000"/>
          <w:sz w:val="28"/>
          <w:szCs w:val="28"/>
          <w:shd w:val="clear" w:color="auto" w:fill="FFFFFF"/>
        </w:rPr>
        <w:t xml:space="preserve"> культуры безопасности </w:t>
      </w:r>
      <w:r w:rsidR="00DA10D6">
        <w:rPr>
          <w:rFonts w:ascii="Times New Roman" w:hAnsi="Times New Roman" w:cs="Times New Roman"/>
          <w:color w:val="000000"/>
          <w:sz w:val="28"/>
          <w:szCs w:val="28"/>
          <w:shd w:val="clear" w:color="auto" w:fill="FFFFFF"/>
        </w:rPr>
        <w:t>и</w:t>
      </w:r>
      <w:r w:rsidR="00DA10D6" w:rsidRPr="00E972A4">
        <w:rPr>
          <w:rFonts w:ascii="Times New Roman" w:hAnsi="Times New Roman" w:cs="Times New Roman"/>
          <w:color w:val="000000"/>
          <w:sz w:val="28"/>
          <w:szCs w:val="28"/>
          <w:shd w:val="clear" w:color="auto" w:fill="FFFFFF"/>
        </w:rPr>
        <w:t xml:space="preserve"> </w:t>
      </w:r>
      <w:r w:rsidR="00DA10D6">
        <w:rPr>
          <w:rFonts w:ascii="Times New Roman" w:hAnsi="Times New Roman" w:cs="Times New Roman"/>
          <w:color w:val="000000"/>
          <w:sz w:val="28"/>
          <w:szCs w:val="28"/>
          <w:shd w:val="clear" w:color="auto" w:fill="FFFFFF"/>
        </w:rPr>
        <w:t>психологическими</w:t>
      </w:r>
      <w:r w:rsidR="00DA10D6" w:rsidRPr="00E972A4">
        <w:rPr>
          <w:rFonts w:ascii="Times New Roman" w:hAnsi="Times New Roman" w:cs="Times New Roman"/>
          <w:color w:val="000000"/>
          <w:sz w:val="28"/>
          <w:szCs w:val="28"/>
          <w:shd w:val="clear" w:color="auto" w:fill="FFFFFF"/>
        </w:rPr>
        <w:t xml:space="preserve"> качеств</w:t>
      </w:r>
      <w:r w:rsidR="00DA10D6">
        <w:rPr>
          <w:rFonts w:ascii="Times New Roman" w:hAnsi="Times New Roman" w:cs="Times New Roman"/>
          <w:color w:val="000000"/>
          <w:sz w:val="28"/>
          <w:szCs w:val="28"/>
          <w:shd w:val="clear" w:color="auto" w:fill="FFFFFF"/>
        </w:rPr>
        <w:t>ами</w:t>
      </w:r>
      <w:r w:rsidR="00DA10D6" w:rsidRPr="00E972A4">
        <w:rPr>
          <w:rFonts w:ascii="Times New Roman" w:hAnsi="Times New Roman" w:cs="Times New Roman"/>
          <w:color w:val="000000"/>
          <w:sz w:val="28"/>
          <w:szCs w:val="28"/>
          <w:shd w:val="clear" w:color="auto" w:fill="FFFFFF"/>
        </w:rPr>
        <w:t xml:space="preserve"> персонала, </w:t>
      </w:r>
      <w:r w:rsidR="00DA10D6" w:rsidRPr="00E972A4">
        <w:rPr>
          <w:rFonts w:ascii="Times New Roman" w:hAnsi="Times New Roman" w:cs="Times New Roman"/>
          <w:sz w:val="28"/>
          <w:szCs w:val="28"/>
        </w:rPr>
        <w:t>таки</w:t>
      </w:r>
      <w:r w:rsidR="00DA10D6">
        <w:rPr>
          <w:rFonts w:ascii="Times New Roman" w:hAnsi="Times New Roman" w:cs="Times New Roman"/>
          <w:sz w:val="28"/>
          <w:szCs w:val="28"/>
        </w:rPr>
        <w:t>ми</w:t>
      </w:r>
      <w:r w:rsidR="00DA10D6" w:rsidRPr="00E972A4">
        <w:rPr>
          <w:rFonts w:ascii="Times New Roman" w:hAnsi="Times New Roman" w:cs="Times New Roman"/>
          <w:sz w:val="28"/>
          <w:szCs w:val="28"/>
        </w:rPr>
        <w:t xml:space="preserve"> как приверженность безопасности, мотивация безопасности, локус контроля и мотивация успеха, избегания неудачи.</w:t>
      </w:r>
      <w:r w:rsidR="00DA10D6">
        <w:rPr>
          <w:rFonts w:ascii="Times New Roman" w:hAnsi="Times New Roman" w:cs="Times New Roman"/>
          <w:sz w:val="28"/>
          <w:szCs w:val="28"/>
        </w:rPr>
        <w:t xml:space="preserve"> </w:t>
      </w:r>
      <w:r w:rsidR="00BE76E5">
        <w:rPr>
          <w:rFonts w:ascii="Times New Roman" w:hAnsi="Times New Roman" w:cs="Times New Roman"/>
          <w:color w:val="000000"/>
          <w:sz w:val="28"/>
          <w:szCs w:val="28"/>
          <w:shd w:val="clear" w:color="auto" w:fill="FFFFFF"/>
        </w:rPr>
        <w:t xml:space="preserve">Установление </w:t>
      </w:r>
      <w:proofErr w:type="gramStart"/>
      <w:r w:rsidR="00BE76E5">
        <w:rPr>
          <w:rFonts w:ascii="Times New Roman" w:hAnsi="Times New Roman" w:cs="Times New Roman"/>
          <w:color w:val="000000"/>
          <w:sz w:val="28"/>
          <w:szCs w:val="28"/>
          <w:shd w:val="clear" w:color="auto" w:fill="FFFFFF"/>
        </w:rPr>
        <w:t>особенностей</w:t>
      </w:r>
      <w:r w:rsidR="00DA10D6" w:rsidRPr="00F00534">
        <w:rPr>
          <w:rFonts w:ascii="Times New Roman" w:hAnsi="Times New Roman" w:cs="Times New Roman"/>
          <w:color w:val="000000"/>
          <w:sz w:val="28"/>
          <w:szCs w:val="28"/>
          <w:shd w:val="clear" w:color="auto" w:fill="FFFFFF"/>
        </w:rPr>
        <w:t xml:space="preserve"> оценки </w:t>
      </w:r>
      <w:r w:rsidR="00DA10D6">
        <w:rPr>
          <w:rFonts w:ascii="Times New Roman" w:hAnsi="Times New Roman" w:cs="Times New Roman"/>
          <w:color w:val="000000"/>
          <w:sz w:val="28"/>
          <w:szCs w:val="28"/>
          <w:shd w:val="clear" w:color="auto" w:fill="FFFFFF"/>
        </w:rPr>
        <w:t xml:space="preserve">компонентов </w:t>
      </w:r>
      <w:r w:rsidR="00DA10D6" w:rsidRPr="00F00534">
        <w:rPr>
          <w:rFonts w:ascii="Times New Roman" w:hAnsi="Times New Roman" w:cs="Times New Roman"/>
          <w:color w:val="000000"/>
          <w:sz w:val="28"/>
          <w:szCs w:val="28"/>
          <w:shd w:val="clear" w:color="auto" w:fill="FFFFFF"/>
        </w:rPr>
        <w:t>культуры безопасности</w:t>
      </w:r>
      <w:proofErr w:type="gramEnd"/>
      <w:r w:rsidR="00DA10D6" w:rsidRPr="00F00534">
        <w:rPr>
          <w:rFonts w:ascii="Times New Roman" w:hAnsi="Times New Roman" w:cs="Times New Roman"/>
          <w:color w:val="000000"/>
          <w:sz w:val="28"/>
          <w:szCs w:val="28"/>
          <w:shd w:val="clear" w:color="auto" w:fill="FFFFFF"/>
        </w:rPr>
        <w:t xml:space="preserve"> в зависимости от </w:t>
      </w:r>
      <w:r w:rsidR="00DA10D6">
        <w:rPr>
          <w:rFonts w:ascii="Times New Roman" w:hAnsi="Times New Roman" w:cs="Times New Roman"/>
          <w:color w:val="000000"/>
          <w:sz w:val="28"/>
          <w:szCs w:val="28"/>
          <w:shd w:val="clear" w:color="auto" w:fill="FFFFFF"/>
        </w:rPr>
        <w:t>психологических характеристик сотрудников.</w:t>
      </w:r>
      <w:r w:rsidR="00C066B9" w:rsidRPr="00C066B9">
        <w:rPr>
          <w:rFonts w:ascii="Times New Roman" w:hAnsi="Times New Roman" w:cs="Times New Roman"/>
          <w:sz w:val="28"/>
        </w:rPr>
        <w:t xml:space="preserve"> </w:t>
      </w:r>
    </w:p>
    <w:p w:rsidR="00C066B9" w:rsidRPr="00E972A4" w:rsidRDefault="00C066B9" w:rsidP="00C066B9">
      <w:pPr>
        <w:spacing w:line="360" w:lineRule="auto"/>
        <w:ind w:firstLine="709"/>
        <w:jc w:val="both"/>
        <w:rPr>
          <w:rFonts w:ascii="Times New Roman" w:hAnsi="Times New Roman" w:cs="Times New Roman"/>
          <w:sz w:val="28"/>
        </w:rPr>
      </w:pPr>
      <w:r w:rsidRPr="00C066B9">
        <w:rPr>
          <w:rFonts w:ascii="Times New Roman" w:hAnsi="Times New Roman" w:cs="Times New Roman"/>
          <w:sz w:val="28"/>
        </w:rPr>
        <w:t xml:space="preserve">Исходя из поставленной цели, были выдвинуты </w:t>
      </w:r>
      <w:r>
        <w:rPr>
          <w:rFonts w:ascii="Times New Roman" w:hAnsi="Times New Roman" w:cs="Times New Roman"/>
          <w:sz w:val="28"/>
        </w:rPr>
        <w:t xml:space="preserve">следующие </w:t>
      </w:r>
      <w:r w:rsidRPr="00C066B9">
        <w:rPr>
          <w:rFonts w:ascii="Times New Roman" w:hAnsi="Times New Roman" w:cs="Times New Roman"/>
          <w:sz w:val="28"/>
        </w:rPr>
        <w:t>предположения:</w:t>
      </w:r>
      <w:r w:rsidRPr="00DA10D6">
        <w:rPr>
          <w:rFonts w:ascii="Times New Roman" w:hAnsi="Times New Roman" w:cs="Times New Roman"/>
          <w:sz w:val="28"/>
          <w:highlight w:val="yellow"/>
        </w:rPr>
        <w:t xml:space="preserve"> </w:t>
      </w:r>
    </w:p>
    <w:p w:rsidR="00C066B9" w:rsidRPr="0025763E" w:rsidRDefault="00C066B9" w:rsidP="00C066B9">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Существует взаимосвязь между </w:t>
      </w:r>
      <w:r>
        <w:rPr>
          <w:rFonts w:ascii="Times New Roman" w:hAnsi="Times New Roman" w:cs="Times New Roman"/>
          <w:sz w:val="28"/>
        </w:rPr>
        <w:t>психологическими</w:t>
      </w:r>
      <w:r w:rsidRPr="00E972A4">
        <w:rPr>
          <w:rFonts w:ascii="Times New Roman" w:hAnsi="Times New Roman" w:cs="Times New Roman"/>
          <w:sz w:val="28"/>
        </w:rPr>
        <w:t xml:space="preserve"> характеристиками персонала энергетических предприятий и оценкой ими культуры безопасности на своём предприятии.</w:t>
      </w:r>
    </w:p>
    <w:p w:rsidR="00C066B9" w:rsidRDefault="00C066B9" w:rsidP="00C066B9">
      <w:pPr>
        <w:spacing w:line="360" w:lineRule="auto"/>
        <w:ind w:firstLine="709"/>
        <w:jc w:val="both"/>
        <w:rPr>
          <w:rFonts w:ascii="Times New Roman" w:hAnsi="Times New Roman" w:cs="Times New Roman"/>
          <w:sz w:val="28"/>
          <w:szCs w:val="28"/>
        </w:rPr>
      </w:pPr>
      <w:r w:rsidRPr="00DE2496">
        <w:rPr>
          <w:rFonts w:ascii="Times New Roman" w:hAnsi="Times New Roman" w:cs="Times New Roman"/>
          <w:sz w:val="28"/>
          <w:szCs w:val="28"/>
        </w:rPr>
        <w:t>Среди таких психологических качеств, как приверженность безопасности, мотивация безопасности, локус контроля и мотивация успеха, избегания неудачи существуют предикторы оценки компонентов культуры безопасности сотрудниками энергетических предприятий.</w:t>
      </w:r>
    </w:p>
    <w:p w:rsidR="00C066B9" w:rsidRPr="00E972A4" w:rsidRDefault="00C066B9" w:rsidP="00C066B9">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Для проверки поставленной гипотезы нами был выдвинут р</w:t>
      </w:r>
      <w:r w:rsidR="006D33F2">
        <w:rPr>
          <w:rFonts w:ascii="Times New Roman" w:hAnsi="Times New Roman" w:cs="Times New Roman"/>
          <w:sz w:val="28"/>
        </w:rPr>
        <w:t>я</w:t>
      </w:r>
      <w:r w:rsidRPr="00E972A4">
        <w:rPr>
          <w:rFonts w:ascii="Times New Roman" w:hAnsi="Times New Roman" w:cs="Times New Roman"/>
          <w:sz w:val="28"/>
        </w:rPr>
        <w:t>д исследовательских задач:</w:t>
      </w:r>
    </w:p>
    <w:p w:rsidR="00C066B9" w:rsidRPr="00E972A4" w:rsidRDefault="00C066B9" w:rsidP="00C066B9">
      <w:pPr>
        <w:pStyle w:val="a3"/>
        <w:numPr>
          <w:ilvl w:val="0"/>
          <w:numId w:val="29"/>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Провести анализ литературных источников по теме исследования, изучить основные понятия и дать оценку современного состояния изучения </w:t>
      </w:r>
      <w:r w:rsidRPr="00E972A4">
        <w:rPr>
          <w:rFonts w:ascii="Times New Roman" w:hAnsi="Times New Roman" w:cs="Times New Roman"/>
          <w:sz w:val="28"/>
        </w:rPr>
        <w:lastRenderedPageBreak/>
        <w:t>культуры безопасности. Обосновать актуальность, практическую значимость и новизну исследования.</w:t>
      </w:r>
    </w:p>
    <w:p w:rsidR="00C066B9" w:rsidRPr="00E972A4" w:rsidRDefault="00C066B9" w:rsidP="00C066B9">
      <w:pPr>
        <w:pStyle w:val="a3"/>
        <w:numPr>
          <w:ilvl w:val="0"/>
          <w:numId w:val="29"/>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Сопоставить профессионально-психологические характеристики и оценку культуры безопасности у персонала энергетических предприятий.</w:t>
      </w:r>
    </w:p>
    <w:p w:rsidR="00C066B9" w:rsidRPr="00E972A4" w:rsidRDefault="00C066B9" w:rsidP="00C066B9">
      <w:pPr>
        <w:pStyle w:val="a3"/>
        <w:numPr>
          <w:ilvl w:val="0"/>
          <w:numId w:val="29"/>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Выделить комплексные компоненты культуры безопасности на основе используемой анкеты.</w:t>
      </w:r>
    </w:p>
    <w:p w:rsidR="00C066B9" w:rsidRPr="00E972A4" w:rsidRDefault="00C066B9" w:rsidP="00C066B9">
      <w:pPr>
        <w:pStyle w:val="a3"/>
        <w:numPr>
          <w:ilvl w:val="0"/>
          <w:numId w:val="29"/>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Описать группы сотрудников по выраженности у них психологических характеристик и оценок факторов культуры безопасности.</w:t>
      </w:r>
    </w:p>
    <w:p w:rsidR="00C066B9" w:rsidRPr="00E972A4" w:rsidRDefault="00C066B9" w:rsidP="00C066B9">
      <w:pPr>
        <w:pStyle w:val="a3"/>
        <w:numPr>
          <w:ilvl w:val="0"/>
          <w:numId w:val="29"/>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Выявить психологические предикторы оценки культуры безопасности персоналом энергетических предприятий.</w:t>
      </w:r>
    </w:p>
    <w:p w:rsidR="004B26FF" w:rsidRPr="00E67912" w:rsidRDefault="00E67912" w:rsidP="00C066B9">
      <w:pPr>
        <w:spacing w:line="360" w:lineRule="auto"/>
        <w:ind w:firstLine="709"/>
        <w:jc w:val="both"/>
        <w:rPr>
          <w:rFonts w:ascii="Times New Roman" w:hAnsi="Times New Roman" w:cs="Times New Roman"/>
          <w:sz w:val="28"/>
        </w:rPr>
      </w:pPr>
      <w:r w:rsidRPr="00E67912">
        <w:rPr>
          <w:rFonts w:ascii="Times New Roman" w:hAnsi="Times New Roman" w:cs="Times New Roman"/>
          <w:sz w:val="28"/>
        </w:rPr>
        <w:t xml:space="preserve">Предметом нашего исследования явилась </w:t>
      </w:r>
      <w:r>
        <w:rPr>
          <w:rFonts w:ascii="Times New Roman" w:hAnsi="Times New Roman" w:cs="Times New Roman"/>
          <w:color w:val="000000"/>
          <w:sz w:val="28"/>
          <w:szCs w:val="28"/>
          <w:shd w:val="clear" w:color="auto" w:fill="FFFFFF"/>
        </w:rPr>
        <w:t>в</w:t>
      </w:r>
      <w:r w:rsidR="00C066B9" w:rsidRPr="00E67912">
        <w:rPr>
          <w:rFonts w:ascii="Times New Roman" w:hAnsi="Times New Roman" w:cs="Times New Roman"/>
          <w:color w:val="000000"/>
          <w:sz w:val="28"/>
          <w:szCs w:val="28"/>
          <w:shd w:val="clear" w:color="auto" w:fill="FFFFFF"/>
        </w:rPr>
        <w:t>заимосвязь между оценкой культуры безопасности сотрудниками и их психологическими качествам</w:t>
      </w:r>
      <w:r w:rsidR="006D33F2">
        <w:rPr>
          <w:rFonts w:ascii="Times New Roman" w:hAnsi="Times New Roman" w:cs="Times New Roman"/>
          <w:color w:val="000000"/>
          <w:sz w:val="28"/>
          <w:szCs w:val="28"/>
          <w:shd w:val="clear" w:color="auto" w:fill="FFFFFF"/>
        </w:rPr>
        <w:t>и</w:t>
      </w:r>
      <w:r w:rsidR="00C066B9" w:rsidRPr="00E67912">
        <w:rPr>
          <w:rFonts w:ascii="Times New Roman" w:hAnsi="Times New Roman" w:cs="Times New Roman"/>
          <w:color w:val="252525"/>
          <w:sz w:val="28"/>
          <w:szCs w:val="28"/>
          <w:shd w:val="clear" w:color="auto" w:fill="FFFFFF"/>
        </w:rPr>
        <w:t>, такими как приверженность безопасности, локус контроля, мотивация безопасности и мотивация успеха, избегания неудачи.</w:t>
      </w:r>
    </w:p>
    <w:p w:rsidR="00E67912" w:rsidRPr="00E972A4" w:rsidRDefault="002730DA" w:rsidP="00E67912">
      <w:pPr>
        <w:spacing w:line="360" w:lineRule="auto"/>
        <w:ind w:firstLine="709"/>
        <w:jc w:val="both"/>
        <w:rPr>
          <w:rFonts w:ascii="Times New Roman" w:hAnsi="Times New Roman" w:cs="Times New Roman"/>
          <w:color w:val="252525"/>
          <w:sz w:val="28"/>
          <w:szCs w:val="28"/>
          <w:shd w:val="clear" w:color="auto" w:fill="FFFFFF"/>
        </w:rPr>
      </w:pPr>
      <w:r w:rsidRPr="00E67912">
        <w:rPr>
          <w:rFonts w:ascii="Times New Roman" w:hAnsi="Times New Roman" w:cs="Times New Roman"/>
          <w:color w:val="252525"/>
          <w:sz w:val="28"/>
          <w:szCs w:val="28"/>
          <w:shd w:val="clear" w:color="auto" w:fill="FFFFFF"/>
        </w:rPr>
        <w:t xml:space="preserve">Объект исследования: </w:t>
      </w:r>
      <w:r w:rsidR="00E67912" w:rsidRPr="00E67912">
        <w:rPr>
          <w:rFonts w:ascii="Times New Roman" w:hAnsi="Times New Roman" w:cs="Times New Roman"/>
          <w:sz w:val="28"/>
        </w:rPr>
        <w:t>Приверженность</w:t>
      </w:r>
      <w:r w:rsidR="00E67912">
        <w:rPr>
          <w:rFonts w:ascii="Times New Roman" w:hAnsi="Times New Roman" w:cs="Times New Roman"/>
          <w:sz w:val="28"/>
        </w:rPr>
        <w:t xml:space="preserve"> безопасности, мотивация безопасности, локус контроля, мотивация успеха, избегания неудачи, как психологические характеристики </w:t>
      </w:r>
      <w:r w:rsidR="00E67912" w:rsidRPr="00E972A4">
        <w:rPr>
          <w:rFonts w:ascii="Times New Roman" w:hAnsi="Times New Roman" w:cs="Times New Roman"/>
          <w:sz w:val="28"/>
        </w:rPr>
        <w:t>сотрудников энергетических предприятий</w:t>
      </w:r>
      <w:r w:rsidR="00E67912">
        <w:rPr>
          <w:rFonts w:ascii="Times New Roman" w:hAnsi="Times New Roman" w:cs="Times New Roman"/>
          <w:sz w:val="28"/>
        </w:rPr>
        <w:t xml:space="preserve"> и о</w:t>
      </w:r>
      <w:r w:rsidR="00E67912" w:rsidRPr="00E972A4">
        <w:rPr>
          <w:rFonts w:ascii="Times New Roman" w:hAnsi="Times New Roman" w:cs="Times New Roman"/>
          <w:sz w:val="28"/>
        </w:rPr>
        <w:t xml:space="preserve">ценка </w:t>
      </w:r>
      <w:r w:rsidR="00E67912">
        <w:rPr>
          <w:rFonts w:ascii="Times New Roman" w:hAnsi="Times New Roman" w:cs="Times New Roman"/>
          <w:sz w:val="28"/>
        </w:rPr>
        <w:t xml:space="preserve">сотрудниками </w:t>
      </w:r>
      <w:r w:rsidR="00E67912" w:rsidRPr="00E972A4">
        <w:rPr>
          <w:rFonts w:ascii="Times New Roman" w:hAnsi="Times New Roman" w:cs="Times New Roman"/>
          <w:sz w:val="28"/>
        </w:rPr>
        <w:t>культуры безопасности.</w:t>
      </w:r>
    </w:p>
    <w:p w:rsidR="002730DA" w:rsidRPr="00E972A4" w:rsidRDefault="002730DA" w:rsidP="002730DA">
      <w:pPr>
        <w:spacing w:line="360" w:lineRule="auto"/>
        <w:ind w:firstLine="709"/>
        <w:jc w:val="both"/>
        <w:rPr>
          <w:rFonts w:ascii="Times New Roman" w:hAnsi="Times New Roman" w:cs="Times New Roman"/>
          <w:color w:val="252525"/>
          <w:sz w:val="28"/>
          <w:szCs w:val="28"/>
          <w:shd w:val="clear" w:color="auto" w:fill="FFFFFF"/>
        </w:rPr>
      </w:pPr>
      <w:r w:rsidRPr="00E972A4">
        <w:rPr>
          <w:rFonts w:ascii="Times New Roman" w:hAnsi="Times New Roman" w:cs="Times New Roman"/>
          <w:color w:val="252525"/>
          <w:sz w:val="28"/>
          <w:szCs w:val="28"/>
          <w:shd w:val="clear" w:color="auto" w:fill="FFFFFF"/>
        </w:rPr>
        <w:t>Для проведения исследования были использованы следующие методы:</w:t>
      </w:r>
    </w:p>
    <w:p w:rsidR="002730DA" w:rsidRPr="00E972A4" w:rsidRDefault="002730DA" w:rsidP="00986EC8">
      <w:pPr>
        <w:pStyle w:val="a3"/>
        <w:numPr>
          <w:ilvl w:val="0"/>
          <w:numId w:val="2"/>
        </w:numPr>
        <w:spacing w:line="360" w:lineRule="auto"/>
        <w:ind w:left="426" w:hanging="284"/>
        <w:jc w:val="both"/>
        <w:rPr>
          <w:rFonts w:ascii="Times New Roman" w:hAnsi="Times New Roman" w:cs="Times New Roman"/>
          <w:sz w:val="28"/>
          <w:szCs w:val="28"/>
        </w:rPr>
      </w:pPr>
      <w:r w:rsidRPr="00E972A4">
        <w:rPr>
          <w:rFonts w:ascii="Times New Roman" w:hAnsi="Times New Roman" w:cs="Times New Roman"/>
          <w:sz w:val="28"/>
          <w:szCs w:val="28"/>
        </w:rPr>
        <w:t>Теоретический анализ литературы</w:t>
      </w:r>
    </w:p>
    <w:p w:rsidR="002730DA" w:rsidRPr="00E972A4" w:rsidRDefault="002730DA" w:rsidP="00986EC8">
      <w:pPr>
        <w:pStyle w:val="a3"/>
        <w:numPr>
          <w:ilvl w:val="0"/>
          <w:numId w:val="2"/>
        </w:numPr>
        <w:spacing w:line="360" w:lineRule="auto"/>
        <w:ind w:left="426" w:hanging="284"/>
        <w:jc w:val="both"/>
        <w:rPr>
          <w:rFonts w:ascii="Times New Roman" w:hAnsi="Times New Roman" w:cs="Times New Roman"/>
          <w:sz w:val="28"/>
          <w:szCs w:val="28"/>
        </w:rPr>
      </w:pPr>
      <w:r w:rsidRPr="00E972A4">
        <w:rPr>
          <w:rFonts w:ascii="Times New Roman" w:hAnsi="Times New Roman" w:cs="Times New Roman"/>
          <w:sz w:val="28"/>
          <w:szCs w:val="28"/>
        </w:rPr>
        <w:t xml:space="preserve">Методы сбора эмпирических данных (биографическая анкета, авторская анкета, опросные методы) </w:t>
      </w:r>
    </w:p>
    <w:p w:rsidR="002730DA" w:rsidRPr="00E972A4" w:rsidRDefault="002730DA" w:rsidP="00986EC8">
      <w:pPr>
        <w:pStyle w:val="a3"/>
        <w:numPr>
          <w:ilvl w:val="0"/>
          <w:numId w:val="2"/>
        </w:numPr>
        <w:spacing w:line="360" w:lineRule="auto"/>
        <w:ind w:left="426" w:hanging="284"/>
        <w:jc w:val="both"/>
        <w:rPr>
          <w:rFonts w:ascii="Times New Roman" w:hAnsi="Times New Roman" w:cs="Times New Roman"/>
          <w:sz w:val="28"/>
          <w:szCs w:val="28"/>
        </w:rPr>
      </w:pPr>
      <w:r w:rsidRPr="00E972A4">
        <w:rPr>
          <w:rFonts w:ascii="Times New Roman" w:hAnsi="Times New Roman" w:cs="Times New Roman"/>
          <w:sz w:val="28"/>
          <w:szCs w:val="28"/>
        </w:rPr>
        <w:t>Методы математической обработки данных (</w:t>
      </w:r>
      <w:r w:rsidR="00DA10D6">
        <w:rPr>
          <w:rFonts w:ascii="Times New Roman" w:hAnsi="Times New Roman" w:cs="Times New Roman"/>
          <w:sz w:val="28"/>
          <w:szCs w:val="28"/>
        </w:rPr>
        <w:t>Дисперсионный, корреляционный, факторный, кластерный</w:t>
      </w:r>
      <w:r w:rsidR="00D1362D" w:rsidRPr="00E972A4">
        <w:rPr>
          <w:rFonts w:ascii="Times New Roman" w:hAnsi="Times New Roman" w:cs="Times New Roman"/>
          <w:sz w:val="28"/>
          <w:szCs w:val="28"/>
        </w:rPr>
        <w:t>, регрессионный анализ</w:t>
      </w:r>
      <w:r w:rsidRPr="00E972A4">
        <w:rPr>
          <w:rFonts w:ascii="Times New Roman" w:hAnsi="Times New Roman" w:cs="Times New Roman"/>
          <w:sz w:val="28"/>
          <w:szCs w:val="28"/>
        </w:rPr>
        <w:t>)</w:t>
      </w:r>
      <w:r w:rsidR="00D1362D" w:rsidRPr="00E972A4">
        <w:rPr>
          <w:rFonts w:ascii="Times New Roman" w:hAnsi="Times New Roman" w:cs="Times New Roman"/>
          <w:sz w:val="28"/>
          <w:szCs w:val="28"/>
        </w:rPr>
        <w:t>.</w:t>
      </w:r>
    </w:p>
    <w:p w:rsidR="00815518" w:rsidRDefault="00685AA3" w:rsidP="00BA01F5">
      <w:pPr>
        <w:spacing w:line="360" w:lineRule="auto"/>
        <w:ind w:firstLine="709"/>
        <w:jc w:val="both"/>
        <w:rPr>
          <w:rFonts w:ascii="Times New Roman" w:hAnsi="Times New Roman" w:cs="Times New Roman"/>
          <w:sz w:val="28"/>
          <w:szCs w:val="28"/>
        </w:rPr>
      </w:pPr>
      <w:r w:rsidRPr="00E972A4">
        <w:rPr>
          <w:rFonts w:ascii="Times New Roman" w:hAnsi="Times New Roman" w:cs="Times New Roman"/>
          <w:color w:val="252525"/>
          <w:sz w:val="28"/>
          <w:szCs w:val="28"/>
          <w:shd w:val="clear" w:color="auto" w:fill="FFFFFF"/>
        </w:rPr>
        <w:t>Изучение психологических аспектов культуры безопасности у персонала энергетических предприятий</w:t>
      </w:r>
      <w:r w:rsidR="00BA01F5" w:rsidRPr="00E972A4">
        <w:rPr>
          <w:rFonts w:ascii="Times New Roman" w:hAnsi="Times New Roman" w:cs="Times New Roman"/>
          <w:color w:val="252525"/>
          <w:sz w:val="28"/>
          <w:szCs w:val="28"/>
          <w:shd w:val="clear" w:color="auto" w:fill="FFFFFF"/>
        </w:rPr>
        <w:t xml:space="preserve"> является актуальным, так как от особенностей отношения данных людей к безопасности на своём рабочем месте зависит безопасность персонала всего предприятия, а также безопасность окружающей </w:t>
      </w:r>
      <w:r w:rsidR="00BA01F5" w:rsidRPr="00E972A4">
        <w:rPr>
          <w:rFonts w:ascii="Times New Roman" w:hAnsi="Times New Roman" w:cs="Times New Roman"/>
          <w:color w:val="252525"/>
          <w:sz w:val="28"/>
          <w:szCs w:val="28"/>
          <w:shd w:val="clear" w:color="auto" w:fill="FFFFFF"/>
        </w:rPr>
        <w:lastRenderedPageBreak/>
        <w:t xml:space="preserve">среды. </w:t>
      </w:r>
      <w:proofErr w:type="gramStart"/>
      <w:r w:rsidR="00BA01F5" w:rsidRPr="00E972A4">
        <w:rPr>
          <w:rFonts w:ascii="Times New Roman" w:hAnsi="Times New Roman" w:cs="Times New Roman"/>
          <w:color w:val="252525"/>
          <w:sz w:val="28"/>
          <w:szCs w:val="28"/>
          <w:shd w:val="clear" w:color="auto" w:fill="FFFFFF"/>
        </w:rPr>
        <w:t xml:space="preserve">В том числе, стоит отметить, что </w:t>
      </w:r>
      <w:r w:rsidR="00BA01F5" w:rsidRPr="00E972A4">
        <w:rPr>
          <w:rFonts w:ascii="Times New Roman" w:hAnsi="Times New Roman" w:cs="Times New Roman"/>
          <w:sz w:val="28"/>
          <w:szCs w:val="28"/>
        </w:rPr>
        <w:t>«в настоящее время, когда по утверждению В.В. Путина, «качество инженерных кадров становится одним из ключевых факторов конкурентоспособности государства», а для атомной отрасли это еще и гарантия безаварийной эксплуатации АЭС, значимость качества подготовки специалистов, ориентированных на работу для данной о</w:t>
      </w:r>
      <w:r w:rsidR="00197957">
        <w:rPr>
          <w:rFonts w:ascii="Times New Roman" w:hAnsi="Times New Roman" w:cs="Times New Roman"/>
          <w:sz w:val="28"/>
          <w:szCs w:val="28"/>
        </w:rPr>
        <w:t>трасли нельзя недооценивать». [5</w:t>
      </w:r>
      <w:r w:rsidR="00BA01F5" w:rsidRPr="00E972A4">
        <w:rPr>
          <w:rFonts w:ascii="Times New Roman" w:hAnsi="Times New Roman" w:cs="Times New Roman"/>
          <w:sz w:val="28"/>
          <w:szCs w:val="28"/>
        </w:rPr>
        <w:t xml:space="preserve"> с. 136] Исходя из этого, мы решили попытаться ответить на вопрос</w:t>
      </w:r>
      <w:proofErr w:type="gramEnd"/>
      <w:r w:rsidR="00BA01F5" w:rsidRPr="00E972A4">
        <w:rPr>
          <w:rFonts w:ascii="Times New Roman" w:hAnsi="Times New Roman" w:cs="Times New Roman"/>
          <w:sz w:val="28"/>
          <w:szCs w:val="28"/>
        </w:rPr>
        <w:t>, а могут ли психологические особенности человека, работающего в сфере электроэнергетики быть взаимосвязаны с его оценкой культуры безопасности.</w:t>
      </w:r>
    </w:p>
    <w:p w:rsidR="00986EC8" w:rsidRDefault="00986EC8" w:rsidP="00BA01F5">
      <w:pPr>
        <w:spacing w:line="360" w:lineRule="auto"/>
        <w:ind w:firstLine="709"/>
        <w:jc w:val="both"/>
        <w:rPr>
          <w:rFonts w:ascii="Times New Roman" w:hAnsi="Times New Roman" w:cs="Times New Roman"/>
          <w:sz w:val="28"/>
          <w:szCs w:val="28"/>
        </w:rPr>
      </w:pPr>
    </w:p>
    <w:p w:rsidR="00986EC8" w:rsidRDefault="00986EC8" w:rsidP="00BA01F5">
      <w:pPr>
        <w:spacing w:line="360" w:lineRule="auto"/>
        <w:ind w:firstLine="709"/>
        <w:jc w:val="both"/>
        <w:rPr>
          <w:rFonts w:ascii="Times New Roman" w:hAnsi="Times New Roman" w:cs="Times New Roman"/>
          <w:sz w:val="28"/>
          <w:szCs w:val="28"/>
        </w:rPr>
      </w:pPr>
    </w:p>
    <w:p w:rsidR="00986EC8" w:rsidRDefault="00986EC8" w:rsidP="00BA01F5">
      <w:pPr>
        <w:spacing w:line="360" w:lineRule="auto"/>
        <w:ind w:firstLine="709"/>
        <w:jc w:val="both"/>
        <w:rPr>
          <w:rFonts w:ascii="Times New Roman" w:hAnsi="Times New Roman" w:cs="Times New Roman"/>
          <w:sz w:val="28"/>
          <w:szCs w:val="28"/>
        </w:rPr>
      </w:pPr>
    </w:p>
    <w:p w:rsidR="00986EC8" w:rsidRDefault="00986EC8" w:rsidP="00BA01F5">
      <w:pPr>
        <w:spacing w:line="360" w:lineRule="auto"/>
        <w:ind w:firstLine="709"/>
        <w:jc w:val="both"/>
        <w:rPr>
          <w:rFonts w:ascii="Times New Roman" w:hAnsi="Times New Roman" w:cs="Times New Roman"/>
          <w:sz w:val="28"/>
          <w:szCs w:val="28"/>
        </w:rPr>
      </w:pPr>
    </w:p>
    <w:p w:rsidR="00986EC8" w:rsidRDefault="00986EC8" w:rsidP="00BA01F5">
      <w:pPr>
        <w:spacing w:line="360" w:lineRule="auto"/>
        <w:ind w:firstLine="709"/>
        <w:jc w:val="both"/>
        <w:rPr>
          <w:rFonts w:ascii="Times New Roman" w:hAnsi="Times New Roman" w:cs="Times New Roman"/>
          <w:sz w:val="28"/>
          <w:szCs w:val="28"/>
        </w:rPr>
      </w:pPr>
    </w:p>
    <w:p w:rsidR="00986EC8" w:rsidRDefault="00986EC8" w:rsidP="00BA01F5">
      <w:pPr>
        <w:spacing w:line="360" w:lineRule="auto"/>
        <w:ind w:firstLine="709"/>
        <w:jc w:val="both"/>
        <w:rPr>
          <w:rFonts w:ascii="Times New Roman" w:hAnsi="Times New Roman" w:cs="Times New Roman"/>
          <w:sz w:val="28"/>
          <w:szCs w:val="28"/>
        </w:rPr>
      </w:pPr>
    </w:p>
    <w:p w:rsidR="00986EC8" w:rsidRDefault="00986EC8" w:rsidP="006D33F2">
      <w:pPr>
        <w:spacing w:line="360" w:lineRule="auto"/>
        <w:jc w:val="both"/>
        <w:rPr>
          <w:rFonts w:ascii="Times New Roman" w:hAnsi="Times New Roman" w:cs="Times New Roman"/>
          <w:sz w:val="28"/>
          <w:szCs w:val="28"/>
        </w:rPr>
      </w:pPr>
    </w:p>
    <w:p w:rsidR="006D33F2" w:rsidRDefault="006D33F2" w:rsidP="006D33F2">
      <w:pPr>
        <w:spacing w:line="360" w:lineRule="auto"/>
        <w:jc w:val="both"/>
        <w:rPr>
          <w:rFonts w:ascii="Times New Roman" w:hAnsi="Times New Roman" w:cs="Times New Roman"/>
          <w:sz w:val="28"/>
          <w:szCs w:val="28"/>
        </w:rPr>
      </w:pPr>
    </w:p>
    <w:p w:rsidR="006D33F2" w:rsidRDefault="006D33F2" w:rsidP="006D33F2">
      <w:pPr>
        <w:spacing w:line="360" w:lineRule="auto"/>
        <w:jc w:val="both"/>
        <w:rPr>
          <w:rFonts w:ascii="Times New Roman" w:hAnsi="Times New Roman" w:cs="Times New Roman"/>
          <w:sz w:val="28"/>
          <w:szCs w:val="28"/>
        </w:rPr>
      </w:pPr>
    </w:p>
    <w:p w:rsidR="006D33F2" w:rsidRDefault="006D33F2" w:rsidP="006D33F2">
      <w:pPr>
        <w:spacing w:line="360" w:lineRule="auto"/>
        <w:jc w:val="both"/>
        <w:rPr>
          <w:rFonts w:ascii="Times New Roman" w:hAnsi="Times New Roman" w:cs="Times New Roman"/>
          <w:sz w:val="28"/>
          <w:szCs w:val="28"/>
        </w:rPr>
      </w:pPr>
    </w:p>
    <w:p w:rsidR="006D33F2" w:rsidRDefault="006D33F2" w:rsidP="006D33F2">
      <w:pPr>
        <w:spacing w:line="360" w:lineRule="auto"/>
        <w:jc w:val="both"/>
        <w:rPr>
          <w:rFonts w:ascii="Times New Roman" w:hAnsi="Times New Roman" w:cs="Times New Roman"/>
          <w:sz w:val="28"/>
          <w:szCs w:val="28"/>
        </w:rPr>
      </w:pPr>
    </w:p>
    <w:p w:rsidR="006D33F2" w:rsidRDefault="006D33F2" w:rsidP="006D33F2">
      <w:pPr>
        <w:spacing w:line="360" w:lineRule="auto"/>
        <w:jc w:val="both"/>
        <w:rPr>
          <w:rFonts w:ascii="Times New Roman" w:hAnsi="Times New Roman" w:cs="Times New Roman"/>
          <w:sz w:val="28"/>
          <w:szCs w:val="28"/>
        </w:rPr>
      </w:pPr>
    </w:p>
    <w:p w:rsidR="00AE0946" w:rsidRPr="00E972A4" w:rsidRDefault="00815518" w:rsidP="008A6A84">
      <w:pPr>
        <w:pStyle w:val="1"/>
        <w:spacing w:before="720" w:after="100" w:afterAutospacing="1"/>
        <w:jc w:val="both"/>
        <w:rPr>
          <w:rFonts w:ascii="Times New Roman" w:hAnsi="Times New Roman" w:cs="Times New Roman"/>
          <w:b w:val="0"/>
          <w:i/>
          <w:szCs w:val="28"/>
        </w:rPr>
      </w:pPr>
      <w:bookmarkStart w:id="4" w:name="_Toc452293094"/>
      <w:r w:rsidRPr="00E972A4">
        <w:rPr>
          <w:rFonts w:ascii="Times New Roman" w:hAnsi="Times New Roman" w:cs="Times New Roman"/>
          <w:b w:val="0"/>
          <w:i/>
          <w:szCs w:val="28"/>
        </w:rPr>
        <w:lastRenderedPageBreak/>
        <w:t>Глава 1 Культура безопасности и психологические характеристики сотрудников энергетических предприятий.</w:t>
      </w:r>
      <w:bookmarkEnd w:id="4"/>
    </w:p>
    <w:p w:rsidR="00815518" w:rsidRPr="00E972A4" w:rsidRDefault="00903EB5" w:rsidP="008A6A84">
      <w:pPr>
        <w:pStyle w:val="a3"/>
        <w:numPr>
          <w:ilvl w:val="1"/>
          <w:numId w:val="5"/>
        </w:numPr>
        <w:spacing w:before="720" w:line="360" w:lineRule="auto"/>
        <w:ind w:left="1276" w:hanging="567"/>
        <w:jc w:val="both"/>
        <w:outlineLvl w:val="0"/>
        <w:rPr>
          <w:rFonts w:ascii="Times New Roman" w:hAnsi="Times New Roman" w:cs="Times New Roman"/>
          <w:sz w:val="28"/>
          <w:szCs w:val="28"/>
        </w:rPr>
      </w:pPr>
      <w:bookmarkStart w:id="5" w:name="_Toc452293095"/>
      <w:r w:rsidRPr="00E972A4">
        <w:rPr>
          <w:rFonts w:ascii="Times New Roman" w:hAnsi="Times New Roman" w:cs="Times New Roman"/>
          <w:sz w:val="32"/>
          <w:szCs w:val="28"/>
        </w:rPr>
        <w:t>Особенности культуры безопасности</w:t>
      </w:r>
      <w:bookmarkEnd w:id="5"/>
    </w:p>
    <w:p w:rsidR="00903EB5" w:rsidRPr="00E972A4" w:rsidRDefault="00903EB5" w:rsidP="002437D0">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Понятие культуры безопасности активно изучается в настоящее время и есть множество точек зрения относительно него. Для того</w:t>
      </w:r>
      <w:proofErr w:type="gramStart"/>
      <w:r w:rsidRPr="00E972A4">
        <w:rPr>
          <w:rFonts w:ascii="Times New Roman" w:hAnsi="Times New Roman" w:cs="Times New Roman"/>
          <w:sz w:val="28"/>
          <w:szCs w:val="28"/>
        </w:rPr>
        <w:t>,</w:t>
      </w:r>
      <w:proofErr w:type="gramEnd"/>
      <w:r w:rsidRPr="00E972A4">
        <w:rPr>
          <w:rFonts w:ascii="Times New Roman" w:hAnsi="Times New Roman" w:cs="Times New Roman"/>
          <w:sz w:val="28"/>
          <w:szCs w:val="28"/>
        </w:rPr>
        <w:t xml:space="preserve"> чтобы разобраться в этом мы решили сначала понять, что же такое сама по себе безопасность.</w:t>
      </w:r>
    </w:p>
    <w:p w:rsidR="00903EB5" w:rsidRPr="00E972A4" w:rsidRDefault="008A6A84" w:rsidP="000224DD">
      <w:pPr>
        <w:pStyle w:val="2"/>
        <w:ind w:firstLine="709"/>
        <w:rPr>
          <w:rFonts w:ascii="Times New Roman" w:hAnsi="Times New Roman" w:cs="Times New Roman"/>
          <w:b w:val="0"/>
          <w:color w:val="auto"/>
          <w:sz w:val="28"/>
          <w:szCs w:val="28"/>
        </w:rPr>
      </w:pPr>
      <w:bookmarkStart w:id="6" w:name="_Toc452293096"/>
      <w:r>
        <w:rPr>
          <w:rFonts w:ascii="Times New Roman" w:hAnsi="Times New Roman" w:cs="Times New Roman"/>
          <w:b w:val="0"/>
          <w:color w:val="auto"/>
          <w:sz w:val="28"/>
          <w:szCs w:val="28"/>
        </w:rPr>
        <w:t xml:space="preserve">1.1.1. </w:t>
      </w:r>
      <w:r w:rsidR="00903EB5" w:rsidRPr="00E972A4">
        <w:rPr>
          <w:rFonts w:ascii="Times New Roman" w:hAnsi="Times New Roman" w:cs="Times New Roman"/>
          <w:b w:val="0"/>
          <w:color w:val="auto"/>
          <w:sz w:val="28"/>
          <w:szCs w:val="28"/>
        </w:rPr>
        <w:t>Понятие безопасность</w:t>
      </w:r>
      <w:bookmarkEnd w:id="6"/>
    </w:p>
    <w:p w:rsidR="000224DD" w:rsidRPr="00E972A4" w:rsidRDefault="000224DD" w:rsidP="000224DD">
      <w:pPr>
        <w:rPr>
          <w:rFonts w:ascii="Times New Roman" w:hAnsi="Times New Roman" w:cs="Times New Roman"/>
        </w:rPr>
      </w:pPr>
    </w:p>
    <w:p w:rsidR="00903EB5" w:rsidRPr="00E972A4" w:rsidRDefault="00D1173E" w:rsidP="002437D0">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Для того чтобы составить представление о том, что такое безопасность в целом, рассмотрим точки зрения некоторых авторов: </w:t>
      </w:r>
    </w:p>
    <w:p w:rsidR="00EF7864" w:rsidRPr="00E972A4" w:rsidRDefault="00B65277" w:rsidP="00AD3E63">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Например, </w:t>
      </w:r>
      <w:r w:rsidRPr="00E972A4">
        <w:rPr>
          <w:rFonts w:ascii="Times New Roman" w:hAnsi="Times New Roman" w:cs="Times New Roman"/>
          <w:sz w:val="28"/>
          <w:szCs w:val="28"/>
        </w:rPr>
        <w:t xml:space="preserve">Ю.П. Зинченко даёт следующее определение: </w:t>
      </w:r>
      <w:r w:rsidR="00D1173E" w:rsidRPr="00E972A4">
        <w:rPr>
          <w:rFonts w:ascii="Times New Roman" w:hAnsi="Times New Roman" w:cs="Times New Roman"/>
          <w:sz w:val="28"/>
        </w:rPr>
        <w:t xml:space="preserve">«Безопасность – состояние, обеспечивающее базовую защищенность личности, как социальный и нормативный идеал. </w:t>
      </w:r>
      <w:proofErr w:type="gramStart"/>
      <w:r w:rsidR="00D1173E" w:rsidRPr="00E972A4">
        <w:rPr>
          <w:rFonts w:ascii="Times New Roman" w:hAnsi="Times New Roman" w:cs="Times New Roman"/>
          <w:sz w:val="28"/>
        </w:rPr>
        <w:t>Личность в состоянии безопасности способна строить свою жизнь в контексте единства с окружающей действительностью, использовать свой потенциал с помощью сформированной системы смысловой регуляции, а также поддерживать свое здоровье за счет преобразования опасностей». [1</w:t>
      </w:r>
      <w:r w:rsidR="00197957">
        <w:rPr>
          <w:rFonts w:ascii="Times New Roman" w:hAnsi="Times New Roman" w:cs="Times New Roman"/>
          <w:sz w:val="28"/>
        </w:rPr>
        <w:t>7</w:t>
      </w:r>
      <w:r w:rsidR="00D1173E" w:rsidRPr="00E972A4">
        <w:rPr>
          <w:rFonts w:ascii="Times New Roman" w:hAnsi="Times New Roman" w:cs="Times New Roman"/>
          <w:sz w:val="28"/>
        </w:rPr>
        <w:t xml:space="preserve"> с. 10] </w:t>
      </w:r>
      <w:r w:rsidR="00EF7864" w:rsidRPr="00E972A4">
        <w:rPr>
          <w:rFonts w:ascii="Times New Roman" w:hAnsi="Times New Roman" w:cs="Times New Roman"/>
          <w:sz w:val="28"/>
        </w:rPr>
        <w:t xml:space="preserve">Есть также похожая точка зрения других исследователей: </w:t>
      </w:r>
      <w:r w:rsidR="00F50B12" w:rsidRPr="00E972A4">
        <w:rPr>
          <w:rFonts w:ascii="Times New Roman" w:hAnsi="Times New Roman" w:cs="Times New Roman"/>
          <w:sz w:val="28"/>
        </w:rPr>
        <w:t>безопасность — это</w:t>
      </w:r>
      <w:r w:rsidR="00EF7864" w:rsidRPr="00E972A4">
        <w:rPr>
          <w:rFonts w:ascii="Times New Roman" w:hAnsi="Times New Roman" w:cs="Times New Roman"/>
          <w:sz w:val="28"/>
        </w:rPr>
        <w:t xml:space="preserve"> состояние всей системы, при котором значение всех рисков (как мера опасности – безопасности не превышает допустимых </w:t>
      </w:r>
      <w:r w:rsidR="00197957">
        <w:rPr>
          <w:rFonts w:ascii="Times New Roman" w:hAnsi="Times New Roman" w:cs="Times New Roman"/>
          <w:sz w:val="28"/>
        </w:rPr>
        <w:t>уровней</w:t>
      </w:r>
      <w:proofErr w:type="gramEnd"/>
      <w:r w:rsidR="00197957">
        <w:rPr>
          <w:rFonts w:ascii="Times New Roman" w:hAnsi="Times New Roman" w:cs="Times New Roman"/>
          <w:sz w:val="28"/>
        </w:rPr>
        <w:t xml:space="preserve"> (приемлемого риска). [48</w:t>
      </w:r>
      <w:r w:rsidR="00EF7864" w:rsidRPr="00E972A4">
        <w:rPr>
          <w:rFonts w:ascii="Times New Roman" w:hAnsi="Times New Roman" w:cs="Times New Roman"/>
          <w:sz w:val="28"/>
        </w:rPr>
        <w:t>] Некоторые учёные рассматривают понятие безопасности исходя из принципа «от противного»: «Безопасность может быть обес</w:t>
      </w:r>
      <w:r w:rsidR="00197957">
        <w:rPr>
          <w:rFonts w:ascii="Times New Roman" w:hAnsi="Times New Roman" w:cs="Times New Roman"/>
          <w:sz w:val="28"/>
        </w:rPr>
        <w:t>печена устранением опасности»[47</w:t>
      </w:r>
      <w:r w:rsidR="00EF7864" w:rsidRPr="00E972A4">
        <w:rPr>
          <w:rFonts w:ascii="Times New Roman" w:hAnsi="Times New Roman" w:cs="Times New Roman"/>
          <w:sz w:val="28"/>
        </w:rPr>
        <w:t xml:space="preserve"> с. 100]</w:t>
      </w:r>
    </w:p>
    <w:p w:rsidR="00B81641" w:rsidRPr="00E972A4" w:rsidRDefault="00B81641" w:rsidP="00EF7864">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Вопросами безопасности личности занимается отдельный раздел психологической науки – психология безопасности. «Психология безопасности – это отрасль психологической науки, изучающая психологические причины несчастных случаев несчастных случаев, возникающих в процессе труда и </w:t>
      </w:r>
      <w:r w:rsidRPr="00E972A4">
        <w:rPr>
          <w:rFonts w:ascii="Times New Roman" w:hAnsi="Times New Roman" w:cs="Times New Roman"/>
          <w:sz w:val="28"/>
        </w:rPr>
        <w:lastRenderedPageBreak/>
        <w:t>других видов деятельности, и пути использования психологии для повышения</w:t>
      </w:r>
      <w:r w:rsidR="00197957">
        <w:rPr>
          <w:rFonts w:ascii="Times New Roman" w:hAnsi="Times New Roman" w:cs="Times New Roman"/>
          <w:sz w:val="28"/>
        </w:rPr>
        <w:t xml:space="preserve"> безопасности деятельности». [21</w:t>
      </w:r>
      <w:r w:rsidRPr="00E972A4">
        <w:rPr>
          <w:rFonts w:ascii="Times New Roman" w:hAnsi="Times New Roman" w:cs="Times New Roman"/>
          <w:sz w:val="28"/>
        </w:rPr>
        <w:t xml:space="preserve"> с. 19]</w:t>
      </w:r>
    </w:p>
    <w:p w:rsidR="00BB6C50" w:rsidRPr="00E972A4" w:rsidRDefault="00BB6C50" w:rsidP="00EF7864">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Также стоит отметить, что в подходе к безопасности можно выделить </w:t>
      </w:r>
      <w:proofErr w:type="gramStart"/>
      <w:r w:rsidRPr="00E972A4">
        <w:rPr>
          <w:rFonts w:ascii="Times New Roman" w:hAnsi="Times New Roman" w:cs="Times New Roman"/>
          <w:sz w:val="28"/>
        </w:rPr>
        <w:t>традиционный</w:t>
      </w:r>
      <w:proofErr w:type="gramEnd"/>
      <w:r w:rsidRPr="00E972A4">
        <w:rPr>
          <w:rFonts w:ascii="Times New Roman" w:hAnsi="Times New Roman" w:cs="Times New Roman"/>
          <w:sz w:val="28"/>
        </w:rPr>
        <w:t xml:space="preserve"> и </w:t>
      </w:r>
      <w:proofErr w:type="spellStart"/>
      <w:r w:rsidRPr="00E972A4">
        <w:rPr>
          <w:rFonts w:ascii="Times New Roman" w:hAnsi="Times New Roman" w:cs="Times New Roman"/>
          <w:sz w:val="28"/>
        </w:rPr>
        <w:t>человекоцентрированный</w:t>
      </w:r>
      <w:proofErr w:type="spellEnd"/>
      <w:r w:rsidRPr="00E972A4">
        <w:rPr>
          <w:rFonts w:ascii="Times New Roman" w:hAnsi="Times New Roman" w:cs="Times New Roman"/>
          <w:sz w:val="28"/>
        </w:rPr>
        <w:t xml:space="preserve"> подходы. Традиционны</w:t>
      </w:r>
      <w:r w:rsidR="006D33F2">
        <w:rPr>
          <w:rFonts w:ascii="Times New Roman" w:hAnsi="Times New Roman" w:cs="Times New Roman"/>
          <w:sz w:val="28"/>
        </w:rPr>
        <w:t>й</w:t>
      </w:r>
      <w:r w:rsidRPr="00E972A4">
        <w:rPr>
          <w:rFonts w:ascii="Times New Roman" w:hAnsi="Times New Roman" w:cs="Times New Roman"/>
          <w:sz w:val="28"/>
        </w:rPr>
        <w:t xml:space="preserve"> подход характеризуется тем, что предполагает выстраивание системы защиты от угроз внешней и внутренней среды (информационная, экономическая, кадровая и др. безопасность). </w:t>
      </w:r>
      <w:proofErr w:type="spellStart"/>
      <w:r w:rsidRPr="00E972A4">
        <w:rPr>
          <w:rFonts w:ascii="Times New Roman" w:hAnsi="Times New Roman" w:cs="Times New Roman"/>
          <w:sz w:val="28"/>
        </w:rPr>
        <w:t>Человекоцентрированный</w:t>
      </w:r>
      <w:proofErr w:type="spellEnd"/>
      <w:r w:rsidRPr="00E972A4">
        <w:rPr>
          <w:rFonts w:ascii="Times New Roman" w:hAnsi="Times New Roman" w:cs="Times New Roman"/>
          <w:sz w:val="28"/>
        </w:rPr>
        <w:t xml:space="preserve"> подход, напротив, фокусируется на создании в организации таких условий, при которых человек был бы ей привержен, лоялен, мог бы работать эффективно, реализуясь в процессе профессиональной деятельности, с максимальной профессиональной и личностной самоотдачей. Исследователи отмечают, что второй</w:t>
      </w:r>
      <w:r w:rsidR="00197957">
        <w:rPr>
          <w:rFonts w:ascii="Times New Roman" w:hAnsi="Times New Roman" w:cs="Times New Roman"/>
          <w:sz w:val="28"/>
        </w:rPr>
        <w:t xml:space="preserve"> подход наиболее эффективен. [4</w:t>
      </w:r>
      <w:r w:rsidRPr="00E972A4">
        <w:rPr>
          <w:rFonts w:ascii="Times New Roman" w:hAnsi="Times New Roman" w:cs="Times New Roman"/>
          <w:sz w:val="28"/>
        </w:rPr>
        <w:t>]</w:t>
      </w:r>
    </w:p>
    <w:p w:rsidR="005F4174" w:rsidRPr="00E972A4" w:rsidRDefault="005F4174" w:rsidP="00C27AEA">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Так как в нашем исследовании мы будем рассматривать особенности безопасности непосредственно на предприятии, стоит рассмотреть, что говорят исследователи относительно данного вида безопасности. «Психология корпоративной безопасности – область исследований возникновения, функционирования и развития </w:t>
      </w:r>
      <w:proofErr w:type="gramStart"/>
      <w:r w:rsidRPr="00E972A4">
        <w:rPr>
          <w:rFonts w:ascii="Times New Roman" w:hAnsi="Times New Roman" w:cs="Times New Roman"/>
          <w:sz w:val="28"/>
        </w:rPr>
        <w:t>механизмов защищенности психической активности субъекта корпоративного взаимодействия</w:t>
      </w:r>
      <w:proofErr w:type="gramEnd"/>
      <w:r w:rsidRPr="00E972A4">
        <w:rPr>
          <w:rFonts w:ascii="Times New Roman" w:hAnsi="Times New Roman" w:cs="Times New Roman"/>
          <w:sz w:val="28"/>
        </w:rPr>
        <w:t xml:space="preserve"> в его целостном состоянии</w:t>
      </w:r>
      <w:r w:rsidR="00197957">
        <w:rPr>
          <w:rFonts w:ascii="Times New Roman" w:hAnsi="Times New Roman" w:cs="Times New Roman"/>
          <w:sz w:val="28"/>
        </w:rPr>
        <w:t xml:space="preserve"> продуктивной деятельности». [13</w:t>
      </w:r>
      <w:r w:rsidRPr="00E972A4">
        <w:rPr>
          <w:rFonts w:ascii="Times New Roman" w:hAnsi="Times New Roman" w:cs="Times New Roman"/>
          <w:sz w:val="28"/>
        </w:rPr>
        <w:t xml:space="preserve"> с. 14]</w:t>
      </w:r>
      <w:r w:rsidR="0001794F" w:rsidRPr="00E972A4">
        <w:rPr>
          <w:rFonts w:ascii="Times New Roman" w:hAnsi="Times New Roman" w:cs="Times New Roman"/>
          <w:sz w:val="28"/>
        </w:rPr>
        <w:t xml:space="preserve"> Также безопасность на предприятии характеризуется следующим образом: </w:t>
      </w:r>
      <w:proofErr w:type="gramStart"/>
      <w:r w:rsidR="0001794F" w:rsidRPr="00E972A4">
        <w:rPr>
          <w:rFonts w:ascii="Times New Roman" w:hAnsi="Times New Roman" w:cs="Times New Roman"/>
          <w:sz w:val="28"/>
        </w:rPr>
        <w:t>«Состояние, при котором возможность причинения вреда персоналу, оборудованию и окружающей среде снижена до приемлемого уровня и поддерживается на этом или более низком, разумно достижимом уровне посредством постоянного процесса выявления факторов опасности и управления рисками, а также минимизации ошибок человека в</w:t>
      </w:r>
      <w:r w:rsidR="00197957">
        <w:rPr>
          <w:rFonts w:ascii="Times New Roman" w:hAnsi="Times New Roman" w:cs="Times New Roman"/>
          <w:sz w:val="28"/>
        </w:rPr>
        <w:t xml:space="preserve"> процессе его деятельности». [29</w:t>
      </w:r>
      <w:r w:rsidR="0001794F" w:rsidRPr="00E972A4">
        <w:rPr>
          <w:rFonts w:ascii="Times New Roman" w:hAnsi="Times New Roman" w:cs="Times New Roman"/>
          <w:sz w:val="28"/>
        </w:rPr>
        <w:t xml:space="preserve"> с. 3]</w:t>
      </w:r>
      <w:r w:rsidR="003D29B6" w:rsidRPr="00E972A4">
        <w:rPr>
          <w:rFonts w:ascii="Times New Roman" w:hAnsi="Times New Roman" w:cs="Times New Roman"/>
          <w:sz w:val="28"/>
        </w:rPr>
        <w:t xml:space="preserve"> </w:t>
      </w:r>
      <w:r w:rsidR="003D29B6" w:rsidRPr="00E972A4">
        <w:rPr>
          <w:rFonts w:ascii="Times New Roman" w:hAnsi="Times New Roman" w:cs="Times New Roman"/>
          <w:sz w:val="28"/>
          <w:szCs w:val="24"/>
        </w:rPr>
        <w:t>«Безопасность труда определяется отношениями между рабочим и нанимателем, а также отношениями между рабочим и</w:t>
      </w:r>
      <w:proofErr w:type="gramEnd"/>
      <w:r w:rsidR="003D29B6" w:rsidRPr="00E972A4">
        <w:rPr>
          <w:rFonts w:ascii="Times New Roman" w:hAnsi="Times New Roman" w:cs="Times New Roman"/>
          <w:sz w:val="28"/>
          <w:szCs w:val="24"/>
        </w:rPr>
        <w:t xml:space="preserve"> окружающей средой. Эти отношения законодательно </w:t>
      </w:r>
      <w:proofErr w:type="gramStart"/>
      <w:r w:rsidR="003D29B6" w:rsidRPr="00E972A4">
        <w:rPr>
          <w:rFonts w:ascii="Times New Roman" w:hAnsi="Times New Roman" w:cs="Times New Roman"/>
          <w:sz w:val="28"/>
          <w:szCs w:val="24"/>
        </w:rPr>
        <w:t xml:space="preserve">устанавливаются в первую очередь правилами безопасности и </w:t>
      </w:r>
      <w:r w:rsidR="003D29B6" w:rsidRPr="00E972A4">
        <w:rPr>
          <w:rFonts w:ascii="Times New Roman" w:hAnsi="Times New Roman" w:cs="Times New Roman"/>
          <w:sz w:val="28"/>
          <w:szCs w:val="24"/>
        </w:rPr>
        <w:lastRenderedPageBreak/>
        <w:t>от их концепции зависит</w:t>
      </w:r>
      <w:proofErr w:type="gramEnd"/>
      <w:r w:rsidR="003D29B6" w:rsidRPr="00E972A4">
        <w:rPr>
          <w:rFonts w:ascii="Times New Roman" w:hAnsi="Times New Roman" w:cs="Times New Roman"/>
          <w:sz w:val="28"/>
          <w:szCs w:val="24"/>
        </w:rPr>
        <w:t xml:space="preserve"> эффективность мероприятий по обеспечению безопасности». [</w:t>
      </w:r>
      <w:r w:rsidR="00197957">
        <w:rPr>
          <w:rFonts w:ascii="Times New Roman" w:hAnsi="Times New Roman" w:cs="Times New Roman"/>
          <w:sz w:val="28"/>
          <w:szCs w:val="24"/>
        </w:rPr>
        <w:t>3</w:t>
      </w:r>
      <w:r w:rsidR="003D29B6" w:rsidRPr="00E972A4">
        <w:rPr>
          <w:rFonts w:ascii="Times New Roman" w:hAnsi="Times New Roman" w:cs="Times New Roman"/>
          <w:sz w:val="28"/>
          <w:szCs w:val="24"/>
        </w:rPr>
        <w:t xml:space="preserve">8 с. </w:t>
      </w:r>
      <w:r w:rsidR="003D29B6" w:rsidRPr="00E972A4">
        <w:rPr>
          <w:rFonts w:ascii="Times New Roman" w:hAnsi="Times New Roman" w:cs="Times New Roman"/>
          <w:sz w:val="28"/>
          <w:szCs w:val="24"/>
          <w:lang w:val="en-US"/>
        </w:rPr>
        <w:t>D</w:t>
      </w:r>
      <w:r w:rsidR="003D29B6" w:rsidRPr="00E972A4">
        <w:rPr>
          <w:rFonts w:ascii="Times New Roman" w:hAnsi="Times New Roman" w:cs="Times New Roman"/>
          <w:sz w:val="28"/>
          <w:szCs w:val="24"/>
        </w:rPr>
        <w:t>-26]</w:t>
      </w:r>
    </w:p>
    <w:p w:rsidR="005F4174" w:rsidRPr="00E972A4" w:rsidRDefault="005F4174" w:rsidP="00C27AEA">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В структуре обеспечения корпоративной безопасности, то есть безопасности сотрудников и предприятия в целом, немаловажное значение придаётся как раз культуре безопасности. «Процесс об</w:t>
      </w:r>
      <w:r w:rsidR="00C27AEA" w:rsidRPr="00E972A4">
        <w:rPr>
          <w:rFonts w:ascii="Times New Roman" w:hAnsi="Times New Roman" w:cs="Times New Roman"/>
          <w:sz w:val="28"/>
        </w:rPr>
        <w:t xml:space="preserve">еспечения безопасности </w:t>
      </w:r>
      <w:r w:rsidRPr="00E972A4">
        <w:rPr>
          <w:rFonts w:ascii="Times New Roman" w:hAnsi="Times New Roman" w:cs="Times New Roman"/>
          <w:sz w:val="28"/>
        </w:rPr>
        <w:t>и служит целенаправленному формированию и развитию у персонала нужных методов и практик выявления и исключения рисков при выполнении работ, минимизации последствий возможных ошибок, и, следовательно, формированию и разв</w:t>
      </w:r>
      <w:r w:rsidR="00197957">
        <w:rPr>
          <w:rFonts w:ascii="Times New Roman" w:hAnsi="Times New Roman" w:cs="Times New Roman"/>
          <w:sz w:val="28"/>
        </w:rPr>
        <w:t>итию культуры безопасности». [31</w:t>
      </w:r>
      <w:r w:rsidRPr="00E972A4">
        <w:rPr>
          <w:rFonts w:ascii="Times New Roman" w:hAnsi="Times New Roman" w:cs="Times New Roman"/>
          <w:sz w:val="28"/>
        </w:rPr>
        <w:t xml:space="preserve"> с. 8]</w:t>
      </w:r>
    </w:p>
    <w:p w:rsidR="009527A1" w:rsidRPr="00E972A4" w:rsidRDefault="009527A1" w:rsidP="001500BC">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Стоит отметить, чт</w:t>
      </w:r>
      <w:r w:rsidR="001500BC" w:rsidRPr="00E972A4">
        <w:rPr>
          <w:rFonts w:ascii="Times New Roman" w:hAnsi="Times New Roman" w:cs="Times New Roman"/>
          <w:sz w:val="28"/>
        </w:rPr>
        <w:t xml:space="preserve">о на энергетических предприятиях, особенно на атомных </w:t>
      </w:r>
      <w:proofErr w:type="gramStart"/>
      <w:r w:rsidR="001500BC" w:rsidRPr="00E972A4">
        <w:rPr>
          <w:rFonts w:ascii="Times New Roman" w:hAnsi="Times New Roman" w:cs="Times New Roman"/>
          <w:sz w:val="28"/>
        </w:rPr>
        <w:t>электростанциях</w:t>
      </w:r>
      <w:proofErr w:type="gramEnd"/>
      <w:r w:rsidR="001500BC" w:rsidRPr="00E972A4">
        <w:rPr>
          <w:rFonts w:ascii="Times New Roman" w:hAnsi="Times New Roman" w:cs="Times New Roman"/>
          <w:sz w:val="28"/>
        </w:rPr>
        <w:t xml:space="preserve"> уделяется очень большое значение безопасности, что не удивительно. «Безопасность атомных станций (АС), наряду с проблемами безопасности других источников радиоактивного загрязнения окружающей среды, глубоко затрагиваю практически все вопросы существования и жизнедеятельн</w:t>
      </w:r>
      <w:r w:rsidR="00197957">
        <w:rPr>
          <w:rFonts w:ascii="Times New Roman" w:hAnsi="Times New Roman" w:cs="Times New Roman"/>
          <w:sz w:val="28"/>
        </w:rPr>
        <w:t>ости человеческого общества». [9</w:t>
      </w:r>
      <w:r w:rsidR="001500BC" w:rsidRPr="00E972A4">
        <w:rPr>
          <w:rFonts w:ascii="Times New Roman" w:hAnsi="Times New Roman" w:cs="Times New Roman"/>
          <w:sz w:val="28"/>
        </w:rPr>
        <w:t xml:space="preserve"> с. 3] Также рассматривается данный вопрос с точки зрения работы и подготовленности персонала. «Поддержание необходимого уровня безопасности при эксплуатации атомных объектов осуществляется посредством целого комплекса мероприятий, среди которых одно из ведущих мест занимает подготовка квалифицированного персонала, обладающего необходимыми знаниями в области безопасности и имеющего н</w:t>
      </w:r>
      <w:r w:rsidR="00197957">
        <w:rPr>
          <w:rFonts w:ascii="Times New Roman" w:hAnsi="Times New Roman" w:cs="Times New Roman"/>
          <w:sz w:val="28"/>
        </w:rPr>
        <w:t>авыки культуры безопасности». [46</w:t>
      </w:r>
      <w:r w:rsidR="001500BC" w:rsidRPr="00E972A4">
        <w:rPr>
          <w:rFonts w:ascii="Times New Roman" w:hAnsi="Times New Roman" w:cs="Times New Roman"/>
          <w:sz w:val="28"/>
        </w:rPr>
        <w:t xml:space="preserve"> с.82]</w:t>
      </w:r>
    </w:p>
    <w:p w:rsidR="009A2077" w:rsidRPr="00E972A4" w:rsidRDefault="009A2077" w:rsidP="000224DD">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Таким образом, мы можем понимать безопасность, как состояние человека или предприятия, в котором возможные риски или опасные угрозы снижены до минимума и возможно нормальное функционирование системы. Также мы выявили, что вопросы безопасности активно прорабатываются на энергетических предприятиях и являются одними </w:t>
      </w:r>
      <w:proofErr w:type="gramStart"/>
      <w:r w:rsidRPr="00E972A4">
        <w:rPr>
          <w:rFonts w:ascii="Times New Roman" w:hAnsi="Times New Roman" w:cs="Times New Roman"/>
          <w:sz w:val="28"/>
        </w:rPr>
        <w:t>из</w:t>
      </w:r>
      <w:proofErr w:type="gramEnd"/>
      <w:r w:rsidRPr="00E972A4">
        <w:rPr>
          <w:rFonts w:ascii="Times New Roman" w:hAnsi="Times New Roman" w:cs="Times New Roman"/>
          <w:sz w:val="28"/>
        </w:rPr>
        <w:t xml:space="preserve"> первостепенных. В рамках предприятия вопросы безопасности рассматриваются не только с точки зрения исправности оборудования и средств защиты, но и с точки зрения персонала. </w:t>
      </w:r>
      <w:r w:rsidR="00FE2614" w:rsidRPr="00E972A4">
        <w:rPr>
          <w:rFonts w:ascii="Times New Roman" w:hAnsi="Times New Roman" w:cs="Times New Roman"/>
          <w:sz w:val="28"/>
        </w:rPr>
        <w:t xml:space="preserve">Например, Козлов В.Г. и Морозова И.В. считают формирование культуры </w:t>
      </w:r>
      <w:r w:rsidR="00FE2614" w:rsidRPr="00E972A4">
        <w:rPr>
          <w:rFonts w:ascii="Times New Roman" w:hAnsi="Times New Roman" w:cs="Times New Roman"/>
          <w:sz w:val="28"/>
        </w:rPr>
        <w:lastRenderedPageBreak/>
        <w:t>безопасности персонала, дающее возможность качественного повышения уровня безопасности предприятия самым современным аспе</w:t>
      </w:r>
      <w:r w:rsidR="00197957">
        <w:rPr>
          <w:rFonts w:ascii="Times New Roman" w:hAnsi="Times New Roman" w:cs="Times New Roman"/>
          <w:sz w:val="28"/>
        </w:rPr>
        <w:t>ктом охраны труда в компании.[33</w:t>
      </w:r>
      <w:r w:rsidR="00FE2614" w:rsidRPr="00E972A4">
        <w:rPr>
          <w:rFonts w:ascii="Times New Roman" w:hAnsi="Times New Roman" w:cs="Times New Roman"/>
          <w:sz w:val="28"/>
        </w:rPr>
        <w:t xml:space="preserve">] </w:t>
      </w:r>
      <w:r w:rsidRPr="00E972A4">
        <w:rPr>
          <w:rFonts w:ascii="Times New Roman" w:hAnsi="Times New Roman" w:cs="Times New Roman"/>
          <w:sz w:val="28"/>
        </w:rPr>
        <w:t>В нашем исследовании мы считаем нужным подробно рассмотреть данны</w:t>
      </w:r>
      <w:r w:rsidR="00FE2614" w:rsidRPr="00E972A4">
        <w:rPr>
          <w:rFonts w:ascii="Times New Roman" w:hAnsi="Times New Roman" w:cs="Times New Roman"/>
          <w:sz w:val="28"/>
        </w:rPr>
        <w:t>й</w:t>
      </w:r>
      <w:r w:rsidRPr="00E972A4">
        <w:rPr>
          <w:rFonts w:ascii="Times New Roman" w:hAnsi="Times New Roman" w:cs="Times New Roman"/>
          <w:sz w:val="28"/>
        </w:rPr>
        <w:t xml:space="preserve"> феномен.</w:t>
      </w:r>
    </w:p>
    <w:p w:rsidR="009A2077" w:rsidRPr="00E972A4" w:rsidRDefault="009A2077" w:rsidP="000224DD">
      <w:pPr>
        <w:pStyle w:val="2"/>
        <w:ind w:firstLine="709"/>
        <w:rPr>
          <w:rFonts w:ascii="Times New Roman" w:hAnsi="Times New Roman" w:cs="Times New Roman"/>
          <w:b w:val="0"/>
          <w:color w:val="auto"/>
          <w:sz w:val="28"/>
        </w:rPr>
      </w:pPr>
      <w:bookmarkStart w:id="7" w:name="_Toc452293097"/>
      <w:r w:rsidRPr="00E972A4">
        <w:rPr>
          <w:rFonts w:ascii="Times New Roman" w:hAnsi="Times New Roman" w:cs="Times New Roman"/>
          <w:b w:val="0"/>
          <w:color w:val="auto"/>
          <w:sz w:val="28"/>
        </w:rPr>
        <w:t>1.1.2. История понятия «культура безопасности»</w:t>
      </w:r>
      <w:bookmarkEnd w:id="7"/>
    </w:p>
    <w:p w:rsidR="000224DD" w:rsidRPr="00E972A4" w:rsidRDefault="000224DD" w:rsidP="000224DD">
      <w:pPr>
        <w:rPr>
          <w:rFonts w:ascii="Times New Roman" w:hAnsi="Times New Roman" w:cs="Times New Roman"/>
        </w:rPr>
      </w:pPr>
    </w:p>
    <w:p w:rsidR="000D76E7" w:rsidRPr="00E972A4" w:rsidRDefault="000D76E7" w:rsidP="000D76E7">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Несмотря на то, что о влиянии человека на работу предприятия и на его безопасность, в том числе, задумывались достаточно давно, термин культура безопасности является сравнительно «молодым» феноменом.</w:t>
      </w:r>
    </w:p>
    <w:p w:rsidR="000866F1" w:rsidRPr="00E972A4" w:rsidRDefault="000D76E7" w:rsidP="000866F1">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«Термин «культура безопасности» сформулирован впервые Международной консультационной группой по ядерной безопасности (ИНСАГ). Толчком к этому послужило исследование причин и после</w:t>
      </w:r>
      <w:r w:rsidR="00197957">
        <w:rPr>
          <w:rFonts w:ascii="Times New Roman" w:hAnsi="Times New Roman" w:cs="Times New Roman"/>
          <w:sz w:val="28"/>
          <w:szCs w:val="24"/>
        </w:rPr>
        <w:t>дствий чернобыльской аварии» [24</w:t>
      </w:r>
      <w:r w:rsidRPr="00E972A4">
        <w:rPr>
          <w:rFonts w:ascii="Times New Roman" w:hAnsi="Times New Roman" w:cs="Times New Roman"/>
          <w:sz w:val="28"/>
          <w:szCs w:val="24"/>
        </w:rPr>
        <w:t xml:space="preserve"> с. 45]</w:t>
      </w:r>
      <w:r w:rsidR="00560BBF" w:rsidRPr="00E972A4">
        <w:rPr>
          <w:rFonts w:ascii="Times New Roman" w:hAnsi="Times New Roman" w:cs="Times New Roman"/>
          <w:sz w:val="28"/>
          <w:szCs w:val="24"/>
        </w:rPr>
        <w:t>. Таким образом, мы можем сказать, что впервые данный термин</w:t>
      </w:r>
      <w:r w:rsidR="00197957">
        <w:rPr>
          <w:rFonts w:ascii="Times New Roman" w:hAnsi="Times New Roman" w:cs="Times New Roman"/>
          <w:sz w:val="28"/>
          <w:szCs w:val="24"/>
        </w:rPr>
        <w:t xml:space="preserve"> был установлен в 1986 году. [57</w:t>
      </w:r>
      <w:r w:rsidR="00560BBF" w:rsidRPr="00E972A4">
        <w:rPr>
          <w:rFonts w:ascii="Times New Roman" w:hAnsi="Times New Roman" w:cs="Times New Roman"/>
          <w:sz w:val="28"/>
          <w:szCs w:val="24"/>
        </w:rPr>
        <w:t>]</w:t>
      </w:r>
      <w:r w:rsidR="000866F1" w:rsidRPr="00E972A4">
        <w:rPr>
          <w:rFonts w:ascii="Times New Roman" w:hAnsi="Times New Roman" w:cs="Times New Roman"/>
          <w:sz w:val="28"/>
          <w:szCs w:val="24"/>
        </w:rPr>
        <w:t xml:space="preserve"> Далее развитие концепции культуры безопасности происходило также в рамках отрасли ядерной энергетики. </w:t>
      </w:r>
    </w:p>
    <w:p w:rsidR="000866F1" w:rsidRPr="00E972A4" w:rsidRDefault="000866F1" w:rsidP="000866F1">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В 1989 году консультативная группа подготовила «Основные принципы безопасности атомных станций» (</w:t>
      </w:r>
      <w:r w:rsidRPr="00E972A4">
        <w:rPr>
          <w:rFonts w:ascii="Times New Roman" w:hAnsi="Times New Roman" w:cs="Times New Roman"/>
          <w:sz w:val="28"/>
          <w:szCs w:val="24"/>
          <w:lang w:val="en-US"/>
        </w:rPr>
        <w:t>INSAG</w:t>
      </w:r>
      <w:r w:rsidRPr="00E972A4">
        <w:rPr>
          <w:rFonts w:ascii="Times New Roman" w:hAnsi="Times New Roman" w:cs="Times New Roman"/>
          <w:sz w:val="28"/>
          <w:szCs w:val="24"/>
        </w:rPr>
        <w:t>-3). В данном документе понятие «культура безопасности» начало наполняться содержанием, были поставлены цели и принципы достижения должного уровня безопасности. На данном этапе культура безопасности определяется как важный управленческий принцип, а её ключевым элементом считается «психология безопасности». [27]</w:t>
      </w:r>
    </w:p>
    <w:p w:rsidR="009A2077" w:rsidRPr="00E972A4" w:rsidRDefault="000866F1" w:rsidP="00EF786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В 1991 в докладе </w:t>
      </w:r>
      <w:r w:rsidRPr="00E972A4">
        <w:rPr>
          <w:rFonts w:ascii="Times New Roman" w:hAnsi="Times New Roman" w:cs="Times New Roman"/>
          <w:sz w:val="28"/>
          <w:szCs w:val="24"/>
          <w:lang w:val="en-US"/>
        </w:rPr>
        <w:t>INSAG</w:t>
      </w:r>
      <w:r w:rsidRPr="00E972A4">
        <w:rPr>
          <w:rFonts w:ascii="Times New Roman" w:hAnsi="Times New Roman" w:cs="Times New Roman"/>
          <w:sz w:val="28"/>
          <w:szCs w:val="24"/>
        </w:rPr>
        <w:t xml:space="preserve">-4 было определено понятие «культура безопасности». Специалисты дали следующее определение: культура безопасности – это набор характеристик и особенностей деятельности организаций и поведения отдельных лиц, который устанавливает, что проблемам безопасности, как обладающим высшим приоритетом, уделяется внимание, </w:t>
      </w:r>
      <w:r w:rsidR="00197957">
        <w:rPr>
          <w:rFonts w:ascii="Times New Roman" w:hAnsi="Times New Roman" w:cs="Times New Roman"/>
          <w:sz w:val="28"/>
          <w:szCs w:val="24"/>
        </w:rPr>
        <w:t>определяемое их значимостью. [56</w:t>
      </w:r>
      <w:r w:rsidRPr="00E972A4">
        <w:rPr>
          <w:rFonts w:ascii="Times New Roman" w:hAnsi="Times New Roman" w:cs="Times New Roman"/>
          <w:sz w:val="28"/>
          <w:szCs w:val="24"/>
        </w:rPr>
        <w:t>]</w:t>
      </w:r>
    </w:p>
    <w:p w:rsidR="0099247A" w:rsidRPr="00E972A4" w:rsidRDefault="0099247A" w:rsidP="00EF786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lastRenderedPageBreak/>
        <w:t xml:space="preserve">По </w:t>
      </w:r>
      <w:proofErr w:type="gramStart"/>
      <w:r w:rsidRPr="00E972A4">
        <w:rPr>
          <w:rFonts w:ascii="Times New Roman" w:hAnsi="Times New Roman" w:cs="Times New Roman"/>
          <w:sz w:val="28"/>
          <w:szCs w:val="24"/>
        </w:rPr>
        <w:t>прошествии</w:t>
      </w:r>
      <w:proofErr w:type="gramEnd"/>
      <w:r w:rsidRPr="00E972A4">
        <w:rPr>
          <w:rFonts w:ascii="Times New Roman" w:hAnsi="Times New Roman" w:cs="Times New Roman"/>
          <w:sz w:val="28"/>
          <w:szCs w:val="24"/>
        </w:rPr>
        <w:t xml:space="preserve"> 30-ти лет данный термин не потерял своей актуальности, а только стал активнее развиваться. В настоящее время понятие культуры безопасности вышло далеко за пределы атомной отрасли. Многие компании занимаются развитием у себя данного направления. Рассмотрим, какие есть подходы к определению данного феномена.</w:t>
      </w:r>
    </w:p>
    <w:p w:rsidR="0099247A" w:rsidRPr="00E972A4" w:rsidRDefault="0099247A" w:rsidP="000224DD">
      <w:pPr>
        <w:pStyle w:val="2"/>
        <w:ind w:firstLine="709"/>
        <w:rPr>
          <w:rFonts w:ascii="Times New Roman" w:hAnsi="Times New Roman" w:cs="Times New Roman"/>
          <w:b w:val="0"/>
          <w:color w:val="auto"/>
          <w:sz w:val="28"/>
          <w:szCs w:val="24"/>
        </w:rPr>
      </w:pPr>
      <w:bookmarkStart w:id="8" w:name="_Toc452293098"/>
      <w:r w:rsidRPr="00E972A4">
        <w:rPr>
          <w:rFonts w:ascii="Times New Roman" w:hAnsi="Times New Roman" w:cs="Times New Roman"/>
          <w:b w:val="0"/>
          <w:color w:val="auto"/>
          <w:sz w:val="28"/>
          <w:szCs w:val="24"/>
        </w:rPr>
        <w:t>1.1.3. Термин «культура безопасности»</w:t>
      </w:r>
      <w:bookmarkEnd w:id="8"/>
    </w:p>
    <w:p w:rsidR="000224DD" w:rsidRPr="00E972A4" w:rsidRDefault="000224DD" w:rsidP="000224DD">
      <w:pPr>
        <w:rPr>
          <w:rFonts w:ascii="Times New Roman" w:hAnsi="Times New Roman" w:cs="Times New Roman"/>
        </w:rPr>
      </w:pPr>
    </w:p>
    <w:p w:rsidR="007F48E5" w:rsidRPr="00E972A4" w:rsidRDefault="007F48E5" w:rsidP="007F48E5">
      <w:pPr>
        <w:spacing w:line="360" w:lineRule="auto"/>
        <w:ind w:firstLine="709"/>
        <w:rPr>
          <w:rFonts w:ascii="Times New Roman" w:hAnsi="Times New Roman" w:cs="Times New Roman"/>
          <w:sz w:val="28"/>
        </w:rPr>
      </w:pPr>
      <w:r w:rsidRPr="00E972A4">
        <w:rPr>
          <w:rFonts w:ascii="Times New Roman" w:hAnsi="Times New Roman" w:cs="Times New Roman"/>
          <w:sz w:val="28"/>
          <w:szCs w:val="24"/>
        </w:rPr>
        <w:t xml:space="preserve">Стоит заранее отметить, что </w:t>
      </w:r>
      <w:r w:rsidRPr="00E972A4">
        <w:rPr>
          <w:rFonts w:ascii="Times New Roman" w:hAnsi="Times New Roman" w:cs="Times New Roman"/>
          <w:sz w:val="28"/>
        </w:rPr>
        <w:t>национальная лаборатория Министерства энергетики США в ходе исследований литературы по вопросам культуры безопасности, пришла к выводу, что на данный момент нет единого определения культуры безопасности и нет общеприня</w:t>
      </w:r>
      <w:r w:rsidR="00C45926" w:rsidRPr="00E972A4">
        <w:rPr>
          <w:rFonts w:ascii="Times New Roman" w:hAnsi="Times New Roman" w:cs="Times New Roman"/>
          <w:sz w:val="28"/>
        </w:rPr>
        <w:t>того спо</w:t>
      </w:r>
      <w:r w:rsidR="00197957">
        <w:rPr>
          <w:rFonts w:ascii="Times New Roman" w:hAnsi="Times New Roman" w:cs="Times New Roman"/>
          <w:sz w:val="28"/>
        </w:rPr>
        <w:t>соба для её оценки. [60</w:t>
      </w:r>
      <w:r w:rsidR="00C45926" w:rsidRPr="00E972A4">
        <w:rPr>
          <w:rFonts w:ascii="Times New Roman" w:hAnsi="Times New Roman" w:cs="Times New Roman"/>
          <w:sz w:val="28"/>
        </w:rPr>
        <w:t>]</w:t>
      </w:r>
    </w:p>
    <w:p w:rsidR="001F3317" w:rsidRPr="00E972A4" w:rsidRDefault="007F48E5" w:rsidP="007F48E5">
      <w:pPr>
        <w:spacing w:line="360" w:lineRule="auto"/>
        <w:ind w:firstLine="709"/>
        <w:rPr>
          <w:rFonts w:ascii="Times New Roman" w:hAnsi="Times New Roman" w:cs="Times New Roman"/>
          <w:sz w:val="28"/>
          <w:szCs w:val="24"/>
        </w:rPr>
      </w:pPr>
      <w:r w:rsidRPr="00E972A4">
        <w:rPr>
          <w:rFonts w:ascii="Times New Roman" w:hAnsi="Times New Roman" w:cs="Times New Roman"/>
          <w:sz w:val="28"/>
          <w:szCs w:val="24"/>
        </w:rPr>
        <w:t>Однако, д</w:t>
      </w:r>
      <w:r w:rsidR="0099247A" w:rsidRPr="00E972A4">
        <w:rPr>
          <w:rFonts w:ascii="Times New Roman" w:hAnsi="Times New Roman" w:cs="Times New Roman"/>
          <w:sz w:val="28"/>
          <w:szCs w:val="24"/>
        </w:rPr>
        <w:t xml:space="preserve">ля того чтобы создать представление о том, что представляет </w:t>
      </w:r>
      <w:r w:rsidR="00873C70" w:rsidRPr="00E972A4">
        <w:rPr>
          <w:rFonts w:ascii="Times New Roman" w:hAnsi="Times New Roman" w:cs="Times New Roman"/>
          <w:sz w:val="28"/>
          <w:szCs w:val="24"/>
        </w:rPr>
        <w:t>собой</w:t>
      </w:r>
      <w:r w:rsidR="0099247A" w:rsidRPr="00E972A4">
        <w:rPr>
          <w:rFonts w:ascii="Times New Roman" w:hAnsi="Times New Roman" w:cs="Times New Roman"/>
          <w:sz w:val="28"/>
          <w:szCs w:val="24"/>
        </w:rPr>
        <w:t xml:space="preserve"> </w:t>
      </w:r>
      <w:r w:rsidR="00873C70" w:rsidRPr="00E972A4">
        <w:rPr>
          <w:rFonts w:ascii="Times New Roman" w:hAnsi="Times New Roman" w:cs="Times New Roman"/>
          <w:sz w:val="28"/>
          <w:szCs w:val="24"/>
        </w:rPr>
        <w:t>данный термин, рассмотрим определения, которые дают ему современные исследователи.</w:t>
      </w:r>
    </w:p>
    <w:p w:rsidR="006870F7" w:rsidRPr="00E972A4" w:rsidRDefault="00020F95" w:rsidP="007F48E5">
      <w:pPr>
        <w:spacing w:line="360" w:lineRule="auto"/>
        <w:ind w:firstLine="709"/>
        <w:rPr>
          <w:rFonts w:ascii="Times New Roman" w:hAnsi="Times New Roman" w:cs="Times New Roman"/>
          <w:sz w:val="28"/>
          <w:szCs w:val="24"/>
        </w:rPr>
      </w:pPr>
      <w:r w:rsidRPr="00E972A4">
        <w:rPr>
          <w:rFonts w:ascii="Times New Roman" w:hAnsi="Times New Roman" w:cs="Times New Roman"/>
          <w:sz w:val="28"/>
          <w:szCs w:val="28"/>
        </w:rPr>
        <w:t xml:space="preserve">А.А. Грачев даёт следующее определение понятию: «В соответствии с таким пониманием формирование культуры безопасности предполагает формирование </w:t>
      </w:r>
      <w:r w:rsidRPr="00E972A4">
        <w:rPr>
          <w:rFonts w:ascii="Times New Roman" w:hAnsi="Times New Roman" w:cs="Times New Roman"/>
          <w:bCs/>
          <w:sz w:val="28"/>
          <w:szCs w:val="28"/>
        </w:rPr>
        <w:t>ценностей</w:t>
      </w:r>
      <w:r w:rsidRPr="00E972A4">
        <w:rPr>
          <w:rFonts w:ascii="Times New Roman" w:hAnsi="Times New Roman" w:cs="Times New Roman"/>
          <w:b/>
          <w:bCs/>
          <w:sz w:val="28"/>
          <w:szCs w:val="28"/>
        </w:rPr>
        <w:t xml:space="preserve"> </w:t>
      </w:r>
      <w:r w:rsidRPr="00E972A4">
        <w:rPr>
          <w:rFonts w:ascii="Times New Roman" w:hAnsi="Times New Roman" w:cs="Times New Roman"/>
          <w:sz w:val="28"/>
          <w:szCs w:val="28"/>
        </w:rPr>
        <w:t>безопасности, норм безопасного поведения и базовых представлений, ре</w:t>
      </w:r>
      <w:r w:rsidR="00197957">
        <w:rPr>
          <w:rFonts w:ascii="Times New Roman" w:hAnsi="Times New Roman" w:cs="Times New Roman"/>
          <w:sz w:val="28"/>
          <w:szCs w:val="28"/>
        </w:rPr>
        <w:t>ализующих ценности и нормы». [12</w:t>
      </w:r>
      <w:r w:rsidRPr="00E972A4">
        <w:rPr>
          <w:rFonts w:ascii="Times New Roman" w:hAnsi="Times New Roman" w:cs="Times New Roman"/>
          <w:sz w:val="28"/>
          <w:szCs w:val="28"/>
        </w:rPr>
        <w:t xml:space="preserve"> с. 277] Также он разделил понимание культуры безопасности на две составляющих: «Формирование культуры безопасности происходит на двух основных уровнях — </w:t>
      </w:r>
      <w:r w:rsidRPr="00E972A4">
        <w:rPr>
          <w:rFonts w:ascii="Times New Roman" w:hAnsi="Times New Roman" w:cs="Times New Roman"/>
          <w:bCs/>
          <w:sz w:val="28"/>
          <w:szCs w:val="28"/>
        </w:rPr>
        <w:t xml:space="preserve">индивидуальном </w:t>
      </w:r>
      <w:r w:rsidRPr="00E972A4">
        <w:rPr>
          <w:rFonts w:ascii="Times New Roman" w:hAnsi="Times New Roman" w:cs="Times New Roman"/>
          <w:sz w:val="28"/>
          <w:szCs w:val="28"/>
        </w:rPr>
        <w:t xml:space="preserve">(работник) и </w:t>
      </w:r>
      <w:r w:rsidRPr="00E972A4">
        <w:rPr>
          <w:rFonts w:ascii="Times New Roman" w:hAnsi="Times New Roman" w:cs="Times New Roman"/>
          <w:bCs/>
          <w:sz w:val="28"/>
          <w:szCs w:val="28"/>
        </w:rPr>
        <w:t xml:space="preserve">организационном». </w:t>
      </w:r>
      <w:r w:rsidR="00197957">
        <w:rPr>
          <w:rFonts w:ascii="Times New Roman" w:hAnsi="Times New Roman" w:cs="Times New Roman"/>
          <w:sz w:val="28"/>
          <w:szCs w:val="28"/>
        </w:rPr>
        <w:t>[12</w:t>
      </w:r>
      <w:r w:rsidRPr="00E972A4">
        <w:rPr>
          <w:rFonts w:ascii="Times New Roman" w:hAnsi="Times New Roman" w:cs="Times New Roman"/>
          <w:sz w:val="28"/>
          <w:szCs w:val="28"/>
        </w:rPr>
        <w:t xml:space="preserve"> с. 277] Мы считаем данное предположение вполне правомерным и в литературе находятся тому подтверждения.</w:t>
      </w:r>
    </w:p>
    <w:p w:rsidR="000C020B" w:rsidRPr="00E972A4" w:rsidRDefault="001F3317" w:rsidP="006870F7">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Существует ряд определений, </w:t>
      </w:r>
      <w:r w:rsidR="00020F95" w:rsidRPr="00E972A4">
        <w:rPr>
          <w:rFonts w:ascii="Times New Roman" w:hAnsi="Times New Roman" w:cs="Times New Roman"/>
          <w:sz w:val="28"/>
          <w:szCs w:val="24"/>
        </w:rPr>
        <w:t xml:space="preserve">трактующих </w:t>
      </w:r>
      <w:r w:rsidRPr="00E972A4">
        <w:rPr>
          <w:rFonts w:ascii="Times New Roman" w:hAnsi="Times New Roman" w:cs="Times New Roman"/>
          <w:sz w:val="28"/>
          <w:szCs w:val="24"/>
        </w:rPr>
        <w:t>культуру безопасности</w:t>
      </w:r>
      <w:r w:rsidR="00020F95" w:rsidRPr="00E972A4">
        <w:rPr>
          <w:rFonts w:ascii="Times New Roman" w:hAnsi="Times New Roman" w:cs="Times New Roman"/>
          <w:sz w:val="28"/>
          <w:szCs w:val="24"/>
        </w:rPr>
        <w:t xml:space="preserve"> с точки зрения сотрудников</w:t>
      </w:r>
      <w:r w:rsidRPr="00E972A4">
        <w:rPr>
          <w:rFonts w:ascii="Times New Roman" w:hAnsi="Times New Roman" w:cs="Times New Roman"/>
          <w:sz w:val="28"/>
          <w:szCs w:val="24"/>
        </w:rPr>
        <w:t xml:space="preserve">: </w:t>
      </w:r>
      <w:proofErr w:type="gramStart"/>
      <w:r w:rsidRPr="00E972A4">
        <w:rPr>
          <w:rFonts w:ascii="Times New Roman" w:hAnsi="Times New Roman" w:cs="Times New Roman"/>
          <w:sz w:val="28"/>
          <w:szCs w:val="24"/>
        </w:rPr>
        <w:t xml:space="preserve">«Культура безопасности рассматривается, через сформированные в организации нормы поведения, ценности и представления, осуществляет регулирующую функцию в обеспечении требований безопасности при выполнении процессов, связанных с рисками: определение </w:t>
      </w:r>
      <w:r w:rsidRPr="00E972A4">
        <w:rPr>
          <w:rFonts w:ascii="Times New Roman" w:hAnsi="Times New Roman" w:cs="Times New Roman"/>
          <w:sz w:val="28"/>
          <w:szCs w:val="24"/>
        </w:rPr>
        <w:lastRenderedPageBreak/>
        <w:t>целей и приоритетов, распределение ресурсов, выбор и контроль решений, действ</w:t>
      </w:r>
      <w:r w:rsidR="00197957">
        <w:rPr>
          <w:rFonts w:ascii="Times New Roman" w:hAnsi="Times New Roman" w:cs="Times New Roman"/>
          <w:sz w:val="28"/>
          <w:szCs w:val="24"/>
        </w:rPr>
        <w:t>ий, достигнутых результатов». [46</w:t>
      </w:r>
      <w:r w:rsidRPr="00E972A4">
        <w:rPr>
          <w:rFonts w:ascii="Times New Roman" w:hAnsi="Times New Roman" w:cs="Times New Roman"/>
          <w:sz w:val="28"/>
          <w:szCs w:val="24"/>
        </w:rPr>
        <w:t xml:space="preserve"> с. 82] Культура безопасности – набор характеристик отношений в организациях и у отдельных лиц, который показывает, что проблемам безопасности атомной станции действительно</w:t>
      </w:r>
      <w:proofErr w:type="gramEnd"/>
      <w:r w:rsidRPr="00E972A4">
        <w:rPr>
          <w:rFonts w:ascii="Times New Roman" w:hAnsi="Times New Roman" w:cs="Times New Roman"/>
          <w:sz w:val="28"/>
          <w:szCs w:val="24"/>
        </w:rPr>
        <w:t xml:space="preserve"> </w:t>
      </w:r>
      <w:proofErr w:type="gramStart"/>
      <w:r w:rsidRPr="00E972A4">
        <w:rPr>
          <w:rFonts w:ascii="Times New Roman" w:hAnsi="Times New Roman" w:cs="Times New Roman"/>
          <w:sz w:val="28"/>
          <w:szCs w:val="24"/>
        </w:rPr>
        <w:t xml:space="preserve">уделяется внимание, достойное </w:t>
      </w:r>
      <w:r w:rsidR="00197957">
        <w:rPr>
          <w:rFonts w:ascii="Times New Roman" w:hAnsi="Times New Roman" w:cs="Times New Roman"/>
          <w:sz w:val="28"/>
          <w:szCs w:val="24"/>
        </w:rPr>
        <w:t>их первостепенной значимости. [9</w:t>
      </w:r>
      <w:r w:rsidRPr="00E972A4">
        <w:rPr>
          <w:rFonts w:ascii="Times New Roman" w:hAnsi="Times New Roman" w:cs="Times New Roman"/>
          <w:sz w:val="28"/>
          <w:szCs w:val="24"/>
        </w:rPr>
        <w:t>]</w:t>
      </w:r>
      <w:r w:rsidR="000C020B" w:rsidRPr="00E972A4">
        <w:rPr>
          <w:rFonts w:ascii="Times New Roman" w:hAnsi="Times New Roman" w:cs="Times New Roman"/>
          <w:sz w:val="28"/>
          <w:szCs w:val="24"/>
        </w:rPr>
        <w:t xml:space="preserve"> «Культура безопасности – компонент духовной жизни персонала авиакомпании, отражающий его подход к вопросам безопасности полетов и включающий убеж</w:t>
      </w:r>
      <w:r w:rsidR="00197957">
        <w:rPr>
          <w:rFonts w:ascii="Times New Roman" w:hAnsi="Times New Roman" w:cs="Times New Roman"/>
          <w:sz w:val="28"/>
          <w:szCs w:val="24"/>
        </w:rPr>
        <w:t>дения, практику и отношения». [19</w:t>
      </w:r>
      <w:r w:rsidR="000C020B" w:rsidRPr="00E972A4">
        <w:rPr>
          <w:rFonts w:ascii="Times New Roman" w:hAnsi="Times New Roman" w:cs="Times New Roman"/>
          <w:sz w:val="28"/>
          <w:szCs w:val="24"/>
        </w:rPr>
        <w:t xml:space="preserve"> </w:t>
      </w:r>
      <w:r w:rsidR="000C020B" w:rsidRPr="00E972A4">
        <w:rPr>
          <w:rFonts w:ascii="Times New Roman" w:hAnsi="Times New Roman" w:cs="Times New Roman"/>
          <w:sz w:val="28"/>
          <w:szCs w:val="24"/>
          <w:lang w:val="en-US"/>
        </w:rPr>
        <w:t>c</w:t>
      </w:r>
      <w:r w:rsidR="000C020B" w:rsidRPr="00E972A4">
        <w:rPr>
          <w:rFonts w:ascii="Times New Roman" w:hAnsi="Times New Roman" w:cs="Times New Roman"/>
          <w:sz w:val="28"/>
          <w:szCs w:val="24"/>
        </w:rPr>
        <w:t>. 35]</w:t>
      </w:r>
      <w:r w:rsidR="00F40E11" w:rsidRPr="00E972A4">
        <w:rPr>
          <w:rFonts w:ascii="Times New Roman" w:hAnsi="Times New Roman" w:cs="Times New Roman"/>
          <w:sz w:val="28"/>
          <w:szCs w:val="24"/>
        </w:rPr>
        <w:t xml:space="preserve"> «Культура безопасности – квалификационная и психологическая подготовленность всех лиц, при которой обеспечение безопасности АЭС является приоритетной целью и внутренней потребностью приводящей к самосознанию ответственности и к самоконтролю при выполнении всех работ</w:t>
      </w:r>
      <w:proofErr w:type="gramEnd"/>
      <w:r w:rsidR="00197957">
        <w:rPr>
          <w:rFonts w:ascii="Times New Roman" w:hAnsi="Times New Roman" w:cs="Times New Roman"/>
          <w:sz w:val="28"/>
          <w:szCs w:val="24"/>
        </w:rPr>
        <w:t>, влияющих на безопасность». [16</w:t>
      </w:r>
      <w:r w:rsidR="00F40E11" w:rsidRPr="00E972A4">
        <w:rPr>
          <w:rFonts w:ascii="Times New Roman" w:hAnsi="Times New Roman" w:cs="Times New Roman"/>
          <w:sz w:val="28"/>
          <w:szCs w:val="24"/>
        </w:rPr>
        <w:t xml:space="preserve"> с. 57]</w:t>
      </w:r>
    </w:p>
    <w:p w:rsidR="007768C3" w:rsidRPr="00E972A4" w:rsidRDefault="00230140" w:rsidP="007F48E5">
      <w:pPr>
        <w:spacing w:line="360" w:lineRule="auto"/>
        <w:ind w:firstLine="709"/>
        <w:jc w:val="both"/>
        <w:rPr>
          <w:rFonts w:ascii="Times New Roman" w:hAnsi="Times New Roman" w:cs="Times New Roman"/>
          <w:color w:val="000000" w:themeColor="text1"/>
          <w:sz w:val="28"/>
          <w:szCs w:val="24"/>
        </w:rPr>
      </w:pPr>
      <w:r w:rsidRPr="00E972A4">
        <w:rPr>
          <w:rFonts w:ascii="Times New Roman" w:hAnsi="Times New Roman" w:cs="Times New Roman"/>
          <w:sz w:val="28"/>
          <w:szCs w:val="24"/>
        </w:rPr>
        <w:t xml:space="preserve">Некоторые авторы также придают значение не только ценностной и духовной составляющей, но и документам, регулирующим безопасность на предприятии. </w:t>
      </w:r>
      <w:r w:rsidR="00020F95" w:rsidRPr="00E972A4">
        <w:rPr>
          <w:rFonts w:ascii="Times New Roman" w:hAnsi="Times New Roman" w:cs="Times New Roman"/>
          <w:sz w:val="28"/>
          <w:szCs w:val="24"/>
        </w:rPr>
        <w:t xml:space="preserve">Данные мнения можно отнести к культуре безопасности на организационном уровне. </w:t>
      </w:r>
      <w:proofErr w:type="gramStart"/>
      <w:r w:rsidRPr="00E972A4">
        <w:rPr>
          <w:rFonts w:ascii="Times New Roman" w:hAnsi="Times New Roman" w:cs="Times New Roman"/>
          <w:sz w:val="28"/>
          <w:szCs w:val="24"/>
        </w:rPr>
        <w:t>Так, например, И.А. Куприянова рассматривает понятие «культура безопасности» отталкиваясь от термина «культура» в трактовке возделывание, воспитание, образование, развитие.</w:t>
      </w:r>
      <w:proofErr w:type="gramEnd"/>
      <w:r w:rsidRPr="00E972A4">
        <w:rPr>
          <w:rFonts w:ascii="Times New Roman" w:hAnsi="Times New Roman" w:cs="Times New Roman"/>
          <w:sz w:val="28"/>
          <w:szCs w:val="24"/>
        </w:rPr>
        <w:t xml:space="preserve"> Исходя из этого, в понятии культура безопасности она придаёт большое значение необходимости следовать правилам и инструкциям по безопасности, а также немаловажно их ч</w:t>
      </w:r>
      <w:r w:rsidR="00197957">
        <w:rPr>
          <w:rFonts w:ascii="Times New Roman" w:hAnsi="Times New Roman" w:cs="Times New Roman"/>
          <w:sz w:val="28"/>
          <w:szCs w:val="24"/>
        </w:rPr>
        <w:t>ёткое письменное оформление. [24</w:t>
      </w:r>
      <w:r w:rsidRPr="00E972A4">
        <w:rPr>
          <w:rFonts w:ascii="Times New Roman" w:hAnsi="Times New Roman" w:cs="Times New Roman"/>
          <w:sz w:val="28"/>
          <w:szCs w:val="24"/>
        </w:rPr>
        <w:t>]</w:t>
      </w:r>
      <w:r w:rsidR="007768C3" w:rsidRPr="00E972A4">
        <w:rPr>
          <w:rFonts w:ascii="Times New Roman" w:hAnsi="Times New Roman" w:cs="Times New Roman"/>
          <w:sz w:val="28"/>
          <w:szCs w:val="24"/>
        </w:rPr>
        <w:t xml:space="preserve"> </w:t>
      </w:r>
      <w:r w:rsidR="007768C3" w:rsidRPr="00E972A4">
        <w:rPr>
          <w:rFonts w:ascii="Times New Roman" w:hAnsi="Times New Roman" w:cs="Times New Roman"/>
          <w:color w:val="000000" w:themeColor="text1"/>
          <w:sz w:val="28"/>
          <w:szCs w:val="24"/>
        </w:rPr>
        <w:t>«Культура безопасности представляет собой систему норм и требований, надлежащее соблюдение которых гарантирует качество про</w:t>
      </w:r>
      <w:r w:rsidR="00197957">
        <w:rPr>
          <w:rFonts w:ascii="Times New Roman" w:hAnsi="Times New Roman" w:cs="Times New Roman"/>
          <w:color w:val="000000" w:themeColor="text1"/>
          <w:sz w:val="28"/>
          <w:szCs w:val="24"/>
        </w:rPr>
        <w:t>фессиональной деятельности». [26</w:t>
      </w:r>
      <w:r w:rsidR="007768C3" w:rsidRPr="00E972A4">
        <w:rPr>
          <w:rFonts w:ascii="Times New Roman" w:hAnsi="Times New Roman" w:cs="Times New Roman"/>
          <w:color w:val="000000" w:themeColor="text1"/>
          <w:sz w:val="28"/>
          <w:szCs w:val="24"/>
        </w:rPr>
        <w:t xml:space="preserve"> с. 105]</w:t>
      </w:r>
    </w:p>
    <w:p w:rsidR="00A524CB" w:rsidRPr="00E972A4" w:rsidRDefault="00A524CB" w:rsidP="007F48E5">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Существует также несколько другая точка зрения. Предполагается, что уровень безопасности предприятия, его процессов и видов деятельности, связанных с безопасностью, может служить главным показателем уровня культу</w:t>
      </w:r>
      <w:r w:rsidR="00197957">
        <w:rPr>
          <w:rFonts w:ascii="Times New Roman" w:hAnsi="Times New Roman" w:cs="Times New Roman"/>
          <w:sz w:val="28"/>
        </w:rPr>
        <w:t>ры безопасности организации. [56</w:t>
      </w:r>
      <w:r w:rsidRPr="00E972A4">
        <w:rPr>
          <w:rFonts w:ascii="Times New Roman" w:hAnsi="Times New Roman" w:cs="Times New Roman"/>
          <w:sz w:val="28"/>
        </w:rPr>
        <w:t xml:space="preserve">] То есть в данном определении культура безопасности рассматривается через призму деятельности </w:t>
      </w:r>
      <w:r w:rsidRPr="00E972A4">
        <w:rPr>
          <w:rFonts w:ascii="Times New Roman" w:hAnsi="Times New Roman" w:cs="Times New Roman"/>
          <w:sz w:val="28"/>
        </w:rPr>
        <w:lastRenderedPageBreak/>
        <w:t xml:space="preserve">предприятия, а не </w:t>
      </w:r>
      <w:r w:rsidR="00E87EDF" w:rsidRPr="00E972A4">
        <w:rPr>
          <w:rFonts w:ascii="Times New Roman" w:hAnsi="Times New Roman" w:cs="Times New Roman"/>
          <w:sz w:val="28"/>
        </w:rPr>
        <w:t>характеристик персонала или ясности регулирующих документов.</w:t>
      </w:r>
      <w:r w:rsidR="006870F7" w:rsidRPr="00E972A4">
        <w:rPr>
          <w:rFonts w:ascii="Times New Roman" w:hAnsi="Times New Roman" w:cs="Times New Roman"/>
          <w:sz w:val="28"/>
        </w:rPr>
        <w:t xml:space="preserve"> </w:t>
      </w:r>
    </w:p>
    <w:p w:rsidR="00E87EDF" w:rsidRPr="00E972A4" w:rsidRDefault="00E87EDF" w:rsidP="00C06381">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Также существуют и достаточно обобщенные взгляды на данное понятие: «Культура безопасности выполняет регулирующую функцию относительно требований безопасности для всех процессов и видов деятельности, связанных с безопасностью человека, обору</w:t>
      </w:r>
      <w:r w:rsidR="00197957">
        <w:rPr>
          <w:rFonts w:ascii="Times New Roman" w:hAnsi="Times New Roman" w:cs="Times New Roman"/>
          <w:sz w:val="28"/>
        </w:rPr>
        <w:t>дования и окружающей среды». [29</w:t>
      </w:r>
      <w:r w:rsidRPr="00E972A4">
        <w:rPr>
          <w:rFonts w:ascii="Times New Roman" w:hAnsi="Times New Roman" w:cs="Times New Roman"/>
          <w:sz w:val="28"/>
        </w:rPr>
        <w:t xml:space="preserve"> с. 17] Также нам кажется достаточно важным замечание о том, что «культура безопасности не имеет своего собственного процесса или деятельности, с уникальным продуктом на выходе. Она участвует в выполнении человеком любой деятельности или процесса, ко</w:t>
      </w:r>
      <w:r w:rsidR="00197957">
        <w:rPr>
          <w:rFonts w:ascii="Times New Roman" w:hAnsi="Times New Roman" w:cs="Times New Roman"/>
          <w:sz w:val="28"/>
        </w:rPr>
        <w:t>торые связаны с опасностью». [29</w:t>
      </w:r>
      <w:r w:rsidRPr="00E972A4">
        <w:rPr>
          <w:rFonts w:ascii="Times New Roman" w:hAnsi="Times New Roman" w:cs="Times New Roman"/>
          <w:sz w:val="28"/>
        </w:rPr>
        <w:t xml:space="preserve"> с. 2] Исходя из этого, можно сказать, что нельзя развивать культуру безопасности безотносительно специфики деятельности конкретной компании, конкретного подразделения, конкретной рабочей функции. Культура безопасности должна быть с одной стороны общей для всей компании, а с другой стороны при её внедрении должна учитываться специфика деятельности всего персонала.</w:t>
      </w:r>
    </w:p>
    <w:p w:rsidR="00C45926" w:rsidRPr="00E972A4" w:rsidRDefault="00C45926" w:rsidP="00893A31">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На данном этапе есть и определённые пробелы в изучении культуры безопасности. </w:t>
      </w:r>
      <w:proofErr w:type="gramStart"/>
      <w:r w:rsidRPr="00E972A4">
        <w:rPr>
          <w:rFonts w:ascii="Times New Roman" w:hAnsi="Times New Roman" w:cs="Times New Roman"/>
          <w:sz w:val="28"/>
        </w:rPr>
        <w:t>Например, Машин В. А. в ходе анализа многих источников отмечает, что подавляющее большинство исследований культуры безопасности направлены на изучение характеристик и атрибутов, которыми описывается культура безопасности, а не на изучение того, как составляющие культуры безопасности влияют на безопасность деятельности предприятия и каким</w:t>
      </w:r>
      <w:r w:rsidR="00197957">
        <w:rPr>
          <w:rFonts w:ascii="Times New Roman" w:hAnsi="Times New Roman" w:cs="Times New Roman"/>
          <w:sz w:val="28"/>
        </w:rPr>
        <w:t xml:space="preserve"> способом можно её улучшить. [31</w:t>
      </w:r>
      <w:r w:rsidRPr="00E972A4">
        <w:rPr>
          <w:rFonts w:ascii="Times New Roman" w:hAnsi="Times New Roman" w:cs="Times New Roman"/>
          <w:sz w:val="28"/>
        </w:rPr>
        <w:t>] Мы также разделяем</w:t>
      </w:r>
      <w:r w:rsidR="00F40E11" w:rsidRPr="00E972A4">
        <w:rPr>
          <w:rFonts w:ascii="Times New Roman" w:hAnsi="Times New Roman" w:cs="Times New Roman"/>
          <w:sz w:val="28"/>
        </w:rPr>
        <w:t xml:space="preserve"> точку зрения Машина В.А. В процессе</w:t>
      </w:r>
      <w:r w:rsidRPr="00E972A4">
        <w:rPr>
          <w:rFonts w:ascii="Times New Roman" w:hAnsi="Times New Roman" w:cs="Times New Roman"/>
          <w:sz w:val="28"/>
        </w:rPr>
        <w:t xml:space="preserve"> анализа литературы мы</w:t>
      </w:r>
      <w:proofErr w:type="gramEnd"/>
      <w:r w:rsidRPr="00E972A4">
        <w:rPr>
          <w:rFonts w:ascii="Times New Roman" w:hAnsi="Times New Roman" w:cs="Times New Roman"/>
          <w:sz w:val="28"/>
        </w:rPr>
        <w:t xml:space="preserve"> не нашли исследований, которые были бы направлены на выявление изменений, которые происходят в организации в ходе внедрения культуры безопасности.</w:t>
      </w:r>
      <w:r w:rsidR="00F40E11" w:rsidRPr="00E972A4">
        <w:rPr>
          <w:rFonts w:ascii="Times New Roman" w:hAnsi="Times New Roman" w:cs="Times New Roman"/>
          <w:sz w:val="28"/>
        </w:rPr>
        <w:t xml:space="preserve"> </w:t>
      </w:r>
    </w:p>
    <w:p w:rsidR="00F40E11" w:rsidRPr="00E972A4" w:rsidRDefault="00F40E11" w:rsidP="00893A31">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Мы считаем важным отметить, что Машин В.А. анализируя множество литературных источников, в противовес многочисленным теоретическим конструктам, объединил нормативные требования, методы и практики, на которые опирается культура безопасности.</w:t>
      </w:r>
    </w:p>
    <w:p w:rsidR="00F40E11" w:rsidRPr="00E972A4" w:rsidRDefault="00F40E11" w:rsidP="00893A31">
      <w:pPr>
        <w:pStyle w:val="a3"/>
        <w:numPr>
          <w:ilvl w:val="0"/>
          <w:numId w:val="6"/>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lastRenderedPageBreak/>
        <w:t>Культура безопасности определяется тем, насколько эффективно выявляются факторы угроз, анализируется вероятность возникновения и степень серьезности последствий, оценивае</w:t>
      </w:r>
      <w:r w:rsidR="00634E52" w:rsidRPr="00E972A4">
        <w:rPr>
          <w:rFonts w:ascii="Times New Roman" w:hAnsi="Times New Roman" w:cs="Times New Roman"/>
          <w:sz w:val="28"/>
        </w:rPr>
        <w:t xml:space="preserve">тся приемлемость уровня рисков </w:t>
      </w:r>
      <w:r w:rsidRPr="00E972A4">
        <w:rPr>
          <w:rFonts w:ascii="Times New Roman" w:hAnsi="Times New Roman" w:cs="Times New Roman"/>
          <w:sz w:val="28"/>
        </w:rPr>
        <w:t xml:space="preserve">и принимаются меры по исключению или уменьшения рисков </w:t>
      </w:r>
    </w:p>
    <w:p w:rsidR="00F40E11" w:rsidRPr="00E972A4" w:rsidRDefault="00F40E11" w:rsidP="001249D2">
      <w:pPr>
        <w:pStyle w:val="a3"/>
        <w:numPr>
          <w:ilvl w:val="0"/>
          <w:numId w:val="6"/>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Культура безопасности определяется тем, насколько надежно и эффективно действует человек при выполнении своих задач, предупреждая возможные ошибки и </w:t>
      </w:r>
      <w:proofErr w:type="spellStart"/>
      <w:r w:rsidRPr="00E972A4">
        <w:rPr>
          <w:rFonts w:ascii="Times New Roman" w:hAnsi="Times New Roman" w:cs="Times New Roman"/>
          <w:sz w:val="28"/>
        </w:rPr>
        <w:t>минимизируя</w:t>
      </w:r>
      <w:proofErr w:type="spellEnd"/>
      <w:r w:rsidRPr="00E972A4">
        <w:rPr>
          <w:rFonts w:ascii="Times New Roman" w:hAnsi="Times New Roman" w:cs="Times New Roman"/>
          <w:sz w:val="28"/>
        </w:rPr>
        <w:t xml:space="preserve"> их последствия на уровне организационных процессов (латентные ошибки) и на уровне выполнения работ (активные ошибки).</w:t>
      </w:r>
    </w:p>
    <w:p w:rsidR="00F40E11" w:rsidRPr="00E972A4" w:rsidRDefault="00F40E11" w:rsidP="001249D2">
      <w:pPr>
        <w:pStyle w:val="a3"/>
        <w:numPr>
          <w:ilvl w:val="0"/>
          <w:numId w:val="6"/>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 Культура безопасности определяется тем, насколько полно и своевременно поступает информация о событиях низкого уровня, недостатках и отклонениях в деятельности организации, насколько эффективно исследуются причины событий, принимаются корректирующие меры, а извлеченные уроки служат задачам информирования и обучения, с целью повышения надежности и эффективности деятельности человека. Важно, что допущенные ошибки рассматриваются, в первую очередь, как источники опыта, из которого следует извлечь пользу. Персонал поощряется к выявлению, сообщению и исправлению недостатков в своей работе с целью помочь себе и другим избежать будущих проблем. </w:t>
      </w:r>
    </w:p>
    <w:p w:rsidR="00F40E11" w:rsidRPr="00E972A4" w:rsidRDefault="00F40E11" w:rsidP="001249D2">
      <w:pPr>
        <w:pStyle w:val="a3"/>
        <w:numPr>
          <w:ilvl w:val="0"/>
          <w:numId w:val="6"/>
        </w:numPr>
        <w:spacing w:line="360" w:lineRule="auto"/>
        <w:ind w:left="567" w:hanging="283"/>
        <w:jc w:val="both"/>
        <w:rPr>
          <w:rFonts w:ascii="Times New Roman" w:hAnsi="Times New Roman" w:cs="Times New Roman"/>
          <w:sz w:val="28"/>
        </w:rPr>
      </w:pPr>
      <w:proofErr w:type="gramStart"/>
      <w:r w:rsidRPr="00E972A4">
        <w:rPr>
          <w:rFonts w:ascii="Times New Roman" w:hAnsi="Times New Roman" w:cs="Times New Roman"/>
          <w:sz w:val="28"/>
        </w:rPr>
        <w:t>Культура безопасности определяется атмосферой доверия, в которой персонал организации имеет все стимулы для открытого и свободного предоставления важной информации, имеющей отношение к безопасности, включая сообщения о собственных ошибках и нарушениях, однако в которой он четко осознает необходимость разграничения приемлемого (допустимого) и неприемлемого (требующего дисциплинарных мер) поведения.</w:t>
      </w:r>
      <w:proofErr w:type="gramEnd"/>
    </w:p>
    <w:p w:rsidR="00F40E11" w:rsidRPr="00E972A4" w:rsidRDefault="00F40E11" w:rsidP="001249D2">
      <w:pPr>
        <w:pStyle w:val="a3"/>
        <w:numPr>
          <w:ilvl w:val="0"/>
          <w:numId w:val="6"/>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Культура безопасности определяется тем, насколько эффективно реализуются задачи контроля в форме наблюдений, надзора, аудита, инспекционных проверок, мониторинга и оценки процесса обеспечения </w:t>
      </w:r>
      <w:proofErr w:type="gramStart"/>
      <w:r w:rsidRPr="00E972A4">
        <w:rPr>
          <w:rFonts w:ascii="Times New Roman" w:hAnsi="Times New Roman" w:cs="Times New Roman"/>
          <w:sz w:val="28"/>
        </w:rPr>
        <w:lastRenderedPageBreak/>
        <w:t>безопасности</w:t>
      </w:r>
      <w:proofErr w:type="gramEnd"/>
      <w:r w:rsidRPr="00E972A4">
        <w:rPr>
          <w:rFonts w:ascii="Times New Roman" w:hAnsi="Times New Roman" w:cs="Times New Roman"/>
          <w:sz w:val="28"/>
        </w:rPr>
        <w:t xml:space="preserve"> как самой организацией, так и внешними организациями, включая регулятора, с целью своевременного выявления отклонений, коррекции и совершенствования процесса и его видов деятельности. </w:t>
      </w:r>
      <w:r w:rsidRPr="00E972A4">
        <w:rPr>
          <w:rFonts w:ascii="Times New Roman" w:hAnsi="Times New Roman" w:cs="Times New Roman"/>
          <w:sz w:val="28"/>
          <w:lang w:val="en-US"/>
        </w:rPr>
        <w:t>[</w:t>
      </w:r>
      <w:r w:rsidR="00197957">
        <w:rPr>
          <w:rFonts w:ascii="Times New Roman" w:hAnsi="Times New Roman" w:cs="Times New Roman"/>
          <w:sz w:val="28"/>
        </w:rPr>
        <w:t>31</w:t>
      </w:r>
      <w:r w:rsidRPr="00E972A4">
        <w:rPr>
          <w:rFonts w:ascii="Times New Roman" w:hAnsi="Times New Roman" w:cs="Times New Roman"/>
          <w:sz w:val="28"/>
          <w:lang w:val="en-US"/>
        </w:rPr>
        <w:t>]</w:t>
      </w:r>
    </w:p>
    <w:p w:rsidR="006910FC" w:rsidRPr="00E972A4" w:rsidRDefault="006910FC" w:rsidP="001249D2">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На наш взгляд, это достаточно полно и подробно описывает культуру безопасности предприятия и то, по каким критериям можно отследить её развитие. Данный анализ является не только подробным определением культуры безопасности, но и </w:t>
      </w:r>
      <w:r w:rsidR="00D27F3C" w:rsidRPr="00E972A4">
        <w:rPr>
          <w:rFonts w:ascii="Times New Roman" w:hAnsi="Times New Roman" w:cs="Times New Roman"/>
          <w:sz w:val="28"/>
        </w:rPr>
        <w:t>выделением её основных составляющих, о которых мы поговорим чуть позднее.</w:t>
      </w:r>
    </w:p>
    <w:p w:rsidR="00D27F3C" w:rsidRPr="00E972A4" w:rsidRDefault="00D27F3C" w:rsidP="001249D2">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Таким образом, мы рассмотрели основные определения культуры безопасности, которые дают различные авторы. </w:t>
      </w:r>
      <w:r w:rsidR="004711DB" w:rsidRPr="00E972A4">
        <w:rPr>
          <w:rFonts w:ascii="Times New Roman" w:hAnsi="Times New Roman" w:cs="Times New Roman"/>
          <w:sz w:val="28"/>
        </w:rPr>
        <w:t xml:space="preserve">Можно сказать, что </w:t>
      </w:r>
      <w:r w:rsidR="007901D3" w:rsidRPr="00E972A4">
        <w:rPr>
          <w:rFonts w:ascii="Times New Roman" w:hAnsi="Times New Roman" w:cs="Times New Roman"/>
          <w:sz w:val="28"/>
        </w:rPr>
        <w:t>культура безопасности характеризуется как нормы поведения и ценности в организации, связанные с вопросами безопасности, компонент духовной жизни персонала. Также это определённые особенности ведения документации относительно безопасности и установки на работу сотрудников в рамках данной документации. Нельзя не обратить внимани</w:t>
      </w:r>
      <w:r w:rsidR="00EA3944" w:rsidRPr="00E972A4">
        <w:rPr>
          <w:rFonts w:ascii="Times New Roman" w:hAnsi="Times New Roman" w:cs="Times New Roman"/>
          <w:sz w:val="28"/>
        </w:rPr>
        <w:t>я</w:t>
      </w:r>
      <w:r w:rsidR="007901D3" w:rsidRPr="00E972A4">
        <w:rPr>
          <w:rFonts w:ascii="Times New Roman" w:hAnsi="Times New Roman" w:cs="Times New Roman"/>
          <w:sz w:val="28"/>
        </w:rPr>
        <w:t xml:space="preserve"> на то, что культура безопасности на предприятии должна «пронизывать» работу всего предприятия</w:t>
      </w:r>
      <w:r w:rsidR="00EA3944" w:rsidRPr="00E972A4">
        <w:rPr>
          <w:rFonts w:ascii="Times New Roman" w:hAnsi="Times New Roman" w:cs="Times New Roman"/>
          <w:sz w:val="28"/>
        </w:rPr>
        <w:t>, быть единой для всех и одновременно специфичной для определённых специалистов. Мы уже отметили то, что исследователи не остановились на определении термина «культура безопасности», а стали выделять отдельные компоненты данного феномена. Далее мы рассмотрим, какие компоненты культуры безопасности выделяются в настоящее время.</w:t>
      </w:r>
    </w:p>
    <w:p w:rsidR="00EA3944" w:rsidRPr="00E972A4" w:rsidRDefault="00EA3944" w:rsidP="000224DD">
      <w:pPr>
        <w:pStyle w:val="2"/>
        <w:ind w:firstLine="709"/>
        <w:rPr>
          <w:rFonts w:ascii="Times New Roman" w:hAnsi="Times New Roman" w:cs="Times New Roman"/>
          <w:b w:val="0"/>
          <w:color w:val="auto"/>
          <w:sz w:val="28"/>
        </w:rPr>
      </w:pPr>
      <w:bookmarkStart w:id="9" w:name="_Toc452293099"/>
      <w:r w:rsidRPr="00E972A4">
        <w:rPr>
          <w:rFonts w:ascii="Times New Roman" w:hAnsi="Times New Roman" w:cs="Times New Roman"/>
          <w:b w:val="0"/>
          <w:color w:val="auto"/>
          <w:sz w:val="28"/>
        </w:rPr>
        <w:t>1.1.4. Компоненты культуры безопасности</w:t>
      </w:r>
      <w:bookmarkEnd w:id="9"/>
    </w:p>
    <w:p w:rsidR="000224DD" w:rsidRPr="00E972A4" w:rsidRDefault="000224DD" w:rsidP="000224DD">
      <w:pPr>
        <w:rPr>
          <w:rFonts w:ascii="Times New Roman" w:hAnsi="Times New Roman" w:cs="Times New Roman"/>
        </w:rPr>
      </w:pPr>
    </w:p>
    <w:p w:rsidR="00A00ACE" w:rsidRDefault="00A00ACE" w:rsidP="0073187D">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На данный момент нет единого выделения компонентов культуры безопасности. Авторы, опираясь на собственные исследования, выделяют различные компоненты. Рассмотрим некоторые из них.</w:t>
      </w:r>
    </w:p>
    <w:p w:rsidR="005472D6" w:rsidRDefault="005472D6" w:rsidP="0073187D">
      <w:pPr>
        <w:spacing w:line="360" w:lineRule="auto"/>
        <w:ind w:firstLine="709"/>
        <w:jc w:val="both"/>
        <w:rPr>
          <w:rFonts w:ascii="Times New Roman" w:hAnsi="Times New Roman" w:cs="Times New Roman"/>
          <w:sz w:val="28"/>
          <w:szCs w:val="24"/>
        </w:rPr>
      </w:pPr>
    </w:p>
    <w:p w:rsidR="005472D6" w:rsidRPr="00E972A4" w:rsidRDefault="005472D6" w:rsidP="0073187D">
      <w:pPr>
        <w:spacing w:line="360" w:lineRule="auto"/>
        <w:ind w:firstLine="709"/>
        <w:jc w:val="both"/>
        <w:rPr>
          <w:rFonts w:ascii="Times New Roman" w:hAnsi="Times New Roman" w:cs="Times New Roman"/>
          <w:sz w:val="28"/>
          <w:szCs w:val="24"/>
        </w:rPr>
      </w:pPr>
    </w:p>
    <w:p w:rsidR="00A00ACE" w:rsidRPr="00E972A4" w:rsidRDefault="00317469" w:rsidP="0073187D">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8"/>
        </w:rPr>
        <w:lastRenderedPageBreak/>
        <w:t>А.А. Грачев отмечает, что к</w:t>
      </w:r>
      <w:r w:rsidR="00A00ACE" w:rsidRPr="00E972A4">
        <w:rPr>
          <w:rFonts w:ascii="Times New Roman" w:hAnsi="Times New Roman" w:cs="Times New Roman"/>
          <w:sz w:val="28"/>
          <w:szCs w:val="24"/>
        </w:rPr>
        <w:t xml:space="preserve">ультура безопасности состоит </w:t>
      </w:r>
      <w:proofErr w:type="gramStart"/>
      <w:r w:rsidR="00A00ACE" w:rsidRPr="00E972A4">
        <w:rPr>
          <w:rFonts w:ascii="Times New Roman" w:hAnsi="Times New Roman" w:cs="Times New Roman"/>
          <w:sz w:val="28"/>
          <w:szCs w:val="24"/>
        </w:rPr>
        <w:t>из</w:t>
      </w:r>
      <w:proofErr w:type="gramEnd"/>
      <w:r w:rsidR="00A00ACE" w:rsidRPr="00E972A4">
        <w:rPr>
          <w:rFonts w:ascii="Times New Roman" w:hAnsi="Times New Roman" w:cs="Times New Roman"/>
          <w:sz w:val="28"/>
          <w:szCs w:val="24"/>
        </w:rPr>
        <w:t>:</w:t>
      </w:r>
    </w:p>
    <w:p w:rsidR="00A00ACE" w:rsidRPr="00E972A4" w:rsidRDefault="00A00ACE" w:rsidP="001249D2">
      <w:pPr>
        <w:pStyle w:val="a3"/>
        <w:numPr>
          <w:ilvl w:val="0"/>
          <w:numId w:val="7"/>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Способности и желании обеспечить личную безопасность и безопасность других (коллег, организации в целом)</w:t>
      </w:r>
    </w:p>
    <w:p w:rsidR="00A00ACE" w:rsidRPr="00E972A4" w:rsidRDefault="00A00ACE" w:rsidP="001249D2">
      <w:pPr>
        <w:pStyle w:val="a3"/>
        <w:numPr>
          <w:ilvl w:val="0"/>
          <w:numId w:val="7"/>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Ответств</w:t>
      </w:r>
      <w:r w:rsidR="00197957">
        <w:rPr>
          <w:rFonts w:ascii="Times New Roman" w:hAnsi="Times New Roman" w:cs="Times New Roman"/>
          <w:sz w:val="28"/>
          <w:szCs w:val="24"/>
        </w:rPr>
        <w:t>енность за эту безопасность. [12</w:t>
      </w:r>
      <w:r w:rsidRPr="00E972A4">
        <w:rPr>
          <w:rFonts w:ascii="Times New Roman" w:hAnsi="Times New Roman" w:cs="Times New Roman"/>
          <w:sz w:val="28"/>
          <w:szCs w:val="24"/>
        </w:rPr>
        <w:t xml:space="preserve"> с. 279]</w:t>
      </w:r>
    </w:p>
    <w:p w:rsidR="00317469" w:rsidRPr="00E972A4" w:rsidRDefault="00317469" w:rsidP="0073187D">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Однако, на наш взгляд, нельзя сказать, что это достаточно полный перечень составляющих культуры безопасности. Также нет возможности отдельно оценить данные компоненты.</w:t>
      </w:r>
    </w:p>
    <w:p w:rsidR="00A00ACE" w:rsidRPr="00E972A4" w:rsidRDefault="00317469" w:rsidP="0073187D">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8"/>
        </w:rPr>
        <w:t xml:space="preserve">И. С. Бусыгина выделяет следующие составляющие: </w:t>
      </w:r>
      <w:r w:rsidR="00A00ACE" w:rsidRPr="00E972A4">
        <w:rPr>
          <w:rFonts w:ascii="Times New Roman" w:hAnsi="Times New Roman" w:cs="Times New Roman"/>
          <w:sz w:val="28"/>
          <w:szCs w:val="24"/>
        </w:rPr>
        <w:t xml:space="preserve">компоненты </w:t>
      </w:r>
      <w:r w:rsidRPr="00E972A4">
        <w:rPr>
          <w:rFonts w:ascii="Times New Roman" w:hAnsi="Times New Roman" w:cs="Times New Roman"/>
          <w:sz w:val="28"/>
          <w:szCs w:val="24"/>
        </w:rPr>
        <w:t>культуры</w:t>
      </w:r>
      <w:r w:rsidR="00A00ACE" w:rsidRPr="00E972A4">
        <w:rPr>
          <w:rFonts w:ascii="Times New Roman" w:hAnsi="Times New Roman" w:cs="Times New Roman"/>
          <w:sz w:val="28"/>
          <w:szCs w:val="24"/>
        </w:rPr>
        <w:t xml:space="preserve"> безопасности организации: социальная ответственность бизнеса, корпоративная социальная деятельность, сформированное и развитое корпоративное сознание организации с навыками рефлексии и </w:t>
      </w:r>
      <w:proofErr w:type="spellStart"/>
      <w:r w:rsidR="00A00ACE" w:rsidRPr="00E972A4">
        <w:rPr>
          <w:rFonts w:ascii="Times New Roman" w:hAnsi="Times New Roman" w:cs="Times New Roman"/>
          <w:sz w:val="28"/>
          <w:szCs w:val="24"/>
        </w:rPr>
        <w:t>аутоидентификации</w:t>
      </w:r>
      <w:proofErr w:type="spellEnd"/>
      <w:r w:rsidR="00A00ACE" w:rsidRPr="00E972A4">
        <w:rPr>
          <w:rFonts w:ascii="Times New Roman" w:hAnsi="Times New Roman" w:cs="Times New Roman"/>
          <w:sz w:val="28"/>
          <w:szCs w:val="24"/>
        </w:rPr>
        <w:t>; единое прозрачное адекватное смысловое поле организации, осознающее угрозы и потенциалы корпоративной безопасности; сформированное профессиональное поведение персонала организации; осознанность будущих сценариев развития компании и готовность к риску. [</w:t>
      </w:r>
      <w:r w:rsidR="00197957">
        <w:rPr>
          <w:rFonts w:ascii="Times New Roman" w:hAnsi="Times New Roman" w:cs="Times New Roman"/>
          <w:sz w:val="28"/>
          <w:szCs w:val="24"/>
        </w:rPr>
        <w:t>4</w:t>
      </w:r>
      <w:r w:rsidR="00A00ACE" w:rsidRPr="00E972A4">
        <w:rPr>
          <w:rFonts w:ascii="Times New Roman" w:hAnsi="Times New Roman" w:cs="Times New Roman"/>
          <w:sz w:val="28"/>
          <w:szCs w:val="24"/>
        </w:rPr>
        <w:t>]</w:t>
      </w:r>
      <w:r w:rsidRPr="00E972A4">
        <w:rPr>
          <w:rFonts w:ascii="Times New Roman" w:hAnsi="Times New Roman" w:cs="Times New Roman"/>
          <w:sz w:val="28"/>
          <w:szCs w:val="24"/>
        </w:rPr>
        <w:t xml:space="preserve"> Данные компоненты кажутся нам достаточно подробными, однако нет четкого понимания, где проходят границы между данными компонентами и какие есть способы для их измерения.</w:t>
      </w:r>
    </w:p>
    <w:p w:rsidR="00A00ACE" w:rsidRPr="00E972A4" w:rsidRDefault="005B0BBF" w:rsidP="00183F79">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Другие авторы выделяю такие н</w:t>
      </w:r>
      <w:r w:rsidR="00A00ACE" w:rsidRPr="00E972A4">
        <w:rPr>
          <w:rFonts w:ascii="Times New Roman" w:hAnsi="Times New Roman" w:cs="Times New Roman"/>
          <w:sz w:val="28"/>
          <w:szCs w:val="24"/>
        </w:rPr>
        <w:t>еобходимые компоненты культуры безопасности:</w:t>
      </w:r>
    </w:p>
    <w:p w:rsidR="00A00ACE" w:rsidRPr="00E972A4" w:rsidRDefault="00A00ACE" w:rsidP="001249D2">
      <w:pPr>
        <w:pStyle w:val="a3"/>
        <w:numPr>
          <w:ilvl w:val="0"/>
          <w:numId w:val="8"/>
        </w:numPr>
        <w:tabs>
          <w:tab w:val="left" w:pos="567"/>
        </w:tabs>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Недопущение самоуспокоенности в процессе нормальной работы</w:t>
      </w:r>
    </w:p>
    <w:p w:rsidR="00A00ACE" w:rsidRPr="00E972A4" w:rsidRDefault="00A00ACE" w:rsidP="001249D2">
      <w:pPr>
        <w:pStyle w:val="a3"/>
        <w:numPr>
          <w:ilvl w:val="0"/>
          <w:numId w:val="8"/>
        </w:numPr>
        <w:tabs>
          <w:tab w:val="left" w:pos="567"/>
        </w:tabs>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Понимание персоналом потенциального значения всех отключений от штатного регламента</w:t>
      </w:r>
    </w:p>
    <w:p w:rsidR="00A00ACE" w:rsidRPr="00E972A4" w:rsidRDefault="00A00ACE" w:rsidP="001249D2">
      <w:pPr>
        <w:pStyle w:val="a3"/>
        <w:numPr>
          <w:ilvl w:val="0"/>
          <w:numId w:val="8"/>
        </w:numPr>
        <w:tabs>
          <w:tab w:val="left" w:pos="567"/>
        </w:tabs>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Соблюдение приоритета безопасности при принятии решений</w:t>
      </w:r>
    </w:p>
    <w:p w:rsidR="00A00ACE" w:rsidRPr="00E972A4" w:rsidRDefault="00A00ACE" w:rsidP="001249D2">
      <w:pPr>
        <w:pStyle w:val="a3"/>
        <w:numPr>
          <w:ilvl w:val="0"/>
          <w:numId w:val="8"/>
        </w:numPr>
        <w:tabs>
          <w:tab w:val="left" w:pos="567"/>
        </w:tabs>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Чувство ответственности конструкторов и проектантов</w:t>
      </w:r>
    </w:p>
    <w:p w:rsidR="00A00ACE" w:rsidRPr="00E972A4" w:rsidRDefault="00A00ACE" w:rsidP="001249D2">
      <w:pPr>
        <w:pStyle w:val="a3"/>
        <w:numPr>
          <w:ilvl w:val="0"/>
          <w:numId w:val="8"/>
        </w:numPr>
        <w:tabs>
          <w:tab w:val="left" w:pos="567"/>
        </w:tabs>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 xml:space="preserve">Системный подход на всех этапах, </w:t>
      </w:r>
      <w:proofErr w:type="spellStart"/>
      <w:r w:rsidRPr="00E972A4">
        <w:rPr>
          <w:rFonts w:ascii="Times New Roman" w:hAnsi="Times New Roman" w:cs="Times New Roman"/>
          <w:sz w:val="28"/>
          <w:szCs w:val="24"/>
        </w:rPr>
        <w:t>непренебрежение</w:t>
      </w:r>
      <w:proofErr w:type="spellEnd"/>
      <w:r w:rsidRPr="00E972A4">
        <w:rPr>
          <w:rFonts w:ascii="Times New Roman" w:hAnsi="Times New Roman" w:cs="Times New Roman"/>
          <w:sz w:val="28"/>
          <w:szCs w:val="24"/>
        </w:rPr>
        <w:t xml:space="preserve"> мелочами</w:t>
      </w:r>
    </w:p>
    <w:p w:rsidR="00A00ACE" w:rsidRPr="00E972A4" w:rsidRDefault="005B0BBF" w:rsidP="001249D2">
      <w:pPr>
        <w:pStyle w:val="a3"/>
        <w:numPr>
          <w:ilvl w:val="0"/>
          <w:numId w:val="8"/>
        </w:numPr>
        <w:tabs>
          <w:tab w:val="left" w:pos="567"/>
        </w:tabs>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 xml:space="preserve">Неформальное отношение к опыту </w:t>
      </w:r>
      <w:r w:rsidRPr="00E972A4">
        <w:rPr>
          <w:rFonts w:ascii="Times New Roman" w:hAnsi="Times New Roman" w:cs="Times New Roman"/>
          <w:sz w:val="28"/>
          <w:szCs w:val="24"/>
          <w:lang w:val="en-US"/>
        </w:rPr>
        <w:t>[</w:t>
      </w:r>
      <w:r w:rsidR="00197957">
        <w:rPr>
          <w:rFonts w:ascii="Times New Roman" w:hAnsi="Times New Roman" w:cs="Times New Roman"/>
          <w:sz w:val="28"/>
          <w:szCs w:val="24"/>
        </w:rPr>
        <w:t>2</w:t>
      </w:r>
      <w:r w:rsidRPr="00E972A4">
        <w:rPr>
          <w:rFonts w:ascii="Times New Roman" w:hAnsi="Times New Roman" w:cs="Times New Roman"/>
          <w:sz w:val="28"/>
          <w:szCs w:val="24"/>
          <w:lang w:val="en-US"/>
        </w:rPr>
        <w:t>]</w:t>
      </w:r>
    </w:p>
    <w:p w:rsidR="005B0BBF" w:rsidRPr="00E972A4" w:rsidRDefault="005B0BBF" w:rsidP="00183F79">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lastRenderedPageBreak/>
        <w:t>Вышеуказанные компоненты, на наш взгляд, являются достаточно конкретными и ориентированными больше на поведение самих сотрудников. Однако некоторые пункты, например, недопущение самоуспокоенности в процессе нормальной работы, по нашему мнению, частично перекликаются с приверженностью безопасности сотрудников, о которой мы поговорим позже.</w:t>
      </w:r>
    </w:p>
    <w:p w:rsidR="001249D2" w:rsidRDefault="00980244" w:rsidP="001249D2">
      <w:pPr>
        <w:spacing w:line="360" w:lineRule="auto"/>
        <w:ind w:firstLine="284"/>
        <w:jc w:val="both"/>
        <w:rPr>
          <w:rFonts w:ascii="Times New Roman" w:hAnsi="Times New Roman" w:cs="Times New Roman"/>
          <w:sz w:val="28"/>
          <w:szCs w:val="24"/>
        </w:rPr>
      </w:pPr>
      <w:r w:rsidRPr="00E972A4">
        <w:rPr>
          <w:rFonts w:ascii="Times New Roman" w:hAnsi="Times New Roman" w:cs="Times New Roman"/>
          <w:sz w:val="28"/>
          <w:szCs w:val="24"/>
        </w:rPr>
        <w:t xml:space="preserve">В </w:t>
      </w:r>
      <w:proofErr w:type="spellStart"/>
      <w:r w:rsidRPr="00E972A4">
        <w:rPr>
          <w:rFonts w:ascii="Times New Roman" w:hAnsi="Times New Roman" w:cs="Times New Roman"/>
          <w:sz w:val="28"/>
          <w:szCs w:val="24"/>
        </w:rPr>
        <w:t>госкорпорации</w:t>
      </w:r>
      <w:proofErr w:type="spellEnd"/>
      <w:r w:rsidRPr="00E972A4">
        <w:rPr>
          <w:rFonts w:ascii="Times New Roman" w:hAnsi="Times New Roman" w:cs="Times New Roman"/>
          <w:sz w:val="28"/>
          <w:szCs w:val="24"/>
        </w:rPr>
        <w:t xml:space="preserve"> «</w:t>
      </w:r>
      <w:proofErr w:type="spellStart"/>
      <w:r w:rsidRPr="00E972A4">
        <w:rPr>
          <w:rFonts w:ascii="Times New Roman" w:hAnsi="Times New Roman" w:cs="Times New Roman"/>
          <w:sz w:val="28"/>
          <w:szCs w:val="24"/>
        </w:rPr>
        <w:t>Росатом</w:t>
      </w:r>
      <w:proofErr w:type="spellEnd"/>
      <w:r w:rsidRPr="00E972A4">
        <w:rPr>
          <w:rFonts w:ascii="Times New Roman" w:hAnsi="Times New Roman" w:cs="Times New Roman"/>
          <w:sz w:val="28"/>
          <w:szCs w:val="24"/>
        </w:rPr>
        <w:t xml:space="preserve">» активно развивается культура безопасности и в кадровой политике они выделили такие компоненты культуры безопасности: </w:t>
      </w:r>
      <w:r w:rsidR="00A00ACE" w:rsidRPr="00E972A4">
        <w:rPr>
          <w:rFonts w:ascii="Times New Roman" w:hAnsi="Times New Roman" w:cs="Times New Roman"/>
          <w:sz w:val="28"/>
          <w:szCs w:val="24"/>
        </w:rPr>
        <w:t>«Культура безопасности строится в основном на двух компонентах:</w:t>
      </w:r>
    </w:p>
    <w:p w:rsidR="00A00ACE" w:rsidRPr="00E972A4" w:rsidRDefault="00A00ACE" w:rsidP="001249D2">
      <w:pPr>
        <w:spacing w:line="360" w:lineRule="auto"/>
        <w:ind w:left="284"/>
        <w:jc w:val="both"/>
        <w:rPr>
          <w:rFonts w:ascii="Times New Roman" w:hAnsi="Times New Roman" w:cs="Times New Roman"/>
          <w:sz w:val="28"/>
          <w:szCs w:val="24"/>
        </w:rPr>
      </w:pPr>
      <w:r w:rsidRPr="00E972A4">
        <w:rPr>
          <w:rFonts w:ascii="Times New Roman" w:hAnsi="Times New Roman" w:cs="Times New Roman"/>
          <w:sz w:val="28"/>
          <w:szCs w:val="24"/>
        </w:rPr>
        <w:t>1. Создание и правильное функционирование иерархической структуры управления с четким определени</w:t>
      </w:r>
      <w:r w:rsidR="001249D2">
        <w:rPr>
          <w:rFonts w:ascii="Times New Roman" w:hAnsi="Times New Roman" w:cs="Times New Roman"/>
          <w:sz w:val="28"/>
          <w:szCs w:val="24"/>
        </w:rPr>
        <w:t>ем доли прав и ответственности;</w:t>
      </w:r>
      <w:r w:rsidR="001249D2">
        <w:rPr>
          <w:rFonts w:ascii="Times New Roman" w:hAnsi="Times New Roman" w:cs="Times New Roman"/>
          <w:sz w:val="28"/>
          <w:szCs w:val="24"/>
        </w:rPr>
        <w:br/>
      </w:r>
      <w:r w:rsidRPr="00E972A4">
        <w:rPr>
          <w:rFonts w:ascii="Times New Roman" w:hAnsi="Times New Roman" w:cs="Times New Roman"/>
          <w:sz w:val="28"/>
          <w:szCs w:val="24"/>
        </w:rPr>
        <w:t>2. Необходимая система ответных реакций на возникающие проблем</w:t>
      </w:r>
      <w:r w:rsidR="001D6AFD">
        <w:rPr>
          <w:rFonts w:ascii="Times New Roman" w:hAnsi="Times New Roman" w:cs="Times New Roman"/>
          <w:sz w:val="28"/>
          <w:szCs w:val="24"/>
        </w:rPr>
        <w:t>ы обеспечения безопасности». [16</w:t>
      </w:r>
      <w:r w:rsidRPr="00E972A4">
        <w:rPr>
          <w:rFonts w:ascii="Times New Roman" w:hAnsi="Times New Roman" w:cs="Times New Roman"/>
          <w:sz w:val="28"/>
          <w:szCs w:val="24"/>
        </w:rPr>
        <w:t xml:space="preserve"> с. 58]</w:t>
      </w:r>
    </w:p>
    <w:p w:rsidR="00980244" w:rsidRPr="00E972A4" w:rsidRDefault="00980244" w:rsidP="00980244">
      <w:pPr>
        <w:spacing w:line="360" w:lineRule="auto"/>
        <w:ind w:firstLine="851"/>
        <w:jc w:val="both"/>
        <w:rPr>
          <w:rFonts w:ascii="Times New Roman" w:hAnsi="Times New Roman" w:cs="Times New Roman"/>
          <w:sz w:val="28"/>
          <w:szCs w:val="24"/>
        </w:rPr>
      </w:pPr>
      <w:r w:rsidRPr="00E972A4">
        <w:rPr>
          <w:rFonts w:ascii="Times New Roman" w:hAnsi="Times New Roman" w:cs="Times New Roman"/>
          <w:sz w:val="28"/>
          <w:szCs w:val="24"/>
        </w:rPr>
        <w:t>Мы считаем, что такие компоненты очень важны и достаточно практичны, однако, на наш взгляд, это не достаточно полный список.</w:t>
      </w:r>
    </w:p>
    <w:p w:rsidR="0053082E" w:rsidRPr="00E972A4" w:rsidRDefault="0053082E" w:rsidP="00980244">
      <w:pPr>
        <w:spacing w:line="360" w:lineRule="auto"/>
        <w:ind w:firstLine="851"/>
        <w:jc w:val="both"/>
        <w:rPr>
          <w:rFonts w:ascii="Times New Roman" w:hAnsi="Times New Roman" w:cs="Times New Roman"/>
          <w:sz w:val="28"/>
          <w:szCs w:val="28"/>
        </w:rPr>
      </w:pPr>
      <w:proofErr w:type="gramStart"/>
      <w:r w:rsidRPr="00E972A4">
        <w:rPr>
          <w:rFonts w:ascii="Times New Roman" w:hAnsi="Times New Roman" w:cs="Times New Roman"/>
          <w:sz w:val="28"/>
          <w:szCs w:val="28"/>
        </w:rPr>
        <w:t xml:space="preserve">Еще в 1997 году </w:t>
      </w:r>
      <w:proofErr w:type="spellStart"/>
      <w:r w:rsidRPr="00E972A4">
        <w:rPr>
          <w:rFonts w:ascii="Times New Roman" w:hAnsi="Times New Roman" w:cs="Times New Roman"/>
          <w:sz w:val="28"/>
          <w:szCs w:val="28"/>
        </w:rPr>
        <w:t>Reason</w:t>
      </w:r>
      <w:proofErr w:type="spellEnd"/>
      <w:r w:rsidRPr="00E972A4">
        <w:rPr>
          <w:rFonts w:ascii="Times New Roman" w:hAnsi="Times New Roman" w:cs="Times New Roman"/>
          <w:sz w:val="28"/>
          <w:szCs w:val="28"/>
        </w:rPr>
        <w:t xml:space="preserve"> выделил 5 компонентов культуры безопасности: культуру информированности (</w:t>
      </w:r>
      <w:proofErr w:type="spellStart"/>
      <w:r w:rsidRPr="00E972A4">
        <w:rPr>
          <w:rFonts w:ascii="Times New Roman" w:hAnsi="Times New Roman" w:cs="Times New Roman"/>
          <w:sz w:val="28"/>
          <w:szCs w:val="28"/>
        </w:rPr>
        <w:t>informed</w:t>
      </w:r>
      <w:proofErr w:type="spellEnd"/>
      <w:r w:rsidRPr="00E972A4">
        <w:rPr>
          <w:rFonts w:ascii="Times New Roman" w:hAnsi="Times New Roman" w:cs="Times New Roman"/>
          <w:sz w:val="28"/>
          <w:szCs w:val="28"/>
        </w:rPr>
        <w:t xml:space="preserve"> </w:t>
      </w:r>
      <w:proofErr w:type="spellStart"/>
      <w:r w:rsidRPr="00E972A4">
        <w:rPr>
          <w:rFonts w:ascii="Times New Roman" w:hAnsi="Times New Roman" w:cs="Times New Roman"/>
          <w:sz w:val="28"/>
          <w:szCs w:val="28"/>
        </w:rPr>
        <w:t>culture</w:t>
      </w:r>
      <w:proofErr w:type="spellEnd"/>
      <w:r w:rsidRPr="00E972A4">
        <w:rPr>
          <w:rFonts w:ascii="Times New Roman" w:hAnsi="Times New Roman" w:cs="Times New Roman"/>
          <w:sz w:val="28"/>
          <w:szCs w:val="28"/>
        </w:rPr>
        <w:t>)</w:t>
      </w:r>
      <w:r w:rsidR="009366D8" w:rsidRPr="00E972A4">
        <w:rPr>
          <w:rFonts w:ascii="Times New Roman" w:hAnsi="Times New Roman" w:cs="Times New Roman"/>
          <w:sz w:val="28"/>
          <w:szCs w:val="28"/>
        </w:rPr>
        <w:t xml:space="preserve"> – сбор данных </w:t>
      </w:r>
      <w:r w:rsidR="009366D8" w:rsidRPr="00E972A4">
        <w:rPr>
          <w:rFonts w:ascii="Times New Roman" w:hAnsi="Times New Roman" w:cs="Times New Roman"/>
          <w:sz w:val="28"/>
        </w:rPr>
        <w:t>об ошибках и нарушениях</w:t>
      </w:r>
      <w:r w:rsidRPr="00E972A4">
        <w:rPr>
          <w:rFonts w:ascii="Times New Roman" w:hAnsi="Times New Roman" w:cs="Times New Roman"/>
          <w:sz w:val="28"/>
          <w:szCs w:val="28"/>
        </w:rPr>
        <w:t>, культуру отчетности (</w:t>
      </w:r>
      <w:proofErr w:type="spellStart"/>
      <w:r w:rsidRPr="00E972A4">
        <w:rPr>
          <w:rFonts w:ascii="Times New Roman" w:hAnsi="Times New Roman" w:cs="Times New Roman"/>
          <w:sz w:val="28"/>
          <w:szCs w:val="28"/>
        </w:rPr>
        <w:t>reporting</w:t>
      </w:r>
      <w:proofErr w:type="spellEnd"/>
      <w:r w:rsidRPr="00E972A4">
        <w:rPr>
          <w:rFonts w:ascii="Times New Roman" w:hAnsi="Times New Roman" w:cs="Times New Roman"/>
          <w:sz w:val="28"/>
          <w:szCs w:val="28"/>
        </w:rPr>
        <w:t xml:space="preserve"> </w:t>
      </w:r>
      <w:proofErr w:type="spellStart"/>
      <w:r w:rsidRPr="00E972A4">
        <w:rPr>
          <w:rFonts w:ascii="Times New Roman" w:hAnsi="Times New Roman" w:cs="Times New Roman"/>
          <w:sz w:val="28"/>
          <w:szCs w:val="28"/>
        </w:rPr>
        <w:t>culture</w:t>
      </w:r>
      <w:proofErr w:type="spellEnd"/>
      <w:r w:rsidRPr="00E972A4">
        <w:rPr>
          <w:rFonts w:ascii="Times New Roman" w:hAnsi="Times New Roman" w:cs="Times New Roman"/>
          <w:sz w:val="28"/>
          <w:szCs w:val="28"/>
        </w:rPr>
        <w:t>)</w:t>
      </w:r>
      <w:r w:rsidR="009366D8" w:rsidRPr="00E972A4">
        <w:rPr>
          <w:rFonts w:ascii="Times New Roman" w:hAnsi="Times New Roman" w:cs="Times New Roman"/>
          <w:sz w:val="28"/>
          <w:szCs w:val="28"/>
        </w:rPr>
        <w:t xml:space="preserve"> – </w:t>
      </w:r>
      <w:r w:rsidR="009366D8" w:rsidRPr="00E972A4">
        <w:rPr>
          <w:rFonts w:ascii="Times New Roman" w:hAnsi="Times New Roman" w:cs="Times New Roman"/>
          <w:sz w:val="28"/>
        </w:rPr>
        <w:t>работники открыто и честно сообщают об ошибках и нарушениях и принимают участие в управлении безопасностью в организации</w:t>
      </w:r>
      <w:r w:rsidRPr="00E972A4">
        <w:rPr>
          <w:rFonts w:ascii="Times New Roman" w:hAnsi="Times New Roman" w:cs="Times New Roman"/>
          <w:sz w:val="28"/>
          <w:szCs w:val="28"/>
        </w:rPr>
        <w:t>, просто культуру (</w:t>
      </w:r>
      <w:proofErr w:type="spellStart"/>
      <w:r w:rsidRPr="00E972A4">
        <w:rPr>
          <w:rFonts w:ascii="Times New Roman" w:hAnsi="Times New Roman" w:cs="Times New Roman"/>
          <w:sz w:val="28"/>
          <w:szCs w:val="28"/>
        </w:rPr>
        <w:t>just</w:t>
      </w:r>
      <w:proofErr w:type="spellEnd"/>
      <w:r w:rsidRPr="00E972A4">
        <w:rPr>
          <w:rFonts w:ascii="Times New Roman" w:hAnsi="Times New Roman" w:cs="Times New Roman"/>
          <w:sz w:val="28"/>
          <w:szCs w:val="28"/>
        </w:rPr>
        <w:t xml:space="preserve"> </w:t>
      </w:r>
      <w:proofErr w:type="spellStart"/>
      <w:r w:rsidRPr="00E972A4">
        <w:rPr>
          <w:rFonts w:ascii="Times New Roman" w:hAnsi="Times New Roman" w:cs="Times New Roman"/>
          <w:sz w:val="28"/>
          <w:szCs w:val="28"/>
        </w:rPr>
        <w:t>culture</w:t>
      </w:r>
      <w:proofErr w:type="spellEnd"/>
      <w:r w:rsidRPr="00E972A4">
        <w:rPr>
          <w:rFonts w:ascii="Times New Roman" w:hAnsi="Times New Roman" w:cs="Times New Roman"/>
          <w:sz w:val="28"/>
          <w:szCs w:val="28"/>
        </w:rPr>
        <w:t>)</w:t>
      </w:r>
      <w:r w:rsidR="009366D8" w:rsidRPr="00E972A4">
        <w:rPr>
          <w:rFonts w:ascii="Times New Roman" w:hAnsi="Times New Roman" w:cs="Times New Roman"/>
          <w:sz w:val="28"/>
          <w:szCs w:val="28"/>
        </w:rPr>
        <w:t xml:space="preserve"> – высокая ответственность каждого работника за безопасность</w:t>
      </w:r>
      <w:r w:rsidRPr="00E972A4">
        <w:rPr>
          <w:rFonts w:ascii="Times New Roman" w:hAnsi="Times New Roman" w:cs="Times New Roman"/>
          <w:sz w:val="28"/>
          <w:szCs w:val="28"/>
        </w:rPr>
        <w:t>, культуру гибкости (</w:t>
      </w:r>
      <w:proofErr w:type="spellStart"/>
      <w:r w:rsidRPr="00E972A4">
        <w:rPr>
          <w:rFonts w:ascii="Times New Roman" w:hAnsi="Times New Roman" w:cs="Times New Roman"/>
          <w:sz w:val="28"/>
          <w:szCs w:val="28"/>
        </w:rPr>
        <w:t>flexible</w:t>
      </w:r>
      <w:proofErr w:type="spellEnd"/>
      <w:r w:rsidRPr="00E972A4">
        <w:rPr>
          <w:rFonts w:ascii="Times New Roman" w:hAnsi="Times New Roman" w:cs="Times New Roman"/>
          <w:sz w:val="28"/>
          <w:szCs w:val="28"/>
        </w:rPr>
        <w:t xml:space="preserve"> </w:t>
      </w:r>
      <w:proofErr w:type="spellStart"/>
      <w:r w:rsidRPr="00E972A4">
        <w:rPr>
          <w:rFonts w:ascii="Times New Roman" w:hAnsi="Times New Roman" w:cs="Times New Roman"/>
          <w:sz w:val="28"/>
          <w:szCs w:val="28"/>
        </w:rPr>
        <w:t>culture</w:t>
      </w:r>
      <w:proofErr w:type="spellEnd"/>
      <w:r w:rsidRPr="00E972A4">
        <w:rPr>
          <w:rFonts w:ascii="Times New Roman" w:hAnsi="Times New Roman" w:cs="Times New Roman"/>
          <w:sz w:val="28"/>
          <w:szCs w:val="28"/>
        </w:rPr>
        <w:t>)</w:t>
      </w:r>
      <w:r w:rsidR="009366D8" w:rsidRPr="00E972A4">
        <w:rPr>
          <w:rFonts w:ascii="Times New Roman" w:hAnsi="Times New Roman" w:cs="Times New Roman"/>
          <w:sz w:val="28"/>
          <w:szCs w:val="28"/>
        </w:rPr>
        <w:t xml:space="preserve"> -</w:t>
      </w:r>
      <w:r w:rsidR="009366D8" w:rsidRPr="00E972A4">
        <w:rPr>
          <w:rFonts w:ascii="Times New Roman" w:hAnsi="Times New Roman" w:cs="Times New Roman"/>
          <w:sz w:val="36"/>
          <w:szCs w:val="28"/>
        </w:rPr>
        <w:t xml:space="preserve"> </w:t>
      </w:r>
      <w:r w:rsidR="009366D8" w:rsidRPr="00E972A4">
        <w:rPr>
          <w:rFonts w:ascii="Times New Roman" w:hAnsi="Times New Roman" w:cs="Times New Roman"/>
          <w:sz w:val="28"/>
        </w:rPr>
        <w:t>неформальное, гибкое отношению к реализации</w:t>
      </w:r>
      <w:proofErr w:type="gramEnd"/>
      <w:r w:rsidR="009366D8" w:rsidRPr="00E972A4">
        <w:rPr>
          <w:rFonts w:ascii="Times New Roman" w:hAnsi="Times New Roman" w:cs="Times New Roman"/>
          <w:sz w:val="28"/>
        </w:rPr>
        <w:t xml:space="preserve"> изменений по мере их необходимости</w:t>
      </w:r>
      <w:r w:rsidRPr="00E972A4">
        <w:rPr>
          <w:rFonts w:ascii="Times New Roman" w:hAnsi="Times New Roman" w:cs="Times New Roman"/>
          <w:sz w:val="36"/>
          <w:szCs w:val="28"/>
        </w:rPr>
        <w:t xml:space="preserve"> </w:t>
      </w:r>
      <w:r w:rsidRPr="00E972A4">
        <w:rPr>
          <w:rFonts w:ascii="Times New Roman" w:hAnsi="Times New Roman" w:cs="Times New Roman"/>
          <w:sz w:val="28"/>
          <w:szCs w:val="28"/>
        </w:rPr>
        <w:t>и культуру обучения (</w:t>
      </w:r>
      <w:proofErr w:type="spellStart"/>
      <w:r w:rsidRPr="00E972A4">
        <w:rPr>
          <w:rFonts w:ascii="Times New Roman" w:hAnsi="Times New Roman" w:cs="Times New Roman"/>
          <w:sz w:val="28"/>
          <w:szCs w:val="28"/>
        </w:rPr>
        <w:t>learning</w:t>
      </w:r>
      <w:proofErr w:type="spellEnd"/>
      <w:r w:rsidRPr="00E972A4">
        <w:rPr>
          <w:rFonts w:ascii="Times New Roman" w:hAnsi="Times New Roman" w:cs="Times New Roman"/>
          <w:sz w:val="28"/>
          <w:szCs w:val="28"/>
        </w:rPr>
        <w:t xml:space="preserve"> </w:t>
      </w:r>
      <w:proofErr w:type="spellStart"/>
      <w:r w:rsidRPr="00E972A4">
        <w:rPr>
          <w:rFonts w:ascii="Times New Roman" w:hAnsi="Times New Roman" w:cs="Times New Roman"/>
          <w:sz w:val="28"/>
          <w:szCs w:val="28"/>
        </w:rPr>
        <w:t>culture</w:t>
      </w:r>
      <w:proofErr w:type="spellEnd"/>
      <w:r w:rsidRPr="00E972A4">
        <w:rPr>
          <w:rFonts w:ascii="Times New Roman" w:hAnsi="Times New Roman" w:cs="Times New Roman"/>
          <w:sz w:val="28"/>
          <w:szCs w:val="28"/>
        </w:rPr>
        <w:t>)</w:t>
      </w:r>
      <w:r w:rsidR="009366D8" w:rsidRPr="00E972A4">
        <w:rPr>
          <w:rFonts w:ascii="Times New Roman" w:hAnsi="Times New Roman" w:cs="Times New Roman"/>
          <w:sz w:val="28"/>
          <w:szCs w:val="28"/>
        </w:rPr>
        <w:t xml:space="preserve"> - </w:t>
      </w:r>
      <w:r w:rsidR="009366D8" w:rsidRPr="00E972A4">
        <w:rPr>
          <w:rFonts w:ascii="Times New Roman" w:hAnsi="Times New Roman" w:cs="Times New Roman"/>
          <w:sz w:val="28"/>
        </w:rPr>
        <w:t>использование результатов анализа нарушений и ошибок для целенаправленного обучения персонала</w:t>
      </w:r>
      <w:r w:rsidRPr="00E972A4">
        <w:rPr>
          <w:rFonts w:ascii="Times New Roman" w:hAnsi="Times New Roman" w:cs="Times New Roman"/>
          <w:sz w:val="28"/>
          <w:szCs w:val="28"/>
        </w:rPr>
        <w:t>.</w:t>
      </w:r>
      <w:r w:rsidR="001D6AFD">
        <w:rPr>
          <w:rFonts w:ascii="Times New Roman" w:hAnsi="Times New Roman" w:cs="Times New Roman"/>
          <w:sz w:val="28"/>
          <w:szCs w:val="28"/>
        </w:rPr>
        <w:t xml:space="preserve"> [59</w:t>
      </w:r>
      <w:r w:rsidR="00096D89" w:rsidRPr="00E972A4">
        <w:rPr>
          <w:rFonts w:ascii="Times New Roman" w:hAnsi="Times New Roman" w:cs="Times New Roman"/>
          <w:sz w:val="28"/>
          <w:szCs w:val="28"/>
        </w:rPr>
        <w:t>]</w:t>
      </w:r>
      <w:r w:rsidR="009366D8" w:rsidRPr="00E972A4">
        <w:rPr>
          <w:rFonts w:ascii="Times New Roman" w:hAnsi="Times New Roman" w:cs="Times New Roman"/>
          <w:sz w:val="28"/>
          <w:szCs w:val="28"/>
        </w:rPr>
        <w:t xml:space="preserve"> Мы считаем, что данная классификация компонентов отражает основные особенности культуры безопасности и </w:t>
      </w:r>
      <w:r w:rsidR="009B52BE" w:rsidRPr="00E972A4">
        <w:rPr>
          <w:rFonts w:ascii="Times New Roman" w:hAnsi="Times New Roman" w:cs="Times New Roman"/>
          <w:sz w:val="28"/>
          <w:szCs w:val="28"/>
        </w:rPr>
        <w:t>является достаточно интересной и полной.</w:t>
      </w:r>
    </w:p>
    <w:p w:rsidR="009B52BE" w:rsidRPr="00E972A4" w:rsidRDefault="009B52BE" w:rsidP="00980244">
      <w:pPr>
        <w:spacing w:line="360" w:lineRule="auto"/>
        <w:ind w:firstLine="851"/>
        <w:jc w:val="both"/>
        <w:rPr>
          <w:rFonts w:ascii="Times New Roman" w:hAnsi="Times New Roman" w:cs="Times New Roman"/>
          <w:sz w:val="28"/>
          <w:szCs w:val="28"/>
        </w:rPr>
      </w:pPr>
      <w:proofErr w:type="gramStart"/>
      <w:r w:rsidRPr="00E972A4">
        <w:rPr>
          <w:rFonts w:ascii="Times New Roman" w:hAnsi="Times New Roman" w:cs="Times New Roman"/>
          <w:sz w:val="28"/>
          <w:szCs w:val="28"/>
        </w:rPr>
        <w:t xml:space="preserve">В завершении рассмотрим классификацию компонентов культуры безопасности предложенную Третьяковым В.П., </w:t>
      </w:r>
      <w:r w:rsidR="00F50B12" w:rsidRPr="00E972A4">
        <w:rPr>
          <w:rFonts w:ascii="Times New Roman" w:hAnsi="Times New Roman" w:cs="Times New Roman"/>
          <w:sz w:val="28"/>
          <w:szCs w:val="28"/>
        </w:rPr>
        <w:t xml:space="preserve">и </w:t>
      </w:r>
      <w:r w:rsidRPr="00E972A4">
        <w:rPr>
          <w:rFonts w:ascii="Times New Roman" w:hAnsi="Times New Roman" w:cs="Times New Roman"/>
          <w:sz w:val="28"/>
          <w:szCs w:val="28"/>
        </w:rPr>
        <w:t xml:space="preserve">Горюновой Л.Н. Ими были </w:t>
      </w:r>
      <w:r w:rsidRPr="00E972A4">
        <w:rPr>
          <w:rFonts w:ascii="Times New Roman" w:hAnsi="Times New Roman" w:cs="Times New Roman"/>
          <w:sz w:val="28"/>
          <w:szCs w:val="28"/>
        </w:rPr>
        <w:lastRenderedPageBreak/>
        <w:t>выделены следующие компоненты культуры безопасности: общий уровень обеспечения безопасности в организации; информирование о нарушениях; готовность оказать помощь со стороны других работников; оценка работы руководства по обеспечению безопасности; оценка ресурсов для обеспечения безопасности; обучение на прошлых ошибках;</w:t>
      </w:r>
      <w:proofErr w:type="gramEnd"/>
      <w:r w:rsidRPr="00E972A4">
        <w:rPr>
          <w:rFonts w:ascii="Times New Roman" w:hAnsi="Times New Roman" w:cs="Times New Roman"/>
          <w:sz w:val="28"/>
          <w:szCs w:val="28"/>
        </w:rPr>
        <w:t xml:space="preserve"> личная ответственность работников за безопасность; личная дисциплина персонала, оценка коммуникаций в организации в отношении вопросов безопасности; привлечение сотрудников к обеспечению безопасности; личная заинтересованность сотрудников в вопросах безопасности. [</w:t>
      </w:r>
      <w:r w:rsidR="001D6AFD">
        <w:rPr>
          <w:rFonts w:ascii="Times New Roman" w:hAnsi="Times New Roman" w:cs="Times New Roman"/>
          <w:sz w:val="28"/>
          <w:szCs w:val="28"/>
        </w:rPr>
        <w:t>11</w:t>
      </w:r>
      <w:r w:rsidRPr="00E972A4">
        <w:rPr>
          <w:rFonts w:ascii="Times New Roman" w:hAnsi="Times New Roman" w:cs="Times New Roman"/>
          <w:sz w:val="28"/>
          <w:szCs w:val="28"/>
        </w:rPr>
        <w:t>]</w:t>
      </w:r>
      <w:r w:rsidR="00C0613E" w:rsidRPr="00E972A4">
        <w:rPr>
          <w:rFonts w:ascii="Times New Roman" w:hAnsi="Times New Roman" w:cs="Times New Roman"/>
          <w:sz w:val="28"/>
          <w:szCs w:val="28"/>
        </w:rPr>
        <w:t xml:space="preserve"> Так как в основу нашего исследования легла анкета, основанная на данных компонентах культуры безопасности, стоит подробнее рассмотреть, что означает каждый компонент.</w:t>
      </w:r>
    </w:p>
    <w:p w:rsidR="006B4F94" w:rsidRPr="00E972A4" w:rsidRDefault="001D6AFD" w:rsidP="006B4F9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Доверие</w:t>
      </w:r>
      <w:r w:rsidR="006B4F94" w:rsidRPr="00E972A4">
        <w:rPr>
          <w:rFonts w:ascii="Times New Roman" w:hAnsi="Times New Roman" w:cs="Times New Roman"/>
          <w:i/>
          <w:sz w:val="28"/>
          <w:szCs w:val="28"/>
        </w:rPr>
        <w:t>.</w:t>
      </w:r>
      <w:r w:rsidR="006B4F94" w:rsidRPr="00E972A4">
        <w:rPr>
          <w:rFonts w:ascii="Times New Roman" w:hAnsi="Times New Roman" w:cs="Times New Roman"/>
          <w:sz w:val="28"/>
          <w:szCs w:val="28"/>
        </w:rPr>
        <w:t xml:space="preserve"> Предполагается, что при позитивной культуре безопасности персонал доверяет техническим системам, с которыми работает, доверяет сохранению необход</w:t>
      </w:r>
      <w:r w:rsidR="00F50B12" w:rsidRPr="00E972A4">
        <w:rPr>
          <w:rFonts w:ascii="Times New Roman" w:hAnsi="Times New Roman" w:cs="Times New Roman"/>
          <w:sz w:val="28"/>
          <w:szCs w:val="28"/>
        </w:rPr>
        <w:t>имого уровня конфиденциальности</w:t>
      </w:r>
      <w:r w:rsidR="006B4F94" w:rsidRPr="00E972A4">
        <w:rPr>
          <w:rFonts w:ascii="Times New Roman" w:hAnsi="Times New Roman" w:cs="Times New Roman"/>
          <w:sz w:val="28"/>
          <w:szCs w:val="28"/>
        </w:rPr>
        <w:t xml:space="preserve"> при сообщениях и расследовании вопросов безопасности, а также в целом испытывает доверие к организац</w:t>
      </w:r>
      <w:proofErr w:type="gramStart"/>
      <w:r w:rsidR="006B4F94" w:rsidRPr="00E972A4">
        <w:rPr>
          <w:rFonts w:ascii="Times New Roman" w:hAnsi="Times New Roman" w:cs="Times New Roman"/>
          <w:sz w:val="28"/>
          <w:szCs w:val="28"/>
        </w:rPr>
        <w:t>ии и её</w:t>
      </w:r>
      <w:proofErr w:type="gramEnd"/>
      <w:r w:rsidR="006B4F94" w:rsidRPr="00E972A4">
        <w:rPr>
          <w:rFonts w:ascii="Times New Roman" w:hAnsi="Times New Roman" w:cs="Times New Roman"/>
          <w:sz w:val="28"/>
          <w:szCs w:val="28"/>
        </w:rPr>
        <w:t xml:space="preserve"> сотрудникам.</w:t>
      </w:r>
    </w:p>
    <w:p w:rsidR="006B4F94" w:rsidRPr="00E972A4" w:rsidRDefault="006B4F94" w:rsidP="006B4F94">
      <w:pPr>
        <w:spacing w:after="0" w:line="360" w:lineRule="auto"/>
        <w:ind w:firstLine="709"/>
        <w:jc w:val="both"/>
        <w:rPr>
          <w:rFonts w:ascii="Times New Roman" w:hAnsi="Times New Roman" w:cs="Times New Roman"/>
          <w:i/>
          <w:sz w:val="28"/>
          <w:szCs w:val="28"/>
        </w:rPr>
      </w:pPr>
      <w:r w:rsidRPr="00E972A4">
        <w:rPr>
          <w:rFonts w:ascii="Times New Roman" w:hAnsi="Times New Roman" w:cs="Times New Roman"/>
          <w:i/>
          <w:sz w:val="28"/>
          <w:szCs w:val="28"/>
        </w:rPr>
        <w:t xml:space="preserve">Информирование о нарушениях. </w:t>
      </w:r>
      <w:r w:rsidRPr="00E972A4">
        <w:rPr>
          <w:rFonts w:ascii="Times New Roman" w:hAnsi="Times New Roman" w:cs="Times New Roman"/>
          <w:sz w:val="28"/>
          <w:szCs w:val="28"/>
        </w:rPr>
        <w:t>Работники открыто и честно сообщают об ошибках и нарушениях и принимают участие в их обсуждении, не боясь несправедливых выводов.</w:t>
      </w:r>
    </w:p>
    <w:p w:rsidR="006B4F94" w:rsidRPr="00E972A4" w:rsidRDefault="006B4F94" w:rsidP="006B4F94">
      <w:pPr>
        <w:spacing w:after="0" w:line="360" w:lineRule="auto"/>
        <w:ind w:firstLine="709"/>
        <w:jc w:val="both"/>
        <w:rPr>
          <w:rFonts w:ascii="Times New Roman" w:hAnsi="Times New Roman" w:cs="Times New Roman"/>
          <w:i/>
          <w:sz w:val="28"/>
          <w:szCs w:val="28"/>
        </w:rPr>
      </w:pPr>
      <w:r w:rsidRPr="00E972A4">
        <w:rPr>
          <w:rFonts w:ascii="Times New Roman" w:hAnsi="Times New Roman" w:cs="Times New Roman"/>
          <w:i/>
          <w:sz w:val="28"/>
          <w:szCs w:val="28"/>
        </w:rPr>
        <w:t xml:space="preserve">Помощь со стороны других работников. </w:t>
      </w:r>
      <w:r w:rsidRPr="00E972A4">
        <w:rPr>
          <w:rFonts w:ascii="Times New Roman" w:hAnsi="Times New Roman" w:cs="Times New Roman"/>
          <w:sz w:val="28"/>
          <w:szCs w:val="28"/>
        </w:rPr>
        <w:t>Позитивная культура безопасности предполагает высокий уровень взаимопомощи и поддержки в опасных ситуациях, в ситуациях, когда работники испытывают чрезмерную нагрузку.</w:t>
      </w:r>
    </w:p>
    <w:p w:rsidR="006B4F94" w:rsidRPr="00E972A4" w:rsidRDefault="006B4F94" w:rsidP="006B4F94">
      <w:pPr>
        <w:spacing w:after="0" w:line="360" w:lineRule="auto"/>
        <w:ind w:firstLine="709"/>
        <w:jc w:val="both"/>
        <w:rPr>
          <w:rFonts w:ascii="Times New Roman" w:hAnsi="Times New Roman" w:cs="Times New Roman"/>
          <w:i/>
          <w:sz w:val="28"/>
          <w:szCs w:val="28"/>
        </w:rPr>
      </w:pPr>
      <w:r w:rsidRPr="00E972A4">
        <w:rPr>
          <w:rFonts w:ascii="Times New Roman" w:hAnsi="Times New Roman" w:cs="Times New Roman"/>
          <w:i/>
          <w:sz w:val="28"/>
          <w:szCs w:val="28"/>
        </w:rPr>
        <w:t xml:space="preserve">Оценка работы руководства по обеспечению безопасности. </w:t>
      </w:r>
      <w:r w:rsidRPr="00E972A4">
        <w:rPr>
          <w:rFonts w:ascii="Times New Roman" w:hAnsi="Times New Roman" w:cs="Times New Roman"/>
          <w:sz w:val="28"/>
          <w:szCs w:val="28"/>
        </w:rPr>
        <w:t>Деятельность руководства организации предполагает управление работами, планирование, контроль, оценку качества работ и их критику, таким образом, чтобы обеспечить минимальные риски и безопасность в работе.</w:t>
      </w:r>
    </w:p>
    <w:p w:rsidR="006B4F94" w:rsidRPr="00E972A4" w:rsidRDefault="006B4F94" w:rsidP="006B4F94">
      <w:pPr>
        <w:spacing w:after="0" w:line="360" w:lineRule="auto"/>
        <w:ind w:firstLine="709"/>
        <w:jc w:val="both"/>
        <w:rPr>
          <w:rFonts w:ascii="Times New Roman" w:hAnsi="Times New Roman" w:cs="Times New Roman"/>
          <w:i/>
          <w:sz w:val="28"/>
          <w:szCs w:val="28"/>
        </w:rPr>
      </w:pPr>
      <w:r w:rsidRPr="00E972A4">
        <w:rPr>
          <w:rFonts w:ascii="Times New Roman" w:hAnsi="Times New Roman" w:cs="Times New Roman"/>
          <w:i/>
          <w:sz w:val="28"/>
          <w:szCs w:val="28"/>
        </w:rPr>
        <w:t xml:space="preserve">Оценка ресурсов для обеспечения безопасности. </w:t>
      </w:r>
      <w:r w:rsidRPr="00E972A4">
        <w:rPr>
          <w:rFonts w:ascii="Times New Roman" w:hAnsi="Times New Roman" w:cs="Times New Roman"/>
          <w:sz w:val="28"/>
          <w:szCs w:val="28"/>
        </w:rPr>
        <w:t xml:space="preserve">Определяется оценка персонала относительно того, достаточны ли ресурсы для решения проблем </w:t>
      </w:r>
      <w:r w:rsidRPr="00E972A4">
        <w:rPr>
          <w:rFonts w:ascii="Times New Roman" w:hAnsi="Times New Roman" w:cs="Times New Roman"/>
          <w:sz w:val="28"/>
          <w:szCs w:val="28"/>
        </w:rPr>
        <w:lastRenderedPageBreak/>
        <w:t>безопасности, насколько достаточны материальные ресурсы, кадровые ресурсы, информационные, материально-технические по поддержанию безопасности в компании.</w:t>
      </w:r>
    </w:p>
    <w:p w:rsidR="006B4F94" w:rsidRPr="00E972A4" w:rsidRDefault="006B4F94" w:rsidP="006B4F94">
      <w:pPr>
        <w:spacing w:after="0" w:line="360" w:lineRule="auto"/>
        <w:ind w:firstLine="709"/>
        <w:jc w:val="both"/>
        <w:rPr>
          <w:rFonts w:ascii="Times New Roman" w:hAnsi="Times New Roman" w:cs="Times New Roman"/>
          <w:i/>
          <w:sz w:val="28"/>
          <w:szCs w:val="28"/>
        </w:rPr>
      </w:pPr>
      <w:r w:rsidRPr="00E972A4">
        <w:rPr>
          <w:rFonts w:ascii="Times New Roman" w:hAnsi="Times New Roman" w:cs="Times New Roman"/>
          <w:i/>
          <w:sz w:val="28"/>
          <w:szCs w:val="28"/>
        </w:rPr>
        <w:t xml:space="preserve">Обучение на прошлых ошибках. </w:t>
      </w:r>
      <w:r w:rsidRPr="00E972A4">
        <w:rPr>
          <w:rFonts w:ascii="Times New Roman" w:hAnsi="Times New Roman" w:cs="Times New Roman"/>
          <w:sz w:val="28"/>
          <w:szCs w:val="28"/>
        </w:rPr>
        <w:t>При развитой культуре безопасности организация своевременно и систематически собирает, оценивает и реализует опыт обеспечения безопасности из внутренних и внешних источников информации; регулярно проводит оценку своих программ обучения и их эффективности.</w:t>
      </w:r>
    </w:p>
    <w:p w:rsidR="006B4F94" w:rsidRPr="00E972A4" w:rsidRDefault="006B4F94" w:rsidP="006B4F94">
      <w:pPr>
        <w:spacing w:after="0" w:line="360" w:lineRule="auto"/>
        <w:ind w:firstLine="709"/>
        <w:jc w:val="both"/>
        <w:rPr>
          <w:rFonts w:ascii="Times New Roman" w:hAnsi="Times New Roman" w:cs="Times New Roman"/>
          <w:i/>
          <w:sz w:val="28"/>
          <w:szCs w:val="28"/>
        </w:rPr>
      </w:pPr>
      <w:r w:rsidRPr="00E972A4">
        <w:rPr>
          <w:rFonts w:ascii="Times New Roman" w:hAnsi="Times New Roman" w:cs="Times New Roman"/>
          <w:i/>
          <w:sz w:val="28"/>
          <w:szCs w:val="28"/>
        </w:rPr>
        <w:t xml:space="preserve">Личная ответственность за безопасность. </w:t>
      </w:r>
      <w:r w:rsidRPr="00E972A4">
        <w:rPr>
          <w:rFonts w:ascii="Times New Roman" w:hAnsi="Times New Roman" w:cs="Times New Roman"/>
          <w:sz w:val="28"/>
          <w:szCs w:val="28"/>
        </w:rPr>
        <w:t>Обеспечение безопасности связано с высокой ответственностью каждого работника за безопасность. Данный компонент оценивает, насколько сотрудник осознает свою ответственность за безопасности компании.</w:t>
      </w:r>
    </w:p>
    <w:p w:rsidR="006B4F94" w:rsidRPr="00E972A4" w:rsidRDefault="006B4F94" w:rsidP="006B4F94">
      <w:pPr>
        <w:spacing w:after="0" w:line="360" w:lineRule="auto"/>
        <w:ind w:firstLine="709"/>
        <w:jc w:val="both"/>
        <w:rPr>
          <w:rFonts w:ascii="Times New Roman" w:hAnsi="Times New Roman" w:cs="Times New Roman"/>
          <w:i/>
          <w:sz w:val="28"/>
          <w:szCs w:val="28"/>
        </w:rPr>
      </w:pPr>
      <w:r w:rsidRPr="00E972A4">
        <w:rPr>
          <w:rFonts w:ascii="Times New Roman" w:hAnsi="Times New Roman" w:cs="Times New Roman"/>
          <w:i/>
          <w:sz w:val="28"/>
          <w:szCs w:val="28"/>
        </w:rPr>
        <w:t xml:space="preserve">Личная дисциплина. </w:t>
      </w:r>
      <w:r w:rsidRPr="00E972A4">
        <w:rPr>
          <w:rFonts w:ascii="Times New Roman" w:hAnsi="Times New Roman" w:cs="Times New Roman"/>
          <w:sz w:val="28"/>
          <w:szCs w:val="28"/>
        </w:rPr>
        <w:t>Личная дисциплина предполагает добровольное и мотивированное следование правилам, которое поддерживается представлениями о справедливом и согласованном соотношении дисциплинарных мер и нарушения, принятых в организации.</w:t>
      </w:r>
    </w:p>
    <w:p w:rsidR="006B4F94" w:rsidRPr="00E972A4" w:rsidRDefault="006B4F94" w:rsidP="006B4F94">
      <w:pPr>
        <w:spacing w:after="0" w:line="360" w:lineRule="auto"/>
        <w:ind w:firstLine="709"/>
        <w:jc w:val="both"/>
        <w:rPr>
          <w:rFonts w:ascii="Times New Roman" w:hAnsi="Times New Roman" w:cs="Times New Roman"/>
          <w:i/>
          <w:sz w:val="28"/>
          <w:szCs w:val="28"/>
        </w:rPr>
      </w:pPr>
      <w:r w:rsidRPr="00E972A4">
        <w:rPr>
          <w:rFonts w:ascii="Times New Roman" w:hAnsi="Times New Roman" w:cs="Times New Roman"/>
          <w:i/>
          <w:sz w:val="28"/>
          <w:szCs w:val="28"/>
        </w:rPr>
        <w:t xml:space="preserve">Оценка коммуникаций в организации в отношении вопросов безопасности. </w:t>
      </w:r>
      <w:r w:rsidRPr="00E972A4">
        <w:rPr>
          <w:rFonts w:ascii="Times New Roman" w:hAnsi="Times New Roman" w:cs="Times New Roman"/>
          <w:sz w:val="28"/>
          <w:szCs w:val="28"/>
        </w:rPr>
        <w:t xml:space="preserve">Позитивная культура безопасности предполагает, что делается все необходимое, чтобы передать важность </w:t>
      </w:r>
      <w:r w:rsidR="00392E05" w:rsidRPr="00E972A4">
        <w:rPr>
          <w:rFonts w:ascii="Times New Roman" w:hAnsi="Times New Roman" w:cs="Times New Roman"/>
          <w:sz w:val="28"/>
          <w:szCs w:val="28"/>
        </w:rPr>
        <w:t xml:space="preserve">безопасности. Сотрудники имеют </w:t>
      </w:r>
      <w:r w:rsidRPr="00E972A4">
        <w:rPr>
          <w:rFonts w:ascii="Times New Roman" w:hAnsi="Times New Roman" w:cs="Times New Roman"/>
          <w:sz w:val="28"/>
          <w:szCs w:val="28"/>
        </w:rPr>
        <w:t>точную информацию для оперативных и организационных решений, которая передается своевременно, точные и непротиворечивые инструкции для осуществления рабочих действий и предстоящих изменений в системе или работах.</w:t>
      </w:r>
    </w:p>
    <w:p w:rsidR="006B4F94" w:rsidRPr="00E972A4" w:rsidRDefault="006B4F94" w:rsidP="006B4F94">
      <w:pPr>
        <w:spacing w:after="0" w:line="360" w:lineRule="auto"/>
        <w:ind w:firstLine="709"/>
        <w:jc w:val="both"/>
        <w:rPr>
          <w:rFonts w:ascii="Times New Roman" w:hAnsi="Times New Roman" w:cs="Times New Roman"/>
          <w:i/>
          <w:sz w:val="28"/>
          <w:szCs w:val="28"/>
        </w:rPr>
      </w:pPr>
      <w:r w:rsidRPr="00E972A4">
        <w:rPr>
          <w:rFonts w:ascii="Times New Roman" w:hAnsi="Times New Roman" w:cs="Times New Roman"/>
          <w:i/>
          <w:sz w:val="28"/>
          <w:szCs w:val="28"/>
        </w:rPr>
        <w:t xml:space="preserve">Привлечение сотрудников к обеспечению безопасности. </w:t>
      </w:r>
      <w:r w:rsidRPr="00E972A4">
        <w:rPr>
          <w:rFonts w:ascii="Times New Roman" w:hAnsi="Times New Roman" w:cs="Times New Roman"/>
          <w:sz w:val="28"/>
          <w:szCs w:val="28"/>
        </w:rPr>
        <w:t>Руководство не только консультируется с сотрудниками по проблемам безопасности, но и информирует их по результатам выработанных решений, поддерживает достаточную готовность работников участвовать в позитивных изменениях, направленных на обеспечение безопасности.</w:t>
      </w:r>
    </w:p>
    <w:p w:rsidR="006B4F94" w:rsidRPr="00E972A4" w:rsidRDefault="006B4F94" w:rsidP="006B4F94">
      <w:pPr>
        <w:spacing w:after="0" w:line="360" w:lineRule="auto"/>
        <w:ind w:firstLine="709"/>
        <w:jc w:val="both"/>
        <w:rPr>
          <w:rFonts w:ascii="Times New Roman" w:hAnsi="Times New Roman" w:cs="Times New Roman"/>
          <w:sz w:val="28"/>
          <w:szCs w:val="28"/>
        </w:rPr>
      </w:pPr>
      <w:r w:rsidRPr="00E972A4">
        <w:rPr>
          <w:rFonts w:ascii="Times New Roman" w:hAnsi="Times New Roman" w:cs="Times New Roman"/>
          <w:i/>
          <w:sz w:val="28"/>
          <w:szCs w:val="28"/>
        </w:rPr>
        <w:t xml:space="preserve">Личная заинтересованность сотрудников в вопросах безопасности. </w:t>
      </w:r>
      <w:r w:rsidRPr="00E972A4">
        <w:rPr>
          <w:rFonts w:ascii="Times New Roman" w:hAnsi="Times New Roman" w:cs="Times New Roman"/>
          <w:sz w:val="28"/>
          <w:szCs w:val="28"/>
        </w:rPr>
        <w:t xml:space="preserve">Позитивная культура безопасности означает, что работники оценивают </w:t>
      </w:r>
      <w:r w:rsidRPr="00E972A4">
        <w:rPr>
          <w:rFonts w:ascii="Times New Roman" w:hAnsi="Times New Roman" w:cs="Times New Roman"/>
          <w:sz w:val="28"/>
          <w:szCs w:val="28"/>
        </w:rPr>
        <w:lastRenderedPageBreak/>
        <w:t>критически несоответствия в рабочих условиях, действиях, поступках, которые могут привести к ошибке или неправильному действию, и могут оказать нежелательное влияние на безопасность. [</w:t>
      </w:r>
      <w:r w:rsidR="001D6AFD">
        <w:rPr>
          <w:rFonts w:ascii="Times New Roman" w:hAnsi="Times New Roman" w:cs="Times New Roman"/>
          <w:sz w:val="28"/>
          <w:szCs w:val="28"/>
        </w:rPr>
        <w:t>11</w:t>
      </w:r>
      <w:r w:rsidRPr="00E972A4">
        <w:rPr>
          <w:rFonts w:ascii="Times New Roman" w:hAnsi="Times New Roman" w:cs="Times New Roman"/>
          <w:sz w:val="28"/>
          <w:szCs w:val="28"/>
        </w:rPr>
        <w:t>]</w:t>
      </w:r>
    </w:p>
    <w:p w:rsidR="00120DD8" w:rsidRPr="00E972A4" w:rsidRDefault="006B4F94" w:rsidP="000224DD">
      <w:pPr>
        <w:spacing w:after="0"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Таким образом, мы рассмотрели, какие компоненты культуры безопасности выделяют различные авторы. Есть определённо</w:t>
      </w:r>
      <w:r w:rsidR="00120DD8" w:rsidRPr="00E972A4">
        <w:rPr>
          <w:rFonts w:ascii="Times New Roman" w:hAnsi="Times New Roman" w:cs="Times New Roman"/>
          <w:sz w:val="28"/>
          <w:szCs w:val="28"/>
        </w:rPr>
        <w:t>е</w:t>
      </w:r>
      <w:r w:rsidRPr="00E972A4">
        <w:rPr>
          <w:rFonts w:ascii="Times New Roman" w:hAnsi="Times New Roman" w:cs="Times New Roman"/>
          <w:sz w:val="28"/>
          <w:szCs w:val="28"/>
        </w:rPr>
        <w:t xml:space="preserve"> сходство среди некоторых классификаций, например, в нескольких классификациях встречается информирование о нарушениях или инцидентах</w:t>
      </w:r>
      <w:r w:rsidR="00120DD8" w:rsidRPr="00E972A4">
        <w:rPr>
          <w:rFonts w:ascii="Times New Roman" w:hAnsi="Times New Roman" w:cs="Times New Roman"/>
          <w:sz w:val="28"/>
          <w:szCs w:val="28"/>
        </w:rPr>
        <w:t>, также личная ответственность за безопасность каждого сотрудника и внимательное отношение к работе. Мы определили, что для нашего исследования наиболее подходящей будет классификация разработанная Третьяковым В.П., Горюновой Л.</w:t>
      </w:r>
      <w:proofErr w:type="gramStart"/>
      <w:r w:rsidR="00120DD8" w:rsidRPr="00E972A4">
        <w:rPr>
          <w:rFonts w:ascii="Times New Roman" w:hAnsi="Times New Roman" w:cs="Times New Roman"/>
          <w:sz w:val="28"/>
          <w:szCs w:val="28"/>
        </w:rPr>
        <w:t>Н.</w:t>
      </w:r>
      <w:proofErr w:type="gramEnd"/>
      <w:r w:rsidR="00120DD8" w:rsidRPr="00E972A4">
        <w:rPr>
          <w:rFonts w:ascii="Times New Roman" w:hAnsi="Times New Roman" w:cs="Times New Roman"/>
          <w:sz w:val="28"/>
          <w:szCs w:val="28"/>
        </w:rPr>
        <w:t xml:space="preserve"> так как она наиболее полно и подробно описывает компоненты культуры безопасности. Также в нашем исследовании мы постараемся с помощью математических методов провести анализ полученных данных и объединить компоненты культуры безопасности в более обобщенные группы.</w:t>
      </w:r>
    </w:p>
    <w:p w:rsidR="006870F7" w:rsidRPr="00E972A4" w:rsidRDefault="006870F7" w:rsidP="000224DD">
      <w:pPr>
        <w:pStyle w:val="2"/>
        <w:ind w:firstLine="709"/>
        <w:rPr>
          <w:rFonts w:ascii="Times New Roman" w:hAnsi="Times New Roman" w:cs="Times New Roman"/>
          <w:b w:val="0"/>
          <w:color w:val="auto"/>
          <w:sz w:val="28"/>
        </w:rPr>
      </w:pPr>
      <w:bookmarkStart w:id="10" w:name="_Toc452293100"/>
      <w:r w:rsidRPr="00E972A4">
        <w:rPr>
          <w:rFonts w:ascii="Times New Roman" w:hAnsi="Times New Roman" w:cs="Times New Roman"/>
          <w:b w:val="0"/>
          <w:color w:val="auto"/>
          <w:sz w:val="28"/>
        </w:rPr>
        <w:t xml:space="preserve">1.1.5. Культура безопасности в </w:t>
      </w:r>
      <w:r w:rsidR="005472D6">
        <w:rPr>
          <w:rFonts w:ascii="Times New Roman" w:hAnsi="Times New Roman" w:cs="Times New Roman"/>
          <w:b w:val="0"/>
          <w:color w:val="auto"/>
          <w:sz w:val="28"/>
        </w:rPr>
        <w:t>организации</w:t>
      </w:r>
      <w:bookmarkEnd w:id="10"/>
    </w:p>
    <w:p w:rsidR="000224DD" w:rsidRPr="00E972A4" w:rsidRDefault="000224DD" w:rsidP="000224DD">
      <w:pPr>
        <w:rPr>
          <w:rFonts w:ascii="Times New Roman" w:hAnsi="Times New Roman" w:cs="Times New Roman"/>
        </w:rPr>
      </w:pPr>
    </w:p>
    <w:p w:rsidR="00F50B12" w:rsidRPr="00E972A4" w:rsidRDefault="00F50B12" w:rsidP="00C36C2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Далее хотелось бы обратить внимание на то, как встраивается культура безопасности в такую большую и многообразную систему – организацию. Каким элементом является культура безопасности и кто отвечает за её развитие и контроль.</w:t>
      </w:r>
    </w:p>
    <w:p w:rsidR="0093183F" w:rsidRPr="00E972A4" w:rsidRDefault="00F50B12" w:rsidP="00C36C2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Для начала стоит отметить, что</w:t>
      </w:r>
      <w:r w:rsidR="009A6634" w:rsidRPr="00E972A4">
        <w:rPr>
          <w:rFonts w:ascii="Times New Roman" w:hAnsi="Times New Roman" w:cs="Times New Roman"/>
          <w:sz w:val="28"/>
          <w:szCs w:val="24"/>
        </w:rPr>
        <w:t>,</w:t>
      </w:r>
      <w:r w:rsidRPr="00E972A4">
        <w:rPr>
          <w:rFonts w:ascii="Times New Roman" w:hAnsi="Times New Roman" w:cs="Times New Roman"/>
          <w:sz w:val="28"/>
          <w:szCs w:val="24"/>
        </w:rPr>
        <w:t xml:space="preserve"> по мнению многих авторов</w:t>
      </w:r>
      <w:r w:rsidR="009A6634" w:rsidRPr="00E972A4">
        <w:rPr>
          <w:rFonts w:ascii="Times New Roman" w:hAnsi="Times New Roman" w:cs="Times New Roman"/>
          <w:sz w:val="28"/>
          <w:szCs w:val="24"/>
        </w:rPr>
        <w:t>,</w:t>
      </w:r>
      <w:r w:rsidRPr="00E972A4">
        <w:rPr>
          <w:rFonts w:ascii="Times New Roman" w:hAnsi="Times New Roman" w:cs="Times New Roman"/>
          <w:sz w:val="28"/>
          <w:szCs w:val="24"/>
        </w:rPr>
        <w:t xml:space="preserve"> ответственность за внедрение и развитие культуры безопасности в компании лежит непосредственно на руководителе компании. Данно</w:t>
      </w:r>
      <w:r w:rsidR="0093183F" w:rsidRPr="00E972A4">
        <w:rPr>
          <w:rFonts w:ascii="Times New Roman" w:hAnsi="Times New Roman" w:cs="Times New Roman"/>
          <w:sz w:val="28"/>
          <w:szCs w:val="24"/>
        </w:rPr>
        <w:t>й точке зрения есть подтверждения: «Каждый руководитель – это главная фигура, от действий которой полностью зависит эффективность внедрения позит</w:t>
      </w:r>
      <w:r w:rsidR="001D6AFD">
        <w:rPr>
          <w:rFonts w:ascii="Times New Roman" w:hAnsi="Times New Roman" w:cs="Times New Roman"/>
          <w:sz w:val="28"/>
          <w:szCs w:val="24"/>
        </w:rPr>
        <w:t>ивной культуры безопасности». [19</w:t>
      </w:r>
      <w:r w:rsidR="0093183F" w:rsidRPr="00E972A4">
        <w:rPr>
          <w:rFonts w:ascii="Times New Roman" w:hAnsi="Times New Roman" w:cs="Times New Roman"/>
          <w:sz w:val="28"/>
          <w:szCs w:val="24"/>
        </w:rPr>
        <w:t xml:space="preserve"> с. 40]</w:t>
      </w:r>
      <w:r w:rsidR="002567AC" w:rsidRPr="00E972A4">
        <w:rPr>
          <w:rFonts w:ascii="Times New Roman" w:hAnsi="Times New Roman" w:cs="Times New Roman"/>
          <w:sz w:val="28"/>
          <w:szCs w:val="24"/>
        </w:rPr>
        <w:t xml:space="preserve"> Однако не стоит забывать о том, что культура безопасности должна </w:t>
      </w:r>
      <w:proofErr w:type="gramStart"/>
      <w:r w:rsidR="002567AC" w:rsidRPr="00E972A4">
        <w:rPr>
          <w:rFonts w:ascii="Times New Roman" w:hAnsi="Times New Roman" w:cs="Times New Roman"/>
          <w:sz w:val="28"/>
          <w:szCs w:val="24"/>
        </w:rPr>
        <w:t>действовать на всём предприятии в целом и очень важна</w:t>
      </w:r>
      <w:proofErr w:type="gramEnd"/>
      <w:r w:rsidR="002567AC" w:rsidRPr="00E972A4">
        <w:rPr>
          <w:rFonts w:ascii="Times New Roman" w:hAnsi="Times New Roman" w:cs="Times New Roman"/>
          <w:sz w:val="28"/>
          <w:szCs w:val="24"/>
        </w:rPr>
        <w:t xml:space="preserve"> роль сотрудников и её развитии. </w:t>
      </w:r>
      <w:proofErr w:type="gramStart"/>
      <w:r w:rsidR="0093183F" w:rsidRPr="00E972A4">
        <w:rPr>
          <w:rFonts w:ascii="Times New Roman" w:hAnsi="Times New Roman" w:cs="Times New Roman"/>
          <w:sz w:val="28"/>
          <w:szCs w:val="24"/>
        </w:rPr>
        <w:t xml:space="preserve">«Несмотря на основную роль руководителя в этой работе, существенное значение при этом будет иметь вовлечение рядовых </w:t>
      </w:r>
      <w:r w:rsidR="0093183F" w:rsidRPr="00E972A4">
        <w:rPr>
          <w:rFonts w:ascii="Times New Roman" w:hAnsi="Times New Roman" w:cs="Times New Roman"/>
          <w:sz w:val="28"/>
          <w:szCs w:val="24"/>
        </w:rPr>
        <w:lastRenderedPageBreak/>
        <w:t>работников в формиров</w:t>
      </w:r>
      <w:r w:rsidR="001D6AFD">
        <w:rPr>
          <w:rFonts w:ascii="Times New Roman" w:hAnsi="Times New Roman" w:cs="Times New Roman"/>
          <w:sz w:val="28"/>
          <w:szCs w:val="24"/>
        </w:rPr>
        <w:t>ание культуры безопасности». [12</w:t>
      </w:r>
      <w:r w:rsidR="0093183F" w:rsidRPr="00E972A4">
        <w:rPr>
          <w:rFonts w:ascii="Times New Roman" w:hAnsi="Times New Roman" w:cs="Times New Roman"/>
          <w:sz w:val="28"/>
          <w:szCs w:val="24"/>
        </w:rPr>
        <w:t xml:space="preserve"> с.</w:t>
      </w:r>
      <w:r w:rsidR="0093183F" w:rsidRPr="00E972A4">
        <w:rPr>
          <w:rFonts w:ascii="Times New Roman" w:hAnsi="Times New Roman" w:cs="Times New Roman"/>
          <w:sz w:val="28"/>
          <w:szCs w:val="24"/>
        </w:rPr>
        <w:tab/>
        <w:t>279]</w:t>
      </w:r>
      <w:r w:rsidR="009A6634" w:rsidRPr="00E972A4">
        <w:rPr>
          <w:rFonts w:ascii="Times New Roman" w:hAnsi="Times New Roman" w:cs="Times New Roman"/>
          <w:sz w:val="28"/>
          <w:szCs w:val="24"/>
        </w:rPr>
        <w:t xml:space="preserve"> </w:t>
      </w:r>
      <w:r w:rsidR="0093183F" w:rsidRPr="00E972A4">
        <w:rPr>
          <w:rFonts w:ascii="Times New Roman" w:hAnsi="Times New Roman" w:cs="Times New Roman"/>
          <w:sz w:val="28"/>
          <w:szCs w:val="24"/>
        </w:rPr>
        <w:t xml:space="preserve">«В создании и последующем поддержании высокого уровня культуры безопасности должны участвовать, так или иначе, абсолютно все сотрудники, имеющие дело с ядерными </w:t>
      </w:r>
      <w:r w:rsidR="001D6AFD">
        <w:rPr>
          <w:rFonts w:ascii="Times New Roman" w:hAnsi="Times New Roman" w:cs="Times New Roman"/>
          <w:sz w:val="28"/>
          <w:szCs w:val="24"/>
        </w:rPr>
        <w:t>материалами или установками» [24</w:t>
      </w:r>
      <w:r w:rsidR="0093183F" w:rsidRPr="00E972A4">
        <w:rPr>
          <w:rFonts w:ascii="Times New Roman" w:hAnsi="Times New Roman" w:cs="Times New Roman"/>
          <w:sz w:val="28"/>
          <w:szCs w:val="24"/>
        </w:rPr>
        <w:t xml:space="preserve"> с. 45]</w:t>
      </w:r>
      <w:r w:rsidR="002567AC" w:rsidRPr="00E972A4">
        <w:rPr>
          <w:rFonts w:ascii="Times New Roman" w:hAnsi="Times New Roman" w:cs="Times New Roman"/>
          <w:sz w:val="28"/>
          <w:szCs w:val="24"/>
        </w:rPr>
        <w:t xml:space="preserve"> Таким образом, можно сделать вывод о том, что руководство</w:t>
      </w:r>
      <w:proofErr w:type="gramEnd"/>
      <w:r w:rsidR="002567AC" w:rsidRPr="00E972A4">
        <w:rPr>
          <w:rFonts w:ascii="Times New Roman" w:hAnsi="Times New Roman" w:cs="Times New Roman"/>
          <w:sz w:val="28"/>
          <w:szCs w:val="24"/>
        </w:rPr>
        <w:t xml:space="preserve"> является ведущей фигурой в процессе внедрения и контроля культуры безопасности на предприятии</w:t>
      </w:r>
      <w:r w:rsidR="009A21C4" w:rsidRPr="00E972A4">
        <w:rPr>
          <w:rFonts w:ascii="Times New Roman" w:hAnsi="Times New Roman" w:cs="Times New Roman"/>
          <w:sz w:val="28"/>
          <w:szCs w:val="24"/>
        </w:rPr>
        <w:t>. Немаловажно и значение сотрудников в данном аспекте. Все сотрудники должны знать о наличии системы культуры безопасности на предприятии</w:t>
      </w:r>
      <w:r w:rsidR="00D71E33" w:rsidRPr="00E972A4">
        <w:rPr>
          <w:rFonts w:ascii="Times New Roman" w:hAnsi="Times New Roman" w:cs="Times New Roman"/>
          <w:sz w:val="28"/>
          <w:szCs w:val="24"/>
        </w:rPr>
        <w:t xml:space="preserve"> и активно участвовать в её реализации и развитии, ведь безопасность в компании зависит от действий каждого сотрудника.</w:t>
      </w:r>
    </w:p>
    <w:p w:rsidR="00AA4180" w:rsidRPr="00E972A4" w:rsidRDefault="00D71E33" w:rsidP="00C36C2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Далее остановимся на особенностях культуры безопасности в компании. </w:t>
      </w:r>
      <w:proofErr w:type="gramStart"/>
      <w:r w:rsidRPr="00E972A4">
        <w:rPr>
          <w:rFonts w:ascii="Times New Roman" w:hAnsi="Times New Roman" w:cs="Times New Roman"/>
          <w:sz w:val="28"/>
          <w:szCs w:val="24"/>
        </w:rPr>
        <w:t>По</w:t>
      </w:r>
      <w:proofErr w:type="gramEnd"/>
      <w:r w:rsidRPr="00E972A4">
        <w:rPr>
          <w:rFonts w:ascii="Times New Roman" w:hAnsi="Times New Roman" w:cs="Times New Roman"/>
          <w:sz w:val="28"/>
          <w:szCs w:val="24"/>
        </w:rPr>
        <w:t xml:space="preserve"> </w:t>
      </w:r>
      <w:proofErr w:type="gramStart"/>
      <w:r w:rsidRPr="00E972A4">
        <w:rPr>
          <w:rFonts w:ascii="Times New Roman" w:hAnsi="Times New Roman" w:cs="Times New Roman"/>
          <w:sz w:val="28"/>
          <w:szCs w:val="24"/>
        </w:rPr>
        <w:t>каким</w:t>
      </w:r>
      <w:proofErr w:type="gramEnd"/>
      <w:r w:rsidRPr="00E972A4">
        <w:rPr>
          <w:rFonts w:ascii="Times New Roman" w:hAnsi="Times New Roman" w:cs="Times New Roman"/>
          <w:sz w:val="28"/>
          <w:szCs w:val="24"/>
        </w:rPr>
        <w:t xml:space="preserve"> критерием мы можем понять достаточно ли развита культура безопасности в компании и </w:t>
      </w:r>
      <w:r w:rsidR="00AA4180" w:rsidRPr="00E972A4">
        <w:rPr>
          <w:rFonts w:ascii="Times New Roman" w:hAnsi="Times New Roman" w:cs="Times New Roman"/>
          <w:sz w:val="28"/>
          <w:szCs w:val="24"/>
        </w:rPr>
        <w:t>на какие аспекты стоит обратить более пристальное внимание.</w:t>
      </w:r>
    </w:p>
    <w:p w:rsidR="00DB21CE" w:rsidRPr="00E972A4" w:rsidRDefault="00AA4180" w:rsidP="00C36C2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rPr>
        <w:t xml:space="preserve">В литературе мы нашли определённый набор характеристик, которые описывают позитивную или </w:t>
      </w:r>
      <w:proofErr w:type="gramStart"/>
      <w:r w:rsidRPr="00E972A4">
        <w:rPr>
          <w:rFonts w:ascii="Times New Roman" w:hAnsi="Times New Roman" w:cs="Times New Roman"/>
          <w:sz w:val="28"/>
        </w:rPr>
        <w:t>высоко развитую</w:t>
      </w:r>
      <w:proofErr w:type="gramEnd"/>
      <w:r w:rsidRPr="00E972A4">
        <w:rPr>
          <w:rFonts w:ascii="Times New Roman" w:hAnsi="Times New Roman" w:cs="Times New Roman"/>
          <w:sz w:val="28"/>
        </w:rPr>
        <w:t xml:space="preserve"> культуру безопасности Кратко рассмотрим, что данные понятия под собой подразумевают: </w:t>
      </w:r>
      <w:proofErr w:type="gramStart"/>
      <w:r w:rsidRPr="00E972A4">
        <w:rPr>
          <w:rFonts w:ascii="Times New Roman" w:hAnsi="Times New Roman" w:cs="Times New Roman"/>
          <w:sz w:val="28"/>
        </w:rPr>
        <w:t>«Если каждый шаг выполнения деятельности или процесса отвечает требованиям безопасности, если опасности эффективно выявляются, а риски контролируются и поддерживаются на допустимом уровне, если человеческие ошибки своевременно предупреждаются и последствия их минимизируются, мы можем говорить о высокой культуре безопасности в организации, о наличие таких представлений, ценностей и форм поведения, которые реально обеспечивают достижение требуемого уровня без</w:t>
      </w:r>
      <w:r w:rsidR="001D6AFD">
        <w:rPr>
          <w:rFonts w:ascii="Times New Roman" w:hAnsi="Times New Roman" w:cs="Times New Roman"/>
          <w:sz w:val="28"/>
        </w:rPr>
        <w:t>опасности». [29</w:t>
      </w:r>
      <w:r w:rsidRPr="00E972A4">
        <w:rPr>
          <w:rFonts w:ascii="Times New Roman" w:hAnsi="Times New Roman" w:cs="Times New Roman"/>
          <w:sz w:val="28"/>
        </w:rPr>
        <w:t xml:space="preserve"> с. 2]</w:t>
      </w:r>
      <w:r w:rsidR="00281352" w:rsidRPr="00E972A4">
        <w:rPr>
          <w:rFonts w:ascii="Times New Roman" w:hAnsi="Times New Roman" w:cs="Times New Roman"/>
          <w:sz w:val="28"/>
        </w:rPr>
        <w:t xml:space="preserve"> </w:t>
      </w:r>
      <w:r w:rsidR="00281352" w:rsidRPr="00E972A4">
        <w:rPr>
          <w:rFonts w:ascii="Times New Roman" w:hAnsi="Times New Roman" w:cs="Times New Roman"/>
          <w:sz w:val="28"/>
          <w:szCs w:val="24"/>
        </w:rPr>
        <w:t>«Позитивная культура</w:t>
      </w:r>
      <w:proofErr w:type="gramEnd"/>
      <w:r w:rsidR="00281352" w:rsidRPr="00E972A4">
        <w:rPr>
          <w:rFonts w:ascii="Times New Roman" w:hAnsi="Times New Roman" w:cs="Times New Roman"/>
          <w:sz w:val="28"/>
          <w:szCs w:val="24"/>
        </w:rPr>
        <w:t xml:space="preserve"> безопасности – это такая духовная атмосфера, созданная в авиакомпании, которая формирует у персонала образ мышления, характеризующийся высокой ответственностью за свои действия и осознанием их возможных последствий </w:t>
      </w:r>
      <w:r w:rsidR="001D6AFD">
        <w:rPr>
          <w:rFonts w:ascii="Times New Roman" w:hAnsi="Times New Roman" w:cs="Times New Roman"/>
          <w:sz w:val="28"/>
          <w:szCs w:val="24"/>
        </w:rPr>
        <w:t>для безопасности полетов». [19</w:t>
      </w:r>
      <w:r w:rsidR="00281352" w:rsidRPr="00E972A4">
        <w:rPr>
          <w:rFonts w:ascii="Times New Roman" w:hAnsi="Times New Roman" w:cs="Times New Roman"/>
          <w:sz w:val="28"/>
          <w:szCs w:val="24"/>
        </w:rPr>
        <w:t xml:space="preserve"> с. 35] «Культура безопасности выступает тем основным фактором, который формирует производственную среду для </w:t>
      </w:r>
      <w:r w:rsidR="00281352" w:rsidRPr="00E972A4">
        <w:rPr>
          <w:rFonts w:ascii="Times New Roman" w:hAnsi="Times New Roman" w:cs="Times New Roman"/>
          <w:sz w:val="28"/>
          <w:szCs w:val="24"/>
        </w:rPr>
        <w:lastRenderedPageBreak/>
        <w:t xml:space="preserve">выполнения либо правильных действий, либо нарушений. Если она на высоком уровне, то нарушения персоналом не допускаются, если она страдает, то создаются условия </w:t>
      </w:r>
      <w:r w:rsidR="001D6AFD">
        <w:rPr>
          <w:rFonts w:ascii="Times New Roman" w:hAnsi="Times New Roman" w:cs="Times New Roman"/>
          <w:sz w:val="28"/>
          <w:szCs w:val="24"/>
        </w:rPr>
        <w:t>для «процветания» нарушений». [19</w:t>
      </w:r>
      <w:r w:rsidR="00281352" w:rsidRPr="00E972A4">
        <w:rPr>
          <w:rFonts w:ascii="Times New Roman" w:hAnsi="Times New Roman" w:cs="Times New Roman"/>
          <w:sz w:val="28"/>
          <w:szCs w:val="24"/>
        </w:rPr>
        <w:t xml:space="preserve"> с. 35] Таким образом, мы получили представления о том, какой должна быть культура безопасности</w:t>
      </w:r>
      <w:r w:rsidR="00DB21CE" w:rsidRPr="00E972A4">
        <w:rPr>
          <w:rFonts w:ascii="Times New Roman" w:hAnsi="Times New Roman" w:cs="Times New Roman"/>
          <w:sz w:val="28"/>
          <w:szCs w:val="24"/>
        </w:rPr>
        <w:t>,</w:t>
      </w:r>
      <w:r w:rsidR="00281352" w:rsidRPr="00E972A4">
        <w:rPr>
          <w:rFonts w:ascii="Times New Roman" w:hAnsi="Times New Roman" w:cs="Times New Roman"/>
          <w:sz w:val="28"/>
          <w:szCs w:val="24"/>
        </w:rPr>
        <w:t xml:space="preserve"> развитая </w:t>
      </w:r>
      <w:r w:rsidR="00DB21CE" w:rsidRPr="00E972A4">
        <w:rPr>
          <w:rFonts w:ascii="Times New Roman" w:hAnsi="Times New Roman" w:cs="Times New Roman"/>
          <w:sz w:val="28"/>
          <w:szCs w:val="24"/>
        </w:rPr>
        <w:t xml:space="preserve">в компании </w:t>
      </w:r>
      <w:r w:rsidR="00281352" w:rsidRPr="00E972A4">
        <w:rPr>
          <w:rFonts w:ascii="Times New Roman" w:hAnsi="Times New Roman" w:cs="Times New Roman"/>
          <w:sz w:val="28"/>
          <w:szCs w:val="24"/>
        </w:rPr>
        <w:t>на</w:t>
      </w:r>
      <w:r w:rsidR="00156BBA" w:rsidRPr="00E972A4">
        <w:rPr>
          <w:rFonts w:ascii="Times New Roman" w:hAnsi="Times New Roman" w:cs="Times New Roman"/>
          <w:sz w:val="28"/>
          <w:szCs w:val="24"/>
        </w:rPr>
        <w:t xml:space="preserve"> высоком уровне</w:t>
      </w:r>
      <w:r w:rsidR="00DB21CE" w:rsidRPr="00E972A4">
        <w:rPr>
          <w:rFonts w:ascii="Times New Roman" w:hAnsi="Times New Roman" w:cs="Times New Roman"/>
          <w:sz w:val="28"/>
          <w:szCs w:val="24"/>
        </w:rPr>
        <w:t xml:space="preserve">. </w:t>
      </w:r>
    </w:p>
    <w:p w:rsidR="00281352" w:rsidRPr="00E972A4" w:rsidRDefault="00DB21CE" w:rsidP="00281352">
      <w:pPr>
        <w:spacing w:line="360" w:lineRule="auto"/>
        <w:jc w:val="both"/>
        <w:rPr>
          <w:rFonts w:ascii="Times New Roman" w:hAnsi="Times New Roman" w:cs="Times New Roman"/>
          <w:sz w:val="28"/>
          <w:szCs w:val="24"/>
        </w:rPr>
      </w:pPr>
      <w:r w:rsidRPr="00E972A4">
        <w:rPr>
          <w:rFonts w:ascii="Times New Roman" w:hAnsi="Times New Roman" w:cs="Times New Roman"/>
          <w:sz w:val="28"/>
          <w:szCs w:val="24"/>
        </w:rPr>
        <w:t xml:space="preserve">Далее рассмотрим, а что необходимо сделать, чтобы получить такой уровень культуры </w:t>
      </w:r>
      <w:proofErr w:type="gramStart"/>
      <w:r w:rsidRPr="00E972A4">
        <w:rPr>
          <w:rFonts w:ascii="Times New Roman" w:hAnsi="Times New Roman" w:cs="Times New Roman"/>
          <w:sz w:val="28"/>
          <w:szCs w:val="24"/>
        </w:rPr>
        <w:t>безопасности</w:t>
      </w:r>
      <w:proofErr w:type="gramEnd"/>
      <w:r w:rsidRPr="00E972A4">
        <w:rPr>
          <w:rFonts w:ascii="Times New Roman" w:hAnsi="Times New Roman" w:cs="Times New Roman"/>
          <w:sz w:val="28"/>
          <w:szCs w:val="24"/>
        </w:rPr>
        <w:t xml:space="preserve"> и </w:t>
      </w:r>
      <w:proofErr w:type="gramStart"/>
      <w:r w:rsidRPr="00E972A4">
        <w:rPr>
          <w:rFonts w:ascii="Times New Roman" w:hAnsi="Times New Roman" w:cs="Times New Roman"/>
          <w:sz w:val="28"/>
          <w:szCs w:val="24"/>
        </w:rPr>
        <w:t>какие</w:t>
      </w:r>
      <w:proofErr w:type="gramEnd"/>
      <w:r w:rsidRPr="00E972A4">
        <w:rPr>
          <w:rFonts w:ascii="Times New Roman" w:hAnsi="Times New Roman" w:cs="Times New Roman"/>
          <w:sz w:val="28"/>
          <w:szCs w:val="24"/>
        </w:rPr>
        <w:t xml:space="preserve"> могут быть препятствия данному процессу.</w:t>
      </w:r>
    </w:p>
    <w:p w:rsidR="0042389E" w:rsidRPr="00E972A4" w:rsidRDefault="0042389E" w:rsidP="0042389E">
      <w:pPr>
        <w:spacing w:line="360" w:lineRule="auto"/>
        <w:jc w:val="both"/>
        <w:rPr>
          <w:rFonts w:ascii="Times New Roman" w:hAnsi="Times New Roman" w:cs="Times New Roman"/>
          <w:sz w:val="28"/>
          <w:szCs w:val="24"/>
        </w:rPr>
      </w:pPr>
      <w:r w:rsidRPr="00E972A4">
        <w:rPr>
          <w:rFonts w:ascii="Times New Roman" w:hAnsi="Times New Roman" w:cs="Times New Roman"/>
          <w:sz w:val="28"/>
          <w:szCs w:val="24"/>
        </w:rPr>
        <w:t>Характеристики позитивной культура безопасности:</w:t>
      </w:r>
    </w:p>
    <w:p w:rsidR="0042389E" w:rsidRPr="00E972A4" w:rsidRDefault="0042389E" w:rsidP="0042389E">
      <w:pPr>
        <w:spacing w:line="360" w:lineRule="auto"/>
        <w:jc w:val="both"/>
        <w:rPr>
          <w:rFonts w:ascii="Times New Roman" w:hAnsi="Times New Roman" w:cs="Times New Roman"/>
          <w:sz w:val="28"/>
          <w:szCs w:val="24"/>
        </w:rPr>
      </w:pPr>
      <w:r w:rsidRPr="00E972A4">
        <w:rPr>
          <w:rFonts w:ascii="Times New Roman" w:hAnsi="Times New Roman" w:cs="Times New Roman"/>
          <w:sz w:val="28"/>
          <w:szCs w:val="24"/>
        </w:rPr>
        <w:t>Для руководства:</w:t>
      </w:r>
    </w:p>
    <w:p w:rsidR="0042389E" w:rsidRPr="00E972A4" w:rsidRDefault="0042389E" w:rsidP="001249D2">
      <w:pPr>
        <w:pStyle w:val="a3"/>
        <w:numPr>
          <w:ilvl w:val="0"/>
          <w:numId w:val="42"/>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Уделяет большое внимание безопасности, стратегии контроля факторов риска;</w:t>
      </w:r>
    </w:p>
    <w:p w:rsidR="0042389E" w:rsidRPr="00E972A4" w:rsidRDefault="0042389E" w:rsidP="001249D2">
      <w:pPr>
        <w:pStyle w:val="a3"/>
        <w:numPr>
          <w:ilvl w:val="0"/>
          <w:numId w:val="42"/>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Создает атмосферу, способствующую позитивному отношению к критике, замечаниям и информации, поступающей с более низких уровней организации по вопросам безопасности;</w:t>
      </w:r>
    </w:p>
    <w:p w:rsidR="0042389E" w:rsidRPr="00E972A4" w:rsidRDefault="0042389E" w:rsidP="001249D2">
      <w:pPr>
        <w:pStyle w:val="a3"/>
        <w:numPr>
          <w:ilvl w:val="0"/>
          <w:numId w:val="42"/>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Не использует свое влияние для навязывания собственных взглядов подчиненным;</w:t>
      </w:r>
    </w:p>
    <w:p w:rsidR="006363AF" w:rsidRPr="00E972A4" w:rsidRDefault="0042389E" w:rsidP="001249D2">
      <w:pPr>
        <w:pStyle w:val="a3"/>
        <w:numPr>
          <w:ilvl w:val="0"/>
          <w:numId w:val="42"/>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Принимает меры для уменьшения последствий выявленных недостатков в области обеспечения безопасности</w:t>
      </w:r>
    </w:p>
    <w:p w:rsidR="00281352" w:rsidRPr="00E972A4" w:rsidRDefault="0042389E" w:rsidP="001249D2">
      <w:pPr>
        <w:pStyle w:val="a3"/>
        <w:numPr>
          <w:ilvl w:val="0"/>
          <w:numId w:val="42"/>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 xml:space="preserve">Способствует созданию </w:t>
      </w:r>
      <w:proofErr w:type="spellStart"/>
      <w:r w:rsidRPr="00E972A4">
        <w:rPr>
          <w:rFonts w:ascii="Times New Roman" w:hAnsi="Times New Roman" w:cs="Times New Roman"/>
          <w:sz w:val="28"/>
          <w:szCs w:val="24"/>
        </w:rPr>
        <w:t>некарательной</w:t>
      </w:r>
      <w:proofErr w:type="spellEnd"/>
      <w:r w:rsidRPr="00E972A4">
        <w:rPr>
          <w:rFonts w:ascii="Times New Roman" w:hAnsi="Times New Roman" w:cs="Times New Roman"/>
          <w:sz w:val="28"/>
          <w:szCs w:val="24"/>
        </w:rPr>
        <w:t xml:space="preserve"> производственной среды и системы добровольных сообщений</w:t>
      </w:r>
      <w:r w:rsidR="006363AF" w:rsidRPr="00E972A4">
        <w:rPr>
          <w:rFonts w:ascii="Times New Roman" w:hAnsi="Times New Roman" w:cs="Times New Roman"/>
          <w:sz w:val="28"/>
          <w:szCs w:val="24"/>
        </w:rPr>
        <w:t xml:space="preserve"> [</w:t>
      </w:r>
      <w:r w:rsidR="001D6AFD">
        <w:rPr>
          <w:rFonts w:ascii="Times New Roman" w:hAnsi="Times New Roman" w:cs="Times New Roman"/>
          <w:sz w:val="28"/>
          <w:szCs w:val="24"/>
        </w:rPr>
        <w:t>19</w:t>
      </w:r>
      <w:r w:rsidR="006363AF" w:rsidRPr="00E972A4">
        <w:rPr>
          <w:rFonts w:ascii="Times New Roman" w:hAnsi="Times New Roman" w:cs="Times New Roman"/>
          <w:sz w:val="28"/>
          <w:szCs w:val="24"/>
        </w:rPr>
        <w:t>]</w:t>
      </w:r>
    </w:p>
    <w:p w:rsidR="009262F9" w:rsidRPr="00E972A4" w:rsidRDefault="009262F9" w:rsidP="009262F9">
      <w:pPr>
        <w:spacing w:line="360" w:lineRule="auto"/>
        <w:jc w:val="both"/>
        <w:rPr>
          <w:rFonts w:ascii="Times New Roman" w:hAnsi="Times New Roman" w:cs="Times New Roman"/>
          <w:sz w:val="28"/>
          <w:szCs w:val="24"/>
        </w:rPr>
      </w:pPr>
      <w:r w:rsidRPr="00E972A4">
        <w:rPr>
          <w:rFonts w:ascii="Times New Roman" w:hAnsi="Times New Roman" w:cs="Times New Roman"/>
          <w:sz w:val="28"/>
          <w:szCs w:val="24"/>
        </w:rPr>
        <w:t>Для сравнения рассмотрим несколько видов культуры безопасности[</w:t>
      </w:r>
      <w:r w:rsidR="001D6AFD">
        <w:rPr>
          <w:rFonts w:ascii="Times New Roman" w:hAnsi="Times New Roman" w:cs="Times New Roman"/>
          <w:sz w:val="28"/>
          <w:szCs w:val="24"/>
        </w:rPr>
        <w:t>19</w:t>
      </w:r>
      <w:r w:rsidRPr="00E972A4">
        <w:rPr>
          <w:rFonts w:ascii="Times New Roman" w:hAnsi="Times New Roman" w:cs="Times New Roman"/>
          <w:sz w:val="28"/>
          <w:szCs w:val="24"/>
        </w:rPr>
        <w:t>]:</w:t>
      </w:r>
    </w:p>
    <w:tbl>
      <w:tblPr>
        <w:tblStyle w:val="a4"/>
        <w:tblW w:w="0" w:type="auto"/>
        <w:tblLayout w:type="fixed"/>
        <w:tblLook w:val="04A0" w:firstRow="1" w:lastRow="0" w:firstColumn="1" w:lastColumn="0" w:noHBand="0" w:noVBand="1"/>
      </w:tblPr>
      <w:tblGrid>
        <w:gridCol w:w="2660"/>
        <w:gridCol w:w="2126"/>
        <w:gridCol w:w="2410"/>
        <w:gridCol w:w="2375"/>
      </w:tblGrid>
      <w:tr w:rsidR="009262F9" w:rsidRPr="00E972A4" w:rsidTr="008A6A84">
        <w:tc>
          <w:tcPr>
            <w:tcW w:w="2660" w:type="dxa"/>
          </w:tcPr>
          <w:p w:rsidR="009262F9" w:rsidRPr="00E972A4" w:rsidRDefault="009262F9" w:rsidP="008A6A84">
            <w:pPr>
              <w:jc w:val="center"/>
              <w:rPr>
                <w:rFonts w:ascii="Times New Roman" w:hAnsi="Times New Roman" w:cs="Times New Roman"/>
                <w:sz w:val="28"/>
                <w:szCs w:val="24"/>
              </w:rPr>
            </w:pPr>
            <w:r w:rsidRPr="00E972A4">
              <w:rPr>
                <w:rFonts w:ascii="Times New Roman" w:hAnsi="Times New Roman" w:cs="Times New Roman"/>
                <w:sz w:val="28"/>
                <w:szCs w:val="24"/>
              </w:rPr>
              <w:t>Культура безопасности (характеристики)</w:t>
            </w:r>
          </w:p>
        </w:tc>
        <w:tc>
          <w:tcPr>
            <w:tcW w:w="2126" w:type="dxa"/>
          </w:tcPr>
          <w:p w:rsidR="009262F9" w:rsidRPr="00E972A4" w:rsidRDefault="009262F9" w:rsidP="008A6A84">
            <w:pPr>
              <w:jc w:val="center"/>
              <w:rPr>
                <w:rFonts w:ascii="Times New Roman" w:hAnsi="Times New Roman" w:cs="Times New Roman"/>
                <w:sz w:val="28"/>
                <w:szCs w:val="24"/>
              </w:rPr>
            </w:pPr>
            <w:r w:rsidRPr="00E972A4">
              <w:rPr>
                <w:rFonts w:ascii="Times New Roman" w:hAnsi="Times New Roman" w:cs="Times New Roman"/>
                <w:sz w:val="28"/>
                <w:szCs w:val="24"/>
              </w:rPr>
              <w:t>Низкая</w:t>
            </w:r>
          </w:p>
        </w:tc>
        <w:tc>
          <w:tcPr>
            <w:tcW w:w="2410" w:type="dxa"/>
          </w:tcPr>
          <w:p w:rsidR="009262F9" w:rsidRPr="00E972A4" w:rsidRDefault="009262F9" w:rsidP="008A6A84">
            <w:pPr>
              <w:jc w:val="center"/>
              <w:rPr>
                <w:rFonts w:ascii="Times New Roman" w:hAnsi="Times New Roman" w:cs="Times New Roman"/>
                <w:sz w:val="28"/>
                <w:szCs w:val="24"/>
              </w:rPr>
            </w:pPr>
            <w:r w:rsidRPr="00E972A4">
              <w:rPr>
                <w:rFonts w:ascii="Times New Roman" w:hAnsi="Times New Roman" w:cs="Times New Roman"/>
                <w:sz w:val="28"/>
                <w:szCs w:val="24"/>
              </w:rPr>
              <w:t>Бюрократическая</w:t>
            </w:r>
          </w:p>
        </w:tc>
        <w:tc>
          <w:tcPr>
            <w:tcW w:w="2375" w:type="dxa"/>
          </w:tcPr>
          <w:p w:rsidR="009262F9" w:rsidRPr="00E972A4" w:rsidRDefault="009262F9" w:rsidP="008A6A84">
            <w:pPr>
              <w:jc w:val="center"/>
              <w:rPr>
                <w:rFonts w:ascii="Times New Roman" w:hAnsi="Times New Roman" w:cs="Times New Roman"/>
                <w:sz w:val="28"/>
                <w:szCs w:val="24"/>
              </w:rPr>
            </w:pPr>
            <w:r w:rsidRPr="00E972A4">
              <w:rPr>
                <w:rFonts w:ascii="Times New Roman" w:hAnsi="Times New Roman" w:cs="Times New Roman"/>
                <w:sz w:val="28"/>
                <w:szCs w:val="24"/>
              </w:rPr>
              <w:t>Позитивная</w:t>
            </w:r>
          </w:p>
        </w:tc>
      </w:tr>
      <w:tr w:rsidR="009262F9" w:rsidRPr="00E972A4" w:rsidTr="008A6A84">
        <w:tc>
          <w:tcPr>
            <w:tcW w:w="266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Информация об опасных факторах:</w:t>
            </w:r>
          </w:p>
        </w:tc>
        <w:tc>
          <w:tcPr>
            <w:tcW w:w="2126"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Замалчивается</w:t>
            </w:r>
          </w:p>
        </w:tc>
        <w:tc>
          <w:tcPr>
            <w:tcW w:w="241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Игнорируется</w:t>
            </w:r>
          </w:p>
        </w:tc>
        <w:tc>
          <w:tcPr>
            <w:tcW w:w="2375"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Активно отслеживается</w:t>
            </w:r>
          </w:p>
        </w:tc>
      </w:tr>
      <w:tr w:rsidR="009262F9" w:rsidRPr="00E972A4" w:rsidTr="008A6A84">
        <w:tc>
          <w:tcPr>
            <w:tcW w:w="266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Лиц, сообщающих об ОФ</w:t>
            </w:r>
          </w:p>
        </w:tc>
        <w:tc>
          <w:tcPr>
            <w:tcW w:w="2126"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Не поддерживают или наказывают</w:t>
            </w:r>
          </w:p>
        </w:tc>
        <w:tc>
          <w:tcPr>
            <w:tcW w:w="241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Терпят</w:t>
            </w:r>
          </w:p>
        </w:tc>
        <w:tc>
          <w:tcPr>
            <w:tcW w:w="2375"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Обучают и поощряют</w:t>
            </w:r>
          </w:p>
        </w:tc>
      </w:tr>
      <w:tr w:rsidR="009262F9" w:rsidRPr="00E972A4" w:rsidTr="008A6A84">
        <w:tc>
          <w:tcPr>
            <w:tcW w:w="2660" w:type="dxa"/>
          </w:tcPr>
          <w:p w:rsidR="009262F9" w:rsidRPr="00E972A4" w:rsidRDefault="008A6A84" w:rsidP="008A6A84">
            <w:pPr>
              <w:rPr>
                <w:rFonts w:ascii="Times New Roman" w:hAnsi="Times New Roman" w:cs="Times New Roman"/>
                <w:sz w:val="28"/>
                <w:szCs w:val="24"/>
              </w:rPr>
            </w:pPr>
            <w:r>
              <w:rPr>
                <w:rFonts w:ascii="Times New Roman" w:hAnsi="Times New Roman" w:cs="Times New Roman"/>
                <w:sz w:val="28"/>
                <w:szCs w:val="24"/>
              </w:rPr>
              <w:lastRenderedPageBreak/>
              <w:t xml:space="preserve">Ответственность за </w:t>
            </w:r>
            <w:r w:rsidR="009262F9" w:rsidRPr="00E972A4">
              <w:rPr>
                <w:rFonts w:ascii="Times New Roman" w:hAnsi="Times New Roman" w:cs="Times New Roman"/>
                <w:sz w:val="28"/>
                <w:szCs w:val="24"/>
              </w:rPr>
              <w:t>безопасность</w:t>
            </w:r>
          </w:p>
        </w:tc>
        <w:tc>
          <w:tcPr>
            <w:tcW w:w="2126"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Избегается</w:t>
            </w:r>
          </w:p>
        </w:tc>
        <w:tc>
          <w:tcPr>
            <w:tcW w:w="241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Дробится на части</w:t>
            </w:r>
          </w:p>
        </w:tc>
        <w:tc>
          <w:tcPr>
            <w:tcW w:w="2375"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Является общей</w:t>
            </w:r>
          </w:p>
        </w:tc>
      </w:tr>
      <w:tr w:rsidR="009262F9" w:rsidRPr="00E972A4" w:rsidTr="008A6A84">
        <w:tc>
          <w:tcPr>
            <w:tcW w:w="266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Распространение информации об ОФ</w:t>
            </w:r>
          </w:p>
        </w:tc>
        <w:tc>
          <w:tcPr>
            <w:tcW w:w="2126"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Не поощряется</w:t>
            </w:r>
          </w:p>
        </w:tc>
        <w:tc>
          <w:tcPr>
            <w:tcW w:w="241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Разрешается, но не поощряется</w:t>
            </w:r>
          </w:p>
        </w:tc>
        <w:tc>
          <w:tcPr>
            <w:tcW w:w="2375"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Вознаграждается</w:t>
            </w:r>
          </w:p>
        </w:tc>
      </w:tr>
      <w:tr w:rsidR="009262F9" w:rsidRPr="00E972A4" w:rsidTr="008A6A84">
        <w:tc>
          <w:tcPr>
            <w:tcW w:w="266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 xml:space="preserve">Сбои приводят </w:t>
            </w:r>
            <w:proofErr w:type="gramStart"/>
            <w:r w:rsidRPr="00E972A4">
              <w:rPr>
                <w:rFonts w:ascii="Times New Roman" w:hAnsi="Times New Roman" w:cs="Times New Roman"/>
                <w:sz w:val="28"/>
                <w:szCs w:val="24"/>
              </w:rPr>
              <w:t>к</w:t>
            </w:r>
            <w:proofErr w:type="gramEnd"/>
          </w:p>
        </w:tc>
        <w:tc>
          <w:tcPr>
            <w:tcW w:w="2126"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Укрытию фактов</w:t>
            </w:r>
          </w:p>
        </w:tc>
        <w:tc>
          <w:tcPr>
            <w:tcW w:w="241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Локальным решениям</w:t>
            </w:r>
          </w:p>
        </w:tc>
        <w:tc>
          <w:tcPr>
            <w:tcW w:w="2375"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Расследованиям и реформе системы</w:t>
            </w:r>
          </w:p>
        </w:tc>
      </w:tr>
      <w:tr w:rsidR="009262F9" w:rsidRPr="00E972A4" w:rsidTr="008A6A84">
        <w:tc>
          <w:tcPr>
            <w:tcW w:w="266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Новые идеи</w:t>
            </w:r>
          </w:p>
        </w:tc>
        <w:tc>
          <w:tcPr>
            <w:tcW w:w="2126"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Отвергаются</w:t>
            </w:r>
          </w:p>
        </w:tc>
        <w:tc>
          <w:tcPr>
            <w:tcW w:w="2410"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Рассматриваются как новые проблемы, а не возможности</w:t>
            </w:r>
          </w:p>
        </w:tc>
        <w:tc>
          <w:tcPr>
            <w:tcW w:w="2375" w:type="dxa"/>
          </w:tcPr>
          <w:p w:rsidR="009262F9" w:rsidRPr="00E972A4" w:rsidRDefault="009262F9" w:rsidP="008A6A84">
            <w:pPr>
              <w:rPr>
                <w:rFonts w:ascii="Times New Roman" w:hAnsi="Times New Roman" w:cs="Times New Roman"/>
                <w:sz w:val="28"/>
                <w:szCs w:val="24"/>
              </w:rPr>
            </w:pPr>
            <w:r w:rsidRPr="00E972A4">
              <w:rPr>
                <w:rFonts w:ascii="Times New Roman" w:hAnsi="Times New Roman" w:cs="Times New Roman"/>
                <w:sz w:val="28"/>
                <w:szCs w:val="24"/>
              </w:rPr>
              <w:t>Приветствуются</w:t>
            </w:r>
          </w:p>
        </w:tc>
      </w:tr>
    </w:tbl>
    <w:p w:rsidR="009262F9" w:rsidRPr="008A6A84" w:rsidRDefault="008A6A84" w:rsidP="008A6A84">
      <w:pPr>
        <w:spacing w:line="360" w:lineRule="auto"/>
        <w:jc w:val="center"/>
        <w:rPr>
          <w:rFonts w:ascii="Times New Roman" w:hAnsi="Times New Roman" w:cs="Times New Roman"/>
          <w:sz w:val="24"/>
          <w:szCs w:val="24"/>
        </w:rPr>
      </w:pPr>
      <w:r w:rsidRPr="008A6A84">
        <w:rPr>
          <w:rFonts w:ascii="Times New Roman" w:hAnsi="Times New Roman" w:cs="Times New Roman"/>
          <w:sz w:val="24"/>
          <w:szCs w:val="24"/>
        </w:rPr>
        <w:t>Табл. 1 Сравнение видов культуры безопасности</w:t>
      </w:r>
    </w:p>
    <w:p w:rsidR="009262F9" w:rsidRPr="00E972A4" w:rsidRDefault="009262F9" w:rsidP="00C36C2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Каждое предприятие должно стремиться к развитию позитивной культуры безопасности. Рассмотрим факторы, которые могут затормозить этот процесс.</w:t>
      </w:r>
    </w:p>
    <w:p w:rsidR="009262F9" w:rsidRPr="00E972A4" w:rsidRDefault="009262F9" w:rsidP="00C36C2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Причины, отрицательно влияющие на внедрение позитивной культуры безопасности:</w:t>
      </w:r>
    </w:p>
    <w:p w:rsidR="009262F9" w:rsidRPr="00E972A4" w:rsidRDefault="009262F9" w:rsidP="001249D2">
      <w:pPr>
        <w:pStyle w:val="a3"/>
        <w:numPr>
          <w:ilvl w:val="0"/>
          <w:numId w:val="43"/>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Недопонимание руководителями разных уровней ситу ПКБ и целесообразности ее внедрения;</w:t>
      </w:r>
    </w:p>
    <w:p w:rsidR="009262F9" w:rsidRPr="00E972A4" w:rsidRDefault="009262F9" w:rsidP="001249D2">
      <w:pPr>
        <w:pStyle w:val="a3"/>
        <w:numPr>
          <w:ilvl w:val="0"/>
          <w:numId w:val="43"/>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Недостаточная настойчивость руководителей в проведении новой идеологии;</w:t>
      </w:r>
    </w:p>
    <w:p w:rsidR="009262F9" w:rsidRPr="00E972A4" w:rsidRDefault="009262F9" w:rsidP="001249D2">
      <w:pPr>
        <w:pStyle w:val="a3"/>
        <w:numPr>
          <w:ilvl w:val="0"/>
          <w:numId w:val="43"/>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Игнорирование руководителями на практике ПКБ;</w:t>
      </w:r>
    </w:p>
    <w:p w:rsidR="009262F9" w:rsidRPr="00E972A4" w:rsidRDefault="009262F9" w:rsidP="001249D2">
      <w:pPr>
        <w:pStyle w:val="a3"/>
        <w:numPr>
          <w:ilvl w:val="0"/>
          <w:numId w:val="43"/>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Низкий уровень осознания персоналом значимости ПКБ в совершенствовании производственной деятельности и предупреждении нарушений;</w:t>
      </w:r>
    </w:p>
    <w:p w:rsidR="009262F9" w:rsidRPr="00E972A4" w:rsidRDefault="009262F9" w:rsidP="001249D2">
      <w:pPr>
        <w:pStyle w:val="a3"/>
        <w:numPr>
          <w:ilvl w:val="0"/>
          <w:numId w:val="43"/>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Отсутствие четких ориентиров в создании ПКБ, к которым следует стремиться;</w:t>
      </w:r>
    </w:p>
    <w:p w:rsidR="009262F9" w:rsidRPr="00E972A4" w:rsidRDefault="009262F9" w:rsidP="001249D2">
      <w:pPr>
        <w:pStyle w:val="a3"/>
        <w:numPr>
          <w:ilvl w:val="0"/>
          <w:numId w:val="43"/>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Не определены показатели, позволяющие контролировать и управлять процессом внедрения ПКБ, отсутствуют реальные действия;</w:t>
      </w:r>
    </w:p>
    <w:p w:rsidR="009262F9" w:rsidRPr="00E972A4" w:rsidRDefault="009262F9" w:rsidP="001249D2">
      <w:pPr>
        <w:pStyle w:val="a3"/>
        <w:numPr>
          <w:ilvl w:val="0"/>
          <w:numId w:val="43"/>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Необъективность в установлении причин ошибок и нарушений; [</w:t>
      </w:r>
      <w:r w:rsidR="001D6AFD">
        <w:rPr>
          <w:rFonts w:ascii="Times New Roman" w:hAnsi="Times New Roman" w:cs="Times New Roman"/>
          <w:sz w:val="28"/>
          <w:szCs w:val="24"/>
        </w:rPr>
        <w:t>19</w:t>
      </w:r>
      <w:r w:rsidRPr="00E972A4">
        <w:rPr>
          <w:rFonts w:ascii="Times New Roman" w:hAnsi="Times New Roman" w:cs="Times New Roman"/>
          <w:sz w:val="28"/>
          <w:szCs w:val="24"/>
        </w:rPr>
        <w:t>]</w:t>
      </w:r>
    </w:p>
    <w:p w:rsidR="007E05BC" w:rsidRPr="00E972A4" w:rsidRDefault="007F2216" w:rsidP="00C36C2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Далее хотелось бы остановиться на том, какое место в организации может занимать культура безопасности. Часть специалистов говорят о том, что </w:t>
      </w:r>
      <w:r w:rsidRPr="00E972A4">
        <w:rPr>
          <w:rFonts w:ascii="Times New Roman" w:hAnsi="Times New Roman" w:cs="Times New Roman"/>
          <w:sz w:val="28"/>
          <w:szCs w:val="24"/>
        </w:rPr>
        <w:lastRenderedPageBreak/>
        <w:t>культура безопасности является частью организационной культуры:</w:t>
      </w:r>
      <w:r w:rsidR="00A9573F" w:rsidRPr="00E972A4">
        <w:rPr>
          <w:rFonts w:ascii="Times New Roman" w:hAnsi="Times New Roman" w:cs="Times New Roman"/>
          <w:sz w:val="28"/>
          <w:szCs w:val="24"/>
        </w:rPr>
        <w:t xml:space="preserve"> </w:t>
      </w:r>
      <w:r w:rsidR="006870F7" w:rsidRPr="00E972A4">
        <w:rPr>
          <w:rFonts w:ascii="Times New Roman" w:hAnsi="Times New Roman" w:cs="Times New Roman"/>
          <w:sz w:val="28"/>
          <w:szCs w:val="24"/>
        </w:rPr>
        <w:t>«Западные специалисты выделяют в правильной корпоративной культуре три ее слагаемых: культуру безопасности; культуру информирования; культуру открытости/честности (справедливая культура или «</w:t>
      </w:r>
      <w:proofErr w:type="spellStart"/>
      <w:r w:rsidR="006870F7" w:rsidRPr="00E972A4">
        <w:rPr>
          <w:rFonts w:ascii="Times New Roman" w:hAnsi="Times New Roman" w:cs="Times New Roman"/>
          <w:sz w:val="28"/>
          <w:szCs w:val="24"/>
        </w:rPr>
        <w:t>некарательная</w:t>
      </w:r>
      <w:proofErr w:type="spellEnd"/>
      <w:r w:rsidR="006870F7" w:rsidRPr="00E972A4">
        <w:rPr>
          <w:rFonts w:ascii="Times New Roman" w:hAnsi="Times New Roman" w:cs="Times New Roman"/>
          <w:sz w:val="28"/>
          <w:szCs w:val="24"/>
        </w:rPr>
        <w:t>» производственная среда)». [</w:t>
      </w:r>
      <w:r w:rsidR="001D6AFD">
        <w:rPr>
          <w:rFonts w:ascii="Times New Roman" w:hAnsi="Times New Roman" w:cs="Times New Roman"/>
          <w:sz w:val="28"/>
          <w:szCs w:val="24"/>
        </w:rPr>
        <w:t>19</w:t>
      </w:r>
      <w:r w:rsidR="006870F7" w:rsidRPr="00E972A4">
        <w:rPr>
          <w:rFonts w:ascii="Times New Roman" w:hAnsi="Times New Roman" w:cs="Times New Roman"/>
          <w:sz w:val="28"/>
          <w:szCs w:val="24"/>
        </w:rPr>
        <w:t xml:space="preserve"> с. 35]</w:t>
      </w:r>
      <w:r w:rsidR="007E05BC" w:rsidRPr="00E972A4">
        <w:rPr>
          <w:rFonts w:ascii="Times New Roman" w:hAnsi="Times New Roman" w:cs="Times New Roman"/>
          <w:sz w:val="28"/>
          <w:szCs w:val="24"/>
        </w:rPr>
        <w:t xml:space="preserve"> В.Н. Абрамова подходит к рассмотрению понятия культуры безопасности с точки зрения понятий «общая культура», «организационная культура»</w:t>
      </w:r>
      <w:r w:rsidR="001D6AFD">
        <w:rPr>
          <w:rFonts w:ascii="Times New Roman" w:hAnsi="Times New Roman" w:cs="Times New Roman"/>
          <w:sz w:val="28"/>
          <w:szCs w:val="24"/>
        </w:rPr>
        <w:t>, и «культура безопасности». [1</w:t>
      </w:r>
      <w:r w:rsidR="007E05BC" w:rsidRPr="00E972A4">
        <w:rPr>
          <w:rFonts w:ascii="Times New Roman" w:hAnsi="Times New Roman" w:cs="Times New Roman"/>
          <w:sz w:val="28"/>
          <w:szCs w:val="24"/>
        </w:rPr>
        <w:t>]</w:t>
      </w:r>
    </w:p>
    <w:p w:rsidR="007E05BC" w:rsidRPr="00E972A4" w:rsidRDefault="007E05BC" w:rsidP="007E05BC">
      <w:pPr>
        <w:spacing w:line="360" w:lineRule="auto"/>
        <w:jc w:val="both"/>
        <w:rPr>
          <w:rFonts w:ascii="Times New Roman" w:hAnsi="Times New Roman" w:cs="Times New Roman"/>
          <w:sz w:val="28"/>
          <w:szCs w:val="24"/>
        </w:rPr>
      </w:pPr>
      <w:r w:rsidRPr="00E972A4">
        <w:rPr>
          <w:rFonts w:ascii="Times New Roman" w:hAnsi="Times New Roman" w:cs="Times New Roman"/>
          <w:sz w:val="28"/>
          <w:szCs w:val="24"/>
        </w:rPr>
        <w:t>Рассмотрим соотношение организационной культуры и культуры безопасности работника</w:t>
      </w:r>
      <w:r w:rsidR="001D6AFD">
        <w:rPr>
          <w:rFonts w:ascii="Times New Roman" w:hAnsi="Times New Roman" w:cs="Times New Roman"/>
          <w:sz w:val="28"/>
          <w:szCs w:val="24"/>
        </w:rPr>
        <w:t>[12</w:t>
      </w:r>
      <w:r w:rsidR="008A6A84" w:rsidRPr="00E972A4">
        <w:rPr>
          <w:rFonts w:ascii="Times New Roman" w:hAnsi="Times New Roman" w:cs="Times New Roman"/>
          <w:sz w:val="28"/>
          <w:szCs w:val="24"/>
        </w:rPr>
        <w:t xml:space="preserve"> с. 278]</w:t>
      </w:r>
      <w:r w:rsidRPr="00E972A4">
        <w:rPr>
          <w:rFonts w:ascii="Times New Roman" w:hAnsi="Times New Roman" w:cs="Times New Roman"/>
          <w:sz w:val="28"/>
          <w:szCs w:val="24"/>
        </w:rPr>
        <w:t>:</w:t>
      </w:r>
    </w:p>
    <w:tbl>
      <w:tblPr>
        <w:tblStyle w:val="a4"/>
        <w:tblW w:w="0" w:type="auto"/>
        <w:tblLook w:val="04A0" w:firstRow="1" w:lastRow="0" w:firstColumn="1" w:lastColumn="0" w:noHBand="0" w:noVBand="1"/>
      </w:tblPr>
      <w:tblGrid>
        <w:gridCol w:w="4077"/>
        <w:gridCol w:w="5494"/>
      </w:tblGrid>
      <w:tr w:rsidR="007E05BC" w:rsidRPr="00E972A4" w:rsidTr="00FF6E94">
        <w:tc>
          <w:tcPr>
            <w:tcW w:w="4077" w:type="dxa"/>
          </w:tcPr>
          <w:p w:rsidR="007E05BC" w:rsidRPr="00E972A4" w:rsidRDefault="007E05BC" w:rsidP="003D2CAF">
            <w:pPr>
              <w:spacing w:line="360" w:lineRule="auto"/>
              <w:jc w:val="both"/>
              <w:rPr>
                <w:rFonts w:ascii="Times New Roman" w:hAnsi="Times New Roman" w:cs="Times New Roman"/>
                <w:b/>
                <w:sz w:val="28"/>
                <w:szCs w:val="24"/>
              </w:rPr>
            </w:pPr>
            <w:r w:rsidRPr="00E972A4">
              <w:rPr>
                <w:rFonts w:ascii="Times New Roman" w:hAnsi="Times New Roman" w:cs="Times New Roman"/>
                <w:b/>
                <w:sz w:val="28"/>
                <w:szCs w:val="24"/>
              </w:rPr>
              <w:t>Организационная культура</w:t>
            </w:r>
          </w:p>
        </w:tc>
        <w:tc>
          <w:tcPr>
            <w:tcW w:w="5494" w:type="dxa"/>
          </w:tcPr>
          <w:p w:rsidR="007E05BC" w:rsidRPr="00E972A4" w:rsidRDefault="007E05BC" w:rsidP="003D2CAF">
            <w:pPr>
              <w:spacing w:line="360" w:lineRule="auto"/>
              <w:jc w:val="both"/>
              <w:rPr>
                <w:rFonts w:ascii="Times New Roman" w:hAnsi="Times New Roman" w:cs="Times New Roman"/>
                <w:b/>
                <w:sz w:val="28"/>
                <w:szCs w:val="24"/>
              </w:rPr>
            </w:pPr>
            <w:r w:rsidRPr="00E972A4">
              <w:rPr>
                <w:rFonts w:ascii="Times New Roman" w:hAnsi="Times New Roman" w:cs="Times New Roman"/>
                <w:b/>
                <w:sz w:val="28"/>
                <w:szCs w:val="24"/>
              </w:rPr>
              <w:t>Культура безопасности работника</w:t>
            </w:r>
          </w:p>
        </w:tc>
      </w:tr>
      <w:tr w:rsidR="007E05BC" w:rsidRPr="00E972A4" w:rsidTr="00FF6E94">
        <w:tc>
          <w:tcPr>
            <w:tcW w:w="4077" w:type="dxa"/>
          </w:tcPr>
          <w:p w:rsidR="007E05BC" w:rsidRPr="00E972A4" w:rsidRDefault="007E05BC" w:rsidP="001249D2">
            <w:pPr>
              <w:spacing w:line="276" w:lineRule="auto"/>
              <w:rPr>
                <w:rFonts w:ascii="Times New Roman" w:hAnsi="Times New Roman" w:cs="Times New Roman"/>
                <w:sz w:val="28"/>
                <w:szCs w:val="24"/>
              </w:rPr>
            </w:pPr>
            <w:r w:rsidRPr="00E972A4">
              <w:rPr>
                <w:rFonts w:ascii="Times New Roman" w:hAnsi="Times New Roman" w:cs="Times New Roman"/>
                <w:sz w:val="28"/>
                <w:szCs w:val="24"/>
              </w:rPr>
              <w:t>Ценности</w:t>
            </w:r>
          </w:p>
        </w:tc>
        <w:tc>
          <w:tcPr>
            <w:tcW w:w="5494" w:type="dxa"/>
          </w:tcPr>
          <w:p w:rsidR="007E05BC" w:rsidRPr="00E972A4" w:rsidRDefault="007E05BC" w:rsidP="001249D2">
            <w:pPr>
              <w:spacing w:line="276" w:lineRule="auto"/>
              <w:rPr>
                <w:rFonts w:ascii="Times New Roman" w:hAnsi="Times New Roman" w:cs="Times New Roman"/>
                <w:sz w:val="28"/>
                <w:szCs w:val="24"/>
              </w:rPr>
            </w:pPr>
            <w:r w:rsidRPr="00E972A4">
              <w:rPr>
                <w:rFonts w:ascii="Times New Roman" w:hAnsi="Times New Roman" w:cs="Times New Roman"/>
                <w:sz w:val="28"/>
                <w:szCs w:val="24"/>
              </w:rPr>
              <w:t>Мотивация безопасного поведения</w:t>
            </w:r>
          </w:p>
        </w:tc>
      </w:tr>
      <w:tr w:rsidR="007E05BC" w:rsidRPr="00E972A4" w:rsidTr="00FF6E94">
        <w:tc>
          <w:tcPr>
            <w:tcW w:w="4077" w:type="dxa"/>
          </w:tcPr>
          <w:p w:rsidR="007E05BC" w:rsidRPr="00E972A4" w:rsidRDefault="007E05BC" w:rsidP="001249D2">
            <w:pPr>
              <w:spacing w:line="276" w:lineRule="auto"/>
              <w:rPr>
                <w:rFonts w:ascii="Times New Roman" w:hAnsi="Times New Roman" w:cs="Times New Roman"/>
                <w:sz w:val="28"/>
                <w:szCs w:val="24"/>
              </w:rPr>
            </w:pPr>
            <w:r w:rsidRPr="00E972A4">
              <w:rPr>
                <w:rFonts w:ascii="Times New Roman" w:hAnsi="Times New Roman" w:cs="Times New Roman"/>
                <w:sz w:val="28"/>
                <w:szCs w:val="24"/>
              </w:rPr>
              <w:t>Нормы</w:t>
            </w:r>
          </w:p>
        </w:tc>
        <w:tc>
          <w:tcPr>
            <w:tcW w:w="5494" w:type="dxa"/>
          </w:tcPr>
          <w:p w:rsidR="007E05BC" w:rsidRPr="00E972A4" w:rsidRDefault="007E05BC" w:rsidP="001249D2">
            <w:pPr>
              <w:spacing w:line="276" w:lineRule="auto"/>
              <w:rPr>
                <w:rFonts w:ascii="Times New Roman" w:hAnsi="Times New Roman" w:cs="Times New Roman"/>
                <w:sz w:val="28"/>
                <w:szCs w:val="24"/>
              </w:rPr>
            </w:pPr>
            <w:r w:rsidRPr="00E972A4">
              <w:rPr>
                <w:rFonts w:ascii="Times New Roman" w:hAnsi="Times New Roman" w:cs="Times New Roman"/>
                <w:sz w:val="28"/>
                <w:szCs w:val="24"/>
              </w:rPr>
              <w:t>Навыки безопасности</w:t>
            </w:r>
          </w:p>
        </w:tc>
      </w:tr>
      <w:tr w:rsidR="007E05BC" w:rsidRPr="00E972A4" w:rsidTr="001249D2">
        <w:trPr>
          <w:trHeight w:val="842"/>
        </w:trPr>
        <w:tc>
          <w:tcPr>
            <w:tcW w:w="4077" w:type="dxa"/>
          </w:tcPr>
          <w:p w:rsidR="007E05BC" w:rsidRPr="00E972A4" w:rsidRDefault="007E05BC" w:rsidP="001249D2">
            <w:pPr>
              <w:spacing w:line="276" w:lineRule="auto"/>
              <w:rPr>
                <w:rFonts w:ascii="Times New Roman" w:hAnsi="Times New Roman" w:cs="Times New Roman"/>
                <w:sz w:val="28"/>
                <w:szCs w:val="24"/>
              </w:rPr>
            </w:pPr>
            <w:r w:rsidRPr="00E972A4">
              <w:rPr>
                <w:rFonts w:ascii="Times New Roman" w:hAnsi="Times New Roman" w:cs="Times New Roman"/>
                <w:sz w:val="28"/>
                <w:szCs w:val="24"/>
              </w:rPr>
              <w:t>Базовые представления</w:t>
            </w:r>
          </w:p>
        </w:tc>
        <w:tc>
          <w:tcPr>
            <w:tcW w:w="5494" w:type="dxa"/>
          </w:tcPr>
          <w:p w:rsidR="007E05BC" w:rsidRPr="00E972A4" w:rsidRDefault="007E05BC" w:rsidP="001249D2">
            <w:pPr>
              <w:spacing w:line="276" w:lineRule="auto"/>
              <w:rPr>
                <w:rFonts w:ascii="Times New Roman" w:hAnsi="Times New Roman" w:cs="Times New Roman"/>
                <w:sz w:val="28"/>
                <w:szCs w:val="24"/>
              </w:rPr>
            </w:pPr>
            <w:r w:rsidRPr="00E972A4">
              <w:rPr>
                <w:rFonts w:ascii="Times New Roman" w:hAnsi="Times New Roman" w:cs="Times New Roman"/>
                <w:sz w:val="28"/>
                <w:szCs w:val="24"/>
              </w:rPr>
              <w:t xml:space="preserve">Представление о безопасном работнике, безопасной среде, безопасной ситуации </w:t>
            </w:r>
          </w:p>
        </w:tc>
      </w:tr>
    </w:tbl>
    <w:p w:rsidR="008A6A84" w:rsidRDefault="008A6A84" w:rsidP="008A6A84">
      <w:pPr>
        <w:spacing w:line="360" w:lineRule="auto"/>
        <w:ind w:firstLine="709"/>
        <w:jc w:val="center"/>
        <w:rPr>
          <w:rFonts w:ascii="Times New Roman" w:hAnsi="Times New Roman" w:cs="Times New Roman"/>
          <w:sz w:val="28"/>
          <w:szCs w:val="24"/>
        </w:rPr>
      </w:pPr>
      <w:r w:rsidRPr="008A6A84">
        <w:rPr>
          <w:rFonts w:ascii="Times New Roman" w:hAnsi="Times New Roman" w:cs="Times New Roman"/>
          <w:sz w:val="24"/>
          <w:szCs w:val="24"/>
        </w:rPr>
        <w:t>Табл. 2 Сравнение организационной культуры и культуры безопасности</w:t>
      </w:r>
    </w:p>
    <w:p w:rsidR="007E05BC" w:rsidRPr="00E972A4" w:rsidRDefault="007E05BC" w:rsidP="00C36C24">
      <w:pPr>
        <w:spacing w:line="360" w:lineRule="auto"/>
        <w:ind w:firstLine="709"/>
        <w:jc w:val="both"/>
        <w:rPr>
          <w:rFonts w:ascii="Times New Roman" w:hAnsi="Times New Roman" w:cs="Times New Roman"/>
          <w:sz w:val="28"/>
        </w:rPr>
      </w:pPr>
      <w:r w:rsidRPr="00E972A4">
        <w:rPr>
          <w:rFonts w:ascii="Times New Roman" w:hAnsi="Times New Roman" w:cs="Times New Roman"/>
          <w:sz w:val="28"/>
          <w:szCs w:val="24"/>
        </w:rPr>
        <w:t>Наряду с этим, есть точка зрения Машина В.А., который считает, что для эффективного развития культуры безопасности на предприятии необходима система менеджменты безопасности</w:t>
      </w:r>
      <w:r w:rsidR="00D3484B" w:rsidRPr="00E972A4">
        <w:rPr>
          <w:rFonts w:ascii="Times New Roman" w:hAnsi="Times New Roman" w:cs="Times New Roman"/>
          <w:sz w:val="28"/>
          <w:szCs w:val="24"/>
        </w:rPr>
        <w:t xml:space="preserve">. </w:t>
      </w:r>
      <w:r w:rsidR="00D3484B" w:rsidRPr="00E972A4">
        <w:rPr>
          <w:rFonts w:ascii="Times New Roman" w:hAnsi="Times New Roman" w:cs="Times New Roman"/>
          <w:sz w:val="28"/>
        </w:rPr>
        <w:t>«Менеджмент безопасности (</w:t>
      </w:r>
      <w:proofErr w:type="spellStart"/>
      <w:r w:rsidR="00D3484B" w:rsidRPr="00E972A4">
        <w:rPr>
          <w:rFonts w:ascii="Times New Roman" w:hAnsi="Times New Roman" w:cs="Times New Roman"/>
          <w:sz w:val="28"/>
        </w:rPr>
        <w:t>Safety</w:t>
      </w:r>
      <w:proofErr w:type="spellEnd"/>
      <w:r w:rsidR="00D3484B" w:rsidRPr="00E972A4">
        <w:rPr>
          <w:rFonts w:ascii="Times New Roman" w:hAnsi="Times New Roman" w:cs="Times New Roman"/>
          <w:sz w:val="28"/>
        </w:rPr>
        <w:t xml:space="preserve"> </w:t>
      </w:r>
      <w:proofErr w:type="spellStart"/>
      <w:r w:rsidR="00D3484B" w:rsidRPr="00E972A4">
        <w:rPr>
          <w:rFonts w:ascii="Times New Roman" w:hAnsi="Times New Roman" w:cs="Times New Roman"/>
          <w:sz w:val="28"/>
        </w:rPr>
        <w:t>Management</w:t>
      </w:r>
      <w:proofErr w:type="spellEnd"/>
      <w:r w:rsidR="00D3484B" w:rsidRPr="00E972A4">
        <w:rPr>
          <w:rFonts w:ascii="Times New Roman" w:hAnsi="Times New Roman" w:cs="Times New Roman"/>
          <w:sz w:val="28"/>
        </w:rPr>
        <w:t xml:space="preserve"> </w:t>
      </w:r>
      <w:proofErr w:type="spellStart"/>
      <w:r w:rsidR="00D3484B" w:rsidRPr="00E972A4">
        <w:rPr>
          <w:rFonts w:ascii="Times New Roman" w:hAnsi="Times New Roman" w:cs="Times New Roman"/>
          <w:sz w:val="28"/>
        </w:rPr>
        <w:t>System</w:t>
      </w:r>
      <w:proofErr w:type="spellEnd"/>
      <w:r w:rsidR="00D3484B" w:rsidRPr="00E972A4">
        <w:rPr>
          <w:rFonts w:ascii="Times New Roman" w:hAnsi="Times New Roman" w:cs="Times New Roman"/>
          <w:sz w:val="28"/>
        </w:rPr>
        <w:t xml:space="preserve">) это систематизированные и скоординированные виды деятельности, методы и средства, с помощью которых организация оптимально управляет своими рисками и </w:t>
      </w:r>
      <w:r w:rsidR="002B2017" w:rsidRPr="00E972A4">
        <w:rPr>
          <w:rFonts w:ascii="Times New Roman" w:hAnsi="Times New Roman" w:cs="Times New Roman"/>
          <w:sz w:val="28"/>
        </w:rPr>
        <w:t>связанными с ними потенциальными угрозами,</w:t>
      </w:r>
      <w:r w:rsidR="001D6AFD">
        <w:rPr>
          <w:rFonts w:ascii="Times New Roman" w:hAnsi="Times New Roman" w:cs="Times New Roman"/>
          <w:sz w:val="28"/>
        </w:rPr>
        <w:t xml:space="preserve"> и воздействиями». [29</w:t>
      </w:r>
      <w:r w:rsidR="00D3484B" w:rsidRPr="00E972A4">
        <w:rPr>
          <w:rFonts w:ascii="Times New Roman" w:hAnsi="Times New Roman" w:cs="Times New Roman"/>
          <w:sz w:val="28"/>
        </w:rPr>
        <w:t xml:space="preserve"> с. 3] </w:t>
      </w:r>
    </w:p>
    <w:p w:rsidR="00D3484B" w:rsidRPr="00E972A4" w:rsidRDefault="00D3484B" w:rsidP="00D3484B">
      <w:pPr>
        <w:spacing w:line="360" w:lineRule="auto"/>
        <w:rPr>
          <w:rFonts w:ascii="Times New Roman" w:hAnsi="Times New Roman" w:cs="Times New Roman"/>
          <w:sz w:val="28"/>
        </w:rPr>
      </w:pPr>
      <w:r w:rsidRPr="00E972A4">
        <w:rPr>
          <w:rFonts w:ascii="Times New Roman" w:hAnsi="Times New Roman" w:cs="Times New Roman"/>
          <w:sz w:val="28"/>
        </w:rPr>
        <w:t xml:space="preserve">Система менеджмента безопасности используется для продвижения и поддержания высокой культуры безопасности с помощью: </w:t>
      </w:r>
    </w:p>
    <w:p w:rsidR="00D3484B" w:rsidRPr="00E972A4" w:rsidRDefault="00D3484B" w:rsidP="001249D2">
      <w:pPr>
        <w:pStyle w:val="a3"/>
        <w:numPr>
          <w:ilvl w:val="0"/>
          <w:numId w:val="12"/>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Обеспечения общего понимания ключевых аспектов культуры безопасности в организации; </w:t>
      </w:r>
    </w:p>
    <w:p w:rsidR="00D3484B" w:rsidRPr="00E972A4" w:rsidRDefault="00D3484B" w:rsidP="001249D2">
      <w:pPr>
        <w:pStyle w:val="a3"/>
        <w:numPr>
          <w:ilvl w:val="0"/>
          <w:numId w:val="11"/>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Предоставления средств и методов, с помощью которых организация обеспечивает отдельных лиц и групп для выполнения своих задач </w:t>
      </w:r>
      <w:r w:rsidRPr="00E972A4">
        <w:rPr>
          <w:rFonts w:ascii="Times New Roman" w:hAnsi="Times New Roman" w:cs="Times New Roman"/>
          <w:sz w:val="28"/>
        </w:rPr>
        <w:lastRenderedPageBreak/>
        <w:t>безопасно и успешно, с учетом взаимодействия между людьми, технологией и организацией</w:t>
      </w:r>
    </w:p>
    <w:p w:rsidR="00D3484B" w:rsidRPr="00E972A4" w:rsidRDefault="00D3484B" w:rsidP="001249D2">
      <w:pPr>
        <w:pStyle w:val="a3"/>
        <w:numPr>
          <w:ilvl w:val="0"/>
          <w:numId w:val="11"/>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Укрепления отношения к обучению (накоплению и обмену опытом) и критической позиции на всех уровнях организации</w:t>
      </w:r>
    </w:p>
    <w:p w:rsidR="00D3484B" w:rsidRPr="00E972A4" w:rsidRDefault="00D3484B" w:rsidP="001249D2">
      <w:pPr>
        <w:pStyle w:val="a3"/>
        <w:numPr>
          <w:ilvl w:val="0"/>
          <w:numId w:val="11"/>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Предоставления средств и методов, с помощью которых организация постоянно стремится развивать и совершенствовать свою культуру безопасности. </w:t>
      </w:r>
      <w:r w:rsidRPr="00E972A4">
        <w:rPr>
          <w:rFonts w:ascii="Times New Roman" w:hAnsi="Times New Roman" w:cs="Times New Roman"/>
          <w:sz w:val="28"/>
          <w:lang w:val="en-US"/>
        </w:rPr>
        <w:t>[</w:t>
      </w:r>
      <w:r w:rsidR="001D6AFD">
        <w:rPr>
          <w:rFonts w:ascii="Times New Roman" w:hAnsi="Times New Roman" w:cs="Times New Roman"/>
          <w:sz w:val="28"/>
        </w:rPr>
        <w:t>55</w:t>
      </w:r>
      <w:r w:rsidRPr="00E972A4">
        <w:rPr>
          <w:rFonts w:ascii="Times New Roman" w:hAnsi="Times New Roman" w:cs="Times New Roman"/>
          <w:sz w:val="28"/>
          <w:lang w:val="en-US"/>
        </w:rPr>
        <w:t>]</w:t>
      </w:r>
    </w:p>
    <w:p w:rsidR="00CF730C" w:rsidRPr="00E972A4" w:rsidRDefault="00053596" w:rsidP="00C36C2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Таким образом, мы рассмотрели основные аспекты, связанные с понятием «культура безопасности». Мы выяснили, что понятие появилось после аварии на Чернобыльской АЭС и стало активно </w:t>
      </w:r>
      <w:r w:rsidR="00437E12" w:rsidRPr="00E972A4">
        <w:rPr>
          <w:rFonts w:ascii="Times New Roman" w:hAnsi="Times New Roman" w:cs="Times New Roman"/>
          <w:sz w:val="28"/>
          <w:szCs w:val="24"/>
        </w:rPr>
        <w:t>изучать</w:t>
      </w:r>
      <w:r w:rsidRPr="00E972A4">
        <w:rPr>
          <w:rFonts w:ascii="Times New Roman" w:hAnsi="Times New Roman" w:cs="Times New Roman"/>
          <w:sz w:val="28"/>
          <w:szCs w:val="24"/>
        </w:rPr>
        <w:t>ся с 198</w:t>
      </w:r>
      <w:r w:rsidR="00437E12" w:rsidRPr="00E972A4">
        <w:rPr>
          <w:rFonts w:ascii="Times New Roman" w:hAnsi="Times New Roman" w:cs="Times New Roman"/>
          <w:sz w:val="28"/>
          <w:szCs w:val="24"/>
        </w:rPr>
        <w:t xml:space="preserve">6 года. Также мы поняли, что есть множество подходов к определению данного понятия и на данные момент учёные не пришли к единому мнению на этот счёт. Однако </w:t>
      </w:r>
      <w:proofErr w:type="gramStart"/>
      <w:r w:rsidR="00437E12" w:rsidRPr="00E972A4">
        <w:rPr>
          <w:rFonts w:ascii="Times New Roman" w:hAnsi="Times New Roman" w:cs="Times New Roman"/>
          <w:sz w:val="28"/>
          <w:szCs w:val="24"/>
        </w:rPr>
        <w:t>большинство исследователей всё же связывает данное</w:t>
      </w:r>
      <w:proofErr w:type="gramEnd"/>
      <w:r w:rsidR="00437E12" w:rsidRPr="00E972A4">
        <w:rPr>
          <w:rFonts w:ascii="Times New Roman" w:hAnsi="Times New Roman" w:cs="Times New Roman"/>
          <w:sz w:val="28"/>
          <w:szCs w:val="24"/>
        </w:rPr>
        <w:t xml:space="preserve"> понятие с ценностями, нормами поведения </w:t>
      </w:r>
      <w:r w:rsidR="00BC5B8C" w:rsidRPr="00E972A4">
        <w:rPr>
          <w:rFonts w:ascii="Times New Roman" w:hAnsi="Times New Roman" w:cs="Times New Roman"/>
          <w:sz w:val="28"/>
          <w:szCs w:val="24"/>
        </w:rPr>
        <w:t>сотрудников, система отношений и духовной жизни персонала.</w:t>
      </w:r>
      <w:r w:rsidR="00DF6606" w:rsidRPr="00E972A4">
        <w:rPr>
          <w:rFonts w:ascii="Times New Roman" w:hAnsi="Times New Roman" w:cs="Times New Roman"/>
          <w:sz w:val="28"/>
          <w:szCs w:val="24"/>
        </w:rPr>
        <w:t xml:space="preserve"> Среди различных классификаций компонентов культуры безопасности мы выделили 11 компонентов, выявленных Горюновой Л.Н. и Третьяковым В.П.</w:t>
      </w:r>
      <w:r w:rsidR="00CF730C" w:rsidRPr="00E972A4">
        <w:rPr>
          <w:rFonts w:ascii="Times New Roman" w:hAnsi="Times New Roman" w:cs="Times New Roman"/>
          <w:sz w:val="28"/>
          <w:szCs w:val="24"/>
        </w:rPr>
        <w:t xml:space="preserve"> и будем в нашем исследовании использовать методику, основанную на данных компонентах. Также стало ясно, что культура безопасности пронизывает целиком всю систему организации и должна внедряться руководством и распространяться на всех сотрудников. </w:t>
      </w:r>
    </w:p>
    <w:p w:rsidR="00D3484B" w:rsidRPr="00E972A4" w:rsidRDefault="00CF730C" w:rsidP="00C36C24">
      <w:pPr>
        <w:spacing w:line="360" w:lineRule="auto"/>
        <w:ind w:firstLine="709"/>
        <w:jc w:val="both"/>
        <w:rPr>
          <w:rFonts w:ascii="Times New Roman" w:hAnsi="Times New Roman" w:cs="Times New Roman"/>
          <w:sz w:val="28"/>
          <w:szCs w:val="24"/>
        </w:rPr>
      </w:pPr>
      <w:proofErr w:type="gramStart"/>
      <w:r w:rsidRPr="00E972A4">
        <w:rPr>
          <w:rFonts w:ascii="Times New Roman" w:hAnsi="Times New Roman" w:cs="Times New Roman"/>
          <w:sz w:val="28"/>
          <w:szCs w:val="24"/>
        </w:rPr>
        <w:t>Однако на данный момент исследователи отмечают, что: «случаи, произошедшие на разных АЭС мира, свидетельствуют о том, что не все события заносят в протокол, что нарушаются правила, неверно интерпретируются некоторые данные приборов, словом, уровень культуры</w:t>
      </w:r>
      <w:r w:rsidR="00ED3153">
        <w:rPr>
          <w:rFonts w:ascii="Times New Roman" w:hAnsi="Times New Roman" w:cs="Times New Roman"/>
          <w:sz w:val="28"/>
          <w:szCs w:val="24"/>
        </w:rPr>
        <w:t xml:space="preserve"> безопасности недостаточен». [24</w:t>
      </w:r>
      <w:r w:rsidRPr="00E972A4">
        <w:rPr>
          <w:rFonts w:ascii="Times New Roman" w:hAnsi="Times New Roman" w:cs="Times New Roman"/>
          <w:sz w:val="28"/>
          <w:szCs w:val="24"/>
        </w:rPr>
        <w:t xml:space="preserve"> с. 48] В связи с этим, мы считаем, что наше исследование культуры безопасности является актуальным.</w:t>
      </w:r>
      <w:proofErr w:type="gramEnd"/>
      <w:r w:rsidRPr="00E972A4">
        <w:rPr>
          <w:rFonts w:ascii="Times New Roman" w:hAnsi="Times New Roman" w:cs="Times New Roman"/>
          <w:sz w:val="28"/>
          <w:szCs w:val="24"/>
        </w:rPr>
        <w:t xml:space="preserve"> Также стоит отметить: «Понятие культуры безопасности обсуждается профессионалами и экспертами, </w:t>
      </w:r>
      <w:proofErr w:type="gramStart"/>
      <w:r w:rsidRPr="00E972A4">
        <w:rPr>
          <w:rFonts w:ascii="Times New Roman" w:hAnsi="Times New Roman" w:cs="Times New Roman"/>
          <w:sz w:val="28"/>
          <w:szCs w:val="24"/>
        </w:rPr>
        <w:t>и</w:t>
      </w:r>
      <w:proofErr w:type="gramEnd"/>
      <w:r w:rsidRPr="00E972A4">
        <w:rPr>
          <w:rFonts w:ascii="Times New Roman" w:hAnsi="Times New Roman" w:cs="Times New Roman"/>
          <w:sz w:val="28"/>
          <w:szCs w:val="24"/>
        </w:rPr>
        <w:t xml:space="preserve"> </w:t>
      </w:r>
      <w:r w:rsidR="00446534" w:rsidRPr="00E972A4">
        <w:rPr>
          <w:rFonts w:ascii="Times New Roman" w:hAnsi="Times New Roman" w:cs="Times New Roman"/>
          <w:sz w:val="28"/>
          <w:szCs w:val="24"/>
        </w:rPr>
        <w:t>несмотря</w:t>
      </w:r>
      <w:r w:rsidRPr="00E972A4">
        <w:rPr>
          <w:rFonts w:ascii="Times New Roman" w:hAnsi="Times New Roman" w:cs="Times New Roman"/>
          <w:sz w:val="28"/>
          <w:szCs w:val="24"/>
        </w:rPr>
        <w:t xml:space="preserve"> на то, что авторы предлагают различные интерпретации концепции, общим принципом, объединяющим </w:t>
      </w:r>
      <w:r w:rsidR="00446534" w:rsidRPr="00E972A4">
        <w:rPr>
          <w:rFonts w:ascii="Times New Roman" w:hAnsi="Times New Roman" w:cs="Times New Roman"/>
          <w:sz w:val="28"/>
          <w:szCs w:val="24"/>
        </w:rPr>
        <w:t>все подходы,</w:t>
      </w:r>
      <w:r w:rsidRPr="00E972A4">
        <w:rPr>
          <w:rFonts w:ascii="Times New Roman" w:hAnsi="Times New Roman" w:cs="Times New Roman"/>
          <w:sz w:val="28"/>
          <w:szCs w:val="24"/>
        </w:rPr>
        <w:t xml:space="preserve"> является то, что </w:t>
      </w:r>
      <w:r w:rsidRPr="00E972A4">
        <w:rPr>
          <w:rFonts w:ascii="Times New Roman" w:hAnsi="Times New Roman" w:cs="Times New Roman"/>
          <w:sz w:val="28"/>
          <w:szCs w:val="24"/>
        </w:rPr>
        <w:lastRenderedPageBreak/>
        <w:t>эффективность безопасности определяется не только используемым оборудованием и совершенством технологии, структурой управления, но, в первую очередь, действиями людей, свя</w:t>
      </w:r>
      <w:r w:rsidR="00ED3153">
        <w:rPr>
          <w:rFonts w:ascii="Times New Roman" w:hAnsi="Times New Roman" w:cs="Times New Roman"/>
          <w:sz w:val="28"/>
          <w:szCs w:val="24"/>
        </w:rPr>
        <w:t>занных с эксплуатацией АЭС». [47</w:t>
      </w:r>
      <w:r w:rsidRPr="00E972A4">
        <w:rPr>
          <w:rFonts w:ascii="Times New Roman" w:hAnsi="Times New Roman" w:cs="Times New Roman"/>
          <w:sz w:val="28"/>
          <w:szCs w:val="24"/>
        </w:rPr>
        <w:t xml:space="preserve"> с. 102]</w:t>
      </w:r>
      <w:r w:rsidR="004E0AF5" w:rsidRPr="00E972A4">
        <w:rPr>
          <w:rFonts w:ascii="Times New Roman" w:hAnsi="Times New Roman" w:cs="Times New Roman"/>
          <w:sz w:val="28"/>
          <w:szCs w:val="24"/>
        </w:rPr>
        <w:t xml:space="preserve"> Исходя из данного мнения Руденко В.А. тот факт, что мы в своём исследовании планируем акцентирование внимание на психологических характеристиках персонала, также является чрезвычайно важным и актуальным.</w:t>
      </w:r>
    </w:p>
    <w:p w:rsidR="00ED1CF1" w:rsidRPr="00E972A4" w:rsidRDefault="00ED1CF1" w:rsidP="008A6A84">
      <w:pPr>
        <w:pStyle w:val="a3"/>
        <w:numPr>
          <w:ilvl w:val="1"/>
          <w:numId w:val="5"/>
        </w:numPr>
        <w:spacing w:line="360" w:lineRule="auto"/>
        <w:ind w:left="1276" w:hanging="567"/>
        <w:outlineLvl w:val="0"/>
        <w:rPr>
          <w:rFonts w:ascii="Times New Roman" w:hAnsi="Times New Roman" w:cs="Times New Roman"/>
          <w:sz w:val="32"/>
          <w:szCs w:val="24"/>
        </w:rPr>
      </w:pPr>
      <w:bookmarkStart w:id="11" w:name="_Toc452293101"/>
      <w:r w:rsidRPr="00E972A4">
        <w:rPr>
          <w:rFonts w:ascii="Times New Roman" w:hAnsi="Times New Roman" w:cs="Times New Roman"/>
          <w:sz w:val="32"/>
          <w:szCs w:val="24"/>
        </w:rPr>
        <w:t>Особенности персонала, работающего в сфере энергетики</w:t>
      </w:r>
      <w:bookmarkEnd w:id="11"/>
    </w:p>
    <w:p w:rsidR="003A485D" w:rsidRPr="00E972A4" w:rsidRDefault="003A485D" w:rsidP="0006155E">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В рамках нашего исследования мы будем изучать психологические предикторы культуры безопасности непосредственно персонала, работающего на энергетических предприятиях нашей страны. Поэтому мы считаем нужным дать краткое описание специфики работы данных сотрудников. Для начала обратим внимание на то, какую роль в работе предприятия играют его сотрудники.</w:t>
      </w:r>
    </w:p>
    <w:p w:rsidR="00C36C24" w:rsidRPr="00E972A4" w:rsidRDefault="00C36C24" w:rsidP="000224DD">
      <w:pPr>
        <w:pStyle w:val="a3"/>
        <w:numPr>
          <w:ilvl w:val="2"/>
          <w:numId w:val="5"/>
        </w:numPr>
        <w:spacing w:line="360" w:lineRule="auto"/>
        <w:ind w:left="1418" w:hanging="709"/>
        <w:jc w:val="both"/>
        <w:outlineLvl w:val="1"/>
        <w:rPr>
          <w:rFonts w:ascii="Times New Roman" w:hAnsi="Times New Roman" w:cs="Times New Roman"/>
          <w:sz w:val="28"/>
          <w:szCs w:val="24"/>
        </w:rPr>
      </w:pPr>
      <w:bookmarkStart w:id="12" w:name="_Toc452293102"/>
      <w:r w:rsidRPr="00E972A4">
        <w:rPr>
          <w:rFonts w:ascii="Times New Roman" w:hAnsi="Times New Roman" w:cs="Times New Roman"/>
          <w:sz w:val="28"/>
          <w:szCs w:val="24"/>
        </w:rPr>
        <w:t>Роль сотрудников на предприятии</w:t>
      </w:r>
      <w:bookmarkEnd w:id="12"/>
    </w:p>
    <w:p w:rsidR="003A485D" w:rsidRPr="00E972A4" w:rsidRDefault="00C36C24" w:rsidP="0006155E">
      <w:pPr>
        <w:spacing w:line="360" w:lineRule="auto"/>
        <w:ind w:firstLine="709"/>
        <w:jc w:val="both"/>
        <w:rPr>
          <w:rFonts w:ascii="Times New Roman" w:hAnsi="Times New Roman" w:cs="Times New Roman"/>
          <w:sz w:val="28"/>
        </w:rPr>
      </w:pPr>
      <w:r w:rsidRPr="00E972A4">
        <w:rPr>
          <w:rFonts w:ascii="Times New Roman" w:hAnsi="Times New Roman" w:cs="Times New Roman"/>
          <w:sz w:val="28"/>
          <w:szCs w:val="24"/>
        </w:rPr>
        <w:t xml:space="preserve">Учёные уже давно обращают внимание на то, что большое количество аварий или нештатных ситуаций на производстве случаются именно по причине каких-либо действий или бездействий сотрудников. </w:t>
      </w:r>
      <w:r w:rsidR="003A485D" w:rsidRPr="00E972A4">
        <w:rPr>
          <w:rFonts w:ascii="Times New Roman" w:hAnsi="Times New Roman" w:cs="Times New Roman"/>
          <w:sz w:val="28"/>
          <w:szCs w:val="28"/>
        </w:rPr>
        <w:t xml:space="preserve">«Анализ причины аварий в системе «человек-машина», показывает, что более 60% происходит из-за ошибок персонала «рисковых» объектов. При этом отмечается, что в основе ошибок всех типов (ошибки проектирования, операторские ошибки, ошибки изготовления, ошибки технического обслуживания, внесенные ошибки, ошибки контроля, ошибки обращения, ошибки организации рабочего места, ошибки управления коллективом) лежат психологические мотивы поведения </w:t>
      </w:r>
      <w:r w:rsidR="00ED3153">
        <w:rPr>
          <w:rFonts w:ascii="Times New Roman" w:hAnsi="Times New Roman" w:cs="Times New Roman"/>
          <w:sz w:val="28"/>
          <w:szCs w:val="28"/>
        </w:rPr>
        <w:t>человека в разных ситуациях». [5</w:t>
      </w:r>
      <w:r w:rsidR="003A485D" w:rsidRPr="00E972A4">
        <w:rPr>
          <w:rFonts w:ascii="Times New Roman" w:hAnsi="Times New Roman" w:cs="Times New Roman"/>
          <w:sz w:val="28"/>
          <w:szCs w:val="28"/>
        </w:rPr>
        <w:t xml:space="preserve"> с. 136] </w:t>
      </w:r>
      <w:r w:rsidRPr="00E972A4">
        <w:rPr>
          <w:rFonts w:ascii="Times New Roman" w:hAnsi="Times New Roman" w:cs="Times New Roman"/>
          <w:sz w:val="28"/>
          <w:szCs w:val="24"/>
        </w:rPr>
        <w:t xml:space="preserve">Энергетическая сфера деятельности не является исключением. </w:t>
      </w:r>
      <w:r w:rsidR="003A485D" w:rsidRPr="00E972A4">
        <w:rPr>
          <w:rFonts w:ascii="Times New Roman" w:hAnsi="Times New Roman" w:cs="Times New Roman"/>
          <w:sz w:val="28"/>
        </w:rPr>
        <w:t>«В ядерной энергетике процент аварий по вине</w:t>
      </w:r>
      <w:r w:rsidR="00ED3153">
        <w:rPr>
          <w:rFonts w:ascii="Times New Roman" w:hAnsi="Times New Roman" w:cs="Times New Roman"/>
          <w:sz w:val="28"/>
        </w:rPr>
        <w:t xml:space="preserve"> персонала достаточно велик». [50</w:t>
      </w:r>
      <w:r w:rsidR="003A485D" w:rsidRPr="00E972A4">
        <w:rPr>
          <w:rFonts w:ascii="Times New Roman" w:hAnsi="Times New Roman" w:cs="Times New Roman"/>
          <w:sz w:val="28"/>
        </w:rPr>
        <w:t xml:space="preserve"> </w:t>
      </w:r>
      <w:r w:rsidR="003A485D" w:rsidRPr="00E972A4">
        <w:rPr>
          <w:rFonts w:ascii="Times New Roman" w:hAnsi="Times New Roman" w:cs="Times New Roman"/>
          <w:sz w:val="28"/>
          <w:lang w:val="en-US"/>
        </w:rPr>
        <w:t>c</w:t>
      </w:r>
      <w:r w:rsidR="003A485D" w:rsidRPr="00E972A4">
        <w:rPr>
          <w:rFonts w:ascii="Times New Roman" w:hAnsi="Times New Roman" w:cs="Times New Roman"/>
          <w:sz w:val="28"/>
        </w:rPr>
        <w:t>. 16]</w:t>
      </w:r>
    </w:p>
    <w:p w:rsidR="00E5586E" w:rsidRPr="00E972A4" w:rsidRDefault="00E5586E" w:rsidP="00EB5DC3">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lastRenderedPageBreak/>
        <w:t>Анализ практики эксплуатац</w:t>
      </w:r>
      <w:proofErr w:type="gramStart"/>
      <w:r w:rsidRPr="00E972A4">
        <w:rPr>
          <w:rFonts w:ascii="Times New Roman" w:hAnsi="Times New Roman" w:cs="Times New Roman"/>
          <w:sz w:val="28"/>
        </w:rPr>
        <w:t>ии АЭ</w:t>
      </w:r>
      <w:proofErr w:type="gramEnd"/>
      <w:r w:rsidRPr="00E972A4">
        <w:rPr>
          <w:rFonts w:ascii="Times New Roman" w:hAnsi="Times New Roman" w:cs="Times New Roman"/>
          <w:sz w:val="28"/>
        </w:rPr>
        <w:t xml:space="preserve">С показывает, что наиболее тяжелые по своим последствиям аварии, имевшие наименьшую вероятность, но причинившие реальный значимый ущерб, связаны именно </w:t>
      </w:r>
      <w:r w:rsidRPr="00E972A4">
        <w:rPr>
          <w:rFonts w:ascii="Times New Roman" w:hAnsi="Times New Roman" w:cs="Times New Roman"/>
          <w:sz w:val="28"/>
          <w:lang w:val="en-US"/>
        </w:rPr>
        <w:t>c</w:t>
      </w:r>
      <w:r w:rsidRPr="00E972A4">
        <w:rPr>
          <w:rFonts w:ascii="Times New Roman" w:hAnsi="Times New Roman" w:cs="Times New Roman"/>
          <w:sz w:val="28"/>
        </w:rPr>
        <w:t xml:space="preserve"> действиями ил</w:t>
      </w:r>
      <w:r w:rsidR="00ED3153">
        <w:rPr>
          <w:rFonts w:ascii="Times New Roman" w:hAnsi="Times New Roman" w:cs="Times New Roman"/>
          <w:sz w:val="28"/>
        </w:rPr>
        <w:t>и бездействиями сотрудников. [25</w:t>
      </w:r>
      <w:r w:rsidRPr="00E972A4">
        <w:rPr>
          <w:rFonts w:ascii="Times New Roman" w:hAnsi="Times New Roman" w:cs="Times New Roman"/>
          <w:sz w:val="28"/>
        </w:rPr>
        <w:t>]</w:t>
      </w:r>
      <w:r w:rsidR="00EB5DC3" w:rsidRPr="00E972A4">
        <w:rPr>
          <w:rFonts w:ascii="Times New Roman" w:hAnsi="Times New Roman" w:cs="Times New Roman"/>
          <w:sz w:val="28"/>
        </w:rPr>
        <w:t xml:space="preserve"> </w:t>
      </w:r>
    </w:p>
    <w:p w:rsidR="000D6573" w:rsidRPr="00E972A4" w:rsidRDefault="000D6573" w:rsidP="0006155E">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Таким образом, можно сделать вывод о том, что больший процент безопасной работы </w:t>
      </w:r>
      <w:r w:rsidR="00D05456" w:rsidRPr="00E972A4">
        <w:rPr>
          <w:rFonts w:ascii="Times New Roman" w:hAnsi="Times New Roman" w:cs="Times New Roman"/>
          <w:sz w:val="28"/>
        </w:rPr>
        <w:t>организации</w:t>
      </w:r>
      <w:r w:rsidRPr="00E972A4">
        <w:rPr>
          <w:rFonts w:ascii="Times New Roman" w:hAnsi="Times New Roman" w:cs="Times New Roman"/>
          <w:sz w:val="28"/>
        </w:rPr>
        <w:t xml:space="preserve">, а </w:t>
      </w:r>
      <w:r w:rsidR="00D05456" w:rsidRPr="00E972A4">
        <w:rPr>
          <w:rFonts w:ascii="Times New Roman" w:hAnsi="Times New Roman" w:cs="Times New Roman"/>
          <w:sz w:val="28"/>
        </w:rPr>
        <w:t xml:space="preserve">частности, энергетического предприятия обеспечивается работой сотрудников. Исходя из этого, изучение профессионально-психологических характеристик персонала, которые могут быть связаны с оценкой культуры безопасности, является очень актуальным. </w:t>
      </w:r>
    </w:p>
    <w:p w:rsidR="009C42F1" w:rsidRPr="00E972A4" w:rsidRDefault="009C42F1" w:rsidP="00144494">
      <w:pPr>
        <w:pStyle w:val="a3"/>
        <w:numPr>
          <w:ilvl w:val="2"/>
          <w:numId w:val="5"/>
        </w:numPr>
        <w:spacing w:line="360" w:lineRule="auto"/>
        <w:ind w:left="851" w:hanging="142"/>
        <w:jc w:val="both"/>
        <w:outlineLvl w:val="1"/>
        <w:rPr>
          <w:rFonts w:ascii="Times New Roman" w:hAnsi="Times New Roman" w:cs="Times New Roman"/>
          <w:sz w:val="28"/>
        </w:rPr>
      </w:pPr>
      <w:bookmarkStart w:id="13" w:name="_Toc452293103"/>
      <w:r w:rsidRPr="00E972A4">
        <w:rPr>
          <w:rFonts w:ascii="Times New Roman" w:hAnsi="Times New Roman" w:cs="Times New Roman"/>
          <w:sz w:val="28"/>
        </w:rPr>
        <w:t>Специфика работы на энергетическом предприятии</w:t>
      </w:r>
      <w:bookmarkEnd w:id="13"/>
    </w:p>
    <w:p w:rsidR="00117D22" w:rsidRPr="00E972A4" w:rsidRDefault="009C42F1" w:rsidP="00AD0C63">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Основная цель энергетического предприятия – бесперебойное снабжение жителей электроэнергией. В нашем исследовании принимали участие как сотрудники предприятий, которые производят электроэнергию (ТЭС,</w:t>
      </w:r>
      <w:r w:rsidR="00AD0C63" w:rsidRPr="00E972A4">
        <w:rPr>
          <w:rFonts w:ascii="Times New Roman" w:hAnsi="Times New Roman" w:cs="Times New Roman"/>
          <w:sz w:val="28"/>
        </w:rPr>
        <w:t xml:space="preserve"> АЭС, ГЭС) и тех, которые передают электроэнергию (электрические сети). Специфика данных предприятий это непрерывность производственного процесса и большое значение безопасности производства, так как аварии на таких предприятиях могут повлечь за собой трагедии. </w:t>
      </w:r>
    </w:p>
    <w:p w:rsidR="009C42F1" w:rsidRPr="00E972A4" w:rsidRDefault="00117D22" w:rsidP="00AD0C63">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Сотрудников, характеристики которых мы будем изучать в нашем исследовании, можно отнести к большой группе оперативного персонала. Так как оперативное управление характеризуется как сложная деятельность по координации, согласованию, регулированию</w:t>
      </w:r>
      <w:r w:rsidR="00AD0C63" w:rsidRPr="00E972A4">
        <w:rPr>
          <w:rFonts w:ascii="Times New Roman" w:hAnsi="Times New Roman" w:cs="Times New Roman"/>
          <w:sz w:val="28"/>
        </w:rPr>
        <w:t xml:space="preserve"> </w:t>
      </w:r>
      <w:r w:rsidRPr="00E972A4">
        <w:rPr>
          <w:rFonts w:ascii="Times New Roman" w:hAnsi="Times New Roman" w:cs="Times New Roman"/>
          <w:sz w:val="28"/>
        </w:rPr>
        <w:t>и обе</w:t>
      </w:r>
      <w:r w:rsidR="00ED3153">
        <w:rPr>
          <w:rFonts w:ascii="Times New Roman" w:hAnsi="Times New Roman" w:cs="Times New Roman"/>
          <w:sz w:val="28"/>
        </w:rPr>
        <w:t>спечению работы предприятия. [37</w:t>
      </w:r>
      <w:r w:rsidRPr="00E972A4">
        <w:rPr>
          <w:rFonts w:ascii="Times New Roman" w:hAnsi="Times New Roman" w:cs="Times New Roman"/>
          <w:sz w:val="28"/>
        </w:rPr>
        <w:t xml:space="preserve">] Специфика работы таких сотрудников сильно зависит от предприятия. Рассмотрим некоторые задачи оперативного персонала на электросетях: </w:t>
      </w:r>
    </w:p>
    <w:p w:rsidR="00117D22" w:rsidRPr="00E972A4" w:rsidRDefault="00117D22" w:rsidP="001249D2">
      <w:pPr>
        <w:pStyle w:val="a3"/>
        <w:numPr>
          <w:ilvl w:val="0"/>
          <w:numId w:val="2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планирование и ведение требуемого режима работы сетей и энергосистем;</w:t>
      </w:r>
    </w:p>
    <w:p w:rsidR="00117D22" w:rsidRPr="00E972A4" w:rsidRDefault="00117D22" w:rsidP="001249D2">
      <w:pPr>
        <w:pStyle w:val="a3"/>
        <w:numPr>
          <w:ilvl w:val="0"/>
          <w:numId w:val="2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обеспечивающих энергоснабжение потребителей;</w:t>
      </w:r>
    </w:p>
    <w:p w:rsidR="00117D22" w:rsidRPr="00E972A4" w:rsidRDefault="00117D22" w:rsidP="001249D2">
      <w:pPr>
        <w:pStyle w:val="a3"/>
        <w:numPr>
          <w:ilvl w:val="0"/>
          <w:numId w:val="2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выполнение требований к качеству электрической энергии;</w:t>
      </w:r>
    </w:p>
    <w:p w:rsidR="00117D22" w:rsidRPr="00E972A4" w:rsidRDefault="00117D22" w:rsidP="001249D2">
      <w:pPr>
        <w:pStyle w:val="a3"/>
        <w:numPr>
          <w:ilvl w:val="0"/>
          <w:numId w:val="2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производство переключений, пусков и остановов оборудования;</w:t>
      </w:r>
    </w:p>
    <w:p w:rsidR="00117D22" w:rsidRPr="00E972A4" w:rsidRDefault="00117D22" w:rsidP="001249D2">
      <w:pPr>
        <w:pStyle w:val="a3"/>
        <w:numPr>
          <w:ilvl w:val="0"/>
          <w:numId w:val="2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lastRenderedPageBreak/>
        <w:t>локализация аварий и восстановление нормального режима работы;</w:t>
      </w:r>
    </w:p>
    <w:p w:rsidR="00117D22" w:rsidRPr="00E972A4" w:rsidRDefault="00117D22" w:rsidP="001249D2">
      <w:pPr>
        <w:pStyle w:val="a3"/>
        <w:numPr>
          <w:ilvl w:val="0"/>
          <w:numId w:val="2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предотвращение и ликвидация аварий и отказов при производстве, преобразовании, передаче, распределении и потреблении электрической энергии и др. </w:t>
      </w:r>
      <w:r w:rsidR="00ED3153">
        <w:rPr>
          <w:rFonts w:ascii="Times New Roman" w:hAnsi="Times New Roman" w:cs="Times New Roman"/>
          <w:sz w:val="28"/>
          <w:lang w:val="en-US"/>
        </w:rPr>
        <w:t>[</w:t>
      </w:r>
      <w:r w:rsidR="00ED3153">
        <w:rPr>
          <w:rFonts w:ascii="Times New Roman" w:hAnsi="Times New Roman" w:cs="Times New Roman"/>
          <w:sz w:val="28"/>
        </w:rPr>
        <w:t>22</w:t>
      </w:r>
      <w:r w:rsidRPr="00E972A4">
        <w:rPr>
          <w:rFonts w:ascii="Times New Roman" w:hAnsi="Times New Roman" w:cs="Times New Roman"/>
          <w:sz w:val="28"/>
          <w:lang w:val="en-US"/>
        </w:rPr>
        <w:t>]</w:t>
      </w:r>
    </w:p>
    <w:p w:rsidR="00A70E27" w:rsidRPr="00E972A4" w:rsidRDefault="00A70E27" w:rsidP="008A6A84">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Выполнение обязанностей сотрудники должны осуществлять в соответствии с требованиями действующих правил технической эксплуатации согласно иерархической структуре, предусматривающей распределение функций оперативного контроля и управления между уровнями, а также подчиненность нижестоящих уро</w:t>
      </w:r>
      <w:r w:rsidR="00ED3153">
        <w:rPr>
          <w:rFonts w:ascii="Times New Roman" w:hAnsi="Times New Roman" w:cs="Times New Roman"/>
          <w:sz w:val="28"/>
        </w:rPr>
        <w:t xml:space="preserve">вней управления </w:t>
      </w:r>
      <w:proofErr w:type="gramStart"/>
      <w:r w:rsidR="00ED3153">
        <w:rPr>
          <w:rFonts w:ascii="Times New Roman" w:hAnsi="Times New Roman" w:cs="Times New Roman"/>
          <w:sz w:val="28"/>
        </w:rPr>
        <w:t>вышестоящим</w:t>
      </w:r>
      <w:proofErr w:type="gramEnd"/>
      <w:r w:rsidR="00ED3153">
        <w:rPr>
          <w:rFonts w:ascii="Times New Roman" w:hAnsi="Times New Roman" w:cs="Times New Roman"/>
          <w:sz w:val="28"/>
        </w:rPr>
        <w:t>. [22</w:t>
      </w:r>
      <w:r w:rsidRPr="00E972A4">
        <w:rPr>
          <w:rFonts w:ascii="Times New Roman" w:hAnsi="Times New Roman" w:cs="Times New Roman"/>
          <w:sz w:val="28"/>
        </w:rPr>
        <w:t>]</w:t>
      </w:r>
    </w:p>
    <w:p w:rsidR="008D7E4B" w:rsidRPr="00E972A4" w:rsidRDefault="008D7E4B" w:rsidP="008A6A84">
      <w:pPr>
        <w:spacing w:line="360" w:lineRule="auto"/>
        <w:ind w:firstLine="360"/>
        <w:jc w:val="both"/>
        <w:rPr>
          <w:rFonts w:ascii="Times New Roman" w:hAnsi="Times New Roman" w:cs="Times New Roman"/>
          <w:szCs w:val="28"/>
        </w:rPr>
      </w:pPr>
      <w:r w:rsidRPr="00E972A4">
        <w:rPr>
          <w:rFonts w:ascii="Times New Roman" w:hAnsi="Times New Roman" w:cs="Times New Roman"/>
          <w:sz w:val="28"/>
          <w:szCs w:val="28"/>
        </w:rPr>
        <w:t>Оперативный персонал имеет строгую иерархическую структуру, и распоряжения вышестоящего руководства являются обязательными. В своей работе оперативный персонал должен руководствоваться:</w:t>
      </w:r>
    </w:p>
    <w:p w:rsidR="008D7E4B" w:rsidRPr="00E972A4" w:rsidRDefault="008D7E4B" w:rsidP="001249D2">
      <w:pPr>
        <w:numPr>
          <w:ilvl w:val="0"/>
          <w:numId w:val="26"/>
        </w:numPr>
        <w:spacing w:before="120" w:after="120" w:line="360" w:lineRule="auto"/>
        <w:ind w:left="567" w:hanging="283"/>
        <w:contextualSpacing/>
        <w:jc w:val="both"/>
        <w:rPr>
          <w:rFonts w:ascii="Times New Roman" w:hAnsi="Times New Roman" w:cs="Times New Roman"/>
          <w:sz w:val="28"/>
          <w:szCs w:val="28"/>
        </w:rPr>
      </w:pPr>
      <w:r w:rsidRPr="00E972A4">
        <w:rPr>
          <w:rFonts w:ascii="Times New Roman" w:hAnsi="Times New Roman" w:cs="Times New Roman"/>
          <w:sz w:val="28"/>
          <w:szCs w:val="28"/>
        </w:rPr>
        <w:t>правилами технической эксплуатации электрических станций и сетей (ПТЭ)</w:t>
      </w:r>
    </w:p>
    <w:p w:rsidR="008D7E4B" w:rsidRPr="00E972A4" w:rsidRDefault="008D7E4B" w:rsidP="001249D2">
      <w:pPr>
        <w:numPr>
          <w:ilvl w:val="0"/>
          <w:numId w:val="26"/>
        </w:numPr>
        <w:spacing w:before="120" w:after="120" w:line="360" w:lineRule="auto"/>
        <w:ind w:left="567" w:hanging="283"/>
        <w:contextualSpacing/>
        <w:jc w:val="both"/>
        <w:rPr>
          <w:rFonts w:ascii="Times New Roman" w:hAnsi="Times New Roman" w:cs="Times New Roman"/>
          <w:sz w:val="28"/>
          <w:szCs w:val="28"/>
        </w:rPr>
      </w:pPr>
      <w:r w:rsidRPr="00E972A4">
        <w:rPr>
          <w:rFonts w:ascii="Times New Roman" w:hAnsi="Times New Roman" w:cs="Times New Roman"/>
          <w:sz w:val="28"/>
          <w:szCs w:val="28"/>
        </w:rPr>
        <w:t>правилами техники безопасности для персонала тепловых цехов  электростанций (ПТБ)</w:t>
      </w:r>
    </w:p>
    <w:p w:rsidR="008D7E4B" w:rsidRPr="00E972A4" w:rsidRDefault="008D7E4B" w:rsidP="001249D2">
      <w:pPr>
        <w:numPr>
          <w:ilvl w:val="0"/>
          <w:numId w:val="26"/>
        </w:numPr>
        <w:spacing w:before="120" w:after="120" w:line="360" w:lineRule="auto"/>
        <w:ind w:left="567" w:hanging="283"/>
        <w:contextualSpacing/>
        <w:jc w:val="both"/>
        <w:rPr>
          <w:rFonts w:ascii="Times New Roman" w:hAnsi="Times New Roman" w:cs="Times New Roman"/>
          <w:sz w:val="28"/>
          <w:szCs w:val="28"/>
        </w:rPr>
      </w:pPr>
      <w:r w:rsidRPr="00E972A4">
        <w:rPr>
          <w:rFonts w:ascii="Times New Roman" w:hAnsi="Times New Roman" w:cs="Times New Roman"/>
          <w:sz w:val="28"/>
          <w:szCs w:val="28"/>
        </w:rPr>
        <w:t>местными должностными, эксплуатационными и противоаварийными инструкциями</w:t>
      </w:r>
    </w:p>
    <w:p w:rsidR="008D7E4B" w:rsidRPr="00E972A4" w:rsidRDefault="008D7E4B" w:rsidP="001249D2">
      <w:pPr>
        <w:numPr>
          <w:ilvl w:val="0"/>
          <w:numId w:val="26"/>
        </w:numPr>
        <w:spacing w:before="120" w:after="120" w:line="360" w:lineRule="auto"/>
        <w:ind w:left="567" w:hanging="283"/>
        <w:contextualSpacing/>
        <w:jc w:val="both"/>
        <w:rPr>
          <w:rFonts w:ascii="Times New Roman" w:hAnsi="Times New Roman" w:cs="Times New Roman"/>
          <w:sz w:val="28"/>
          <w:szCs w:val="28"/>
        </w:rPr>
      </w:pPr>
      <w:r w:rsidRPr="00E972A4">
        <w:rPr>
          <w:rFonts w:ascii="Times New Roman" w:hAnsi="Times New Roman" w:cs="Times New Roman"/>
          <w:sz w:val="28"/>
          <w:szCs w:val="28"/>
        </w:rPr>
        <w:t>правилами внутреннего распорядка на станции</w:t>
      </w:r>
    </w:p>
    <w:p w:rsidR="008D7E4B" w:rsidRPr="00E972A4" w:rsidRDefault="008D7E4B" w:rsidP="001249D2">
      <w:pPr>
        <w:numPr>
          <w:ilvl w:val="0"/>
          <w:numId w:val="26"/>
        </w:numPr>
        <w:spacing w:before="120" w:after="120" w:line="360" w:lineRule="auto"/>
        <w:ind w:left="567" w:hanging="283"/>
        <w:contextualSpacing/>
        <w:jc w:val="both"/>
        <w:rPr>
          <w:rFonts w:ascii="Times New Roman" w:hAnsi="Times New Roman" w:cs="Times New Roman"/>
          <w:sz w:val="28"/>
          <w:szCs w:val="28"/>
        </w:rPr>
      </w:pPr>
      <w:r w:rsidRPr="00E972A4">
        <w:rPr>
          <w:rFonts w:ascii="Times New Roman" w:hAnsi="Times New Roman" w:cs="Times New Roman"/>
          <w:sz w:val="28"/>
          <w:szCs w:val="28"/>
        </w:rPr>
        <w:t>правилами пожарной безопасности в цехе</w:t>
      </w:r>
    </w:p>
    <w:p w:rsidR="008D7E4B" w:rsidRPr="00E972A4" w:rsidRDefault="008D7E4B" w:rsidP="001249D2">
      <w:pPr>
        <w:numPr>
          <w:ilvl w:val="0"/>
          <w:numId w:val="26"/>
        </w:numPr>
        <w:spacing w:before="120" w:after="120" w:line="360" w:lineRule="auto"/>
        <w:ind w:left="567" w:hanging="283"/>
        <w:contextualSpacing/>
        <w:jc w:val="both"/>
        <w:rPr>
          <w:rFonts w:ascii="Times New Roman" w:hAnsi="Times New Roman" w:cs="Times New Roman"/>
          <w:sz w:val="28"/>
          <w:szCs w:val="28"/>
        </w:rPr>
      </w:pPr>
      <w:r w:rsidRPr="00E972A4">
        <w:rPr>
          <w:rFonts w:ascii="Times New Roman" w:hAnsi="Times New Roman" w:cs="Times New Roman"/>
          <w:sz w:val="28"/>
          <w:szCs w:val="28"/>
        </w:rPr>
        <w:t xml:space="preserve">инструкциями по государственному образцу. </w:t>
      </w:r>
      <w:r w:rsidRPr="00E972A4">
        <w:rPr>
          <w:rFonts w:ascii="Times New Roman" w:hAnsi="Times New Roman" w:cs="Times New Roman"/>
          <w:sz w:val="28"/>
          <w:szCs w:val="28"/>
          <w:lang w:val="en-US"/>
        </w:rPr>
        <w:t>[</w:t>
      </w:r>
      <w:r w:rsidR="00ED3153">
        <w:rPr>
          <w:rFonts w:ascii="Times New Roman" w:hAnsi="Times New Roman" w:cs="Times New Roman"/>
          <w:sz w:val="28"/>
          <w:szCs w:val="28"/>
        </w:rPr>
        <w:t>49</w:t>
      </w:r>
      <w:r w:rsidRPr="00E972A4">
        <w:rPr>
          <w:rFonts w:ascii="Times New Roman" w:hAnsi="Times New Roman" w:cs="Times New Roman"/>
          <w:sz w:val="28"/>
          <w:szCs w:val="28"/>
          <w:lang w:val="en-US"/>
        </w:rPr>
        <w:t>]</w:t>
      </w:r>
    </w:p>
    <w:p w:rsidR="008D7E4B" w:rsidRPr="00E972A4" w:rsidRDefault="008D7E4B" w:rsidP="008A6A84">
      <w:pPr>
        <w:spacing w:before="120" w:after="120" w:line="360" w:lineRule="auto"/>
        <w:ind w:firstLine="708"/>
        <w:contextualSpacing/>
        <w:jc w:val="both"/>
        <w:rPr>
          <w:rFonts w:ascii="Times New Roman" w:hAnsi="Times New Roman" w:cs="Times New Roman"/>
          <w:sz w:val="28"/>
          <w:szCs w:val="28"/>
        </w:rPr>
      </w:pPr>
      <w:r w:rsidRPr="00E972A4">
        <w:rPr>
          <w:rFonts w:ascii="Times New Roman" w:hAnsi="Times New Roman" w:cs="Times New Roman"/>
          <w:sz w:val="28"/>
          <w:szCs w:val="28"/>
        </w:rPr>
        <w:t>Взаимодействие оперативного персонала можно охарактеризовать как взаимодействие, включающее восходящие и нисходящие потоки (вертикальное взаимодействие), а также взаимодействие одноуровневое там, где энергосистемой управляют два и большее число диспетчеров, находящихся на одном уровне управления (гор</w:t>
      </w:r>
      <w:r w:rsidR="00ED3153">
        <w:rPr>
          <w:rFonts w:ascii="Times New Roman" w:hAnsi="Times New Roman" w:cs="Times New Roman"/>
          <w:sz w:val="28"/>
          <w:szCs w:val="28"/>
        </w:rPr>
        <w:t>изонтальное взаимодействие). [37</w:t>
      </w:r>
      <w:r w:rsidRPr="00E972A4">
        <w:rPr>
          <w:rFonts w:ascii="Times New Roman" w:hAnsi="Times New Roman" w:cs="Times New Roman"/>
          <w:sz w:val="28"/>
          <w:szCs w:val="28"/>
        </w:rPr>
        <w:t>]</w:t>
      </w:r>
    </w:p>
    <w:p w:rsidR="00DF5CE7" w:rsidRPr="00E972A4" w:rsidRDefault="00973283" w:rsidP="008A6A84">
      <w:pPr>
        <w:spacing w:before="120" w:after="120" w:line="360" w:lineRule="auto"/>
        <w:ind w:firstLine="708"/>
        <w:contextualSpacing/>
        <w:jc w:val="both"/>
        <w:rPr>
          <w:rFonts w:ascii="Times New Roman" w:hAnsi="Times New Roman" w:cs="Times New Roman"/>
          <w:sz w:val="28"/>
          <w:szCs w:val="28"/>
        </w:rPr>
      </w:pPr>
      <w:r w:rsidRPr="00E972A4">
        <w:rPr>
          <w:rFonts w:ascii="Times New Roman" w:hAnsi="Times New Roman" w:cs="Times New Roman"/>
          <w:sz w:val="28"/>
          <w:szCs w:val="28"/>
        </w:rPr>
        <w:t xml:space="preserve">Таким образом, мы кратко рассмотрели особенности работы персонала на энергетическом предприятии. Несмотря на то, что мы рассматриваем сотрудников одной отрасли, у каждого предприятия есть своя специфика </w:t>
      </w:r>
      <w:r w:rsidRPr="00E972A4">
        <w:rPr>
          <w:rFonts w:ascii="Times New Roman" w:hAnsi="Times New Roman" w:cs="Times New Roman"/>
          <w:sz w:val="28"/>
          <w:szCs w:val="28"/>
        </w:rPr>
        <w:lastRenderedPageBreak/>
        <w:t xml:space="preserve">работы. Однако нам удалось выделить несколько </w:t>
      </w:r>
      <w:r w:rsidR="00DF5CE7" w:rsidRPr="00E972A4">
        <w:rPr>
          <w:rFonts w:ascii="Times New Roman" w:hAnsi="Times New Roman" w:cs="Times New Roman"/>
          <w:sz w:val="28"/>
          <w:szCs w:val="28"/>
        </w:rPr>
        <w:t>основных характеристик, определяющих работу персонала данной отрасли. Первое это большое количество регламентирующих документов, инструкций по безопасности, эксплуатации и т.д., второе – высокая цена ошибки (сотрудники отвечают за свою работу, за безопасности предприятия и окружающей среды). Сменный график работы и непрерывное производство способствуют работе в ночные и вечерние смены, что может сказаться и на психофизиологическом состоянии сотрудника. Также стоит отметить высокую автоматизацию оборудования и чёткие иерархические ступени подчинения. Для нашего исследование мы избрали именно эту группу персонала исходя из того, что на данных предприятиях очень развита система безопасности и сотрудники несут большую ответственность не только за свою безопасность, но и за безопасность всей компании и окружающей среды.</w:t>
      </w:r>
    </w:p>
    <w:p w:rsidR="00F0366D" w:rsidRPr="00E972A4" w:rsidRDefault="00F0366D" w:rsidP="00144494">
      <w:pPr>
        <w:pStyle w:val="a3"/>
        <w:numPr>
          <w:ilvl w:val="1"/>
          <w:numId w:val="5"/>
        </w:numPr>
        <w:spacing w:line="360" w:lineRule="auto"/>
        <w:jc w:val="both"/>
        <w:outlineLvl w:val="0"/>
        <w:rPr>
          <w:rFonts w:ascii="Times New Roman" w:hAnsi="Times New Roman" w:cs="Times New Roman"/>
          <w:sz w:val="28"/>
          <w:szCs w:val="24"/>
        </w:rPr>
      </w:pPr>
      <w:bookmarkStart w:id="14" w:name="_Toc452293104"/>
      <w:r w:rsidRPr="00E972A4">
        <w:rPr>
          <w:rFonts w:ascii="Times New Roman" w:hAnsi="Times New Roman" w:cs="Times New Roman"/>
          <w:sz w:val="32"/>
          <w:szCs w:val="24"/>
        </w:rPr>
        <w:t>Психологические характеристики</w:t>
      </w:r>
      <w:r w:rsidR="00224701">
        <w:rPr>
          <w:rFonts w:ascii="Times New Roman" w:hAnsi="Times New Roman" w:cs="Times New Roman"/>
          <w:sz w:val="32"/>
          <w:szCs w:val="24"/>
        </w:rPr>
        <w:t xml:space="preserve"> персонала</w:t>
      </w:r>
      <w:bookmarkEnd w:id="14"/>
    </w:p>
    <w:p w:rsidR="00F052BF" w:rsidRPr="00E972A4" w:rsidRDefault="00F052BF" w:rsidP="00F052BF">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В следующей части хотелось бы рассмотреть особенности психологических характеристик, которые были выбраны нами для выявления взаимосвязей. Для начала обратим внимание на то, с какими характеристиками персонала связывают другие авторы культуру безопасности и особенности работы сотрудников на энергетических предприятиях. </w:t>
      </w:r>
    </w:p>
    <w:p w:rsidR="00F052BF" w:rsidRPr="00E972A4" w:rsidRDefault="00F052BF" w:rsidP="00144494">
      <w:pPr>
        <w:pStyle w:val="a3"/>
        <w:numPr>
          <w:ilvl w:val="2"/>
          <w:numId w:val="5"/>
        </w:numPr>
        <w:spacing w:line="360" w:lineRule="auto"/>
        <w:ind w:left="1418"/>
        <w:jc w:val="both"/>
        <w:outlineLvl w:val="1"/>
        <w:rPr>
          <w:rFonts w:ascii="Times New Roman" w:hAnsi="Times New Roman" w:cs="Times New Roman"/>
          <w:sz w:val="28"/>
          <w:szCs w:val="24"/>
        </w:rPr>
      </w:pPr>
      <w:bookmarkStart w:id="15" w:name="_Toc452293105"/>
      <w:r w:rsidRPr="00E972A4">
        <w:rPr>
          <w:rFonts w:ascii="Times New Roman" w:hAnsi="Times New Roman" w:cs="Times New Roman"/>
          <w:sz w:val="28"/>
          <w:szCs w:val="24"/>
        </w:rPr>
        <w:t>Сотрудники в системе культуры безопасности</w:t>
      </w:r>
      <w:bookmarkEnd w:id="15"/>
    </w:p>
    <w:p w:rsidR="00F052BF" w:rsidRPr="00E972A4" w:rsidRDefault="00F052BF" w:rsidP="00F052BF">
      <w:pPr>
        <w:pStyle w:val="a3"/>
        <w:spacing w:line="360" w:lineRule="auto"/>
        <w:ind w:left="0" w:firstLine="709"/>
        <w:jc w:val="both"/>
        <w:rPr>
          <w:rFonts w:ascii="Times New Roman" w:hAnsi="Times New Roman" w:cs="Times New Roman"/>
          <w:sz w:val="28"/>
        </w:rPr>
      </w:pPr>
      <w:r w:rsidRPr="00E972A4">
        <w:rPr>
          <w:rFonts w:ascii="Times New Roman" w:hAnsi="Times New Roman" w:cs="Times New Roman"/>
          <w:sz w:val="28"/>
        </w:rPr>
        <w:t>Как мы рассмотрели ранее, культура безопасности связанна с ценностями и установками сотрудников. Рассмотрим более подробно, с какими особенностями персонала связывают культуру безопасности</w:t>
      </w:r>
      <w:r w:rsidR="0098177F" w:rsidRPr="00E972A4">
        <w:rPr>
          <w:rFonts w:ascii="Times New Roman" w:hAnsi="Times New Roman" w:cs="Times New Roman"/>
          <w:sz w:val="28"/>
        </w:rPr>
        <w:t>, а также безопасное функционирование предприятия в целом</w:t>
      </w:r>
      <w:r w:rsidRPr="00E972A4">
        <w:rPr>
          <w:rFonts w:ascii="Times New Roman" w:hAnsi="Times New Roman" w:cs="Times New Roman"/>
          <w:sz w:val="28"/>
        </w:rPr>
        <w:t>.</w:t>
      </w:r>
    </w:p>
    <w:p w:rsidR="00800D7E" w:rsidRPr="00E972A4" w:rsidRDefault="003A485D" w:rsidP="00800D7E">
      <w:pPr>
        <w:pStyle w:val="a3"/>
        <w:spacing w:line="360" w:lineRule="auto"/>
        <w:ind w:left="0" w:firstLine="709"/>
        <w:jc w:val="both"/>
        <w:rPr>
          <w:rFonts w:ascii="Times New Roman" w:hAnsi="Times New Roman" w:cs="Times New Roman"/>
          <w:sz w:val="28"/>
        </w:rPr>
      </w:pPr>
      <w:proofErr w:type="gramStart"/>
      <w:r w:rsidRPr="00E972A4">
        <w:rPr>
          <w:rFonts w:ascii="Times New Roman" w:hAnsi="Times New Roman" w:cs="Times New Roman"/>
          <w:sz w:val="28"/>
        </w:rPr>
        <w:t xml:space="preserve">Как отмечает Машин А.В., одна из наиболее важных характеристик при отборе персонала на должность в сфере энергетики является оценка системы отношений, диагностика личностных особенностей, которые могут сказаться на эффективности и надёжности деятельности (ценности, мотивация, особенности поведения, свойства характера). </w:t>
      </w:r>
      <w:r w:rsidR="00ED3153">
        <w:rPr>
          <w:rFonts w:ascii="Times New Roman" w:hAnsi="Times New Roman" w:cs="Times New Roman"/>
          <w:sz w:val="28"/>
        </w:rPr>
        <w:t>[30</w:t>
      </w:r>
      <w:r w:rsidR="009668F0" w:rsidRPr="00E972A4">
        <w:rPr>
          <w:rFonts w:ascii="Times New Roman" w:hAnsi="Times New Roman" w:cs="Times New Roman"/>
          <w:sz w:val="28"/>
        </w:rPr>
        <w:t xml:space="preserve">] </w:t>
      </w:r>
      <w:r w:rsidR="00800D7E" w:rsidRPr="00E972A4">
        <w:rPr>
          <w:rFonts w:ascii="Times New Roman" w:hAnsi="Times New Roman" w:cs="Times New Roman"/>
          <w:sz w:val="28"/>
        </w:rPr>
        <w:t xml:space="preserve">Он также обращает внимание на то, что </w:t>
      </w:r>
      <w:r w:rsidR="00800D7E" w:rsidRPr="00E972A4">
        <w:rPr>
          <w:rFonts w:ascii="Times New Roman" w:hAnsi="Times New Roman" w:cs="Times New Roman"/>
          <w:sz w:val="28"/>
        </w:rPr>
        <w:lastRenderedPageBreak/>
        <w:t>ценности, нормы, представления, аттитюды, которыми принято характеризовать культуру безопасности отражают усвоенные персоналом методы</w:t>
      </w:r>
      <w:proofErr w:type="gramEnd"/>
      <w:r w:rsidR="00800D7E" w:rsidRPr="00E972A4">
        <w:rPr>
          <w:rFonts w:ascii="Times New Roman" w:hAnsi="Times New Roman" w:cs="Times New Roman"/>
          <w:sz w:val="28"/>
        </w:rPr>
        <w:t xml:space="preserve"> и практики выполнения работ</w:t>
      </w:r>
      <w:r w:rsidR="00ED3153">
        <w:rPr>
          <w:rFonts w:ascii="Times New Roman" w:hAnsi="Times New Roman" w:cs="Times New Roman"/>
          <w:sz w:val="28"/>
        </w:rPr>
        <w:t>, связанных с безопасностью. [31</w:t>
      </w:r>
      <w:r w:rsidR="00800D7E" w:rsidRPr="00E972A4">
        <w:rPr>
          <w:rFonts w:ascii="Times New Roman" w:hAnsi="Times New Roman" w:cs="Times New Roman"/>
          <w:sz w:val="28"/>
        </w:rPr>
        <w:t>]</w:t>
      </w:r>
    </w:p>
    <w:p w:rsidR="00C02A8E" w:rsidRPr="00E972A4" w:rsidRDefault="00C02A8E" w:rsidP="00ED3153">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Руденко В.А. и Василенко Н.П. предполагают, что изменение определённых психологических характеристик сотрудников способствует развитию культуры безопасности: «Были выделены направления формирования культуры безопасности: изменение аттитюдов, мнений и ценностей студентов и изменение организационной структуры и баланса целей, методов организации образ</w:t>
      </w:r>
      <w:r w:rsidR="00ED3153">
        <w:rPr>
          <w:rFonts w:ascii="Times New Roman" w:hAnsi="Times New Roman" w:cs="Times New Roman"/>
          <w:sz w:val="28"/>
        </w:rPr>
        <w:t>овательного процесса в вузе». [46</w:t>
      </w:r>
      <w:r w:rsidRPr="00E972A4">
        <w:rPr>
          <w:rFonts w:ascii="Times New Roman" w:hAnsi="Times New Roman" w:cs="Times New Roman"/>
          <w:sz w:val="28"/>
        </w:rPr>
        <w:t xml:space="preserve"> с. 85]</w:t>
      </w:r>
    </w:p>
    <w:p w:rsidR="00252312" w:rsidRPr="00E972A4" w:rsidRDefault="00252312" w:rsidP="00E5586E">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В другом исследовании </w:t>
      </w:r>
      <w:r w:rsidRPr="00E972A4">
        <w:rPr>
          <w:rFonts w:ascii="Times New Roman" w:hAnsi="Times New Roman" w:cs="Times New Roman"/>
          <w:sz w:val="28"/>
        </w:rPr>
        <w:t>Руденко В.А. также отмечает роль мотивации персонала:</w:t>
      </w:r>
      <w:r w:rsidRPr="00E972A4">
        <w:rPr>
          <w:rFonts w:ascii="Times New Roman" w:hAnsi="Times New Roman" w:cs="Times New Roman"/>
          <w:sz w:val="28"/>
          <w:szCs w:val="24"/>
        </w:rPr>
        <w:t xml:space="preserve"> «Повешение технической грамотности специалистов плюс мотивация персонала, опирающаяся на возможность использовать новейшее техническое оборудование, должны стать основой для обеспечения безопасной экс</w:t>
      </w:r>
      <w:r w:rsidR="00ED3153">
        <w:rPr>
          <w:rFonts w:ascii="Times New Roman" w:hAnsi="Times New Roman" w:cs="Times New Roman"/>
          <w:sz w:val="28"/>
          <w:szCs w:val="24"/>
        </w:rPr>
        <w:t>плуатации ядерных объектов». [47</w:t>
      </w:r>
      <w:r w:rsidRPr="00E972A4">
        <w:rPr>
          <w:rFonts w:ascii="Times New Roman" w:hAnsi="Times New Roman" w:cs="Times New Roman"/>
          <w:sz w:val="28"/>
          <w:szCs w:val="24"/>
        </w:rPr>
        <w:t xml:space="preserve"> с. 100]</w:t>
      </w:r>
    </w:p>
    <w:p w:rsidR="00C02A8E" w:rsidRPr="00E972A4" w:rsidRDefault="00BC34A2" w:rsidP="009C4022">
      <w:pPr>
        <w:spacing w:line="360" w:lineRule="auto"/>
        <w:ind w:firstLine="709"/>
        <w:jc w:val="both"/>
        <w:rPr>
          <w:rFonts w:ascii="Times New Roman" w:hAnsi="Times New Roman" w:cs="Times New Roman"/>
          <w:sz w:val="28"/>
        </w:rPr>
      </w:pPr>
      <w:r w:rsidRPr="00E972A4">
        <w:rPr>
          <w:rFonts w:ascii="Times New Roman" w:hAnsi="Times New Roman" w:cs="Times New Roman"/>
          <w:sz w:val="28"/>
          <w:szCs w:val="28"/>
        </w:rPr>
        <w:t>Козлов В.В. та</w:t>
      </w:r>
      <w:r w:rsidR="00110159" w:rsidRPr="00E972A4">
        <w:rPr>
          <w:rFonts w:ascii="Times New Roman" w:hAnsi="Times New Roman" w:cs="Times New Roman"/>
          <w:sz w:val="28"/>
          <w:szCs w:val="28"/>
        </w:rPr>
        <w:t xml:space="preserve">кже отмечает немаловажную роль профессионально-психологических характеристик сотрудников: </w:t>
      </w:r>
      <w:r w:rsidRPr="00E972A4">
        <w:rPr>
          <w:rFonts w:ascii="Times New Roman" w:hAnsi="Times New Roman" w:cs="Times New Roman"/>
          <w:sz w:val="28"/>
          <w:szCs w:val="24"/>
        </w:rPr>
        <w:t>«Признаками формирования позитивной культуры безопасности служит улучшение поведения специалиста на основе изменения его убеждения в правильном направлении, а также отношения к рабо</w:t>
      </w:r>
      <w:r w:rsidR="00ED3153">
        <w:rPr>
          <w:rFonts w:ascii="Times New Roman" w:hAnsi="Times New Roman" w:cs="Times New Roman"/>
          <w:sz w:val="28"/>
          <w:szCs w:val="24"/>
        </w:rPr>
        <w:t>те и способам ее выполнения». [19</w:t>
      </w:r>
      <w:r w:rsidRPr="00E972A4">
        <w:rPr>
          <w:rFonts w:ascii="Times New Roman" w:hAnsi="Times New Roman" w:cs="Times New Roman"/>
          <w:sz w:val="28"/>
          <w:szCs w:val="24"/>
        </w:rPr>
        <w:t xml:space="preserve"> с. 36]</w:t>
      </w:r>
    </w:p>
    <w:p w:rsidR="0098177F" w:rsidRPr="00E972A4" w:rsidRDefault="0098177F" w:rsidP="009C4022">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Часто при анализе причин нештатных ситуаций специалисты приходят к выводу, что причиной послужил человеческих фактор. Под данным понятием как раз подразумеваются действия сотрудников. Рассмотрим более подробно, что входит в этот термин. </w:t>
      </w:r>
      <w:r w:rsidRPr="00E972A4">
        <w:rPr>
          <w:rFonts w:ascii="Times New Roman" w:hAnsi="Times New Roman" w:cs="Times New Roman"/>
          <w:b/>
          <w:sz w:val="28"/>
        </w:rPr>
        <w:t>«</w:t>
      </w:r>
      <w:r w:rsidRPr="00E972A4">
        <w:rPr>
          <w:rFonts w:ascii="Times New Roman" w:hAnsi="Times New Roman" w:cs="Times New Roman"/>
          <w:sz w:val="28"/>
        </w:rPr>
        <w:t>Человеческий фактор мы рассматриваем, как характеристики деятельности человека, его психическое и психофизиологическое состояние, способности, возможности и ограничения, определяющие направление его дейст</w:t>
      </w:r>
      <w:r w:rsidR="00ED3153">
        <w:rPr>
          <w:rFonts w:ascii="Times New Roman" w:hAnsi="Times New Roman" w:cs="Times New Roman"/>
          <w:sz w:val="28"/>
        </w:rPr>
        <w:t>вия в определённой ситуации» [27</w:t>
      </w:r>
      <w:r w:rsidRPr="00E972A4">
        <w:rPr>
          <w:rFonts w:ascii="Times New Roman" w:hAnsi="Times New Roman" w:cs="Times New Roman"/>
          <w:sz w:val="28"/>
        </w:rPr>
        <w:t xml:space="preserve"> с. 100]</w:t>
      </w:r>
    </w:p>
    <w:p w:rsidR="0098177F" w:rsidRPr="00E972A4" w:rsidRDefault="0098177F" w:rsidP="009C4022">
      <w:pPr>
        <w:spacing w:line="360" w:lineRule="auto"/>
        <w:ind w:firstLine="709"/>
        <w:jc w:val="both"/>
        <w:rPr>
          <w:rFonts w:ascii="Times New Roman" w:hAnsi="Times New Roman" w:cs="Times New Roman"/>
          <w:sz w:val="28"/>
        </w:rPr>
      </w:pPr>
      <w:r w:rsidRPr="00E972A4">
        <w:rPr>
          <w:rFonts w:ascii="Times New Roman" w:hAnsi="Times New Roman" w:cs="Times New Roman"/>
          <w:sz w:val="28"/>
          <w:szCs w:val="28"/>
        </w:rPr>
        <w:t xml:space="preserve">Куприянова И.А., </w:t>
      </w:r>
      <w:r w:rsidRPr="00E972A4">
        <w:rPr>
          <w:rFonts w:ascii="Times New Roman" w:hAnsi="Times New Roman" w:cs="Times New Roman"/>
          <w:sz w:val="28"/>
        </w:rPr>
        <w:t xml:space="preserve">говоря о человеческом факторе, выделяет следующие его компоненты: психомоторные характеристики человека и культура. </w:t>
      </w:r>
      <w:r w:rsidRPr="00E972A4">
        <w:rPr>
          <w:rFonts w:ascii="Times New Roman" w:hAnsi="Times New Roman" w:cs="Times New Roman"/>
          <w:sz w:val="28"/>
        </w:rPr>
        <w:lastRenderedPageBreak/>
        <w:t>Психомоторные характеристики оцениваются тогда, когда нужно принять решение о пригодности человека к тому или иному виду труда. Культура – это совокупная характеристика ценностных ориентиров, моральных норм, которых придерживается человек, его приверженность декларированной политике предприятия, стилю и правилам поведения, приверженность исполнению инструкций и процедур, то есть всем техническим и эксплуатационным порядкам, которы</w:t>
      </w:r>
      <w:r w:rsidR="00ED3153">
        <w:rPr>
          <w:rFonts w:ascii="Times New Roman" w:hAnsi="Times New Roman" w:cs="Times New Roman"/>
          <w:sz w:val="28"/>
        </w:rPr>
        <w:t>е утверждены на предприятии. [24</w:t>
      </w:r>
      <w:r w:rsidRPr="00E972A4">
        <w:rPr>
          <w:rFonts w:ascii="Times New Roman" w:hAnsi="Times New Roman" w:cs="Times New Roman"/>
          <w:sz w:val="28"/>
        </w:rPr>
        <w:t>]</w:t>
      </w:r>
    </w:p>
    <w:p w:rsidR="0098177F" w:rsidRPr="00E972A4" w:rsidRDefault="0098177F" w:rsidP="0098177F">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Также применительно к энергетическим предприятиям она выделяет следующие составляющие человеческого фактора: </w:t>
      </w:r>
    </w:p>
    <w:p w:rsidR="0098177F" w:rsidRPr="00E972A4" w:rsidRDefault="0098177F" w:rsidP="001249D2">
      <w:pPr>
        <w:pStyle w:val="a3"/>
        <w:numPr>
          <w:ilvl w:val="0"/>
          <w:numId w:val="14"/>
        </w:numPr>
        <w:spacing w:line="360" w:lineRule="auto"/>
        <w:ind w:left="567" w:hanging="283"/>
        <w:jc w:val="both"/>
        <w:rPr>
          <w:rFonts w:ascii="Times New Roman" w:hAnsi="Times New Roman" w:cs="Times New Roman"/>
          <w:b/>
          <w:sz w:val="32"/>
        </w:rPr>
      </w:pPr>
      <w:r w:rsidRPr="00E972A4">
        <w:rPr>
          <w:rFonts w:ascii="Times New Roman" w:hAnsi="Times New Roman" w:cs="Times New Roman"/>
          <w:sz w:val="28"/>
        </w:rPr>
        <w:t>Отношение сотрудника к правилам и инструкциям, которые он обещал соблюдать (выражается в поведении);</w:t>
      </w:r>
    </w:p>
    <w:p w:rsidR="0098177F" w:rsidRPr="00E972A4" w:rsidRDefault="0098177F" w:rsidP="001249D2">
      <w:pPr>
        <w:pStyle w:val="a3"/>
        <w:numPr>
          <w:ilvl w:val="0"/>
          <w:numId w:val="13"/>
        </w:numPr>
        <w:spacing w:line="360" w:lineRule="auto"/>
        <w:ind w:left="567" w:hanging="283"/>
        <w:jc w:val="both"/>
        <w:rPr>
          <w:rFonts w:ascii="Times New Roman" w:hAnsi="Times New Roman" w:cs="Times New Roman"/>
          <w:b/>
          <w:sz w:val="32"/>
        </w:rPr>
      </w:pPr>
      <w:r w:rsidRPr="00E972A4">
        <w:rPr>
          <w:rFonts w:ascii="Times New Roman" w:hAnsi="Times New Roman" w:cs="Times New Roman"/>
          <w:sz w:val="28"/>
        </w:rPr>
        <w:t>Информированность сотрудника о политике, ценностях предприятия и нормах поведения на предприятии;</w:t>
      </w:r>
    </w:p>
    <w:p w:rsidR="0098177F" w:rsidRPr="00E972A4" w:rsidRDefault="0098177F" w:rsidP="001249D2">
      <w:pPr>
        <w:pStyle w:val="a3"/>
        <w:numPr>
          <w:ilvl w:val="0"/>
          <w:numId w:val="13"/>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Степень приверженности сотрудника правилам работы и нормам поведения, д</w:t>
      </w:r>
      <w:r w:rsidR="00ED3153">
        <w:rPr>
          <w:rFonts w:ascii="Times New Roman" w:hAnsi="Times New Roman" w:cs="Times New Roman"/>
          <w:sz w:val="28"/>
        </w:rPr>
        <w:t>екларируемым на предприятии. [24</w:t>
      </w:r>
      <w:r w:rsidRPr="00E972A4">
        <w:rPr>
          <w:rFonts w:ascii="Times New Roman" w:hAnsi="Times New Roman" w:cs="Times New Roman"/>
          <w:sz w:val="28"/>
          <w:lang w:val="en-US"/>
        </w:rPr>
        <w:t>]</w:t>
      </w:r>
    </w:p>
    <w:p w:rsidR="00894DD1" w:rsidRDefault="00B673E5" w:rsidP="00894DD1">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Исходя из вышесказанного, можно сделать вывод, что многие авторы выделяют важной составляющей культуры безопасности определённые профессионально-психологические характеристики сотрудников. </w:t>
      </w:r>
      <w:proofErr w:type="gramStart"/>
      <w:r w:rsidR="00D71E65" w:rsidRPr="00E972A4">
        <w:rPr>
          <w:rFonts w:ascii="Times New Roman" w:hAnsi="Times New Roman" w:cs="Times New Roman"/>
          <w:sz w:val="28"/>
        </w:rPr>
        <w:t>Так, например, Руденко В.А. и  Василенко Н.П. провели исследование, направленное на изучение ценностных ориентаций студентов, планирующих р</w:t>
      </w:r>
      <w:r w:rsidR="00ED3153">
        <w:rPr>
          <w:rFonts w:ascii="Times New Roman" w:hAnsi="Times New Roman" w:cs="Times New Roman"/>
          <w:sz w:val="28"/>
        </w:rPr>
        <w:t>аботать в области энергетики. [46</w:t>
      </w:r>
      <w:r w:rsidR="00D71E65" w:rsidRPr="00E972A4">
        <w:rPr>
          <w:rFonts w:ascii="Times New Roman" w:hAnsi="Times New Roman" w:cs="Times New Roman"/>
          <w:sz w:val="28"/>
        </w:rPr>
        <w:t xml:space="preserve">] Также </w:t>
      </w:r>
      <w:r w:rsidR="00B1366A" w:rsidRPr="00E972A4">
        <w:rPr>
          <w:rFonts w:ascii="Times New Roman" w:hAnsi="Times New Roman" w:cs="Times New Roman"/>
          <w:sz w:val="28"/>
        </w:rPr>
        <w:t xml:space="preserve">можно отметить следующие психологические характеристики персонала, которые, по мнению исследователей, связаны с культурой безопасности: ценности, мотивация, особенности поведения, свойства характера, установки, приверженности компании, моральные нормы, приверженность техническим и эксплуатационным порядкам. </w:t>
      </w:r>
      <w:proofErr w:type="gramEnd"/>
    </w:p>
    <w:p w:rsidR="00894DD1" w:rsidRDefault="00894DD1" w:rsidP="00894DD1">
      <w:pPr>
        <w:spacing w:line="360" w:lineRule="auto"/>
        <w:ind w:firstLine="709"/>
        <w:jc w:val="both"/>
        <w:rPr>
          <w:rFonts w:ascii="Times New Roman" w:hAnsi="Times New Roman" w:cs="Times New Roman"/>
          <w:sz w:val="28"/>
        </w:rPr>
      </w:pPr>
    </w:p>
    <w:p w:rsidR="00B1366A" w:rsidRPr="00E972A4" w:rsidRDefault="00B1366A" w:rsidP="00894DD1">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lastRenderedPageBreak/>
        <w:t xml:space="preserve">В нашем исследовании мы решили рассмотреть следующие характеристики: </w:t>
      </w:r>
    </w:p>
    <w:p w:rsidR="00D71E65" w:rsidRPr="00E972A4" w:rsidRDefault="00B1366A" w:rsidP="001249D2">
      <w:pPr>
        <w:pStyle w:val="a3"/>
        <w:numPr>
          <w:ilvl w:val="0"/>
          <w:numId w:val="1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Приверженность безопасности. На наш взгляд, это соотносится с мнением </w:t>
      </w:r>
      <w:r w:rsidRPr="00E972A4">
        <w:rPr>
          <w:rFonts w:ascii="Times New Roman" w:hAnsi="Times New Roman" w:cs="Times New Roman"/>
          <w:sz w:val="28"/>
          <w:szCs w:val="28"/>
        </w:rPr>
        <w:t xml:space="preserve">И.А. Куприяновой, которая говорила о приверженности </w:t>
      </w:r>
      <w:r w:rsidRPr="00E972A4">
        <w:rPr>
          <w:rFonts w:ascii="Times New Roman" w:hAnsi="Times New Roman" w:cs="Times New Roman"/>
          <w:sz w:val="28"/>
        </w:rPr>
        <w:t xml:space="preserve">техническим и эксплуатационным порядкам. </w:t>
      </w:r>
      <w:r w:rsidRPr="00E972A4">
        <w:rPr>
          <w:rFonts w:ascii="Times New Roman" w:hAnsi="Times New Roman" w:cs="Times New Roman"/>
          <w:sz w:val="28"/>
          <w:lang w:val="en-US"/>
        </w:rPr>
        <w:t>[</w:t>
      </w:r>
      <w:r w:rsidR="009526C3">
        <w:rPr>
          <w:rFonts w:ascii="Times New Roman" w:hAnsi="Times New Roman" w:cs="Times New Roman"/>
          <w:sz w:val="28"/>
        </w:rPr>
        <w:t>24</w:t>
      </w:r>
      <w:r w:rsidRPr="00E972A4">
        <w:rPr>
          <w:rFonts w:ascii="Times New Roman" w:hAnsi="Times New Roman" w:cs="Times New Roman"/>
          <w:sz w:val="28"/>
          <w:lang w:val="en-US"/>
        </w:rPr>
        <w:t>]</w:t>
      </w:r>
    </w:p>
    <w:p w:rsidR="00B1366A" w:rsidRPr="00E972A4" w:rsidRDefault="00B1366A" w:rsidP="001249D2">
      <w:pPr>
        <w:pStyle w:val="a3"/>
        <w:numPr>
          <w:ilvl w:val="0"/>
          <w:numId w:val="1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Мотивация безопасности.</w:t>
      </w:r>
    </w:p>
    <w:p w:rsidR="00B1366A" w:rsidRPr="00E972A4" w:rsidRDefault="00B1366A" w:rsidP="001249D2">
      <w:pPr>
        <w:pStyle w:val="a3"/>
        <w:numPr>
          <w:ilvl w:val="0"/>
          <w:numId w:val="1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Мотивация успеха, избегания неудачи. Многие авторы </w:t>
      </w:r>
      <w:r w:rsidR="00174AEE" w:rsidRPr="00E972A4">
        <w:rPr>
          <w:rFonts w:ascii="Times New Roman" w:hAnsi="Times New Roman" w:cs="Times New Roman"/>
          <w:sz w:val="28"/>
        </w:rPr>
        <w:t>отмечали значение мотивации сотрудников, мы решили выбрать для исследования два данных типа мотивации.</w:t>
      </w:r>
    </w:p>
    <w:p w:rsidR="00174AEE" w:rsidRPr="00E972A4" w:rsidRDefault="00174AEE" w:rsidP="001249D2">
      <w:pPr>
        <w:pStyle w:val="a3"/>
        <w:numPr>
          <w:ilvl w:val="0"/>
          <w:numId w:val="15"/>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 xml:space="preserve">Локус контроля. </w:t>
      </w:r>
    </w:p>
    <w:p w:rsidR="00B42330" w:rsidRPr="00E972A4" w:rsidRDefault="00B42330" w:rsidP="00B42330">
      <w:pPr>
        <w:spacing w:line="360" w:lineRule="auto"/>
        <w:rPr>
          <w:rFonts w:ascii="Times New Roman" w:hAnsi="Times New Roman" w:cs="Times New Roman"/>
          <w:sz w:val="28"/>
        </w:rPr>
      </w:pPr>
      <w:r w:rsidRPr="00E972A4">
        <w:rPr>
          <w:rFonts w:ascii="Times New Roman" w:hAnsi="Times New Roman" w:cs="Times New Roman"/>
          <w:sz w:val="28"/>
        </w:rPr>
        <w:t>Перейдём к более подробному рассмотрению перечисленных характеристик.</w:t>
      </w:r>
    </w:p>
    <w:p w:rsidR="00B42330" w:rsidRPr="00E972A4" w:rsidRDefault="00B42330" w:rsidP="00144494">
      <w:pPr>
        <w:pStyle w:val="a3"/>
        <w:numPr>
          <w:ilvl w:val="2"/>
          <w:numId w:val="5"/>
        </w:numPr>
        <w:spacing w:line="360" w:lineRule="auto"/>
        <w:ind w:left="851" w:hanging="142"/>
        <w:jc w:val="both"/>
        <w:outlineLvl w:val="1"/>
        <w:rPr>
          <w:rFonts w:ascii="Times New Roman" w:hAnsi="Times New Roman" w:cs="Times New Roman"/>
          <w:sz w:val="28"/>
          <w:szCs w:val="24"/>
        </w:rPr>
      </w:pPr>
      <w:bookmarkStart w:id="16" w:name="_Toc452293106"/>
      <w:r w:rsidRPr="00E972A4">
        <w:rPr>
          <w:rFonts w:ascii="Times New Roman" w:hAnsi="Times New Roman" w:cs="Times New Roman"/>
          <w:sz w:val="28"/>
          <w:szCs w:val="24"/>
        </w:rPr>
        <w:t>Приверженность безопасности</w:t>
      </w:r>
      <w:bookmarkEnd w:id="16"/>
    </w:p>
    <w:p w:rsidR="000F62EA" w:rsidRPr="00E972A4" w:rsidRDefault="00A27A49" w:rsidP="0032128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4"/>
        </w:rPr>
        <w:t xml:space="preserve">В настоящее время термин приверженности изучается в основном в контексте приверженности организации. </w:t>
      </w:r>
      <w:r w:rsidR="000F62EA" w:rsidRPr="00E972A4">
        <w:rPr>
          <w:rFonts w:ascii="Times New Roman" w:hAnsi="Times New Roman" w:cs="Times New Roman"/>
          <w:sz w:val="28"/>
          <w:szCs w:val="24"/>
        </w:rPr>
        <w:t xml:space="preserve">Е.Ю. </w:t>
      </w:r>
      <w:proofErr w:type="spellStart"/>
      <w:r w:rsidR="000F62EA" w:rsidRPr="00E972A4">
        <w:rPr>
          <w:rFonts w:ascii="Times New Roman" w:hAnsi="Times New Roman" w:cs="Times New Roman"/>
          <w:sz w:val="28"/>
          <w:szCs w:val="24"/>
        </w:rPr>
        <w:t>Чернякевич</w:t>
      </w:r>
      <w:proofErr w:type="spellEnd"/>
      <w:r w:rsidR="000F62EA" w:rsidRPr="00E972A4">
        <w:rPr>
          <w:rFonts w:ascii="Times New Roman" w:hAnsi="Times New Roman" w:cs="Times New Roman"/>
          <w:sz w:val="28"/>
          <w:szCs w:val="24"/>
        </w:rPr>
        <w:t xml:space="preserve"> в ходе анализа представлений разных авторов о термине приверженности выделила несколько компонент данного феномена: эмоциональное принятие организации, нравственная составляющая приверженности, ориентация на организацию, личностная значимость организации для работника, организационная </w:t>
      </w:r>
      <w:proofErr w:type="spellStart"/>
      <w:r w:rsidR="000F62EA" w:rsidRPr="00E972A4">
        <w:rPr>
          <w:rFonts w:ascii="Times New Roman" w:hAnsi="Times New Roman" w:cs="Times New Roman"/>
          <w:sz w:val="28"/>
          <w:szCs w:val="28"/>
        </w:rPr>
        <w:t>самои</w:t>
      </w:r>
      <w:r w:rsidR="009526C3">
        <w:rPr>
          <w:rFonts w:ascii="Times New Roman" w:hAnsi="Times New Roman" w:cs="Times New Roman"/>
          <w:sz w:val="28"/>
          <w:szCs w:val="28"/>
        </w:rPr>
        <w:t>дентичность</w:t>
      </w:r>
      <w:proofErr w:type="spellEnd"/>
      <w:r w:rsidR="009526C3">
        <w:rPr>
          <w:rFonts w:ascii="Times New Roman" w:hAnsi="Times New Roman" w:cs="Times New Roman"/>
          <w:sz w:val="28"/>
          <w:szCs w:val="28"/>
        </w:rPr>
        <w:t xml:space="preserve"> и привязанность. [51</w:t>
      </w:r>
      <w:r w:rsidR="000F62EA" w:rsidRPr="00E972A4">
        <w:rPr>
          <w:rFonts w:ascii="Times New Roman" w:hAnsi="Times New Roman" w:cs="Times New Roman"/>
          <w:sz w:val="28"/>
          <w:szCs w:val="28"/>
        </w:rPr>
        <w:t>]</w:t>
      </w:r>
    </w:p>
    <w:p w:rsidR="00321284" w:rsidRPr="00E972A4" w:rsidRDefault="00BA7080" w:rsidP="001249D2">
      <w:pPr>
        <w:widowControl w:val="0"/>
        <w:shd w:val="clear" w:color="auto" w:fill="FFFFFF"/>
        <w:tabs>
          <w:tab w:val="left" w:pos="710"/>
        </w:tabs>
        <w:autoSpaceDE w:val="0"/>
        <w:autoSpaceDN w:val="0"/>
        <w:adjustRightInd w:val="0"/>
        <w:spacing w:before="100" w:beforeAutospacing="1" w:after="100" w:afterAutospacing="1" w:line="360" w:lineRule="auto"/>
        <w:ind w:firstLine="426"/>
        <w:jc w:val="both"/>
        <w:rPr>
          <w:rFonts w:ascii="Times New Roman" w:hAnsi="Times New Roman" w:cs="Times New Roman"/>
          <w:sz w:val="28"/>
          <w:szCs w:val="28"/>
        </w:rPr>
      </w:pPr>
      <w:r w:rsidRPr="00E972A4">
        <w:rPr>
          <w:rFonts w:ascii="Times New Roman" w:hAnsi="Times New Roman" w:cs="Times New Roman"/>
          <w:sz w:val="28"/>
          <w:szCs w:val="28"/>
        </w:rPr>
        <w:t xml:space="preserve">Относительно понятия приверженность безопасности есть несколько понятий: </w:t>
      </w:r>
      <w:proofErr w:type="gramStart"/>
      <w:r w:rsidRPr="00E972A4">
        <w:rPr>
          <w:rFonts w:ascii="Times New Roman" w:hAnsi="Times New Roman" w:cs="Times New Roman"/>
          <w:b/>
          <w:sz w:val="28"/>
          <w:szCs w:val="28"/>
        </w:rPr>
        <w:t>«</w:t>
      </w:r>
      <w:r w:rsidRPr="00E972A4">
        <w:rPr>
          <w:rFonts w:ascii="Times New Roman" w:hAnsi="Times New Roman" w:cs="Times New Roman"/>
          <w:sz w:val="28"/>
          <w:szCs w:val="28"/>
        </w:rPr>
        <w:t>Приверженность подразумевает не только осуществление</w:t>
      </w:r>
      <w:r w:rsidR="0032313B" w:rsidRPr="00E972A4">
        <w:rPr>
          <w:rFonts w:ascii="Times New Roman" w:hAnsi="Times New Roman" w:cs="Times New Roman"/>
          <w:sz w:val="28"/>
          <w:szCs w:val="28"/>
        </w:rPr>
        <w:t xml:space="preserve"> </w:t>
      </w:r>
      <w:r w:rsidRPr="00E972A4">
        <w:rPr>
          <w:rFonts w:ascii="Times New Roman" w:hAnsi="Times New Roman" w:cs="Times New Roman"/>
          <w:sz w:val="28"/>
          <w:szCs w:val="28"/>
        </w:rPr>
        <w:t>лидерства, но также и разработку, в сотрудничестве с персоналом и его</w:t>
      </w:r>
      <w:r w:rsidR="0032313B" w:rsidRPr="00E972A4">
        <w:rPr>
          <w:rFonts w:ascii="Times New Roman" w:hAnsi="Times New Roman" w:cs="Times New Roman"/>
          <w:sz w:val="28"/>
          <w:szCs w:val="28"/>
        </w:rPr>
        <w:t xml:space="preserve"> </w:t>
      </w:r>
      <w:r w:rsidRPr="00E972A4">
        <w:rPr>
          <w:rFonts w:ascii="Times New Roman" w:hAnsi="Times New Roman" w:cs="Times New Roman"/>
          <w:sz w:val="28"/>
          <w:szCs w:val="28"/>
        </w:rPr>
        <w:t>представителями, средств переноса целей безопасности организации в повседневную действительность, так как она содержит в себе сочетание общих ценностей, по</w:t>
      </w:r>
      <w:r w:rsidR="009526C3">
        <w:rPr>
          <w:rFonts w:ascii="Times New Roman" w:hAnsi="Times New Roman" w:cs="Times New Roman"/>
          <w:sz w:val="28"/>
          <w:szCs w:val="28"/>
        </w:rPr>
        <w:t>дходов и образцов поведения». [45</w:t>
      </w:r>
      <w:r w:rsidRPr="00E972A4">
        <w:rPr>
          <w:rFonts w:ascii="Times New Roman" w:hAnsi="Times New Roman" w:cs="Times New Roman"/>
          <w:sz w:val="28"/>
          <w:szCs w:val="28"/>
        </w:rPr>
        <w:t xml:space="preserve"> </w:t>
      </w:r>
      <w:r w:rsidRPr="00E972A4">
        <w:rPr>
          <w:rFonts w:ascii="Times New Roman" w:hAnsi="Times New Roman" w:cs="Times New Roman"/>
          <w:sz w:val="28"/>
          <w:szCs w:val="28"/>
          <w:lang w:val="en-US"/>
        </w:rPr>
        <w:t>c</w:t>
      </w:r>
      <w:r w:rsidRPr="00E972A4">
        <w:rPr>
          <w:rFonts w:ascii="Times New Roman" w:hAnsi="Times New Roman" w:cs="Times New Roman"/>
          <w:sz w:val="28"/>
          <w:szCs w:val="28"/>
        </w:rPr>
        <w:t>. 100]</w:t>
      </w:r>
      <w:r w:rsidR="0032313B" w:rsidRPr="00E972A4">
        <w:rPr>
          <w:rFonts w:ascii="Times New Roman" w:hAnsi="Times New Roman" w:cs="Times New Roman"/>
          <w:sz w:val="28"/>
          <w:szCs w:val="28"/>
        </w:rPr>
        <w:t xml:space="preserve"> В докладе </w:t>
      </w:r>
      <w:r w:rsidR="0032313B" w:rsidRPr="00E972A4">
        <w:rPr>
          <w:rFonts w:ascii="Times New Roman" w:hAnsi="Times New Roman" w:cs="Times New Roman"/>
          <w:sz w:val="28"/>
          <w:szCs w:val="28"/>
          <w:lang w:val="en-US"/>
        </w:rPr>
        <w:t>INSAG</w:t>
      </w:r>
      <w:r w:rsidR="0032313B" w:rsidRPr="00E972A4">
        <w:rPr>
          <w:rFonts w:ascii="Times New Roman" w:hAnsi="Times New Roman" w:cs="Times New Roman"/>
          <w:sz w:val="28"/>
          <w:szCs w:val="28"/>
        </w:rPr>
        <w:t xml:space="preserve">-15 приверженность безопасности трактуется с точки зрения руководства следующим образом: </w:t>
      </w:r>
      <w:r w:rsidR="00EC20DD" w:rsidRPr="00E972A4">
        <w:rPr>
          <w:rFonts w:ascii="Times New Roman" w:eastAsia="Times New Roman" w:hAnsi="Times New Roman" w:cs="Times New Roman"/>
          <w:spacing w:val="1"/>
          <w:sz w:val="28"/>
          <w:szCs w:val="28"/>
        </w:rPr>
        <w:t>безопасность явно и безоговорочно ставится на первое</w:t>
      </w:r>
      <w:proofErr w:type="gramEnd"/>
      <w:r w:rsidR="00EC20DD" w:rsidRPr="00E972A4">
        <w:rPr>
          <w:rFonts w:ascii="Times New Roman" w:eastAsia="Times New Roman" w:hAnsi="Times New Roman" w:cs="Times New Roman"/>
          <w:spacing w:val="1"/>
          <w:sz w:val="28"/>
          <w:szCs w:val="28"/>
        </w:rPr>
        <w:t xml:space="preserve"> место в сфере требований, начиная с высшего руководства организации, и </w:t>
      </w:r>
      <w:r w:rsidR="00EC20DD" w:rsidRPr="00E972A4">
        <w:rPr>
          <w:rFonts w:ascii="Times New Roman" w:eastAsia="Times New Roman" w:hAnsi="Times New Roman" w:cs="Times New Roman"/>
          <w:spacing w:val="7"/>
          <w:sz w:val="28"/>
          <w:szCs w:val="28"/>
        </w:rPr>
        <w:lastRenderedPageBreak/>
        <w:t xml:space="preserve">имеется абсолютная ясность относительно принятой в организации философии </w:t>
      </w:r>
      <w:r w:rsidR="009526C3">
        <w:rPr>
          <w:rFonts w:ascii="Times New Roman" w:eastAsia="Times New Roman" w:hAnsi="Times New Roman" w:cs="Times New Roman"/>
          <w:spacing w:val="4"/>
          <w:sz w:val="28"/>
          <w:szCs w:val="28"/>
        </w:rPr>
        <w:t>обеспечения безопасности. [10</w:t>
      </w:r>
      <w:r w:rsidR="00EC20DD" w:rsidRPr="00E972A4">
        <w:rPr>
          <w:rFonts w:ascii="Times New Roman" w:eastAsia="Times New Roman" w:hAnsi="Times New Roman" w:cs="Times New Roman"/>
          <w:spacing w:val="4"/>
          <w:sz w:val="28"/>
          <w:szCs w:val="28"/>
        </w:rPr>
        <w:t>]</w:t>
      </w:r>
      <w:r w:rsidR="0032313B" w:rsidRPr="00E972A4">
        <w:rPr>
          <w:rFonts w:ascii="Times New Roman" w:hAnsi="Times New Roman" w:cs="Times New Roman"/>
          <w:sz w:val="28"/>
          <w:szCs w:val="28"/>
        </w:rPr>
        <w:t xml:space="preserve"> </w:t>
      </w:r>
      <w:r w:rsidR="00321284" w:rsidRPr="00E972A4">
        <w:rPr>
          <w:rFonts w:ascii="Times New Roman" w:hAnsi="Times New Roman" w:cs="Times New Roman"/>
          <w:sz w:val="28"/>
          <w:szCs w:val="28"/>
        </w:rPr>
        <w:t xml:space="preserve">Также в </w:t>
      </w:r>
      <w:r w:rsidR="00321284" w:rsidRPr="00E972A4">
        <w:rPr>
          <w:rFonts w:ascii="Times New Roman" w:hAnsi="Times New Roman" w:cs="Times New Roman"/>
          <w:sz w:val="28"/>
          <w:szCs w:val="28"/>
          <w:lang w:val="en-US"/>
        </w:rPr>
        <w:t>INSAG</w:t>
      </w:r>
      <w:r w:rsidR="00321284" w:rsidRPr="00E972A4">
        <w:rPr>
          <w:rFonts w:ascii="Times New Roman" w:hAnsi="Times New Roman" w:cs="Times New Roman"/>
          <w:sz w:val="28"/>
          <w:szCs w:val="28"/>
        </w:rPr>
        <w:t xml:space="preserve">-15 приводится перечень характеристик, по которым можно определить приверженность безопасности персонала и организации в целом: </w:t>
      </w:r>
    </w:p>
    <w:p w:rsidR="00321284" w:rsidRPr="00E972A4" w:rsidRDefault="00321284" w:rsidP="001249D2">
      <w:pPr>
        <w:pStyle w:val="a3"/>
        <w:widowControl w:val="0"/>
        <w:numPr>
          <w:ilvl w:val="0"/>
          <w:numId w:val="17"/>
        </w:numPr>
        <w:shd w:val="clear" w:color="auto" w:fill="FFFFFF"/>
        <w:tabs>
          <w:tab w:val="left" w:pos="567"/>
        </w:tabs>
        <w:autoSpaceDE w:val="0"/>
        <w:autoSpaceDN w:val="0"/>
        <w:adjustRightInd w:val="0"/>
        <w:spacing w:before="100" w:beforeAutospacing="1" w:after="100" w:afterAutospacing="1" w:line="360" w:lineRule="auto"/>
        <w:ind w:left="567" w:hanging="283"/>
        <w:jc w:val="both"/>
        <w:rPr>
          <w:rFonts w:ascii="Times New Roman" w:eastAsia="Times New Roman" w:hAnsi="Times New Roman" w:cs="Times New Roman"/>
          <w:spacing w:val="5"/>
          <w:sz w:val="28"/>
          <w:szCs w:val="28"/>
        </w:rPr>
      </w:pPr>
      <w:r w:rsidRPr="00E972A4">
        <w:rPr>
          <w:rFonts w:ascii="Times New Roman" w:eastAsia="Times New Roman" w:hAnsi="Times New Roman" w:cs="Times New Roman"/>
          <w:spacing w:val="4"/>
          <w:sz w:val="28"/>
          <w:szCs w:val="28"/>
        </w:rPr>
        <w:t>Сформировала ли организация вместе с ее персоналом общее и ясное</w:t>
      </w:r>
      <w:r w:rsidRPr="00E972A4">
        <w:rPr>
          <w:rFonts w:ascii="Times New Roman" w:eastAsia="Times New Roman" w:hAnsi="Times New Roman" w:cs="Times New Roman"/>
          <w:spacing w:val="2"/>
          <w:sz w:val="28"/>
          <w:szCs w:val="28"/>
        </w:rPr>
        <w:t xml:space="preserve"> представление о своих ожиданиях и целях, которые будут обеспечивать</w:t>
      </w:r>
      <w:r w:rsidRPr="00E972A4">
        <w:rPr>
          <w:rFonts w:ascii="Times New Roman" w:eastAsia="Times New Roman" w:hAnsi="Times New Roman" w:cs="Times New Roman"/>
          <w:spacing w:val="5"/>
          <w:sz w:val="28"/>
          <w:szCs w:val="28"/>
        </w:rPr>
        <w:t xml:space="preserve"> безопасность и выявлять возможности ее повышения?</w:t>
      </w:r>
    </w:p>
    <w:p w:rsidR="00321284" w:rsidRPr="00E972A4" w:rsidRDefault="00321284" w:rsidP="001249D2">
      <w:pPr>
        <w:pStyle w:val="a3"/>
        <w:widowControl w:val="0"/>
        <w:numPr>
          <w:ilvl w:val="0"/>
          <w:numId w:val="17"/>
        </w:numPr>
        <w:shd w:val="clear" w:color="auto" w:fill="FFFFFF"/>
        <w:tabs>
          <w:tab w:val="left" w:pos="567"/>
        </w:tabs>
        <w:autoSpaceDE w:val="0"/>
        <w:autoSpaceDN w:val="0"/>
        <w:adjustRightInd w:val="0"/>
        <w:spacing w:before="100" w:beforeAutospacing="1" w:after="100" w:afterAutospacing="1" w:line="360" w:lineRule="auto"/>
        <w:ind w:left="567" w:hanging="283"/>
        <w:jc w:val="both"/>
        <w:rPr>
          <w:rFonts w:ascii="Times New Roman" w:hAnsi="Times New Roman" w:cs="Times New Roman"/>
          <w:spacing w:val="-6"/>
          <w:sz w:val="28"/>
          <w:szCs w:val="28"/>
        </w:rPr>
      </w:pPr>
      <w:r w:rsidRPr="00E972A4">
        <w:rPr>
          <w:rFonts w:ascii="Times New Roman" w:eastAsia="Times New Roman" w:hAnsi="Times New Roman" w:cs="Times New Roman"/>
          <w:spacing w:val="4"/>
          <w:sz w:val="28"/>
          <w:szCs w:val="28"/>
        </w:rPr>
        <w:t>Выполнят ли сами старшие руководители эти ожидания? Например, является ли</w:t>
      </w:r>
      <w:r w:rsidRPr="00E972A4">
        <w:rPr>
          <w:rFonts w:ascii="Times New Roman" w:eastAsia="Times New Roman" w:hAnsi="Times New Roman" w:cs="Times New Roman"/>
          <w:spacing w:val="7"/>
          <w:sz w:val="28"/>
          <w:szCs w:val="28"/>
        </w:rPr>
        <w:t xml:space="preserve"> безопасность первым пунктом повестки дня на проводимых ими совещаниях? </w:t>
      </w:r>
      <w:r w:rsidRPr="00E972A4">
        <w:rPr>
          <w:rFonts w:ascii="Times New Roman" w:eastAsia="Times New Roman" w:hAnsi="Times New Roman" w:cs="Times New Roman"/>
          <w:spacing w:val="2"/>
          <w:sz w:val="28"/>
          <w:szCs w:val="28"/>
        </w:rPr>
        <w:t>Посещают ли они рабочие зоны в соответствующей защитной одежде? Выделяют ли руководители время и ресурсы на обеспечение безопасности</w:t>
      </w:r>
      <w:r w:rsidRPr="00E972A4">
        <w:rPr>
          <w:rFonts w:ascii="Times New Roman" w:eastAsia="Times New Roman" w:hAnsi="Times New Roman" w:cs="Times New Roman"/>
          <w:spacing w:val="6"/>
          <w:sz w:val="28"/>
          <w:szCs w:val="28"/>
        </w:rPr>
        <w:t xml:space="preserve">? </w:t>
      </w:r>
      <w:r w:rsidRPr="00E972A4">
        <w:rPr>
          <w:rFonts w:ascii="Times New Roman" w:eastAsia="Times New Roman" w:hAnsi="Times New Roman" w:cs="Times New Roman"/>
          <w:spacing w:val="5"/>
          <w:sz w:val="28"/>
          <w:szCs w:val="28"/>
        </w:rPr>
        <w:t>Потратили ли они необходимое время на то, чтобы стать достаточно</w:t>
      </w:r>
      <w:r w:rsidRPr="00E972A4">
        <w:rPr>
          <w:rFonts w:ascii="Times New Roman" w:eastAsia="Times New Roman" w:hAnsi="Times New Roman" w:cs="Times New Roman"/>
          <w:sz w:val="28"/>
          <w:szCs w:val="28"/>
        </w:rPr>
        <w:t xml:space="preserve"> компетентными в вопросах безопасности?</w:t>
      </w:r>
    </w:p>
    <w:p w:rsidR="00321284" w:rsidRPr="00E972A4" w:rsidRDefault="00321284" w:rsidP="001249D2">
      <w:pPr>
        <w:pStyle w:val="a3"/>
        <w:widowControl w:val="0"/>
        <w:numPr>
          <w:ilvl w:val="0"/>
          <w:numId w:val="17"/>
        </w:numPr>
        <w:shd w:val="clear" w:color="auto" w:fill="FFFFFF"/>
        <w:tabs>
          <w:tab w:val="left" w:pos="567"/>
        </w:tabs>
        <w:autoSpaceDE w:val="0"/>
        <w:autoSpaceDN w:val="0"/>
        <w:adjustRightInd w:val="0"/>
        <w:spacing w:before="100" w:beforeAutospacing="1" w:after="100" w:afterAutospacing="1" w:line="360" w:lineRule="auto"/>
        <w:ind w:left="567" w:hanging="283"/>
        <w:jc w:val="both"/>
        <w:rPr>
          <w:rFonts w:ascii="Times New Roman" w:hAnsi="Times New Roman" w:cs="Times New Roman"/>
          <w:spacing w:val="-7"/>
          <w:sz w:val="28"/>
          <w:szCs w:val="28"/>
        </w:rPr>
      </w:pPr>
      <w:r w:rsidRPr="00E972A4">
        <w:rPr>
          <w:rFonts w:ascii="Times New Roman" w:eastAsia="Times New Roman" w:hAnsi="Times New Roman" w:cs="Times New Roman"/>
          <w:spacing w:val="4"/>
          <w:sz w:val="28"/>
          <w:szCs w:val="28"/>
        </w:rPr>
        <w:t xml:space="preserve">При возникновении трудностей, выполняются ли все еще ожидания? Например, </w:t>
      </w:r>
      <w:r w:rsidRPr="00E972A4">
        <w:rPr>
          <w:rFonts w:ascii="Times New Roman" w:eastAsia="Times New Roman" w:hAnsi="Times New Roman" w:cs="Times New Roman"/>
          <w:spacing w:val="2"/>
          <w:sz w:val="28"/>
          <w:szCs w:val="28"/>
        </w:rPr>
        <w:t xml:space="preserve">если выполнение ремонтно-профилактических работ отстает от графика, </w:t>
      </w:r>
      <w:r w:rsidRPr="00E972A4">
        <w:rPr>
          <w:rFonts w:ascii="Times New Roman" w:eastAsia="Times New Roman" w:hAnsi="Times New Roman" w:cs="Times New Roman"/>
          <w:spacing w:val="5"/>
          <w:sz w:val="28"/>
          <w:szCs w:val="28"/>
        </w:rPr>
        <w:t>продолжается ли эффективное использование процедур без тенденции к поиску</w:t>
      </w:r>
      <w:r w:rsidRPr="00E972A4">
        <w:rPr>
          <w:rFonts w:ascii="Times New Roman" w:eastAsia="Times New Roman" w:hAnsi="Times New Roman" w:cs="Times New Roman"/>
          <w:sz w:val="28"/>
          <w:szCs w:val="28"/>
        </w:rPr>
        <w:t xml:space="preserve"> кратчайших путей? </w:t>
      </w:r>
      <w:r w:rsidRPr="00E972A4">
        <w:rPr>
          <w:rFonts w:ascii="Times New Roman" w:eastAsia="Times New Roman" w:hAnsi="Times New Roman" w:cs="Times New Roman"/>
          <w:sz w:val="28"/>
          <w:szCs w:val="28"/>
          <w:lang w:val="en-US"/>
        </w:rPr>
        <w:t>[</w:t>
      </w:r>
      <w:r w:rsidR="009526C3">
        <w:rPr>
          <w:rFonts w:ascii="Times New Roman" w:eastAsia="Times New Roman" w:hAnsi="Times New Roman" w:cs="Times New Roman"/>
          <w:sz w:val="28"/>
          <w:szCs w:val="28"/>
        </w:rPr>
        <w:t>10</w:t>
      </w:r>
      <w:r w:rsidRPr="00E972A4">
        <w:rPr>
          <w:rFonts w:ascii="Times New Roman" w:eastAsia="Times New Roman" w:hAnsi="Times New Roman" w:cs="Times New Roman"/>
          <w:sz w:val="28"/>
          <w:szCs w:val="28"/>
          <w:lang w:val="en-US"/>
        </w:rPr>
        <w:t>]</w:t>
      </w:r>
    </w:p>
    <w:p w:rsidR="005E5038" w:rsidRPr="00E972A4" w:rsidRDefault="007236AB" w:rsidP="007D7BD2">
      <w:pPr>
        <w:widowControl w:val="0"/>
        <w:shd w:val="clear" w:color="auto" w:fill="FFFFFF"/>
        <w:tabs>
          <w:tab w:val="left" w:pos="710"/>
        </w:tabs>
        <w:autoSpaceDE w:val="0"/>
        <w:autoSpaceDN w:val="0"/>
        <w:adjustRightInd w:val="0"/>
        <w:spacing w:before="100" w:beforeAutospacing="1" w:after="100" w:afterAutospacing="1" w:line="360" w:lineRule="auto"/>
        <w:ind w:left="360"/>
        <w:jc w:val="both"/>
        <w:rPr>
          <w:rFonts w:ascii="Times New Roman" w:hAnsi="Times New Roman" w:cs="Times New Roman"/>
          <w:szCs w:val="20"/>
        </w:rPr>
      </w:pPr>
      <w:r w:rsidRPr="00E972A4">
        <w:rPr>
          <w:rFonts w:ascii="Times New Roman" w:hAnsi="Times New Roman" w:cs="Times New Roman"/>
          <w:spacing w:val="-7"/>
          <w:sz w:val="28"/>
          <w:szCs w:val="28"/>
        </w:rPr>
        <w:t xml:space="preserve">Также в докладе </w:t>
      </w:r>
      <w:r w:rsidRPr="00E972A4">
        <w:rPr>
          <w:rFonts w:ascii="Times New Roman" w:hAnsi="Times New Roman" w:cs="Times New Roman"/>
          <w:sz w:val="28"/>
          <w:szCs w:val="28"/>
          <w:lang w:val="en-US"/>
        </w:rPr>
        <w:t>INSAG</w:t>
      </w:r>
      <w:r w:rsidRPr="00E972A4">
        <w:rPr>
          <w:rFonts w:ascii="Times New Roman" w:hAnsi="Times New Roman" w:cs="Times New Roman"/>
          <w:sz w:val="28"/>
          <w:szCs w:val="28"/>
        </w:rPr>
        <w:t>-4 была приведена схема, которая отражает приверженности безопасности на различных уровнях, как составляющие культуры безопасности</w:t>
      </w:r>
      <w:r w:rsidR="00801826">
        <w:rPr>
          <w:rFonts w:ascii="Times New Roman" w:hAnsi="Times New Roman" w:cs="Times New Roman"/>
          <w:sz w:val="28"/>
          <w:szCs w:val="28"/>
        </w:rPr>
        <w:t xml:space="preserve"> </w:t>
      </w:r>
      <w:r w:rsidR="00801826" w:rsidRPr="00801826">
        <w:rPr>
          <w:rFonts w:ascii="Times New Roman" w:hAnsi="Times New Roman" w:cs="Times New Roman"/>
          <w:sz w:val="28"/>
          <w:szCs w:val="28"/>
        </w:rPr>
        <w:t>[</w:t>
      </w:r>
      <w:r w:rsidR="00801826">
        <w:rPr>
          <w:rFonts w:ascii="Times New Roman" w:hAnsi="Times New Roman" w:cs="Times New Roman"/>
          <w:sz w:val="28"/>
          <w:szCs w:val="28"/>
        </w:rPr>
        <w:t>56</w:t>
      </w:r>
      <w:r w:rsidR="00801826" w:rsidRPr="00801826">
        <w:rPr>
          <w:rFonts w:ascii="Times New Roman" w:hAnsi="Times New Roman" w:cs="Times New Roman"/>
          <w:sz w:val="28"/>
          <w:szCs w:val="28"/>
        </w:rPr>
        <w:t>]</w:t>
      </w:r>
      <w:r w:rsidRPr="00E972A4">
        <w:rPr>
          <w:rFonts w:ascii="Times New Roman" w:hAnsi="Times New Roman" w:cs="Times New Roman"/>
          <w:sz w:val="28"/>
          <w:szCs w:val="28"/>
        </w:rPr>
        <w:t>:</w:t>
      </w:r>
      <w:r w:rsidR="007D7BD2" w:rsidRPr="00E972A4">
        <w:rPr>
          <w:rFonts w:ascii="Times New Roman" w:hAnsi="Times New Roman" w:cs="Times New Roman"/>
          <w:szCs w:val="20"/>
        </w:rPr>
        <w:t xml:space="preserve"> </w:t>
      </w:r>
    </w:p>
    <w:p w:rsidR="005E5038" w:rsidRPr="00E972A4" w:rsidRDefault="007D7BD2" w:rsidP="005E5038">
      <w:pPr>
        <w:pStyle w:val="21"/>
        <w:spacing w:after="120"/>
        <w:rPr>
          <w:szCs w:val="20"/>
        </w:rPr>
      </w:pPr>
      <w:r w:rsidRPr="00E972A4">
        <w:rPr>
          <w:noProof/>
          <w:szCs w:val="20"/>
        </w:rPr>
        <w:lastRenderedPageBreak/>
        <w:drawing>
          <wp:inline distT="0" distB="0" distL="0" distR="0" wp14:anchorId="04D76408" wp14:editId="562533F0">
            <wp:extent cx="5506474" cy="4699591"/>
            <wp:effectExtent l="0" t="0" r="0" b="6350"/>
            <wp:docPr id="1" name="Рисунок 1" descr="C:\Users\НАСТЯ\Documents\ДИССЕРТАЦИЯ\табли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ocuments\ДИССЕРТАЦИЯ\табли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4698717"/>
                    </a:xfrm>
                    <a:prstGeom prst="rect">
                      <a:avLst/>
                    </a:prstGeom>
                    <a:noFill/>
                    <a:ln>
                      <a:noFill/>
                    </a:ln>
                  </pic:spPr>
                </pic:pic>
              </a:graphicData>
            </a:graphic>
          </wp:inline>
        </w:drawing>
      </w:r>
    </w:p>
    <w:p w:rsidR="005E5038" w:rsidRPr="00E972A4" w:rsidRDefault="00996B69" w:rsidP="00996B69">
      <w:pPr>
        <w:pStyle w:val="21"/>
        <w:spacing w:after="120"/>
        <w:jc w:val="center"/>
        <w:rPr>
          <w:szCs w:val="20"/>
        </w:rPr>
      </w:pPr>
      <w:r>
        <w:rPr>
          <w:szCs w:val="20"/>
        </w:rPr>
        <w:t>Рис. 1 Уровни приверженности безопасности в организации</w:t>
      </w:r>
    </w:p>
    <w:p w:rsidR="00AE6322" w:rsidRPr="00E972A4" w:rsidRDefault="00AE6322" w:rsidP="00AE6322">
      <w:pPr>
        <w:widowControl w:val="0"/>
        <w:shd w:val="clear" w:color="auto" w:fill="FFFFFF"/>
        <w:tabs>
          <w:tab w:val="left" w:pos="710"/>
        </w:tabs>
        <w:autoSpaceDE w:val="0"/>
        <w:autoSpaceDN w:val="0"/>
        <w:adjustRightInd w:val="0"/>
        <w:spacing w:before="100" w:beforeAutospacing="1" w:after="100" w:afterAutospacing="1" w:line="360" w:lineRule="auto"/>
        <w:ind w:firstLine="709"/>
        <w:jc w:val="both"/>
        <w:rPr>
          <w:rFonts w:ascii="Times New Roman" w:hAnsi="Times New Roman" w:cs="Times New Roman"/>
          <w:spacing w:val="-7"/>
          <w:sz w:val="28"/>
          <w:szCs w:val="28"/>
        </w:rPr>
      </w:pPr>
      <w:r w:rsidRPr="00E972A4">
        <w:rPr>
          <w:rFonts w:ascii="Times New Roman" w:hAnsi="Times New Roman" w:cs="Times New Roman"/>
          <w:spacing w:val="-7"/>
          <w:sz w:val="28"/>
          <w:szCs w:val="28"/>
        </w:rPr>
        <w:t xml:space="preserve">Так как в нашем исследовании мы будем рассматривать приверженность безопасности как психологическую характеристику сотрудников, заострим своё внимание на составляющих приверженности безопасности на индивидуальном уровне. </w:t>
      </w:r>
    </w:p>
    <w:p w:rsidR="00AE6322" w:rsidRPr="00E972A4" w:rsidRDefault="00AE6322" w:rsidP="00AE6322">
      <w:pPr>
        <w:widowControl w:val="0"/>
        <w:shd w:val="clear" w:color="auto" w:fill="FFFFFF"/>
        <w:tabs>
          <w:tab w:val="left" w:pos="710"/>
        </w:tabs>
        <w:autoSpaceDE w:val="0"/>
        <w:autoSpaceDN w:val="0"/>
        <w:adjustRightInd w:val="0"/>
        <w:spacing w:before="100" w:beforeAutospacing="1" w:after="100" w:afterAutospacing="1" w:line="360" w:lineRule="auto"/>
        <w:ind w:firstLine="709"/>
        <w:jc w:val="both"/>
        <w:rPr>
          <w:rFonts w:ascii="Times New Roman" w:hAnsi="Times New Roman" w:cs="Times New Roman"/>
          <w:sz w:val="28"/>
          <w:szCs w:val="24"/>
          <w:highlight w:val="lightGray"/>
        </w:rPr>
      </w:pPr>
      <w:proofErr w:type="gramStart"/>
      <w:r w:rsidRPr="00E972A4">
        <w:rPr>
          <w:rFonts w:ascii="Times New Roman" w:hAnsi="Times New Roman" w:cs="Times New Roman"/>
          <w:i/>
          <w:sz w:val="28"/>
          <w:szCs w:val="28"/>
        </w:rPr>
        <w:t>Критическая позиция</w:t>
      </w:r>
      <w:r w:rsidRPr="00E972A4">
        <w:rPr>
          <w:rFonts w:ascii="Times New Roman" w:hAnsi="Times New Roman" w:cs="Times New Roman"/>
          <w:sz w:val="28"/>
          <w:szCs w:val="28"/>
        </w:rPr>
        <w:t xml:space="preserve"> проявляется в том, что человек перед тем, как приступить к деятельности человек должен мысленно проверить себя по следующим критериям: понимаю ли я задачу, </w:t>
      </w:r>
      <w:r w:rsidRPr="00E972A4">
        <w:rPr>
          <w:rFonts w:ascii="Times New Roman" w:hAnsi="Times New Roman" w:cs="Times New Roman"/>
          <w:sz w:val="28"/>
          <w:szCs w:val="24"/>
        </w:rPr>
        <w:t>в чем состоит моя ответственность, какова ее связь с безопасностью, достаточны ли мои знания для выполнения работы, в чем состоит ответственность других, возможны ли какие-либо непредвиденные обстоятельства, нужна ли мне помощь, какие могут быть ошибки</w:t>
      </w:r>
      <w:proofErr w:type="gramEnd"/>
      <w:r w:rsidRPr="00E972A4">
        <w:rPr>
          <w:rFonts w:ascii="Times New Roman" w:hAnsi="Times New Roman" w:cs="Times New Roman"/>
          <w:sz w:val="28"/>
          <w:szCs w:val="24"/>
        </w:rPr>
        <w:t>, какие могут быть последствия отказов или ошибок, что нужно сделать, чтобы избежать ошибок или отказов, что я должен делать, если отказ произойдет.</w:t>
      </w:r>
    </w:p>
    <w:p w:rsidR="00AE6322" w:rsidRPr="00E972A4" w:rsidRDefault="00AE6322" w:rsidP="00AE6322">
      <w:pPr>
        <w:autoSpaceDE w:val="0"/>
        <w:autoSpaceDN w:val="0"/>
        <w:adjustRightInd w:val="0"/>
        <w:spacing w:after="0" w:line="360" w:lineRule="auto"/>
        <w:ind w:firstLine="709"/>
        <w:jc w:val="both"/>
        <w:rPr>
          <w:rFonts w:ascii="Times New Roman" w:hAnsi="Times New Roman" w:cs="Times New Roman"/>
          <w:sz w:val="28"/>
          <w:szCs w:val="28"/>
        </w:rPr>
      </w:pPr>
      <w:r w:rsidRPr="00E972A4">
        <w:rPr>
          <w:rFonts w:ascii="Times New Roman" w:hAnsi="Times New Roman" w:cs="Times New Roman"/>
          <w:i/>
          <w:sz w:val="28"/>
          <w:szCs w:val="28"/>
        </w:rPr>
        <w:lastRenderedPageBreak/>
        <w:t>Строго регламентированный и взвешенный подход:</w:t>
      </w:r>
      <w:r w:rsidRPr="00E972A4">
        <w:rPr>
          <w:rFonts w:ascii="Times New Roman" w:hAnsi="Times New Roman" w:cs="Times New Roman"/>
          <w:sz w:val="28"/>
          <w:szCs w:val="28"/>
        </w:rPr>
        <w:t xml:space="preserve"> правильное понимание рабочих процедур; точное исполнение этих процедур; готовность к неожиданному развитию событий; прекращение работы и обдумывание возникшей проблемы; обращение за помощью при необходимости; своевременность выполнения заданий; исполнение работ с особой тщательностью; строгое следование установленной последовательности операций</w:t>
      </w:r>
      <w:r w:rsidRPr="00E972A4">
        <w:rPr>
          <w:rFonts w:ascii="Times New Roman" w:hAnsi="Times New Roman" w:cs="Times New Roman"/>
          <w:sz w:val="24"/>
          <w:szCs w:val="24"/>
        </w:rPr>
        <w:t>.</w:t>
      </w:r>
    </w:p>
    <w:p w:rsidR="00AE6322" w:rsidRPr="00E972A4" w:rsidRDefault="00AE6322" w:rsidP="00AE6322">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E972A4">
        <w:rPr>
          <w:rFonts w:ascii="Times New Roman" w:hAnsi="Times New Roman" w:cs="Times New Roman"/>
          <w:i/>
          <w:sz w:val="28"/>
          <w:szCs w:val="28"/>
        </w:rPr>
        <w:t>Коммуникативность</w:t>
      </w:r>
      <w:proofErr w:type="spellEnd"/>
      <w:r w:rsidRPr="00E972A4">
        <w:rPr>
          <w:rFonts w:ascii="Times New Roman" w:hAnsi="Times New Roman" w:cs="Times New Roman"/>
          <w:i/>
          <w:sz w:val="28"/>
          <w:szCs w:val="28"/>
        </w:rPr>
        <w:t xml:space="preserve"> работника</w:t>
      </w:r>
      <w:r w:rsidRPr="00E972A4">
        <w:rPr>
          <w:rFonts w:ascii="Times New Roman" w:hAnsi="Times New Roman" w:cs="Times New Roman"/>
          <w:sz w:val="28"/>
          <w:szCs w:val="28"/>
        </w:rPr>
        <w:t xml:space="preserve"> рассматривается как </w:t>
      </w:r>
      <w:proofErr w:type="gramStart"/>
      <w:r w:rsidRPr="00E972A4">
        <w:rPr>
          <w:rFonts w:ascii="Times New Roman" w:hAnsi="Times New Roman" w:cs="Times New Roman"/>
          <w:sz w:val="28"/>
          <w:szCs w:val="28"/>
        </w:rPr>
        <w:t>качественное</w:t>
      </w:r>
      <w:proofErr w:type="gramEnd"/>
    </w:p>
    <w:p w:rsidR="00AE6322" w:rsidRPr="00E972A4" w:rsidRDefault="00AE6322" w:rsidP="00AE6322">
      <w:pPr>
        <w:autoSpaceDE w:val="0"/>
        <w:autoSpaceDN w:val="0"/>
        <w:adjustRightInd w:val="0"/>
        <w:spacing w:after="0" w:line="360" w:lineRule="auto"/>
        <w:jc w:val="both"/>
        <w:rPr>
          <w:rFonts w:ascii="Times New Roman" w:hAnsi="Times New Roman" w:cs="Times New Roman"/>
          <w:sz w:val="28"/>
          <w:szCs w:val="28"/>
        </w:rPr>
      </w:pPr>
      <w:proofErr w:type="gramStart"/>
      <w:r w:rsidRPr="00E972A4">
        <w:rPr>
          <w:rFonts w:ascii="Times New Roman" w:hAnsi="Times New Roman" w:cs="Times New Roman"/>
          <w:sz w:val="28"/>
          <w:szCs w:val="28"/>
        </w:rPr>
        <w:t>ведение документации, своевременное и полное информирование о своих действиях и предполагает наличие таких составляющих, как: получение необходимой информации от других, передача информации другим (доложить о выполнении или невыполнении работы, о возникших проблемах и т.п.); документирование (документирование и представление докладов о результатах работы, записи в рабочей документации: своевременные, полные, понятные, разборчив</w:t>
      </w:r>
      <w:r w:rsidR="00920A65">
        <w:rPr>
          <w:rFonts w:ascii="Times New Roman" w:hAnsi="Times New Roman" w:cs="Times New Roman"/>
          <w:sz w:val="28"/>
          <w:szCs w:val="28"/>
        </w:rPr>
        <w:t>ые, аккуратные, достоверные). [45</w:t>
      </w:r>
      <w:r w:rsidRPr="00E972A4">
        <w:rPr>
          <w:rFonts w:ascii="Times New Roman" w:hAnsi="Times New Roman" w:cs="Times New Roman"/>
          <w:sz w:val="28"/>
          <w:szCs w:val="28"/>
        </w:rPr>
        <w:t>]</w:t>
      </w:r>
      <w:proofErr w:type="gramEnd"/>
    </w:p>
    <w:p w:rsidR="00AE6322" w:rsidRPr="00E972A4" w:rsidRDefault="00AE6322" w:rsidP="00AE6322">
      <w:pPr>
        <w:autoSpaceDE w:val="0"/>
        <w:autoSpaceDN w:val="0"/>
        <w:adjustRightInd w:val="0"/>
        <w:spacing w:after="0" w:line="360" w:lineRule="auto"/>
        <w:jc w:val="both"/>
        <w:rPr>
          <w:rFonts w:ascii="Times New Roman" w:hAnsi="Times New Roman" w:cs="Times New Roman"/>
          <w:sz w:val="28"/>
          <w:szCs w:val="28"/>
        </w:rPr>
      </w:pPr>
      <w:r w:rsidRPr="00E972A4">
        <w:rPr>
          <w:rFonts w:ascii="Times New Roman" w:hAnsi="Times New Roman" w:cs="Times New Roman"/>
          <w:sz w:val="28"/>
          <w:szCs w:val="28"/>
        </w:rPr>
        <w:t>Для того чтобы более подробно изучить данное понятие мы решили обратиться к опыту организаций, которые уделяют внимание развитию приверженности безопасности своих сотрудников.</w:t>
      </w:r>
    </w:p>
    <w:p w:rsidR="008E5196" w:rsidRDefault="00AE6322" w:rsidP="008E5196">
      <w:pPr>
        <w:autoSpaceDE w:val="0"/>
        <w:autoSpaceDN w:val="0"/>
        <w:adjustRightInd w:val="0"/>
        <w:spacing w:after="0"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 компании </w:t>
      </w:r>
      <w:r w:rsidRPr="00E972A4">
        <w:rPr>
          <w:rFonts w:ascii="Times New Roman" w:hAnsi="Times New Roman" w:cs="Times New Roman"/>
          <w:sz w:val="28"/>
          <w:szCs w:val="28"/>
          <w:lang w:val="en-US"/>
        </w:rPr>
        <w:t>Ardent</w:t>
      </w:r>
      <w:r w:rsidRPr="00E972A4">
        <w:rPr>
          <w:rFonts w:ascii="Times New Roman" w:hAnsi="Times New Roman" w:cs="Times New Roman"/>
          <w:sz w:val="28"/>
          <w:szCs w:val="28"/>
        </w:rPr>
        <w:t xml:space="preserve"> </w:t>
      </w:r>
      <w:r w:rsidRPr="00E972A4">
        <w:rPr>
          <w:rFonts w:ascii="Times New Roman" w:hAnsi="Times New Roman" w:cs="Times New Roman"/>
          <w:sz w:val="28"/>
          <w:szCs w:val="28"/>
          <w:lang w:val="en-US"/>
        </w:rPr>
        <w:t>Services</w:t>
      </w:r>
      <w:r w:rsidRPr="00E972A4">
        <w:rPr>
          <w:rFonts w:ascii="Times New Roman" w:hAnsi="Times New Roman" w:cs="Times New Roman"/>
          <w:sz w:val="28"/>
          <w:szCs w:val="28"/>
        </w:rPr>
        <w:t xml:space="preserve">, </w:t>
      </w:r>
      <w:r w:rsidRPr="00E972A4">
        <w:rPr>
          <w:rFonts w:ascii="Times New Roman" w:hAnsi="Times New Roman" w:cs="Times New Roman"/>
          <w:sz w:val="28"/>
          <w:szCs w:val="28"/>
          <w:lang w:val="en-US"/>
        </w:rPr>
        <w:t>LLC</w:t>
      </w:r>
      <w:r w:rsidRPr="00E972A4">
        <w:rPr>
          <w:rFonts w:ascii="Times New Roman" w:hAnsi="Times New Roman" w:cs="Times New Roman"/>
          <w:sz w:val="28"/>
          <w:szCs w:val="28"/>
        </w:rPr>
        <w:t xml:space="preserve"> есть документ </w:t>
      </w:r>
      <w:r w:rsidRPr="00E972A4">
        <w:rPr>
          <w:rFonts w:ascii="Times New Roman" w:hAnsi="Times New Roman" w:cs="Times New Roman"/>
          <w:sz w:val="28"/>
          <w:szCs w:val="28"/>
          <w:lang w:val="en-US"/>
        </w:rPr>
        <w:t>Safety</w:t>
      </w:r>
      <w:r w:rsidRPr="00E972A4">
        <w:rPr>
          <w:rFonts w:ascii="Times New Roman" w:hAnsi="Times New Roman" w:cs="Times New Roman"/>
          <w:sz w:val="28"/>
          <w:szCs w:val="28"/>
        </w:rPr>
        <w:t xml:space="preserve"> </w:t>
      </w:r>
      <w:r w:rsidRPr="00E972A4">
        <w:rPr>
          <w:rFonts w:ascii="Times New Roman" w:hAnsi="Times New Roman" w:cs="Times New Roman"/>
          <w:sz w:val="28"/>
          <w:szCs w:val="28"/>
          <w:lang w:val="en-US"/>
        </w:rPr>
        <w:t>Manual</w:t>
      </w:r>
      <w:r w:rsidRPr="00E972A4">
        <w:rPr>
          <w:rFonts w:ascii="Times New Roman" w:hAnsi="Times New Roman" w:cs="Times New Roman"/>
          <w:sz w:val="28"/>
          <w:szCs w:val="28"/>
        </w:rPr>
        <w:t xml:space="preserve">. </w:t>
      </w:r>
      <w:r w:rsidRPr="00E972A4">
        <w:rPr>
          <w:rFonts w:ascii="Times New Roman" w:hAnsi="Times New Roman" w:cs="Times New Roman"/>
          <w:sz w:val="28"/>
          <w:szCs w:val="28"/>
          <w:lang w:val="en-US"/>
        </w:rPr>
        <w:t>Personal</w:t>
      </w:r>
      <w:r w:rsidRPr="00E972A4">
        <w:rPr>
          <w:rFonts w:ascii="Times New Roman" w:hAnsi="Times New Roman" w:cs="Times New Roman"/>
          <w:sz w:val="28"/>
          <w:szCs w:val="28"/>
        </w:rPr>
        <w:t xml:space="preserve"> </w:t>
      </w:r>
      <w:r w:rsidRPr="00E972A4">
        <w:rPr>
          <w:rFonts w:ascii="Times New Roman" w:hAnsi="Times New Roman" w:cs="Times New Roman"/>
          <w:sz w:val="28"/>
          <w:szCs w:val="28"/>
          <w:lang w:val="en-US"/>
        </w:rPr>
        <w:t>Safety</w:t>
      </w:r>
      <w:r w:rsidRPr="00E972A4">
        <w:rPr>
          <w:rFonts w:ascii="Times New Roman" w:hAnsi="Times New Roman" w:cs="Times New Roman"/>
          <w:sz w:val="28"/>
          <w:szCs w:val="28"/>
        </w:rPr>
        <w:t xml:space="preserve"> </w:t>
      </w:r>
      <w:r w:rsidRPr="00E972A4">
        <w:rPr>
          <w:rFonts w:ascii="Times New Roman" w:hAnsi="Times New Roman" w:cs="Times New Roman"/>
          <w:sz w:val="28"/>
          <w:szCs w:val="28"/>
          <w:lang w:val="en-US"/>
        </w:rPr>
        <w:t>Commitment</w:t>
      </w:r>
      <w:r w:rsidRPr="00E972A4">
        <w:rPr>
          <w:rFonts w:ascii="Times New Roman" w:hAnsi="Times New Roman" w:cs="Times New Roman"/>
          <w:sz w:val="28"/>
          <w:szCs w:val="28"/>
        </w:rPr>
        <w:t xml:space="preserve"> </w:t>
      </w:r>
      <w:r w:rsidRPr="00E972A4">
        <w:rPr>
          <w:rFonts w:ascii="Times New Roman" w:hAnsi="Times New Roman" w:cs="Times New Roman"/>
          <w:sz w:val="28"/>
          <w:szCs w:val="28"/>
          <w:lang w:val="en-US"/>
        </w:rPr>
        <w:t>Program</w:t>
      </w:r>
      <w:r w:rsidRPr="00E972A4">
        <w:rPr>
          <w:rFonts w:ascii="Times New Roman" w:hAnsi="Times New Roman" w:cs="Times New Roman"/>
          <w:sz w:val="28"/>
          <w:szCs w:val="28"/>
        </w:rPr>
        <w:t xml:space="preserve"> (Программа личной приверженности безопасности). В данном документе отмечается, что корпоративная политика безопасности должна дополняться и подкрепляться личной приверженностью безопасности каждого сотрудника. В документе описывается, что при приеме на работу сотрудников с них берется обещание о том, что они будут вносить свой личный вклад в безопасность организации. Данное обещание предназначено для повышения осведомленности сотрудников и развития их личной приверженности безопасности в организации. Также обещание  напоминает сотрудникам о том, что соблюдать безопасность это их личное решение. [5</w:t>
      </w:r>
      <w:r w:rsidR="00801826">
        <w:rPr>
          <w:rFonts w:ascii="Times New Roman" w:hAnsi="Times New Roman" w:cs="Times New Roman"/>
          <w:sz w:val="28"/>
          <w:szCs w:val="28"/>
        </w:rPr>
        <w:t>2</w:t>
      </w:r>
      <w:r w:rsidRPr="00E972A4">
        <w:rPr>
          <w:rFonts w:ascii="Times New Roman" w:hAnsi="Times New Roman" w:cs="Times New Roman"/>
          <w:sz w:val="28"/>
          <w:szCs w:val="28"/>
        </w:rPr>
        <w:t>]</w:t>
      </w:r>
    </w:p>
    <w:p w:rsidR="008E5196" w:rsidRPr="00E972A4" w:rsidRDefault="008E5196" w:rsidP="008E5196">
      <w:pPr>
        <w:autoSpaceDE w:val="0"/>
        <w:autoSpaceDN w:val="0"/>
        <w:adjustRightInd w:val="0"/>
        <w:spacing w:after="0" w:line="360" w:lineRule="auto"/>
        <w:ind w:firstLine="709"/>
        <w:jc w:val="both"/>
        <w:rPr>
          <w:rFonts w:ascii="Times New Roman" w:hAnsi="Times New Roman" w:cs="Times New Roman"/>
          <w:sz w:val="28"/>
          <w:szCs w:val="28"/>
        </w:rPr>
      </w:pPr>
    </w:p>
    <w:p w:rsidR="00AE6322" w:rsidRPr="00E972A4" w:rsidRDefault="00AE6322" w:rsidP="00AE6322">
      <w:pPr>
        <w:autoSpaceDE w:val="0"/>
        <w:autoSpaceDN w:val="0"/>
        <w:adjustRightInd w:val="0"/>
        <w:spacing w:after="0"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lastRenderedPageBreak/>
        <w:t>Также в документе описываются обязанности руководства перед сотрудником для обеспечения приверженности безопасности:</w:t>
      </w:r>
    </w:p>
    <w:p w:rsidR="00AE6322" w:rsidRPr="00E972A4" w:rsidRDefault="00AE6322" w:rsidP="001249D2">
      <w:pPr>
        <w:pStyle w:val="a3"/>
        <w:numPr>
          <w:ilvl w:val="0"/>
          <w:numId w:val="18"/>
        </w:numPr>
        <w:autoSpaceDE w:val="0"/>
        <w:autoSpaceDN w:val="0"/>
        <w:adjustRightInd w:val="0"/>
        <w:spacing w:after="0"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Разъяснить сотрудникам их роль в обеспечении безопасности на рабочем месте.</w:t>
      </w:r>
    </w:p>
    <w:p w:rsidR="00AE6322" w:rsidRPr="00E972A4" w:rsidRDefault="00AE6322" w:rsidP="001249D2">
      <w:pPr>
        <w:pStyle w:val="a3"/>
        <w:numPr>
          <w:ilvl w:val="0"/>
          <w:numId w:val="18"/>
        </w:numPr>
        <w:autoSpaceDE w:val="0"/>
        <w:autoSpaceDN w:val="0"/>
        <w:adjustRightInd w:val="0"/>
        <w:spacing w:after="0" w:line="360" w:lineRule="auto"/>
        <w:ind w:left="567" w:hanging="283"/>
        <w:jc w:val="both"/>
        <w:rPr>
          <w:rFonts w:ascii="Times New Roman" w:hAnsi="Times New Roman" w:cs="Times New Roman"/>
          <w:sz w:val="28"/>
          <w:szCs w:val="28"/>
        </w:rPr>
      </w:pPr>
      <w:proofErr w:type="gramStart"/>
      <w:r w:rsidRPr="00E972A4">
        <w:rPr>
          <w:rFonts w:ascii="Times New Roman" w:hAnsi="Times New Roman" w:cs="Times New Roman"/>
          <w:sz w:val="28"/>
          <w:szCs w:val="28"/>
        </w:rPr>
        <w:t>Своевременное предоставление работнику безопасной работы и напоминание о его личное приверженности безопасности.</w:t>
      </w:r>
      <w:proofErr w:type="gramEnd"/>
    </w:p>
    <w:p w:rsidR="00AE6322" w:rsidRPr="00E972A4" w:rsidRDefault="00AE6322" w:rsidP="00AE6322">
      <w:pPr>
        <w:autoSpaceDE w:val="0"/>
        <w:autoSpaceDN w:val="0"/>
        <w:adjustRightInd w:val="0"/>
        <w:spacing w:after="0" w:line="360" w:lineRule="auto"/>
        <w:ind w:left="-76"/>
        <w:jc w:val="both"/>
        <w:rPr>
          <w:rFonts w:ascii="Times New Roman" w:hAnsi="Times New Roman" w:cs="Times New Roman"/>
          <w:sz w:val="28"/>
          <w:szCs w:val="28"/>
        </w:rPr>
      </w:pPr>
      <w:r w:rsidRPr="00E972A4">
        <w:rPr>
          <w:rFonts w:ascii="Times New Roman" w:hAnsi="Times New Roman" w:cs="Times New Roman"/>
          <w:sz w:val="28"/>
          <w:szCs w:val="28"/>
        </w:rPr>
        <w:t>Обязанности сотрудника:</w:t>
      </w:r>
    </w:p>
    <w:p w:rsidR="00AE6322" w:rsidRPr="00E972A4" w:rsidRDefault="00AE6322" w:rsidP="001249D2">
      <w:pPr>
        <w:pStyle w:val="a3"/>
        <w:numPr>
          <w:ilvl w:val="0"/>
          <w:numId w:val="19"/>
        </w:numPr>
        <w:autoSpaceDE w:val="0"/>
        <w:autoSpaceDN w:val="0"/>
        <w:adjustRightInd w:val="0"/>
        <w:spacing w:after="0"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Придерживаться принципов личной приверженности безопасности</w:t>
      </w:r>
    </w:p>
    <w:p w:rsidR="00AE6322" w:rsidRPr="00E972A4" w:rsidRDefault="00AE6322" w:rsidP="001249D2">
      <w:pPr>
        <w:pStyle w:val="a3"/>
        <w:numPr>
          <w:ilvl w:val="0"/>
          <w:numId w:val="19"/>
        </w:numPr>
        <w:autoSpaceDE w:val="0"/>
        <w:autoSpaceDN w:val="0"/>
        <w:adjustRightInd w:val="0"/>
        <w:spacing w:after="0"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 xml:space="preserve">Эффективно использовать свои знания, и делиться ими с теми сотрудниками, поступки которых не демонстрируют приверженность безопасности или несут угрозу безопасности компании </w:t>
      </w:r>
    </w:p>
    <w:p w:rsidR="00AE6322" w:rsidRPr="00E972A4" w:rsidRDefault="00AE6322" w:rsidP="00AE6322">
      <w:pPr>
        <w:autoSpaceDE w:val="0"/>
        <w:autoSpaceDN w:val="0"/>
        <w:adjustRightInd w:val="0"/>
        <w:spacing w:after="0" w:line="360" w:lineRule="auto"/>
        <w:jc w:val="both"/>
        <w:rPr>
          <w:rFonts w:ascii="Times New Roman" w:hAnsi="Times New Roman" w:cs="Times New Roman"/>
          <w:sz w:val="28"/>
          <w:szCs w:val="28"/>
        </w:rPr>
      </w:pPr>
      <w:r w:rsidRPr="00E972A4">
        <w:rPr>
          <w:rFonts w:ascii="Times New Roman" w:hAnsi="Times New Roman" w:cs="Times New Roman"/>
          <w:sz w:val="28"/>
          <w:szCs w:val="28"/>
        </w:rPr>
        <w:t>Отчетность:</w:t>
      </w:r>
    </w:p>
    <w:p w:rsidR="00AE6322" w:rsidRPr="00E972A4" w:rsidRDefault="00AE6322" w:rsidP="001249D2">
      <w:pPr>
        <w:pStyle w:val="a3"/>
        <w:numPr>
          <w:ilvl w:val="0"/>
          <w:numId w:val="20"/>
        </w:numPr>
        <w:autoSpaceDE w:val="0"/>
        <w:autoSpaceDN w:val="0"/>
        <w:adjustRightInd w:val="0"/>
        <w:spacing w:after="0"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Обещание личной приверженности безопасности, данное каждым сотрудником должно быть задокументировано и сохранено [5</w:t>
      </w:r>
      <w:r w:rsidR="00801826">
        <w:rPr>
          <w:rFonts w:ascii="Times New Roman" w:hAnsi="Times New Roman" w:cs="Times New Roman"/>
          <w:sz w:val="28"/>
          <w:szCs w:val="28"/>
        </w:rPr>
        <w:t>2</w:t>
      </w:r>
      <w:r w:rsidRPr="00E972A4">
        <w:rPr>
          <w:rFonts w:ascii="Times New Roman" w:hAnsi="Times New Roman" w:cs="Times New Roman"/>
          <w:sz w:val="28"/>
          <w:szCs w:val="28"/>
        </w:rPr>
        <w:t>]</w:t>
      </w:r>
    </w:p>
    <w:p w:rsidR="00AE6322" w:rsidRPr="00E972A4" w:rsidRDefault="00AE6322" w:rsidP="00AE6322">
      <w:pPr>
        <w:autoSpaceDE w:val="0"/>
        <w:autoSpaceDN w:val="0"/>
        <w:adjustRightInd w:val="0"/>
        <w:spacing w:after="0" w:line="360" w:lineRule="auto"/>
        <w:jc w:val="both"/>
        <w:rPr>
          <w:rFonts w:ascii="Times New Roman" w:hAnsi="Times New Roman" w:cs="Times New Roman"/>
          <w:sz w:val="28"/>
          <w:szCs w:val="28"/>
        </w:rPr>
      </w:pPr>
      <w:r w:rsidRPr="00E972A4">
        <w:rPr>
          <w:rFonts w:ascii="Times New Roman" w:hAnsi="Times New Roman" w:cs="Times New Roman"/>
          <w:sz w:val="28"/>
          <w:szCs w:val="28"/>
        </w:rPr>
        <w:t>Хотелось бы привести несколько примеров обещаний, данных сотрудниками компании:</w:t>
      </w:r>
    </w:p>
    <w:p w:rsidR="00AE6322" w:rsidRPr="00E972A4" w:rsidRDefault="00AE6322" w:rsidP="001249D2">
      <w:pPr>
        <w:pStyle w:val="a3"/>
        <w:numPr>
          <w:ilvl w:val="0"/>
          <w:numId w:val="20"/>
        </w:numPr>
        <w:tabs>
          <w:tab w:val="left" w:pos="567"/>
        </w:tabs>
        <w:autoSpaceDE w:val="0"/>
        <w:autoSpaceDN w:val="0"/>
        <w:adjustRightInd w:val="0"/>
        <w:spacing w:after="0" w:line="360" w:lineRule="auto"/>
        <w:ind w:left="567" w:hanging="284"/>
        <w:jc w:val="both"/>
        <w:rPr>
          <w:rFonts w:ascii="Times New Roman" w:hAnsi="Times New Roman" w:cs="Times New Roman"/>
          <w:sz w:val="28"/>
          <w:szCs w:val="28"/>
        </w:rPr>
      </w:pPr>
      <w:r w:rsidRPr="00E972A4">
        <w:rPr>
          <w:rFonts w:ascii="Times New Roman" w:hAnsi="Times New Roman" w:cs="Times New Roman"/>
          <w:sz w:val="28"/>
          <w:szCs w:val="28"/>
        </w:rPr>
        <w:t>Я признаю, что никакая задача не должна выполняться без учета личной безопасности, безопасности других лиц и окружающей среды.</w:t>
      </w:r>
    </w:p>
    <w:p w:rsidR="00AE6322" w:rsidRPr="00E972A4" w:rsidRDefault="00AE6322" w:rsidP="001249D2">
      <w:pPr>
        <w:pStyle w:val="a3"/>
        <w:numPr>
          <w:ilvl w:val="0"/>
          <w:numId w:val="20"/>
        </w:numPr>
        <w:tabs>
          <w:tab w:val="left" w:pos="567"/>
        </w:tabs>
        <w:autoSpaceDE w:val="0"/>
        <w:autoSpaceDN w:val="0"/>
        <w:adjustRightInd w:val="0"/>
        <w:spacing w:after="0" w:line="360" w:lineRule="auto"/>
        <w:ind w:left="567" w:hanging="284"/>
        <w:jc w:val="both"/>
        <w:rPr>
          <w:rFonts w:ascii="Times New Roman" w:hAnsi="Times New Roman" w:cs="Times New Roman"/>
          <w:sz w:val="28"/>
          <w:szCs w:val="28"/>
        </w:rPr>
      </w:pPr>
      <w:r w:rsidRPr="00E972A4">
        <w:rPr>
          <w:rFonts w:ascii="Times New Roman" w:hAnsi="Times New Roman" w:cs="Times New Roman"/>
          <w:sz w:val="28"/>
          <w:szCs w:val="28"/>
        </w:rPr>
        <w:t xml:space="preserve"> Я признаю, что я остановлю других сотрудников от выполнения любой работы, которая угрожает им лично, другим сотрудникам или окружающей среде. И я обещаю им помочь в выполнении данной задачи наиболее безопасным способом.</w:t>
      </w:r>
    </w:p>
    <w:p w:rsidR="00AE6322" w:rsidRPr="00E972A4" w:rsidRDefault="00AE6322" w:rsidP="001249D2">
      <w:pPr>
        <w:pStyle w:val="a3"/>
        <w:numPr>
          <w:ilvl w:val="0"/>
          <w:numId w:val="20"/>
        </w:numPr>
        <w:tabs>
          <w:tab w:val="left" w:pos="567"/>
        </w:tabs>
        <w:autoSpaceDE w:val="0"/>
        <w:autoSpaceDN w:val="0"/>
        <w:adjustRightInd w:val="0"/>
        <w:spacing w:after="0" w:line="360" w:lineRule="auto"/>
        <w:ind w:left="567" w:hanging="284"/>
        <w:jc w:val="both"/>
        <w:rPr>
          <w:rFonts w:ascii="Times New Roman" w:hAnsi="Times New Roman" w:cs="Times New Roman"/>
          <w:sz w:val="28"/>
          <w:szCs w:val="28"/>
        </w:rPr>
      </w:pPr>
      <w:r w:rsidRPr="00E972A4">
        <w:rPr>
          <w:rFonts w:ascii="Times New Roman" w:hAnsi="Times New Roman" w:cs="Times New Roman"/>
          <w:sz w:val="28"/>
          <w:szCs w:val="28"/>
        </w:rPr>
        <w:t>Если мой коллега вынужден выполнять небезопасную работу, я приложу все силы, чтобы остановить выполнение данной работы до тех пор, пока не будет возможности выполнить ее безопасным способом.</w:t>
      </w:r>
    </w:p>
    <w:p w:rsidR="00AE6322" w:rsidRPr="00E972A4" w:rsidRDefault="00AE6322" w:rsidP="001249D2">
      <w:pPr>
        <w:pStyle w:val="a3"/>
        <w:numPr>
          <w:ilvl w:val="0"/>
          <w:numId w:val="20"/>
        </w:numPr>
        <w:tabs>
          <w:tab w:val="left" w:pos="567"/>
        </w:tabs>
        <w:autoSpaceDE w:val="0"/>
        <w:autoSpaceDN w:val="0"/>
        <w:adjustRightInd w:val="0"/>
        <w:spacing w:after="0" w:line="360" w:lineRule="auto"/>
        <w:ind w:left="567" w:hanging="284"/>
        <w:jc w:val="both"/>
        <w:rPr>
          <w:rFonts w:ascii="Times New Roman" w:hAnsi="Times New Roman" w:cs="Times New Roman"/>
          <w:sz w:val="28"/>
          <w:szCs w:val="28"/>
        </w:rPr>
      </w:pPr>
      <w:r w:rsidRPr="00E972A4">
        <w:rPr>
          <w:rFonts w:ascii="Times New Roman" w:hAnsi="Times New Roman" w:cs="Times New Roman"/>
          <w:sz w:val="28"/>
          <w:szCs w:val="28"/>
        </w:rPr>
        <w:t xml:space="preserve">Я обязуюсь помогать новым сотрудникам в освоении их профессиональных обязанностей и основ безопасной работы до тех пор, пока не буду уверен, что их действия не подвергнут угрозе безопасность их самих и других людей. </w:t>
      </w:r>
    </w:p>
    <w:p w:rsidR="00AE6322" w:rsidRPr="00E972A4" w:rsidRDefault="00AE6322" w:rsidP="001249D2">
      <w:pPr>
        <w:pStyle w:val="a3"/>
        <w:numPr>
          <w:ilvl w:val="0"/>
          <w:numId w:val="20"/>
        </w:numPr>
        <w:tabs>
          <w:tab w:val="left" w:pos="567"/>
        </w:tabs>
        <w:autoSpaceDE w:val="0"/>
        <w:autoSpaceDN w:val="0"/>
        <w:adjustRightInd w:val="0"/>
        <w:spacing w:after="0" w:line="360" w:lineRule="auto"/>
        <w:ind w:left="567" w:hanging="284"/>
        <w:jc w:val="both"/>
        <w:rPr>
          <w:rFonts w:ascii="Times New Roman" w:hAnsi="Times New Roman" w:cs="Times New Roman"/>
          <w:sz w:val="28"/>
          <w:szCs w:val="28"/>
        </w:rPr>
      </w:pPr>
      <w:r w:rsidRPr="00E972A4">
        <w:rPr>
          <w:rFonts w:ascii="Times New Roman" w:hAnsi="Times New Roman" w:cs="Times New Roman"/>
          <w:sz w:val="28"/>
          <w:szCs w:val="28"/>
        </w:rPr>
        <w:lastRenderedPageBreak/>
        <w:t>Если я не смогу остановить действия моих коллег, которые несут угрозу безопасности, я сообщу об этом руководству.</w:t>
      </w:r>
    </w:p>
    <w:p w:rsidR="00AE6322" w:rsidRPr="00E972A4" w:rsidRDefault="00AE6322" w:rsidP="001249D2">
      <w:pPr>
        <w:pStyle w:val="a3"/>
        <w:numPr>
          <w:ilvl w:val="0"/>
          <w:numId w:val="20"/>
        </w:numPr>
        <w:tabs>
          <w:tab w:val="left" w:pos="567"/>
        </w:tabs>
        <w:autoSpaceDE w:val="0"/>
        <w:autoSpaceDN w:val="0"/>
        <w:adjustRightInd w:val="0"/>
        <w:spacing w:after="0" w:line="360" w:lineRule="auto"/>
        <w:ind w:left="567" w:hanging="284"/>
        <w:jc w:val="both"/>
        <w:rPr>
          <w:rFonts w:ascii="Times New Roman" w:hAnsi="Times New Roman" w:cs="Times New Roman"/>
          <w:sz w:val="28"/>
          <w:szCs w:val="28"/>
        </w:rPr>
      </w:pPr>
      <w:r w:rsidRPr="00E972A4">
        <w:rPr>
          <w:rFonts w:ascii="Times New Roman" w:hAnsi="Times New Roman" w:cs="Times New Roman"/>
          <w:sz w:val="28"/>
          <w:szCs w:val="28"/>
        </w:rPr>
        <w:t>Я обязуюсь приходить на работу в надлежащем состоянии и одетым соответствующе специфике моей работы.</w:t>
      </w:r>
    </w:p>
    <w:p w:rsidR="00AE6322" w:rsidRPr="00E972A4" w:rsidRDefault="00AE6322" w:rsidP="001249D2">
      <w:pPr>
        <w:pStyle w:val="a3"/>
        <w:numPr>
          <w:ilvl w:val="0"/>
          <w:numId w:val="20"/>
        </w:numPr>
        <w:tabs>
          <w:tab w:val="left" w:pos="567"/>
        </w:tabs>
        <w:autoSpaceDE w:val="0"/>
        <w:autoSpaceDN w:val="0"/>
        <w:adjustRightInd w:val="0"/>
        <w:spacing w:after="0" w:line="360" w:lineRule="auto"/>
        <w:ind w:left="567" w:hanging="284"/>
        <w:jc w:val="both"/>
        <w:rPr>
          <w:rFonts w:ascii="Times New Roman" w:hAnsi="Times New Roman" w:cs="Times New Roman"/>
          <w:sz w:val="28"/>
          <w:szCs w:val="28"/>
        </w:rPr>
      </w:pPr>
      <w:r w:rsidRPr="00E972A4">
        <w:rPr>
          <w:rFonts w:ascii="Times New Roman" w:hAnsi="Times New Roman" w:cs="Times New Roman"/>
          <w:sz w:val="28"/>
          <w:szCs w:val="28"/>
        </w:rPr>
        <w:t>Я обязуюсь совместно с руководством проводить тщательный анализ причин нарушения норм безопасности и разрабатывать меры устранения данных причин. [5</w:t>
      </w:r>
      <w:r w:rsidR="00801826">
        <w:rPr>
          <w:rFonts w:ascii="Times New Roman" w:hAnsi="Times New Roman" w:cs="Times New Roman"/>
          <w:sz w:val="28"/>
          <w:szCs w:val="28"/>
        </w:rPr>
        <w:t>2</w:t>
      </w:r>
      <w:r w:rsidRPr="00E972A4">
        <w:rPr>
          <w:rFonts w:ascii="Times New Roman" w:hAnsi="Times New Roman" w:cs="Times New Roman"/>
          <w:sz w:val="28"/>
          <w:szCs w:val="28"/>
        </w:rPr>
        <w:t>]</w:t>
      </w:r>
    </w:p>
    <w:p w:rsidR="00AE6322" w:rsidRPr="00E972A4" w:rsidRDefault="00AE6322" w:rsidP="00AE6322">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8"/>
        </w:rPr>
        <w:t xml:space="preserve">Также интересен пример компании </w:t>
      </w:r>
      <w:r w:rsidRPr="00E972A4">
        <w:rPr>
          <w:rFonts w:ascii="Times New Roman" w:hAnsi="Times New Roman" w:cs="Times New Roman"/>
          <w:sz w:val="28"/>
          <w:szCs w:val="24"/>
          <w:lang w:val="en-US"/>
        </w:rPr>
        <w:t>H</w:t>
      </w:r>
      <w:proofErr w:type="spellStart"/>
      <w:r w:rsidRPr="00E972A4">
        <w:rPr>
          <w:rFonts w:ascii="Times New Roman" w:hAnsi="Times New Roman" w:cs="Times New Roman"/>
          <w:sz w:val="28"/>
          <w:szCs w:val="24"/>
        </w:rPr>
        <w:t>ighways</w:t>
      </w:r>
      <w:proofErr w:type="spellEnd"/>
      <w:r w:rsidRPr="00E972A4">
        <w:rPr>
          <w:rFonts w:ascii="Times New Roman" w:hAnsi="Times New Roman" w:cs="Times New Roman"/>
          <w:sz w:val="28"/>
          <w:szCs w:val="24"/>
        </w:rPr>
        <w:t xml:space="preserve"> </w:t>
      </w:r>
      <w:proofErr w:type="spellStart"/>
      <w:r w:rsidRPr="00E972A4">
        <w:rPr>
          <w:rFonts w:ascii="Times New Roman" w:hAnsi="Times New Roman" w:cs="Times New Roman"/>
          <w:sz w:val="28"/>
          <w:szCs w:val="24"/>
        </w:rPr>
        <w:t>agency</w:t>
      </w:r>
      <w:proofErr w:type="spellEnd"/>
      <w:r w:rsidRPr="00E972A4">
        <w:rPr>
          <w:rFonts w:ascii="Times New Roman" w:hAnsi="Times New Roman" w:cs="Times New Roman"/>
          <w:sz w:val="28"/>
          <w:szCs w:val="24"/>
        </w:rPr>
        <w:t>. По правилам данной компании каждый сотрудник получает карточку приверженности безопасности и расписывается в своих обязательствах выполнять данные правила. Также в компании на ежедневных брифингах уделяется внимание приверженно</w:t>
      </w:r>
      <w:r w:rsidR="00801826">
        <w:rPr>
          <w:rFonts w:ascii="Times New Roman" w:hAnsi="Times New Roman" w:cs="Times New Roman"/>
          <w:sz w:val="28"/>
          <w:szCs w:val="24"/>
        </w:rPr>
        <w:t>сти безопасности сотрудника. [54</w:t>
      </w:r>
      <w:r w:rsidRPr="00E972A4">
        <w:rPr>
          <w:rFonts w:ascii="Times New Roman" w:hAnsi="Times New Roman" w:cs="Times New Roman"/>
          <w:sz w:val="28"/>
          <w:szCs w:val="24"/>
        </w:rPr>
        <w:t>] В карточке каждого сотрудника есть 6 правил, рассмотрим их:</w:t>
      </w:r>
    </w:p>
    <w:p w:rsidR="00AE6322" w:rsidRPr="00E972A4" w:rsidRDefault="00AE6322" w:rsidP="001249D2">
      <w:pPr>
        <w:pStyle w:val="a3"/>
        <w:numPr>
          <w:ilvl w:val="0"/>
          <w:numId w:val="21"/>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 xml:space="preserve">Я гарантирую, что я нахожусь в благоприятном состоянии для выполнения работы своей работой и </w:t>
      </w:r>
      <w:proofErr w:type="gramStart"/>
      <w:r w:rsidRPr="00E972A4">
        <w:rPr>
          <w:rFonts w:ascii="Times New Roman" w:hAnsi="Times New Roman" w:cs="Times New Roman"/>
          <w:sz w:val="28"/>
          <w:szCs w:val="24"/>
        </w:rPr>
        <w:t>использую все необходимые СИЗ</w:t>
      </w:r>
      <w:proofErr w:type="gramEnd"/>
      <w:r w:rsidRPr="00E972A4">
        <w:rPr>
          <w:rFonts w:ascii="Times New Roman" w:hAnsi="Times New Roman" w:cs="Times New Roman"/>
          <w:sz w:val="28"/>
          <w:szCs w:val="24"/>
        </w:rPr>
        <w:t>.</w:t>
      </w:r>
    </w:p>
    <w:p w:rsidR="00AE6322" w:rsidRPr="00E972A4" w:rsidRDefault="00AE6322" w:rsidP="001249D2">
      <w:pPr>
        <w:pStyle w:val="a3"/>
        <w:numPr>
          <w:ilvl w:val="0"/>
          <w:numId w:val="21"/>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Я всегда гарантирую, что я получил задание на брифинге и не начну действовать, пока не буду уверен в его безопасности. Я буду выполнять только те задания, которые находятся в рамках моей квалификации.</w:t>
      </w:r>
    </w:p>
    <w:p w:rsidR="00AE6322" w:rsidRPr="00E972A4" w:rsidRDefault="00AE6322" w:rsidP="001249D2">
      <w:pPr>
        <w:pStyle w:val="a3"/>
        <w:numPr>
          <w:ilvl w:val="0"/>
          <w:numId w:val="21"/>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Я буду пользоваться мобильным телефоном только в безопасных, специально отведённых для этого местах.</w:t>
      </w:r>
    </w:p>
    <w:p w:rsidR="00AE6322" w:rsidRPr="00E972A4" w:rsidRDefault="00AE6322" w:rsidP="001249D2">
      <w:pPr>
        <w:pStyle w:val="a3"/>
        <w:numPr>
          <w:ilvl w:val="0"/>
          <w:numId w:val="21"/>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 xml:space="preserve">Я буду действовать только в рамках своих должностных обязанностей и правил безопасности. Буду всегда соблюдать ограничения скорости. Я не буду пересекать шоссе, если специально не уполномочен на это. </w:t>
      </w:r>
    </w:p>
    <w:p w:rsidR="00AE6322" w:rsidRPr="00E972A4" w:rsidRDefault="00AE6322" w:rsidP="001249D2">
      <w:pPr>
        <w:pStyle w:val="a3"/>
        <w:numPr>
          <w:ilvl w:val="0"/>
          <w:numId w:val="21"/>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 xml:space="preserve">Я всегда буду использовать только безопасные действия в отношении транспортных средств. Всегда буду пристёгиваться ремнями </w:t>
      </w:r>
      <w:proofErr w:type="gramStart"/>
      <w:r w:rsidRPr="00E972A4">
        <w:rPr>
          <w:rFonts w:ascii="Times New Roman" w:hAnsi="Times New Roman" w:cs="Times New Roman"/>
          <w:sz w:val="28"/>
          <w:szCs w:val="24"/>
        </w:rPr>
        <w:t>безопасности</w:t>
      </w:r>
      <w:proofErr w:type="gramEnd"/>
      <w:r w:rsidRPr="00E972A4">
        <w:rPr>
          <w:rFonts w:ascii="Times New Roman" w:hAnsi="Times New Roman" w:cs="Times New Roman"/>
          <w:sz w:val="28"/>
          <w:szCs w:val="24"/>
        </w:rPr>
        <w:t xml:space="preserve"> и соблюдать все требования.</w:t>
      </w:r>
    </w:p>
    <w:p w:rsidR="00AE6322" w:rsidRPr="00E972A4" w:rsidRDefault="00AE6322" w:rsidP="001249D2">
      <w:pPr>
        <w:pStyle w:val="a3"/>
        <w:numPr>
          <w:ilvl w:val="0"/>
          <w:numId w:val="21"/>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 xml:space="preserve">Я буду критически относиться к небезопасным действиям (своим или других сотрудников). Я буду адекватно относиться к проверкам моих </w:t>
      </w:r>
      <w:proofErr w:type="gramStart"/>
      <w:r w:rsidRPr="00E972A4">
        <w:rPr>
          <w:rFonts w:ascii="Times New Roman" w:hAnsi="Times New Roman" w:cs="Times New Roman"/>
          <w:sz w:val="28"/>
          <w:szCs w:val="24"/>
        </w:rPr>
        <w:t>действий</w:t>
      </w:r>
      <w:proofErr w:type="gramEnd"/>
      <w:r w:rsidRPr="00E972A4">
        <w:rPr>
          <w:rFonts w:ascii="Times New Roman" w:hAnsi="Times New Roman" w:cs="Times New Roman"/>
          <w:sz w:val="28"/>
          <w:szCs w:val="24"/>
        </w:rPr>
        <w:t xml:space="preserve"> и докладывать о своих ошибках или небезопасных условиях. </w:t>
      </w:r>
      <w:r w:rsidRPr="00E972A4">
        <w:rPr>
          <w:rFonts w:ascii="Times New Roman" w:hAnsi="Times New Roman" w:cs="Times New Roman"/>
          <w:sz w:val="28"/>
          <w:szCs w:val="24"/>
          <w:lang w:val="en-US"/>
        </w:rPr>
        <w:t>[</w:t>
      </w:r>
      <w:r w:rsidR="00801826">
        <w:rPr>
          <w:rFonts w:ascii="Times New Roman" w:hAnsi="Times New Roman" w:cs="Times New Roman"/>
          <w:sz w:val="28"/>
          <w:szCs w:val="24"/>
        </w:rPr>
        <w:t>54</w:t>
      </w:r>
      <w:r w:rsidRPr="00E972A4">
        <w:rPr>
          <w:rFonts w:ascii="Times New Roman" w:hAnsi="Times New Roman" w:cs="Times New Roman"/>
          <w:sz w:val="28"/>
          <w:szCs w:val="24"/>
          <w:lang w:val="en-US"/>
        </w:rPr>
        <w:t>]</w:t>
      </w:r>
    </w:p>
    <w:p w:rsidR="00AE6322" w:rsidRPr="00E972A4" w:rsidRDefault="00AE6322" w:rsidP="00AE6322">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lastRenderedPageBreak/>
        <w:t>Таким образом, можно сказать, что личная приверженность безопасности сотрудника является частью культуры безопасности компании. В зарубежных компаниях достаточно много внимания уделяется развитию данного качества сотрудников, что говорит о важности данной характеристики и её практической значимости.</w:t>
      </w:r>
      <w:r w:rsidR="00D41C70" w:rsidRPr="00D41C70">
        <w:rPr>
          <w:rFonts w:ascii="Times New Roman" w:hAnsi="Times New Roman" w:cs="Times New Roman"/>
          <w:sz w:val="28"/>
          <w:szCs w:val="24"/>
        </w:rPr>
        <w:t>[52] [54]</w:t>
      </w:r>
      <w:r w:rsidRPr="00E972A4">
        <w:rPr>
          <w:rFonts w:ascii="Times New Roman" w:hAnsi="Times New Roman" w:cs="Times New Roman"/>
          <w:sz w:val="28"/>
          <w:szCs w:val="24"/>
        </w:rPr>
        <w:t xml:space="preserve"> </w:t>
      </w:r>
      <w:r w:rsidR="00D41C70" w:rsidRPr="00D41C70">
        <w:rPr>
          <w:rFonts w:ascii="Times New Roman" w:hAnsi="Times New Roman" w:cs="Times New Roman"/>
          <w:sz w:val="28"/>
          <w:szCs w:val="24"/>
        </w:rPr>
        <w:t xml:space="preserve">[61] </w:t>
      </w:r>
      <w:r w:rsidRPr="00E972A4">
        <w:rPr>
          <w:rFonts w:ascii="Times New Roman" w:hAnsi="Times New Roman" w:cs="Times New Roman"/>
          <w:sz w:val="28"/>
          <w:szCs w:val="24"/>
        </w:rPr>
        <w:t>В нашем исследовании мы будем оценивать приверженность безопасности сотрудников с помощь анкеты. Анкету мы разработали с опорой на определения понятий «приверженность», «приверженность безопасности» а также с опорой на представленные документы зарубежных компаний.</w:t>
      </w:r>
    </w:p>
    <w:p w:rsidR="00AE6322" w:rsidRPr="00E972A4" w:rsidRDefault="00AE6322" w:rsidP="00144494">
      <w:pPr>
        <w:pStyle w:val="a3"/>
        <w:numPr>
          <w:ilvl w:val="2"/>
          <w:numId w:val="5"/>
        </w:numPr>
        <w:spacing w:line="360" w:lineRule="auto"/>
        <w:ind w:left="851" w:hanging="142"/>
        <w:jc w:val="both"/>
        <w:outlineLvl w:val="1"/>
        <w:rPr>
          <w:rFonts w:ascii="Times New Roman" w:hAnsi="Times New Roman" w:cs="Times New Roman"/>
          <w:sz w:val="28"/>
          <w:szCs w:val="24"/>
        </w:rPr>
      </w:pPr>
      <w:bookmarkStart w:id="17" w:name="_Toc452293107"/>
      <w:r w:rsidRPr="00E972A4">
        <w:rPr>
          <w:rFonts w:ascii="Times New Roman" w:hAnsi="Times New Roman" w:cs="Times New Roman"/>
          <w:sz w:val="28"/>
          <w:szCs w:val="24"/>
        </w:rPr>
        <w:t>Локус контроля</w:t>
      </w:r>
      <w:bookmarkEnd w:id="17"/>
    </w:p>
    <w:p w:rsidR="004C2180" w:rsidRPr="00E972A4" w:rsidRDefault="004C2180" w:rsidP="00EB6DA9">
      <w:pPr>
        <w:spacing w:line="360" w:lineRule="auto"/>
        <w:ind w:firstLine="709"/>
        <w:jc w:val="both"/>
        <w:rPr>
          <w:rFonts w:ascii="Times New Roman" w:hAnsi="Times New Roman" w:cs="Times New Roman"/>
          <w:sz w:val="28"/>
        </w:rPr>
      </w:pPr>
      <w:r w:rsidRPr="00E972A4">
        <w:rPr>
          <w:rFonts w:ascii="Times New Roman" w:hAnsi="Times New Roman" w:cs="Times New Roman"/>
          <w:sz w:val="28"/>
          <w:szCs w:val="24"/>
        </w:rPr>
        <w:t xml:space="preserve">Для нашего исследования </w:t>
      </w:r>
      <w:r w:rsidR="00CB0237" w:rsidRPr="00E972A4">
        <w:rPr>
          <w:rFonts w:ascii="Times New Roman" w:hAnsi="Times New Roman" w:cs="Times New Roman"/>
          <w:sz w:val="28"/>
          <w:szCs w:val="24"/>
        </w:rPr>
        <w:t>была выбрана</w:t>
      </w:r>
      <w:r w:rsidRPr="00E972A4">
        <w:rPr>
          <w:rFonts w:ascii="Times New Roman" w:hAnsi="Times New Roman" w:cs="Times New Roman"/>
          <w:sz w:val="28"/>
          <w:szCs w:val="24"/>
        </w:rPr>
        <w:t xml:space="preserve"> так</w:t>
      </w:r>
      <w:r w:rsidR="00CB0237" w:rsidRPr="00E972A4">
        <w:rPr>
          <w:rFonts w:ascii="Times New Roman" w:hAnsi="Times New Roman" w:cs="Times New Roman"/>
          <w:sz w:val="28"/>
          <w:szCs w:val="24"/>
        </w:rPr>
        <w:t>ая</w:t>
      </w:r>
      <w:r w:rsidRPr="00E972A4">
        <w:rPr>
          <w:rFonts w:ascii="Times New Roman" w:hAnsi="Times New Roman" w:cs="Times New Roman"/>
          <w:sz w:val="28"/>
          <w:szCs w:val="24"/>
        </w:rPr>
        <w:t xml:space="preserve"> психологическ</w:t>
      </w:r>
      <w:r w:rsidR="00CB0237" w:rsidRPr="00E972A4">
        <w:rPr>
          <w:rFonts w:ascii="Times New Roman" w:hAnsi="Times New Roman" w:cs="Times New Roman"/>
          <w:sz w:val="28"/>
          <w:szCs w:val="24"/>
        </w:rPr>
        <w:t>ая характеристика</w:t>
      </w:r>
      <w:r w:rsidRPr="00E972A4">
        <w:rPr>
          <w:rFonts w:ascii="Times New Roman" w:hAnsi="Times New Roman" w:cs="Times New Roman"/>
          <w:sz w:val="28"/>
          <w:szCs w:val="24"/>
        </w:rPr>
        <w:t xml:space="preserve">, как локус контроля. </w:t>
      </w:r>
      <w:r w:rsidRPr="00E972A4">
        <w:rPr>
          <w:rFonts w:ascii="Times New Roman" w:hAnsi="Times New Roman" w:cs="Times New Roman"/>
          <w:sz w:val="28"/>
        </w:rPr>
        <w:t>Локус контроля – понятие довольно распространенное в современной психологии. Данный термин был введён социальным психологом Дж</w:t>
      </w:r>
      <w:r w:rsidR="00801826">
        <w:rPr>
          <w:rFonts w:ascii="Times New Roman" w:hAnsi="Times New Roman" w:cs="Times New Roman"/>
          <w:sz w:val="28"/>
        </w:rPr>
        <w:t xml:space="preserve">улианом </w:t>
      </w:r>
      <w:proofErr w:type="spellStart"/>
      <w:r w:rsidR="00801826">
        <w:rPr>
          <w:rFonts w:ascii="Times New Roman" w:hAnsi="Times New Roman" w:cs="Times New Roman"/>
          <w:sz w:val="28"/>
        </w:rPr>
        <w:t>Роттером</w:t>
      </w:r>
      <w:proofErr w:type="spellEnd"/>
      <w:r w:rsidR="00801826">
        <w:rPr>
          <w:rFonts w:ascii="Times New Roman" w:hAnsi="Times New Roman" w:cs="Times New Roman"/>
          <w:sz w:val="28"/>
        </w:rPr>
        <w:t xml:space="preserve"> в 1954 году.[39</w:t>
      </w:r>
      <w:r w:rsidRPr="00E972A4">
        <w:rPr>
          <w:rFonts w:ascii="Times New Roman" w:hAnsi="Times New Roman" w:cs="Times New Roman"/>
          <w:sz w:val="28"/>
        </w:rPr>
        <w:t>]</w:t>
      </w:r>
    </w:p>
    <w:p w:rsidR="00A2327D" w:rsidRPr="00E972A4" w:rsidRDefault="004C2180" w:rsidP="00A2327D">
      <w:pPr>
        <w:spacing w:line="360" w:lineRule="auto"/>
        <w:jc w:val="both"/>
        <w:rPr>
          <w:rFonts w:ascii="Times New Roman" w:hAnsi="Times New Roman" w:cs="Times New Roman"/>
          <w:sz w:val="28"/>
        </w:rPr>
      </w:pPr>
      <w:r w:rsidRPr="00E972A4">
        <w:rPr>
          <w:rFonts w:ascii="Times New Roman" w:hAnsi="Times New Roman" w:cs="Times New Roman"/>
          <w:sz w:val="28"/>
        </w:rPr>
        <w:t>Локус контроля характеризует свойство личности приписывать свои успехи или неудачи внутренним либо внешним факторам. Склонность приписывать результаты деятельности внешним факторам называется «Внешний локус контроля» (</w:t>
      </w:r>
      <w:proofErr w:type="spellStart"/>
      <w:r w:rsidRPr="00E972A4">
        <w:rPr>
          <w:rFonts w:ascii="Times New Roman" w:hAnsi="Times New Roman" w:cs="Times New Roman"/>
          <w:sz w:val="28"/>
        </w:rPr>
        <w:t>экстернальность</w:t>
      </w:r>
      <w:proofErr w:type="spellEnd"/>
      <w:r w:rsidRPr="00E972A4">
        <w:rPr>
          <w:rFonts w:ascii="Times New Roman" w:hAnsi="Times New Roman" w:cs="Times New Roman"/>
          <w:sz w:val="28"/>
        </w:rPr>
        <w:t>), внутренним факторам – «Внутренний локу</w:t>
      </w:r>
      <w:r w:rsidR="00801826">
        <w:rPr>
          <w:rFonts w:ascii="Times New Roman" w:hAnsi="Times New Roman" w:cs="Times New Roman"/>
          <w:sz w:val="28"/>
        </w:rPr>
        <w:t>с контроля» (интернальность).[39</w:t>
      </w:r>
      <w:r w:rsidRPr="00E972A4">
        <w:rPr>
          <w:rFonts w:ascii="Times New Roman" w:hAnsi="Times New Roman" w:cs="Times New Roman"/>
          <w:sz w:val="28"/>
        </w:rPr>
        <w:t>]</w:t>
      </w:r>
      <w:r w:rsidR="00EB6DA9" w:rsidRPr="00E972A4">
        <w:rPr>
          <w:rFonts w:ascii="Times New Roman" w:hAnsi="Times New Roman" w:cs="Times New Roman"/>
          <w:sz w:val="28"/>
        </w:rPr>
        <w:t xml:space="preserve"> В словаре Головина С. Ю. локус контроля понимается как качество, благодаря которому человек приписывает ответственность за свои действия внешним или внутренним причинам. Стоит отметить, что данной свойство человека является устойчивым и формируется в ходе социализации. </w:t>
      </w:r>
      <w:r w:rsidR="00801826">
        <w:rPr>
          <w:rFonts w:ascii="Times New Roman" w:hAnsi="Times New Roman" w:cs="Times New Roman"/>
          <w:sz w:val="28"/>
        </w:rPr>
        <w:t>[7</w:t>
      </w:r>
      <w:r w:rsidR="00A2327D" w:rsidRPr="00E972A4">
        <w:rPr>
          <w:rFonts w:ascii="Times New Roman" w:hAnsi="Times New Roman" w:cs="Times New Roman"/>
          <w:sz w:val="28"/>
        </w:rPr>
        <w:t xml:space="preserve">] </w:t>
      </w:r>
      <w:r w:rsidR="00A7293E">
        <w:rPr>
          <w:rFonts w:ascii="Times New Roman" w:hAnsi="Times New Roman" w:cs="Times New Roman"/>
          <w:sz w:val="28"/>
        </w:rPr>
        <w:t xml:space="preserve">В другом словаре термин локус контроля описывается как способ, с помощью которого люди приписывают причинность и ответственность за результаты своей и чужой деятельности. </w:t>
      </w:r>
      <w:r w:rsidR="00A7293E" w:rsidRPr="00E93F41">
        <w:rPr>
          <w:rFonts w:ascii="Times New Roman" w:hAnsi="Times New Roman" w:cs="Times New Roman"/>
          <w:sz w:val="28"/>
        </w:rPr>
        <w:t>[</w:t>
      </w:r>
      <w:r w:rsidR="00A7293E">
        <w:rPr>
          <w:rFonts w:ascii="Times New Roman" w:hAnsi="Times New Roman" w:cs="Times New Roman"/>
          <w:sz w:val="28"/>
        </w:rPr>
        <w:t>3</w:t>
      </w:r>
      <w:r w:rsidR="00A7293E" w:rsidRPr="00E93F41">
        <w:rPr>
          <w:rFonts w:ascii="Times New Roman" w:hAnsi="Times New Roman" w:cs="Times New Roman"/>
          <w:sz w:val="28"/>
        </w:rPr>
        <w:t>]</w:t>
      </w:r>
      <w:r w:rsidR="00A7293E">
        <w:rPr>
          <w:rFonts w:ascii="Times New Roman" w:hAnsi="Times New Roman" w:cs="Times New Roman"/>
          <w:sz w:val="28"/>
        </w:rPr>
        <w:t xml:space="preserve"> </w:t>
      </w:r>
      <w:r w:rsidR="00A2327D" w:rsidRPr="00E972A4">
        <w:rPr>
          <w:rFonts w:ascii="Times New Roman" w:hAnsi="Times New Roman" w:cs="Times New Roman"/>
          <w:sz w:val="28"/>
        </w:rPr>
        <w:t xml:space="preserve">Однако существует и несколько другая точка зрения: «Неправомерным является толкование локализации контроля в качестве направленности субъекта либо на внешние факторы, либо на внутренние, так как </w:t>
      </w:r>
      <w:proofErr w:type="spellStart"/>
      <w:r w:rsidR="00A2327D" w:rsidRPr="00E972A4">
        <w:rPr>
          <w:rFonts w:ascii="Times New Roman" w:hAnsi="Times New Roman" w:cs="Times New Roman"/>
          <w:sz w:val="28"/>
        </w:rPr>
        <w:t>Роттер</w:t>
      </w:r>
      <w:proofErr w:type="spellEnd"/>
      <w:r w:rsidR="00A2327D" w:rsidRPr="00E972A4">
        <w:rPr>
          <w:rFonts w:ascii="Times New Roman" w:hAnsi="Times New Roman" w:cs="Times New Roman"/>
          <w:sz w:val="28"/>
        </w:rPr>
        <w:t xml:space="preserve"> говорил только о вере в </w:t>
      </w:r>
      <w:r w:rsidR="00A2327D" w:rsidRPr="00E972A4">
        <w:rPr>
          <w:rFonts w:ascii="Times New Roman" w:hAnsi="Times New Roman" w:cs="Times New Roman"/>
          <w:sz w:val="28"/>
        </w:rPr>
        <w:lastRenderedPageBreak/>
        <w:t>большее влияние того или другого фактора, а не об альтерна</w:t>
      </w:r>
      <w:r w:rsidR="00801826">
        <w:rPr>
          <w:rFonts w:ascii="Times New Roman" w:hAnsi="Times New Roman" w:cs="Times New Roman"/>
          <w:sz w:val="28"/>
        </w:rPr>
        <w:t>тивном выборе одного из них». [23</w:t>
      </w:r>
      <w:r w:rsidR="00A2327D" w:rsidRPr="00E972A4">
        <w:rPr>
          <w:rFonts w:ascii="Times New Roman" w:hAnsi="Times New Roman" w:cs="Times New Roman"/>
          <w:sz w:val="28"/>
        </w:rPr>
        <w:t xml:space="preserve"> с. 31]</w:t>
      </w:r>
    </w:p>
    <w:p w:rsidR="007E6D7A" w:rsidRPr="00E972A4" w:rsidRDefault="007E6D7A" w:rsidP="007E6D7A">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Стоит отметить, что  «при введении понятия «локус контроля» предполагалось, что существует континуум, крайними точками которого являются индивиды с ярко выраженными внешними или внутренними стратегиями атрибуции. Остальные люди занимают промежуточные позиции между этими полюсами. В соответствии с тем, какую позицию занимает на континууме индивид, ему предписывается определённо</w:t>
      </w:r>
      <w:r w:rsidR="00801826">
        <w:rPr>
          <w:rFonts w:ascii="Times New Roman" w:hAnsi="Times New Roman" w:cs="Times New Roman"/>
          <w:sz w:val="28"/>
        </w:rPr>
        <w:t>е значение локуса контроля». [43</w:t>
      </w:r>
      <w:r w:rsidRPr="00E972A4">
        <w:rPr>
          <w:rFonts w:ascii="Times New Roman" w:hAnsi="Times New Roman" w:cs="Times New Roman"/>
          <w:sz w:val="28"/>
        </w:rPr>
        <w:t xml:space="preserve"> с. 88]</w:t>
      </w:r>
    </w:p>
    <w:p w:rsidR="007E6D7A" w:rsidRPr="00E972A4" w:rsidRDefault="007E6D7A" w:rsidP="007E6D7A">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Рассмотрим более подробно, какие определены характеристики людей, имеющих преимущественно </w:t>
      </w:r>
      <w:proofErr w:type="spellStart"/>
      <w:r w:rsidRPr="00E972A4">
        <w:rPr>
          <w:rFonts w:ascii="Times New Roman" w:hAnsi="Times New Roman" w:cs="Times New Roman"/>
          <w:sz w:val="28"/>
        </w:rPr>
        <w:t>интернальный</w:t>
      </w:r>
      <w:proofErr w:type="spellEnd"/>
      <w:r w:rsidRPr="00E972A4">
        <w:rPr>
          <w:rFonts w:ascii="Times New Roman" w:hAnsi="Times New Roman" w:cs="Times New Roman"/>
          <w:sz w:val="28"/>
        </w:rPr>
        <w:t xml:space="preserve"> локус контроля.</w:t>
      </w:r>
    </w:p>
    <w:p w:rsidR="00D40684" w:rsidRPr="00E972A4" w:rsidRDefault="00B21752" w:rsidP="00CB0237">
      <w:pPr>
        <w:spacing w:line="360" w:lineRule="auto"/>
        <w:ind w:firstLine="709"/>
        <w:jc w:val="both"/>
        <w:rPr>
          <w:rFonts w:ascii="Times New Roman" w:hAnsi="Times New Roman" w:cs="Times New Roman"/>
          <w:sz w:val="28"/>
        </w:rPr>
      </w:pPr>
      <w:proofErr w:type="spellStart"/>
      <w:proofErr w:type="gramStart"/>
      <w:r w:rsidRPr="00E972A4">
        <w:rPr>
          <w:rFonts w:ascii="Times New Roman" w:hAnsi="Times New Roman" w:cs="Times New Roman"/>
          <w:sz w:val="28"/>
          <w:szCs w:val="28"/>
        </w:rPr>
        <w:t>Реан</w:t>
      </w:r>
      <w:proofErr w:type="spellEnd"/>
      <w:r w:rsidRPr="00E972A4">
        <w:rPr>
          <w:rFonts w:ascii="Times New Roman" w:hAnsi="Times New Roman" w:cs="Times New Roman"/>
          <w:sz w:val="28"/>
          <w:szCs w:val="28"/>
        </w:rPr>
        <w:t xml:space="preserve"> А.А.</w:t>
      </w:r>
      <w:r w:rsidRPr="00E972A4">
        <w:rPr>
          <w:rFonts w:ascii="Times New Roman" w:hAnsi="Times New Roman" w:cs="Times New Roman"/>
          <w:sz w:val="28"/>
        </w:rPr>
        <w:t xml:space="preserve"> ссылаясь на </w:t>
      </w:r>
      <w:proofErr w:type="spellStart"/>
      <w:r w:rsidRPr="00E972A4">
        <w:rPr>
          <w:rFonts w:ascii="Times New Roman" w:hAnsi="Times New Roman" w:cs="Times New Roman"/>
          <w:sz w:val="28"/>
        </w:rPr>
        <w:t>Роттера</w:t>
      </w:r>
      <w:proofErr w:type="spellEnd"/>
      <w:r w:rsidRPr="00E972A4">
        <w:rPr>
          <w:rFonts w:ascii="Times New Roman" w:hAnsi="Times New Roman" w:cs="Times New Roman"/>
          <w:sz w:val="28"/>
        </w:rPr>
        <w:t xml:space="preserve"> отмечает, что об </w:t>
      </w:r>
      <w:proofErr w:type="spellStart"/>
      <w:r w:rsidRPr="00E972A4">
        <w:rPr>
          <w:rFonts w:ascii="Times New Roman" w:hAnsi="Times New Roman" w:cs="Times New Roman"/>
          <w:sz w:val="28"/>
        </w:rPr>
        <w:t>интернальном</w:t>
      </w:r>
      <w:proofErr w:type="spellEnd"/>
      <w:r w:rsidRPr="00E972A4">
        <w:rPr>
          <w:rFonts w:ascii="Times New Roman" w:hAnsi="Times New Roman" w:cs="Times New Roman"/>
          <w:sz w:val="28"/>
        </w:rPr>
        <w:t xml:space="preserve"> локусе контроля говорят тогда, когда человек большей частью принимает ответственность за события, происходящие в его жизни, на себя, объясняя их своим поведением, характером, способностями.</w:t>
      </w:r>
      <w:r w:rsidR="007344AA" w:rsidRPr="00E972A4">
        <w:rPr>
          <w:rFonts w:ascii="Times New Roman" w:hAnsi="Times New Roman" w:cs="Times New Roman"/>
          <w:sz w:val="28"/>
        </w:rPr>
        <w:t xml:space="preserve"> [</w:t>
      </w:r>
      <w:r w:rsidR="00801826">
        <w:rPr>
          <w:rFonts w:ascii="Times New Roman" w:hAnsi="Times New Roman" w:cs="Times New Roman"/>
          <w:sz w:val="28"/>
        </w:rPr>
        <w:t>43</w:t>
      </w:r>
      <w:r w:rsidR="007344AA" w:rsidRPr="00E972A4">
        <w:rPr>
          <w:rFonts w:ascii="Times New Roman" w:hAnsi="Times New Roman" w:cs="Times New Roman"/>
          <w:sz w:val="28"/>
        </w:rPr>
        <w:t xml:space="preserve">] </w:t>
      </w:r>
      <w:r w:rsidR="00D40684" w:rsidRPr="00E972A4">
        <w:rPr>
          <w:rFonts w:ascii="Times New Roman" w:hAnsi="Times New Roman" w:cs="Times New Roman"/>
          <w:sz w:val="28"/>
        </w:rPr>
        <w:t xml:space="preserve">Также во многих исследованиях установлено, что </w:t>
      </w:r>
      <w:proofErr w:type="spellStart"/>
      <w:r w:rsidR="00D40684" w:rsidRPr="00E972A4">
        <w:rPr>
          <w:rFonts w:ascii="Times New Roman" w:hAnsi="Times New Roman" w:cs="Times New Roman"/>
          <w:sz w:val="28"/>
        </w:rPr>
        <w:t>интерналы</w:t>
      </w:r>
      <w:proofErr w:type="spellEnd"/>
      <w:r w:rsidR="00D40684" w:rsidRPr="00E972A4">
        <w:rPr>
          <w:rFonts w:ascii="Times New Roman" w:hAnsi="Times New Roman" w:cs="Times New Roman"/>
          <w:sz w:val="28"/>
        </w:rPr>
        <w:t xml:space="preserve"> более уверены в себе, более спокойны и благожелательны, более популярны. [</w:t>
      </w:r>
      <w:r w:rsidR="00801826">
        <w:rPr>
          <w:rFonts w:ascii="Times New Roman" w:hAnsi="Times New Roman" w:cs="Times New Roman"/>
          <w:sz w:val="28"/>
        </w:rPr>
        <w:t>43</w:t>
      </w:r>
      <w:r w:rsidR="00D40684" w:rsidRPr="00E972A4">
        <w:rPr>
          <w:rFonts w:ascii="Times New Roman" w:hAnsi="Times New Roman" w:cs="Times New Roman"/>
          <w:sz w:val="28"/>
        </w:rPr>
        <w:t xml:space="preserve">] Данные предположения были подтверждены в исследованиях </w:t>
      </w:r>
      <w:proofErr w:type="spellStart"/>
      <w:r w:rsidR="00D40684" w:rsidRPr="00E972A4">
        <w:rPr>
          <w:rFonts w:ascii="Times New Roman" w:hAnsi="Times New Roman" w:cs="Times New Roman"/>
          <w:sz w:val="28"/>
        </w:rPr>
        <w:t>П.</w:t>
      </w:r>
      <w:proofErr w:type="gramEnd"/>
      <w:r w:rsidR="00D40684" w:rsidRPr="00E972A4">
        <w:rPr>
          <w:rFonts w:ascii="Times New Roman" w:hAnsi="Times New Roman" w:cs="Times New Roman"/>
          <w:sz w:val="28"/>
        </w:rPr>
        <w:t>Хавен</w:t>
      </w:r>
      <w:proofErr w:type="spellEnd"/>
      <w:r w:rsidR="00D40684" w:rsidRPr="00E972A4">
        <w:rPr>
          <w:rFonts w:ascii="Times New Roman" w:hAnsi="Times New Roman" w:cs="Times New Roman"/>
          <w:sz w:val="28"/>
        </w:rPr>
        <w:t>. В его исследовании было доказано, что подростки с внутренним локусом контроля более позитивно относятся к учителям, а также к представителям</w:t>
      </w:r>
      <w:r w:rsidR="00801826">
        <w:rPr>
          <w:rFonts w:ascii="Times New Roman" w:hAnsi="Times New Roman" w:cs="Times New Roman"/>
          <w:sz w:val="28"/>
        </w:rPr>
        <w:t xml:space="preserve"> правоохранительных органов. [53</w:t>
      </w:r>
      <w:r w:rsidR="00D40684" w:rsidRPr="00E972A4">
        <w:rPr>
          <w:rFonts w:ascii="Times New Roman" w:hAnsi="Times New Roman" w:cs="Times New Roman"/>
          <w:sz w:val="28"/>
        </w:rPr>
        <w:t>]</w:t>
      </w:r>
    </w:p>
    <w:p w:rsidR="007344AA" w:rsidRPr="00E972A4" w:rsidRDefault="007344AA" w:rsidP="007344AA">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Схожей точки зрения придерживается Головин С. Ю.:</w:t>
      </w:r>
      <w:r w:rsidR="00A2327D" w:rsidRPr="00E972A4">
        <w:rPr>
          <w:rFonts w:ascii="Times New Roman" w:hAnsi="Times New Roman" w:cs="Times New Roman"/>
          <w:sz w:val="28"/>
        </w:rPr>
        <w:t xml:space="preserve"> люди с </w:t>
      </w:r>
      <w:proofErr w:type="spellStart"/>
      <w:r w:rsidR="00A2327D" w:rsidRPr="00E972A4">
        <w:rPr>
          <w:rFonts w:ascii="Times New Roman" w:hAnsi="Times New Roman" w:cs="Times New Roman"/>
          <w:sz w:val="28"/>
        </w:rPr>
        <w:t>интернальным</w:t>
      </w:r>
      <w:proofErr w:type="spellEnd"/>
      <w:r w:rsidR="00A2327D" w:rsidRPr="00E972A4">
        <w:rPr>
          <w:rFonts w:ascii="Times New Roman" w:hAnsi="Times New Roman" w:cs="Times New Roman"/>
          <w:sz w:val="28"/>
        </w:rPr>
        <w:t xml:space="preserve"> локусом контроля характеризуются как уверенные в себе, настойчивы в достижении цели, уравновешенны, общительны и независимы. Также в словаре Головина С. Ю. делается акцент на том, что внутренний локус контроля является соц</w:t>
      </w:r>
      <w:r w:rsidR="00801826">
        <w:rPr>
          <w:rFonts w:ascii="Times New Roman" w:hAnsi="Times New Roman" w:cs="Times New Roman"/>
          <w:sz w:val="28"/>
        </w:rPr>
        <w:t>иально одобряемой ценностью. [7</w:t>
      </w:r>
      <w:r w:rsidR="00A2327D" w:rsidRPr="00E972A4">
        <w:rPr>
          <w:rFonts w:ascii="Times New Roman" w:hAnsi="Times New Roman" w:cs="Times New Roman"/>
          <w:sz w:val="28"/>
        </w:rPr>
        <w:t>]</w:t>
      </w:r>
      <w:r w:rsidRPr="00E972A4">
        <w:rPr>
          <w:rFonts w:ascii="Times New Roman" w:hAnsi="Times New Roman" w:cs="Times New Roman"/>
          <w:sz w:val="28"/>
        </w:rPr>
        <w:t xml:space="preserve"> «</w:t>
      </w:r>
      <w:proofErr w:type="spellStart"/>
      <w:r w:rsidRPr="00E972A4">
        <w:rPr>
          <w:rFonts w:ascii="Times New Roman" w:hAnsi="Times New Roman" w:cs="Times New Roman"/>
          <w:sz w:val="28"/>
        </w:rPr>
        <w:t>Интерналы</w:t>
      </w:r>
      <w:proofErr w:type="spellEnd"/>
      <w:r w:rsidRPr="00E972A4">
        <w:rPr>
          <w:rFonts w:ascii="Times New Roman" w:hAnsi="Times New Roman" w:cs="Times New Roman"/>
          <w:sz w:val="28"/>
        </w:rPr>
        <w:t xml:space="preserve"> считают, что большинство важных событий их жизни было результатом их собственных действий, и чувствуют свою собственную ответственность за эти события и за </w:t>
      </w:r>
      <w:r w:rsidRPr="00E972A4">
        <w:rPr>
          <w:rFonts w:ascii="Times New Roman" w:hAnsi="Times New Roman" w:cs="Times New Roman"/>
          <w:sz w:val="28"/>
        </w:rPr>
        <w:lastRenderedPageBreak/>
        <w:t>то, как складывается их жизнь в целом. Они считают, что добились сами всего хорошего, что было и есть в их жизни, и что они способны с успехом достигать своих целей и в будущем. Но они берут на себя ответственность и за все отрицательные события, склонны обвинять себя в неудачах,</w:t>
      </w:r>
      <w:r w:rsidR="00801826">
        <w:rPr>
          <w:rFonts w:ascii="Times New Roman" w:hAnsi="Times New Roman" w:cs="Times New Roman"/>
          <w:sz w:val="28"/>
        </w:rPr>
        <w:t xml:space="preserve"> неприятностях, страданиях». [6</w:t>
      </w:r>
      <w:r w:rsidRPr="00E972A4">
        <w:rPr>
          <w:rFonts w:ascii="Times New Roman" w:hAnsi="Times New Roman" w:cs="Times New Roman"/>
          <w:sz w:val="28"/>
        </w:rPr>
        <w:t xml:space="preserve"> с. 190]</w:t>
      </w:r>
    </w:p>
    <w:p w:rsidR="00DC0AA0" w:rsidRPr="00E972A4" w:rsidRDefault="007344AA" w:rsidP="00DC0AA0">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В целом можно отметить, что </w:t>
      </w:r>
      <w:proofErr w:type="spellStart"/>
      <w:r w:rsidRPr="00E972A4">
        <w:rPr>
          <w:rFonts w:ascii="Times New Roman" w:hAnsi="Times New Roman" w:cs="Times New Roman"/>
          <w:sz w:val="28"/>
        </w:rPr>
        <w:t>интернальный</w:t>
      </w:r>
      <w:proofErr w:type="spellEnd"/>
      <w:r w:rsidRPr="00E972A4">
        <w:rPr>
          <w:rFonts w:ascii="Times New Roman" w:hAnsi="Times New Roman" w:cs="Times New Roman"/>
          <w:sz w:val="28"/>
        </w:rPr>
        <w:t xml:space="preserve"> локус конт</w:t>
      </w:r>
      <w:r w:rsidR="00147F54" w:rsidRPr="00E972A4">
        <w:rPr>
          <w:rFonts w:ascii="Times New Roman" w:hAnsi="Times New Roman" w:cs="Times New Roman"/>
          <w:sz w:val="28"/>
        </w:rPr>
        <w:t xml:space="preserve">роля  характеризуется  </w:t>
      </w:r>
      <w:r w:rsidRPr="00E972A4">
        <w:rPr>
          <w:rFonts w:ascii="Times New Roman" w:hAnsi="Times New Roman" w:cs="Times New Roman"/>
          <w:sz w:val="28"/>
        </w:rPr>
        <w:t xml:space="preserve">положительно, отмечаются такие качества как уверенность в себе, </w:t>
      </w:r>
      <w:r w:rsidR="00147F54" w:rsidRPr="00E972A4">
        <w:rPr>
          <w:rFonts w:ascii="Times New Roman" w:hAnsi="Times New Roman" w:cs="Times New Roman"/>
          <w:sz w:val="28"/>
        </w:rPr>
        <w:t>ответственность</w:t>
      </w:r>
      <w:r w:rsidRPr="00E972A4">
        <w:rPr>
          <w:rFonts w:ascii="Times New Roman" w:hAnsi="Times New Roman" w:cs="Times New Roman"/>
          <w:sz w:val="28"/>
        </w:rPr>
        <w:t>, спокойствие и благожелательность. Также для нашего исследован</w:t>
      </w:r>
      <w:r w:rsidR="00147F54" w:rsidRPr="00E972A4">
        <w:rPr>
          <w:rFonts w:ascii="Times New Roman" w:hAnsi="Times New Roman" w:cs="Times New Roman"/>
          <w:sz w:val="28"/>
        </w:rPr>
        <w:t>ия немаловажн</w:t>
      </w:r>
      <w:r w:rsidR="00DC0AA0" w:rsidRPr="00E972A4">
        <w:rPr>
          <w:rFonts w:ascii="Times New Roman" w:hAnsi="Times New Roman" w:cs="Times New Roman"/>
          <w:sz w:val="28"/>
        </w:rPr>
        <w:t>о</w:t>
      </w:r>
      <w:r w:rsidR="00147F54" w:rsidRPr="00E972A4">
        <w:rPr>
          <w:rFonts w:ascii="Times New Roman" w:hAnsi="Times New Roman" w:cs="Times New Roman"/>
          <w:sz w:val="28"/>
        </w:rPr>
        <w:t xml:space="preserve"> </w:t>
      </w:r>
      <w:r w:rsidR="00DC0AA0" w:rsidRPr="00E972A4">
        <w:rPr>
          <w:rFonts w:ascii="Times New Roman" w:hAnsi="Times New Roman" w:cs="Times New Roman"/>
          <w:sz w:val="28"/>
        </w:rPr>
        <w:t xml:space="preserve">мнение о том, что </w:t>
      </w:r>
      <w:proofErr w:type="spellStart"/>
      <w:r w:rsidR="00DC0AA0" w:rsidRPr="00E972A4">
        <w:rPr>
          <w:rFonts w:ascii="Times New Roman" w:hAnsi="Times New Roman" w:cs="Times New Roman"/>
          <w:sz w:val="28"/>
        </w:rPr>
        <w:t>интерналы</w:t>
      </w:r>
      <w:proofErr w:type="spellEnd"/>
      <w:r w:rsidR="00DC0AA0" w:rsidRPr="00E972A4">
        <w:rPr>
          <w:rFonts w:ascii="Times New Roman" w:hAnsi="Times New Roman" w:cs="Times New Roman"/>
          <w:sz w:val="28"/>
        </w:rPr>
        <w:t xml:space="preserve"> считают свои действия важным фактором в организации собственного производства, в складывающихся отношениях в коллективе, в своих продвижениях. [</w:t>
      </w:r>
      <w:r w:rsidR="00801826">
        <w:rPr>
          <w:rFonts w:ascii="Times New Roman" w:hAnsi="Times New Roman" w:cs="Times New Roman"/>
          <w:sz w:val="28"/>
        </w:rPr>
        <w:t>6</w:t>
      </w:r>
      <w:r w:rsidR="00DC0AA0" w:rsidRPr="00E972A4">
        <w:rPr>
          <w:rFonts w:ascii="Times New Roman" w:hAnsi="Times New Roman" w:cs="Times New Roman"/>
          <w:sz w:val="28"/>
        </w:rPr>
        <w:t>]</w:t>
      </w:r>
    </w:p>
    <w:p w:rsidR="006874CB" w:rsidRPr="00E972A4" w:rsidRDefault="006874CB" w:rsidP="00DC0AA0">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Рассмотрим особенности людей, у которых преимущественно </w:t>
      </w:r>
      <w:proofErr w:type="spellStart"/>
      <w:r w:rsidRPr="00E972A4">
        <w:rPr>
          <w:rFonts w:ascii="Times New Roman" w:hAnsi="Times New Roman" w:cs="Times New Roman"/>
          <w:sz w:val="28"/>
        </w:rPr>
        <w:t>экстернальный</w:t>
      </w:r>
      <w:proofErr w:type="spellEnd"/>
      <w:r w:rsidRPr="00E972A4">
        <w:rPr>
          <w:rFonts w:ascii="Times New Roman" w:hAnsi="Times New Roman" w:cs="Times New Roman"/>
          <w:sz w:val="28"/>
        </w:rPr>
        <w:t xml:space="preserve"> локус контроля.</w:t>
      </w:r>
    </w:p>
    <w:p w:rsidR="00BE4FB3" w:rsidRPr="00E972A4" w:rsidRDefault="007344AA" w:rsidP="00BE4FB3">
      <w:pPr>
        <w:spacing w:line="360" w:lineRule="auto"/>
        <w:ind w:firstLine="709"/>
        <w:jc w:val="both"/>
        <w:rPr>
          <w:rFonts w:ascii="Times New Roman" w:hAnsi="Times New Roman" w:cs="Times New Roman"/>
          <w:sz w:val="28"/>
        </w:rPr>
      </w:pPr>
      <w:proofErr w:type="gramStart"/>
      <w:r w:rsidRPr="00E972A4">
        <w:rPr>
          <w:rFonts w:ascii="Times New Roman" w:hAnsi="Times New Roman" w:cs="Times New Roman"/>
          <w:sz w:val="28"/>
        </w:rPr>
        <w:t xml:space="preserve">Людям с </w:t>
      </w:r>
      <w:proofErr w:type="spellStart"/>
      <w:r w:rsidRPr="00E972A4">
        <w:rPr>
          <w:rFonts w:ascii="Times New Roman" w:hAnsi="Times New Roman" w:cs="Times New Roman"/>
          <w:sz w:val="28"/>
        </w:rPr>
        <w:t>экстернальным</w:t>
      </w:r>
      <w:proofErr w:type="spellEnd"/>
      <w:r w:rsidRPr="00E972A4">
        <w:rPr>
          <w:rFonts w:ascii="Times New Roman" w:hAnsi="Times New Roman" w:cs="Times New Roman"/>
          <w:sz w:val="28"/>
        </w:rPr>
        <w:t xml:space="preserve"> локусом контроля приписывается неуверенность в своих способностях, неуравновешенность, стремление откладывать дела,</w:t>
      </w:r>
      <w:r w:rsidR="00801826">
        <w:rPr>
          <w:rFonts w:ascii="Times New Roman" w:hAnsi="Times New Roman" w:cs="Times New Roman"/>
          <w:sz w:val="28"/>
        </w:rPr>
        <w:t xml:space="preserve"> тревожность и </w:t>
      </w:r>
      <w:proofErr w:type="spellStart"/>
      <w:r w:rsidR="00801826">
        <w:rPr>
          <w:rFonts w:ascii="Times New Roman" w:hAnsi="Times New Roman" w:cs="Times New Roman"/>
          <w:sz w:val="28"/>
        </w:rPr>
        <w:t>конформность</w:t>
      </w:r>
      <w:proofErr w:type="spellEnd"/>
      <w:r w:rsidR="00801826">
        <w:rPr>
          <w:rFonts w:ascii="Times New Roman" w:hAnsi="Times New Roman" w:cs="Times New Roman"/>
          <w:sz w:val="28"/>
        </w:rPr>
        <w:t>. [7</w:t>
      </w:r>
      <w:r w:rsidRPr="00E972A4">
        <w:rPr>
          <w:rFonts w:ascii="Times New Roman" w:hAnsi="Times New Roman" w:cs="Times New Roman"/>
          <w:sz w:val="28"/>
        </w:rPr>
        <w:t>]</w:t>
      </w:r>
      <w:r w:rsidR="006874CB" w:rsidRPr="00E972A4">
        <w:rPr>
          <w:rFonts w:ascii="Times New Roman" w:hAnsi="Times New Roman" w:cs="Times New Roman"/>
          <w:sz w:val="28"/>
        </w:rPr>
        <w:t xml:space="preserve"> Также о</w:t>
      </w:r>
      <w:r w:rsidRPr="00E972A4">
        <w:rPr>
          <w:rFonts w:ascii="Times New Roman" w:hAnsi="Times New Roman" w:cs="Times New Roman"/>
          <w:sz w:val="28"/>
        </w:rPr>
        <w:t xml:space="preserve">б </w:t>
      </w:r>
      <w:proofErr w:type="spellStart"/>
      <w:r w:rsidRPr="00E972A4">
        <w:rPr>
          <w:rFonts w:ascii="Times New Roman" w:hAnsi="Times New Roman" w:cs="Times New Roman"/>
          <w:sz w:val="28"/>
        </w:rPr>
        <w:t>экстернальном</w:t>
      </w:r>
      <w:proofErr w:type="spellEnd"/>
      <w:r w:rsidRPr="00E972A4">
        <w:rPr>
          <w:rFonts w:ascii="Times New Roman" w:hAnsi="Times New Roman" w:cs="Times New Roman"/>
          <w:sz w:val="28"/>
        </w:rPr>
        <w:t xml:space="preserve"> локусе контроля говорят, если человек склонен приписывать ответственность за всё внешним факторам: другим людям, судьбе или сл</w:t>
      </w:r>
      <w:r w:rsidR="00801826">
        <w:rPr>
          <w:rFonts w:ascii="Times New Roman" w:hAnsi="Times New Roman" w:cs="Times New Roman"/>
          <w:sz w:val="28"/>
        </w:rPr>
        <w:t>учайности, окружающей среде. [</w:t>
      </w:r>
      <w:r w:rsidR="00D41C70">
        <w:rPr>
          <w:rFonts w:ascii="Times New Roman" w:hAnsi="Times New Roman" w:cs="Times New Roman"/>
          <w:sz w:val="28"/>
        </w:rPr>
        <w:t>4</w:t>
      </w:r>
      <w:r w:rsidR="00D41C70" w:rsidRPr="00D41C70">
        <w:rPr>
          <w:rFonts w:ascii="Times New Roman" w:hAnsi="Times New Roman" w:cs="Times New Roman"/>
          <w:sz w:val="28"/>
        </w:rPr>
        <w:t>2</w:t>
      </w:r>
      <w:r w:rsidRPr="00E972A4">
        <w:rPr>
          <w:rFonts w:ascii="Times New Roman" w:hAnsi="Times New Roman" w:cs="Times New Roman"/>
          <w:sz w:val="28"/>
        </w:rPr>
        <w:t>]</w:t>
      </w:r>
      <w:r w:rsidR="00BE4FB3" w:rsidRPr="00E972A4">
        <w:rPr>
          <w:rFonts w:ascii="Times New Roman" w:hAnsi="Times New Roman" w:cs="Times New Roman"/>
          <w:sz w:val="28"/>
        </w:rPr>
        <w:t xml:space="preserve"> «Люди – </w:t>
      </w:r>
      <w:proofErr w:type="spellStart"/>
      <w:r w:rsidR="00BE4FB3" w:rsidRPr="00E972A4">
        <w:rPr>
          <w:rFonts w:ascii="Times New Roman" w:hAnsi="Times New Roman" w:cs="Times New Roman"/>
          <w:sz w:val="28"/>
        </w:rPr>
        <w:t>экстерналы</w:t>
      </w:r>
      <w:proofErr w:type="spellEnd"/>
      <w:r w:rsidR="00BE4FB3" w:rsidRPr="00E972A4">
        <w:rPr>
          <w:rFonts w:ascii="Times New Roman" w:hAnsi="Times New Roman" w:cs="Times New Roman"/>
          <w:sz w:val="28"/>
        </w:rPr>
        <w:t>, чаще пассивны, пессимистичны, чувствуют, что от них ничего не зависит, всё зависит от обстоятельств, а они – «пешки</w:t>
      </w:r>
      <w:proofErr w:type="gramEnd"/>
      <w:r w:rsidR="00BE4FB3" w:rsidRPr="00E972A4">
        <w:rPr>
          <w:rFonts w:ascii="Times New Roman" w:hAnsi="Times New Roman" w:cs="Times New Roman"/>
          <w:sz w:val="28"/>
        </w:rPr>
        <w:t>» в этой жизни, и даже свои успехи, достижения и радости приписывают внешним обстоятельствам, везению, счастливой судьбе или помощи других людей»</w:t>
      </w:r>
      <w:r w:rsidR="00801826">
        <w:rPr>
          <w:rFonts w:ascii="Times New Roman" w:hAnsi="Times New Roman" w:cs="Times New Roman"/>
          <w:sz w:val="28"/>
        </w:rPr>
        <w:t>. [6</w:t>
      </w:r>
      <w:r w:rsidR="00BE4FB3" w:rsidRPr="00E972A4">
        <w:rPr>
          <w:rFonts w:ascii="Times New Roman" w:hAnsi="Times New Roman" w:cs="Times New Roman"/>
          <w:sz w:val="28"/>
        </w:rPr>
        <w:t xml:space="preserve"> с. 191]</w:t>
      </w:r>
    </w:p>
    <w:p w:rsidR="00BE4FB3" w:rsidRPr="00E972A4" w:rsidRDefault="00BE4FB3" w:rsidP="006874CB">
      <w:pPr>
        <w:spacing w:line="360" w:lineRule="auto"/>
        <w:ind w:firstLine="709"/>
        <w:jc w:val="both"/>
        <w:rPr>
          <w:rFonts w:ascii="Times New Roman" w:hAnsi="Times New Roman" w:cs="Times New Roman"/>
          <w:sz w:val="28"/>
        </w:rPr>
      </w:pPr>
      <w:proofErr w:type="spellStart"/>
      <w:r w:rsidRPr="00E972A4">
        <w:rPr>
          <w:rFonts w:ascii="Times New Roman" w:hAnsi="Times New Roman" w:cs="Times New Roman"/>
          <w:sz w:val="28"/>
        </w:rPr>
        <w:t>Реаном</w:t>
      </w:r>
      <w:proofErr w:type="spellEnd"/>
      <w:r w:rsidRPr="00E972A4">
        <w:rPr>
          <w:rFonts w:ascii="Times New Roman" w:hAnsi="Times New Roman" w:cs="Times New Roman"/>
          <w:sz w:val="28"/>
        </w:rPr>
        <w:t xml:space="preserve"> А.А. в исследованиях было выявлено, что </w:t>
      </w:r>
      <w:proofErr w:type="spellStart"/>
      <w:r w:rsidRPr="00E972A4">
        <w:rPr>
          <w:rFonts w:ascii="Times New Roman" w:hAnsi="Times New Roman" w:cs="Times New Roman"/>
          <w:sz w:val="28"/>
        </w:rPr>
        <w:t>экстернальность</w:t>
      </w:r>
      <w:proofErr w:type="spellEnd"/>
      <w:r w:rsidRPr="00E972A4">
        <w:rPr>
          <w:rFonts w:ascii="Times New Roman" w:hAnsi="Times New Roman" w:cs="Times New Roman"/>
          <w:sz w:val="28"/>
        </w:rPr>
        <w:t xml:space="preserve"> корреляционно связана с недостаточной социальной зрелос</w:t>
      </w:r>
      <w:r w:rsidR="00801826">
        <w:rPr>
          <w:rFonts w:ascii="Times New Roman" w:hAnsi="Times New Roman" w:cs="Times New Roman"/>
          <w:sz w:val="28"/>
        </w:rPr>
        <w:t>тью и асоциальным поведением [43</w:t>
      </w:r>
      <w:r w:rsidRPr="00E972A4">
        <w:rPr>
          <w:rFonts w:ascii="Times New Roman" w:hAnsi="Times New Roman" w:cs="Times New Roman"/>
          <w:sz w:val="28"/>
        </w:rPr>
        <w:t xml:space="preserve"> с. 99]</w:t>
      </w:r>
    </w:p>
    <w:p w:rsidR="00BE4FB3" w:rsidRPr="00E972A4" w:rsidRDefault="00BE4FB3" w:rsidP="006874CB">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Таким образом, можно сказать, что </w:t>
      </w:r>
      <w:proofErr w:type="spellStart"/>
      <w:r w:rsidRPr="00E972A4">
        <w:rPr>
          <w:rFonts w:ascii="Times New Roman" w:hAnsi="Times New Roman" w:cs="Times New Roman"/>
          <w:sz w:val="28"/>
        </w:rPr>
        <w:t>экстерналы</w:t>
      </w:r>
      <w:proofErr w:type="spellEnd"/>
      <w:r w:rsidRPr="00E972A4">
        <w:rPr>
          <w:rFonts w:ascii="Times New Roman" w:hAnsi="Times New Roman" w:cs="Times New Roman"/>
          <w:sz w:val="28"/>
        </w:rPr>
        <w:t xml:space="preserve"> более </w:t>
      </w:r>
      <w:proofErr w:type="gramStart"/>
      <w:r w:rsidRPr="00E972A4">
        <w:rPr>
          <w:rFonts w:ascii="Times New Roman" w:hAnsi="Times New Roman" w:cs="Times New Roman"/>
          <w:sz w:val="28"/>
        </w:rPr>
        <w:t>пассивны</w:t>
      </w:r>
      <w:proofErr w:type="gramEnd"/>
      <w:r w:rsidR="00624643" w:rsidRPr="00E972A4">
        <w:rPr>
          <w:rFonts w:ascii="Times New Roman" w:hAnsi="Times New Roman" w:cs="Times New Roman"/>
          <w:sz w:val="28"/>
        </w:rPr>
        <w:t>,</w:t>
      </w:r>
      <w:r w:rsidRPr="00E972A4">
        <w:rPr>
          <w:rFonts w:ascii="Times New Roman" w:hAnsi="Times New Roman" w:cs="Times New Roman"/>
          <w:sz w:val="28"/>
        </w:rPr>
        <w:t xml:space="preserve"> пессимистичны и не уверены в себе. Это может неблагоприятно сказываться на </w:t>
      </w:r>
      <w:r w:rsidRPr="00E972A4">
        <w:rPr>
          <w:rFonts w:ascii="Times New Roman" w:hAnsi="Times New Roman" w:cs="Times New Roman"/>
          <w:sz w:val="28"/>
        </w:rPr>
        <w:lastRenderedPageBreak/>
        <w:t xml:space="preserve">разных сферах их деятельности. </w:t>
      </w:r>
      <w:r w:rsidR="00624643" w:rsidRPr="00E972A4">
        <w:rPr>
          <w:rFonts w:ascii="Times New Roman" w:hAnsi="Times New Roman" w:cs="Times New Roman"/>
          <w:sz w:val="28"/>
        </w:rPr>
        <w:t>Стоит отметить, что им характерно приписывать причины событий, в частности неудач, окружающим обстоятельствам. Поэтому им не свойственно делать выводы и корректировать своё поведение для дальнейшего предотвращения неудач. В сфере безопасности, которая является областью нашего исследования, данное свойство не желательно.</w:t>
      </w:r>
    </w:p>
    <w:p w:rsidR="004C2180" w:rsidRPr="00E972A4" w:rsidRDefault="00624643" w:rsidP="00732861">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В нашем исследовании мы будем изучать локус контроля респондентов в различных сферах деятельности. В частности нас интересует показатель </w:t>
      </w:r>
      <w:proofErr w:type="spellStart"/>
      <w:r w:rsidRPr="00E972A4">
        <w:rPr>
          <w:rFonts w:ascii="Times New Roman" w:hAnsi="Times New Roman" w:cs="Times New Roman"/>
          <w:sz w:val="28"/>
        </w:rPr>
        <w:t>интернальности</w:t>
      </w:r>
      <w:proofErr w:type="spellEnd"/>
      <w:r w:rsidRPr="00E972A4">
        <w:rPr>
          <w:rFonts w:ascii="Times New Roman" w:hAnsi="Times New Roman" w:cs="Times New Roman"/>
          <w:sz w:val="28"/>
        </w:rPr>
        <w:t xml:space="preserve"> или </w:t>
      </w:r>
      <w:proofErr w:type="spellStart"/>
      <w:r w:rsidRPr="00E972A4">
        <w:rPr>
          <w:rFonts w:ascii="Times New Roman" w:hAnsi="Times New Roman" w:cs="Times New Roman"/>
          <w:sz w:val="28"/>
        </w:rPr>
        <w:t>экстернальности</w:t>
      </w:r>
      <w:proofErr w:type="spellEnd"/>
      <w:r w:rsidRPr="00E972A4">
        <w:rPr>
          <w:rFonts w:ascii="Times New Roman" w:hAnsi="Times New Roman" w:cs="Times New Roman"/>
          <w:sz w:val="28"/>
        </w:rPr>
        <w:t xml:space="preserve"> в производственной сфере. </w:t>
      </w:r>
    </w:p>
    <w:p w:rsidR="00AE6322" w:rsidRPr="00E972A4" w:rsidRDefault="00AE6322" w:rsidP="00144494">
      <w:pPr>
        <w:pStyle w:val="a3"/>
        <w:numPr>
          <w:ilvl w:val="2"/>
          <w:numId w:val="5"/>
        </w:numPr>
        <w:spacing w:line="360" w:lineRule="auto"/>
        <w:ind w:left="851" w:hanging="142"/>
        <w:jc w:val="both"/>
        <w:outlineLvl w:val="1"/>
        <w:rPr>
          <w:rFonts w:ascii="Times New Roman" w:hAnsi="Times New Roman" w:cs="Times New Roman"/>
          <w:sz w:val="28"/>
          <w:szCs w:val="24"/>
        </w:rPr>
      </w:pPr>
      <w:bookmarkStart w:id="18" w:name="_Toc452293108"/>
      <w:r w:rsidRPr="00E972A4">
        <w:rPr>
          <w:rFonts w:ascii="Times New Roman" w:hAnsi="Times New Roman" w:cs="Times New Roman"/>
          <w:sz w:val="28"/>
          <w:szCs w:val="24"/>
        </w:rPr>
        <w:t>Мотивация безопасности</w:t>
      </w:r>
      <w:bookmarkEnd w:id="18"/>
    </w:p>
    <w:p w:rsidR="008B7C78" w:rsidRPr="00E972A4" w:rsidRDefault="008B7C78" w:rsidP="00952B6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4"/>
        </w:rPr>
        <w:t xml:space="preserve">Данная характеристика не является полностью изученной, однако учёные в настоящее время активно её изучают. Для более полного понимания особенностей мотивации безопасности рассмотрим сначала понятие потребности в безопасности. На наш взгляд именно из потребности развивается мотивация безопасности. </w:t>
      </w:r>
      <w:r w:rsidRPr="00E972A4">
        <w:rPr>
          <w:rFonts w:ascii="Times New Roman" w:hAnsi="Times New Roman" w:cs="Times New Roman"/>
          <w:sz w:val="28"/>
          <w:szCs w:val="28"/>
        </w:rPr>
        <w:t>Это одна из психологических потребнос</w:t>
      </w:r>
      <w:r w:rsidR="00C35A2C" w:rsidRPr="00E972A4">
        <w:rPr>
          <w:rFonts w:ascii="Times New Roman" w:hAnsi="Times New Roman" w:cs="Times New Roman"/>
          <w:sz w:val="28"/>
          <w:szCs w:val="28"/>
        </w:rPr>
        <w:t xml:space="preserve">тей человека в современном мире. </w:t>
      </w:r>
      <w:r w:rsidRPr="00E972A4">
        <w:rPr>
          <w:rFonts w:ascii="Times New Roman" w:hAnsi="Times New Roman" w:cs="Times New Roman"/>
          <w:sz w:val="28"/>
          <w:szCs w:val="28"/>
        </w:rPr>
        <w:t>Она появляется в раннем детстве и сопровождает че</w:t>
      </w:r>
      <w:r w:rsidR="00C35A2C" w:rsidRPr="00E972A4">
        <w:rPr>
          <w:rFonts w:ascii="Times New Roman" w:hAnsi="Times New Roman" w:cs="Times New Roman"/>
          <w:sz w:val="28"/>
          <w:szCs w:val="28"/>
        </w:rPr>
        <w:t>ловека на протяжении всей жизни</w:t>
      </w:r>
      <w:r w:rsidR="00801826">
        <w:rPr>
          <w:rFonts w:ascii="Times New Roman" w:hAnsi="Times New Roman" w:cs="Times New Roman"/>
          <w:sz w:val="28"/>
          <w:szCs w:val="28"/>
        </w:rPr>
        <w:t>. [17</w:t>
      </w:r>
      <w:r w:rsidRPr="00E972A4">
        <w:rPr>
          <w:rFonts w:ascii="Times New Roman" w:hAnsi="Times New Roman" w:cs="Times New Roman"/>
          <w:sz w:val="28"/>
          <w:szCs w:val="28"/>
        </w:rPr>
        <w:t>]</w:t>
      </w:r>
      <w:r w:rsidR="00952B64" w:rsidRPr="00E972A4">
        <w:rPr>
          <w:rFonts w:ascii="Times New Roman" w:hAnsi="Times New Roman" w:cs="Times New Roman"/>
          <w:sz w:val="28"/>
          <w:szCs w:val="28"/>
        </w:rPr>
        <w:t xml:space="preserve"> Немаловажно то, что удовлетворение потребности в безопасности – необходимое условие нормального существования и развития человека. </w:t>
      </w:r>
      <w:proofErr w:type="gramStart"/>
      <w:r w:rsidR="00952B64" w:rsidRPr="00E972A4">
        <w:rPr>
          <w:rFonts w:ascii="Times New Roman" w:hAnsi="Times New Roman" w:cs="Times New Roman"/>
          <w:sz w:val="28"/>
          <w:szCs w:val="28"/>
        </w:rPr>
        <w:t>Удовлетворение данной потребности может происходить через определенные организационные формы, устойчивые структуры социальных взаимодействий, совместную деятельность, трансформируясь в систему взаимосвязанных личных и групповых интерес</w:t>
      </w:r>
      <w:r w:rsidR="00801826">
        <w:rPr>
          <w:rFonts w:ascii="Times New Roman" w:hAnsi="Times New Roman" w:cs="Times New Roman"/>
          <w:sz w:val="28"/>
          <w:szCs w:val="28"/>
        </w:rPr>
        <w:t>ов и способов их достижения. [18</w:t>
      </w:r>
      <w:r w:rsidR="00952B64" w:rsidRPr="00E972A4">
        <w:rPr>
          <w:rFonts w:ascii="Times New Roman" w:hAnsi="Times New Roman" w:cs="Times New Roman"/>
          <w:sz w:val="28"/>
          <w:szCs w:val="28"/>
        </w:rPr>
        <w:t>] Также потребности в безопасности может включать в себя потребность в стабильности, в законе и порядке, в надёжном и стабильном заработке, защищенности от реальных</w:t>
      </w:r>
      <w:r w:rsidR="00801826">
        <w:rPr>
          <w:rFonts w:ascii="Times New Roman" w:hAnsi="Times New Roman" w:cs="Times New Roman"/>
          <w:sz w:val="28"/>
          <w:szCs w:val="28"/>
        </w:rPr>
        <w:t xml:space="preserve"> чрезвычайных обстоятельств. [28</w:t>
      </w:r>
      <w:r w:rsidR="00952B64" w:rsidRPr="00E972A4">
        <w:rPr>
          <w:rFonts w:ascii="Times New Roman" w:hAnsi="Times New Roman" w:cs="Times New Roman"/>
          <w:sz w:val="28"/>
          <w:szCs w:val="28"/>
        </w:rPr>
        <w:t>]</w:t>
      </w:r>
      <w:proofErr w:type="gramEnd"/>
    </w:p>
    <w:p w:rsidR="00D374FF" w:rsidRPr="00E972A4" w:rsidRDefault="00952B64" w:rsidP="008A114D">
      <w:pPr>
        <w:autoSpaceDE w:val="0"/>
        <w:autoSpaceDN w:val="0"/>
        <w:adjustRightInd w:val="0"/>
        <w:spacing w:after="0" w:line="360" w:lineRule="auto"/>
        <w:ind w:firstLine="709"/>
        <w:jc w:val="both"/>
        <w:rPr>
          <w:rFonts w:ascii="Times New Roman" w:hAnsi="Times New Roman" w:cs="Times New Roman"/>
          <w:sz w:val="28"/>
          <w:szCs w:val="20"/>
        </w:rPr>
      </w:pPr>
      <w:r w:rsidRPr="00E972A4">
        <w:rPr>
          <w:rFonts w:ascii="Times New Roman" w:hAnsi="Times New Roman" w:cs="Times New Roman"/>
          <w:sz w:val="28"/>
          <w:szCs w:val="28"/>
        </w:rPr>
        <w:t xml:space="preserve">Далее </w:t>
      </w:r>
      <w:r w:rsidR="00D374FF" w:rsidRPr="00E972A4">
        <w:rPr>
          <w:rFonts w:ascii="Times New Roman" w:hAnsi="Times New Roman" w:cs="Times New Roman"/>
          <w:sz w:val="28"/>
          <w:szCs w:val="28"/>
        </w:rPr>
        <w:t>обратим внимание на</w:t>
      </w:r>
      <w:r w:rsidRPr="00E972A4">
        <w:rPr>
          <w:rFonts w:ascii="Times New Roman" w:hAnsi="Times New Roman" w:cs="Times New Roman"/>
          <w:sz w:val="28"/>
          <w:szCs w:val="28"/>
        </w:rPr>
        <w:t xml:space="preserve"> характеристики мотивации безопасности</w:t>
      </w:r>
      <w:r w:rsidR="003D2CAF" w:rsidRPr="00E972A4">
        <w:rPr>
          <w:rFonts w:ascii="Times New Roman" w:hAnsi="Times New Roman" w:cs="Times New Roman"/>
          <w:sz w:val="28"/>
          <w:szCs w:val="28"/>
        </w:rPr>
        <w:t xml:space="preserve">. </w:t>
      </w:r>
      <w:proofErr w:type="gramStart"/>
      <w:r w:rsidR="003D2CAF" w:rsidRPr="00E972A4">
        <w:rPr>
          <w:rFonts w:ascii="Times New Roman" w:hAnsi="Times New Roman" w:cs="Times New Roman"/>
          <w:sz w:val="28"/>
          <w:szCs w:val="28"/>
        </w:rPr>
        <w:t xml:space="preserve">«Мотивация безопасности является самостоятельным компонентом в системе </w:t>
      </w:r>
      <w:r w:rsidR="003D2CAF" w:rsidRPr="00E972A4">
        <w:rPr>
          <w:rFonts w:ascii="Times New Roman" w:hAnsi="Times New Roman" w:cs="Times New Roman"/>
          <w:sz w:val="28"/>
          <w:szCs w:val="28"/>
        </w:rPr>
        <w:lastRenderedPageBreak/>
        <w:t>мотивационно-установочной регуляции профессиональной деятельности оперативного персонала атомной станции и имеет модальности, адекватные структуре моти</w:t>
      </w:r>
      <w:r w:rsidR="003D3AFF">
        <w:rPr>
          <w:rFonts w:ascii="Times New Roman" w:hAnsi="Times New Roman" w:cs="Times New Roman"/>
          <w:sz w:val="28"/>
          <w:szCs w:val="28"/>
        </w:rPr>
        <w:t>вации трудовой деятельности». [9</w:t>
      </w:r>
      <w:r w:rsidR="003D2CAF" w:rsidRPr="00E972A4">
        <w:rPr>
          <w:rFonts w:ascii="Times New Roman" w:hAnsi="Times New Roman" w:cs="Times New Roman"/>
          <w:sz w:val="28"/>
          <w:szCs w:val="28"/>
        </w:rPr>
        <w:t xml:space="preserve"> </w:t>
      </w:r>
      <w:r w:rsidR="003D2CAF" w:rsidRPr="00E972A4">
        <w:rPr>
          <w:rFonts w:ascii="Times New Roman" w:hAnsi="Times New Roman" w:cs="Times New Roman"/>
          <w:sz w:val="28"/>
          <w:szCs w:val="28"/>
          <w:lang w:val="en-US"/>
        </w:rPr>
        <w:t>c</w:t>
      </w:r>
      <w:r w:rsidR="003D2CAF" w:rsidRPr="00E972A4">
        <w:rPr>
          <w:rFonts w:ascii="Times New Roman" w:hAnsi="Times New Roman" w:cs="Times New Roman"/>
          <w:sz w:val="28"/>
          <w:szCs w:val="28"/>
        </w:rPr>
        <w:t>.10]</w:t>
      </w:r>
      <w:r w:rsidR="00642608" w:rsidRPr="00E972A4">
        <w:rPr>
          <w:rFonts w:ascii="Times New Roman" w:hAnsi="Times New Roman" w:cs="Times New Roman"/>
          <w:sz w:val="28"/>
          <w:szCs w:val="28"/>
        </w:rPr>
        <w:t xml:space="preserve"> </w:t>
      </w:r>
      <w:r w:rsidR="008A114D" w:rsidRPr="00E972A4">
        <w:rPr>
          <w:rFonts w:ascii="Times New Roman" w:hAnsi="Times New Roman" w:cs="Times New Roman"/>
          <w:sz w:val="28"/>
          <w:szCs w:val="28"/>
        </w:rPr>
        <w:t>Есть мнение о том, что м</w:t>
      </w:r>
      <w:r w:rsidR="004601B3" w:rsidRPr="00E972A4">
        <w:rPr>
          <w:rFonts w:ascii="Times New Roman" w:hAnsi="Times New Roman" w:cs="Times New Roman"/>
          <w:sz w:val="28"/>
          <w:szCs w:val="20"/>
        </w:rPr>
        <w:t>отив безопасности в значительной степени связан с оценкой как потенциальных, так и реальных опасностей, а также склонностью к рисковому поведению.</w:t>
      </w:r>
      <w:r w:rsidR="003D3AFF">
        <w:rPr>
          <w:rFonts w:ascii="Times New Roman" w:hAnsi="Times New Roman" w:cs="Times New Roman"/>
          <w:sz w:val="28"/>
          <w:szCs w:val="20"/>
        </w:rPr>
        <w:t xml:space="preserve"> [34</w:t>
      </w:r>
      <w:r w:rsidR="00FC257F" w:rsidRPr="00E972A4">
        <w:rPr>
          <w:rFonts w:ascii="Times New Roman" w:hAnsi="Times New Roman" w:cs="Times New Roman"/>
          <w:sz w:val="28"/>
          <w:szCs w:val="20"/>
        </w:rPr>
        <w:t>]</w:t>
      </w:r>
      <w:r w:rsidR="00D374FF" w:rsidRPr="00E972A4">
        <w:rPr>
          <w:rFonts w:ascii="Times New Roman" w:hAnsi="Times New Roman" w:cs="Times New Roman"/>
          <w:sz w:val="28"/>
          <w:szCs w:val="20"/>
        </w:rPr>
        <w:t xml:space="preserve"> </w:t>
      </w:r>
      <w:proofErr w:type="gramEnd"/>
    </w:p>
    <w:p w:rsidR="007F3AD2" w:rsidRPr="00E972A4" w:rsidRDefault="007F3AD2" w:rsidP="008A114D">
      <w:pPr>
        <w:autoSpaceDE w:val="0"/>
        <w:autoSpaceDN w:val="0"/>
        <w:adjustRightInd w:val="0"/>
        <w:spacing w:after="0" w:line="360" w:lineRule="auto"/>
        <w:ind w:firstLine="709"/>
        <w:jc w:val="both"/>
        <w:rPr>
          <w:rFonts w:ascii="Times New Roman" w:hAnsi="Times New Roman" w:cs="Times New Roman"/>
          <w:sz w:val="28"/>
          <w:szCs w:val="20"/>
        </w:rPr>
      </w:pPr>
      <w:r w:rsidRPr="00E972A4">
        <w:rPr>
          <w:rFonts w:ascii="Times New Roman" w:hAnsi="Times New Roman" w:cs="Times New Roman"/>
          <w:sz w:val="28"/>
          <w:szCs w:val="20"/>
        </w:rPr>
        <w:t xml:space="preserve">В исследовании мы будем опираться следующее определение мотивации безопасности: «Мотивация безопасности это сознательные установки индивида, нацеленность работника на обеспечение безопасного функционирования объекта своей профессиональной деятельности. То есть проявление человеком такого отношения к проблемам безопасности, при котором работник заинтересованно прилагает все свои способности, умения и энергию к тому, чтобы в его работе не </w:t>
      </w:r>
      <w:proofErr w:type="gramStart"/>
      <w:r w:rsidRPr="00E972A4">
        <w:rPr>
          <w:rFonts w:ascii="Times New Roman" w:hAnsi="Times New Roman" w:cs="Times New Roman"/>
          <w:sz w:val="28"/>
          <w:szCs w:val="20"/>
        </w:rPr>
        <w:t>было нарушений и не скл</w:t>
      </w:r>
      <w:r w:rsidR="003D3AFF">
        <w:rPr>
          <w:rFonts w:ascii="Times New Roman" w:hAnsi="Times New Roman" w:cs="Times New Roman"/>
          <w:sz w:val="28"/>
          <w:szCs w:val="20"/>
        </w:rPr>
        <w:t>адывались</w:t>
      </w:r>
      <w:proofErr w:type="gramEnd"/>
      <w:r w:rsidR="003D3AFF">
        <w:rPr>
          <w:rFonts w:ascii="Times New Roman" w:hAnsi="Times New Roman" w:cs="Times New Roman"/>
          <w:sz w:val="28"/>
          <w:szCs w:val="20"/>
        </w:rPr>
        <w:t xml:space="preserve"> опасные ситуации». [8</w:t>
      </w:r>
      <w:r w:rsidRPr="00E972A4">
        <w:rPr>
          <w:rFonts w:ascii="Times New Roman" w:hAnsi="Times New Roman" w:cs="Times New Roman"/>
          <w:sz w:val="28"/>
          <w:szCs w:val="20"/>
        </w:rPr>
        <w:t xml:space="preserve"> с. 31]</w:t>
      </w:r>
    </w:p>
    <w:p w:rsidR="00952B64" w:rsidRPr="00E972A4" w:rsidRDefault="00D374FF" w:rsidP="008A114D">
      <w:pPr>
        <w:autoSpaceDE w:val="0"/>
        <w:autoSpaceDN w:val="0"/>
        <w:adjustRightInd w:val="0"/>
        <w:spacing w:after="0"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Грачев А.А. выделяет направления формирования культуры безопасности работника:</w:t>
      </w:r>
    </w:p>
    <w:p w:rsidR="00D374FF" w:rsidRPr="00E972A4" w:rsidRDefault="00D374FF" w:rsidP="001249D2">
      <w:pPr>
        <w:pStyle w:val="a3"/>
        <w:numPr>
          <w:ilvl w:val="0"/>
          <w:numId w:val="44"/>
        </w:numPr>
        <w:autoSpaceDE w:val="0"/>
        <w:autoSpaceDN w:val="0"/>
        <w:adjustRightInd w:val="0"/>
        <w:spacing w:after="0"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Формирование мотивации безопасного поведения (реализация ценностей безопасности на уровне работника)</w:t>
      </w:r>
    </w:p>
    <w:p w:rsidR="00D374FF" w:rsidRPr="00E972A4" w:rsidRDefault="00D374FF" w:rsidP="001249D2">
      <w:pPr>
        <w:pStyle w:val="a3"/>
        <w:numPr>
          <w:ilvl w:val="0"/>
          <w:numId w:val="44"/>
        </w:numPr>
        <w:autoSpaceDE w:val="0"/>
        <w:autoSpaceDN w:val="0"/>
        <w:adjustRightInd w:val="0"/>
        <w:spacing w:after="0"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Формирование навыков безопасного поведения (реализация норм безопа</w:t>
      </w:r>
      <w:r w:rsidR="003D3AFF">
        <w:rPr>
          <w:rFonts w:ascii="Times New Roman" w:hAnsi="Times New Roman" w:cs="Times New Roman"/>
          <w:sz w:val="28"/>
          <w:szCs w:val="28"/>
        </w:rPr>
        <w:t>сности на уровне работника). [12</w:t>
      </w:r>
      <w:r w:rsidRPr="00E972A4">
        <w:rPr>
          <w:rFonts w:ascii="Times New Roman" w:hAnsi="Times New Roman" w:cs="Times New Roman"/>
          <w:sz w:val="28"/>
          <w:szCs w:val="28"/>
        </w:rPr>
        <w:t>]</w:t>
      </w:r>
    </w:p>
    <w:p w:rsidR="00D374FF" w:rsidRPr="00E972A4" w:rsidRDefault="00B53B28" w:rsidP="00E24147">
      <w:pPr>
        <w:pStyle w:val="a3"/>
        <w:autoSpaceDE w:val="0"/>
        <w:autoSpaceDN w:val="0"/>
        <w:adjustRightInd w:val="0"/>
        <w:spacing w:after="0" w:line="360" w:lineRule="auto"/>
        <w:ind w:left="0" w:firstLine="709"/>
        <w:jc w:val="both"/>
        <w:rPr>
          <w:rFonts w:ascii="Times New Roman" w:hAnsi="Times New Roman" w:cs="Times New Roman"/>
          <w:noProof/>
          <w:snapToGrid w:val="0"/>
          <w:sz w:val="28"/>
        </w:rPr>
      </w:pPr>
      <w:r w:rsidRPr="00E972A4">
        <w:rPr>
          <w:rFonts w:ascii="Times New Roman" w:hAnsi="Times New Roman" w:cs="Times New Roman"/>
          <w:sz w:val="28"/>
          <w:szCs w:val="28"/>
        </w:rPr>
        <w:t xml:space="preserve">Можно отметить, что мотивация безопасности с его точки зрения является важной составляющей в данном процессе. </w:t>
      </w:r>
      <w:r w:rsidR="00D374FF" w:rsidRPr="00E972A4">
        <w:rPr>
          <w:rFonts w:ascii="Times New Roman" w:hAnsi="Times New Roman" w:cs="Times New Roman"/>
          <w:sz w:val="28"/>
          <w:szCs w:val="20"/>
        </w:rPr>
        <w:t>Исследователи выделяю</w:t>
      </w:r>
      <w:r w:rsidR="00E24147" w:rsidRPr="00E972A4">
        <w:rPr>
          <w:rFonts w:ascii="Times New Roman" w:hAnsi="Times New Roman" w:cs="Times New Roman"/>
          <w:sz w:val="28"/>
          <w:szCs w:val="20"/>
        </w:rPr>
        <w:t>т</w:t>
      </w:r>
      <w:r w:rsidR="00D374FF" w:rsidRPr="00E972A4">
        <w:rPr>
          <w:rFonts w:ascii="Times New Roman" w:hAnsi="Times New Roman" w:cs="Times New Roman"/>
          <w:sz w:val="28"/>
          <w:szCs w:val="20"/>
        </w:rPr>
        <w:t xml:space="preserve"> составляющие мотивации безопасности, такие как: </w:t>
      </w:r>
      <w:r w:rsidR="00D374FF" w:rsidRPr="00E972A4">
        <w:rPr>
          <w:rFonts w:ascii="Times New Roman" w:hAnsi="Times New Roman" w:cs="Times New Roman"/>
          <w:sz w:val="28"/>
          <w:szCs w:val="28"/>
        </w:rPr>
        <w:t>познавательный мотив, мотив престижа, мотив избегания, утилитар</w:t>
      </w:r>
      <w:r w:rsidR="003D3AFF">
        <w:rPr>
          <w:rFonts w:ascii="Times New Roman" w:hAnsi="Times New Roman" w:cs="Times New Roman"/>
          <w:sz w:val="28"/>
          <w:szCs w:val="28"/>
        </w:rPr>
        <w:t>ный мотив и мотив достижений. [9</w:t>
      </w:r>
      <w:r w:rsidR="00D374FF" w:rsidRPr="00E972A4">
        <w:rPr>
          <w:rFonts w:ascii="Times New Roman" w:hAnsi="Times New Roman" w:cs="Times New Roman"/>
          <w:sz w:val="28"/>
          <w:szCs w:val="28"/>
        </w:rPr>
        <w:t>]</w:t>
      </w:r>
      <w:r w:rsidR="00E24147" w:rsidRPr="00E972A4">
        <w:rPr>
          <w:rFonts w:ascii="Times New Roman" w:hAnsi="Times New Roman" w:cs="Times New Roman"/>
          <w:sz w:val="28"/>
          <w:szCs w:val="28"/>
        </w:rPr>
        <w:t xml:space="preserve"> В нашем исследовании мы будем использовать методику </w:t>
      </w:r>
      <w:r w:rsidR="001F7BF9" w:rsidRPr="00E972A4">
        <w:rPr>
          <w:rFonts w:ascii="Times New Roman" w:hAnsi="Times New Roman" w:cs="Times New Roman"/>
          <w:sz w:val="28"/>
          <w:szCs w:val="28"/>
        </w:rPr>
        <w:t>«Опросник отношений – 95»</w:t>
      </w:r>
      <w:r w:rsidR="00C377DA" w:rsidRPr="00E972A4">
        <w:rPr>
          <w:rFonts w:ascii="Times New Roman" w:hAnsi="Times New Roman" w:cs="Times New Roman"/>
          <w:sz w:val="28"/>
          <w:szCs w:val="28"/>
        </w:rPr>
        <w:t xml:space="preserve"> разработанную</w:t>
      </w:r>
      <w:r w:rsidR="001F7BF9" w:rsidRPr="00E972A4">
        <w:rPr>
          <w:rFonts w:ascii="Times New Roman" w:hAnsi="Times New Roman" w:cs="Times New Roman"/>
          <w:noProof/>
          <w:snapToGrid w:val="0"/>
        </w:rPr>
        <w:t xml:space="preserve"> </w:t>
      </w:r>
      <w:r w:rsidR="001F7BF9" w:rsidRPr="00E972A4">
        <w:rPr>
          <w:rFonts w:ascii="Times New Roman" w:hAnsi="Times New Roman" w:cs="Times New Roman"/>
          <w:noProof/>
          <w:snapToGrid w:val="0"/>
          <w:sz w:val="28"/>
        </w:rPr>
        <w:t>в Обнинском научно-исследовательском центре психологических и социологических технологий (ОНИЦ) «Прогноз»</w:t>
      </w:r>
      <w:r w:rsidR="00C377DA" w:rsidRPr="00E972A4">
        <w:rPr>
          <w:rFonts w:ascii="Times New Roman" w:hAnsi="Times New Roman" w:cs="Times New Roman"/>
          <w:noProof/>
          <w:snapToGrid w:val="0"/>
          <w:sz w:val="28"/>
        </w:rPr>
        <w:t>. В методике выделяются 5 составляющих мотивации безопасности, указанные выше. Поэтому рассмотрим, что подразумевается под каждой составляющей:</w:t>
      </w:r>
    </w:p>
    <w:p w:rsidR="00C377DA" w:rsidRPr="00E972A4" w:rsidRDefault="00C377DA" w:rsidP="00C377DA">
      <w:pPr>
        <w:spacing w:line="360" w:lineRule="auto"/>
        <w:ind w:firstLine="426"/>
        <w:jc w:val="both"/>
        <w:rPr>
          <w:rFonts w:ascii="Times New Roman" w:hAnsi="Times New Roman" w:cs="Times New Roman"/>
          <w:noProof/>
          <w:snapToGrid w:val="0"/>
          <w:sz w:val="28"/>
          <w:szCs w:val="28"/>
        </w:rPr>
      </w:pPr>
      <w:r w:rsidRPr="00E972A4">
        <w:rPr>
          <w:rFonts w:ascii="Times New Roman" w:hAnsi="Times New Roman" w:cs="Times New Roman"/>
          <w:i/>
          <w:noProof/>
          <w:snapToGrid w:val="0"/>
          <w:sz w:val="28"/>
          <w:szCs w:val="28"/>
        </w:rPr>
        <w:lastRenderedPageBreak/>
        <w:t>Познавательная мотивация</w:t>
      </w:r>
      <w:r w:rsidRPr="00E972A4">
        <w:rPr>
          <w:rFonts w:ascii="Times New Roman" w:hAnsi="Times New Roman" w:cs="Times New Roman"/>
          <w:noProof/>
          <w:snapToGrid w:val="0"/>
          <w:sz w:val="28"/>
          <w:szCs w:val="28"/>
        </w:rPr>
        <w:t xml:space="preserve"> выражается в интересе к содержанию труда, в интересе узнать как можно больше по существу проблем безо</w:t>
      </w:r>
      <w:r w:rsidR="00B466D3" w:rsidRPr="00E972A4">
        <w:rPr>
          <w:rFonts w:ascii="Times New Roman" w:hAnsi="Times New Roman" w:cs="Times New Roman"/>
          <w:noProof/>
          <w:snapToGrid w:val="0"/>
          <w:sz w:val="28"/>
          <w:szCs w:val="28"/>
        </w:rPr>
        <w:t xml:space="preserve">пасности, в заинтересованности </w:t>
      </w:r>
      <w:r w:rsidRPr="00E972A4">
        <w:rPr>
          <w:rFonts w:ascii="Times New Roman" w:hAnsi="Times New Roman" w:cs="Times New Roman"/>
          <w:noProof/>
          <w:snapToGrid w:val="0"/>
          <w:sz w:val="28"/>
          <w:szCs w:val="28"/>
        </w:rPr>
        <w:t>работников в познании коренных причин возможных инцидентов при нарушении правил и инструкций по безопасной эксплуатации станции.</w:t>
      </w:r>
    </w:p>
    <w:p w:rsidR="00C377DA" w:rsidRPr="00E972A4" w:rsidRDefault="00C377DA" w:rsidP="00C377DA">
      <w:pPr>
        <w:spacing w:line="360" w:lineRule="auto"/>
        <w:ind w:firstLine="426"/>
        <w:jc w:val="both"/>
        <w:rPr>
          <w:rFonts w:ascii="Times New Roman" w:hAnsi="Times New Roman" w:cs="Times New Roman"/>
          <w:noProof/>
          <w:snapToGrid w:val="0"/>
          <w:sz w:val="28"/>
          <w:szCs w:val="28"/>
        </w:rPr>
      </w:pPr>
      <w:r w:rsidRPr="00E972A4">
        <w:rPr>
          <w:rFonts w:ascii="Times New Roman" w:hAnsi="Times New Roman" w:cs="Times New Roman"/>
          <w:i/>
          <w:noProof/>
          <w:snapToGrid w:val="0"/>
          <w:sz w:val="28"/>
          <w:szCs w:val="28"/>
        </w:rPr>
        <w:t>Мотивация избегания</w:t>
      </w:r>
      <w:r w:rsidRPr="00E972A4">
        <w:rPr>
          <w:rFonts w:ascii="Times New Roman" w:hAnsi="Times New Roman" w:cs="Times New Roman"/>
          <w:noProof/>
          <w:snapToGrid w:val="0"/>
          <w:sz w:val="28"/>
          <w:szCs w:val="28"/>
        </w:rPr>
        <w:t xml:space="preserve"> (конфликтов) определяет стремление к бесконфликтному стилю поведения: на социальном уровне (проявляется как «конформность», стремление избежать наказаний, санкций), на межличностном уровне, на внутриличностном уровне. </w:t>
      </w:r>
    </w:p>
    <w:p w:rsidR="00C377DA" w:rsidRPr="00E972A4" w:rsidRDefault="00C377DA" w:rsidP="00C377DA">
      <w:pPr>
        <w:spacing w:line="360" w:lineRule="auto"/>
        <w:ind w:firstLine="426"/>
        <w:jc w:val="both"/>
        <w:rPr>
          <w:rFonts w:ascii="Times New Roman" w:hAnsi="Times New Roman" w:cs="Times New Roman"/>
          <w:noProof/>
          <w:snapToGrid w:val="0"/>
          <w:sz w:val="28"/>
          <w:szCs w:val="28"/>
        </w:rPr>
      </w:pPr>
      <w:r w:rsidRPr="00E972A4">
        <w:rPr>
          <w:rFonts w:ascii="Times New Roman" w:hAnsi="Times New Roman" w:cs="Times New Roman"/>
          <w:i/>
          <w:noProof/>
          <w:snapToGrid w:val="0"/>
          <w:sz w:val="28"/>
          <w:szCs w:val="28"/>
        </w:rPr>
        <w:t>Мотивация уровня притязаний</w:t>
      </w:r>
      <w:r w:rsidRPr="00E972A4">
        <w:rPr>
          <w:rFonts w:ascii="Times New Roman" w:hAnsi="Times New Roman" w:cs="Times New Roman"/>
          <w:noProof/>
          <w:snapToGrid w:val="0"/>
          <w:sz w:val="28"/>
          <w:szCs w:val="28"/>
        </w:rPr>
        <w:t xml:space="preserve"> выражается в ориентире на некоторый</w:t>
      </w:r>
      <w:r w:rsidR="00642608" w:rsidRPr="00E972A4">
        <w:rPr>
          <w:rFonts w:ascii="Times New Roman" w:hAnsi="Times New Roman" w:cs="Times New Roman"/>
          <w:noProof/>
          <w:snapToGrid w:val="0"/>
          <w:sz w:val="28"/>
          <w:szCs w:val="28"/>
        </w:rPr>
        <w:t xml:space="preserve"> эталон успеха, достигаемого в </w:t>
      </w:r>
      <w:r w:rsidRPr="00E972A4">
        <w:rPr>
          <w:rFonts w:ascii="Times New Roman" w:hAnsi="Times New Roman" w:cs="Times New Roman"/>
          <w:noProof/>
          <w:snapToGrid w:val="0"/>
          <w:sz w:val="28"/>
          <w:szCs w:val="28"/>
        </w:rPr>
        <w:t>деятельности. Высокий уровень притязаний в культуре безопасности - это желание достичь безукоризненного состояния в деле обеспечения безопасности.</w:t>
      </w:r>
    </w:p>
    <w:p w:rsidR="00C377DA" w:rsidRPr="00E972A4" w:rsidRDefault="00C377DA" w:rsidP="00C377DA">
      <w:pPr>
        <w:spacing w:line="360" w:lineRule="auto"/>
        <w:ind w:firstLine="426"/>
        <w:jc w:val="both"/>
        <w:rPr>
          <w:rFonts w:ascii="Times New Roman" w:hAnsi="Times New Roman" w:cs="Times New Roman"/>
          <w:noProof/>
          <w:snapToGrid w:val="0"/>
          <w:sz w:val="28"/>
          <w:szCs w:val="28"/>
        </w:rPr>
      </w:pPr>
      <w:r w:rsidRPr="00E972A4">
        <w:rPr>
          <w:rFonts w:ascii="Times New Roman" w:hAnsi="Times New Roman" w:cs="Times New Roman"/>
          <w:i/>
          <w:noProof/>
          <w:snapToGrid w:val="0"/>
          <w:sz w:val="28"/>
          <w:szCs w:val="28"/>
        </w:rPr>
        <w:t>Мотивация престижа</w:t>
      </w:r>
      <w:r w:rsidRPr="00E972A4">
        <w:rPr>
          <w:rFonts w:ascii="Times New Roman" w:hAnsi="Times New Roman" w:cs="Times New Roman"/>
          <w:noProof/>
          <w:snapToGrid w:val="0"/>
          <w:sz w:val="28"/>
          <w:szCs w:val="28"/>
        </w:rPr>
        <w:t xml:space="preserve"> - сознание того, что выполняемая работа пользуется особым уважением и придает вес личности, делает ее более авторитетной, внушает зависть. Быть работником высокой культуры безопасности – престижно при соответствующем общественном мнении, при здоровом психологическом климате. </w:t>
      </w:r>
    </w:p>
    <w:p w:rsidR="00342B7C" w:rsidRPr="00E972A4" w:rsidRDefault="00C377DA" w:rsidP="00342B7C">
      <w:pPr>
        <w:spacing w:line="360" w:lineRule="auto"/>
        <w:ind w:firstLine="426"/>
        <w:jc w:val="both"/>
        <w:rPr>
          <w:rFonts w:ascii="Times New Roman" w:hAnsi="Times New Roman" w:cs="Times New Roman"/>
          <w:noProof/>
          <w:snapToGrid w:val="0"/>
          <w:sz w:val="28"/>
          <w:szCs w:val="28"/>
        </w:rPr>
      </w:pPr>
      <w:r w:rsidRPr="00E972A4">
        <w:rPr>
          <w:rFonts w:ascii="Times New Roman" w:hAnsi="Times New Roman" w:cs="Times New Roman"/>
          <w:i/>
          <w:noProof/>
          <w:snapToGrid w:val="0"/>
          <w:sz w:val="28"/>
          <w:szCs w:val="28"/>
        </w:rPr>
        <w:t>Утилитарная мотивация</w:t>
      </w:r>
      <w:r w:rsidRPr="00E972A4">
        <w:rPr>
          <w:rFonts w:ascii="Times New Roman" w:hAnsi="Times New Roman" w:cs="Times New Roman"/>
          <w:noProof/>
          <w:snapToGrid w:val="0"/>
          <w:sz w:val="28"/>
          <w:szCs w:val="28"/>
        </w:rPr>
        <w:t xml:space="preserve"> выражается в росте активности в тех делах, в которых имеется возможность получить хороший заработок или другие материальные блага. В стремлении к высокой культуре безопасности это может быть возможность поощрений, например, материальная заинтересованность (в дополнительной оплате при качественной и безаварийной работе).</w:t>
      </w:r>
      <w:r w:rsidR="0025444D" w:rsidRPr="00E972A4">
        <w:rPr>
          <w:rFonts w:ascii="Times New Roman" w:hAnsi="Times New Roman" w:cs="Times New Roman"/>
          <w:noProof/>
          <w:snapToGrid w:val="0"/>
          <w:sz w:val="28"/>
          <w:szCs w:val="28"/>
        </w:rPr>
        <w:t xml:space="preserve"> [</w:t>
      </w:r>
      <w:r w:rsidR="003D3AFF" w:rsidRPr="003D3AFF">
        <w:rPr>
          <w:rFonts w:ascii="Times New Roman" w:hAnsi="Times New Roman" w:cs="Times New Roman"/>
          <w:noProof/>
          <w:snapToGrid w:val="0"/>
          <w:sz w:val="28"/>
          <w:szCs w:val="28"/>
        </w:rPr>
        <w:t>8</w:t>
      </w:r>
      <w:r w:rsidR="0025444D" w:rsidRPr="00E972A4">
        <w:rPr>
          <w:rFonts w:ascii="Times New Roman" w:hAnsi="Times New Roman" w:cs="Times New Roman"/>
          <w:noProof/>
          <w:snapToGrid w:val="0"/>
          <w:sz w:val="28"/>
          <w:szCs w:val="28"/>
        </w:rPr>
        <w:t>]</w:t>
      </w:r>
    </w:p>
    <w:p w:rsidR="00C377DA" w:rsidRPr="00E972A4" w:rsidRDefault="00342B7C" w:rsidP="00342B7C">
      <w:pPr>
        <w:spacing w:line="360" w:lineRule="auto"/>
        <w:ind w:firstLine="426"/>
        <w:jc w:val="both"/>
        <w:rPr>
          <w:rFonts w:ascii="Times New Roman" w:hAnsi="Times New Roman" w:cs="Times New Roman"/>
          <w:sz w:val="28"/>
          <w:szCs w:val="28"/>
        </w:rPr>
      </w:pPr>
      <w:r w:rsidRPr="00E972A4">
        <w:rPr>
          <w:rFonts w:ascii="Times New Roman" w:hAnsi="Times New Roman" w:cs="Times New Roman"/>
          <w:noProof/>
          <w:snapToGrid w:val="0"/>
          <w:sz w:val="28"/>
          <w:szCs w:val="28"/>
        </w:rPr>
        <w:t>Таким образом, мы рассмотрели характеристику</w:t>
      </w:r>
      <w:r w:rsidR="00B13B99" w:rsidRPr="00E972A4">
        <w:rPr>
          <w:rFonts w:ascii="Times New Roman" w:hAnsi="Times New Roman" w:cs="Times New Roman"/>
          <w:noProof/>
          <w:snapToGrid w:val="0"/>
          <w:sz w:val="28"/>
          <w:szCs w:val="28"/>
        </w:rPr>
        <w:t xml:space="preserve"> – </w:t>
      </w:r>
      <w:r w:rsidRPr="00E972A4">
        <w:rPr>
          <w:rFonts w:ascii="Times New Roman" w:hAnsi="Times New Roman" w:cs="Times New Roman"/>
          <w:noProof/>
          <w:snapToGrid w:val="0"/>
          <w:sz w:val="28"/>
          <w:szCs w:val="28"/>
        </w:rPr>
        <w:t xml:space="preserve">мотивация безопасности. На наш взгляд, он несколько сходна с понятием приверженности безопасности. Однако, мотивация безопасности исходит из понятия потребность в безопасности и характеризует в основном нацеленность на собственную безопасности и пути её достижения, тогда как приверженность безопасности </w:t>
      </w:r>
      <w:r w:rsidRPr="00E972A4">
        <w:rPr>
          <w:rFonts w:ascii="Times New Roman" w:hAnsi="Times New Roman" w:cs="Times New Roman"/>
          <w:noProof/>
          <w:snapToGrid w:val="0"/>
          <w:sz w:val="28"/>
          <w:szCs w:val="28"/>
        </w:rPr>
        <w:lastRenderedPageBreak/>
        <w:t>имеет отношение к безопасности компании в целом</w:t>
      </w:r>
      <w:r w:rsidR="00B13B99" w:rsidRPr="00E972A4">
        <w:rPr>
          <w:rFonts w:ascii="Times New Roman" w:hAnsi="Times New Roman" w:cs="Times New Roman"/>
          <w:noProof/>
          <w:snapToGrid w:val="0"/>
          <w:sz w:val="28"/>
          <w:szCs w:val="28"/>
        </w:rPr>
        <w:t>, обращается внимание на правила безопасности и на коллектив.</w:t>
      </w:r>
    </w:p>
    <w:p w:rsidR="00AE6322" w:rsidRPr="00E972A4" w:rsidRDefault="00AE6322" w:rsidP="00144494">
      <w:pPr>
        <w:pStyle w:val="a3"/>
        <w:numPr>
          <w:ilvl w:val="2"/>
          <w:numId w:val="5"/>
        </w:numPr>
        <w:spacing w:line="360" w:lineRule="auto"/>
        <w:ind w:left="851" w:hanging="142"/>
        <w:jc w:val="both"/>
        <w:outlineLvl w:val="1"/>
        <w:rPr>
          <w:rFonts w:ascii="Times New Roman" w:hAnsi="Times New Roman" w:cs="Times New Roman"/>
          <w:sz w:val="28"/>
          <w:szCs w:val="24"/>
        </w:rPr>
      </w:pPr>
      <w:bookmarkStart w:id="19" w:name="_Toc452293109"/>
      <w:r w:rsidRPr="00E972A4">
        <w:rPr>
          <w:rFonts w:ascii="Times New Roman" w:hAnsi="Times New Roman" w:cs="Times New Roman"/>
          <w:sz w:val="28"/>
          <w:szCs w:val="24"/>
        </w:rPr>
        <w:t>Мотивация успеха, избегания неудачи</w:t>
      </w:r>
      <w:bookmarkEnd w:id="19"/>
    </w:p>
    <w:p w:rsidR="00433937" w:rsidRPr="00E972A4" w:rsidRDefault="00433937" w:rsidP="00433937">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4"/>
        </w:rPr>
        <w:t xml:space="preserve">В завершении хотелось бы дать описание такой характеристики как мотивация успеха, избегания неудачи. Интересным является тот факт, что </w:t>
      </w:r>
      <w:r w:rsidRPr="00E972A4">
        <w:rPr>
          <w:rFonts w:ascii="Times New Roman" w:hAnsi="Times New Roman" w:cs="Times New Roman"/>
          <w:sz w:val="28"/>
          <w:szCs w:val="28"/>
        </w:rPr>
        <w:t xml:space="preserve">в </w:t>
      </w:r>
      <w:proofErr w:type="spellStart"/>
      <w:r w:rsidRPr="00E972A4">
        <w:rPr>
          <w:rFonts w:ascii="Times New Roman" w:hAnsi="Times New Roman" w:cs="Times New Roman"/>
          <w:sz w:val="28"/>
          <w:szCs w:val="28"/>
        </w:rPr>
        <w:t>профессиограммы</w:t>
      </w:r>
      <w:proofErr w:type="spellEnd"/>
      <w:r w:rsidRPr="00E972A4">
        <w:rPr>
          <w:rFonts w:ascii="Times New Roman" w:hAnsi="Times New Roman" w:cs="Times New Roman"/>
          <w:sz w:val="28"/>
          <w:szCs w:val="28"/>
        </w:rPr>
        <w:t xml:space="preserve"> должностей работников АЭС включается </w:t>
      </w:r>
      <w:proofErr w:type="spellStart"/>
      <w:r w:rsidRPr="00E972A4">
        <w:rPr>
          <w:rFonts w:ascii="Times New Roman" w:hAnsi="Times New Roman" w:cs="Times New Roman"/>
          <w:sz w:val="28"/>
          <w:szCs w:val="28"/>
        </w:rPr>
        <w:t>психограмма</w:t>
      </w:r>
      <w:proofErr w:type="spellEnd"/>
      <w:r w:rsidRPr="00E972A4">
        <w:rPr>
          <w:rFonts w:ascii="Times New Roman" w:hAnsi="Times New Roman" w:cs="Times New Roman"/>
          <w:sz w:val="28"/>
          <w:szCs w:val="28"/>
        </w:rPr>
        <w:t>, одним из пунктов которой является характеристика мотивационно-ценностных аспектов работника: приоритет безопасности в работе; мотивация достижения (стремление к высокому качеству работы); познавательная мотивация (интерес к содержанию труда, производственным задачам); честность, а как одно из недопустимых качеств указывается приоритет познавательной мотивации (склон</w:t>
      </w:r>
      <w:r w:rsidR="003D3AFF">
        <w:rPr>
          <w:rFonts w:ascii="Times New Roman" w:hAnsi="Times New Roman" w:cs="Times New Roman"/>
          <w:sz w:val="28"/>
          <w:szCs w:val="28"/>
        </w:rPr>
        <w:t>ность к экспериментированию). [5</w:t>
      </w:r>
      <w:r w:rsidRPr="00E972A4">
        <w:rPr>
          <w:rFonts w:ascii="Times New Roman" w:hAnsi="Times New Roman" w:cs="Times New Roman"/>
          <w:sz w:val="28"/>
          <w:szCs w:val="28"/>
        </w:rPr>
        <w:t xml:space="preserve">] Таким образом, мы видим, что мотивация достижения успеха, избегания неудачи признана важной характеристикой для сотрудников энергетического предприятия. Поэтому мы избрали данный аспект для нашего исследования, чтобы проверить, есть ли взаимосвязь мотивации достижения успеха, избегания неудачи </w:t>
      </w:r>
      <w:r w:rsidR="004B6669" w:rsidRPr="00E972A4">
        <w:rPr>
          <w:rFonts w:ascii="Times New Roman" w:hAnsi="Times New Roman" w:cs="Times New Roman"/>
          <w:sz w:val="28"/>
          <w:szCs w:val="28"/>
        </w:rPr>
        <w:t>с оценкой культуры безопасности сотрудниками.</w:t>
      </w:r>
    </w:p>
    <w:p w:rsidR="004B6669" w:rsidRPr="00E972A4" w:rsidRDefault="004B6669" w:rsidP="004B6669">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Рассмотрим определения этого термина. Основателями теории мотивации достижения успеха считаются Д. </w:t>
      </w:r>
      <w:proofErr w:type="spellStart"/>
      <w:r w:rsidRPr="00E972A4">
        <w:rPr>
          <w:rFonts w:ascii="Times New Roman" w:hAnsi="Times New Roman" w:cs="Times New Roman"/>
          <w:sz w:val="28"/>
          <w:szCs w:val="28"/>
        </w:rPr>
        <w:t>Аткинсон</w:t>
      </w:r>
      <w:proofErr w:type="spellEnd"/>
      <w:r w:rsidRPr="00E972A4">
        <w:rPr>
          <w:rFonts w:ascii="Times New Roman" w:hAnsi="Times New Roman" w:cs="Times New Roman"/>
          <w:sz w:val="28"/>
          <w:szCs w:val="28"/>
        </w:rPr>
        <w:t>, Д. Мак-</w:t>
      </w:r>
      <w:proofErr w:type="spellStart"/>
      <w:r w:rsidRPr="00E972A4">
        <w:rPr>
          <w:rFonts w:ascii="Times New Roman" w:hAnsi="Times New Roman" w:cs="Times New Roman"/>
          <w:sz w:val="28"/>
          <w:szCs w:val="28"/>
        </w:rPr>
        <w:t>Клелланд</w:t>
      </w:r>
      <w:proofErr w:type="spellEnd"/>
      <w:r w:rsidRPr="00E972A4">
        <w:rPr>
          <w:rFonts w:ascii="Times New Roman" w:hAnsi="Times New Roman" w:cs="Times New Roman"/>
          <w:sz w:val="28"/>
          <w:szCs w:val="28"/>
        </w:rPr>
        <w:t xml:space="preserve">, Х. </w:t>
      </w:r>
      <w:proofErr w:type="spellStart"/>
      <w:r w:rsidRPr="00E972A4">
        <w:rPr>
          <w:rFonts w:ascii="Times New Roman" w:hAnsi="Times New Roman" w:cs="Times New Roman"/>
          <w:sz w:val="28"/>
          <w:szCs w:val="28"/>
        </w:rPr>
        <w:t>Хекхаузен</w:t>
      </w:r>
      <w:proofErr w:type="spellEnd"/>
      <w:r w:rsidRPr="00E972A4">
        <w:rPr>
          <w:rFonts w:ascii="Times New Roman" w:hAnsi="Times New Roman" w:cs="Times New Roman"/>
          <w:sz w:val="28"/>
          <w:szCs w:val="28"/>
        </w:rPr>
        <w:t>, согласно точке зрения которых, настоящий феномен проявляется в стремлении личности добиваться лучших результатов в определённой сфере деятельности. Многие учёные придерживаются мнения о том, что мотивацию достижения успеха можно считать условно положительной, тогда как мотивацию изб</w:t>
      </w:r>
      <w:r w:rsidR="003D3AFF">
        <w:rPr>
          <w:rFonts w:ascii="Times New Roman" w:hAnsi="Times New Roman" w:cs="Times New Roman"/>
          <w:sz w:val="28"/>
          <w:szCs w:val="28"/>
        </w:rPr>
        <w:t>егания неудач отрицательной. [15</w:t>
      </w:r>
      <w:r w:rsidRPr="00E972A4">
        <w:rPr>
          <w:rFonts w:ascii="Times New Roman" w:hAnsi="Times New Roman" w:cs="Times New Roman"/>
          <w:sz w:val="28"/>
          <w:szCs w:val="28"/>
        </w:rPr>
        <w:t>]</w:t>
      </w:r>
    </w:p>
    <w:p w:rsidR="0068704C" w:rsidRPr="00E972A4" w:rsidRDefault="000028AA" w:rsidP="0068704C">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Можно сказать, что личности с высокой мотивацией достижения характерны такие качества как активность, не зависящая от внешнего контроля, инициативность, ответственность. Человек с выраженной мотивацией избегания неудач уклоняется от участия в деятельности, связанной с </w:t>
      </w:r>
      <w:r w:rsidRPr="00E972A4">
        <w:rPr>
          <w:rFonts w:ascii="Times New Roman" w:hAnsi="Times New Roman" w:cs="Times New Roman"/>
          <w:sz w:val="28"/>
          <w:szCs w:val="28"/>
        </w:rPr>
        <w:lastRenderedPageBreak/>
        <w:t xml:space="preserve">необходимостью проявлять инициативу, ищет причины отказа от ответственных поручений. </w:t>
      </w:r>
      <w:proofErr w:type="gramStart"/>
      <w:r w:rsidRPr="00E972A4">
        <w:rPr>
          <w:rFonts w:ascii="Times New Roman" w:hAnsi="Times New Roman" w:cs="Times New Roman"/>
          <w:sz w:val="28"/>
          <w:szCs w:val="28"/>
        </w:rPr>
        <w:t>Также люди, принадлежащие к такому типу, отличаются меньшей настойчивостью и самостоятельностью, плохо оценивают свои возможности, выбирают лёгкие задания, не требующие особых трудозатрат, ук</w:t>
      </w:r>
      <w:r w:rsidR="003D3AFF">
        <w:rPr>
          <w:rFonts w:ascii="Times New Roman" w:hAnsi="Times New Roman" w:cs="Times New Roman"/>
          <w:sz w:val="28"/>
          <w:szCs w:val="28"/>
        </w:rPr>
        <w:t>лоняются от ответственности. [40</w:t>
      </w:r>
      <w:r w:rsidRPr="00E972A4">
        <w:rPr>
          <w:rFonts w:ascii="Times New Roman" w:hAnsi="Times New Roman" w:cs="Times New Roman"/>
          <w:sz w:val="28"/>
          <w:szCs w:val="28"/>
        </w:rPr>
        <w:t>]</w:t>
      </w:r>
      <w:r w:rsidR="0068704C" w:rsidRPr="00E972A4">
        <w:rPr>
          <w:rFonts w:ascii="Times New Roman" w:hAnsi="Times New Roman" w:cs="Times New Roman"/>
          <w:sz w:val="28"/>
          <w:szCs w:val="28"/>
        </w:rPr>
        <w:t xml:space="preserve"> По результатам эксперимента, проведенного М.А. Котик, было выявлено, что испытуемые с более выраженной мотивацией к достижению цели были ориентированы на успех – они выбирали более опасные варианты и таким образом лучше выполняли экспериментальные задания</w:t>
      </w:r>
      <w:proofErr w:type="gramEnd"/>
      <w:r w:rsidR="0068704C" w:rsidRPr="00E972A4">
        <w:rPr>
          <w:rFonts w:ascii="Times New Roman" w:hAnsi="Times New Roman" w:cs="Times New Roman"/>
          <w:sz w:val="28"/>
          <w:szCs w:val="28"/>
        </w:rPr>
        <w:t>.  Испытуемые с более выраженной мотивацией к избеганию неудачи выбирали более безопасные решения и показывали более низкий результат выполнения экспериментального задания (при таком же числе ошибок как у перв</w:t>
      </w:r>
      <w:r w:rsidR="007F700C">
        <w:rPr>
          <w:rFonts w:ascii="Times New Roman" w:hAnsi="Times New Roman" w:cs="Times New Roman"/>
          <w:sz w:val="28"/>
          <w:szCs w:val="28"/>
        </w:rPr>
        <w:t>ых). [20</w:t>
      </w:r>
      <w:r w:rsidR="0068704C" w:rsidRPr="00E972A4">
        <w:rPr>
          <w:rFonts w:ascii="Times New Roman" w:hAnsi="Times New Roman" w:cs="Times New Roman"/>
          <w:sz w:val="28"/>
          <w:szCs w:val="28"/>
        </w:rPr>
        <w:t>]</w:t>
      </w:r>
    </w:p>
    <w:p w:rsidR="009B44A8" w:rsidRDefault="000028AA" w:rsidP="00F109E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Таким образом, можно отметить, что сотрудник </w:t>
      </w:r>
      <w:r w:rsidR="00B35380" w:rsidRPr="00E972A4">
        <w:rPr>
          <w:rFonts w:ascii="Times New Roman" w:hAnsi="Times New Roman" w:cs="Times New Roman"/>
          <w:sz w:val="28"/>
          <w:szCs w:val="28"/>
        </w:rPr>
        <w:t xml:space="preserve">с выраженной мотивацией избегания неудач будет уклоняться от ответственности и проявления инициативы. </w:t>
      </w:r>
      <w:proofErr w:type="gramStart"/>
      <w:r w:rsidR="00B35380" w:rsidRPr="00E972A4">
        <w:rPr>
          <w:rFonts w:ascii="Times New Roman" w:hAnsi="Times New Roman" w:cs="Times New Roman"/>
          <w:sz w:val="28"/>
          <w:szCs w:val="28"/>
        </w:rPr>
        <w:t>«В современных экономических условиях наиболее конкурентоспособным специалистом на рынке труда является активная личность с развитыми волевыми качествами, высоким чувств</w:t>
      </w:r>
      <w:r w:rsidR="007F700C">
        <w:rPr>
          <w:rFonts w:ascii="Times New Roman" w:hAnsi="Times New Roman" w:cs="Times New Roman"/>
          <w:sz w:val="28"/>
          <w:szCs w:val="28"/>
        </w:rPr>
        <w:t>ом долга и ответственности». [14</w:t>
      </w:r>
      <w:r w:rsidR="00B35380" w:rsidRPr="00E972A4">
        <w:rPr>
          <w:rFonts w:ascii="Times New Roman" w:hAnsi="Times New Roman" w:cs="Times New Roman"/>
          <w:sz w:val="28"/>
          <w:szCs w:val="28"/>
        </w:rPr>
        <w:t xml:space="preserve"> с. 125] </w:t>
      </w:r>
      <w:r w:rsidR="0068704C" w:rsidRPr="00E972A4">
        <w:rPr>
          <w:rFonts w:ascii="Times New Roman" w:hAnsi="Times New Roman" w:cs="Times New Roman"/>
          <w:sz w:val="28"/>
          <w:szCs w:val="28"/>
        </w:rPr>
        <w:t>Однако, стоит обратить внимание что, теория мотивации достижений, справедлива применительно к задачам различной степени сложности, уже не отражает фактическое соотношение тех же параметров в задачах, разрешаемых в условиях опасности.</w:t>
      </w:r>
      <w:proofErr w:type="gramEnd"/>
      <w:r w:rsidR="0068704C" w:rsidRPr="00E972A4">
        <w:rPr>
          <w:rFonts w:ascii="Times New Roman" w:hAnsi="Times New Roman" w:cs="Times New Roman"/>
          <w:sz w:val="28"/>
          <w:szCs w:val="28"/>
        </w:rPr>
        <w:t xml:space="preserve"> А поскольку операторская деятельность осуществляется, как правило, в условиях опасности физической или социальной, то вопросы мотивации достижений и </w:t>
      </w:r>
      <w:proofErr w:type="spellStart"/>
      <w:r w:rsidR="0068704C" w:rsidRPr="00E972A4">
        <w:rPr>
          <w:rFonts w:ascii="Times New Roman" w:hAnsi="Times New Roman" w:cs="Times New Roman"/>
          <w:sz w:val="28"/>
          <w:szCs w:val="28"/>
        </w:rPr>
        <w:t>избеганий</w:t>
      </w:r>
      <w:proofErr w:type="spellEnd"/>
      <w:r w:rsidR="0068704C" w:rsidRPr="00E972A4">
        <w:rPr>
          <w:rFonts w:ascii="Times New Roman" w:hAnsi="Times New Roman" w:cs="Times New Roman"/>
          <w:sz w:val="28"/>
          <w:szCs w:val="28"/>
        </w:rPr>
        <w:t xml:space="preserve"> здесь тре</w:t>
      </w:r>
      <w:r w:rsidR="007F700C">
        <w:rPr>
          <w:rFonts w:ascii="Times New Roman" w:hAnsi="Times New Roman" w:cs="Times New Roman"/>
          <w:sz w:val="28"/>
          <w:szCs w:val="28"/>
        </w:rPr>
        <w:t>буют специальных исследований.[20</w:t>
      </w:r>
      <w:r w:rsidR="0068704C" w:rsidRPr="00E972A4">
        <w:rPr>
          <w:rFonts w:ascii="Times New Roman" w:hAnsi="Times New Roman" w:cs="Times New Roman"/>
          <w:sz w:val="28"/>
          <w:szCs w:val="28"/>
        </w:rPr>
        <w:t>] Исходя из этого, изучение мотивации успеха, избегания неудач у сотрудников, работающих в условиях</w:t>
      </w:r>
      <w:r w:rsidR="00253913" w:rsidRPr="00E972A4">
        <w:rPr>
          <w:rFonts w:ascii="Times New Roman" w:hAnsi="Times New Roman" w:cs="Times New Roman"/>
          <w:sz w:val="28"/>
          <w:szCs w:val="28"/>
        </w:rPr>
        <w:t>,</w:t>
      </w:r>
      <w:r w:rsidR="0068704C" w:rsidRPr="00E972A4">
        <w:rPr>
          <w:rFonts w:ascii="Times New Roman" w:hAnsi="Times New Roman" w:cs="Times New Roman"/>
          <w:sz w:val="28"/>
          <w:szCs w:val="28"/>
        </w:rPr>
        <w:t xml:space="preserve"> связанных с опасностью является актуальным.</w:t>
      </w:r>
    </w:p>
    <w:p w:rsidR="00224701" w:rsidRDefault="00224701" w:rsidP="00F109E4">
      <w:pPr>
        <w:spacing w:line="360" w:lineRule="auto"/>
        <w:ind w:firstLine="709"/>
        <w:jc w:val="both"/>
        <w:rPr>
          <w:rFonts w:ascii="Times New Roman" w:hAnsi="Times New Roman" w:cs="Times New Roman"/>
          <w:sz w:val="28"/>
          <w:szCs w:val="28"/>
        </w:rPr>
      </w:pPr>
    </w:p>
    <w:p w:rsidR="000028AA" w:rsidRPr="00E972A4" w:rsidRDefault="00614001" w:rsidP="00144494">
      <w:pPr>
        <w:pStyle w:val="1"/>
        <w:ind w:firstLine="709"/>
        <w:rPr>
          <w:rFonts w:ascii="Times New Roman" w:hAnsi="Times New Roman" w:cs="Times New Roman"/>
          <w:b w:val="0"/>
          <w:sz w:val="28"/>
          <w:szCs w:val="28"/>
        </w:rPr>
      </w:pPr>
      <w:bookmarkStart w:id="20" w:name="_Toc452293110"/>
      <w:r w:rsidRPr="00E972A4">
        <w:rPr>
          <w:rFonts w:ascii="Times New Roman" w:hAnsi="Times New Roman" w:cs="Times New Roman"/>
          <w:b w:val="0"/>
          <w:sz w:val="28"/>
          <w:szCs w:val="28"/>
        </w:rPr>
        <w:lastRenderedPageBreak/>
        <w:t>Резюме:</w:t>
      </w:r>
      <w:bookmarkEnd w:id="20"/>
    </w:p>
    <w:p w:rsidR="00253913" w:rsidRPr="00E972A4" w:rsidRDefault="00253913" w:rsidP="004B6669">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В ходе анализа литературы мы выявили, что вопрос культуры безопасности является актуальным для изучения в настоящее время</w:t>
      </w:r>
      <w:r w:rsidR="009B44A8" w:rsidRPr="00E972A4">
        <w:rPr>
          <w:rFonts w:ascii="Times New Roman" w:hAnsi="Times New Roman" w:cs="Times New Roman"/>
          <w:sz w:val="28"/>
          <w:szCs w:val="28"/>
        </w:rPr>
        <w:t xml:space="preserve">. В литературе нет однозначного мнения по поводу определения данного термина и его единого метода измерения культуры безопасности в компании. Для нашего исследования мы будет рассматривать культуру безопасности как систему ценностей, норм и установок, сформированных у персонала в отношении безопасности, часть духовной сферы сотрудников и составляющая организационной культуры. Также мы рассмотрели специфику деятельности сотрудников энергетических предприятий </w:t>
      </w:r>
      <w:r w:rsidR="003D29B6" w:rsidRPr="00E972A4">
        <w:rPr>
          <w:rFonts w:ascii="Times New Roman" w:hAnsi="Times New Roman" w:cs="Times New Roman"/>
          <w:sz w:val="28"/>
          <w:szCs w:val="28"/>
        </w:rPr>
        <w:t>и установили, что в данной сфере на персонале лежит большая ответственность за безопасную работу.</w:t>
      </w:r>
    </w:p>
    <w:p w:rsidR="009B44A8" w:rsidRDefault="003D29B6" w:rsidP="003D29B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 </w:t>
      </w:r>
      <w:r w:rsidR="009B44A8" w:rsidRPr="00E972A4">
        <w:rPr>
          <w:rFonts w:ascii="Times New Roman" w:hAnsi="Times New Roman" w:cs="Times New Roman"/>
          <w:sz w:val="28"/>
          <w:szCs w:val="28"/>
        </w:rPr>
        <w:t>«Для эффективного поиска средств обеспечения безопасности АЭС за счет оптимизации человеческого фактора нам необходимо понять, что именно в человеческом факторе может ока</w:t>
      </w:r>
      <w:r w:rsidR="007F700C">
        <w:rPr>
          <w:rFonts w:ascii="Times New Roman" w:hAnsi="Times New Roman" w:cs="Times New Roman"/>
          <w:sz w:val="28"/>
          <w:szCs w:val="28"/>
        </w:rPr>
        <w:t>зать влияние на аварийность». [50</w:t>
      </w:r>
      <w:r w:rsidR="009B44A8" w:rsidRPr="00E972A4">
        <w:rPr>
          <w:rFonts w:ascii="Times New Roman" w:hAnsi="Times New Roman" w:cs="Times New Roman"/>
          <w:sz w:val="28"/>
          <w:szCs w:val="28"/>
        </w:rPr>
        <w:t xml:space="preserve"> с. 21]</w:t>
      </w:r>
      <w:r w:rsidRPr="00E972A4">
        <w:rPr>
          <w:rFonts w:ascii="Times New Roman" w:hAnsi="Times New Roman" w:cs="Times New Roman"/>
          <w:sz w:val="28"/>
          <w:szCs w:val="28"/>
        </w:rPr>
        <w:t xml:space="preserve"> Исходя из этого, в нашем исследовании мы изучаем профессионально-психологические характеристики персонала и их взаимосвязь с оценкой культуры безопасности. Мы рассмотрели выбранные характеристики и заключили, что все они могут, так или иначе, сказываться на оценке культуры безопасности. Если мы выявим данную взаимосвязь, в дальнейшем можно будет использовать её или </w:t>
      </w:r>
      <w:r w:rsidR="00EB5DC3" w:rsidRPr="00E972A4">
        <w:rPr>
          <w:rFonts w:ascii="Times New Roman" w:hAnsi="Times New Roman" w:cs="Times New Roman"/>
          <w:sz w:val="28"/>
          <w:szCs w:val="28"/>
        </w:rPr>
        <w:t>для отбора сотрудников</w:t>
      </w:r>
      <w:r w:rsidRPr="00E972A4">
        <w:rPr>
          <w:rFonts w:ascii="Times New Roman" w:hAnsi="Times New Roman" w:cs="Times New Roman"/>
          <w:sz w:val="28"/>
          <w:szCs w:val="28"/>
        </w:rPr>
        <w:t xml:space="preserve"> на энергетические предприятия или для развития оценки культуры безопасности с помощью влияния на данные качества.</w:t>
      </w:r>
    </w:p>
    <w:p w:rsidR="00986EC8" w:rsidRDefault="00986EC8" w:rsidP="003D29B6">
      <w:pPr>
        <w:spacing w:line="360" w:lineRule="auto"/>
        <w:ind w:firstLine="709"/>
        <w:jc w:val="both"/>
        <w:rPr>
          <w:rFonts w:ascii="Times New Roman" w:hAnsi="Times New Roman" w:cs="Times New Roman"/>
          <w:sz w:val="28"/>
          <w:szCs w:val="28"/>
        </w:rPr>
      </w:pPr>
    </w:p>
    <w:p w:rsidR="00986EC8" w:rsidRDefault="00986EC8" w:rsidP="003D29B6">
      <w:pPr>
        <w:spacing w:line="360" w:lineRule="auto"/>
        <w:ind w:firstLine="709"/>
        <w:jc w:val="both"/>
        <w:rPr>
          <w:rFonts w:ascii="Times New Roman" w:hAnsi="Times New Roman" w:cs="Times New Roman"/>
          <w:sz w:val="28"/>
          <w:szCs w:val="28"/>
        </w:rPr>
      </w:pPr>
    </w:p>
    <w:p w:rsidR="00986EC8" w:rsidRDefault="00986EC8" w:rsidP="003D29B6">
      <w:pPr>
        <w:spacing w:line="360" w:lineRule="auto"/>
        <w:ind w:firstLine="709"/>
        <w:jc w:val="both"/>
        <w:rPr>
          <w:rFonts w:ascii="Times New Roman" w:hAnsi="Times New Roman" w:cs="Times New Roman"/>
          <w:sz w:val="28"/>
          <w:szCs w:val="28"/>
        </w:rPr>
      </w:pPr>
    </w:p>
    <w:p w:rsidR="00EB5DC3" w:rsidRPr="00E972A4" w:rsidRDefault="00EB5DC3" w:rsidP="00144494">
      <w:pPr>
        <w:pStyle w:val="1"/>
        <w:jc w:val="center"/>
        <w:rPr>
          <w:rFonts w:ascii="Times New Roman" w:hAnsi="Times New Roman" w:cs="Times New Roman"/>
          <w:b w:val="0"/>
          <w:i/>
        </w:rPr>
      </w:pPr>
      <w:bookmarkStart w:id="21" w:name="_Toc452293111"/>
      <w:r w:rsidRPr="00E972A4">
        <w:rPr>
          <w:rFonts w:ascii="Times New Roman" w:hAnsi="Times New Roman" w:cs="Times New Roman"/>
          <w:b w:val="0"/>
          <w:i/>
        </w:rPr>
        <w:lastRenderedPageBreak/>
        <w:t>Глава 2 Методы и организация исследования</w:t>
      </w:r>
      <w:bookmarkEnd w:id="21"/>
    </w:p>
    <w:p w:rsidR="00144494" w:rsidRPr="00E972A4" w:rsidRDefault="00EB5DC3" w:rsidP="00144494">
      <w:pPr>
        <w:pStyle w:val="1"/>
        <w:ind w:firstLine="709"/>
        <w:rPr>
          <w:rFonts w:ascii="Times New Roman" w:hAnsi="Times New Roman" w:cs="Times New Roman"/>
          <w:b w:val="0"/>
        </w:rPr>
      </w:pPr>
      <w:bookmarkStart w:id="22" w:name="_Toc452293112"/>
      <w:r w:rsidRPr="00E972A4">
        <w:rPr>
          <w:rFonts w:ascii="Times New Roman" w:hAnsi="Times New Roman" w:cs="Times New Roman"/>
          <w:b w:val="0"/>
        </w:rPr>
        <w:t>2.1 Цель, гипотезы, задачи исследования</w:t>
      </w:r>
      <w:bookmarkEnd w:id="22"/>
      <w:r w:rsidRPr="00E972A4">
        <w:rPr>
          <w:rFonts w:ascii="Times New Roman" w:hAnsi="Times New Roman" w:cs="Times New Roman"/>
          <w:b w:val="0"/>
        </w:rPr>
        <w:t xml:space="preserve"> </w:t>
      </w:r>
      <w:r w:rsidR="00144494" w:rsidRPr="00E972A4">
        <w:rPr>
          <w:rFonts w:ascii="Times New Roman" w:hAnsi="Times New Roman" w:cs="Times New Roman"/>
          <w:b w:val="0"/>
        </w:rPr>
        <w:br/>
      </w:r>
    </w:p>
    <w:p w:rsidR="00EB5DC3" w:rsidRPr="00E972A4" w:rsidRDefault="00EB5DC3" w:rsidP="00144494">
      <w:pPr>
        <w:pStyle w:val="2"/>
        <w:ind w:firstLine="709"/>
        <w:rPr>
          <w:rFonts w:ascii="Times New Roman" w:hAnsi="Times New Roman" w:cs="Times New Roman"/>
          <w:b w:val="0"/>
          <w:color w:val="auto"/>
          <w:sz w:val="28"/>
        </w:rPr>
      </w:pPr>
      <w:bookmarkStart w:id="23" w:name="_Toc452293113"/>
      <w:r w:rsidRPr="00E972A4">
        <w:rPr>
          <w:rFonts w:ascii="Times New Roman" w:hAnsi="Times New Roman" w:cs="Times New Roman"/>
          <w:b w:val="0"/>
          <w:color w:val="auto"/>
          <w:sz w:val="28"/>
        </w:rPr>
        <w:t>2.1.1. Цель исследования</w:t>
      </w:r>
      <w:bookmarkEnd w:id="23"/>
      <w:r w:rsidR="00144494" w:rsidRPr="00E972A4">
        <w:rPr>
          <w:rFonts w:ascii="Times New Roman" w:hAnsi="Times New Roman" w:cs="Times New Roman"/>
          <w:b w:val="0"/>
          <w:color w:val="auto"/>
          <w:sz w:val="28"/>
        </w:rPr>
        <w:br/>
      </w:r>
    </w:p>
    <w:p w:rsidR="00EB5DC3" w:rsidRPr="00E972A4" w:rsidRDefault="005251EC" w:rsidP="00EB5DC3">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Выявить характер взаимосвязи между</w:t>
      </w:r>
      <w:r w:rsidR="00EB5DC3" w:rsidRPr="00E972A4">
        <w:rPr>
          <w:rFonts w:ascii="Times New Roman" w:hAnsi="Times New Roman" w:cs="Times New Roman"/>
          <w:color w:val="000000"/>
          <w:sz w:val="28"/>
          <w:szCs w:val="28"/>
          <w:shd w:val="clear" w:color="auto" w:fill="FFFFFF"/>
        </w:rPr>
        <w:t xml:space="preserve"> оценк</w:t>
      </w:r>
      <w:r>
        <w:rPr>
          <w:rFonts w:ascii="Times New Roman" w:hAnsi="Times New Roman" w:cs="Times New Roman"/>
          <w:color w:val="000000"/>
          <w:sz w:val="28"/>
          <w:szCs w:val="28"/>
          <w:shd w:val="clear" w:color="auto" w:fill="FFFFFF"/>
        </w:rPr>
        <w:t>ой</w:t>
      </w:r>
      <w:r w:rsidR="00EB5DC3" w:rsidRPr="00E972A4">
        <w:rPr>
          <w:rFonts w:ascii="Times New Roman" w:hAnsi="Times New Roman" w:cs="Times New Roman"/>
          <w:color w:val="000000"/>
          <w:sz w:val="28"/>
          <w:szCs w:val="28"/>
          <w:shd w:val="clear" w:color="auto" w:fill="FFFFFF"/>
        </w:rPr>
        <w:t xml:space="preserve"> культуры безопасности </w:t>
      </w:r>
      <w:r>
        <w:rPr>
          <w:rFonts w:ascii="Times New Roman" w:hAnsi="Times New Roman" w:cs="Times New Roman"/>
          <w:color w:val="000000"/>
          <w:sz w:val="28"/>
          <w:szCs w:val="28"/>
          <w:shd w:val="clear" w:color="auto" w:fill="FFFFFF"/>
        </w:rPr>
        <w:t>и</w:t>
      </w:r>
      <w:r w:rsidR="00EB5DC3" w:rsidRPr="00E972A4">
        <w:rPr>
          <w:rFonts w:ascii="Times New Roman" w:hAnsi="Times New Roman" w:cs="Times New Roman"/>
          <w:color w:val="000000"/>
          <w:sz w:val="28"/>
          <w:szCs w:val="28"/>
          <w:shd w:val="clear" w:color="auto" w:fill="FFFFFF"/>
        </w:rPr>
        <w:t xml:space="preserve"> </w:t>
      </w:r>
      <w:r w:rsidR="0045391E">
        <w:rPr>
          <w:rFonts w:ascii="Times New Roman" w:hAnsi="Times New Roman" w:cs="Times New Roman"/>
          <w:color w:val="000000"/>
          <w:sz w:val="28"/>
          <w:szCs w:val="28"/>
          <w:shd w:val="clear" w:color="auto" w:fill="FFFFFF"/>
        </w:rPr>
        <w:t>психологическими</w:t>
      </w:r>
      <w:r w:rsidR="00EB5DC3" w:rsidRPr="00E972A4">
        <w:rPr>
          <w:rFonts w:ascii="Times New Roman" w:hAnsi="Times New Roman" w:cs="Times New Roman"/>
          <w:color w:val="000000"/>
          <w:sz w:val="28"/>
          <w:szCs w:val="28"/>
          <w:shd w:val="clear" w:color="auto" w:fill="FFFFFF"/>
        </w:rPr>
        <w:t xml:space="preserve"> качеств</w:t>
      </w:r>
      <w:r>
        <w:rPr>
          <w:rFonts w:ascii="Times New Roman" w:hAnsi="Times New Roman" w:cs="Times New Roman"/>
          <w:color w:val="000000"/>
          <w:sz w:val="28"/>
          <w:szCs w:val="28"/>
          <w:shd w:val="clear" w:color="auto" w:fill="FFFFFF"/>
        </w:rPr>
        <w:t>ами</w:t>
      </w:r>
      <w:r w:rsidR="00EB5DC3" w:rsidRPr="00E972A4">
        <w:rPr>
          <w:rFonts w:ascii="Times New Roman" w:hAnsi="Times New Roman" w:cs="Times New Roman"/>
          <w:color w:val="000000"/>
          <w:sz w:val="28"/>
          <w:szCs w:val="28"/>
          <w:shd w:val="clear" w:color="auto" w:fill="FFFFFF"/>
        </w:rPr>
        <w:t xml:space="preserve"> персонала, </w:t>
      </w:r>
      <w:r w:rsidR="00EB5DC3" w:rsidRPr="00E972A4">
        <w:rPr>
          <w:rFonts w:ascii="Times New Roman" w:hAnsi="Times New Roman" w:cs="Times New Roman"/>
          <w:sz w:val="28"/>
          <w:szCs w:val="28"/>
        </w:rPr>
        <w:t>таки</w:t>
      </w:r>
      <w:r>
        <w:rPr>
          <w:rFonts w:ascii="Times New Roman" w:hAnsi="Times New Roman" w:cs="Times New Roman"/>
          <w:sz w:val="28"/>
          <w:szCs w:val="28"/>
        </w:rPr>
        <w:t>ми</w:t>
      </w:r>
      <w:r w:rsidR="00EB5DC3" w:rsidRPr="00E972A4">
        <w:rPr>
          <w:rFonts w:ascii="Times New Roman" w:hAnsi="Times New Roman" w:cs="Times New Roman"/>
          <w:sz w:val="28"/>
          <w:szCs w:val="28"/>
        </w:rPr>
        <w:t xml:space="preserve"> как приверженность безопасности, мотивация безопасности, локус контроля и мотивация успеха, избегания неудачи.</w:t>
      </w:r>
      <w:r>
        <w:rPr>
          <w:rFonts w:ascii="Times New Roman" w:hAnsi="Times New Roman" w:cs="Times New Roman"/>
          <w:sz w:val="28"/>
          <w:szCs w:val="28"/>
        </w:rPr>
        <w:t xml:space="preserve"> </w:t>
      </w:r>
      <w:r w:rsidRPr="00F00534">
        <w:rPr>
          <w:rFonts w:ascii="Times New Roman" w:hAnsi="Times New Roman" w:cs="Times New Roman"/>
          <w:color w:val="000000"/>
          <w:sz w:val="28"/>
          <w:szCs w:val="28"/>
          <w:shd w:val="clear" w:color="auto" w:fill="FFFFFF"/>
        </w:rPr>
        <w:t xml:space="preserve">Установить особенности оценки </w:t>
      </w:r>
      <w:r w:rsidR="0045391E">
        <w:rPr>
          <w:rFonts w:ascii="Times New Roman" w:hAnsi="Times New Roman" w:cs="Times New Roman"/>
          <w:color w:val="000000"/>
          <w:sz w:val="28"/>
          <w:szCs w:val="28"/>
          <w:shd w:val="clear" w:color="auto" w:fill="FFFFFF"/>
        </w:rPr>
        <w:t xml:space="preserve">компонентов </w:t>
      </w:r>
      <w:r w:rsidRPr="00F00534">
        <w:rPr>
          <w:rFonts w:ascii="Times New Roman" w:hAnsi="Times New Roman" w:cs="Times New Roman"/>
          <w:color w:val="000000"/>
          <w:sz w:val="28"/>
          <w:szCs w:val="28"/>
          <w:shd w:val="clear" w:color="auto" w:fill="FFFFFF"/>
        </w:rPr>
        <w:t xml:space="preserve">культуры безопасности в зависимости от </w:t>
      </w:r>
      <w:r w:rsidR="0045391E">
        <w:rPr>
          <w:rFonts w:ascii="Times New Roman" w:hAnsi="Times New Roman" w:cs="Times New Roman"/>
          <w:color w:val="000000"/>
          <w:sz w:val="28"/>
          <w:szCs w:val="28"/>
          <w:shd w:val="clear" w:color="auto" w:fill="FFFFFF"/>
        </w:rPr>
        <w:t>психологических характеристик</w:t>
      </w:r>
      <w:r>
        <w:rPr>
          <w:rFonts w:ascii="Times New Roman" w:hAnsi="Times New Roman" w:cs="Times New Roman"/>
          <w:color w:val="000000"/>
          <w:sz w:val="28"/>
          <w:szCs w:val="28"/>
          <w:shd w:val="clear" w:color="auto" w:fill="FFFFFF"/>
        </w:rPr>
        <w:t xml:space="preserve"> сотрудников.</w:t>
      </w:r>
    </w:p>
    <w:p w:rsidR="00EB5DC3" w:rsidRPr="00E972A4" w:rsidRDefault="00EB5DC3" w:rsidP="00144494">
      <w:pPr>
        <w:pStyle w:val="2"/>
        <w:ind w:firstLine="709"/>
        <w:rPr>
          <w:rFonts w:ascii="Times New Roman" w:hAnsi="Times New Roman" w:cs="Times New Roman"/>
          <w:b w:val="0"/>
          <w:color w:val="auto"/>
          <w:sz w:val="28"/>
        </w:rPr>
      </w:pPr>
      <w:bookmarkStart w:id="24" w:name="_Toc452293114"/>
      <w:r w:rsidRPr="00E972A4">
        <w:rPr>
          <w:rFonts w:ascii="Times New Roman" w:hAnsi="Times New Roman" w:cs="Times New Roman"/>
          <w:b w:val="0"/>
          <w:color w:val="auto"/>
          <w:sz w:val="28"/>
        </w:rPr>
        <w:t>2.1.2. Гипотезы исследования</w:t>
      </w:r>
      <w:bookmarkEnd w:id="24"/>
      <w:r w:rsidR="00144494" w:rsidRPr="00E972A4">
        <w:rPr>
          <w:rFonts w:ascii="Times New Roman" w:hAnsi="Times New Roman" w:cs="Times New Roman"/>
          <w:b w:val="0"/>
          <w:color w:val="auto"/>
          <w:sz w:val="28"/>
        </w:rPr>
        <w:br/>
      </w:r>
    </w:p>
    <w:p w:rsidR="00EB5DC3" w:rsidRPr="00E972A4" w:rsidRDefault="00EB5DC3" w:rsidP="00EB5DC3">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В нашем исс</w:t>
      </w:r>
      <w:r w:rsidR="005251EC">
        <w:rPr>
          <w:rFonts w:ascii="Times New Roman" w:hAnsi="Times New Roman" w:cs="Times New Roman"/>
          <w:sz w:val="28"/>
        </w:rPr>
        <w:t>ледовании мы поставили следующие гипотезы</w:t>
      </w:r>
      <w:r w:rsidRPr="00E972A4">
        <w:rPr>
          <w:rFonts w:ascii="Times New Roman" w:hAnsi="Times New Roman" w:cs="Times New Roman"/>
          <w:sz w:val="28"/>
        </w:rPr>
        <w:t>:</w:t>
      </w:r>
    </w:p>
    <w:p w:rsidR="00EB5DC3" w:rsidRPr="0025763E" w:rsidRDefault="00EB5DC3" w:rsidP="0025763E">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Существует взаимосвязь между </w:t>
      </w:r>
      <w:r w:rsidR="0045391E">
        <w:rPr>
          <w:rFonts w:ascii="Times New Roman" w:hAnsi="Times New Roman" w:cs="Times New Roman"/>
          <w:sz w:val="28"/>
        </w:rPr>
        <w:t>психологическими</w:t>
      </w:r>
      <w:r w:rsidRPr="00E972A4">
        <w:rPr>
          <w:rFonts w:ascii="Times New Roman" w:hAnsi="Times New Roman" w:cs="Times New Roman"/>
          <w:sz w:val="28"/>
        </w:rPr>
        <w:t xml:space="preserve"> характеристиками персонала энергетических предприятий и оценкой ими культуры безопасности на своём предприятии.</w:t>
      </w:r>
    </w:p>
    <w:p w:rsidR="005251EC" w:rsidRPr="005251EC" w:rsidRDefault="005251EC" w:rsidP="005251EC">
      <w:pPr>
        <w:spacing w:line="360" w:lineRule="auto"/>
        <w:ind w:firstLine="709"/>
        <w:jc w:val="both"/>
        <w:rPr>
          <w:rFonts w:ascii="Times New Roman" w:hAnsi="Times New Roman" w:cs="Times New Roman"/>
          <w:sz w:val="28"/>
        </w:rPr>
      </w:pPr>
      <w:r w:rsidRPr="00DE2496">
        <w:rPr>
          <w:rFonts w:ascii="Times New Roman" w:hAnsi="Times New Roman" w:cs="Times New Roman"/>
          <w:sz w:val="28"/>
          <w:szCs w:val="28"/>
        </w:rPr>
        <w:t>Среди таких психологических качеств, как приверженность безопасности, мотивация безопасности, локус контроля и мотивация успеха, избегания неудачи существуют предикторы оценки компонентов культуры безопасности сотрудниками энергетических предприятий.</w:t>
      </w:r>
    </w:p>
    <w:p w:rsidR="00144494" w:rsidRPr="00E972A4" w:rsidRDefault="00EB5DC3" w:rsidP="00144494">
      <w:pPr>
        <w:pStyle w:val="2"/>
        <w:ind w:firstLine="709"/>
        <w:rPr>
          <w:rFonts w:ascii="Times New Roman" w:hAnsi="Times New Roman" w:cs="Times New Roman"/>
          <w:b w:val="0"/>
          <w:color w:val="auto"/>
          <w:sz w:val="28"/>
        </w:rPr>
      </w:pPr>
      <w:bookmarkStart w:id="25" w:name="_Toc452293115"/>
      <w:r w:rsidRPr="00E972A4">
        <w:rPr>
          <w:rFonts w:ascii="Times New Roman" w:hAnsi="Times New Roman" w:cs="Times New Roman"/>
          <w:b w:val="0"/>
          <w:color w:val="auto"/>
          <w:sz w:val="28"/>
        </w:rPr>
        <w:t>2.1.3. Задачи исследования</w:t>
      </w:r>
      <w:bookmarkEnd w:id="25"/>
      <w:r w:rsidR="00144494" w:rsidRPr="00E972A4">
        <w:rPr>
          <w:rFonts w:ascii="Times New Roman" w:hAnsi="Times New Roman" w:cs="Times New Roman"/>
          <w:b w:val="0"/>
          <w:color w:val="auto"/>
          <w:sz w:val="28"/>
        </w:rPr>
        <w:br/>
      </w:r>
    </w:p>
    <w:p w:rsidR="00EB5DC3" w:rsidRPr="00E972A4" w:rsidRDefault="00EB5DC3" w:rsidP="00EB5DC3">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Исходя из гипотезы, были </w:t>
      </w:r>
      <w:r w:rsidR="008E5196">
        <w:rPr>
          <w:rFonts w:ascii="Times New Roman" w:hAnsi="Times New Roman" w:cs="Times New Roman"/>
          <w:sz w:val="28"/>
        </w:rPr>
        <w:t xml:space="preserve">поставлены </w:t>
      </w:r>
      <w:r w:rsidRPr="00E972A4">
        <w:rPr>
          <w:rFonts w:ascii="Times New Roman" w:hAnsi="Times New Roman" w:cs="Times New Roman"/>
          <w:sz w:val="28"/>
        </w:rPr>
        <w:t>следующие задачи исследования:</w:t>
      </w:r>
    </w:p>
    <w:p w:rsidR="00EB5DC3" w:rsidRPr="00E972A4" w:rsidRDefault="00DD4361" w:rsidP="008E5196">
      <w:pPr>
        <w:pStyle w:val="a3"/>
        <w:numPr>
          <w:ilvl w:val="0"/>
          <w:numId w:val="48"/>
        </w:numPr>
        <w:spacing w:line="360" w:lineRule="auto"/>
        <w:jc w:val="both"/>
        <w:rPr>
          <w:rFonts w:ascii="Times New Roman" w:hAnsi="Times New Roman" w:cs="Times New Roman"/>
          <w:sz w:val="28"/>
        </w:rPr>
      </w:pPr>
      <w:r w:rsidRPr="00E972A4">
        <w:rPr>
          <w:rFonts w:ascii="Times New Roman" w:hAnsi="Times New Roman" w:cs="Times New Roman"/>
          <w:sz w:val="28"/>
        </w:rPr>
        <w:t>Провести анализ литературных источников по теме исследования, изучить основные понятия и дать оценку современного состояния изучения культуры безопасности. Обосновать актуальность, практическую значимость и новизну исследования.</w:t>
      </w:r>
    </w:p>
    <w:p w:rsidR="00EB5DC3" w:rsidRPr="00E972A4" w:rsidRDefault="002B7960" w:rsidP="008E5196">
      <w:pPr>
        <w:pStyle w:val="a3"/>
        <w:numPr>
          <w:ilvl w:val="0"/>
          <w:numId w:val="48"/>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Сопоставить профессионально-психологические характеристики и оценку культуры безопасности у персонала энергетических предприятий.</w:t>
      </w:r>
    </w:p>
    <w:p w:rsidR="00EB5DC3" w:rsidRPr="00E972A4" w:rsidRDefault="00884CBE" w:rsidP="008E5196">
      <w:pPr>
        <w:pStyle w:val="a3"/>
        <w:numPr>
          <w:ilvl w:val="0"/>
          <w:numId w:val="48"/>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lastRenderedPageBreak/>
        <w:t>Выделить комплексные компоненты культуры безопасности на основе используемой анкеты.</w:t>
      </w:r>
    </w:p>
    <w:p w:rsidR="00EB5DC3" w:rsidRPr="00E972A4" w:rsidRDefault="004164D6" w:rsidP="008E5196">
      <w:pPr>
        <w:pStyle w:val="a3"/>
        <w:numPr>
          <w:ilvl w:val="0"/>
          <w:numId w:val="48"/>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Описать группы сотрудников по выраженности у них психологических характеристик и оценок факторов культуры безопасности.</w:t>
      </w:r>
    </w:p>
    <w:p w:rsidR="0071324C" w:rsidRPr="00E972A4" w:rsidRDefault="0071324C" w:rsidP="008E5196">
      <w:pPr>
        <w:pStyle w:val="a3"/>
        <w:numPr>
          <w:ilvl w:val="0"/>
          <w:numId w:val="48"/>
        </w:numPr>
        <w:spacing w:line="360" w:lineRule="auto"/>
        <w:ind w:left="567" w:hanging="283"/>
        <w:jc w:val="both"/>
        <w:rPr>
          <w:rFonts w:ascii="Times New Roman" w:hAnsi="Times New Roman" w:cs="Times New Roman"/>
          <w:sz w:val="28"/>
        </w:rPr>
      </w:pPr>
      <w:r w:rsidRPr="00E972A4">
        <w:rPr>
          <w:rFonts w:ascii="Times New Roman" w:hAnsi="Times New Roman" w:cs="Times New Roman"/>
          <w:sz w:val="28"/>
        </w:rPr>
        <w:t>Выявить психологические предикторы оценки культуры безопасности персоналом энергетических предприятий.</w:t>
      </w:r>
    </w:p>
    <w:p w:rsidR="00EB5DC3" w:rsidRPr="00E972A4" w:rsidRDefault="00EB5DC3" w:rsidP="00C066B9">
      <w:pPr>
        <w:tabs>
          <w:tab w:val="left" w:pos="5760"/>
        </w:tabs>
        <w:spacing w:line="360" w:lineRule="auto"/>
        <w:ind w:firstLine="709"/>
        <w:jc w:val="both"/>
        <w:rPr>
          <w:rFonts w:ascii="Times New Roman" w:hAnsi="Times New Roman" w:cs="Times New Roman"/>
          <w:sz w:val="28"/>
          <w:u w:val="single"/>
        </w:rPr>
      </w:pPr>
      <w:r w:rsidRPr="00E972A4">
        <w:rPr>
          <w:rFonts w:ascii="Times New Roman" w:hAnsi="Times New Roman" w:cs="Times New Roman"/>
          <w:sz w:val="28"/>
          <w:u w:val="single"/>
        </w:rPr>
        <w:t>Объект исследования</w:t>
      </w:r>
    </w:p>
    <w:p w:rsidR="00EB5DC3" w:rsidRPr="00E972A4" w:rsidRDefault="0045391E" w:rsidP="00EB5DC3">
      <w:pPr>
        <w:spacing w:line="360" w:lineRule="auto"/>
        <w:ind w:firstLine="709"/>
        <w:jc w:val="both"/>
        <w:rPr>
          <w:rFonts w:ascii="Times New Roman" w:hAnsi="Times New Roman" w:cs="Times New Roman"/>
          <w:color w:val="252525"/>
          <w:sz w:val="28"/>
          <w:szCs w:val="28"/>
          <w:shd w:val="clear" w:color="auto" w:fill="FFFFFF"/>
        </w:rPr>
      </w:pPr>
      <w:r>
        <w:rPr>
          <w:rFonts w:ascii="Times New Roman" w:hAnsi="Times New Roman" w:cs="Times New Roman"/>
          <w:sz w:val="28"/>
        </w:rPr>
        <w:t xml:space="preserve">Приверженность безопасности, мотивация безопасности, локус контроля, мотивация успеха, избегания неудачи, как психологические характеристики </w:t>
      </w:r>
      <w:r w:rsidRPr="00E972A4">
        <w:rPr>
          <w:rFonts w:ascii="Times New Roman" w:hAnsi="Times New Roman" w:cs="Times New Roman"/>
          <w:sz w:val="28"/>
        </w:rPr>
        <w:t>сотрудников энергетических предприятий</w:t>
      </w:r>
      <w:r>
        <w:rPr>
          <w:rFonts w:ascii="Times New Roman" w:hAnsi="Times New Roman" w:cs="Times New Roman"/>
          <w:sz w:val="28"/>
        </w:rPr>
        <w:t xml:space="preserve"> и о</w:t>
      </w:r>
      <w:r w:rsidR="00EB5DC3" w:rsidRPr="00E972A4">
        <w:rPr>
          <w:rFonts w:ascii="Times New Roman" w:hAnsi="Times New Roman" w:cs="Times New Roman"/>
          <w:sz w:val="28"/>
        </w:rPr>
        <w:t xml:space="preserve">ценка </w:t>
      </w:r>
      <w:r>
        <w:rPr>
          <w:rFonts w:ascii="Times New Roman" w:hAnsi="Times New Roman" w:cs="Times New Roman"/>
          <w:sz w:val="28"/>
        </w:rPr>
        <w:t xml:space="preserve">сотрудниками </w:t>
      </w:r>
      <w:r w:rsidR="00EB5DC3" w:rsidRPr="00E972A4">
        <w:rPr>
          <w:rFonts w:ascii="Times New Roman" w:hAnsi="Times New Roman" w:cs="Times New Roman"/>
          <w:sz w:val="28"/>
        </w:rPr>
        <w:t>культуры безопасности.</w:t>
      </w:r>
    </w:p>
    <w:p w:rsidR="00EB5DC3" w:rsidRPr="00E972A4" w:rsidRDefault="00EB5DC3" w:rsidP="00EB5DC3">
      <w:pPr>
        <w:spacing w:line="360" w:lineRule="auto"/>
        <w:ind w:firstLine="709"/>
        <w:jc w:val="both"/>
        <w:rPr>
          <w:rFonts w:ascii="Times New Roman" w:hAnsi="Times New Roman" w:cs="Times New Roman"/>
          <w:color w:val="252525"/>
          <w:sz w:val="28"/>
          <w:szCs w:val="28"/>
          <w:u w:val="single"/>
          <w:shd w:val="clear" w:color="auto" w:fill="FFFFFF"/>
        </w:rPr>
      </w:pPr>
      <w:r w:rsidRPr="00E972A4">
        <w:rPr>
          <w:rFonts w:ascii="Times New Roman" w:hAnsi="Times New Roman" w:cs="Times New Roman"/>
          <w:color w:val="252525"/>
          <w:sz w:val="28"/>
          <w:szCs w:val="28"/>
          <w:u w:val="single"/>
          <w:shd w:val="clear" w:color="auto" w:fill="FFFFFF"/>
        </w:rPr>
        <w:t xml:space="preserve">Предмет исследования </w:t>
      </w:r>
    </w:p>
    <w:p w:rsidR="00EB5DC3" w:rsidRPr="00E972A4" w:rsidRDefault="0045391E" w:rsidP="00EB5DC3">
      <w:pPr>
        <w:spacing w:line="360" w:lineRule="auto"/>
        <w:ind w:firstLine="709"/>
        <w:jc w:val="both"/>
        <w:rPr>
          <w:rFonts w:ascii="Times New Roman" w:hAnsi="Times New Roman" w:cs="Times New Roman"/>
          <w:color w:val="252525"/>
          <w:sz w:val="28"/>
          <w:szCs w:val="28"/>
          <w:shd w:val="clear" w:color="auto" w:fill="FFFFFF"/>
        </w:rPr>
      </w:pPr>
      <w:r>
        <w:rPr>
          <w:rFonts w:ascii="Times New Roman" w:hAnsi="Times New Roman" w:cs="Times New Roman"/>
          <w:color w:val="000000"/>
          <w:sz w:val="28"/>
          <w:szCs w:val="28"/>
          <w:shd w:val="clear" w:color="auto" w:fill="FFFFFF"/>
        </w:rPr>
        <w:t xml:space="preserve">Взаимосвязь между оценкой </w:t>
      </w:r>
      <w:r w:rsidR="00EB5DC3" w:rsidRPr="00E972A4">
        <w:rPr>
          <w:rFonts w:ascii="Times New Roman" w:hAnsi="Times New Roman" w:cs="Times New Roman"/>
          <w:color w:val="000000"/>
          <w:sz w:val="28"/>
          <w:szCs w:val="28"/>
          <w:shd w:val="clear" w:color="auto" w:fill="FFFFFF"/>
        </w:rPr>
        <w:t>культуры безопасности</w:t>
      </w:r>
      <w:r>
        <w:rPr>
          <w:rFonts w:ascii="Times New Roman" w:hAnsi="Times New Roman" w:cs="Times New Roman"/>
          <w:color w:val="000000"/>
          <w:sz w:val="28"/>
          <w:szCs w:val="28"/>
          <w:shd w:val="clear" w:color="auto" w:fill="FFFFFF"/>
        </w:rPr>
        <w:t xml:space="preserve"> сотрудниками</w:t>
      </w:r>
      <w:r w:rsidR="00EB5DC3" w:rsidRPr="00E972A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их психологическими</w:t>
      </w:r>
      <w:r w:rsidR="00EB5DC3" w:rsidRPr="00E972A4">
        <w:rPr>
          <w:rFonts w:ascii="Times New Roman" w:hAnsi="Times New Roman" w:cs="Times New Roman"/>
          <w:color w:val="000000"/>
          <w:sz w:val="28"/>
          <w:szCs w:val="28"/>
          <w:shd w:val="clear" w:color="auto" w:fill="FFFFFF"/>
        </w:rPr>
        <w:t xml:space="preserve"> качеств</w:t>
      </w:r>
      <w:r>
        <w:rPr>
          <w:rFonts w:ascii="Times New Roman" w:hAnsi="Times New Roman" w:cs="Times New Roman"/>
          <w:color w:val="000000"/>
          <w:sz w:val="28"/>
          <w:szCs w:val="28"/>
          <w:shd w:val="clear" w:color="auto" w:fill="FFFFFF"/>
        </w:rPr>
        <w:t>ам</w:t>
      </w:r>
      <w:r w:rsidR="00F65637">
        <w:rPr>
          <w:rFonts w:ascii="Times New Roman" w:hAnsi="Times New Roman" w:cs="Times New Roman"/>
          <w:color w:val="000000"/>
          <w:sz w:val="28"/>
          <w:szCs w:val="28"/>
          <w:shd w:val="clear" w:color="auto" w:fill="FFFFFF"/>
        </w:rPr>
        <w:t>и</w:t>
      </w:r>
      <w:r w:rsidR="00EB5DC3" w:rsidRPr="00E972A4">
        <w:rPr>
          <w:rFonts w:ascii="Times New Roman" w:hAnsi="Times New Roman" w:cs="Times New Roman"/>
          <w:color w:val="252525"/>
          <w:sz w:val="28"/>
          <w:szCs w:val="28"/>
          <w:shd w:val="clear" w:color="auto" w:fill="FFFFFF"/>
        </w:rPr>
        <w:t>, таки</w:t>
      </w:r>
      <w:r>
        <w:rPr>
          <w:rFonts w:ascii="Times New Roman" w:hAnsi="Times New Roman" w:cs="Times New Roman"/>
          <w:color w:val="252525"/>
          <w:sz w:val="28"/>
          <w:szCs w:val="28"/>
          <w:shd w:val="clear" w:color="auto" w:fill="FFFFFF"/>
        </w:rPr>
        <w:t>ми</w:t>
      </w:r>
      <w:r w:rsidR="00EB5DC3" w:rsidRPr="00E972A4">
        <w:rPr>
          <w:rFonts w:ascii="Times New Roman" w:hAnsi="Times New Roman" w:cs="Times New Roman"/>
          <w:color w:val="252525"/>
          <w:sz w:val="28"/>
          <w:szCs w:val="28"/>
          <w:shd w:val="clear" w:color="auto" w:fill="FFFFFF"/>
        </w:rPr>
        <w:t xml:space="preserve"> как приверженность безопасности, локус контроля, мотивация безопасности и мотивация успеха, избегания неудачи.</w:t>
      </w:r>
    </w:p>
    <w:p w:rsidR="00EB5DC3" w:rsidRPr="00E972A4" w:rsidRDefault="00EB5DC3" w:rsidP="00EB5DC3">
      <w:pPr>
        <w:spacing w:line="360" w:lineRule="auto"/>
        <w:ind w:firstLine="709"/>
        <w:jc w:val="both"/>
        <w:rPr>
          <w:rFonts w:ascii="Times New Roman" w:hAnsi="Times New Roman" w:cs="Times New Roman"/>
          <w:color w:val="252525"/>
          <w:sz w:val="28"/>
          <w:szCs w:val="28"/>
          <w:u w:val="single"/>
          <w:shd w:val="clear" w:color="auto" w:fill="FFFFFF"/>
        </w:rPr>
      </w:pPr>
      <w:r w:rsidRPr="00E972A4">
        <w:rPr>
          <w:rFonts w:ascii="Times New Roman" w:hAnsi="Times New Roman" w:cs="Times New Roman"/>
          <w:color w:val="252525"/>
          <w:sz w:val="28"/>
          <w:szCs w:val="28"/>
          <w:u w:val="single"/>
          <w:shd w:val="clear" w:color="auto" w:fill="FFFFFF"/>
        </w:rPr>
        <w:t>Описание выборки</w:t>
      </w:r>
    </w:p>
    <w:p w:rsidR="00EB5DC3" w:rsidRPr="00E972A4" w:rsidRDefault="00EB5DC3" w:rsidP="00EB5DC3">
      <w:pPr>
        <w:spacing w:after="0" w:line="360" w:lineRule="auto"/>
        <w:ind w:firstLine="709"/>
        <w:jc w:val="both"/>
        <w:rPr>
          <w:rFonts w:ascii="Times New Roman" w:hAnsi="Times New Roman" w:cs="Times New Roman"/>
          <w:color w:val="252525"/>
          <w:sz w:val="28"/>
          <w:szCs w:val="28"/>
          <w:shd w:val="clear" w:color="auto" w:fill="FFFFFF"/>
        </w:rPr>
      </w:pPr>
      <w:r w:rsidRPr="00E972A4">
        <w:rPr>
          <w:rFonts w:ascii="Times New Roman" w:hAnsi="Times New Roman" w:cs="Times New Roman"/>
          <w:color w:val="252525"/>
          <w:sz w:val="28"/>
          <w:szCs w:val="28"/>
          <w:shd w:val="clear" w:color="auto" w:fill="FFFFFF"/>
        </w:rPr>
        <w:t>В исследовании приняло участие 107 человек. Все респонденты – сотрудники различных энергетических предприятий России. Среди опрошенных 17 женщин (16%) и 90 мужчин (84 %).</w:t>
      </w:r>
    </w:p>
    <w:p w:rsidR="00EB5DC3" w:rsidRPr="00E972A4" w:rsidRDefault="00EB5DC3" w:rsidP="00EB5DC3">
      <w:pPr>
        <w:spacing w:after="0"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Средний возраст выборки составил 40 лет. Респондентов в возрасте до 40 лет – 57 человек (53%), в возрасте более 40 лет 50 человек (47%).</w:t>
      </w:r>
    </w:p>
    <w:p w:rsidR="00EB5DC3" w:rsidRPr="00E972A4" w:rsidRDefault="00EB5DC3" w:rsidP="00E023F7">
      <w:pPr>
        <w:spacing w:after="0"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Среди респондентов средний стаж работы на энергетическом предприятии – 16,5 лет. В группе со стажем от 0 до 5 лет 16 человек (15%), со стажем от 6 до 10 лет – 19 человек (18%), со стажем 11-20 лет 36 человек (33,5%), со стажем более 21 года 36 человека (33,5%). </w:t>
      </w:r>
      <w:r w:rsidRPr="00E972A4">
        <w:rPr>
          <w:rFonts w:ascii="Times New Roman" w:hAnsi="Times New Roman" w:cs="Times New Roman"/>
          <w:color w:val="000000"/>
          <w:sz w:val="28"/>
          <w:szCs w:val="28"/>
          <w:shd w:val="clear" w:color="auto" w:fill="FFFFFF"/>
        </w:rPr>
        <w:t xml:space="preserve">В состав выборки вошли: начальники района электрических сетей - 35%, мастера – 19%, инженеры, </w:t>
      </w:r>
      <w:r w:rsidRPr="00E972A4">
        <w:rPr>
          <w:rFonts w:ascii="Times New Roman" w:hAnsi="Times New Roman" w:cs="Times New Roman"/>
          <w:color w:val="000000"/>
          <w:sz w:val="28"/>
          <w:szCs w:val="28"/>
          <w:shd w:val="clear" w:color="auto" w:fill="FFFFFF"/>
        </w:rPr>
        <w:lastRenderedPageBreak/>
        <w:t>включая главных инженеров, – 19%, начальники цеха и их заместители – 13%, рабочие специальности -14%.</w:t>
      </w:r>
    </w:p>
    <w:p w:rsidR="00EB5DC3" w:rsidRPr="00E972A4" w:rsidRDefault="00EB5DC3" w:rsidP="00E023F7">
      <w:pPr>
        <w:pStyle w:val="1"/>
        <w:ind w:firstLine="709"/>
        <w:rPr>
          <w:rFonts w:ascii="Times New Roman" w:hAnsi="Times New Roman" w:cs="Times New Roman"/>
          <w:b w:val="0"/>
        </w:rPr>
      </w:pPr>
      <w:bookmarkStart w:id="26" w:name="_Toc452293116"/>
      <w:r w:rsidRPr="00E972A4">
        <w:rPr>
          <w:rFonts w:ascii="Times New Roman" w:hAnsi="Times New Roman" w:cs="Times New Roman"/>
          <w:b w:val="0"/>
        </w:rPr>
        <w:t>2.2 Методы исследования</w:t>
      </w:r>
      <w:bookmarkEnd w:id="26"/>
      <w:r w:rsidR="00E023F7" w:rsidRPr="00E972A4">
        <w:rPr>
          <w:rFonts w:ascii="Times New Roman" w:hAnsi="Times New Roman" w:cs="Times New Roman"/>
          <w:b w:val="0"/>
        </w:rPr>
        <w:br/>
      </w:r>
    </w:p>
    <w:p w:rsidR="00EB5DC3" w:rsidRPr="00E972A4"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Для изучения выбранного феномена были использованы следующие методы:</w:t>
      </w:r>
    </w:p>
    <w:p w:rsidR="00EB5DC3" w:rsidRPr="00E972A4" w:rsidRDefault="00EB5DC3" w:rsidP="001249D2">
      <w:pPr>
        <w:pStyle w:val="a3"/>
        <w:numPr>
          <w:ilvl w:val="0"/>
          <w:numId w:val="3"/>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Теоретический анализ литературы</w:t>
      </w:r>
    </w:p>
    <w:p w:rsidR="00EB5DC3" w:rsidRPr="00E972A4" w:rsidRDefault="00EB5DC3" w:rsidP="001249D2">
      <w:pPr>
        <w:pStyle w:val="a3"/>
        <w:numPr>
          <w:ilvl w:val="0"/>
          <w:numId w:val="3"/>
        </w:numPr>
        <w:spacing w:line="360" w:lineRule="auto"/>
        <w:ind w:left="567" w:hanging="283"/>
        <w:jc w:val="both"/>
        <w:rPr>
          <w:rFonts w:ascii="Times New Roman" w:hAnsi="Times New Roman" w:cs="Times New Roman"/>
          <w:sz w:val="28"/>
          <w:szCs w:val="24"/>
        </w:rPr>
      </w:pPr>
      <w:r w:rsidRPr="00E972A4">
        <w:rPr>
          <w:rFonts w:ascii="Times New Roman" w:hAnsi="Times New Roman" w:cs="Times New Roman"/>
          <w:sz w:val="28"/>
          <w:szCs w:val="24"/>
        </w:rPr>
        <w:t xml:space="preserve">Методы сбора эмпирических данных (биографическая анкета, авторская анкета, опросные методы) </w:t>
      </w:r>
    </w:p>
    <w:p w:rsidR="00EB5DC3" w:rsidRPr="00E972A4" w:rsidRDefault="00EB5DC3" w:rsidP="001249D2">
      <w:pPr>
        <w:pStyle w:val="a3"/>
        <w:numPr>
          <w:ilvl w:val="0"/>
          <w:numId w:val="3"/>
        </w:numPr>
        <w:spacing w:line="360" w:lineRule="auto"/>
        <w:ind w:left="567" w:hanging="283"/>
        <w:jc w:val="both"/>
        <w:rPr>
          <w:rFonts w:ascii="Times New Roman" w:hAnsi="Times New Roman" w:cs="Times New Roman"/>
          <w:sz w:val="44"/>
          <w:szCs w:val="24"/>
        </w:rPr>
      </w:pPr>
      <w:r w:rsidRPr="00E972A4">
        <w:rPr>
          <w:rFonts w:ascii="Times New Roman" w:hAnsi="Times New Roman" w:cs="Times New Roman"/>
          <w:sz w:val="28"/>
          <w:szCs w:val="24"/>
        </w:rPr>
        <w:t>Методы математической обработки данных (корреляционный анализ, дисперсионный анализ, факторный анализ, регрессионный анализ, кластерный анализ)</w:t>
      </w:r>
    </w:p>
    <w:p w:rsidR="00EB5DC3" w:rsidRPr="00E972A4" w:rsidRDefault="00EB5DC3" w:rsidP="00EB5DC3">
      <w:pPr>
        <w:spacing w:line="360" w:lineRule="auto"/>
        <w:ind w:firstLine="709"/>
        <w:jc w:val="both"/>
        <w:rPr>
          <w:rFonts w:ascii="Times New Roman" w:hAnsi="Times New Roman" w:cs="Times New Roman"/>
          <w:sz w:val="28"/>
          <w:szCs w:val="24"/>
          <w:u w:val="single"/>
        </w:rPr>
      </w:pPr>
      <w:r w:rsidRPr="00E972A4">
        <w:rPr>
          <w:rFonts w:ascii="Times New Roman" w:hAnsi="Times New Roman" w:cs="Times New Roman"/>
          <w:sz w:val="28"/>
          <w:szCs w:val="24"/>
          <w:u w:val="single"/>
        </w:rPr>
        <w:t>Описание использованных методик</w:t>
      </w:r>
    </w:p>
    <w:p w:rsidR="00EB5DC3" w:rsidRPr="00E972A4"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При проведении исследования были использованы следующие методики:</w:t>
      </w:r>
    </w:p>
    <w:p w:rsidR="00EB5DC3" w:rsidRPr="00E972A4" w:rsidRDefault="00EB5DC3" w:rsidP="00E023F7">
      <w:pPr>
        <w:pStyle w:val="2"/>
        <w:ind w:firstLine="709"/>
        <w:rPr>
          <w:rFonts w:ascii="Times New Roman" w:hAnsi="Times New Roman" w:cs="Times New Roman"/>
          <w:b w:val="0"/>
          <w:color w:val="auto"/>
          <w:sz w:val="28"/>
          <w:szCs w:val="24"/>
        </w:rPr>
      </w:pPr>
      <w:bookmarkStart w:id="27" w:name="_Toc452293117"/>
      <w:r w:rsidRPr="00E972A4">
        <w:rPr>
          <w:rFonts w:ascii="Times New Roman" w:hAnsi="Times New Roman" w:cs="Times New Roman"/>
          <w:b w:val="0"/>
          <w:color w:val="auto"/>
          <w:sz w:val="28"/>
          <w:szCs w:val="24"/>
        </w:rPr>
        <w:t>2.2.1. Биографическая анкета</w:t>
      </w:r>
      <w:bookmarkEnd w:id="27"/>
      <w:r w:rsidR="00E023F7" w:rsidRPr="00E972A4">
        <w:rPr>
          <w:rFonts w:ascii="Times New Roman" w:hAnsi="Times New Roman" w:cs="Times New Roman"/>
          <w:b w:val="0"/>
          <w:color w:val="auto"/>
          <w:sz w:val="28"/>
          <w:szCs w:val="24"/>
        </w:rPr>
        <w:br/>
      </w:r>
    </w:p>
    <w:p w:rsidR="00EB5DC3" w:rsidRPr="00E972A4" w:rsidRDefault="00EB5DC3" w:rsidP="00EB5DC3">
      <w:pPr>
        <w:spacing w:line="360" w:lineRule="auto"/>
        <w:ind w:firstLine="709"/>
        <w:jc w:val="both"/>
        <w:rPr>
          <w:rFonts w:ascii="Times New Roman" w:hAnsi="Times New Roman" w:cs="Times New Roman"/>
          <w:sz w:val="28"/>
        </w:rPr>
      </w:pPr>
      <w:r w:rsidRPr="00E972A4">
        <w:rPr>
          <w:rFonts w:ascii="Times New Roman" w:hAnsi="Times New Roman" w:cs="Times New Roman"/>
          <w:sz w:val="28"/>
        </w:rPr>
        <w:t xml:space="preserve">«Анкета (или опросный лист) – это специально оформленный список вопросов, обращенных к определенной категории респондентов».[21 с. 109] Также чаще всего список основных вопросов в анкете объединён общей темой, которая соответствует целям исследователя. «Считается, что первым анкетирование как научный метод применил Ф. </w:t>
      </w:r>
      <w:proofErr w:type="spellStart"/>
      <w:r w:rsidRPr="00E972A4">
        <w:rPr>
          <w:rFonts w:ascii="Times New Roman" w:hAnsi="Times New Roman" w:cs="Times New Roman"/>
          <w:sz w:val="28"/>
        </w:rPr>
        <w:t>Гальтон</w:t>
      </w:r>
      <w:proofErr w:type="spellEnd"/>
      <w:r w:rsidRPr="00E972A4">
        <w:rPr>
          <w:rFonts w:ascii="Times New Roman" w:hAnsi="Times New Roman" w:cs="Times New Roman"/>
          <w:sz w:val="28"/>
        </w:rPr>
        <w:t xml:space="preserve"> в своих психоди</w:t>
      </w:r>
      <w:r w:rsidR="007F700C">
        <w:rPr>
          <w:rFonts w:ascii="Times New Roman" w:hAnsi="Times New Roman" w:cs="Times New Roman"/>
          <w:sz w:val="28"/>
        </w:rPr>
        <w:t>агностических исследованиях».[36</w:t>
      </w:r>
      <w:r w:rsidRPr="00E972A4">
        <w:rPr>
          <w:rFonts w:ascii="Times New Roman" w:hAnsi="Times New Roman" w:cs="Times New Roman"/>
          <w:sz w:val="28"/>
        </w:rPr>
        <w:t xml:space="preserve"> с. 109]</w:t>
      </w:r>
    </w:p>
    <w:p w:rsidR="00EB5DC3" w:rsidRPr="00E972A4"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rPr>
        <w:t xml:space="preserve">В рамках нашего исследования </w:t>
      </w:r>
      <w:r w:rsidRPr="00E972A4">
        <w:rPr>
          <w:rFonts w:ascii="Times New Roman" w:hAnsi="Times New Roman" w:cs="Times New Roman"/>
          <w:sz w:val="28"/>
          <w:szCs w:val="24"/>
        </w:rPr>
        <w:t xml:space="preserve">анкета была разработана для получения социально – демографических данных об испытуемом. Также некоторые вопросы были направлены на получение информации о соблюдении испытуемым правил безопасности и о происшествиях на предприятии, на котором работает испытуемый. Текст анкеты находится в </w:t>
      </w:r>
      <w:r w:rsidRPr="006A752F">
        <w:rPr>
          <w:rFonts w:ascii="Times New Roman" w:hAnsi="Times New Roman" w:cs="Times New Roman"/>
          <w:sz w:val="28"/>
          <w:szCs w:val="24"/>
        </w:rPr>
        <w:t>П</w:t>
      </w:r>
      <w:r w:rsidR="006A752F" w:rsidRPr="006A752F">
        <w:rPr>
          <w:rFonts w:ascii="Times New Roman" w:hAnsi="Times New Roman" w:cs="Times New Roman"/>
          <w:sz w:val="28"/>
          <w:szCs w:val="24"/>
        </w:rPr>
        <w:t>РИЛОЖЕНИИ 1</w:t>
      </w:r>
      <w:r w:rsidRPr="006A752F">
        <w:rPr>
          <w:rFonts w:ascii="Times New Roman" w:hAnsi="Times New Roman" w:cs="Times New Roman"/>
          <w:sz w:val="28"/>
          <w:szCs w:val="24"/>
        </w:rPr>
        <w:t>.</w:t>
      </w:r>
    </w:p>
    <w:p w:rsidR="00EB5DC3" w:rsidRPr="00E972A4" w:rsidRDefault="00EB5DC3" w:rsidP="00E023F7">
      <w:pPr>
        <w:pStyle w:val="2"/>
        <w:ind w:firstLine="567"/>
        <w:rPr>
          <w:rFonts w:ascii="Times New Roman" w:hAnsi="Times New Roman" w:cs="Times New Roman"/>
          <w:b w:val="0"/>
          <w:color w:val="auto"/>
          <w:sz w:val="28"/>
          <w:szCs w:val="24"/>
        </w:rPr>
      </w:pPr>
      <w:bookmarkStart w:id="28" w:name="_Toc452293118"/>
      <w:r w:rsidRPr="00E972A4">
        <w:rPr>
          <w:rFonts w:ascii="Times New Roman" w:hAnsi="Times New Roman" w:cs="Times New Roman"/>
          <w:b w:val="0"/>
          <w:color w:val="auto"/>
          <w:sz w:val="28"/>
          <w:szCs w:val="24"/>
        </w:rPr>
        <w:lastRenderedPageBreak/>
        <w:t>2.2.2. Анкета на приверженность безопасности</w:t>
      </w:r>
      <w:bookmarkEnd w:id="28"/>
      <w:r w:rsidR="00E023F7" w:rsidRPr="00E972A4">
        <w:rPr>
          <w:rFonts w:ascii="Times New Roman" w:hAnsi="Times New Roman" w:cs="Times New Roman"/>
          <w:b w:val="0"/>
          <w:color w:val="auto"/>
          <w:sz w:val="28"/>
          <w:szCs w:val="24"/>
        </w:rPr>
        <w:br/>
      </w:r>
    </w:p>
    <w:p w:rsidR="00EB5DC3" w:rsidRPr="00E972A4"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Анкета, направленная на исследование приверженности безопасности была разработана авторами работы. За основу данной анкеты были взяты особенности построения анкет </w:t>
      </w:r>
      <w:r w:rsidR="007F700C">
        <w:rPr>
          <w:rFonts w:ascii="Times New Roman" w:hAnsi="Times New Roman" w:cs="Times New Roman"/>
          <w:sz w:val="28"/>
          <w:szCs w:val="24"/>
        </w:rPr>
        <w:t>на приверженность организации[58</w:t>
      </w:r>
      <w:r w:rsidRPr="00E972A4">
        <w:rPr>
          <w:rFonts w:ascii="Times New Roman" w:hAnsi="Times New Roman" w:cs="Times New Roman"/>
          <w:sz w:val="28"/>
          <w:szCs w:val="24"/>
        </w:rPr>
        <w:t>], анализ понятий приверженности и приверженности безопасности, а так же изучение программы личной приверженности сотрудников зарубежной компании[5</w:t>
      </w:r>
      <w:r w:rsidR="007F700C">
        <w:rPr>
          <w:rFonts w:ascii="Times New Roman" w:hAnsi="Times New Roman" w:cs="Times New Roman"/>
          <w:sz w:val="28"/>
          <w:szCs w:val="24"/>
        </w:rPr>
        <w:t>2</w:t>
      </w:r>
      <w:r w:rsidRPr="00E972A4">
        <w:rPr>
          <w:rFonts w:ascii="Times New Roman" w:hAnsi="Times New Roman" w:cs="Times New Roman"/>
          <w:sz w:val="28"/>
          <w:szCs w:val="24"/>
        </w:rPr>
        <w:t>].</w:t>
      </w:r>
    </w:p>
    <w:p w:rsidR="00EB5DC3" w:rsidRPr="00E972A4"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Анкета содержит 18 утверждений, которые оцениваются от -3 – «решительно не согласен» до +3 – «решительно согласен». Максимальное значение по данной анкете – 54 балла.</w:t>
      </w:r>
    </w:p>
    <w:p w:rsidR="00EB5DC3" w:rsidRPr="00E972A4"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За основу утверждений анкеты были взяты следующие характеристики приверженности безопасности: </w:t>
      </w:r>
    </w:p>
    <w:p w:rsidR="00EB5DC3" w:rsidRPr="00E972A4" w:rsidRDefault="00EB5DC3" w:rsidP="001249D2">
      <w:pPr>
        <w:pStyle w:val="a3"/>
        <w:numPr>
          <w:ilvl w:val="0"/>
          <w:numId w:val="28"/>
        </w:numPr>
        <w:spacing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4"/>
        </w:rPr>
        <w:t>В ходе изучения понятия приверженность организации мы выявили такую его характеристику, как эмоциональная привязанность и личная значимос</w:t>
      </w:r>
      <w:r w:rsidR="007F700C">
        <w:rPr>
          <w:rFonts w:ascii="Times New Roman" w:hAnsi="Times New Roman" w:cs="Times New Roman"/>
          <w:sz w:val="28"/>
          <w:szCs w:val="24"/>
        </w:rPr>
        <w:t>ть организации для работника.[51</w:t>
      </w:r>
      <w:r w:rsidRPr="00E972A4">
        <w:rPr>
          <w:rFonts w:ascii="Times New Roman" w:hAnsi="Times New Roman" w:cs="Times New Roman"/>
          <w:sz w:val="28"/>
          <w:szCs w:val="24"/>
        </w:rPr>
        <w:t xml:space="preserve">] Данных характеристики, только по отношению к безопасности в организации, мы решили отразить в трёх утверждениях анкеты. Два утверждения прямые – я </w:t>
      </w:r>
      <w:r w:rsidRPr="00E972A4">
        <w:rPr>
          <w:rFonts w:ascii="Times New Roman" w:hAnsi="Times New Roman" w:cs="Times New Roman"/>
          <w:sz w:val="28"/>
        </w:rPr>
        <w:t xml:space="preserve">чувствую, что безопасность организации это в том числе и моя ответственность, безопасность в моей организации имеет большое </w:t>
      </w:r>
      <w:r w:rsidRPr="00E972A4">
        <w:rPr>
          <w:rFonts w:ascii="Times New Roman" w:hAnsi="Times New Roman" w:cs="Times New Roman"/>
          <w:sz w:val="28"/>
          <w:szCs w:val="28"/>
        </w:rPr>
        <w:t>личное значение для меня, третье  утверждение обратное: я не чувствую беспокойства за безопасность работ в моей организации.</w:t>
      </w:r>
    </w:p>
    <w:p w:rsidR="00EB5DC3" w:rsidRPr="00E972A4" w:rsidRDefault="00EB5DC3" w:rsidP="001249D2">
      <w:pPr>
        <w:pStyle w:val="a3"/>
        <w:numPr>
          <w:ilvl w:val="0"/>
          <w:numId w:val="28"/>
        </w:numPr>
        <w:spacing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В практике зарубежных компаний при развитии приверженности безопасности сотрудника ему чётко объясняется его роль в обеспечении безопасности компании.[5</w:t>
      </w:r>
      <w:r w:rsidR="007F700C">
        <w:rPr>
          <w:rFonts w:ascii="Times New Roman" w:hAnsi="Times New Roman" w:cs="Times New Roman"/>
          <w:sz w:val="28"/>
          <w:szCs w:val="28"/>
        </w:rPr>
        <w:t>2</w:t>
      </w:r>
      <w:r w:rsidRPr="00E972A4">
        <w:rPr>
          <w:rFonts w:ascii="Times New Roman" w:hAnsi="Times New Roman" w:cs="Times New Roman"/>
          <w:sz w:val="28"/>
          <w:szCs w:val="28"/>
        </w:rPr>
        <w:t>] Для отражения данного компонента в нашей анкете мы использовали следующее обратное утверждение: я не чувствую что я хоть как-то влияю на безопасность в моей организации.</w:t>
      </w:r>
    </w:p>
    <w:p w:rsidR="00EB5DC3" w:rsidRPr="00E972A4" w:rsidRDefault="00EB5DC3" w:rsidP="001249D2">
      <w:pPr>
        <w:pStyle w:val="a3"/>
        <w:numPr>
          <w:ilvl w:val="0"/>
          <w:numId w:val="28"/>
        </w:numPr>
        <w:spacing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 xml:space="preserve">В докладе </w:t>
      </w:r>
      <w:r w:rsidRPr="00E972A4">
        <w:rPr>
          <w:rFonts w:ascii="Times New Roman" w:hAnsi="Times New Roman" w:cs="Times New Roman"/>
          <w:sz w:val="28"/>
          <w:szCs w:val="28"/>
          <w:lang w:val="en-US"/>
        </w:rPr>
        <w:t>INSAG</w:t>
      </w:r>
      <w:r w:rsidRPr="00E972A4">
        <w:rPr>
          <w:rFonts w:ascii="Times New Roman" w:hAnsi="Times New Roman" w:cs="Times New Roman"/>
          <w:sz w:val="28"/>
          <w:szCs w:val="28"/>
        </w:rPr>
        <w:t>-15 в определении приверженности безопасности говориться о том, что безопасность и правила безопасности безоговорочно и яв</w:t>
      </w:r>
      <w:r w:rsidR="007F700C">
        <w:rPr>
          <w:rFonts w:ascii="Times New Roman" w:hAnsi="Times New Roman" w:cs="Times New Roman"/>
          <w:sz w:val="28"/>
          <w:szCs w:val="28"/>
        </w:rPr>
        <w:t>но ставятся на первое место. [10</w:t>
      </w:r>
      <w:r w:rsidRPr="00E972A4">
        <w:rPr>
          <w:rFonts w:ascii="Times New Roman" w:hAnsi="Times New Roman" w:cs="Times New Roman"/>
          <w:sz w:val="28"/>
          <w:szCs w:val="28"/>
        </w:rPr>
        <w:t xml:space="preserve">] Мы считаем, что данный аспект </w:t>
      </w:r>
      <w:r w:rsidRPr="00E972A4">
        <w:rPr>
          <w:rFonts w:ascii="Times New Roman" w:hAnsi="Times New Roman" w:cs="Times New Roman"/>
          <w:sz w:val="28"/>
          <w:szCs w:val="28"/>
        </w:rPr>
        <w:lastRenderedPageBreak/>
        <w:t>является центральным в понятии приверженности безопасности, так как она должна строиться в первую очередь на полном соблюдении правил безопасности. Поэтому для проверки данного аспекта мы выбрали несколько утверждений: я не боюсь последствий нарушения некоторых правил безопасности; думаю, я не смог бы нарушить правила безопасности, даже если этого бы требовала ситуация; я не считаю, что человек должен всегда соблюдать правила безопасности; несоблюдение правил безопасности может подвергнуть опасности жизнь других людей.</w:t>
      </w:r>
    </w:p>
    <w:p w:rsidR="00EB5DC3" w:rsidRPr="00E972A4" w:rsidRDefault="00EB5DC3" w:rsidP="001249D2">
      <w:pPr>
        <w:pStyle w:val="a3"/>
        <w:numPr>
          <w:ilvl w:val="0"/>
          <w:numId w:val="28"/>
        </w:numPr>
        <w:spacing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Одной из составляющих индивидуальной приверженности безопасности</w:t>
      </w:r>
      <w:r w:rsidR="007F700C">
        <w:rPr>
          <w:rFonts w:ascii="Times New Roman" w:hAnsi="Times New Roman" w:cs="Times New Roman"/>
          <w:sz w:val="28"/>
          <w:szCs w:val="28"/>
        </w:rPr>
        <w:t xml:space="preserve"> является критическая позиция.[45</w:t>
      </w:r>
      <w:r w:rsidRPr="00E972A4">
        <w:rPr>
          <w:rFonts w:ascii="Times New Roman" w:hAnsi="Times New Roman" w:cs="Times New Roman"/>
          <w:sz w:val="28"/>
          <w:szCs w:val="28"/>
        </w:rPr>
        <w:t xml:space="preserve">] Подробно мы описывали её составляющие в первой главе нашей работы. Для проверки развитости критической позиции у респондентов мы выбрали следующие утверждения: </w:t>
      </w:r>
      <w:r w:rsidRPr="00E972A4">
        <w:rPr>
          <w:rFonts w:ascii="Times New Roman" w:hAnsi="Times New Roman" w:cs="Times New Roman"/>
          <w:sz w:val="28"/>
        </w:rPr>
        <w:t>перед тем как приступить к выполнению работы я проверяю, отвечает ли мое рабочее место и инвентарь требованиям безопасности; я всегда знаю, какие могут быть ошибки, при выполнении моей работы и каковы последствия этих ошибок.</w:t>
      </w:r>
    </w:p>
    <w:p w:rsidR="00EB5DC3" w:rsidRPr="00E972A4" w:rsidRDefault="00EB5DC3" w:rsidP="001249D2">
      <w:pPr>
        <w:pStyle w:val="a3"/>
        <w:numPr>
          <w:ilvl w:val="0"/>
          <w:numId w:val="28"/>
        </w:numPr>
        <w:spacing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rPr>
        <w:t>Компоненты такой части приверженности как строго регламентированный и взвешенный подход [</w:t>
      </w:r>
      <w:r w:rsidR="007F700C">
        <w:rPr>
          <w:rFonts w:ascii="Times New Roman" w:hAnsi="Times New Roman" w:cs="Times New Roman"/>
          <w:sz w:val="28"/>
        </w:rPr>
        <w:t>45</w:t>
      </w:r>
      <w:r w:rsidRPr="00E972A4">
        <w:rPr>
          <w:rFonts w:ascii="Times New Roman" w:hAnsi="Times New Roman" w:cs="Times New Roman"/>
          <w:sz w:val="28"/>
        </w:rPr>
        <w:t xml:space="preserve">] мы </w:t>
      </w:r>
      <w:proofErr w:type="spellStart"/>
      <w:r w:rsidRPr="00E972A4">
        <w:rPr>
          <w:rFonts w:ascii="Times New Roman" w:hAnsi="Times New Roman" w:cs="Times New Roman"/>
          <w:sz w:val="28"/>
        </w:rPr>
        <w:t>операционализировали</w:t>
      </w:r>
      <w:proofErr w:type="spellEnd"/>
      <w:r w:rsidRPr="00E972A4">
        <w:rPr>
          <w:rFonts w:ascii="Times New Roman" w:hAnsi="Times New Roman" w:cs="Times New Roman"/>
          <w:sz w:val="28"/>
        </w:rPr>
        <w:t xml:space="preserve"> с помощью таких утверждений: </w:t>
      </w:r>
      <w:r w:rsidRPr="00E972A4">
        <w:rPr>
          <w:rFonts w:ascii="Times New Roman" w:hAnsi="Times New Roman" w:cs="Times New Roman"/>
          <w:sz w:val="28"/>
          <w:szCs w:val="28"/>
        </w:rPr>
        <w:t>иногда я не соблюдаю установленную последовательность действий при работе; если я обнаружил какие-то сбои в работе, я сразу прекращаю ее и анализирую возникшую проблему.</w:t>
      </w:r>
    </w:p>
    <w:p w:rsidR="00EB5DC3" w:rsidRPr="00E972A4" w:rsidRDefault="00EB5DC3" w:rsidP="001249D2">
      <w:pPr>
        <w:pStyle w:val="a3"/>
        <w:numPr>
          <w:ilvl w:val="0"/>
          <w:numId w:val="28"/>
        </w:numPr>
        <w:spacing w:line="360" w:lineRule="auto"/>
        <w:ind w:left="567" w:hanging="283"/>
        <w:jc w:val="both"/>
        <w:rPr>
          <w:rFonts w:ascii="Times New Roman" w:hAnsi="Times New Roman" w:cs="Times New Roman"/>
          <w:sz w:val="28"/>
          <w:szCs w:val="28"/>
        </w:rPr>
      </w:pPr>
      <w:proofErr w:type="gramStart"/>
      <w:r w:rsidRPr="00E972A4">
        <w:rPr>
          <w:rFonts w:ascii="Times New Roman" w:hAnsi="Times New Roman" w:cs="Times New Roman"/>
          <w:sz w:val="28"/>
          <w:szCs w:val="28"/>
        </w:rPr>
        <w:t>Третий компонент приверженности безопасности</w:t>
      </w:r>
      <w:r w:rsidR="007F700C">
        <w:rPr>
          <w:rFonts w:ascii="Times New Roman" w:hAnsi="Times New Roman" w:cs="Times New Roman"/>
          <w:sz w:val="28"/>
          <w:szCs w:val="28"/>
        </w:rPr>
        <w:t xml:space="preserve">: </w:t>
      </w:r>
      <w:proofErr w:type="spellStart"/>
      <w:r w:rsidR="007F700C">
        <w:rPr>
          <w:rFonts w:ascii="Times New Roman" w:hAnsi="Times New Roman" w:cs="Times New Roman"/>
          <w:sz w:val="28"/>
          <w:szCs w:val="28"/>
        </w:rPr>
        <w:t>коммуникативность</w:t>
      </w:r>
      <w:proofErr w:type="spellEnd"/>
      <w:r w:rsidR="007F700C">
        <w:rPr>
          <w:rFonts w:ascii="Times New Roman" w:hAnsi="Times New Roman" w:cs="Times New Roman"/>
          <w:sz w:val="28"/>
          <w:szCs w:val="28"/>
        </w:rPr>
        <w:t xml:space="preserve"> работника.[45</w:t>
      </w:r>
      <w:r w:rsidRPr="00E972A4">
        <w:rPr>
          <w:rFonts w:ascii="Times New Roman" w:hAnsi="Times New Roman" w:cs="Times New Roman"/>
          <w:sz w:val="28"/>
          <w:szCs w:val="28"/>
        </w:rPr>
        <w:t xml:space="preserve">] Данную составляющую мы отразили в анкете с помощью таких утверждений: я не считаю нужным фиксировать какие-то сбои в работе, если они не повлекли за собой весомых последствий; при возникновении каких-то проблем в работе я сразу сообщаю о них сотрудникам, на которых могут повлиять данные проблемы. </w:t>
      </w:r>
      <w:proofErr w:type="gramEnd"/>
    </w:p>
    <w:p w:rsidR="00EB5DC3" w:rsidRPr="00E972A4" w:rsidRDefault="00EB5DC3" w:rsidP="001249D2">
      <w:pPr>
        <w:pStyle w:val="a3"/>
        <w:numPr>
          <w:ilvl w:val="0"/>
          <w:numId w:val="28"/>
        </w:numPr>
        <w:spacing w:line="360" w:lineRule="auto"/>
        <w:ind w:left="567" w:hanging="283"/>
        <w:jc w:val="both"/>
        <w:rPr>
          <w:rFonts w:ascii="Times New Roman" w:hAnsi="Times New Roman" w:cs="Times New Roman"/>
          <w:sz w:val="28"/>
          <w:szCs w:val="28"/>
        </w:rPr>
      </w:pPr>
      <w:r w:rsidRPr="00E972A4">
        <w:rPr>
          <w:rFonts w:ascii="Times New Roman" w:hAnsi="Times New Roman" w:cs="Times New Roman"/>
          <w:sz w:val="28"/>
          <w:szCs w:val="28"/>
        </w:rPr>
        <w:t>Из практик зарубежных компаний нам показался очень важным аспект взаимодействия с коллегами по вопросам безопасности. [5</w:t>
      </w:r>
      <w:r w:rsidR="007F700C">
        <w:rPr>
          <w:rFonts w:ascii="Times New Roman" w:hAnsi="Times New Roman" w:cs="Times New Roman"/>
          <w:sz w:val="28"/>
          <w:szCs w:val="28"/>
        </w:rPr>
        <w:t>2</w:t>
      </w:r>
      <w:r w:rsidRPr="00E972A4">
        <w:rPr>
          <w:rFonts w:ascii="Times New Roman" w:hAnsi="Times New Roman" w:cs="Times New Roman"/>
          <w:sz w:val="28"/>
          <w:szCs w:val="28"/>
        </w:rPr>
        <w:t xml:space="preserve">] Поэтому мы решили включить в анкету 2 утверждения, направленные на изучение </w:t>
      </w:r>
      <w:r w:rsidRPr="00E972A4">
        <w:rPr>
          <w:rFonts w:ascii="Times New Roman" w:hAnsi="Times New Roman" w:cs="Times New Roman"/>
          <w:sz w:val="28"/>
          <w:szCs w:val="28"/>
        </w:rPr>
        <w:lastRenderedPageBreak/>
        <w:t>данного аспекта приверженности безопасности: если мой коллега нарушает правила безопасности, то меня это не касается, пока это не угрожает мне лично; если новый сотрудник нарушает какие-то правила безопасности ввиду незнания их, я обязательно ему их объясню.</w:t>
      </w:r>
    </w:p>
    <w:p w:rsidR="00EB5DC3" w:rsidRPr="00E972A4" w:rsidRDefault="00EB5DC3" w:rsidP="008E519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Таким образом, мы постарались освятить в анкете основные составляющие личной приверженности безопасности. Полный текст анкеты Вы можете найти в </w:t>
      </w:r>
      <w:r w:rsidR="006A752F">
        <w:rPr>
          <w:rFonts w:ascii="Times New Roman" w:hAnsi="Times New Roman" w:cs="Times New Roman"/>
          <w:sz w:val="28"/>
          <w:szCs w:val="28"/>
        </w:rPr>
        <w:t>ПРИЛОЖЕНИИ 3.</w:t>
      </w:r>
    </w:p>
    <w:p w:rsidR="00EB5DC3" w:rsidRPr="00E972A4" w:rsidRDefault="00EB5DC3" w:rsidP="00E023F7">
      <w:pPr>
        <w:pStyle w:val="2"/>
        <w:ind w:firstLine="709"/>
        <w:rPr>
          <w:rFonts w:ascii="Times New Roman" w:hAnsi="Times New Roman" w:cs="Times New Roman"/>
          <w:b w:val="0"/>
          <w:color w:val="auto"/>
          <w:sz w:val="28"/>
          <w:szCs w:val="24"/>
        </w:rPr>
      </w:pPr>
      <w:bookmarkStart w:id="29" w:name="_Toc452293119"/>
      <w:r w:rsidRPr="00E972A4">
        <w:rPr>
          <w:rFonts w:ascii="Times New Roman" w:hAnsi="Times New Roman" w:cs="Times New Roman"/>
          <w:b w:val="0"/>
          <w:color w:val="auto"/>
          <w:sz w:val="28"/>
          <w:szCs w:val="24"/>
        </w:rPr>
        <w:t>2.2.3. Культура безопасности</w:t>
      </w:r>
      <w:bookmarkEnd w:id="29"/>
      <w:r w:rsidR="00E023F7" w:rsidRPr="00E972A4">
        <w:rPr>
          <w:rFonts w:ascii="Times New Roman" w:hAnsi="Times New Roman" w:cs="Times New Roman"/>
          <w:b w:val="0"/>
          <w:color w:val="auto"/>
          <w:sz w:val="28"/>
          <w:szCs w:val="24"/>
        </w:rPr>
        <w:br/>
      </w:r>
    </w:p>
    <w:p w:rsidR="00EB5DC3" w:rsidRPr="00E972A4" w:rsidRDefault="00EB5DC3" w:rsidP="00EB5DC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4"/>
        </w:rPr>
        <w:t xml:space="preserve">В нашем исследовании культура безопасности оценивалась с помощью анкеты, разработанной </w:t>
      </w:r>
      <w:r w:rsidRPr="00E972A4">
        <w:rPr>
          <w:rFonts w:ascii="Times New Roman" w:hAnsi="Times New Roman" w:cs="Times New Roman"/>
          <w:sz w:val="28"/>
          <w:szCs w:val="28"/>
        </w:rPr>
        <w:t xml:space="preserve">Горюновой Л.Н. и Козловым В.В. в 2015году. </w:t>
      </w:r>
      <w:proofErr w:type="gramStart"/>
      <w:r w:rsidRPr="00E972A4">
        <w:rPr>
          <w:rFonts w:ascii="Times New Roman" w:hAnsi="Times New Roman" w:cs="Times New Roman"/>
          <w:sz w:val="28"/>
          <w:szCs w:val="28"/>
        </w:rPr>
        <w:t xml:space="preserve">Данная анкета оценивает следующие компоненты культуры безопасности: </w:t>
      </w:r>
      <w:r w:rsidR="00BA7624">
        <w:rPr>
          <w:rFonts w:ascii="Times New Roman" w:hAnsi="Times New Roman" w:cs="Times New Roman"/>
          <w:sz w:val="28"/>
          <w:szCs w:val="28"/>
        </w:rPr>
        <w:t>доверие</w:t>
      </w:r>
      <w:r w:rsidRPr="00E972A4">
        <w:rPr>
          <w:rFonts w:ascii="Times New Roman" w:hAnsi="Times New Roman" w:cs="Times New Roman"/>
          <w:sz w:val="28"/>
          <w:szCs w:val="28"/>
        </w:rPr>
        <w:t>; информирование о нарушениях; готовность оказать помощь со стороны других работников; оценка работы руководства по обеспечению безопасности; оценка ресурсов для обеспечения безопасности; обучение на прошлых ошибках; личная ответственность работников за безопасность; личная дисциплина персонала, оценка коммуникаций в организации в отношении вопросов безопасности; привлечение сотрудников к обеспечению безопасности;</w:t>
      </w:r>
      <w:proofErr w:type="gramEnd"/>
      <w:r w:rsidRPr="00E972A4">
        <w:rPr>
          <w:rFonts w:ascii="Times New Roman" w:hAnsi="Times New Roman" w:cs="Times New Roman"/>
          <w:sz w:val="28"/>
          <w:szCs w:val="28"/>
        </w:rPr>
        <w:t xml:space="preserve"> личная заинтересованность сотрудников в вопросах безопасности.</w:t>
      </w:r>
    </w:p>
    <w:p w:rsidR="00EB5DC3" w:rsidRPr="00E972A4"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8"/>
        </w:rPr>
        <w:t xml:space="preserve">Анкета представляет собой 44 утверждения. </w:t>
      </w:r>
      <w:r w:rsidRPr="00E972A4">
        <w:rPr>
          <w:rFonts w:ascii="Times New Roman" w:hAnsi="Times New Roman" w:cs="Times New Roman"/>
          <w:sz w:val="28"/>
        </w:rPr>
        <w:t>Каждый пункт анкеты оценивается в соответствии с прилагаемой шкалой, отражающей степень согласия опрашиваемого с утверждением: «Решительно не согласен», «Не согласен», «Трудно сказать», «Согласен», «Полностью согласен». На каждую из шкал приходится 4 утверждения. Максимальное значение по каждой шкале – 20 баллов, минимальное – 4 балла. В ходе обработки данных выявляются наиболее развитые компоненты культуры безопасности и те компоненты, которые требую</w:t>
      </w:r>
      <w:r w:rsidR="007F700C">
        <w:rPr>
          <w:rFonts w:ascii="Times New Roman" w:hAnsi="Times New Roman" w:cs="Times New Roman"/>
          <w:sz w:val="28"/>
        </w:rPr>
        <w:t>т более пристального внимания.[10</w:t>
      </w:r>
      <w:r w:rsidRPr="00E972A4">
        <w:rPr>
          <w:rFonts w:ascii="Times New Roman" w:hAnsi="Times New Roman" w:cs="Times New Roman"/>
          <w:sz w:val="28"/>
        </w:rPr>
        <w:t>]</w:t>
      </w:r>
      <w:r w:rsidR="006A752F">
        <w:rPr>
          <w:rFonts w:ascii="Times New Roman" w:hAnsi="Times New Roman" w:cs="Times New Roman"/>
          <w:sz w:val="28"/>
        </w:rPr>
        <w:t xml:space="preserve"> С полным текстом анкеты можно ознакомиться в ПРИЛОЖЕНИИ 2.</w:t>
      </w:r>
    </w:p>
    <w:p w:rsidR="00EB5DC3" w:rsidRPr="00E972A4" w:rsidRDefault="00EB5DC3" w:rsidP="00E023F7">
      <w:pPr>
        <w:pStyle w:val="2"/>
        <w:ind w:firstLine="709"/>
        <w:rPr>
          <w:rFonts w:ascii="Times New Roman" w:hAnsi="Times New Roman" w:cs="Times New Roman"/>
          <w:b w:val="0"/>
          <w:color w:val="auto"/>
          <w:sz w:val="28"/>
          <w:szCs w:val="24"/>
        </w:rPr>
      </w:pPr>
      <w:bookmarkStart w:id="30" w:name="_Toc452293120"/>
      <w:r w:rsidRPr="00E972A4">
        <w:rPr>
          <w:rFonts w:ascii="Times New Roman" w:hAnsi="Times New Roman" w:cs="Times New Roman"/>
          <w:b w:val="0"/>
          <w:color w:val="auto"/>
          <w:sz w:val="28"/>
          <w:szCs w:val="24"/>
        </w:rPr>
        <w:lastRenderedPageBreak/>
        <w:t>2.2.4. Опросник отношений – 95</w:t>
      </w:r>
      <w:bookmarkEnd w:id="30"/>
      <w:r w:rsidR="00E023F7" w:rsidRPr="00E972A4">
        <w:rPr>
          <w:rFonts w:ascii="Times New Roman" w:hAnsi="Times New Roman" w:cs="Times New Roman"/>
          <w:b w:val="0"/>
          <w:color w:val="auto"/>
          <w:sz w:val="28"/>
          <w:szCs w:val="24"/>
        </w:rPr>
        <w:br/>
      </w:r>
    </w:p>
    <w:p w:rsidR="007F700C" w:rsidRDefault="00EB5DC3" w:rsidP="00EB5DC3">
      <w:pPr>
        <w:spacing w:line="360" w:lineRule="auto"/>
        <w:ind w:firstLine="709"/>
        <w:jc w:val="both"/>
        <w:rPr>
          <w:rFonts w:ascii="Times New Roman" w:hAnsi="Times New Roman" w:cs="Times New Roman"/>
          <w:noProof/>
          <w:snapToGrid w:val="0"/>
          <w:sz w:val="28"/>
        </w:rPr>
      </w:pPr>
      <w:r w:rsidRPr="00E972A4">
        <w:rPr>
          <w:rFonts w:ascii="Times New Roman" w:hAnsi="Times New Roman" w:cs="Times New Roman"/>
          <w:sz w:val="28"/>
          <w:szCs w:val="24"/>
        </w:rPr>
        <w:t xml:space="preserve">Данная методика направлена на определение структуры и развитости составляющих мотивации </w:t>
      </w:r>
      <w:proofErr w:type="gramStart"/>
      <w:r w:rsidRPr="00E972A4">
        <w:rPr>
          <w:rFonts w:ascii="Times New Roman" w:hAnsi="Times New Roman" w:cs="Times New Roman"/>
          <w:sz w:val="28"/>
          <w:szCs w:val="24"/>
        </w:rPr>
        <w:t>исследуемого</w:t>
      </w:r>
      <w:proofErr w:type="gramEnd"/>
      <w:r w:rsidRPr="00E972A4">
        <w:rPr>
          <w:rFonts w:ascii="Times New Roman" w:hAnsi="Times New Roman" w:cs="Times New Roman"/>
          <w:sz w:val="28"/>
          <w:szCs w:val="24"/>
        </w:rPr>
        <w:t xml:space="preserve">. Методика была разработана для «экспертизы </w:t>
      </w:r>
      <w:r w:rsidRPr="00E972A4">
        <w:rPr>
          <w:rFonts w:ascii="Times New Roman" w:hAnsi="Times New Roman" w:cs="Times New Roman"/>
          <w:noProof/>
          <w:snapToGrid w:val="0"/>
          <w:sz w:val="28"/>
        </w:rPr>
        <w:t>значения человеческого фактора в культуре безопасности на объектах использования атомной энергии». [</w:t>
      </w:r>
      <w:r w:rsidR="007F700C" w:rsidRPr="007F700C">
        <w:rPr>
          <w:rFonts w:ascii="Times New Roman" w:hAnsi="Times New Roman" w:cs="Times New Roman"/>
          <w:noProof/>
          <w:snapToGrid w:val="0"/>
          <w:sz w:val="28"/>
        </w:rPr>
        <w:t>8</w:t>
      </w:r>
      <w:r w:rsidRPr="00E972A4">
        <w:rPr>
          <w:rFonts w:ascii="Times New Roman" w:hAnsi="Times New Roman" w:cs="Times New Roman"/>
          <w:noProof/>
          <w:snapToGrid w:val="0"/>
          <w:sz w:val="28"/>
        </w:rPr>
        <w:t xml:space="preserve">] </w:t>
      </w:r>
    </w:p>
    <w:p w:rsidR="00EB5DC3" w:rsidRPr="00E972A4" w:rsidRDefault="00EB5DC3" w:rsidP="00EB5DC3">
      <w:pPr>
        <w:spacing w:line="360" w:lineRule="auto"/>
        <w:ind w:firstLine="709"/>
        <w:jc w:val="both"/>
        <w:rPr>
          <w:rFonts w:ascii="Times New Roman" w:hAnsi="Times New Roman" w:cs="Times New Roman"/>
          <w:noProof/>
          <w:snapToGrid w:val="0"/>
          <w:sz w:val="28"/>
          <w:szCs w:val="28"/>
        </w:rPr>
      </w:pPr>
      <w:r w:rsidRPr="00E972A4">
        <w:rPr>
          <w:rFonts w:ascii="Times New Roman" w:hAnsi="Times New Roman" w:cs="Times New Roman"/>
          <w:noProof/>
          <w:snapToGrid w:val="0"/>
          <w:sz w:val="28"/>
          <w:szCs w:val="28"/>
        </w:rPr>
        <w:t>«Мотивационная структура исследуется этим опросником по пяти модальностям мотивов: интерес к профессии (познавательный мотив-C), материальная заинтересованность (утилита</w:t>
      </w:r>
      <w:r w:rsidR="00F5705D" w:rsidRPr="00E972A4">
        <w:rPr>
          <w:rFonts w:ascii="Times New Roman" w:hAnsi="Times New Roman" w:cs="Times New Roman"/>
          <w:noProof/>
          <w:snapToGrid w:val="0"/>
          <w:sz w:val="28"/>
          <w:szCs w:val="28"/>
        </w:rPr>
        <w:t xml:space="preserve">рный мотив-U), мотив избегания </w:t>
      </w:r>
      <w:r w:rsidRPr="00E972A4">
        <w:rPr>
          <w:rFonts w:ascii="Times New Roman" w:hAnsi="Times New Roman" w:cs="Times New Roman"/>
          <w:noProof/>
          <w:snapToGrid w:val="0"/>
          <w:sz w:val="28"/>
          <w:szCs w:val="28"/>
        </w:rPr>
        <w:t>неприятностей –I</w:t>
      </w:r>
      <w:r w:rsidR="00F5705D" w:rsidRPr="00E972A4">
        <w:rPr>
          <w:rFonts w:ascii="Times New Roman" w:hAnsi="Times New Roman" w:cs="Times New Roman"/>
          <w:noProof/>
          <w:snapToGrid w:val="0"/>
          <w:sz w:val="28"/>
          <w:szCs w:val="28"/>
        </w:rPr>
        <w:t xml:space="preserve">, мотив престижа профессии - Р и </w:t>
      </w:r>
      <w:r w:rsidRPr="00E972A4">
        <w:rPr>
          <w:rFonts w:ascii="Times New Roman" w:hAnsi="Times New Roman" w:cs="Times New Roman"/>
          <w:noProof/>
          <w:snapToGrid w:val="0"/>
          <w:sz w:val="28"/>
          <w:szCs w:val="28"/>
        </w:rPr>
        <w:t>мотивация достижений -Т». [</w:t>
      </w:r>
      <w:r w:rsidR="00324C3E" w:rsidRPr="00324C3E">
        <w:rPr>
          <w:rFonts w:ascii="Times New Roman" w:hAnsi="Times New Roman" w:cs="Times New Roman"/>
          <w:noProof/>
          <w:snapToGrid w:val="0"/>
          <w:sz w:val="28"/>
          <w:szCs w:val="28"/>
        </w:rPr>
        <w:t>8</w:t>
      </w:r>
      <w:r w:rsidRPr="00E972A4">
        <w:rPr>
          <w:rFonts w:ascii="Times New Roman" w:hAnsi="Times New Roman" w:cs="Times New Roman"/>
          <w:noProof/>
          <w:snapToGrid w:val="0"/>
          <w:sz w:val="28"/>
          <w:szCs w:val="28"/>
        </w:rPr>
        <w:t>] Опросник содержит 40 утверждений, которые оцениваются от 0 до 5 баллов соответственно утверждениям («</w:t>
      </w:r>
      <w:r w:rsidRPr="00E972A4">
        <w:rPr>
          <w:rFonts w:ascii="Times New Roman" w:hAnsi="Times New Roman" w:cs="Times New Roman"/>
          <w:sz w:val="28"/>
          <w:szCs w:val="28"/>
        </w:rPr>
        <w:t>абсолютно, категорически нет», «нет», «скорее нет, чем да», «скорее да, чем нет», «да», «</w:t>
      </w:r>
      <w:proofErr w:type="gramStart"/>
      <w:r w:rsidRPr="00E972A4">
        <w:rPr>
          <w:rFonts w:ascii="Times New Roman" w:hAnsi="Times New Roman" w:cs="Times New Roman"/>
          <w:sz w:val="28"/>
          <w:szCs w:val="28"/>
        </w:rPr>
        <w:t>несомненно</w:t>
      </w:r>
      <w:proofErr w:type="gramEnd"/>
      <w:r w:rsidRPr="00E972A4">
        <w:rPr>
          <w:rFonts w:ascii="Times New Roman" w:hAnsi="Times New Roman" w:cs="Times New Roman"/>
          <w:sz w:val="28"/>
          <w:szCs w:val="28"/>
        </w:rPr>
        <w:t xml:space="preserve"> да»)</w:t>
      </w:r>
      <w:r w:rsidRPr="00E972A4">
        <w:rPr>
          <w:rFonts w:ascii="Times New Roman" w:hAnsi="Times New Roman" w:cs="Times New Roman"/>
          <w:noProof/>
          <w:snapToGrid w:val="0"/>
          <w:sz w:val="28"/>
          <w:szCs w:val="28"/>
        </w:rPr>
        <w:t>. На каждую разновидность мотива составлен блок из 8 вопросов</w:t>
      </w:r>
      <w:r w:rsidR="00986EC8">
        <w:rPr>
          <w:rFonts w:ascii="Times New Roman" w:hAnsi="Times New Roman" w:cs="Times New Roman"/>
          <w:noProof/>
          <w:snapToGrid w:val="0"/>
          <w:sz w:val="28"/>
          <w:szCs w:val="28"/>
        </w:rPr>
        <w:t>.</w:t>
      </w:r>
      <w:r w:rsidRPr="00E972A4">
        <w:rPr>
          <w:rFonts w:ascii="Times New Roman" w:hAnsi="Times New Roman" w:cs="Times New Roman"/>
          <w:noProof/>
          <w:snapToGrid w:val="0"/>
          <w:sz w:val="28"/>
          <w:szCs w:val="28"/>
        </w:rPr>
        <w:t xml:space="preserve"> </w:t>
      </w:r>
    </w:p>
    <w:p w:rsidR="00EB5DC3" w:rsidRPr="00E972A4" w:rsidRDefault="00EB5DC3" w:rsidP="00EB5DC3">
      <w:pPr>
        <w:spacing w:line="360" w:lineRule="auto"/>
        <w:ind w:firstLine="709"/>
        <w:jc w:val="both"/>
        <w:rPr>
          <w:rFonts w:ascii="Times New Roman" w:hAnsi="Times New Roman" w:cs="Times New Roman"/>
          <w:noProof/>
          <w:snapToGrid w:val="0"/>
          <w:sz w:val="28"/>
          <w:szCs w:val="28"/>
        </w:rPr>
      </w:pPr>
      <w:r w:rsidRPr="00E972A4">
        <w:rPr>
          <w:rFonts w:ascii="Times New Roman" w:hAnsi="Times New Roman" w:cs="Times New Roman"/>
          <w:noProof/>
          <w:snapToGrid w:val="0"/>
          <w:sz w:val="28"/>
          <w:szCs w:val="28"/>
        </w:rPr>
        <w:t>Таким образом, результаты данной методики помогают определить развитость мотивов у исследуемого, а также относительный «вес» каждого из мотивов на достижение высокой культуры безопасности</w:t>
      </w:r>
      <w:r w:rsidRPr="00324C3E">
        <w:rPr>
          <w:rFonts w:ascii="Times New Roman" w:hAnsi="Times New Roman" w:cs="Times New Roman"/>
          <w:noProof/>
          <w:snapToGrid w:val="0"/>
          <w:sz w:val="28"/>
          <w:szCs w:val="28"/>
        </w:rPr>
        <w:t xml:space="preserve">. </w:t>
      </w:r>
      <w:r w:rsidR="00324C3E" w:rsidRPr="00324C3E">
        <w:rPr>
          <w:rFonts w:ascii="Times New Roman" w:hAnsi="Times New Roman" w:cs="Times New Roman"/>
          <w:noProof/>
          <w:snapToGrid w:val="0"/>
          <w:sz w:val="28"/>
          <w:szCs w:val="28"/>
        </w:rPr>
        <w:t>[8</w:t>
      </w:r>
      <w:r w:rsidRPr="00324C3E">
        <w:rPr>
          <w:rFonts w:ascii="Times New Roman" w:hAnsi="Times New Roman" w:cs="Times New Roman"/>
          <w:noProof/>
          <w:snapToGrid w:val="0"/>
          <w:sz w:val="28"/>
          <w:szCs w:val="28"/>
        </w:rPr>
        <w:t>]</w:t>
      </w:r>
      <w:r w:rsidR="006A752F">
        <w:rPr>
          <w:rFonts w:ascii="Times New Roman" w:hAnsi="Times New Roman" w:cs="Times New Roman"/>
          <w:noProof/>
          <w:snapToGrid w:val="0"/>
          <w:sz w:val="28"/>
          <w:szCs w:val="28"/>
        </w:rPr>
        <w:t xml:space="preserve"> Вопросы анкеты предствлены в ПРИЛОЖЕНИИ 4.</w:t>
      </w:r>
    </w:p>
    <w:p w:rsidR="00EB5DC3" w:rsidRPr="00E972A4" w:rsidRDefault="00EB5DC3" w:rsidP="00E023F7">
      <w:pPr>
        <w:pStyle w:val="2"/>
        <w:ind w:firstLine="709"/>
        <w:rPr>
          <w:rFonts w:ascii="Times New Roman" w:hAnsi="Times New Roman" w:cs="Times New Roman"/>
          <w:b w:val="0"/>
          <w:noProof/>
          <w:snapToGrid w:val="0"/>
          <w:color w:val="auto"/>
          <w:sz w:val="28"/>
          <w:szCs w:val="28"/>
        </w:rPr>
      </w:pPr>
      <w:bookmarkStart w:id="31" w:name="_Toc452293121"/>
      <w:r w:rsidRPr="00E972A4">
        <w:rPr>
          <w:rFonts w:ascii="Times New Roman" w:hAnsi="Times New Roman" w:cs="Times New Roman"/>
          <w:b w:val="0"/>
          <w:noProof/>
          <w:snapToGrid w:val="0"/>
          <w:color w:val="auto"/>
          <w:sz w:val="28"/>
          <w:szCs w:val="28"/>
        </w:rPr>
        <w:t>2.2.5. Мотивация успеха, боязни неудачи</w:t>
      </w:r>
      <w:bookmarkEnd w:id="31"/>
      <w:r w:rsidR="00E023F7" w:rsidRPr="00E972A4">
        <w:rPr>
          <w:rFonts w:ascii="Times New Roman" w:hAnsi="Times New Roman" w:cs="Times New Roman"/>
          <w:b w:val="0"/>
          <w:noProof/>
          <w:snapToGrid w:val="0"/>
          <w:color w:val="auto"/>
          <w:sz w:val="28"/>
          <w:szCs w:val="28"/>
        </w:rPr>
        <w:br/>
      </w:r>
    </w:p>
    <w:p w:rsidR="00EB5DC3" w:rsidRPr="00E972A4" w:rsidRDefault="00EB5DC3" w:rsidP="00EB5DC3">
      <w:pPr>
        <w:spacing w:line="360" w:lineRule="auto"/>
        <w:ind w:firstLine="709"/>
        <w:jc w:val="both"/>
        <w:rPr>
          <w:rFonts w:ascii="Times New Roman" w:hAnsi="Times New Roman" w:cs="Times New Roman"/>
          <w:sz w:val="28"/>
          <w:szCs w:val="28"/>
        </w:rPr>
      </w:pPr>
      <w:r w:rsidRPr="00E972A4">
        <w:rPr>
          <w:rFonts w:ascii="Times New Roman" w:hAnsi="Times New Roman" w:cs="Times New Roman"/>
          <w:noProof/>
          <w:snapToGrid w:val="0"/>
          <w:sz w:val="28"/>
          <w:szCs w:val="28"/>
        </w:rPr>
        <w:t>«</w:t>
      </w:r>
      <w:r w:rsidRPr="00E972A4">
        <w:rPr>
          <w:rFonts w:ascii="Times New Roman" w:hAnsi="Times New Roman" w:cs="Times New Roman"/>
          <w:sz w:val="28"/>
          <w:szCs w:val="28"/>
        </w:rPr>
        <w:t>В целом диагностика мотивационной сферы представляет собой очень сложную задачу с точки зрения разработки адекватных методик. Это связано с тем, что мотивы деятельности и поведения, образуя ядро личности, являются наиболее</w:t>
      </w:r>
      <w:r w:rsidR="00324C3E">
        <w:rPr>
          <w:rFonts w:ascii="Times New Roman" w:hAnsi="Times New Roman" w:cs="Times New Roman"/>
          <w:sz w:val="28"/>
          <w:szCs w:val="28"/>
        </w:rPr>
        <w:t xml:space="preserve"> «закрытой» зоной личности». [44</w:t>
      </w:r>
      <w:r w:rsidRPr="00E972A4">
        <w:rPr>
          <w:rFonts w:ascii="Times New Roman" w:hAnsi="Times New Roman" w:cs="Times New Roman"/>
          <w:sz w:val="28"/>
          <w:szCs w:val="28"/>
        </w:rPr>
        <w:t xml:space="preserve"> с. 94]</w:t>
      </w:r>
    </w:p>
    <w:p w:rsidR="00EB5DC3" w:rsidRPr="00E972A4" w:rsidRDefault="00EB5DC3" w:rsidP="00EB5DC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Данная методика является тестовым опросником и направлена на выявление у испытуемого выраженности «надежды на успех» или «боязни неудачи». Методика разработана А.А. </w:t>
      </w:r>
      <w:proofErr w:type="spellStart"/>
      <w:r w:rsidRPr="00E972A4">
        <w:rPr>
          <w:rFonts w:ascii="Times New Roman" w:hAnsi="Times New Roman" w:cs="Times New Roman"/>
          <w:sz w:val="28"/>
          <w:szCs w:val="28"/>
        </w:rPr>
        <w:t>Реаном</w:t>
      </w:r>
      <w:proofErr w:type="spellEnd"/>
      <w:r w:rsidRPr="00E972A4">
        <w:rPr>
          <w:rFonts w:ascii="Times New Roman" w:hAnsi="Times New Roman" w:cs="Times New Roman"/>
          <w:sz w:val="28"/>
          <w:szCs w:val="28"/>
        </w:rPr>
        <w:t xml:space="preserve"> и состоит из 20 утверждений, ответы на которые распределены по биполярной шкале («да», «нет»). </w:t>
      </w:r>
    </w:p>
    <w:p w:rsidR="00EB5DC3" w:rsidRPr="00E972A4" w:rsidRDefault="00EB5DC3" w:rsidP="00EB5DC3">
      <w:pPr>
        <w:spacing w:line="360" w:lineRule="auto"/>
        <w:ind w:firstLine="709"/>
        <w:jc w:val="both"/>
        <w:rPr>
          <w:rFonts w:ascii="Times New Roman" w:hAnsi="Times New Roman" w:cs="Times New Roman"/>
          <w:noProof/>
          <w:snapToGrid w:val="0"/>
          <w:sz w:val="28"/>
          <w:szCs w:val="28"/>
        </w:rPr>
      </w:pPr>
      <w:r w:rsidRPr="00E972A4">
        <w:rPr>
          <w:rFonts w:ascii="Times New Roman" w:hAnsi="Times New Roman" w:cs="Times New Roman"/>
          <w:sz w:val="28"/>
          <w:szCs w:val="28"/>
        </w:rPr>
        <w:lastRenderedPageBreak/>
        <w:t>При выраженности мотивации на достижение успеха можно сказать, что человек активен и инициативен, а также предпочитает выбирать средние по трудности или слегка завышенные, но достижимые цели. Тогда как при выраженности боязни неудачи можно предположить, что данный человек менее инициативен в деятельности и старается выбирать либо легкие задания,</w:t>
      </w:r>
      <w:r w:rsidR="00324C3E">
        <w:rPr>
          <w:rFonts w:ascii="Times New Roman" w:hAnsi="Times New Roman" w:cs="Times New Roman"/>
          <w:sz w:val="28"/>
          <w:szCs w:val="28"/>
        </w:rPr>
        <w:t xml:space="preserve"> либо нереалистично трудные. [44</w:t>
      </w:r>
      <w:r w:rsidRPr="00E972A4">
        <w:rPr>
          <w:rFonts w:ascii="Times New Roman" w:hAnsi="Times New Roman" w:cs="Times New Roman"/>
          <w:sz w:val="28"/>
          <w:szCs w:val="28"/>
        </w:rPr>
        <w:t>]</w:t>
      </w:r>
      <w:r w:rsidR="006A752F">
        <w:rPr>
          <w:rFonts w:ascii="Times New Roman" w:hAnsi="Times New Roman" w:cs="Times New Roman"/>
          <w:sz w:val="28"/>
          <w:szCs w:val="28"/>
        </w:rPr>
        <w:t xml:space="preserve"> Список вопросов анкеты находится в ПРИЛОЖЕНИИ 6.</w:t>
      </w:r>
    </w:p>
    <w:p w:rsidR="00EB5DC3" w:rsidRPr="00E972A4" w:rsidRDefault="00EB5DC3" w:rsidP="00E023F7">
      <w:pPr>
        <w:pStyle w:val="2"/>
        <w:ind w:firstLine="709"/>
        <w:rPr>
          <w:rFonts w:ascii="Times New Roman" w:hAnsi="Times New Roman" w:cs="Times New Roman"/>
          <w:b w:val="0"/>
          <w:color w:val="auto"/>
          <w:sz w:val="28"/>
          <w:szCs w:val="24"/>
        </w:rPr>
      </w:pPr>
      <w:bookmarkStart w:id="32" w:name="_Toc452293122"/>
      <w:r w:rsidRPr="00E972A4">
        <w:rPr>
          <w:rFonts w:ascii="Times New Roman" w:hAnsi="Times New Roman" w:cs="Times New Roman"/>
          <w:b w:val="0"/>
          <w:color w:val="auto"/>
          <w:sz w:val="28"/>
          <w:szCs w:val="24"/>
        </w:rPr>
        <w:t>2.2.6. Уровень субъективного контроля</w:t>
      </w:r>
      <w:bookmarkEnd w:id="32"/>
      <w:r w:rsidR="00E023F7" w:rsidRPr="00E972A4">
        <w:rPr>
          <w:rFonts w:ascii="Times New Roman" w:hAnsi="Times New Roman" w:cs="Times New Roman"/>
          <w:b w:val="0"/>
          <w:color w:val="auto"/>
          <w:sz w:val="28"/>
          <w:szCs w:val="24"/>
        </w:rPr>
        <w:br/>
      </w:r>
    </w:p>
    <w:p w:rsidR="00EB5DC3" w:rsidRPr="00E972A4" w:rsidRDefault="00EB5DC3" w:rsidP="00EB5DC3">
      <w:pPr>
        <w:spacing w:line="360" w:lineRule="auto"/>
        <w:ind w:firstLine="709"/>
        <w:jc w:val="both"/>
        <w:rPr>
          <w:rFonts w:ascii="Times New Roman" w:hAnsi="Times New Roman" w:cs="Times New Roman"/>
          <w:color w:val="252525"/>
          <w:sz w:val="28"/>
          <w:szCs w:val="28"/>
          <w:shd w:val="clear" w:color="auto" w:fill="FFFFFF"/>
        </w:rPr>
      </w:pPr>
      <w:r w:rsidRPr="00E972A4">
        <w:rPr>
          <w:rFonts w:ascii="Times New Roman" w:hAnsi="Times New Roman" w:cs="Times New Roman"/>
          <w:sz w:val="28"/>
          <w:szCs w:val="24"/>
        </w:rPr>
        <w:t xml:space="preserve">«Наибольшее распространение в нашей стране получила методика УСК (уровень субъективного контроля), авторами которой являются </w:t>
      </w:r>
      <w:r w:rsidRPr="00E972A4">
        <w:rPr>
          <w:rFonts w:ascii="Times New Roman" w:hAnsi="Times New Roman" w:cs="Times New Roman"/>
          <w:color w:val="252525"/>
          <w:sz w:val="28"/>
          <w:szCs w:val="28"/>
          <w:shd w:val="clear" w:color="auto" w:fill="FFFFFF"/>
        </w:rPr>
        <w:t xml:space="preserve">Е. Ф. </w:t>
      </w:r>
      <w:proofErr w:type="spellStart"/>
      <w:r w:rsidRPr="00E972A4">
        <w:rPr>
          <w:rFonts w:ascii="Times New Roman" w:hAnsi="Times New Roman" w:cs="Times New Roman"/>
          <w:color w:val="252525"/>
          <w:sz w:val="28"/>
          <w:szCs w:val="28"/>
          <w:shd w:val="clear" w:color="auto" w:fill="FFFFFF"/>
        </w:rPr>
        <w:t>Бажин</w:t>
      </w:r>
      <w:proofErr w:type="spellEnd"/>
      <w:r w:rsidRPr="00E972A4">
        <w:rPr>
          <w:rFonts w:ascii="Times New Roman" w:hAnsi="Times New Roman" w:cs="Times New Roman"/>
          <w:color w:val="252525"/>
          <w:sz w:val="28"/>
          <w:szCs w:val="28"/>
          <w:shd w:val="clear" w:color="auto" w:fill="FFFFFF"/>
        </w:rPr>
        <w:t xml:space="preserve">, Е. А. </w:t>
      </w:r>
      <w:proofErr w:type="spellStart"/>
      <w:r w:rsidRPr="00E972A4">
        <w:rPr>
          <w:rFonts w:ascii="Times New Roman" w:hAnsi="Times New Roman" w:cs="Times New Roman"/>
          <w:color w:val="252525"/>
          <w:sz w:val="28"/>
          <w:szCs w:val="28"/>
          <w:shd w:val="clear" w:color="auto" w:fill="FFFFFF"/>
        </w:rPr>
        <w:t>Голынкина</w:t>
      </w:r>
      <w:proofErr w:type="spellEnd"/>
      <w:r w:rsidRPr="00E972A4">
        <w:rPr>
          <w:rFonts w:ascii="Times New Roman" w:hAnsi="Times New Roman" w:cs="Times New Roman"/>
          <w:color w:val="252525"/>
          <w:sz w:val="28"/>
          <w:szCs w:val="28"/>
          <w:shd w:val="clear" w:color="auto" w:fill="FFFFFF"/>
        </w:rPr>
        <w:t xml:space="preserve">, Л. М. Эткинд (1984 г.). В основе данной методики лежит концепция локуса контроля Дж. </w:t>
      </w:r>
      <w:proofErr w:type="spellStart"/>
      <w:r w:rsidRPr="00E972A4">
        <w:rPr>
          <w:rFonts w:ascii="Times New Roman" w:hAnsi="Times New Roman" w:cs="Times New Roman"/>
          <w:color w:val="252525"/>
          <w:sz w:val="28"/>
          <w:szCs w:val="28"/>
          <w:shd w:val="clear" w:color="auto" w:fill="FFFFFF"/>
        </w:rPr>
        <w:t>Ротт</w:t>
      </w:r>
      <w:r w:rsidR="00324C3E">
        <w:rPr>
          <w:rFonts w:ascii="Times New Roman" w:hAnsi="Times New Roman" w:cs="Times New Roman"/>
          <w:color w:val="252525"/>
          <w:sz w:val="28"/>
          <w:szCs w:val="28"/>
          <w:shd w:val="clear" w:color="auto" w:fill="FFFFFF"/>
        </w:rPr>
        <w:t>ера</w:t>
      </w:r>
      <w:proofErr w:type="spellEnd"/>
      <w:r w:rsidR="00324C3E">
        <w:rPr>
          <w:rFonts w:ascii="Times New Roman" w:hAnsi="Times New Roman" w:cs="Times New Roman"/>
          <w:color w:val="252525"/>
          <w:sz w:val="28"/>
          <w:szCs w:val="28"/>
          <w:shd w:val="clear" w:color="auto" w:fill="FFFFFF"/>
        </w:rPr>
        <w:t>». [43</w:t>
      </w:r>
      <w:r w:rsidRPr="00E972A4">
        <w:rPr>
          <w:rFonts w:ascii="Times New Roman" w:hAnsi="Times New Roman" w:cs="Times New Roman"/>
          <w:color w:val="252525"/>
          <w:sz w:val="28"/>
          <w:szCs w:val="28"/>
          <w:shd w:val="clear" w:color="auto" w:fill="FFFFFF"/>
        </w:rPr>
        <w:t xml:space="preserve"> с. 92]</w:t>
      </w:r>
    </w:p>
    <w:p w:rsidR="00EB5DC3" w:rsidRPr="00E972A4"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Необходимо отметить, что термин «уровень субъективного контроля» предложенный в качестве русского эквивалента «локуса контроля» воспринимается буквально, как подконтрольность субъекту процесса деятельности, что близко, но не идентично авто</w:t>
      </w:r>
      <w:r w:rsidR="00324C3E">
        <w:rPr>
          <w:rFonts w:ascii="Times New Roman" w:hAnsi="Times New Roman" w:cs="Times New Roman"/>
          <w:sz w:val="28"/>
          <w:szCs w:val="24"/>
        </w:rPr>
        <w:t>рскому понятию. [23</w:t>
      </w:r>
      <w:r w:rsidRPr="00E972A4">
        <w:rPr>
          <w:rFonts w:ascii="Times New Roman" w:hAnsi="Times New Roman" w:cs="Times New Roman"/>
          <w:sz w:val="28"/>
          <w:szCs w:val="24"/>
        </w:rPr>
        <w:t>] Однако большая часть исследований локуса контроля человека основана на данной методике. В нашем исследовании мы выбрали методику УСК, потому что хотели рассмотреть локус контроля человека в разных сферах жизни. Наиболее актуален для нашего исследования локус контроля респондентов в производственной сфере.</w:t>
      </w:r>
    </w:p>
    <w:p w:rsidR="00EB5DC3" w:rsidRPr="00E972A4" w:rsidRDefault="00EB5DC3" w:rsidP="00EB5DC3">
      <w:pPr>
        <w:spacing w:line="360" w:lineRule="auto"/>
        <w:ind w:firstLine="709"/>
        <w:jc w:val="both"/>
        <w:rPr>
          <w:rFonts w:ascii="Times New Roman" w:hAnsi="Times New Roman" w:cs="Times New Roman"/>
          <w:sz w:val="28"/>
          <w:szCs w:val="28"/>
          <w:shd w:val="clear" w:color="auto" w:fill="FFFFFF"/>
        </w:rPr>
      </w:pPr>
      <w:r w:rsidRPr="00E972A4">
        <w:rPr>
          <w:rFonts w:ascii="Times New Roman" w:hAnsi="Times New Roman" w:cs="Times New Roman"/>
          <w:sz w:val="28"/>
          <w:szCs w:val="28"/>
          <w:shd w:val="clear" w:color="auto" w:fill="FFFFFF"/>
        </w:rPr>
        <w:t xml:space="preserve">При разработке методики УСК авторы исходили из того, что возможно не только однонаправленные сочетания локуса контроля в различных по типу ситуациях. </w:t>
      </w:r>
      <w:r w:rsidR="00224701">
        <w:rPr>
          <w:rFonts w:ascii="Times New Roman" w:hAnsi="Times New Roman" w:cs="Times New Roman"/>
          <w:sz w:val="28"/>
          <w:szCs w:val="28"/>
          <w:shd w:val="clear" w:color="auto" w:fill="FFFFFF"/>
        </w:rPr>
        <w:t>Были выделены</w:t>
      </w:r>
      <w:r w:rsidRPr="00E972A4">
        <w:rPr>
          <w:rFonts w:ascii="Times New Roman" w:hAnsi="Times New Roman" w:cs="Times New Roman"/>
          <w:sz w:val="28"/>
          <w:szCs w:val="28"/>
          <w:shd w:val="clear" w:color="auto" w:fill="FFFFFF"/>
        </w:rPr>
        <w:t xml:space="preserve"> в методике диагностики локуса контроля </w:t>
      </w:r>
      <w:proofErr w:type="spellStart"/>
      <w:r w:rsidRPr="00E972A4">
        <w:rPr>
          <w:rFonts w:ascii="Times New Roman" w:hAnsi="Times New Roman" w:cs="Times New Roman"/>
          <w:sz w:val="28"/>
          <w:szCs w:val="28"/>
          <w:shd w:val="clear" w:color="auto" w:fill="FFFFFF"/>
        </w:rPr>
        <w:t>субшкалы</w:t>
      </w:r>
      <w:proofErr w:type="spellEnd"/>
      <w:r w:rsidRPr="00E972A4">
        <w:rPr>
          <w:rFonts w:ascii="Times New Roman" w:hAnsi="Times New Roman" w:cs="Times New Roman"/>
          <w:sz w:val="28"/>
          <w:szCs w:val="28"/>
          <w:shd w:val="clear" w:color="auto" w:fill="FFFFFF"/>
        </w:rPr>
        <w:t>: контроль в ситуациях достижения, в ситуациях неудачи, в областях производственных и семейных отн</w:t>
      </w:r>
      <w:r w:rsidR="00324C3E">
        <w:rPr>
          <w:rFonts w:ascii="Times New Roman" w:hAnsi="Times New Roman" w:cs="Times New Roman"/>
          <w:sz w:val="28"/>
          <w:szCs w:val="28"/>
          <w:shd w:val="clear" w:color="auto" w:fill="FFFFFF"/>
        </w:rPr>
        <w:t>ошений, в области здоровья. [43</w:t>
      </w:r>
      <w:r w:rsidRPr="00E972A4">
        <w:rPr>
          <w:rFonts w:ascii="Times New Roman" w:hAnsi="Times New Roman" w:cs="Times New Roman"/>
          <w:sz w:val="28"/>
          <w:szCs w:val="28"/>
          <w:shd w:val="clear" w:color="auto" w:fill="FFFFFF"/>
        </w:rPr>
        <w:t>]</w:t>
      </w:r>
    </w:p>
    <w:p w:rsidR="00EB5DC3" w:rsidRPr="00E972A4"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«Опросник УСК состоит из 44 пунктов. Ответы даются по </w:t>
      </w:r>
      <w:proofErr w:type="spellStart"/>
      <w:r w:rsidRPr="00E972A4">
        <w:rPr>
          <w:rFonts w:ascii="Times New Roman" w:hAnsi="Times New Roman" w:cs="Times New Roman"/>
          <w:sz w:val="28"/>
          <w:szCs w:val="24"/>
        </w:rPr>
        <w:t>шестибалльной</w:t>
      </w:r>
      <w:proofErr w:type="spellEnd"/>
      <w:r w:rsidRPr="00E972A4">
        <w:rPr>
          <w:rFonts w:ascii="Times New Roman" w:hAnsi="Times New Roman" w:cs="Times New Roman"/>
          <w:sz w:val="28"/>
          <w:szCs w:val="24"/>
        </w:rPr>
        <w:t xml:space="preserve"> шкале (от -3 до +3). Причем ответ «-3» означает полное несогласие с пунктом </w:t>
      </w:r>
      <w:r w:rsidRPr="00E972A4">
        <w:rPr>
          <w:rFonts w:ascii="Times New Roman" w:hAnsi="Times New Roman" w:cs="Times New Roman"/>
          <w:sz w:val="28"/>
          <w:szCs w:val="24"/>
        </w:rPr>
        <w:lastRenderedPageBreak/>
        <w:t>шкалы, а от</w:t>
      </w:r>
      <w:r w:rsidR="00324C3E">
        <w:rPr>
          <w:rFonts w:ascii="Times New Roman" w:hAnsi="Times New Roman" w:cs="Times New Roman"/>
          <w:sz w:val="28"/>
          <w:szCs w:val="24"/>
        </w:rPr>
        <w:t>вет «+3» - полное согласие». [43</w:t>
      </w:r>
      <w:r w:rsidRPr="00E972A4">
        <w:rPr>
          <w:rFonts w:ascii="Times New Roman" w:hAnsi="Times New Roman" w:cs="Times New Roman"/>
          <w:sz w:val="28"/>
          <w:szCs w:val="24"/>
        </w:rPr>
        <w:t xml:space="preserve"> с. 93]</w:t>
      </w:r>
      <w:r w:rsidR="006A752F">
        <w:rPr>
          <w:rFonts w:ascii="Times New Roman" w:hAnsi="Times New Roman" w:cs="Times New Roman"/>
          <w:sz w:val="28"/>
          <w:szCs w:val="24"/>
        </w:rPr>
        <w:t xml:space="preserve"> С формой методики, которая представлялась участникам, можно познакомиться в ПРИЛОЖЕНИИ 5.</w:t>
      </w:r>
    </w:p>
    <w:p w:rsidR="00EB5DC3" w:rsidRPr="00E560F7" w:rsidRDefault="00EB5DC3" w:rsidP="00EB5DC3">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В ходе первичной обработки подсчитывается сумма баллов по каждой шкале. Затем все значения переводятся в стандартные оценки от 1 до 10. По каждой из шкал значение выше 5 говорит о том, что у респондента в данной сфере наиболее выражен </w:t>
      </w:r>
      <w:proofErr w:type="spellStart"/>
      <w:r w:rsidRPr="00E972A4">
        <w:rPr>
          <w:rFonts w:ascii="Times New Roman" w:hAnsi="Times New Roman" w:cs="Times New Roman"/>
          <w:sz w:val="28"/>
          <w:szCs w:val="24"/>
        </w:rPr>
        <w:t>интернальный</w:t>
      </w:r>
      <w:proofErr w:type="spellEnd"/>
      <w:r w:rsidRPr="00E972A4">
        <w:rPr>
          <w:rFonts w:ascii="Times New Roman" w:hAnsi="Times New Roman" w:cs="Times New Roman"/>
          <w:sz w:val="28"/>
          <w:szCs w:val="24"/>
        </w:rPr>
        <w:t xml:space="preserve"> локус контроля, значение ниже 5 говорить об </w:t>
      </w:r>
      <w:proofErr w:type="spellStart"/>
      <w:r w:rsidRPr="00E972A4">
        <w:rPr>
          <w:rFonts w:ascii="Times New Roman" w:hAnsi="Times New Roman" w:cs="Times New Roman"/>
          <w:sz w:val="28"/>
          <w:szCs w:val="24"/>
        </w:rPr>
        <w:t>эк</w:t>
      </w:r>
      <w:r w:rsidR="00324C3E">
        <w:rPr>
          <w:rFonts w:ascii="Times New Roman" w:hAnsi="Times New Roman" w:cs="Times New Roman"/>
          <w:sz w:val="28"/>
          <w:szCs w:val="24"/>
        </w:rPr>
        <w:t>стернальном</w:t>
      </w:r>
      <w:proofErr w:type="spellEnd"/>
      <w:r w:rsidR="00324C3E">
        <w:rPr>
          <w:rFonts w:ascii="Times New Roman" w:hAnsi="Times New Roman" w:cs="Times New Roman"/>
          <w:sz w:val="28"/>
          <w:szCs w:val="24"/>
        </w:rPr>
        <w:t xml:space="preserve"> локусе контроля. [41</w:t>
      </w:r>
      <w:r w:rsidRPr="00E972A4">
        <w:rPr>
          <w:rFonts w:ascii="Times New Roman" w:hAnsi="Times New Roman" w:cs="Times New Roman"/>
          <w:sz w:val="28"/>
          <w:szCs w:val="24"/>
        </w:rPr>
        <w:t>]</w:t>
      </w:r>
    </w:p>
    <w:p w:rsidR="00E560F7" w:rsidRDefault="00E560F7" w:rsidP="00EB5DC3">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Рассмотрим шкалы данной методики:</w:t>
      </w:r>
    </w:p>
    <w:p w:rsidR="00E560F7" w:rsidRDefault="00E560F7" w:rsidP="00EB5DC3">
      <w:pPr>
        <w:spacing w:line="360" w:lineRule="auto"/>
        <w:ind w:firstLine="709"/>
        <w:jc w:val="both"/>
        <w:rPr>
          <w:rFonts w:ascii="Times New Roman" w:hAnsi="Times New Roman" w:cs="Times New Roman"/>
          <w:sz w:val="28"/>
          <w:szCs w:val="24"/>
        </w:rPr>
      </w:pPr>
      <w:proofErr w:type="gramStart"/>
      <w:r w:rsidRPr="00E560F7">
        <w:rPr>
          <w:rFonts w:ascii="Times New Roman" w:hAnsi="Times New Roman" w:cs="Times New Roman"/>
          <w:i/>
          <w:sz w:val="28"/>
          <w:szCs w:val="24"/>
        </w:rPr>
        <w:t>Общая</w:t>
      </w:r>
      <w:proofErr w:type="gramEnd"/>
      <w:r w:rsidRPr="00E560F7">
        <w:rPr>
          <w:rFonts w:ascii="Times New Roman" w:hAnsi="Times New Roman" w:cs="Times New Roman"/>
          <w:i/>
          <w:sz w:val="28"/>
          <w:szCs w:val="24"/>
        </w:rPr>
        <w:t xml:space="preserve"> интернальность</w:t>
      </w:r>
      <w:r>
        <w:rPr>
          <w:rFonts w:ascii="Times New Roman" w:hAnsi="Times New Roman" w:cs="Times New Roman"/>
          <w:sz w:val="28"/>
          <w:szCs w:val="24"/>
        </w:rPr>
        <w:t xml:space="preserve"> – характеризует уровень субъективного контроля респондента над любыми значимыми ситуациями в его жизни.</w:t>
      </w:r>
    </w:p>
    <w:p w:rsidR="00E560F7" w:rsidRDefault="00E560F7" w:rsidP="00EB5DC3">
      <w:pPr>
        <w:spacing w:line="360" w:lineRule="auto"/>
        <w:ind w:firstLine="709"/>
        <w:jc w:val="both"/>
        <w:rPr>
          <w:rFonts w:ascii="Times New Roman" w:hAnsi="Times New Roman" w:cs="Times New Roman"/>
          <w:sz w:val="28"/>
          <w:szCs w:val="24"/>
        </w:rPr>
      </w:pPr>
      <w:r w:rsidRPr="00E560F7">
        <w:rPr>
          <w:rFonts w:ascii="Times New Roman" w:hAnsi="Times New Roman" w:cs="Times New Roman"/>
          <w:i/>
          <w:sz w:val="28"/>
          <w:szCs w:val="24"/>
        </w:rPr>
        <w:t>Интернальность в области достижений</w:t>
      </w:r>
      <w:r>
        <w:rPr>
          <w:rFonts w:ascii="Times New Roman" w:hAnsi="Times New Roman" w:cs="Times New Roman"/>
          <w:sz w:val="28"/>
          <w:szCs w:val="24"/>
        </w:rPr>
        <w:t xml:space="preserve"> – оценивается локус </w:t>
      </w:r>
      <w:r w:rsidR="004F29EC">
        <w:rPr>
          <w:rFonts w:ascii="Times New Roman" w:hAnsi="Times New Roman" w:cs="Times New Roman"/>
          <w:sz w:val="28"/>
          <w:szCs w:val="24"/>
        </w:rPr>
        <w:t xml:space="preserve">субъективного </w:t>
      </w:r>
      <w:r>
        <w:rPr>
          <w:rFonts w:ascii="Times New Roman" w:hAnsi="Times New Roman" w:cs="Times New Roman"/>
          <w:sz w:val="28"/>
          <w:szCs w:val="24"/>
        </w:rPr>
        <w:t>контроля человека над успехами и достижениями в его жизни.</w:t>
      </w:r>
    </w:p>
    <w:p w:rsidR="004F29EC" w:rsidRDefault="004F29EC" w:rsidP="00EB5DC3">
      <w:pPr>
        <w:spacing w:line="360" w:lineRule="auto"/>
        <w:ind w:firstLine="709"/>
        <w:jc w:val="both"/>
        <w:rPr>
          <w:rFonts w:ascii="Times New Roman" w:hAnsi="Times New Roman" w:cs="Times New Roman"/>
          <w:sz w:val="28"/>
          <w:szCs w:val="24"/>
        </w:rPr>
      </w:pPr>
      <w:r w:rsidRPr="004F29EC">
        <w:rPr>
          <w:rFonts w:ascii="Times New Roman" w:hAnsi="Times New Roman" w:cs="Times New Roman"/>
          <w:i/>
          <w:sz w:val="28"/>
          <w:szCs w:val="24"/>
        </w:rPr>
        <w:t>Интернальность в области неудач</w:t>
      </w:r>
      <w:r>
        <w:rPr>
          <w:rFonts w:ascii="Times New Roman" w:hAnsi="Times New Roman" w:cs="Times New Roman"/>
          <w:sz w:val="28"/>
          <w:szCs w:val="24"/>
        </w:rPr>
        <w:t xml:space="preserve"> – оценивается развитость чувства субъективного контроля по отношению к отрицательным событиям в жизни человека.</w:t>
      </w:r>
    </w:p>
    <w:p w:rsidR="00E560F7" w:rsidRDefault="004F29EC" w:rsidP="00EB5DC3">
      <w:pPr>
        <w:spacing w:line="360" w:lineRule="auto"/>
        <w:ind w:firstLine="709"/>
        <w:jc w:val="both"/>
        <w:rPr>
          <w:rFonts w:ascii="Times New Roman" w:hAnsi="Times New Roman" w:cs="Times New Roman"/>
          <w:sz w:val="28"/>
          <w:szCs w:val="24"/>
        </w:rPr>
      </w:pPr>
      <w:r w:rsidRPr="004F29EC">
        <w:rPr>
          <w:rFonts w:ascii="Times New Roman" w:hAnsi="Times New Roman" w:cs="Times New Roman"/>
          <w:i/>
          <w:sz w:val="28"/>
          <w:szCs w:val="24"/>
        </w:rPr>
        <w:t>Интернальность в семейных отношениях</w:t>
      </w:r>
      <w:r>
        <w:rPr>
          <w:rFonts w:ascii="Times New Roman" w:hAnsi="Times New Roman" w:cs="Times New Roman"/>
          <w:sz w:val="28"/>
          <w:szCs w:val="24"/>
        </w:rPr>
        <w:t xml:space="preserve"> – характеризует степень субъективной ответственности человека надо событиями в его семейной жизни.</w:t>
      </w:r>
    </w:p>
    <w:p w:rsidR="004F29EC" w:rsidRDefault="004F29EC" w:rsidP="00EB5DC3">
      <w:pPr>
        <w:spacing w:line="360" w:lineRule="auto"/>
        <w:ind w:firstLine="709"/>
        <w:jc w:val="both"/>
        <w:rPr>
          <w:rFonts w:ascii="Times New Roman" w:hAnsi="Times New Roman" w:cs="Times New Roman"/>
          <w:sz w:val="28"/>
          <w:szCs w:val="24"/>
        </w:rPr>
      </w:pPr>
      <w:r w:rsidRPr="004F29EC">
        <w:rPr>
          <w:rFonts w:ascii="Times New Roman" w:hAnsi="Times New Roman" w:cs="Times New Roman"/>
          <w:i/>
          <w:sz w:val="28"/>
          <w:szCs w:val="24"/>
        </w:rPr>
        <w:t xml:space="preserve">Интернальность в области производственных отношений </w:t>
      </w:r>
      <w:r>
        <w:rPr>
          <w:rFonts w:ascii="Times New Roman" w:hAnsi="Times New Roman" w:cs="Times New Roman"/>
          <w:sz w:val="28"/>
          <w:szCs w:val="24"/>
        </w:rPr>
        <w:t>– показатели по данной шкале свидетельствуют о том, считает ли человек свои действия решающим фактором в процессе его профессиональной деятельности.</w:t>
      </w:r>
    </w:p>
    <w:p w:rsidR="004F29EC" w:rsidRDefault="004F29EC" w:rsidP="00EB5DC3">
      <w:pPr>
        <w:spacing w:line="360" w:lineRule="auto"/>
        <w:ind w:firstLine="709"/>
        <w:jc w:val="both"/>
        <w:rPr>
          <w:rFonts w:ascii="Times New Roman" w:hAnsi="Times New Roman" w:cs="Times New Roman"/>
          <w:sz w:val="28"/>
          <w:szCs w:val="24"/>
        </w:rPr>
      </w:pPr>
      <w:r w:rsidRPr="005251EC">
        <w:rPr>
          <w:rFonts w:ascii="Times New Roman" w:hAnsi="Times New Roman" w:cs="Times New Roman"/>
          <w:i/>
          <w:sz w:val="28"/>
          <w:szCs w:val="24"/>
        </w:rPr>
        <w:t>Интернальность в области межличностных отношений</w:t>
      </w:r>
      <w:r>
        <w:rPr>
          <w:rFonts w:ascii="Times New Roman" w:hAnsi="Times New Roman" w:cs="Times New Roman"/>
          <w:sz w:val="28"/>
          <w:szCs w:val="24"/>
        </w:rPr>
        <w:t xml:space="preserve"> – оценивается локус субъективного контроля человека в процессе построения межличностных отношений.</w:t>
      </w:r>
    </w:p>
    <w:p w:rsidR="004F29EC" w:rsidRPr="00E560F7" w:rsidRDefault="004F29EC" w:rsidP="00EB5DC3">
      <w:pPr>
        <w:spacing w:line="360" w:lineRule="auto"/>
        <w:ind w:firstLine="709"/>
        <w:jc w:val="both"/>
        <w:rPr>
          <w:rFonts w:ascii="Times New Roman" w:hAnsi="Times New Roman" w:cs="Times New Roman"/>
          <w:sz w:val="28"/>
          <w:szCs w:val="24"/>
        </w:rPr>
      </w:pPr>
      <w:r w:rsidRPr="005251EC">
        <w:rPr>
          <w:rFonts w:ascii="Times New Roman" w:hAnsi="Times New Roman" w:cs="Times New Roman"/>
          <w:i/>
          <w:sz w:val="28"/>
          <w:szCs w:val="24"/>
        </w:rPr>
        <w:t>Интернальность в области здоровья</w:t>
      </w:r>
      <w:r>
        <w:rPr>
          <w:rFonts w:ascii="Times New Roman" w:hAnsi="Times New Roman" w:cs="Times New Roman"/>
          <w:sz w:val="28"/>
          <w:szCs w:val="24"/>
        </w:rPr>
        <w:t xml:space="preserve"> – показатели по данной шкале свидетельствуют о том, </w:t>
      </w:r>
      <w:r w:rsidR="005251EC">
        <w:rPr>
          <w:rFonts w:ascii="Times New Roman" w:hAnsi="Times New Roman" w:cs="Times New Roman"/>
          <w:sz w:val="28"/>
          <w:szCs w:val="24"/>
        </w:rPr>
        <w:t>считает ли человек ответственным себя за своё здоровье</w:t>
      </w:r>
      <w:r w:rsidR="00324C3E">
        <w:rPr>
          <w:rFonts w:ascii="Times New Roman" w:hAnsi="Times New Roman" w:cs="Times New Roman"/>
          <w:sz w:val="28"/>
          <w:szCs w:val="24"/>
        </w:rPr>
        <w:t xml:space="preserve"> </w:t>
      </w:r>
      <w:r w:rsidR="00324C3E" w:rsidRPr="00324C3E">
        <w:rPr>
          <w:rFonts w:ascii="Times New Roman" w:hAnsi="Times New Roman" w:cs="Times New Roman"/>
          <w:sz w:val="28"/>
          <w:szCs w:val="24"/>
        </w:rPr>
        <w:t>[</w:t>
      </w:r>
      <w:r w:rsidR="00324C3E">
        <w:rPr>
          <w:rFonts w:ascii="Times New Roman" w:hAnsi="Times New Roman" w:cs="Times New Roman"/>
          <w:sz w:val="28"/>
          <w:szCs w:val="24"/>
        </w:rPr>
        <w:t>43</w:t>
      </w:r>
      <w:r w:rsidR="00324C3E" w:rsidRPr="00324C3E">
        <w:rPr>
          <w:rFonts w:ascii="Times New Roman" w:hAnsi="Times New Roman" w:cs="Times New Roman"/>
          <w:sz w:val="28"/>
          <w:szCs w:val="24"/>
        </w:rPr>
        <w:t>]</w:t>
      </w:r>
      <w:r w:rsidR="005251EC">
        <w:rPr>
          <w:rFonts w:ascii="Times New Roman" w:hAnsi="Times New Roman" w:cs="Times New Roman"/>
          <w:sz w:val="28"/>
          <w:szCs w:val="24"/>
        </w:rPr>
        <w:t>.</w:t>
      </w:r>
    </w:p>
    <w:p w:rsidR="00EB5DC3" w:rsidRPr="00E972A4" w:rsidRDefault="00EB5DC3" w:rsidP="00E023F7">
      <w:pPr>
        <w:pStyle w:val="1"/>
        <w:ind w:firstLine="709"/>
        <w:rPr>
          <w:rFonts w:ascii="Times New Roman" w:hAnsi="Times New Roman" w:cs="Times New Roman"/>
          <w:b w:val="0"/>
        </w:rPr>
      </w:pPr>
      <w:bookmarkStart w:id="33" w:name="_Toc452293123"/>
      <w:r w:rsidRPr="00E972A4">
        <w:rPr>
          <w:rFonts w:ascii="Times New Roman" w:hAnsi="Times New Roman" w:cs="Times New Roman"/>
          <w:b w:val="0"/>
        </w:rPr>
        <w:lastRenderedPageBreak/>
        <w:t>2.3. Процедура исследования</w:t>
      </w:r>
      <w:bookmarkEnd w:id="33"/>
      <w:r w:rsidR="00E023F7" w:rsidRPr="00E972A4">
        <w:rPr>
          <w:rFonts w:ascii="Times New Roman" w:hAnsi="Times New Roman" w:cs="Times New Roman"/>
          <w:b w:val="0"/>
        </w:rPr>
        <w:br/>
      </w:r>
    </w:p>
    <w:p w:rsidR="00210350" w:rsidRPr="00E972A4" w:rsidRDefault="00EB5DC3" w:rsidP="00210350">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32"/>
        </w:rPr>
        <w:t xml:space="preserve">Исследование проводилось на базе </w:t>
      </w:r>
      <w:r w:rsidRPr="00E972A4">
        <w:rPr>
          <w:rFonts w:ascii="Times New Roman" w:hAnsi="Times New Roman" w:cs="Times New Roman"/>
          <w:sz w:val="28"/>
          <w:szCs w:val="28"/>
        </w:rPr>
        <w:t xml:space="preserve">Петербургского энергетического института повышения квалификации. </w:t>
      </w:r>
      <w:r w:rsidRPr="00E972A4">
        <w:rPr>
          <w:rFonts w:ascii="Times New Roman" w:hAnsi="Times New Roman" w:cs="Times New Roman"/>
          <w:sz w:val="28"/>
        </w:rPr>
        <w:t xml:space="preserve">В исследовании </w:t>
      </w:r>
      <w:r w:rsidRPr="00E972A4">
        <w:rPr>
          <w:rFonts w:ascii="Times New Roman" w:hAnsi="Times New Roman" w:cs="Times New Roman"/>
          <w:sz w:val="28"/>
          <w:szCs w:val="28"/>
        </w:rPr>
        <w:t>принимали</w:t>
      </w:r>
      <w:r w:rsidRPr="00E972A4">
        <w:rPr>
          <w:rFonts w:ascii="Times New Roman" w:hAnsi="Times New Roman" w:cs="Times New Roman"/>
          <w:sz w:val="28"/>
        </w:rPr>
        <w:t xml:space="preserve"> участие </w:t>
      </w:r>
      <w:r w:rsidRPr="00E972A4">
        <w:rPr>
          <w:rFonts w:ascii="Times New Roman" w:hAnsi="Times New Roman" w:cs="Times New Roman"/>
          <w:sz w:val="28"/>
          <w:szCs w:val="28"/>
        </w:rPr>
        <w:t>сотрудники</w:t>
      </w:r>
      <w:r w:rsidRPr="00E972A4">
        <w:rPr>
          <w:rFonts w:ascii="Times New Roman" w:hAnsi="Times New Roman" w:cs="Times New Roman"/>
          <w:sz w:val="28"/>
        </w:rPr>
        <w:t xml:space="preserve"> энергетических предприятий</w:t>
      </w:r>
      <w:r w:rsidRPr="00E972A4">
        <w:rPr>
          <w:rFonts w:ascii="Times New Roman" w:hAnsi="Times New Roman" w:cs="Times New Roman"/>
          <w:sz w:val="28"/>
          <w:szCs w:val="28"/>
        </w:rPr>
        <w:t xml:space="preserve"> России. Опрос проводился с помощью предоставления респондентам пакета анкет на бумажном носителе. Респонденты заполняли анкеты. В процессе заполнения исследователь консультировал респондентов по возникающим вопросам.</w:t>
      </w:r>
    </w:p>
    <w:p w:rsidR="00210350" w:rsidRPr="00E972A4" w:rsidRDefault="00EB5DC3" w:rsidP="00A76ABB">
      <w:pPr>
        <w:pStyle w:val="2"/>
        <w:spacing w:after="100" w:afterAutospacing="1"/>
        <w:ind w:firstLine="709"/>
        <w:rPr>
          <w:rFonts w:ascii="Times New Roman" w:hAnsi="Times New Roman" w:cs="Times New Roman"/>
          <w:b w:val="0"/>
          <w:color w:val="000000" w:themeColor="text1"/>
          <w:sz w:val="40"/>
          <w:szCs w:val="32"/>
        </w:rPr>
      </w:pPr>
      <w:bookmarkStart w:id="34" w:name="_Toc452293124"/>
      <w:r w:rsidRPr="00E972A4">
        <w:rPr>
          <w:rFonts w:ascii="Times New Roman" w:hAnsi="Times New Roman" w:cs="Times New Roman"/>
          <w:b w:val="0"/>
          <w:color w:val="000000" w:themeColor="text1"/>
          <w:sz w:val="32"/>
        </w:rPr>
        <w:t xml:space="preserve">2.4 </w:t>
      </w:r>
      <w:proofErr w:type="spellStart"/>
      <w:r w:rsidRPr="00E972A4">
        <w:rPr>
          <w:rFonts w:ascii="Times New Roman" w:hAnsi="Times New Roman" w:cs="Times New Roman"/>
          <w:b w:val="0"/>
          <w:color w:val="000000" w:themeColor="text1"/>
          <w:sz w:val="32"/>
        </w:rPr>
        <w:t>Математико</w:t>
      </w:r>
      <w:proofErr w:type="spellEnd"/>
      <w:r w:rsidRPr="00E972A4">
        <w:rPr>
          <w:rFonts w:ascii="Times New Roman" w:hAnsi="Times New Roman" w:cs="Times New Roman"/>
          <w:b w:val="0"/>
          <w:color w:val="000000" w:themeColor="text1"/>
          <w:sz w:val="32"/>
        </w:rPr>
        <w:t xml:space="preserve"> – статистические методы обработки данных</w:t>
      </w:r>
      <w:bookmarkEnd w:id="34"/>
    </w:p>
    <w:p w:rsidR="00210350" w:rsidRPr="00E972A4" w:rsidRDefault="00210350" w:rsidP="00210350">
      <w:pPr>
        <w:spacing w:line="360" w:lineRule="auto"/>
        <w:jc w:val="both"/>
        <w:rPr>
          <w:rFonts w:ascii="Times New Roman" w:hAnsi="Times New Roman" w:cs="Times New Roman"/>
          <w:sz w:val="28"/>
          <w:lang w:eastAsia="ru-RU"/>
        </w:rPr>
      </w:pPr>
      <w:r w:rsidRPr="00E972A4">
        <w:rPr>
          <w:rFonts w:ascii="Times New Roman" w:hAnsi="Times New Roman" w:cs="Times New Roman"/>
          <w:sz w:val="28"/>
          <w:lang w:eastAsia="ru-RU"/>
        </w:rPr>
        <w:t>Для обработки полученных в ходе исследования данных мы использовали следующие математические методы:</w:t>
      </w:r>
    </w:p>
    <w:p w:rsidR="00210350" w:rsidRPr="00E972A4" w:rsidRDefault="00210350" w:rsidP="00210350">
      <w:pPr>
        <w:pStyle w:val="a3"/>
        <w:numPr>
          <w:ilvl w:val="0"/>
          <w:numId w:val="37"/>
        </w:numPr>
        <w:spacing w:line="360" w:lineRule="auto"/>
        <w:jc w:val="both"/>
        <w:rPr>
          <w:rFonts w:ascii="Times New Roman" w:hAnsi="Times New Roman" w:cs="Times New Roman"/>
          <w:sz w:val="28"/>
          <w:lang w:eastAsia="ru-RU"/>
        </w:rPr>
      </w:pPr>
      <w:r w:rsidRPr="00E972A4">
        <w:rPr>
          <w:rFonts w:ascii="Times New Roman" w:hAnsi="Times New Roman" w:cs="Times New Roman"/>
          <w:sz w:val="28"/>
          <w:lang w:eastAsia="ru-RU"/>
        </w:rPr>
        <w:t>Дисперсионный анализ для выявления различий между номинативными переменными (данные социально-биографической анкеты) и количественными переменными.</w:t>
      </w:r>
    </w:p>
    <w:p w:rsidR="00210350" w:rsidRPr="00E972A4" w:rsidRDefault="00210350" w:rsidP="00210350">
      <w:pPr>
        <w:pStyle w:val="a3"/>
        <w:numPr>
          <w:ilvl w:val="0"/>
          <w:numId w:val="37"/>
        </w:numPr>
        <w:spacing w:line="360" w:lineRule="auto"/>
        <w:jc w:val="both"/>
        <w:rPr>
          <w:rFonts w:ascii="Times New Roman" w:hAnsi="Times New Roman" w:cs="Times New Roman"/>
          <w:sz w:val="28"/>
          <w:lang w:eastAsia="ru-RU"/>
        </w:rPr>
      </w:pPr>
      <w:r w:rsidRPr="00E972A4">
        <w:rPr>
          <w:rFonts w:ascii="Times New Roman" w:hAnsi="Times New Roman" w:cs="Times New Roman"/>
          <w:sz w:val="28"/>
          <w:lang w:eastAsia="ru-RU"/>
        </w:rPr>
        <w:t>Корреляционный анализ для выявления взаимосвязи между оценкой культуры безопасности сотрудниками и их психологическими характеристиками.</w:t>
      </w:r>
    </w:p>
    <w:p w:rsidR="00210350" w:rsidRPr="00E972A4" w:rsidRDefault="00210350" w:rsidP="00210350">
      <w:pPr>
        <w:pStyle w:val="a3"/>
        <w:numPr>
          <w:ilvl w:val="0"/>
          <w:numId w:val="37"/>
        </w:numPr>
        <w:spacing w:line="360" w:lineRule="auto"/>
        <w:jc w:val="both"/>
        <w:rPr>
          <w:rFonts w:ascii="Times New Roman" w:hAnsi="Times New Roman" w:cs="Times New Roman"/>
          <w:sz w:val="28"/>
          <w:lang w:eastAsia="ru-RU"/>
        </w:rPr>
      </w:pPr>
      <w:r w:rsidRPr="00E972A4">
        <w:rPr>
          <w:rFonts w:ascii="Times New Roman" w:hAnsi="Times New Roman" w:cs="Times New Roman"/>
          <w:sz w:val="28"/>
          <w:lang w:eastAsia="ru-RU"/>
        </w:rPr>
        <w:t>Факторный анализ для группировки компонентов культуры безопасности.</w:t>
      </w:r>
    </w:p>
    <w:p w:rsidR="00210350" w:rsidRPr="00E972A4" w:rsidRDefault="00210350" w:rsidP="00210350">
      <w:pPr>
        <w:pStyle w:val="a3"/>
        <w:numPr>
          <w:ilvl w:val="0"/>
          <w:numId w:val="37"/>
        </w:numPr>
        <w:spacing w:line="360" w:lineRule="auto"/>
        <w:jc w:val="both"/>
        <w:rPr>
          <w:rFonts w:ascii="Times New Roman" w:hAnsi="Times New Roman" w:cs="Times New Roman"/>
          <w:sz w:val="28"/>
          <w:lang w:eastAsia="ru-RU"/>
        </w:rPr>
      </w:pPr>
      <w:r w:rsidRPr="00E972A4">
        <w:rPr>
          <w:rFonts w:ascii="Times New Roman" w:hAnsi="Times New Roman" w:cs="Times New Roman"/>
          <w:sz w:val="28"/>
          <w:lang w:eastAsia="ru-RU"/>
        </w:rPr>
        <w:t>Регрессионный анализ для выявления предикторов оценки культуры безопасности сотрудниками.</w:t>
      </w:r>
    </w:p>
    <w:p w:rsidR="00210350" w:rsidRPr="00E972A4" w:rsidRDefault="00210350" w:rsidP="00210350">
      <w:pPr>
        <w:pStyle w:val="a3"/>
        <w:numPr>
          <w:ilvl w:val="0"/>
          <w:numId w:val="37"/>
        </w:numPr>
        <w:spacing w:line="360" w:lineRule="auto"/>
        <w:jc w:val="both"/>
        <w:rPr>
          <w:rFonts w:ascii="Times New Roman" w:hAnsi="Times New Roman" w:cs="Times New Roman"/>
          <w:sz w:val="28"/>
          <w:lang w:eastAsia="ru-RU"/>
        </w:rPr>
      </w:pPr>
      <w:r w:rsidRPr="00E972A4">
        <w:rPr>
          <w:rFonts w:ascii="Times New Roman" w:hAnsi="Times New Roman" w:cs="Times New Roman"/>
          <w:sz w:val="28"/>
          <w:lang w:eastAsia="ru-RU"/>
        </w:rPr>
        <w:t>Кластерный анализ для описания однородных групп сотрудником, обладающих сходными характеристиками.</w:t>
      </w:r>
      <w:r w:rsidR="00994C14" w:rsidRPr="00E972A4">
        <w:rPr>
          <w:rFonts w:ascii="Times New Roman" w:hAnsi="Times New Roman" w:cs="Times New Roman"/>
          <w:sz w:val="28"/>
          <w:lang w:eastAsia="ru-RU"/>
        </w:rPr>
        <w:t xml:space="preserve"> </w:t>
      </w:r>
      <w:r w:rsidR="00994C14" w:rsidRPr="00E972A4">
        <w:rPr>
          <w:rFonts w:ascii="Times New Roman" w:hAnsi="Times New Roman" w:cs="Times New Roman"/>
          <w:sz w:val="28"/>
          <w:lang w:val="en-US" w:eastAsia="ru-RU"/>
        </w:rPr>
        <w:t>[</w:t>
      </w:r>
      <w:r w:rsidR="00324C3E">
        <w:rPr>
          <w:rFonts w:ascii="Times New Roman" w:hAnsi="Times New Roman" w:cs="Times New Roman"/>
          <w:sz w:val="28"/>
          <w:lang w:eastAsia="ru-RU"/>
        </w:rPr>
        <w:t>35</w:t>
      </w:r>
      <w:r w:rsidR="00994C14" w:rsidRPr="00E972A4">
        <w:rPr>
          <w:rFonts w:ascii="Times New Roman" w:hAnsi="Times New Roman" w:cs="Times New Roman"/>
          <w:sz w:val="28"/>
          <w:lang w:val="en-US" w:eastAsia="ru-RU"/>
        </w:rPr>
        <w:t>]</w:t>
      </w:r>
    </w:p>
    <w:p w:rsidR="000B4E98" w:rsidRDefault="00770C72" w:rsidP="00E04F7F">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Таким образом, для обработки полученных данных и проверки выдвинутых гипотез нами было использовано многообразие методов статистического анализа. Далее рассмотрим результаты, которые были получены в ходе обработки данных.</w:t>
      </w:r>
    </w:p>
    <w:p w:rsidR="00E04F7F" w:rsidRPr="00E972A4" w:rsidRDefault="00E04F7F" w:rsidP="00E04F7F">
      <w:pPr>
        <w:spacing w:line="360" w:lineRule="auto"/>
        <w:ind w:firstLine="709"/>
        <w:jc w:val="both"/>
        <w:rPr>
          <w:rFonts w:ascii="Times New Roman" w:hAnsi="Times New Roman" w:cs="Times New Roman"/>
          <w:sz w:val="28"/>
          <w:szCs w:val="28"/>
        </w:rPr>
      </w:pPr>
    </w:p>
    <w:p w:rsidR="00F76F2E" w:rsidRPr="00E972A4" w:rsidRDefault="00F76F2E" w:rsidP="00A76ABB">
      <w:pPr>
        <w:pStyle w:val="1"/>
        <w:jc w:val="center"/>
        <w:rPr>
          <w:rFonts w:ascii="Times New Roman" w:hAnsi="Times New Roman" w:cs="Times New Roman"/>
          <w:b w:val="0"/>
          <w:i/>
          <w:szCs w:val="28"/>
        </w:rPr>
      </w:pPr>
      <w:bookmarkStart w:id="35" w:name="_Toc452293125"/>
      <w:r w:rsidRPr="00E972A4">
        <w:rPr>
          <w:rFonts w:ascii="Times New Roman" w:hAnsi="Times New Roman" w:cs="Times New Roman"/>
          <w:b w:val="0"/>
          <w:i/>
          <w:szCs w:val="28"/>
        </w:rPr>
        <w:lastRenderedPageBreak/>
        <w:t>Глава 3 Результаты исследования и их обсуждение</w:t>
      </w:r>
      <w:bookmarkEnd w:id="35"/>
    </w:p>
    <w:p w:rsidR="00A76ABB" w:rsidRPr="00E972A4" w:rsidRDefault="00A76ABB" w:rsidP="00A76ABB">
      <w:pPr>
        <w:rPr>
          <w:rFonts w:ascii="Times New Roman" w:hAnsi="Times New Roman" w:cs="Times New Roman"/>
          <w:lang w:eastAsia="ru-RU"/>
        </w:rPr>
      </w:pPr>
    </w:p>
    <w:p w:rsidR="00F76F2E" w:rsidRPr="00E972A4" w:rsidRDefault="00F76F2E" w:rsidP="00A76ABB">
      <w:pPr>
        <w:pStyle w:val="2"/>
        <w:rPr>
          <w:rFonts w:ascii="Times New Roman" w:hAnsi="Times New Roman" w:cs="Times New Roman"/>
          <w:b w:val="0"/>
          <w:color w:val="000000" w:themeColor="text1"/>
          <w:sz w:val="32"/>
          <w:szCs w:val="28"/>
        </w:rPr>
      </w:pPr>
      <w:bookmarkStart w:id="36" w:name="_Toc452293126"/>
      <w:r w:rsidRPr="00E972A4">
        <w:rPr>
          <w:rFonts w:ascii="Times New Roman" w:hAnsi="Times New Roman" w:cs="Times New Roman"/>
          <w:color w:val="000000" w:themeColor="text1"/>
          <w:sz w:val="32"/>
          <w:szCs w:val="28"/>
        </w:rPr>
        <w:t>3.1. Результаты сравнения психологических характеристик и оценки культуры безопасности с социально-биографическими показателями</w:t>
      </w:r>
      <w:bookmarkEnd w:id="36"/>
    </w:p>
    <w:p w:rsidR="00F76F2E" w:rsidRPr="00E972A4" w:rsidRDefault="00F76F2E" w:rsidP="00F76F2E">
      <w:pPr>
        <w:rPr>
          <w:rFonts w:ascii="Times New Roman" w:hAnsi="Times New Roman" w:cs="Times New Roman"/>
          <w:b/>
          <w:sz w:val="28"/>
          <w:szCs w:val="28"/>
        </w:rPr>
      </w:pPr>
      <w:r w:rsidRPr="00E972A4">
        <w:rPr>
          <w:rFonts w:ascii="Times New Roman" w:hAnsi="Times New Roman" w:cs="Times New Roman"/>
          <w:b/>
          <w:sz w:val="28"/>
          <w:szCs w:val="28"/>
        </w:rPr>
        <w:t>3.1.1. Различия показателей по признаку пола</w:t>
      </w:r>
    </w:p>
    <w:p w:rsidR="00F76F2E" w:rsidRPr="00E972A4" w:rsidRDefault="00F76F2E" w:rsidP="004A4A8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 В нашем исследовании приняли участие 17 женщин и 90 мужчин. Несмотря на сильное различие групп</w:t>
      </w:r>
      <w:r w:rsidR="004A4A86" w:rsidRPr="00E972A4">
        <w:rPr>
          <w:rFonts w:ascii="Times New Roman" w:hAnsi="Times New Roman" w:cs="Times New Roman"/>
          <w:sz w:val="28"/>
          <w:szCs w:val="28"/>
        </w:rPr>
        <w:t xml:space="preserve"> по численности</w:t>
      </w:r>
      <w:r w:rsidRPr="00E972A4">
        <w:rPr>
          <w:rFonts w:ascii="Times New Roman" w:hAnsi="Times New Roman" w:cs="Times New Roman"/>
          <w:sz w:val="28"/>
          <w:szCs w:val="28"/>
        </w:rPr>
        <w:t xml:space="preserve">, мы решили сравнить, есть ли различия в данных группах по интересным нам характеристикам. Полученные различия представлены </w:t>
      </w:r>
      <w:r w:rsidR="00716F9F">
        <w:rPr>
          <w:rFonts w:ascii="Times New Roman" w:hAnsi="Times New Roman" w:cs="Times New Roman"/>
          <w:sz w:val="28"/>
          <w:szCs w:val="28"/>
        </w:rPr>
        <w:t>в таблице 3.</w:t>
      </w:r>
    </w:p>
    <w:p w:rsidR="00F76F2E" w:rsidRPr="00E972A4" w:rsidRDefault="00F76F2E" w:rsidP="00F76F2E">
      <w:pPr>
        <w:jc w:val="center"/>
        <w:rPr>
          <w:rFonts w:ascii="Times New Roman" w:hAnsi="Times New Roman" w:cs="Times New Roman"/>
          <w:b/>
          <w:i/>
          <w:sz w:val="28"/>
          <w:szCs w:val="28"/>
        </w:rPr>
      </w:pPr>
      <w:r w:rsidRPr="00E972A4">
        <w:rPr>
          <w:rFonts w:ascii="Times New Roman" w:hAnsi="Times New Roman" w:cs="Times New Roman"/>
          <w:b/>
          <w:i/>
          <w:sz w:val="28"/>
          <w:szCs w:val="28"/>
        </w:rPr>
        <w:t>Различия по полу показателей методик</w:t>
      </w:r>
    </w:p>
    <w:tbl>
      <w:tblPr>
        <w:tblStyle w:val="a4"/>
        <w:tblW w:w="9747" w:type="dxa"/>
        <w:tblLayout w:type="fixed"/>
        <w:tblLook w:val="04A0" w:firstRow="1" w:lastRow="0" w:firstColumn="1" w:lastColumn="0" w:noHBand="0" w:noVBand="1"/>
      </w:tblPr>
      <w:tblGrid>
        <w:gridCol w:w="2411"/>
        <w:gridCol w:w="1134"/>
        <w:gridCol w:w="992"/>
        <w:gridCol w:w="709"/>
        <w:gridCol w:w="850"/>
        <w:gridCol w:w="709"/>
        <w:gridCol w:w="850"/>
        <w:gridCol w:w="851"/>
        <w:gridCol w:w="1241"/>
      </w:tblGrid>
      <w:tr w:rsidR="00F76F2E" w:rsidRPr="00E972A4" w:rsidTr="00FC5C35">
        <w:tc>
          <w:tcPr>
            <w:tcW w:w="2411"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Характеристика</w:t>
            </w:r>
          </w:p>
        </w:tc>
        <w:tc>
          <w:tcPr>
            <w:tcW w:w="2126"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Общие данные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=107)</w:t>
            </w:r>
          </w:p>
        </w:tc>
        <w:tc>
          <w:tcPr>
            <w:tcW w:w="1559"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Мужчины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90</w:t>
            </w:r>
            <w:r w:rsidRPr="00E972A4">
              <w:rPr>
                <w:rFonts w:ascii="Times New Roman" w:hAnsi="Times New Roman" w:cs="Times New Roman"/>
                <w:sz w:val="24"/>
                <w:szCs w:val="28"/>
                <w:lang w:val="en-US"/>
              </w:rPr>
              <w:t>)</w:t>
            </w:r>
          </w:p>
        </w:tc>
        <w:tc>
          <w:tcPr>
            <w:tcW w:w="1559"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Женщины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17</w:t>
            </w:r>
            <w:r w:rsidRPr="00E972A4">
              <w:rPr>
                <w:rFonts w:ascii="Times New Roman" w:hAnsi="Times New Roman" w:cs="Times New Roman"/>
                <w:sz w:val="24"/>
                <w:szCs w:val="28"/>
                <w:lang w:val="en-US"/>
              </w:rPr>
              <w:t>)</w:t>
            </w:r>
          </w:p>
        </w:tc>
        <w:tc>
          <w:tcPr>
            <w:tcW w:w="2092"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Значимость различий</w:t>
            </w:r>
          </w:p>
        </w:tc>
      </w:tr>
      <w:tr w:rsidR="00F76F2E" w:rsidRPr="00E972A4" w:rsidTr="00FC5C35">
        <w:tc>
          <w:tcPr>
            <w:tcW w:w="2411" w:type="dxa"/>
          </w:tcPr>
          <w:p w:rsidR="00F76F2E" w:rsidRPr="00E972A4" w:rsidRDefault="00F76F2E" w:rsidP="004A4A86">
            <w:pPr>
              <w:rPr>
                <w:rFonts w:ascii="Times New Roman" w:hAnsi="Times New Roman" w:cs="Times New Roman"/>
                <w:sz w:val="24"/>
                <w:szCs w:val="28"/>
              </w:rPr>
            </w:pP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992"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850"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850"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851" w:type="dxa"/>
          </w:tcPr>
          <w:p w:rsidR="00F76F2E" w:rsidRPr="00E972A4" w:rsidRDefault="00F76F2E" w:rsidP="004A4A86">
            <w:pPr>
              <w:jc w:val="center"/>
              <w:rPr>
                <w:rFonts w:ascii="Times New Roman" w:hAnsi="Times New Roman" w:cs="Times New Roman"/>
                <w:sz w:val="24"/>
                <w:szCs w:val="28"/>
                <w:lang w:val="en-US"/>
              </w:rPr>
            </w:pPr>
            <w:r w:rsidRPr="00E972A4">
              <w:rPr>
                <w:rFonts w:ascii="Times New Roman" w:hAnsi="Times New Roman" w:cs="Times New Roman"/>
                <w:sz w:val="24"/>
                <w:szCs w:val="28"/>
                <w:lang w:val="en-US"/>
              </w:rPr>
              <w:t>F</w:t>
            </w:r>
          </w:p>
        </w:tc>
        <w:tc>
          <w:tcPr>
            <w:tcW w:w="1241" w:type="dxa"/>
          </w:tcPr>
          <w:p w:rsidR="00F76F2E" w:rsidRPr="00E972A4" w:rsidRDefault="00F76F2E" w:rsidP="00FC5C35">
            <w:pPr>
              <w:rPr>
                <w:rFonts w:ascii="Times New Roman" w:hAnsi="Times New Roman" w:cs="Times New Roman"/>
                <w:sz w:val="24"/>
                <w:szCs w:val="28"/>
              </w:rPr>
            </w:pPr>
            <w:r w:rsidRPr="00E972A4">
              <w:rPr>
                <w:rFonts w:ascii="Times New Roman" w:hAnsi="Times New Roman" w:cs="Times New Roman"/>
                <w:sz w:val="24"/>
                <w:szCs w:val="28"/>
              </w:rPr>
              <w:t>Значим</w:t>
            </w:r>
            <w:r w:rsidR="00FC5C35">
              <w:rPr>
                <w:rFonts w:ascii="Times New Roman" w:hAnsi="Times New Roman" w:cs="Times New Roman"/>
                <w:sz w:val="24"/>
                <w:szCs w:val="28"/>
              </w:rPr>
              <w:t>.</w:t>
            </w:r>
          </w:p>
        </w:tc>
      </w:tr>
      <w:tr w:rsidR="00F76F2E" w:rsidRPr="00E972A4" w:rsidTr="00FC5C35">
        <w:tc>
          <w:tcPr>
            <w:tcW w:w="2411"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Приверженность безопасности</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29,21</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13,79</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30,5</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12,83</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22,5</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16,98</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3,54</w:t>
            </w:r>
          </w:p>
        </w:tc>
        <w:tc>
          <w:tcPr>
            <w:tcW w:w="1241"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0,065</w:t>
            </w:r>
          </w:p>
        </w:tc>
      </w:tr>
      <w:tr w:rsidR="00F76F2E" w:rsidRPr="00E972A4" w:rsidTr="00FC5C35">
        <w:tc>
          <w:tcPr>
            <w:tcW w:w="2411"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Интернальность в производственной сфере</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1,49</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1,54</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4,82</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1,24</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4,76</w:t>
            </w:r>
          </w:p>
        </w:tc>
        <w:tc>
          <w:tcPr>
            <w:tcW w:w="1241"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0,033</w:t>
            </w:r>
          </w:p>
        </w:tc>
      </w:tr>
      <w:tr w:rsidR="00F76F2E" w:rsidRPr="00E972A4" w:rsidTr="00FC5C35">
        <w:tc>
          <w:tcPr>
            <w:tcW w:w="9747" w:type="dxa"/>
            <w:gridSpan w:val="9"/>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 xml:space="preserve">Примечание: значимые различия выделены </w:t>
            </w:r>
            <w:r w:rsidRPr="00E972A4">
              <w:rPr>
                <w:rFonts w:ascii="Times New Roman" w:hAnsi="Times New Roman" w:cs="Times New Roman"/>
                <w:b/>
                <w:sz w:val="24"/>
                <w:szCs w:val="28"/>
              </w:rPr>
              <w:t>полужирным</w:t>
            </w:r>
            <w:r w:rsidRPr="00E972A4">
              <w:rPr>
                <w:rFonts w:ascii="Times New Roman" w:hAnsi="Times New Roman" w:cs="Times New Roman"/>
                <w:sz w:val="24"/>
                <w:szCs w:val="28"/>
              </w:rPr>
              <w:t xml:space="preserve">, а различия на уровне статистической тенденции – </w:t>
            </w:r>
            <w:r w:rsidRPr="00E972A4">
              <w:rPr>
                <w:rFonts w:ascii="Times New Roman" w:hAnsi="Times New Roman" w:cs="Times New Roman"/>
                <w:i/>
                <w:sz w:val="24"/>
                <w:szCs w:val="28"/>
              </w:rPr>
              <w:t>курсивом</w:t>
            </w:r>
            <w:r w:rsidRPr="00E972A4">
              <w:rPr>
                <w:rFonts w:ascii="Times New Roman" w:hAnsi="Times New Roman" w:cs="Times New Roman"/>
                <w:sz w:val="24"/>
                <w:szCs w:val="28"/>
              </w:rPr>
              <w:t>.</w:t>
            </w:r>
          </w:p>
        </w:tc>
      </w:tr>
    </w:tbl>
    <w:p w:rsidR="00F76F2E" w:rsidRPr="00E972A4" w:rsidRDefault="00716F9F" w:rsidP="004A4A86">
      <w:pPr>
        <w:jc w:val="center"/>
        <w:rPr>
          <w:rFonts w:ascii="Times New Roman" w:hAnsi="Times New Roman" w:cs="Times New Roman"/>
          <w:sz w:val="28"/>
          <w:szCs w:val="28"/>
        </w:rPr>
      </w:pPr>
      <w:r>
        <w:rPr>
          <w:rFonts w:ascii="Times New Roman" w:hAnsi="Times New Roman" w:cs="Times New Roman"/>
          <w:sz w:val="24"/>
          <w:szCs w:val="28"/>
        </w:rPr>
        <w:t>Табл. 3</w:t>
      </w:r>
      <w:r w:rsidR="00F76F2E" w:rsidRPr="00E972A4">
        <w:rPr>
          <w:rFonts w:ascii="Times New Roman" w:hAnsi="Times New Roman" w:cs="Times New Roman"/>
          <w:sz w:val="24"/>
          <w:szCs w:val="28"/>
        </w:rPr>
        <w:t xml:space="preserve"> Результаты сравнения средних значений групп мужчин и женщин</w:t>
      </w:r>
    </w:p>
    <w:p w:rsidR="00F76F2E" w:rsidRPr="00E972A4" w:rsidRDefault="00F76F2E" w:rsidP="004A4A8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Как можно видеть </w:t>
      </w:r>
      <w:r w:rsidR="00FA0946">
        <w:rPr>
          <w:rFonts w:ascii="Times New Roman" w:hAnsi="Times New Roman" w:cs="Times New Roman"/>
          <w:sz w:val="28"/>
          <w:szCs w:val="28"/>
        </w:rPr>
        <w:t>в таблице 3</w:t>
      </w:r>
      <w:r w:rsidRPr="00E972A4">
        <w:rPr>
          <w:rFonts w:ascii="Times New Roman" w:hAnsi="Times New Roman" w:cs="Times New Roman"/>
          <w:sz w:val="28"/>
          <w:szCs w:val="28"/>
        </w:rPr>
        <w:t>, у мужчин – сотрудников энергетических предприятий, выше приверженность безопасности и интернальность в производственной сфере, чем у женщи</w:t>
      </w:r>
      <w:r w:rsidR="00D1362D" w:rsidRPr="00E972A4">
        <w:rPr>
          <w:rFonts w:ascii="Times New Roman" w:hAnsi="Times New Roman" w:cs="Times New Roman"/>
          <w:sz w:val="28"/>
          <w:szCs w:val="28"/>
        </w:rPr>
        <w:t xml:space="preserve">н. </w:t>
      </w:r>
      <w:r w:rsidRPr="00E972A4">
        <w:rPr>
          <w:rFonts w:ascii="Times New Roman" w:hAnsi="Times New Roman" w:cs="Times New Roman"/>
          <w:sz w:val="28"/>
          <w:szCs w:val="28"/>
        </w:rPr>
        <w:t xml:space="preserve">Исходя из полученных данных можно сказать, что мужчины более трепетно относятся к вопросам безопасности в своей компании, в большей </w:t>
      </w:r>
      <w:proofErr w:type="gramStart"/>
      <w:r w:rsidRPr="00E972A4">
        <w:rPr>
          <w:rFonts w:ascii="Times New Roman" w:hAnsi="Times New Roman" w:cs="Times New Roman"/>
          <w:sz w:val="28"/>
          <w:szCs w:val="28"/>
        </w:rPr>
        <w:t>степени</w:t>
      </w:r>
      <w:proofErr w:type="gramEnd"/>
      <w:r w:rsidRPr="00E972A4">
        <w:rPr>
          <w:rFonts w:ascii="Times New Roman" w:hAnsi="Times New Roman" w:cs="Times New Roman"/>
          <w:sz w:val="28"/>
          <w:szCs w:val="28"/>
        </w:rPr>
        <w:t xml:space="preserve"> чем женщины следят за соблюдением всех правил как самим собой, так и другими сотрудниками. Также им более свойственно принимать ответственность за свои действия в процессе работы и искать причину ошибок в собственных действиях, а не в сложившихся обстоятельствах. Мы считаем, что такая тенденция может быть связана с тем, что мужчины чаще всего работают непосредственно с тем оборудованием, нарушение работы которого может повлечь за собой опасность. В таком случае, им важно брать ответственность за свои действия и следить за соблюдением </w:t>
      </w:r>
      <w:r w:rsidRPr="00E972A4">
        <w:rPr>
          <w:rFonts w:ascii="Times New Roman" w:hAnsi="Times New Roman" w:cs="Times New Roman"/>
          <w:sz w:val="28"/>
          <w:szCs w:val="28"/>
        </w:rPr>
        <w:lastRenderedPageBreak/>
        <w:t xml:space="preserve">правил безопасности. Тогда как женщины чаще выполняют на энергетических предприятиях сопутствующие работы (бухгалтерия, отдел кадров и т.д.) и поэтому для них менее актуальны вопросы безопасности. Можно предположить, что более низкий уровень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в производственной сфере по сравнению с мужчинами у женщин связан с тем, что они реже занимают руководящие должности, а, следовательно, их работа отчасти проверяется руководителем и поэтому чувство ответственности за выполненную работу может быть снижено. </w:t>
      </w:r>
    </w:p>
    <w:p w:rsidR="00F76F2E" w:rsidRPr="00E972A4" w:rsidRDefault="00F76F2E" w:rsidP="004A4A8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Стоит отметить, что не обнаружена взаимосвязь пола с компонентами культуры безопасности, мотивации безопасности и мотивацией успеха, избегания неудачи. Можно предположить, что взаимосвязь не выявлена из-за сильной разницы в численности групп. В дальнейших исследованиях следует уровнять данные группы по численности и проверить наличие взаимосвязи.</w:t>
      </w:r>
    </w:p>
    <w:p w:rsidR="00F76F2E" w:rsidRPr="00E972A4" w:rsidRDefault="00F76F2E" w:rsidP="00F76F2E">
      <w:pPr>
        <w:spacing w:line="360" w:lineRule="auto"/>
        <w:jc w:val="both"/>
        <w:rPr>
          <w:rFonts w:ascii="Times New Roman" w:hAnsi="Times New Roman" w:cs="Times New Roman"/>
          <w:b/>
          <w:sz w:val="28"/>
          <w:szCs w:val="28"/>
        </w:rPr>
      </w:pPr>
      <w:r w:rsidRPr="00E972A4">
        <w:rPr>
          <w:rFonts w:ascii="Times New Roman" w:hAnsi="Times New Roman" w:cs="Times New Roman"/>
          <w:b/>
          <w:sz w:val="28"/>
          <w:szCs w:val="28"/>
        </w:rPr>
        <w:t>3.1.2. Различия показателей по возрастным группам</w:t>
      </w:r>
    </w:p>
    <w:p w:rsidR="00F76F2E" w:rsidRPr="00E972A4" w:rsidRDefault="00F76F2E" w:rsidP="004A4A8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 представленном исследовании средний возраст респондентов составил </w:t>
      </w:r>
      <w:r w:rsidR="00A10693">
        <w:rPr>
          <w:rFonts w:ascii="Times New Roman" w:hAnsi="Times New Roman" w:cs="Times New Roman"/>
          <w:sz w:val="28"/>
          <w:szCs w:val="28"/>
        </w:rPr>
        <w:t>40</w:t>
      </w:r>
      <w:r w:rsidRPr="00E972A4">
        <w:rPr>
          <w:rFonts w:ascii="Times New Roman" w:hAnsi="Times New Roman" w:cs="Times New Roman"/>
          <w:sz w:val="28"/>
          <w:szCs w:val="28"/>
        </w:rPr>
        <w:t xml:space="preserve"> лет. Респонденты были разделены на 2 группы по критерию возраста: сотрудники</w:t>
      </w:r>
      <w:r w:rsidR="004A4A86" w:rsidRPr="00E972A4">
        <w:rPr>
          <w:rFonts w:ascii="Times New Roman" w:hAnsi="Times New Roman" w:cs="Times New Roman"/>
          <w:sz w:val="28"/>
          <w:szCs w:val="28"/>
        </w:rPr>
        <w:t>,</w:t>
      </w:r>
      <w:r w:rsidRPr="00E972A4">
        <w:rPr>
          <w:rFonts w:ascii="Times New Roman" w:hAnsi="Times New Roman" w:cs="Times New Roman"/>
          <w:sz w:val="28"/>
          <w:szCs w:val="28"/>
        </w:rPr>
        <w:t xml:space="preserve"> которые младше 40 лет сравнивались с группой сотрудников, которые старше 40 лет. Полученные результаты данного</w:t>
      </w:r>
      <w:r w:rsidR="00A10693">
        <w:rPr>
          <w:rFonts w:ascii="Times New Roman" w:hAnsi="Times New Roman" w:cs="Times New Roman"/>
          <w:sz w:val="28"/>
          <w:szCs w:val="28"/>
        </w:rPr>
        <w:t xml:space="preserve"> сравнения представлены в табл. 4</w:t>
      </w:r>
    </w:p>
    <w:p w:rsidR="00F76F2E" w:rsidRPr="00E972A4" w:rsidRDefault="00F76F2E" w:rsidP="00F76F2E">
      <w:pPr>
        <w:jc w:val="center"/>
        <w:rPr>
          <w:rFonts w:ascii="Times New Roman" w:hAnsi="Times New Roman" w:cs="Times New Roman"/>
          <w:b/>
          <w:i/>
          <w:sz w:val="28"/>
          <w:szCs w:val="28"/>
        </w:rPr>
      </w:pPr>
      <w:r w:rsidRPr="00E972A4">
        <w:rPr>
          <w:rFonts w:ascii="Times New Roman" w:hAnsi="Times New Roman" w:cs="Times New Roman"/>
          <w:b/>
          <w:i/>
          <w:sz w:val="28"/>
          <w:szCs w:val="28"/>
        </w:rPr>
        <w:t>Различия по возрасту показателей методик</w:t>
      </w:r>
    </w:p>
    <w:tbl>
      <w:tblPr>
        <w:tblStyle w:val="a4"/>
        <w:tblW w:w="9747" w:type="dxa"/>
        <w:tblLayout w:type="fixed"/>
        <w:tblLook w:val="04A0" w:firstRow="1" w:lastRow="0" w:firstColumn="1" w:lastColumn="0" w:noHBand="0" w:noVBand="1"/>
      </w:tblPr>
      <w:tblGrid>
        <w:gridCol w:w="3227"/>
        <w:gridCol w:w="709"/>
        <w:gridCol w:w="708"/>
        <w:gridCol w:w="851"/>
        <w:gridCol w:w="709"/>
        <w:gridCol w:w="850"/>
        <w:gridCol w:w="851"/>
        <w:gridCol w:w="708"/>
        <w:gridCol w:w="1134"/>
      </w:tblGrid>
      <w:tr w:rsidR="00F76F2E" w:rsidRPr="00E972A4" w:rsidTr="00A11877">
        <w:tc>
          <w:tcPr>
            <w:tcW w:w="3227"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Характеристика</w:t>
            </w:r>
          </w:p>
        </w:tc>
        <w:tc>
          <w:tcPr>
            <w:tcW w:w="1417" w:type="dxa"/>
            <w:gridSpan w:val="2"/>
          </w:tcPr>
          <w:p w:rsidR="00F76F2E" w:rsidRPr="00A11877"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Общие данные (</w:t>
            </w:r>
            <w:r w:rsidRPr="00E972A4">
              <w:rPr>
                <w:rFonts w:ascii="Times New Roman" w:hAnsi="Times New Roman" w:cs="Times New Roman"/>
                <w:sz w:val="24"/>
                <w:szCs w:val="28"/>
                <w:lang w:val="en-US"/>
              </w:rPr>
              <w:t>N</w:t>
            </w:r>
            <w:r w:rsidRPr="00A11877">
              <w:rPr>
                <w:rFonts w:ascii="Times New Roman" w:hAnsi="Times New Roman" w:cs="Times New Roman"/>
                <w:sz w:val="24"/>
                <w:szCs w:val="28"/>
              </w:rPr>
              <w:t>=107)</w:t>
            </w:r>
          </w:p>
        </w:tc>
        <w:tc>
          <w:tcPr>
            <w:tcW w:w="1560"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Сотрудники до 40 лет (</w:t>
            </w:r>
            <w:r w:rsidRPr="00E972A4">
              <w:rPr>
                <w:rFonts w:ascii="Times New Roman" w:hAnsi="Times New Roman" w:cs="Times New Roman"/>
                <w:sz w:val="24"/>
                <w:szCs w:val="28"/>
                <w:lang w:val="en-US"/>
              </w:rPr>
              <w:t>N</w:t>
            </w:r>
            <w:r w:rsidRPr="00A11877">
              <w:rPr>
                <w:rFonts w:ascii="Times New Roman" w:hAnsi="Times New Roman" w:cs="Times New Roman"/>
                <w:sz w:val="24"/>
                <w:szCs w:val="28"/>
              </w:rPr>
              <w:t>=</w:t>
            </w:r>
            <w:r w:rsidRPr="00E972A4">
              <w:rPr>
                <w:rFonts w:ascii="Times New Roman" w:hAnsi="Times New Roman" w:cs="Times New Roman"/>
                <w:sz w:val="24"/>
                <w:szCs w:val="28"/>
              </w:rPr>
              <w:t>57</w:t>
            </w:r>
            <w:r w:rsidRPr="00A11877">
              <w:rPr>
                <w:rFonts w:ascii="Times New Roman" w:hAnsi="Times New Roman" w:cs="Times New Roman"/>
                <w:sz w:val="24"/>
                <w:szCs w:val="28"/>
              </w:rPr>
              <w:t>)</w:t>
            </w:r>
          </w:p>
        </w:tc>
        <w:tc>
          <w:tcPr>
            <w:tcW w:w="1701"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Сотрудники старше 40 лет (</w:t>
            </w:r>
            <w:r w:rsidRPr="00E972A4">
              <w:rPr>
                <w:rFonts w:ascii="Times New Roman" w:hAnsi="Times New Roman" w:cs="Times New Roman"/>
                <w:sz w:val="24"/>
                <w:szCs w:val="28"/>
                <w:lang w:val="en-US"/>
              </w:rPr>
              <w:t>N</w:t>
            </w:r>
            <w:r w:rsidRPr="00A11877">
              <w:rPr>
                <w:rFonts w:ascii="Times New Roman" w:hAnsi="Times New Roman" w:cs="Times New Roman"/>
                <w:sz w:val="24"/>
                <w:szCs w:val="28"/>
              </w:rPr>
              <w:t>=</w:t>
            </w:r>
            <w:r w:rsidRPr="00E972A4">
              <w:rPr>
                <w:rFonts w:ascii="Times New Roman" w:hAnsi="Times New Roman" w:cs="Times New Roman"/>
                <w:sz w:val="24"/>
                <w:szCs w:val="28"/>
              </w:rPr>
              <w:t>50</w:t>
            </w:r>
            <w:r w:rsidRPr="00A11877">
              <w:rPr>
                <w:rFonts w:ascii="Times New Roman" w:hAnsi="Times New Roman" w:cs="Times New Roman"/>
                <w:sz w:val="24"/>
                <w:szCs w:val="28"/>
              </w:rPr>
              <w:t>)</w:t>
            </w:r>
          </w:p>
        </w:tc>
        <w:tc>
          <w:tcPr>
            <w:tcW w:w="1842"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Значимость различий</w:t>
            </w:r>
          </w:p>
        </w:tc>
      </w:tr>
      <w:tr w:rsidR="00F76F2E" w:rsidRPr="00E972A4" w:rsidTr="00A11877">
        <w:tc>
          <w:tcPr>
            <w:tcW w:w="3227" w:type="dxa"/>
          </w:tcPr>
          <w:p w:rsidR="00F76F2E" w:rsidRPr="00E972A4" w:rsidRDefault="00F76F2E" w:rsidP="004A4A86">
            <w:pPr>
              <w:rPr>
                <w:rFonts w:ascii="Times New Roman" w:hAnsi="Times New Roman" w:cs="Times New Roman"/>
                <w:sz w:val="24"/>
                <w:szCs w:val="28"/>
              </w:rPr>
            </w:pP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708"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709"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851"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708" w:type="dxa"/>
          </w:tcPr>
          <w:p w:rsidR="00F76F2E" w:rsidRPr="00E972A4" w:rsidRDefault="00F76F2E" w:rsidP="004A4A86">
            <w:pPr>
              <w:jc w:val="center"/>
              <w:rPr>
                <w:rFonts w:ascii="Times New Roman" w:hAnsi="Times New Roman" w:cs="Times New Roman"/>
                <w:sz w:val="24"/>
                <w:szCs w:val="28"/>
                <w:lang w:val="en-US"/>
              </w:rPr>
            </w:pPr>
            <w:r w:rsidRPr="00E972A4">
              <w:rPr>
                <w:rFonts w:ascii="Times New Roman" w:hAnsi="Times New Roman" w:cs="Times New Roman"/>
                <w:sz w:val="24"/>
                <w:szCs w:val="28"/>
                <w:lang w:val="en-US"/>
              </w:rPr>
              <w:t>F</w:t>
            </w:r>
          </w:p>
        </w:tc>
        <w:tc>
          <w:tcPr>
            <w:tcW w:w="1134" w:type="dxa"/>
          </w:tcPr>
          <w:p w:rsidR="00F76F2E" w:rsidRPr="00E972A4" w:rsidRDefault="00F76F2E" w:rsidP="00FC5C35">
            <w:pPr>
              <w:rPr>
                <w:rFonts w:ascii="Times New Roman" w:hAnsi="Times New Roman" w:cs="Times New Roman"/>
                <w:sz w:val="24"/>
                <w:szCs w:val="28"/>
              </w:rPr>
            </w:pPr>
            <w:r w:rsidRPr="00E972A4">
              <w:rPr>
                <w:rFonts w:ascii="Times New Roman" w:hAnsi="Times New Roman" w:cs="Times New Roman"/>
                <w:sz w:val="24"/>
                <w:szCs w:val="28"/>
              </w:rPr>
              <w:t>Значим</w:t>
            </w:r>
            <w:r w:rsidR="00FC5C35">
              <w:rPr>
                <w:rFonts w:ascii="Times New Roman" w:hAnsi="Times New Roman" w:cs="Times New Roman"/>
                <w:sz w:val="24"/>
                <w:szCs w:val="28"/>
              </w:rPr>
              <w:t>.</w:t>
            </w:r>
          </w:p>
        </w:tc>
      </w:tr>
      <w:tr w:rsidR="00F76F2E" w:rsidRPr="00E972A4" w:rsidTr="00A11877">
        <w:tc>
          <w:tcPr>
            <w:tcW w:w="3227"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Доверие (компонент КБ)</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14,5</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2,51</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14,1</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2,47</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14,9</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2,53</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9,59</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0,003</w:t>
            </w:r>
          </w:p>
        </w:tc>
      </w:tr>
      <w:tr w:rsidR="00F76F2E" w:rsidRPr="00E972A4" w:rsidTr="00A11877">
        <w:tc>
          <w:tcPr>
            <w:tcW w:w="3227" w:type="dxa"/>
          </w:tcPr>
          <w:p w:rsidR="00F76F2E" w:rsidRPr="00E972A4" w:rsidRDefault="00A11877" w:rsidP="004A4A86">
            <w:pPr>
              <w:rPr>
                <w:rFonts w:ascii="Times New Roman" w:hAnsi="Times New Roman" w:cs="Times New Roman"/>
                <w:sz w:val="24"/>
                <w:szCs w:val="28"/>
              </w:rPr>
            </w:pPr>
            <w:proofErr w:type="gramStart"/>
            <w:r>
              <w:rPr>
                <w:rFonts w:ascii="Times New Roman" w:hAnsi="Times New Roman" w:cs="Times New Roman"/>
                <w:sz w:val="24"/>
                <w:szCs w:val="28"/>
              </w:rPr>
              <w:t>Коммуникации (</w:t>
            </w:r>
            <w:proofErr w:type="spellStart"/>
            <w:r>
              <w:rPr>
                <w:rFonts w:ascii="Times New Roman" w:hAnsi="Times New Roman" w:cs="Times New Roman"/>
                <w:sz w:val="24"/>
                <w:szCs w:val="28"/>
              </w:rPr>
              <w:t>компон</w:t>
            </w:r>
            <w:proofErr w:type="spellEnd"/>
            <w:r>
              <w:rPr>
                <w:rFonts w:ascii="Times New Roman" w:hAnsi="Times New Roman" w:cs="Times New Roman"/>
                <w:sz w:val="24"/>
                <w:szCs w:val="28"/>
              </w:rPr>
              <w:t>.</w:t>
            </w:r>
            <w:proofErr w:type="gramEnd"/>
            <w:r w:rsidR="00F76F2E" w:rsidRPr="00E972A4">
              <w:rPr>
                <w:rFonts w:ascii="Times New Roman" w:hAnsi="Times New Roman" w:cs="Times New Roman"/>
                <w:sz w:val="24"/>
                <w:szCs w:val="28"/>
              </w:rPr>
              <w:t xml:space="preserve"> </w:t>
            </w:r>
            <w:proofErr w:type="gramStart"/>
            <w:r w:rsidR="00F76F2E" w:rsidRPr="00E972A4">
              <w:rPr>
                <w:rFonts w:ascii="Times New Roman" w:hAnsi="Times New Roman" w:cs="Times New Roman"/>
                <w:sz w:val="24"/>
                <w:szCs w:val="28"/>
              </w:rPr>
              <w:t>КБ)</w:t>
            </w:r>
            <w:proofErr w:type="gramEnd"/>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12,5</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2,75</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12,4</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2,69</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12,6</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2,84</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2,94</w:t>
            </w:r>
          </w:p>
        </w:tc>
        <w:tc>
          <w:tcPr>
            <w:tcW w:w="1134"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0,091</w:t>
            </w:r>
          </w:p>
        </w:tc>
      </w:tr>
      <w:tr w:rsidR="00F76F2E" w:rsidRPr="00E972A4" w:rsidTr="00A11877">
        <w:tc>
          <w:tcPr>
            <w:tcW w:w="3227"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Интернальность общая</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6,27</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1,62</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6,5</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1,73</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7,2</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0,009</w:t>
            </w:r>
          </w:p>
        </w:tc>
      </w:tr>
      <w:tr w:rsidR="00F76F2E" w:rsidRPr="00E972A4" w:rsidTr="00A11877">
        <w:tc>
          <w:tcPr>
            <w:tcW w:w="3227"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Интернальность в производственной сфере</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1,49</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5,04</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1,35</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4,8</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1,64</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6,02</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0,017</w:t>
            </w:r>
          </w:p>
        </w:tc>
      </w:tr>
      <w:tr w:rsidR="00F76F2E" w:rsidRPr="00E972A4" w:rsidTr="00A11877">
        <w:tc>
          <w:tcPr>
            <w:tcW w:w="3227" w:type="dxa"/>
          </w:tcPr>
          <w:p w:rsidR="00F76F2E" w:rsidRPr="00E972A4" w:rsidRDefault="00F76F2E" w:rsidP="00A11877">
            <w:pPr>
              <w:rPr>
                <w:rFonts w:ascii="Times New Roman" w:hAnsi="Times New Roman" w:cs="Times New Roman"/>
                <w:sz w:val="24"/>
                <w:szCs w:val="28"/>
              </w:rPr>
            </w:pPr>
            <w:r w:rsidRPr="00E972A4">
              <w:rPr>
                <w:rFonts w:ascii="Times New Roman" w:hAnsi="Times New Roman" w:cs="Times New Roman"/>
                <w:sz w:val="24"/>
                <w:szCs w:val="28"/>
              </w:rPr>
              <w:t>Интернальность в межличностных отнош</w:t>
            </w:r>
            <w:r w:rsidR="00A11877">
              <w:rPr>
                <w:rFonts w:ascii="Times New Roman" w:hAnsi="Times New Roman" w:cs="Times New Roman"/>
                <w:sz w:val="24"/>
                <w:szCs w:val="28"/>
              </w:rPr>
              <w:t>ен.</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6,5</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1,76</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6,7</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1,82</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6,2</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1,67</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3,81</w:t>
            </w:r>
          </w:p>
        </w:tc>
        <w:tc>
          <w:tcPr>
            <w:tcW w:w="1134"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0,055</w:t>
            </w:r>
          </w:p>
        </w:tc>
      </w:tr>
      <w:tr w:rsidR="00F76F2E" w:rsidRPr="00E972A4" w:rsidTr="00FC5C35">
        <w:tc>
          <w:tcPr>
            <w:tcW w:w="9747" w:type="dxa"/>
            <w:gridSpan w:val="9"/>
          </w:tcPr>
          <w:p w:rsidR="00F76F2E" w:rsidRPr="00E972A4" w:rsidRDefault="00F76F2E" w:rsidP="00D23104">
            <w:pPr>
              <w:rPr>
                <w:rFonts w:ascii="Times New Roman" w:hAnsi="Times New Roman" w:cs="Times New Roman"/>
                <w:sz w:val="24"/>
                <w:szCs w:val="28"/>
              </w:rPr>
            </w:pPr>
            <w:r w:rsidRPr="00E972A4">
              <w:rPr>
                <w:rFonts w:ascii="Times New Roman" w:hAnsi="Times New Roman" w:cs="Times New Roman"/>
                <w:sz w:val="24"/>
                <w:szCs w:val="28"/>
              </w:rPr>
              <w:t xml:space="preserve">Примечание: значимые различия выделены </w:t>
            </w:r>
            <w:r w:rsidRPr="00E972A4">
              <w:rPr>
                <w:rFonts w:ascii="Times New Roman" w:hAnsi="Times New Roman" w:cs="Times New Roman"/>
                <w:b/>
                <w:sz w:val="24"/>
                <w:szCs w:val="28"/>
              </w:rPr>
              <w:t>полужирным</w:t>
            </w:r>
            <w:r w:rsidRPr="00E972A4">
              <w:rPr>
                <w:rFonts w:ascii="Times New Roman" w:hAnsi="Times New Roman" w:cs="Times New Roman"/>
                <w:sz w:val="24"/>
                <w:szCs w:val="28"/>
              </w:rPr>
              <w:t xml:space="preserve">, а различия на уровне статистической тенденции – </w:t>
            </w:r>
            <w:r w:rsidRPr="00E972A4">
              <w:rPr>
                <w:rFonts w:ascii="Times New Roman" w:hAnsi="Times New Roman" w:cs="Times New Roman"/>
                <w:i/>
                <w:sz w:val="24"/>
                <w:szCs w:val="28"/>
              </w:rPr>
              <w:t>курсивом</w:t>
            </w:r>
            <w:r w:rsidRPr="00E972A4">
              <w:rPr>
                <w:rFonts w:ascii="Times New Roman" w:hAnsi="Times New Roman" w:cs="Times New Roman"/>
                <w:sz w:val="24"/>
                <w:szCs w:val="28"/>
              </w:rPr>
              <w:t>.</w:t>
            </w:r>
          </w:p>
        </w:tc>
      </w:tr>
    </w:tbl>
    <w:p w:rsidR="00F76F2E" w:rsidRPr="00E972A4" w:rsidRDefault="00716F9F" w:rsidP="00D23104">
      <w:pPr>
        <w:jc w:val="center"/>
        <w:rPr>
          <w:rFonts w:ascii="Times New Roman" w:hAnsi="Times New Roman" w:cs="Times New Roman"/>
          <w:sz w:val="24"/>
          <w:szCs w:val="28"/>
        </w:rPr>
      </w:pPr>
      <w:r>
        <w:rPr>
          <w:rFonts w:ascii="Times New Roman" w:hAnsi="Times New Roman" w:cs="Times New Roman"/>
          <w:sz w:val="24"/>
          <w:szCs w:val="28"/>
        </w:rPr>
        <w:t>Табл. 4</w:t>
      </w:r>
      <w:r w:rsidR="00F76F2E" w:rsidRPr="00E972A4">
        <w:rPr>
          <w:rFonts w:ascii="Times New Roman" w:hAnsi="Times New Roman" w:cs="Times New Roman"/>
          <w:sz w:val="24"/>
          <w:szCs w:val="28"/>
        </w:rPr>
        <w:t xml:space="preserve"> Результаты сравнения средних значений возрастных групп</w:t>
      </w:r>
    </w:p>
    <w:p w:rsidR="00F76F2E" w:rsidRPr="00E972A4" w:rsidRDefault="00F76F2E" w:rsidP="004A4A8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lastRenderedPageBreak/>
        <w:t xml:space="preserve">Исходя из представленных данных, можно сказать, что отмечена взаимосвязь возраста и оценок следующих компонентов культуры безопасности: доверие оценивается выше сотрудниками старше 40 лет; также данными сотрудниками на уровне статистической тенденции выше оценка коммуникаций. </w:t>
      </w:r>
      <w:r w:rsidR="004C5C0E" w:rsidRPr="00E972A4">
        <w:rPr>
          <w:rFonts w:ascii="Times New Roman" w:hAnsi="Times New Roman" w:cs="Times New Roman"/>
          <w:sz w:val="28"/>
          <w:szCs w:val="28"/>
        </w:rPr>
        <w:t>Таким образом, можно</w:t>
      </w:r>
      <w:r w:rsidR="00532700" w:rsidRPr="00E972A4">
        <w:rPr>
          <w:rFonts w:ascii="Times New Roman" w:hAnsi="Times New Roman" w:cs="Times New Roman"/>
          <w:sz w:val="28"/>
          <w:szCs w:val="28"/>
        </w:rPr>
        <w:t xml:space="preserve"> сказать, что сотрудник</w:t>
      </w:r>
      <w:r w:rsidR="008D1153" w:rsidRPr="00E972A4">
        <w:rPr>
          <w:rFonts w:ascii="Times New Roman" w:hAnsi="Times New Roman" w:cs="Times New Roman"/>
          <w:sz w:val="28"/>
          <w:szCs w:val="28"/>
        </w:rPr>
        <w:t>и</w:t>
      </w:r>
      <w:r w:rsidR="00532700" w:rsidRPr="00E972A4">
        <w:rPr>
          <w:rFonts w:ascii="Times New Roman" w:hAnsi="Times New Roman" w:cs="Times New Roman"/>
          <w:sz w:val="28"/>
          <w:szCs w:val="28"/>
        </w:rPr>
        <w:t>, которые старше 40 лет</w:t>
      </w:r>
      <w:r w:rsidR="008D1153" w:rsidRPr="00E972A4">
        <w:rPr>
          <w:rFonts w:ascii="Times New Roman" w:hAnsi="Times New Roman" w:cs="Times New Roman"/>
          <w:sz w:val="28"/>
          <w:szCs w:val="28"/>
        </w:rPr>
        <w:t xml:space="preserve"> в сравнении с сотрудниками младше 40 лет большее внимание обращают на возможность доверия организации в целом в вопросах безопасности, а также возможность доверия технической исправности оборудования и конфиденциальности при сообщении о нарушении правил безопасности. Также для них имеет большее значение </w:t>
      </w:r>
      <w:r w:rsidR="00392E05" w:rsidRPr="00E972A4">
        <w:rPr>
          <w:rFonts w:ascii="Times New Roman" w:hAnsi="Times New Roman" w:cs="Times New Roman"/>
          <w:sz w:val="28"/>
          <w:szCs w:val="28"/>
        </w:rPr>
        <w:t>получение точной и своевременной информации в вопросах безопасности.</w:t>
      </w:r>
    </w:p>
    <w:p w:rsidR="00F76F2E" w:rsidRPr="00E972A4" w:rsidRDefault="00692AB8" w:rsidP="004A4A8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В ходе анализа данных з</w:t>
      </w:r>
      <w:r w:rsidR="00F76F2E" w:rsidRPr="00E972A4">
        <w:rPr>
          <w:rFonts w:ascii="Times New Roman" w:hAnsi="Times New Roman" w:cs="Times New Roman"/>
          <w:sz w:val="28"/>
          <w:szCs w:val="28"/>
        </w:rPr>
        <w:t xml:space="preserve">амечены различия по следующим составляющим локуса контроля: </w:t>
      </w:r>
      <w:proofErr w:type="gramStart"/>
      <w:r w:rsidR="00F76F2E" w:rsidRPr="00E972A4">
        <w:rPr>
          <w:rFonts w:ascii="Times New Roman" w:hAnsi="Times New Roman" w:cs="Times New Roman"/>
          <w:sz w:val="28"/>
          <w:szCs w:val="28"/>
        </w:rPr>
        <w:t>общая</w:t>
      </w:r>
      <w:proofErr w:type="gramEnd"/>
      <w:r w:rsidR="00F76F2E" w:rsidRPr="00E972A4">
        <w:rPr>
          <w:rFonts w:ascii="Times New Roman" w:hAnsi="Times New Roman" w:cs="Times New Roman"/>
          <w:sz w:val="28"/>
          <w:szCs w:val="28"/>
        </w:rPr>
        <w:t xml:space="preserve"> интернальность, интернальность в производственной сфере выше у сотрудников младше 40 лет. Также на уровне статистической тенденции выше показатель </w:t>
      </w:r>
      <w:proofErr w:type="spellStart"/>
      <w:r w:rsidR="00F76F2E" w:rsidRPr="00E972A4">
        <w:rPr>
          <w:rFonts w:ascii="Times New Roman" w:hAnsi="Times New Roman" w:cs="Times New Roman"/>
          <w:sz w:val="28"/>
          <w:szCs w:val="28"/>
        </w:rPr>
        <w:t>интернальности</w:t>
      </w:r>
      <w:proofErr w:type="spellEnd"/>
      <w:r w:rsidR="00F76F2E" w:rsidRPr="00E972A4">
        <w:rPr>
          <w:rFonts w:ascii="Times New Roman" w:hAnsi="Times New Roman" w:cs="Times New Roman"/>
          <w:sz w:val="28"/>
          <w:szCs w:val="28"/>
        </w:rPr>
        <w:t xml:space="preserve"> в межличностных</w:t>
      </w:r>
      <w:r w:rsidRPr="00E972A4">
        <w:rPr>
          <w:rFonts w:ascii="Times New Roman" w:hAnsi="Times New Roman" w:cs="Times New Roman"/>
          <w:sz w:val="28"/>
          <w:szCs w:val="28"/>
        </w:rPr>
        <w:t xml:space="preserve"> отношениях</w:t>
      </w:r>
      <w:r w:rsidR="00F76F2E" w:rsidRPr="00E972A4">
        <w:rPr>
          <w:rFonts w:ascii="Times New Roman" w:hAnsi="Times New Roman" w:cs="Times New Roman"/>
          <w:sz w:val="28"/>
          <w:szCs w:val="28"/>
        </w:rPr>
        <w:t xml:space="preserve"> у данных сотрудников.</w:t>
      </w:r>
      <w:r w:rsidR="00D33FE8" w:rsidRPr="00E972A4">
        <w:rPr>
          <w:rFonts w:ascii="Times New Roman" w:hAnsi="Times New Roman" w:cs="Times New Roman"/>
          <w:sz w:val="28"/>
          <w:szCs w:val="28"/>
        </w:rPr>
        <w:t xml:space="preserve"> Исходя из этого, можно сказать, что сотрудники в возрасте до 40 лет в сравнении с сотрудниками старше, </w:t>
      </w:r>
      <w:r w:rsidR="00D23104" w:rsidRPr="00E972A4">
        <w:rPr>
          <w:rFonts w:ascii="Times New Roman" w:hAnsi="Times New Roman" w:cs="Times New Roman"/>
          <w:sz w:val="28"/>
          <w:szCs w:val="28"/>
        </w:rPr>
        <w:t xml:space="preserve">в большей степени </w:t>
      </w:r>
      <w:r w:rsidR="00D33FE8" w:rsidRPr="00E972A4">
        <w:rPr>
          <w:rFonts w:ascii="Times New Roman" w:hAnsi="Times New Roman" w:cs="Times New Roman"/>
          <w:sz w:val="28"/>
          <w:szCs w:val="28"/>
        </w:rPr>
        <w:t xml:space="preserve">принимают ответственность за то, что происходит в их жизни на себя, в частности в профессиональной сфере и в </w:t>
      </w:r>
      <w:r w:rsidR="00D23104" w:rsidRPr="00E972A4">
        <w:rPr>
          <w:rFonts w:ascii="Times New Roman" w:hAnsi="Times New Roman" w:cs="Times New Roman"/>
          <w:sz w:val="28"/>
          <w:szCs w:val="28"/>
        </w:rPr>
        <w:t>межличностных отношениях. Также они готовы изменять своё поведение при возникновении неблагоприятных его результатов.</w:t>
      </w:r>
    </w:p>
    <w:p w:rsidR="00F76F2E" w:rsidRDefault="00F76F2E" w:rsidP="004A4A8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Из полученных данных можно сделать вывод, что не выявлена взаимосвязь возраста с компонентами мотивации безопасности, с уровнем приверженности безопасности и с мотивацией успеха, избегания неудачи.</w:t>
      </w:r>
    </w:p>
    <w:p w:rsidR="00A11877" w:rsidRDefault="00A11877" w:rsidP="004A4A86">
      <w:pPr>
        <w:spacing w:line="360" w:lineRule="auto"/>
        <w:ind w:firstLine="709"/>
        <w:jc w:val="both"/>
        <w:rPr>
          <w:rFonts w:ascii="Times New Roman" w:hAnsi="Times New Roman" w:cs="Times New Roman"/>
          <w:sz w:val="28"/>
          <w:szCs w:val="28"/>
        </w:rPr>
      </w:pPr>
    </w:p>
    <w:p w:rsidR="00A11877" w:rsidRDefault="00A11877" w:rsidP="004A4A86">
      <w:pPr>
        <w:spacing w:line="360" w:lineRule="auto"/>
        <w:ind w:firstLine="709"/>
        <w:jc w:val="both"/>
        <w:rPr>
          <w:rFonts w:ascii="Times New Roman" w:hAnsi="Times New Roman" w:cs="Times New Roman"/>
          <w:sz w:val="28"/>
          <w:szCs w:val="28"/>
        </w:rPr>
      </w:pPr>
    </w:p>
    <w:p w:rsidR="00A11877" w:rsidRPr="00E972A4" w:rsidRDefault="00A11877" w:rsidP="004A4A86">
      <w:pPr>
        <w:spacing w:line="360" w:lineRule="auto"/>
        <w:ind w:firstLine="709"/>
        <w:jc w:val="both"/>
        <w:rPr>
          <w:rFonts w:ascii="Times New Roman" w:hAnsi="Times New Roman" w:cs="Times New Roman"/>
          <w:sz w:val="28"/>
          <w:szCs w:val="28"/>
        </w:rPr>
      </w:pPr>
    </w:p>
    <w:p w:rsidR="00D23104" w:rsidRPr="00E972A4" w:rsidRDefault="00D23104" w:rsidP="00D23104">
      <w:pPr>
        <w:pStyle w:val="a3"/>
        <w:numPr>
          <w:ilvl w:val="2"/>
          <w:numId w:val="3"/>
        </w:numPr>
        <w:ind w:left="0" w:firstLine="0"/>
        <w:rPr>
          <w:rFonts w:ascii="Times New Roman" w:hAnsi="Times New Roman" w:cs="Times New Roman"/>
          <w:b/>
          <w:sz w:val="28"/>
          <w:szCs w:val="28"/>
        </w:rPr>
      </w:pPr>
      <w:r w:rsidRPr="00E972A4">
        <w:rPr>
          <w:rFonts w:ascii="Times New Roman" w:hAnsi="Times New Roman" w:cs="Times New Roman"/>
          <w:b/>
          <w:sz w:val="28"/>
          <w:szCs w:val="28"/>
        </w:rPr>
        <w:lastRenderedPageBreak/>
        <w:t>Различия показателей по стажу работы на энергетическом предприятии</w:t>
      </w:r>
    </w:p>
    <w:p w:rsidR="00B451B3" w:rsidRPr="00E972A4" w:rsidRDefault="00B451B3" w:rsidP="00B451B3">
      <w:pPr>
        <w:pStyle w:val="a3"/>
        <w:ind w:left="0"/>
        <w:rPr>
          <w:rFonts w:ascii="Times New Roman" w:hAnsi="Times New Roman" w:cs="Times New Roman"/>
          <w:b/>
          <w:sz w:val="28"/>
          <w:szCs w:val="28"/>
        </w:rPr>
      </w:pPr>
    </w:p>
    <w:p w:rsidR="00B451B3" w:rsidRPr="00E972A4" w:rsidRDefault="00B451B3" w:rsidP="00142369">
      <w:pPr>
        <w:pStyle w:val="a3"/>
        <w:spacing w:line="360" w:lineRule="auto"/>
        <w:ind w:left="0"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 нашем исследовании принимали участие сотрудники различных энергетических </w:t>
      </w:r>
      <w:proofErr w:type="gramStart"/>
      <w:r w:rsidRPr="00E972A4">
        <w:rPr>
          <w:rFonts w:ascii="Times New Roman" w:hAnsi="Times New Roman" w:cs="Times New Roman"/>
          <w:sz w:val="28"/>
          <w:szCs w:val="28"/>
        </w:rPr>
        <w:t>предприятий</w:t>
      </w:r>
      <w:proofErr w:type="gramEnd"/>
      <w:r w:rsidRPr="00E972A4">
        <w:rPr>
          <w:rFonts w:ascii="Times New Roman" w:hAnsi="Times New Roman" w:cs="Times New Roman"/>
          <w:sz w:val="28"/>
          <w:szCs w:val="28"/>
        </w:rPr>
        <w:t xml:space="preserve"> занимающие различные должности. Мы решили выделить среди них группы, различающиеся по стажу работы </w:t>
      </w:r>
      <w:r w:rsidR="00066436" w:rsidRPr="00E972A4">
        <w:rPr>
          <w:rFonts w:ascii="Times New Roman" w:hAnsi="Times New Roman" w:cs="Times New Roman"/>
          <w:sz w:val="28"/>
          <w:szCs w:val="28"/>
        </w:rPr>
        <w:t>непосредственно в сфере энергетики</w:t>
      </w:r>
      <w:r w:rsidRPr="00E972A4">
        <w:rPr>
          <w:rFonts w:ascii="Times New Roman" w:hAnsi="Times New Roman" w:cs="Times New Roman"/>
          <w:sz w:val="28"/>
          <w:szCs w:val="28"/>
        </w:rPr>
        <w:t>. В ходе анализы были сформированы следующие группы: стаж работы от 0 до 5 лет – 16 человек (</w:t>
      </w:r>
      <w:r w:rsidR="00066436" w:rsidRPr="00E972A4">
        <w:rPr>
          <w:rFonts w:ascii="Times New Roman" w:hAnsi="Times New Roman" w:cs="Times New Roman"/>
          <w:sz w:val="28"/>
          <w:szCs w:val="28"/>
        </w:rPr>
        <w:t>15% выборки); стаж от 6 до 10 лет работы – 19 человек (17% выборки); стаж от 11 до 20 лет – 36 человек (34% выборки); стаж более 21 года – 36 человек (34% выборки). Рассмотрим, какие различия по выбранным нами характеристикам получились среди данных групп.</w:t>
      </w:r>
    </w:p>
    <w:p w:rsidR="00F76F2E" w:rsidRPr="00E972A4" w:rsidRDefault="00F76F2E" w:rsidP="00F76F2E">
      <w:pPr>
        <w:jc w:val="center"/>
        <w:rPr>
          <w:rFonts w:ascii="Times New Roman" w:hAnsi="Times New Roman" w:cs="Times New Roman"/>
          <w:b/>
          <w:i/>
          <w:sz w:val="28"/>
          <w:szCs w:val="28"/>
        </w:rPr>
      </w:pPr>
      <w:r w:rsidRPr="00E972A4">
        <w:rPr>
          <w:rFonts w:ascii="Times New Roman" w:hAnsi="Times New Roman" w:cs="Times New Roman"/>
          <w:b/>
          <w:i/>
          <w:sz w:val="28"/>
          <w:szCs w:val="28"/>
        </w:rPr>
        <w:t xml:space="preserve">Различия показателей методик по стажу работы на энергетическом предприятии </w:t>
      </w:r>
    </w:p>
    <w:tbl>
      <w:tblPr>
        <w:tblStyle w:val="a4"/>
        <w:tblW w:w="9747" w:type="dxa"/>
        <w:tblLayout w:type="fixed"/>
        <w:tblLook w:val="04A0" w:firstRow="1" w:lastRow="0" w:firstColumn="1" w:lastColumn="0" w:noHBand="0" w:noVBand="1"/>
      </w:tblPr>
      <w:tblGrid>
        <w:gridCol w:w="1985"/>
        <w:gridCol w:w="709"/>
        <w:gridCol w:w="567"/>
        <w:gridCol w:w="567"/>
        <w:gridCol w:w="567"/>
        <w:gridCol w:w="567"/>
        <w:gridCol w:w="567"/>
        <w:gridCol w:w="567"/>
        <w:gridCol w:w="567"/>
        <w:gridCol w:w="709"/>
        <w:gridCol w:w="709"/>
        <w:gridCol w:w="567"/>
        <w:gridCol w:w="1099"/>
      </w:tblGrid>
      <w:tr w:rsidR="00F76F2E" w:rsidRPr="00E972A4" w:rsidTr="00FC5C35">
        <w:tc>
          <w:tcPr>
            <w:tcW w:w="1985"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Характеристика</w:t>
            </w:r>
          </w:p>
        </w:tc>
        <w:tc>
          <w:tcPr>
            <w:tcW w:w="1276" w:type="dxa"/>
            <w:gridSpan w:val="2"/>
          </w:tcPr>
          <w:p w:rsidR="00F76F2E" w:rsidRPr="00E972A4" w:rsidRDefault="00F76F2E" w:rsidP="004A4A86">
            <w:pPr>
              <w:jc w:val="center"/>
              <w:rPr>
                <w:rFonts w:ascii="Times New Roman" w:hAnsi="Times New Roman" w:cs="Times New Roman"/>
                <w:sz w:val="24"/>
                <w:szCs w:val="28"/>
                <w:lang w:val="en-US"/>
              </w:rPr>
            </w:pPr>
            <w:r w:rsidRPr="00E972A4">
              <w:rPr>
                <w:rFonts w:ascii="Times New Roman" w:hAnsi="Times New Roman" w:cs="Times New Roman"/>
                <w:sz w:val="24"/>
                <w:szCs w:val="28"/>
              </w:rPr>
              <w:t>Общие данные (</w:t>
            </w:r>
            <w:r w:rsidRPr="00E972A4">
              <w:rPr>
                <w:rFonts w:ascii="Times New Roman" w:hAnsi="Times New Roman" w:cs="Times New Roman"/>
                <w:sz w:val="24"/>
                <w:szCs w:val="28"/>
                <w:lang w:val="en-US"/>
              </w:rPr>
              <w:t>N=107)</w:t>
            </w:r>
          </w:p>
        </w:tc>
        <w:tc>
          <w:tcPr>
            <w:tcW w:w="1134"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Стаж 0-5 лет (</w:t>
            </w:r>
            <w:r w:rsidRPr="00E972A4">
              <w:rPr>
                <w:rFonts w:ascii="Times New Roman" w:hAnsi="Times New Roman" w:cs="Times New Roman"/>
                <w:sz w:val="24"/>
                <w:szCs w:val="28"/>
                <w:lang w:val="en-US"/>
              </w:rPr>
              <w:t>N=1</w:t>
            </w:r>
            <w:r w:rsidRPr="00E972A4">
              <w:rPr>
                <w:rFonts w:ascii="Times New Roman" w:hAnsi="Times New Roman" w:cs="Times New Roman"/>
                <w:sz w:val="24"/>
                <w:szCs w:val="28"/>
              </w:rPr>
              <w:t>6)</w:t>
            </w:r>
          </w:p>
        </w:tc>
        <w:tc>
          <w:tcPr>
            <w:tcW w:w="1134"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Стаж 6-10 лет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19</w:t>
            </w:r>
            <w:r w:rsidRPr="00E972A4">
              <w:rPr>
                <w:rFonts w:ascii="Times New Roman" w:hAnsi="Times New Roman" w:cs="Times New Roman"/>
                <w:sz w:val="24"/>
                <w:szCs w:val="28"/>
                <w:lang w:val="en-US"/>
              </w:rPr>
              <w:t>)</w:t>
            </w:r>
          </w:p>
        </w:tc>
        <w:tc>
          <w:tcPr>
            <w:tcW w:w="1134"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Стаж 11-20 лет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36</w:t>
            </w:r>
            <w:r w:rsidRPr="00E972A4">
              <w:rPr>
                <w:rFonts w:ascii="Times New Roman" w:hAnsi="Times New Roman" w:cs="Times New Roman"/>
                <w:sz w:val="24"/>
                <w:szCs w:val="28"/>
                <w:lang w:val="en-US"/>
              </w:rPr>
              <w:t>)</w:t>
            </w:r>
          </w:p>
        </w:tc>
        <w:tc>
          <w:tcPr>
            <w:tcW w:w="1418"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Стаж более 21 года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36</w:t>
            </w:r>
            <w:r w:rsidRPr="00E972A4">
              <w:rPr>
                <w:rFonts w:ascii="Times New Roman" w:hAnsi="Times New Roman" w:cs="Times New Roman"/>
                <w:sz w:val="24"/>
                <w:szCs w:val="28"/>
                <w:lang w:val="en-US"/>
              </w:rPr>
              <w:t>)</w:t>
            </w:r>
          </w:p>
        </w:tc>
        <w:tc>
          <w:tcPr>
            <w:tcW w:w="1666"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Значимость различий</w:t>
            </w:r>
          </w:p>
        </w:tc>
      </w:tr>
      <w:tr w:rsidR="00F76F2E" w:rsidRPr="00E972A4" w:rsidTr="00FC5C35">
        <w:tc>
          <w:tcPr>
            <w:tcW w:w="1985" w:type="dxa"/>
          </w:tcPr>
          <w:p w:rsidR="00F76F2E" w:rsidRPr="00E972A4" w:rsidRDefault="00F76F2E" w:rsidP="004A4A86">
            <w:pPr>
              <w:rPr>
                <w:rFonts w:ascii="Times New Roman" w:hAnsi="Times New Roman" w:cs="Times New Roman"/>
                <w:sz w:val="24"/>
                <w:szCs w:val="28"/>
              </w:rPr>
            </w:pPr>
          </w:p>
        </w:tc>
        <w:tc>
          <w:tcPr>
            <w:tcW w:w="709"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М</w:t>
            </w:r>
          </w:p>
        </w:tc>
        <w:tc>
          <w:tcPr>
            <w:tcW w:w="567" w:type="dxa"/>
          </w:tcPr>
          <w:p w:rsidR="00F76F2E" w:rsidRPr="00E972A4" w:rsidRDefault="00F76F2E" w:rsidP="004A4A86">
            <w:pP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567"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М</w:t>
            </w:r>
          </w:p>
        </w:tc>
        <w:tc>
          <w:tcPr>
            <w:tcW w:w="567" w:type="dxa"/>
          </w:tcPr>
          <w:p w:rsidR="00F76F2E" w:rsidRPr="00E972A4" w:rsidRDefault="00F76F2E" w:rsidP="004A4A86">
            <w:pP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567"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М</w:t>
            </w:r>
          </w:p>
        </w:tc>
        <w:tc>
          <w:tcPr>
            <w:tcW w:w="567" w:type="dxa"/>
          </w:tcPr>
          <w:p w:rsidR="00F76F2E" w:rsidRPr="00E972A4" w:rsidRDefault="00F76F2E" w:rsidP="004A4A86">
            <w:pP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567"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М</w:t>
            </w:r>
          </w:p>
        </w:tc>
        <w:tc>
          <w:tcPr>
            <w:tcW w:w="567" w:type="dxa"/>
          </w:tcPr>
          <w:p w:rsidR="00F76F2E" w:rsidRPr="00E972A4" w:rsidRDefault="00F76F2E" w:rsidP="004A4A86">
            <w:pP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709" w:type="dxa"/>
          </w:tcPr>
          <w:p w:rsidR="00F76F2E" w:rsidRPr="00E972A4" w:rsidRDefault="00F76F2E" w:rsidP="004A4A86">
            <w:pPr>
              <w:rPr>
                <w:rFonts w:ascii="Times New Roman" w:hAnsi="Times New Roman" w:cs="Times New Roman"/>
                <w:sz w:val="24"/>
                <w:szCs w:val="28"/>
              </w:rPr>
            </w:pPr>
            <m:oMathPara>
              <m:oMath>
                <m:r>
                  <w:rPr>
                    <w:rFonts w:ascii="Cambria Math" w:hAnsi="Cambria Math" w:cs="Times New Roman"/>
                    <w:sz w:val="24"/>
                    <w:szCs w:val="28"/>
                  </w:rPr>
                  <m:t>М</m:t>
                </m:r>
              </m:oMath>
            </m:oMathPara>
          </w:p>
        </w:tc>
        <w:tc>
          <w:tcPr>
            <w:tcW w:w="709" w:type="dxa"/>
          </w:tcPr>
          <w:p w:rsidR="00F76F2E" w:rsidRPr="00E972A4" w:rsidRDefault="00F76F2E" w:rsidP="004A4A86">
            <w:pP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567" w:type="dxa"/>
          </w:tcPr>
          <w:p w:rsidR="00F76F2E" w:rsidRPr="00E972A4" w:rsidRDefault="00F76F2E" w:rsidP="004A4A86">
            <w:pPr>
              <w:rPr>
                <w:rFonts w:ascii="Times New Roman" w:hAnsi="Times New Roman" w:cs="Times New Roman"/>
                <w:sz w:val="24"/>
                <w:szCs w:val="28"/>
                <w:lang w:val="en-US"/>
              </w:rPr>
            </w:pPr>
            <w:r w:rsidRPr="00E972A4">
              <w:rPr>
                <w:rFonts w:ascii="Times New Roman" w:hAnsi="Times New Roman" w:cs="Times New Roman"/>
                <w:sz w:val="24"/>
                <w:szCs w:val="28"/>
                <w:lang w:val="en-US"/>
              </w:rPr>
              <w:t>F</w:t>
            </w:r>
          </w:p>
        </w:tc>
        <w:tc>
          <w:tcPr>
            <w:tcW w:w="1099" w:type="dxa"/>
          </w:tcPr>
          <w:p w:rsidR="00F76F2E" w:rsidRPr="00E972A4" w:rsidRDefault="00F76F2E" w:rsidP="00FC5C35">
            <w:pPr>
              <w:rPr>
                <w:rFonts w:ascii="Times New Roman" w:hAnsi="Times New Roman" w:cs="Times New Roman"/>
                <w:sz w:val="24"/>
                <w:szCs w:val="28"/>
              </w:rPr>
            </w:pPr>
            <w:r w:rsidRPr="00E972A4">
              <w:rPr>
                <w:rFonts w:ascii="Times New Roman" w:hAnsi="Times New Roman" w:cs="Times New Roman"/>
                <w:sz w:val="24"/>
                <w:szCs w:val="28"/>
              </w:rPr>
              <w:t>Значим</w:t>
            </w:r>
            <w:r w:rsidR="00FC5C35">
              <w:rPr>
                <w:rFonts w:ascii="Times New Roman" w:hAnsi="Times New Roman" w:cs="Times New Roman"/>
                <w:sz w:val="24"/>
                <w:szCs w:val="28"/>
              </w:rPr>
              <w:t>.</w:t>
            </w:r>
          </w:p>
        </w:tc>
      </w:tr>
      <w:tr w:rsidR="00F76F2E" w:rsidRPr="00E972A4" w:rsidTr="00FC5C35">
        <w:tc>
          <w:tcPr>
            <w:tcW w:w="1985"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Приверженность безопасности</w:t>
            </w:r>
          </w:p>
        </w:tc>
        <w:tc>
          <w:tcPr>
            <w:tcW w:w="709"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29,2</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13,8</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26,5</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11,3</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27,4</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11,9</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27,2</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15,9</w:t>
            </w:r>
          </w:p>
        </w:tc>
        <w:tc>
          <w:tcPr>
            <w:tcW w:w="709"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33,4</w:t>
            </w:r>
          </w:p>
        </w:tc>
        <w:tc>
          <w:tcPr>
            <w:tcW w:w="709"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12,9</w:t>
            </w:r>
          </w:p>
        </w:tc>
        <w:tc>
          <w:tcPr>
            <w:tcW w:w="567" w:type="dxa"/>
          </w:tcPr>
          <w:p w:rsidR="00F76F2E" w:rsidRPr="00E972A4" w:rsidRDefault="00F76F2E" w:rsidP="004A4A86">
            <w:pPr>
              <w:jc w:val="center"/>
              <w:rPr>
                <w:rFonts w:ascii="Times New Roman" w:hAnsi="Times New Roman" w:cs="Times New Roman"/>
              </w:rPr>
            </w:pPr>
            <w:r w:rsidRPr="00E972A4">
              <w:rPr>
                <w:rFonts w:ascii="Times New Roman" w:hAnsi="Times New Roman" w:cs="Times New Roman"/>
                <w:sz w:val="20"/>
              </w:rPr>
              <w:t>4,86</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0,031</w:t>
            </w:r>
          </w:p>
        </w:tc>
      </w:tr>
      <w:tr w:rsidR="00F76F2E" w:rsidRPr="00E972A4" w:rsidTr="00FC5C35">
        <w:tc>
          <w:tcPr>
            <w:tcW w:w="1985"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Познавательная мотивация</w:t>
            </w:r>
          </w:p>
        </w:tc>
        <w:tc>
          <w:tcPr>
            <w:tcW w:w="709"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33,2</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5,3</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32,9</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4,9</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32,4</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5,7</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32,8</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5,3</w:t>
            </w:r>
          </w:p>
        </w:tc>
        <w:tc>
          <w:tcPr>
            <w:tcW w:w="709"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34,2</w:t>
            </w:r>
          </w:p>
        </w:tc>
        <w:tc>
          <w:tcPr>
            <w:tcW w:w="709"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5,2</w:t>
            </w:r>
          </w:p>
        </w:tc>
        <w:tc>
          <w:tcPr>
            <w:tcW w:w="567" w:type="dxa"/>
          </w:tcPr>
          <w:p w:rsidR="00F76F2E" w:rsidRPr="00E972A4" w:rsidRDefault="00F76F2E" w:rsidP="004A4A86">
            <w:pPr>
              <w:jc w:val="center"/>
              <w:rPr>
                <w:rFonts w:ascii="Times New Roman" w:hAnsi="Times New Roman" w:cs="Times New Roman"/>
                <w:sz w:val="20"/>
                <w:szCs w:val="20"/>
              </w:rPr>
            </w:pPr>
            <w:r w:rsidRPr="00E972A4">
              <w:rPr>
                <w:rFonts w:ascii="Times New Roman" w:hAnsi="Times New Roman" w:cs="Times New Roman"/>
                <w:sz w:val="20"/>
                <w:szCs w:val="20"/>
              </w:rPr>
              <w:t>6,01</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0,017</w:t>
            </w:r>
          </w:p>
        </w:tc>
      </w:tr>
      <w:tr w:rsidR="00F76F2E" w:rsidRPr="00E972A4" w:rsidTr="00FC5C35">
        <w:tc>
          <w:tcPr>
            <w:tcW w:w="9747" w:type="dxa"/>
            <w:gridSpan w:val="13"/>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 xml:space="preserve">Примечание: значимые различия выделены </w:t>
            </w:r>
            <w:r w:rsidRPr="00E972A4">
              <w:rPr>
                <w:rFonts w:ascii="Times New Roman" w:hAnsi="Times New Roman" w:cs="Times New Roman"/>
                <w:b/>
                <w:sz w:val="24"/>
                <w:szCs w:val="28"/>
              </w:rPr>
              <w:t>полужирным</w:t>
            </w:r>
            <w:r w:rsidRPr="00E972A4">
              <w:rPr>
                <w:rFonts w:ascii="Times New Roman" w:hAnsi="Times New Roman" w:cs="Times New Roman"/>
                <w:sz w:val="24"/>
                <w:szCs w:val="28"/>
              </w:rPr>
              <w:t xml:space="preserve">, а различия на уровне статистической тенденции – </w:t>
            </w:r>
            <w:r w:rsidRPr="00E972A4">
              <w:rPr>
                <w:rFonts w:ascii="Times New Roman" w:hAnsi="Times New Roman" w:cs="Times New Roman"/>
                <w:i/>
                <w:sz w:val="24"/>
                <w:szCs w:val="28"/>
              </w:rPr>
              <w:t>курсивом</w:t>
            </w:r>
            <w:r w:rsidRPr="00E972A4">
              <w:rPr>
                <w:rFonts w:ascii="Times New Roman" w:hAnsi="Times New Roman" w:cs="Times New Roman"/>
                <w:sz w:val="24"/>
                <w:szCs w:val="28"/>
              </w:rPr>
              <w:t>.</w:t>
            </w:r>
          </w:p>
        </w:tc>
      </w:tr>
    </w:tbl>
    <w:p w:rsidR="00B466D3" w:rsidRPr="00E972A4" w:rsidRDefault="00716F9F" w:rsidP="00B466D3">
      <w:pPr>
        <w:jc w:val="center"/>
        <w:rPr>
          <w:rFonts w:ascii="Times New Roman" w:hAnsi="Times New Roman" w:cs="Times New Roman"/>
          <w:sz w:val="24"/>
          <w:szCs w:val="28"/>
        </w:rPr>
      </w:pPr>
      <w:r>
        <w:rPr>
          <w:rFonts w:ascii="Times New Roman" w:hAnsi="Times New Roman" w:cs="Times New Roman"/>
          <w:sz w:val="24"/>
          <w:szCs w:val="28"/>
        </w:rPr>
        <w:t>Табл. 5</w:t>
      </w:r>
      <w:r w:rsidR="00B466D3" w:rsidRPr="00E972A4">
        <w:rPr>
          <w:rFonts w:ascii="Times New Roman" w:hAnsi="Times New Roman" w:cs="Times New Roman"/>
          <w:sz w:val="24"/>
          <w:szCs w:val="28"/>
        </w:rPr>
        <w:t xml:space="preserve"> Результаты сравнения средних значений групп, выделенных по стажу</w:t>
      </w:r>
    </w:p>
    <w:p w:rsidR="00B466D3" w:rsidRPr="00E972A4" w:rsidRDefault="00F76F2E" w:rsidP="00B466D3">
      <w:pPr>
        <w:spacing w:line="360" w:lineRule="auto"/>
        <w:ind w:firstLine="426"/>
        <w:jc w:val="both"/>
        <w:rPr>
          <w:rFonts w:ascii="Times New Roman" w:hAnsi="Times New Roman" w:cs="Times New Roman"/>
          <w:noProof/>
          <w:snapToGrid w:val="0"/>
          <w:sz w:val="28"/>
          <w:szCs w:val="28"/>
        </w:rPr>
      </w:pPr>
      <w:r w:rsidRPr="00E972A4">
        <w:rPr>
          <w:rFonts w:ascii="Times New Roman" w:hAnsi="Times New Roman" w:cs="Times New Roman"/>
          <w:sz w:val="28"/>
          <w:szCs w:val="28"/>
        </w:rPr>
        <w:t xml:space="preserve">По представленным данным мы видим, что приверженность безопасности и познавательная </w:t>
      </w:r>
      <w:proofErr w:type="gramStart"/>
      <w:r w:rsidRPr="00E972A4">
        <w:rPr>
          <w:rFonts w:ascii="Times New Roman" w:hAnsi="Times New Roman" w:cs="Times New Roman"/>
          <w:sz w:val="28"/>
          <w:szCs w:val="28"/>
        </w:rPr>
        <w:t>мотивация</w:t>
      </w:r>
      <w:proofErr w:type="gramEnd"/>
      <w:r w:rsidRPr="00E972A4">
        <w:rPr>
          <w:rFonts w:ascii="Times New Roman" w:hAnsi="Times New Roman" w:cs="Times New Roman"/>
          <w:sz w:val="28"/>
          <w:szCs w:val="28"/>
        </w:rPr>
        <w:t xml:space="preserve"> наиболее высокие у респондентов со стажем работы на энергетическом предприятии более 21 года.</w:t>
      </w:r>
      <w:r w:rsidR="00DE0C6F" w:rsidRPr="00E972A4">
        <w:rPr>
          <w:rFonts w:ascii="Times New Roman" w:hAnsi="Times New Roman" w:cs="Times New Roman"/>
          <w:sz w:val="28"/>
          <w:szCs w:val="28"/>
        </w:rPr>
        <w:t xml:space="preserve"> Исходя из этого, можно отметить что, данные сотрудники, в сравнении с остальными, в большей степени следят за соблюдение правил безопасности как собой, так и другими сотрудниками, также стараются улучшить </w:t>
      </w:r>
      <w:r w:rsidR="00C544FE" w:rsidRPr="00E972A4">
        <w:rPr>
          <w:rFonts w:ascii="Times New Roman" w:hAnsi="Times New Roman" w:cs="Times New Roman"/>
          <w:sz w:val="28"/>
          <w:szCs w:val="28"/>
        </w:rPr>
        <w:t xml:space="preserve">систему правил безопасности и принимают ответственность за безопасность </w:t>
      </w:r>
      <w:proofErr w:type="gramStart"/>
      <w:r w:rsidR="00C544FE" w:rsidRPr="00E972A4">
        <w:rPr>
          <w:rFonts w:ascii="Times New Roman" w:hAnsi="Times New Roman" w:cs="Times New Roman"/>
          <w:sz w:val="28"/>
          <w:szCs w:val="28"/>
        </w:rPr>
        <w:t>предприятия</w:t>
      </w:r>
      <w:proofErr w:type="gramEnd"/>
      <w:r w:rsidR="00C544FE" w:rsidRPr="00E972A4">
        <w:rPr>
          <w:rFonts w:ascii="Times New Roman" w:hAnsi="Times New Roman" w:cs="Times New Roman"/>
          <w:sz w:val="28"/>
          <w:szCs w:val="28"/>
        </w:rPr>
        <w:t xml:space="preserve"> в том числе на себя. Также можно сказать, что </w:t>
      </w:r>
      <w:r w:rsidR="00897D3B" w:rsidRPr="00E972A4">
        <w:rPr>
          <w:rFonts w:ascii="Times New Roman" w:hAnsi="Times New Roman" w:cs="Times New Roman"/>
          <w:sz w:val="28"/>
          <w:szCs w:val="28"/>
        </w:rPr>
        <w:t xml:space="preserve">данные сотрудники в большей степени </w:t>
      </w:r>
      <w:r w:rsidR="00B466D3" w:rsidRPr="00E972A4">
        <w:rPr>
          <w:rFonts w:ascii="Times New Roman" w:hAnsi="Times New Roman" w:cs="Times New Roman"/>
          <w:noProof/>
          <w:snapToGrid w:val="0"/>
          <w:sz w:val="28"/>
          <w:szCs w:val="28"/>
        </w:rPr>
        <w:t>выража</w:t>
      </w:r>
      <w:r w:rsidR="00897D3B" w:rsidRPr="00E972A4">
        <w:rPr>
          <w:rFonts w:ascii="Times New Roman" w:hAnsi="Times New Roman" w:cs="Times New Roman"/>
          <w:noProof/>
          <w:snapToGrid w:val="0"/>
          <w:sz w:val="28"/>
          <w:szCs w:val="28"/>
        </w:rPr>
        <w:t>ют</w:t>
      </w:r>
      <w:r w:rsidR="00B466D3" w:rsidRPr="00E972A4">
        <w:rPr>
          <w:rFonts w:ascii="Times New Roman" w:hAnsi="Times New Roman" w:cs="Times New Roman"/>
          <w:noProof/>
          <w:snapToGrid w:val="0"/>
          <w:sz w:val="28"/>
          <w:szCs w:val="28"/>
        </w:rPr>
        <w:t xml:space="preserve"> </w:t>
      </w:r>
      <w:r w:rsidR="00897D3B" w:rsidRPr="00E972A4">
        <w:rPr>
          <w:rFonts w:ascii="Times New Roman" w:hAnsi="Times New Roman" w:cs="Times New Roman"/>
          <w:noProof/>
          <w:snapToGrid w:val="0"/>
          <w:sz w:val="28"/>
          <w:szCs w:val="28"/>
        </w:rPr>
        <w:t xml:space="preserve">интерес к содержанию труда, проявляют желание </w:t>
      </w:r>
      <w:r w:rsidR="00B466D3" w:rsidRPr="00E972A4">
        <w:rPr>
          <w:rFonts w:ascii="Times New Roman" w:hAnsi="Times New Roman" w:cs="Times New Roman"/>
          <w:noProof/>
          <w:snapToGrid w:val="0"/>
          <w:sz w:val="28"/>
          <w:szCs w:val="28"/>
        </w:rPr>
        <w:t xml:space="preserve">узнать как можно больше по </w:t>
      </w:r>
      <w:r w:rsidR="00B466D3" w:rsidRPr="00E972A4">
        <w:rPr>
          <w:rFonts w:ascii="Times New Roman" w:hAnsi="Times New Roman" w:cs="Times New Roman"/>
          <w:noProof/>
          <w:snapToGrid w:val="0"/>
          <w:sz w:val="28"/>
          <w:szCs w:val="28"/>
        </w:rPr>
        <w:lastRenderedPageBreak/>
        <w:t xml:space="preserve">существу проблем безопасности, </w:t>
      </w:r>
      <w:r w:rsidR="00305942" w:rsidRPr="00E972A4">
        <w:rPr>
          <w:rFonts w:ascii="Times New Roman" w:hAnsi="Times New Roman" w:cs="Times New Roman"/>
          <w:noProof/>
          <w:snapToGrid w:val="0"/>
          <w:sz w:val="28"/>
          <w:szCs w:val="28"/>
        </w:rPr>
        <w:t xml:space="preserve">а также </w:t>
      </w:r>
      <w:r w:rsidR="00B466D3" w:rsidRPr="00E972A4">
        <w:rPr>
          <w:rFonts w:ascii="Times New Roman" w:hAnsi="Times New Roman" w:cs="Times New Roman"/>
          <w:noProof/>
          <w:snapToGrid w:val="0"/>
          <w:sz w:val="28"/>
          <w:szCs w:val="28"/>
        </w:rPr>
        <w:t>заинтересован</w:t>
      </w:r>
      <w:r w:rsidR="00305942" w:rsidRPr="00E972A4">
        <w:rPr>
          <w:rFonts w:ascii="Times New Roman" w:hAnsi="Times New Roman" w:cs="Times New Roman"/>
          <w:noProof/>
          <w:snapToGrid w:val="0"/>
          <w:sz w:val="28"/>
          <w:szCs w:val="28"/>
        </w:rPr>
        <w:t>ы</w:t>
      </w:r>
      <w:r w:rsidR="00B466D3" w:rsidRPr="00E972A4">
        <w:rPr>
          <w:rFonts w:ascii="Times New Roman" w:hAnsi="Times New Roman" w:cs="Times New Roman"/>
          <w:noProof/>
          <w:snapToGrid w:val="0"/>
          <w:sz w:val="28"/>
          <w:szCs w:val="28"/>
        </w:rPr>
        <w:t xml:space="preserve"> в познании коренных причин возможных инцидентов при нарушении правил и инструкций по</w:t>
      </w:r>
      <w:r w:rsidR="00305942" w:rsidRPr="00E972A4">
        <w:rPr>
          <w:rFonts w:ascii="Times New Roman" w:hAnsi="Times New Roman" w:cs="Times New Roman"/>
          <w:noProof/>
          <w:snapToGrid w:val="0"/>
          <w:sz w:val="28"/>
          <w:szCs w:val="28"/>
        </w:rPr>
        <w:t xml:space="preserve"> безопасности</w:t>
      </w:r>
      <w:r w:rsidR="00B466D3" w:rsidRPr="00E972A4">
        <w:rPr>
          <w:rFonts w:ascii="Times New Roman" w:hAnsi="Times New Roman" w:cs="Times New Roman"/>
          <w:noProof/>
          <w:snapToGrid w:val="0"/>
          <w:sz w:val="28"/>
          <w:szCs w:val="28"/>
        </w:rPr>
        <w:t>.</w:t>
      </w:r>
      <w:r w:rsidR="00520569" w:rsidRPr="00E972A4">
        <w:rPr>
          <w:rFonts w:ascii="Times New Roman" w:hAnsi="Times New Roman" w:cs="Times New Roman"/>
          <w:noProof/>
          <w:snapToGrid w:val="0"/>
          <w:sz w:val="28"/>
          <w:szCs w:val="28"/>
        </w:rPr>
        <w:t xml:space="preserve"> </w:t>
      </w:r>
      <w:proofErr w:type="gramStart"/>
      <w:r w:rsidR="00520569" w:rsidRPr="00E972A4">
        <w:rPr>
          <w:rFonts w:ascii="Times New Roman" w:hAnsi="Times New Roman" w:cs="Times New Roman"/>
          <w:noProof/>
          <w:snapToGrid w:val="0"/>
          <w:sz w:val="28"/>
          <w:szCs w:val="28"/>
        </w:rPr>
        <w:t xml:space="preserve">Мы предполагаем, что данная тендеция связана с тем, что после долгих лет работы на </w:t>
      </w:r>
      <w:r w:rsidR="00145CD4" w:rsidRPr="00E972A4">
        <w:rPr>
          <w:rFonts w:ascii="Times New Roman" w:hAnsi="Times New Roman" w:cs="Times New Roman"/>
          <w:noProof/>
          <w:snapToGrid w:val="0"/>
          <w:sz w:val="28"/>
          <w:szCs w:val="28"/>
        </w:rPr>
        <w:t>энергетическом предприятии сотрудник разобрался во всех технологических процессах работы</w:t>
      </w:r>
      <w:r w:rsidR="00440F0F" w:rsidRPr="00E972A4">
        <w:rPr>
          <w:rFonts w:ascii="Times New Roman" w:hAnsi="Times New Roman" w:cs="Times New Roman"/>
          <w:noProof/>
          <w:snapToGrid w:val="0"/>
          <w:sz w:val="28"/>
          <w:szCs w:val="28"/>
        </w:rPr>
        <w:t xml:space="preserve"> и его интересует не </w:t>
      </w:r>
      <w:r w:rsidR="005661F9" w:rsidRPr="00E972A4">
        <w:rPr>
          <w:rFonts w:ascii="Times New Roman" w:hAnsi="Times New Roman" w:cs="Times New Roman"/>
          <w:noProof/>
          <w:snapToGrid w:val="0"/>
          <w:sz w:val="28"/>
          <w:szCs w:val="28"/>
        </w:rPr>
        <w:t>ф</w:t>
      </w:r>
      <w:r w:rsidR="00440F0F" w:rsidRPr="00E972A4">
        <w:rPr>
          <w:rFonts w:ascii="Times New Roman" w:hAnsi="Times New Roman" w:cs="Times New Roman"/>
          <w:noProof/>
          <w:snapToGrid w:val="0"/>
          <w:sz w:val="28"/>
          <w:szCs w:val="28"/>
        </w:rPr>
        <w:t>ормальмальная сторона исполнения правил безопасности, а то, как их можно усовершенствовать, какой смысл они в себе несут и по каким причинам возникают ошибки и нарушения.</w:t>
      </w:r>
      <w:proofErr w:type="gramEnd"/>
    </w:p>
    <w:p w:rsidR="00F76F2E" w:rsidRPr="00E972A4" w:rsidRDefault="00440F0F" w:rsidP="00440F0F">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 ходе анализа </w:t>
      </w:r>
      <w:r w:rsidR="005661F9" w:rsidRPr="00E972A4">
        <w:rPr>
          <w:rFonts w:ascii="Times New Roman" w:hAnsi="Times New Roman" w:cs="Times New Roman"/>
          <w:sz w:val="28"/>
          <w:szCs w:val="28"/>
        </w:rPr>
        <w:t xml:space="preserve">данных </w:t>
      </w:r>
      <w:r w:rsidRPr="00E972A4">
        <w:rPr>
          <w:rFonts w:ascii="Times New Roman" w:hAnsi="Times New Roman" w:cs="Times New Roman"/>
          <w:sz w:val="28"/>
          <w:szCs w:val="28"/>
        </w:rPr>
        <w:t>н</w:t>
      </w:r>
      <w:r w:rsidR="00F76F2E" w:rsidRPr="00E972A4">
        <w:rPr>
          <w:rFonts w:ascii="Times New Roman" w:hAnsi="Times New Roman" w:cs="Times New Roman"/>
          <w:sz w:val="28"/>
          <w:szCs w:val="28"/>
        </w:rPr>
        <w:t xml:space="preserve">е было выявлено различий </w:t>
      </w:r>
      <w:r w:rsidRPr="00E972A4">
        <w:rPr>
          <w:rFonts w:ascii="Times New Roman" w:hAnsi="Times New Roman" w:cs="Times New Roman"/>
          <w:sz w:val="28"/>
          <w:szCs w:val="28"/>
        </w:rPr>
        <w:t xml:space="preserve">между сотрудниками с различным стажем работы </w:t>
      </w:r>
      <w:r w:rsidR="00F76F2E" w:rsidRPr="00E972A4">
        <w:rPr>
          <w:rFonts w:ascii="Times New Roman" w:hAnsi="Times New Roman" w:cs="Times New Roman"/>
          <w:sz w:val="28"/>
          <w:szCs w:val="28"/>
        </w:rPr>
        <w:t>по компонентам культуры безопасности, локуса контроля, а также по мотивации успеха, избегания неудачи</w:t>
      </w:r>
      <w:r w:rsidRPr="00E972A4">
        <w:rPr>
          <w:rFonts w:ascii="Times New Roman" w:hAnsi="Times New Roman" w:cs="Times New Roman"/>
          <w:sz w:val="28"/>
          <w:szCs w:val="28"/>
        </w:rPr>
        <w:t>.</w:t>
      </w:r>
    </w:p>
    <w:p w:rsidR="005661F9" w:rsidRPr="00E972A4" w:rsidRDefault="005661F9" w:rsidP="005661F9">
      <w:pPr>
        <w:pStyle w:val="a3"/>
        <w:numPr>
          <w:ilvl w:val="2"/>
          <w:numId w:val="3"/>
        </w:numPr>
        <w:spacing w:line="360" w:lineRule="auto"/>
        <w:ind w:left="0" w:firstLine="0"/>
        <w:jc w:val="both"/>
        <w:rPr>
          <w:rFonts w:ascii="Times New Roman" w:hAnsi="Times New Roman" w:cs="Times New Roman"/>
          <w:sz w:val="28"/>
          <w:szCs w:val="28"/>
        </w:rPr>
      </w:pPr>
      <w:r w:rsidRPr="00E972A4">
        <w:rPr>
          <w:rFonts w:ascii="Times New Roman" w:hAnsi="Times New Roman" w:cs="Times New Roman"/>
          <w:b/>
          <w:sz w:val="28"/>
          <w:szCs w:val="28"/>
        </w:rPr>
        <w:t>Различия показателей в зависимости от характера работы сотрудника</w:t>
      </w:r>
    </w:p>
    <w:p w:rsidR="005661F9" w:rsidRPr="00E972A4" w:rsidRDefault="005661F9" w:rsidP="005661F9">
      <w:pPr>
        <w:pStyle w:val="a3"/>
        <w:spacing w:line="360" w:lineRule="auto"/>
        <w:ind w:left="0"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 исследовании принимали участие сотрудники, занимающие различные должности на энергетических предприятиях. Наиболее часто встречающиеся должности были перечислены нами во второй главе. Для анализа данных исследования мы решили разделить всех сотрудников на 2 группы по характеру их работы. </w:t>
      </w:r>
      <w:r w:rsidR="0067233E" w:rsidRPr="00E972A4">
        <w:rPr>
          <w:rFonts w:ascii="Times New Roman" w:hAnsi="Times New Roman" w:cs="Times New Roman"/>
          <w:sz w:val="28"/>
          <w:szCs w:val="28"/>
        </w:rPr>
        <w:t xml:space="preserve">В </w:t>
      </w:r>
      <w:r w:rsidR="005E6500" w:rsidRPr="00E972A4">
        <w:rPr>
          <w:rFonts w:ascii="Times New Roman" w:hAnsi="Times New Roman" w:cs="Times New Roman"/>
          <w:sz w:val="28"/>
          <w:szCs w:val="28"/>
        </w:rPr>
        <w:t>п</w:t>
      </w:r>
      <w:r w:rsidR="0067233E" w:rsidRPr="00E972A4">
        <w:rPr>
          <w:rFonts w:ascii="Times New Roman" w:hAnsi="Times New Roman" w:cs="Times New Roman"/>
          <w:sz w:val="28"/>
          <w:szCs w:val="28"/>
        </w:rPr>
        <w:t xml:space="preserve">ервую группу с условным названием «обеспечивают безопасность» вошли сотрудники, непосредственно обеспечивающие работу оборудования на предприятии. Например, такие должности как мастер, старший мастер, бригадир, начальник района электрических сетей. Мы предполагаем, что </w:t>
      </w:r>
      <w:r w:rsidR="005E6500" w:rsidRPr="00E972A4">
        <w:rPr>
          <w:rFonts w:ascii="Times New Roman" w:hAnsi="Times New Roman" w:cs="Times New Roman"/>
          <w:sz w:val="28"/>
          <w:szCs w:val="28"/>
        </w:rPr>
        <w:t>данные сотрудники знают процесс работы оборудования, знают о последствиях действий с этим оборудованием, а также они принимают решения о произведении тех или иных действий с оборудованием и непосредственно от этих действий зависит безопасное функционирование оборудования и безопасность предприятия в том числе. Во вторую группу вошли сотрудники энергетических предприятий</w:t>
      </w:r>
      <w:r w:rsidR="00071023" w:rsidRPr="00E972A4">
        <w:rPr>
          <w:rFonts w:ascii="Times New Roman" w:hAnsi="Times New Roman" w:cs="Times New Roman"/>
          <w:sz w:val="28"/>
          <w:szCs w:val="28"/>
        </w:rPr>
        <w:t>, которые не участвуют в производственном процессе предприятия. Мы условно обозначили эту группу «не обеспечивают безопасность». Сюда были отнесены сотрудники</w:t>
      </w:r>
      <w:r w:rsidR="006D1880" w:rsidRPr="00E972A4">
        <w:rPr>
          <w:rFonts w:ascii="Times New Roman" w:hAnsi="Times New Roman" w:cs="Times New Roman"/>
          <w:sz w:val="28"/>
          <w:szCs w:val="28"/>
        </w:rPr>
        <w:t>,</w:t>
      </w:r>
      <w:r w:rsidR="00071023" w:rsidRPr="00E972A4">
        <w:rPr>
          <w:rFonts w:ascii="Times New Roman" w:hAnsi="Times New Roman" w:cs="Times New Roman"/>
          <w:sz w:val="28"/>
          <w:szCs w:val="28"/>
        </w:rPr>
        <w:t xml:space="preserve"> </w:t>
      </w:r>
      <w:r w:rsidR="00071023" w:rsidRPr="00E972A4">
        <w:rPr>
          <w:rFonts w:ascii="Times New Roman" w:hAnsi="Times New Roman" w:cs="Times New Roman"/>
          <w:sz w:val="28"/>
          <w:szCs w:val="28"/>
        </w:rPr>
        <w:lastRenderedPageBreak/>
        <w:t>занимающие такие должности, как: специалист отдела кадров, специалист договорного отдела,</w:t>
      </w:r>
      <w:r w:rsidR="006D1880" w:rsidRPr="00E972A4">
        <w:rPr>
          <w:rFonts w:ascii="Times New Roman" w:hAnsi="Times New Roman" w:cs="Times New Roman"/>
          <w:sz w:val="28"/>
          <w:szCs w:val="28"/>
        </w:rPr>
        <w:t xml:space="preserve"> бухгалтер и т.д. Мы считаем, что данные сотрудники не принимают решений, связанных с работой оборудования в связи с этим, меньше оказывают влияние на безопасную работу предприятия. </w:t>
      </w:r>
      <w:r w:rsidR="000D17B3" w:rsidRPr="00E972A4">
        <w:rPr>
          <w:rFonts w:ascii="Times New Roman" w:hAnsi="Times New Roman" w:cs="Times New Roman"/>
          <w:sz w:val="28"/>
          <w:szCs w:val="28"/>
        </w:rPr>
        <w:t>Однако</w:t>
      </w:r>
      <w:r w:rsidR="006D1880" w:rsidRPr="00E972A4">
        <w:rPr>
          <w:rFonts w:ascii="Times New Roman" w:hAnsi="Times New Roman" w:cs="Times New Roman"/>
          <w:sz w:val="28"/>
          <w:szCs w:val="28"/>
        </w:rPr>
        <w:t xml:space="preserve"> не стоит забывать, что они работают в сфере энергетики, </w:t>
      </w:r>
      <w:r w:rsidR="000D17B3" w:rsidRPr="00E972A4">
        <w:rPr>
          <w:rFonts w:ascii="Times New Roman" w:hAnsi="Times New Roman" w:cs="Times New Roman"/>
          <w:sz w:val="28"/>
          <w:szCs w:val="28"/>
        </w:rPr>
        <w:t>поэтому им также необходимо знать инструкции по безопасной работе и соблюдать их для сохранения собственной безопасности и безопасности компании. Рассмотрим различия в проявлении характеристик у сотрудников данных групп.</w:t>
      </w:r>
    </w:p>
    <w:p w:rsidR="00F76F2E" w:rsidRPr="00E972A4" w:rsidRDefault="00F76F2E" w:rsidP="00F76F2E">
      <w:pPr>
        <w:jc w:val="center"/>
        <w:rPr>
          <w:rFonts w:ascii="Times New Roman" w:hAnsi="Times New Roman" w:cs="Times New Roman"/>
          <w:b/>
          <w:i/>
          <w:sz w:val="28"/>
          <w:szCs w:val="28"/>
        </w:rPr>
      </w:pPr>
      <w:r w:rsidRPr="00E972A4">
        <w:rPr>
          <w:rFonts w:ascii="Times New Roman" w:hAnsi="Times New Roman" w:cs="Times New Roman"/>
          <w:b/>
          <w:i/>
          <w:sz w:val="28"/>
          <w:szCs w:val="28"/>
        </w:rPr>
        <w:t>Различия показателей методик по характеру работы</w:t>
      </w:r>
    </w:p>
    <w:tbl>
      <w:tblPr>
        <w:tblStyle w:val="a4"/>
        <w:tblW w:w="9923" w:type="dxa"/>
        <w:tblInd w:w="-176" w:type="dxa"/>
        <w:tblLayout w:type="fixed"/>
        <w:tblLook w:val="04A0" w:firstRow="1" w:lastRow="0" w:firstColumn="1" w:lastColumn="0" w:noHBand="0" w:noVBand="1"/>
      </w:tblPr>
      <w:tblGrid>
        <w:gridCol w:w="2694"/>
        <w:gridCol w:w="709"/>
        <w:gridCol w:w="709"/>
        <w:gridCol w:w="992"/>
        <w:gridCol w:w="850"/>
        <w:gridCol w:w="1134"/>
        <w:gridCol w:w="993"/>
        <w:gridCol w:w="708"/>
        <w:gridCol w:w="1134"/>
      </w:tblGrid>
      <w:tr w:rsidR="00F76F2E" w:rsidRPr="00E972A4" w:rsidTr="00A11877">
        <w:tc>
          <w:tcPr>
            <w:tcW w:w="2694"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Характеристика</w:t>
            </w:r>
          </w:p>
        </w:tc>
        <w:tc>
          <w:tcPr>
            <w:tcW w:w="1418" w:type="dxa"/>
            <w:gridSpan w:val="2"/>
          </w:tcPr>
          <w:p w:rsidR="00F76F2E" w:rsidRPr="00E972A4" w:rsidRDefault="00F76F2E" w:rsidP="004A4A86">
            <w:pPr>
              <w:jc w:val="center"/>
              <w:rPr>
                <w:rFonts w:ascii="Times New Roman" w:hAnsi="Times New Roman" w:cs="Times New Roman"/>
                <w:sz w:val="24"/>
                <w:szCs w:val="28"/>
                <w:lang w:val="en-US"/>
              </w:rPr>
            </w:pPr>
            <w:r w:rsidRPr="00E972A4">
              <w:rPr>
                <w:rFonts w:ascii="Times New Roman" w:hAnsi="Times New Roman" w:cs="Times New Roman"/>
                <w:sz w:val="24"/>
                <w:szCs w:val="28"/>
              </w:rPr>
              <w:t>Общие данные (</w:t>
            </w:r>
            <w:r w:rsidRPr="00E972A4">
              <w:rPr>
                <w:rFonts w:ascii="Times New Roman" w:hAnsi="Times New Roman" w:cs="Times New Roman"/>
                <w:sz w:val="24"/>
                <w:szCs w:val="28"/>
                <w:lang w:val="en-US"/>
              </w:rPr>
              <w:t>N=107)</w:t>
            </w:r>
          </w:p>
        </w:tc>
        <w:tc>
          <w:tcPr>
            <w:tcW w:w="1842"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Обеспечивают безопасность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86</w:t>
            </w:r>
            <w:r w:rsidRPr="00E972A4">
              <w:rPr>
                <w:rFonts w:ascii="Times New Roman" w:hAnsi="Times New Roman" w:cs="Times New Roman"/>
                <w:sz w:val="24"/>
                <w:szCs w:val="28"/>
                <w:lang w:val="en-US"/>
              </w:rPr>
              <w:t>)</w:t>
            </w:r>
          </w:p>
        </w:tc>
        <w:tc>
          <w:tcPr>
            <w:tcW w:w="2127"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Не обеспечивают безопасность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21</w:t>
            </w:r>
            <w:r w:rsidRPr="00E972A4">
              <w:rPr>
                <w:rFonts w:ascii="Times New Roman" w:hAnsi="Times New Roman" w:cs="Times New Roman"/>
                <w:sz w:val="24"/>
                <w:szCs w:val="28"/>
                <w:lang w:val="en-US"/>
              </w:rPr>
              <w:t>)</w:t>
            </w:r>
          </w:p>
        </w:tc>
        <w:tc>
          <w:tcPr>
            <w:tcW w:w="1842"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Значимость различий</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709"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850"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993"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708" w:type="dxa"/>
          </w:tcPr>
          <w:p w:rsidR="00F76F2E" w:rsidRPr="00E972A4" w:rsidRDefault="00F76F2E" w:rsidP="004A4A86">
            <w:pPr>
              <w:jc w:val="center"/>
              <w:rPr>
                <w:rFonts w:ascii="Times New Roman" w:hAnsi="Times New Roman" w:cs="Times New Roman"/>
                <w:sz w:val="24"/>
                <w:szCs w:val="28"/>
                <w:lang w:val="en-US"/>
              </w:rPr>
            </w:pPr>
            <w:r w:rsidRPr="00E972A4">
              <w:rPr>
                <w:rFonts w:ascii="Times New Roman" w:hAnsi="Times New Roman" w:cs="Times New Roman"/>
                <w:sz w:val="24"/>
                <w:szCs w:val="28"/>
                <w:lang w:val="en-US"/>
              </w:rPr>
              <w:t>F</w:t>
            </w:r>
          </w:p>
        </w:tc>
        <w:tc>
          <w:tcPr>
            <w:tcW w:w="1134" w:type="dxa"/>
          </w:tcPr>
          <w:p w:rsidR="00F76F2E" w:rsidRPr="00E972A4" w:rsidRDefault="00F76F2E" w:rsidP="00A10693">
            <w:pPr>
              <w:jc w:val="center"/>
              <w:rPr>
                <w:rFonts w:ascii="Times New Roman" w:hAnsi="Times New Roman" w:cs="Times New Roman"/>
                <w:sz w:val="24"/>
                <w:szCs w:val="28"/>
              </w:rPr>
            </w:pPr>
            <w:r w:rsidRPr="00E972A4">
              <w:rPr>
                <w:rFonts w:ascii="Times New Roman" w:hAnsi="Times New Roman" w:cs="Times New Roman"/>
                <w:sz w:val="24"/>
                <w:szCs w:val="28"/>
              </w:rPr>
              <w:t>Значим</w:t>
            </w:r>
            <w:r w:rsidR="00A10693">
              <w:rPr>
                <w:rFonts w:ascii="Times New Roman" w:hAnsi="Times New Roman" w:cs="Times New Roman"/>
                <w:sz w:val="24"/>
                <w:szCs w:val="28"/>
              </w:rPr>
              <w:t>.</w:t>
            </w:r>
          </w:p>
        </w:tc>
      </w:tr>
      <w:tr w:rsidR="00A10693" w:rsidRPr="00E972A4" w:rsidTr="00A11877">
        <w:tc>
          <w:tcPr>
            <w:tcW w:w="2694" w:type="dxa"/>
          </w:tcPr>
          <w:p w:rsidR="00F76F2E" w:rsidRPr="00E972A4" w:rsidRDefault="00A11877" w:rsidP="004A4A86">
            <w:pPr>
              <w:rPr>
                <w:rFonts w:ascii="Times New Roman" w:hAnsi="Times New Roman" w:cs="Times New Roman"/>
                <w:sz w:val="24"/>
                <w:szCs w:val="28"/>
              </w:rPr>
            </w:pPr>
            <w:proofErr w:type="gramStart"/>
            <w:r>
              <w:rPr>
                <w:rFonts w:ascii="Times New Roman" w:hAnsi="Times New Roman" w:cs="Times New Roman"/>
                <w:sz w:val="24"/>
                <w:szCs w:val="28"/>
              </w:rPr>
              <w:t>Доверие (</w:t>
            </w:r>
            <w:proofErr w:type="spellStart"/>
            <w:r>
              <w:rPr>
                <w:rFonts w:ascii="Times New Roman" w:hAnsi="Times New Roman" w:cs="Times New Roman"/>
                <w:sz w:val="24"/>
                <w:szCs w:val="28"/>
              </w:rPr>
              <w:t>компон</w:t>
            </w:r>
            <w:proofErr w:type="spellEnd"/>
            <w:r>
              <w:rPr>
                <w:rFonts w:ascii="Times New Roman" w:hAnsi="Times New Roman" w:cs="Times New Roman"/>
                <w:sz w:val="24"/>
                <w:szCs w:val="28"/>
              </w:rPr>
              <w:t>.</w:t>
            </w:r>
            <w:proofErr w:type="gramEnd"/>
            <w:r w:rsidR="00F76F2E" w:rsidRPr="00E972A4">
              <w:rPr>
                <w:rFonts w:ascii="Times New Roman" w:hAnsi="Times New Roman" w:cs="Times New Roman"/>
                <w:sz w:val="24"/>
                <w:szCs w:val="28"/>
              </w:rPr>
              <w:t xml:space="preserve"> </w:t>
            </w:r>
            <w:proofErr w:type="gramStart"/>
            <w:r w:rsidR="00F76F2E" w:rsidRPr="00E972A4">
              <w:rPr>
                <w:rFonts w:ascii="Times New Roman" w:hAnsi="Times New Roman" w:cs="Times New Roman"/>
                <w:sz w:val="24"/>
                <w:szCs w:val="28"/>
              </w:rPr>
              <w:t>КБ)</w:t>
            </w:r>
            <w:proofErr w:type="gramEnd"/>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14,5</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2,51</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14,6</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13,9</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2,02</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6,32</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0,014</w:t>
            </w:r>
          </w:p>
        </w:tc>
      </w:tr>
      <w:tr w:rsidR="00A10693" w:rsidRPr="00E972A4" w:rsidTr="00A11877">
        <w:tc>
          <w:tcPr>
            <w:tcW w:w="2694" w:type="dxa"/>
          </w:tcPr>
          <w:p w:rsidR="00F76F2E" w:rsidRPr="00E972A4" w:rsidRDefault="00A11877" w:rsidP="004A4A86">
            <w:pPr>
              <w:rPr>
                <w:rFonts w:ascii="Times New Roman" w:hAnsi="Times New Roman" w:cs="Times New Roman"/>
                <w:sz w:val="24"/>
                <w:szCs w:val="28"/>
              </w:rPr>
            </w:pPr>
            <w:proofErr w:type="gramStart"/>
            <w:r>
              <w:rPr>
                <w:rFonts w:ascii="Times New Roman" w:hAnsi="Times New Roman" w:cs="Times New Roman"/>
                <w:sz w:val="24"/>
                <w:szCs w:val="28"/>
              </w:rPr>
              <w:t>Помощь (</w:t>
            </w:r>
            <w:proofErr w:type="spellStart"/>
            <w:r>
              <w:rPr>
                <w:rFonts w:ascii="Times New Roman" w:hAnsi="Times New Roman" w:cs="Times New Roman"/>
                <w:sz w:val="24"/>
                <w:szCs w:val="28"/>
              </w:rPr>
              <w:t>компон</w:t>
            </w:r>
            <w:proofErr w:type="spellEnd"/>
            <w:r>
              <w:rPr>
                <w:rFonts w:ascii="Times New Roman" w:hAnsi="Times New Roman" w:cs="Times New Roman"/>
                <w:sz w:val="24"/>
                <w:szCs w:val="28"/>
              </w:rPr>
              <w:t>.</w:t>
            </w:r>
            <w:proofErr w:type="gramEnd"/>
            <w:r w:rsidR="00F76F2E" w:rsidRPr="00E972A4">
              <w:rPr>
                <w:rFonts w:ascii="Times New Roman" w:hAnsi="Times New Roman" w:cs="Times New Roman"/>
                <w:sz w:val="24"/>
                <w:szCs w:val="28"/>
              </w:rPr>
              <w:t xml:space="preserve"> </w:t>
            </w:r>
            <w:proofErr w:type="gramStart"/>
            <w:r w:rsidR="00F76F2E" w:rsidRPr="00E972A4">
              <w:rPr>
                <w:rFonts w:ascii="Times New Roman" w:hAnsi="Times New Roman" w:cs="Times New Roman"/>
                <w:sz w:val="24"/>
                <w:szCs w:val="28"/>
              </w:rPr>
              <w:t>КБ)</w:t>
            </w:r>
            <w:proofErr w:type="gramEnd"/>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14,1</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2,86</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12,7</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2,03</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6,57</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0,013</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Оц</w:t>
            </w:r>
            <w:r w:rsidR="00A11877">
              <w:rPr>
                <w:rFonts w:ascii="Times New Roman" w:hAnsi="Times New Roman" w:cs="Times New Roman"/>
                <w:sz w:val="24"/>
                <w:szCs w:val="28"/>
              </w:rPr>
              <w:t>енка руководства (</w:t>
            </w:r>
            <w:proofErr w:type="spellStart"/>
            <w:r w:rsidR="00A11877">
              <w:rPr>
                <w:rFonts w:ascii="Times New Roman" w:hAnsi="Times New Roman" w:cs="Times New Roman"/>
                <w:sz w:val="24"/>
                <w:szCs w:val="28"/>
              </w:rPr>
              <w:t>компон</w:t>
            </w:r>
            <w:proofErr w:type="spellEnd"/>
            <w:r w:rsidR="00A11877">
              <w:rPr>
                <w:rFonts w:ascii="Times New Roman" w:hAnsi="Times New Roman" w:cs="Times New Roman"/>
                <w:sz w:val="24"/>
                <w:szCs w:val="28"/>
              </w:rPr>
              <w:t>.</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КБ)</w:t>
            </w:r>
            <w:proofErr w:type="gramEnd"/>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16,2</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3,06</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15,2</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4,98</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0,029</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Оценка ресурсов (компонент КБ)</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13,7</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3,05</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12,9</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2,29</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4,82</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0,032</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Обучение на ошибках (компонент КБ)</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3,09</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3,17</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12,8</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2,54</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4,19</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0,045</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Ответственность (компонент КБ)</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2,61</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14,8</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2,69</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13,7</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2,05</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9,13</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0,004</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Коммуникации (компонент КБ)</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12,5</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2,75</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12,8</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2,72</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11,5</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2,68</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5,65</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0,02</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Вовлеченность (компонент КБ)</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2,78</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13,7</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2,85</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13,2</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2,52</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4,3</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0,042</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Приверженность безопасности</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31,4</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11,7</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20,1</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17,9</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22,9</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0,000</w:t>
            </w:r>
          </w:p>
        </w:tc>
      </w:tr>
      <w:tr w:rsidR="00A10693" w:rsidRPr="00E972A4" w:rsidTr="00A11877">
        <w:tc>
          <w:tcPr>
            <w:tcW w:w="2694" w:type="dxa"/>
          </w:tcPr>
          <w:p w:rsidR="00F76F2E" w:rsidRPr="00E972A4" w:rsidRDefault="00F777E7" w:rsidP="00F777E7">
            <w:pPr>
              <w:rPr>
                <w:rFonts w:ascii="Times New Roman" w:hAnsi="Times New Roman" w:cs="Times New Roman"/>
                <w:sz w:val="24"/>
                <w:szCs w:val="28"/>
              </w:rPr>
            </w:pPr>
            <w:proofErr w:type="spellStart"/>
            <w:r>
              <w:rPr>
                <w:rFonts w:ascii="Times New Roman" w:hAnsi="Times New Roman" w:cs="Times New Roman"/>
                <w:sz w:val="24"/>
                <w:szCs w:val="28"/>
              </w:rPr>
              <w:t>Интернал</w:t>
            </w:r>
            <w:proofErr w:type="spellEnd"/>
            <w:r>
              <w:rPr>
                <w:rFonts w:ascii="Times New Roman" w:hAnsi="Times New Roman" w:cs="Times New Roman"/>
                <w:sz w:val="24"/>
                <w:szCs w:val="28"/>
              </w:rPr>
              <w:t>.</w:t>
            </w:r>
            <w:r w:rsidR="00F76F2E" w:rsidRPr="00E972A4">
              <w:rPr>
                <w:rFonts w:ascii="Times New Roman" w:hAnsi="Times New Roman" w:cs="Times New Roman"/>
                <w:sz w:val="24"/>
                <w:szCs w:val="28"/>
              </w:rPr>
              <w:t xml:space="preserve"> в обл. неудач</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5,7</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1,82</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5,8</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1,81</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5,2</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1,81</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2,84</w:t>
            </w:r>
          </w:p>
        </w:tc>
        <w:tc>
          <w:tcPr>
            <w:tcW w:w="1134"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0,097</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Интернальность в производств</w:t>
            </w:r>
            <w:proofErr w:type="gramStart"/>
            <w:r w:rsidRPr="00E972A4">
              <w:rPr>
                <w:rFonts w:ascii="Times New Roman" w:hAnsi="Times New Roman" w:cs="Times New Roman"/>
                <w:sz w:val="24"/>
                <w:szCs w:val="28"/>
              </w:rPr>
              <w:t>.</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с</w:t>
            </w:r>
            <w:proofErr w:type="gramEnd"/>
            <w:r w:rsidRPr="00E972A4">
              <w:rPr>
                <w:rFonts w:ascii="Times New Roman" w:hAnsi="Times New Roman" w:cs="Times New Roman"/>
                <w:sz w:val="24"/>
                <w:szCs w:val="28"/>
              </w:rPr>
              <w:t>фере</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1,49</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1,56</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4,6</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1,12</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4,59</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0,036</w:t>
            </w:r>
          </w:p>
        </w:tc>
      </w:tr>
      <w:tr w:rsidR="00A10693" w:rsidRPr="00E972A4" w:rsidTr="00A11877">
        <w:tc>
          <w:tcPr>
            <w:tcW w:w="2694" w:type="dxa"/>
          </w:tcPr>
          <w:p w:rsidR="00F76F2E" w:rsidRPr="00E972A4" w:rsidRDefault="00F777E7" w:rsidP="00F777E7">
            <w:pPr>
              <w:rPr>
                <w:rFonts w:ascii="Times New Roman" w:hAnsi="Times New Roman" w:cs="Times New Roman"/>
                <w:sz w:val="24"/>
                <w:szCs w:val="28"/>
              </w:rPr>
            </w:pPr>
            <w:proofErr w:type="spellStart"/>
            <w:r>
              <w:rPr>
                <w:rFonts w:ascii="Times New Roman" w:hAnsi="Times New Roman" w:cs="Times New Roman"/>
                <w:sz w:val="24"/>
                <w:szCs w:val="28"/>
              </w:rPr>
              <w:t>Интернал</w:t>
            </w:r>
            <w:proofErr w:type="spellEnd"/>
            <w:r>
              <w:rPr>
                <w:rFonts w:ascii="Times New Roman" w:hAnsi="Times New Roman" w:cs="Times New Roman"/>
                <w:sz w:val="24"/>
                <w:szCs w:val="28"/>
              </w:rPr>
              <w:t xml:space="preserve">. в обл. </w:t>
            </w:r>
            <w:proofErr w:type="spellStart"/>
            <w:r>
              <w:rPr>
                <w:rFonts w:ascii="Times New Roman" w:hAnsi="Times New Roman" w:cs="Times New Roman"/>
                <w:sz w:val="24"/>
                <w:szCs w:val="28"/>
              </w:rPr>
              <w:t>здор</w:t>
            </w:r>
            <w:proofErr w:type="spellEnd"/>
            <w:r>
              <w:rPr>
                <w:rFonts w:ascii="Times New Roman" w:hAnsi="Times New Roman" w:cs="Times New Roman"/>
                <w:sz w:val="24"/>
                <w:szCs w:val="28"/>
              </w:rPr>
              <w:t>.</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6,3</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6,5</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1,96</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5,3</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1,19</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w:t>
            </w:r>
          </w:p>
        </w:tc>
        <w:tc>
          <w:tcPr>
            <w:tcW w:w="1134"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0,083</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Познавательная мотивация (комп.</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МБ)</w:t>
            </w:r>
            <w:proofErr w:type="gramEnd"/>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33,2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5,26</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34,1</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4,41</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29,4</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6,71</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6,12</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0,016</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Мотивация избег</w:t>
            </w:r>
            <w:proofErr w:type="gramStart"/>
            <w:r w:rsidRPr="00E972A4">
              <w:rPr>
                <w:rFonts w:ascii="Times New Roman" w:hAnsi="Times New Roman" w:cs="Times New Roman"/>
                <w:sz w:val="24"/>
                <w:szCs w:val="28"/>
              </w:rPr>
              <w:t>.</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к</w:t>
            </w:r>
            <w:proofErr w:type="gramEnd"/>
            <w:r w:rsidRPr="00E972A4">
              <w:rPr>
                <w:rFonts w:ascii="Times New Roman" w:hAnsi="Times New Roman" w:cs="Times New Roman"/>
                <w:sz w:val="24"/>
                <w:szCs w:val="28"/>
              </w:rPr>
              <w:t xml:space="preserve">онфликт. (комп. </w:t>
            </w:r>
            <w:proofErr w:type="gramStart"/>
            <w:r w:rsidRPr="00E972A4">
              <w:rPr>
                <w:rFonts w:ascii="Times New Roman" w:hAnsi="Times New Roman" w:cs="Times New Roman"/>
                <w:sz w:val="24"/>
                <w:szCs w:val="28"/>
              </w:rPr>
              <w:t>МБ)</w:t>
            </w:r>
            <w:proofErr w:type="gramEnd"/>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4,67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32,4</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4,21</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29,7</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5,83</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6,42</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0,014</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Уровень притязаний (комп.</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МБ)</w:t>
            </w:r>
            <w:proofErr w:type="gramEnd"/>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5,33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28,4</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5,2</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24,1</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4,54</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4,98</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0,029</w:t>
            </w:r>
          </w:p>
        </w:tc>
      </w:tr>
      <w:tr w:rsidR="00A10693" w:rsidRPr="00E972A4" w:rsidTr="00A11877">
        <w:tc>
          <w:tcPr>
            <w:tcW w:w="2694"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Утилитарная мотивация (комп.</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МБ)</w:t>
            </w:r>
            <w:proofErr w:type="gramEnd"/>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25,7</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6,76</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26,4</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6,66</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23,2</w:t>
            </w:r>
          </w:p>
        </w:tc>
        <w:tc>
          <w:tcPr>
            <w:tcW w:w="993"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6,78</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4,56</w:t>
            </w:r>
          </w:p>
        </w:tc>
        <w:tc>
          <w:tcPr>
            <w:tcW w:w="1134"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0,037</w:t>
            </w:r>
          </w:p>
        </w:tc>
      </w:tr>
      <w:tr w:rsidR="00F76F2E" w:rsidRPr="00E972A4" w:rsidTr="00A10693">
        <w:tc>
          <w:tcPr>
            <w:tcW w:w="9923" w:type="dxa"/>
            <w:gridSpan w:val="9"/>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 xml:space="preserve">Примечание: значимые различия выделены </w:t>
            </w:r>
            <w:r w:rsidRPr="00E972A4">
              <w:rPr>
                <w:rFonts w:ascii="Times New Roman" w:hAnsi="Times New Roman" w:cs="Times New Roman"/>
                <w:b/>
                <w:sz w:val="24"/>
                <w:szCs w:val="28"/>
              </w:rPr>
              <w:t>полужирным</w:t>
            </w:r>
            <w:r w:rsidRPr="00E972A4">
              <w:rPr>
                <w:rFonts w:ascii="Times New Roman" w:hAnsi="Times New Roman" w:cs="Times New Roman"/>
                <w:sz w:val="24"/>
                <w:szCs w:val="28"/>
              </w:rPr>
              <w:t xml:space="preserve">, а различия на уровне статистической тенденции – </w:t>
            </w:r>
            <w:r w:rsidRPr="00E972A4">
              <w:rPr>
                <w:rFonts w:ascii="Times New Roman" w:hAnsi="Times New Roman" w:cs="Times New Roman"/>
                <w:i/>
                <w:sz w:val="24"/>
                <w:szCs w:val="28"/>
              </w:rPr>
              <w:t>курсивом</w:t>
            </w:r>
            <w:r w:rsidRPr="00E972A4">
              <w:rPr>
                <w:rFonts w:ascii="Times New Roman" w:hAnsi="Times New Roman" w:cs="Times New Roman"/>
                <w:sz w:val="24"/>
                <w:szCs w:val="28"/>
              </w:rPr>
              <w:t>.</w:t>
            </w:r>
          </w:p>
        </w:tc>
      </w:tr>
    </w:tbl>
    <w:p w:rsidR="00F76F2E" w:rsidRPr="00E972A4" w:rsidRDefault="00716F9F" w:rsidP="00716F9F">
      <w:pPr>
        <w:jc w:val="center"/>
        <w:rPr>
          <w:rFonts w:ascii="Times New Roman" w:hAnsi="Times New Roman" w:cs="Times New Roman"/>
          <w:sz w:val="28"/>
          <w:szCs w:val="28"/>
        </w:rPr>
      </w:pPr>
      <w:r>
        <w:rPr>
          <w:rFonts w:ascii="Times New Roman" w:hAnsi="Times New Roman" w:cs="Times New Roman"/>
          <w:sz w:val="24"/>
          <w:szCs w:val="28"/>
        </w:rPr>
        <w:t>Табл. 6</w:t>
      </w:r>
      <w:r w:rsidR="00E20D36" w:rsidRPr="00E972A4">
        <w:rPr>
          <w:rFonts w:ascii="Times New Roman" w:hAnsi="Times New Roman" w:cs="Times New Roman"/>
          <w:sz w:val="24"/>
          <w:szCs w:val="28"/>
        </w:rPr>
        <w:t xml:space="preserve"> Результаты сравнения средних значений групп, выделенных по характеру работы</w:t>
      </w:r>
    </w:p>
    <w:p w:rsidR="003E689D" w:rsidRPr="00E972A4" w:rsidRDefault="00F76F2E" w:rsidP="003E689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lastRenderedPageBreak/>
        <w:t>В ходе анализа данных были выявлены различия между сотрудниками, которые непосредственно обеспечивают безопасност</w:t>
      </w:r>
      <w:r w:rsidR="00320721" w:rsidRPr="00E972A4">
        <w:rPr>
          <w:rFonts w:ascii="Times New Roman" w:hAnsi="Times New Roman" w:cs="Times New Roman"/>
          <w:sz w:val="28"/>
          <w:szCs w:val="28"/>
        </w:rPr>
        <w:t>ь</w:t>
      </w:r>
      <w:r w:rsidRPr="00E972A4">
        <w:rPr>
          <w:rFonts w:ascii="Times New Roman" w:hAnsi="Times New Roman" w:cs="Times New Roman"/>
          <w:sz w:val="28"/>
          <w:szCs w:val="28"/>
        </w:rPr>
        <w:t xml:space="preserve"> и сотрудниками, которые имеют меньшее к этому отношение по следующим компонентам культуры безопасности</w:t>
      </w:r>
      <w:r w:rsidRPr="00324C3E">
        <w:rPr>
          <w:rFonts w:ascii="Times New Roman" w:hAnsi="Times New Roman" w:cs="Times New Roman"/>
          <w:sz w:val="28"/>
          <w:szCs w:val="28"/>
        </w:rPr>
        <w:t>: доверие, помощь</w:t>
      </w:r>
      <w:r w:rsidRPr="00E972A4">
        <w:rPr>
          <w:rFonts w:ascii="Times New Roman" w:hAnsi="Times New Roman" w:cs="Times New Roman"/>
          <w:sz w:val="28"/>
          <w:szCs w:val="28"/>
        </w:rPr>
        <w:t xml:space="preserve">, оценка </w:t>
      </w:r>
      <w:r w:rsidR="00F142C1" w:rsidRPr="00E972A4">
        <w:rPr>
          <w:rFonts w:ascii="Times New Roman" w:hAnsi="Times New Roman" w:cs="Times New Roman"/>
          <w:sz w:val="28"/>
          <w:szCs w:val="28"/>
        </w:rPr>
        <w:t xml:space="preserve">работы </w:t>
      </w:r>
      <w:r w:rsidRPr="00E972A4">
        <w:rPr>
          <w:rFonts w:ascii="Times New Roman" w:hAnsi="Times New Roman" w:cs="Times New Roman"/>
          <w:sz w:val="28"/>
          <w:szCs w:val="28"/>
        </w:rPr>
        <w:t>руководства, оценка ресурсов, обучение на прошлых ошибках, ответственность, коммуникации, вовлеченность. Все перечисленные показатели оцениваются выше сотрудниками, которые обеспечивают безопасную работу предприятия.</w:t>
      </w:r>
      <w:r w:rsidR="00320721" w:rsidRPr="00E972A4">
        <w:rPr>
          <w:rFonts w:ascii="Times New Roman" w:hAnsi="Times New Roman" w:cs="Times New Roman"/>
          <w:sz w:val="28"/>
          <w:szCs w:val="28"/>
        </w:rPr>
        <w:t xml:space="preserve"> Таким образом, можно сказать, что </w:t>
      </w:r>
      <w:r w:rsidR="00254B16" w:rsidRPr="00E972A4">
        <w:rPr>
          <w:rFonts w:ascii="Times New Roman" w:hAnsi="Times New Roman" w:cs="Times New Roman"/>
          <w:sz w:val="28"/>
          <w:szCs w:val="28"/>
        </w:rPr>
        <w:t>для данных сотрудников является важным доверие, как в коллективе, так и доверие оборудованию, с которым они работают, также для них важна помощь со стороны коллег в ситуациях, когда они затрудняются принять решения и в случаях больших перегрузок на рабочем месте. Они уделяют большее внимание, в сравнении со второй группой сотрудников, работе руководителей по обеспечению безопасности, а также системе информирования в организации по вопросам безопасности и качеству предоставляемой информации.</w:t>
      </w:r>
      <w:r w:rsidR="001347BF" w:rsidRPr="00E972A4">
        <w:rPr>
          <w:rFonts w:ascii="Times New Roman" w:hAnsi="Times New Roman" w:cs="Times New Roman"/>
          <w:sz w:val="28"/>
          <w:szCs w:val="28"/>
        </w:rPr>
        <w:t xml:space="preserve"> Для данных сотрудников имеет большее значение качество и количество предоставляемых организацией ресурсов как кадровых,</w:t>
      </w:r>
      <w:r w:rsidR="003E689D" w:rsidRPr="00E972A4">
        <w:rPr>
          <w:rFonts w:ascii="Times New Roman" w:hAnsi="Times New Roman" w:cs="Times New Roman"/>
          <w:sz w:val="28"/>
          <w:szCs w:val="28"/>
        </w:rPr>
        <w:t xml:space="preserve"> так и материальных, также для них важно, чтобы организация своевременно анализировала опыт работ в сфере безопасности и проводила обучение сотрудников исходя их происходящих инцидентов. Более высокие оценки по таким личностным компонентам культуры безопасности как ответственность и вовлеченность говорят о том, что данные сотрудники </w:t>
      </w:r>
      <w:r w:rsidR="002A66CD" w:rsidRPr="00E972A4">
        <w:rPr>
          <w:rFonts w:ascii="Times New Roman" w:hAnsi="Times New Roman" w:cs="Times New Roman"/>
          <w:sz w:val="28"/>
          <w:szCs w:val="28"/>
        </w:rPr>
        <w:t>понимают свою ответственность за безопасност</w:t>
      </w:r>
      <w:r w:rsidR="00FC5C35">
        <w:rPr>
          <w:rFonts w:ascii="Times New Roman" w:hAnsi="Times New Roman" w:cs="Times New Roman"/>
          <w:sz w:val="28"/>
          <w:szCs w:val="28"/>
        </w:rPr>
        <w:t>ь</w:t>
      </w:r>
      <w:r w:rsidR="002A66CD" w:rsidRPr="00E972A4">
        <w:rPr>
          <w:rFonts w:ascii="Times New Roman" w:hAnsi="Times New Roman" w:cs="Times New Roman"/>
          <w:sz w:val="28"/>
          <w:szCs w:val="28"/>
        </w:rPr>
        <w:t xml:space="preserve"> компании в целом, а также критически относятся к любым сбоям в работе или несоответствиям в условиях работы, которые могут привести к ошибке или неправильной работе оборудования. </w:t>
      </w:r>
    </w:p>
    <w:p w:rsidR="004B2E9F" w:rsidRPr="00E972A4" w:rsidRDefault="00F76F2E" w:rsidP="000D17B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По оценке </w:t>
      </w:r>
      <w:r w:rsidR="004B2E9F" w:rsidRPr="00E972A4">
        <w:rPr>
          <w:rFonts w:ascii="Times New Roman" w:hAnsi="Times New Roman" w:cs="Times New Roman"/>
          <w:sz w:val="28"/>
          <w:szCs w:val="28"/>
        </w:rPr>
        <w:t>уровня приверженности безопасности,</w:t>
      </w:r>
      <w:r w:rsidRPr="00E972A4">
        <w:rPr>
          <w:rFonts w:ascii="Times New Roman" w:hAnsi="Times New Roman" w:cs="Times New Roman"/>
          <w:sz w:val="28"/>
          <w:szCs w:val="28"/>
        </w:rPr>
        <w:t xml:space="preserve"> можно также сказать, что он выше у сотрудников, которые выполняют работу, связанную с </w:t>
      </w:r>
      <w:r w:rsidR="004B2E9F" w:rsidRPr="00E972A4">
        <w:rPr>
          <w:rFonts w:ascii="Times New Roman" w:hAnsi="Times New Roman" w:cs="Times New Roman"/>
          <w:sz w:val="28"/>
          <w:szCs w:val="28"/>
        </w:rPr>
        <w:t xml:space="preserve">обеспечением </w:t>
      </w:r>
      <w:r w:rsidRPr="00E972A4">
        <w:rPr>
          <w:rFonts w:ascii="Times New Roman" w:hAnsi="Times New Roman" w:cs="Times New Roman"/>
          <w:sz w:val="28"/>
          <w:szCs w:val="28"/>
        </w:rPr>
        <w:t>безопасност</w:t>
      </w:r>
      <w:r w:rsidR="004B2E9F" w:rsidRPr="00E972A4">
        <w:rPr>
          <w:rFonts w:ascii="Times New Roman" w:hAnsi="Times New Roman" w:cs="Times New Roman"/>
          <w:sz w:val="28"/>
          <w:szCs w:val="28"/>
        </w:rPr>
        <w:t>и</w:t>
      </w:r>
      <w:r w:rsidRPr="00E972A4">
        <w:rPr>
          <w:rFonts w:ascii="Times New Roman" w:hAnsi="Times New Roman" w:cs="Times New Roman"/>
          <w:sz w:val="28"/>
          <w:szCs w:val="28"/>
        </w:rPr>
        <w:t xml:space="preserve"> компании.</w:t>
      </w:r>
      <w:r w:rsidR="004B2E9F" w:rsidRPr="00E972A4">
        <w:rPr>
          <w:rFonts w:ascii="Times New Roman" w:hAnsi="Times New Roman" w:cs="Times New Roman"/>
          <w:sz w:val="28"/>
          <w:szCs w:val="28"/>
        </w:rPr>
        <w:t xml:space="preserve"> Таким образом, можно охарактеризовать данных сотрудников, как более внимательных к соблюдению правил </w:t>
      </w:r>
      <w:proofErr w:type="gramStart"/>
      <w:r w:rsidR="004B2E9F" w:rsidRPr="00E972A4">
        <w:rPr>
          <w:rFonts w:ascii="Times New Roman" w:hAnsi="Times New Roman" w:cs="Times New Roman"/>
          <w:sz w:val="28"/>
          <w:szCs w:val="28"/>
        </w:rPr>
        <w:t>безопасности</w:t>
      </w:r>
      <w:proofErr w:type="gramEnd"/>
      <w:r w:rsidR="004B2E9F" w:rsidRPr="00E972A4">
        <w:rPr>
          <w:rFonts w:ascii="Times New Roman" w:hAnsi="Times New Roman" w:cs="Times New Roman"/>
          <w:sz w:val="28"/>
          <w:szCs w:val="28"/>
        </w:rPr>
        <w:t xml:space="preserve"> как самим собой, так и коллегами. Также такие </w:t>
      </w:r>
      <w:r w:rsidR="004B2E9F" w:rsidRPr="00E972A4">
        <w:rPr>
          <w:rFonts w:ascii="Times New Roman" w:hAnsi="Times New Roman" w:cs="Times New Roman"/>
          <w:sz w:val="28"/>
          <w:szCs w:val="28"/>
        </w:rPr>
        <w:lastRenderedPageBreak/>
        <w:t xml:space="preserve">сотрудники </w:t>
      </w:r>
      <w:proofErr w:type="gramStart"/>
      <w:r w:rsidR="004B2E9F" w:rsidRPr="00E972A4">
        <w:rPr>
          <w:rFonts w:ascii="Times New Roman" w:hAnsi="Times New Roman" w:cs="Times New Roman"/>
          <w:sz w:val="28"/>
          <w:szCs w:val="28"/>
        </w:rPr>
        <w:t>настроены</w:t>
      </w:r>
      <w:proofErr w:type="gramEnd"/>
      <w:r w:rsidR="004B2E9F" w:rsidRPr="00E972A4">
        <w:rPr>
          <w:rFonts w:ascii="Times New Roman" w:hAnsi="Times New Roman" w:cs="Times New Roman"/>
          <w:sz w:val="28"/>
          <w:szCs w:val="28"/>
        </w:rPr>
        <w:t xml:space="preserve"> помогать коллегам решать трудные задачи в вопросах безопасности и настроены участвовать в улучшении системы безопасности на предприятии в целом. </w:t>
      </w:r>
    </w:p>
    <w:p w:rsidR="00F76F2E" w:rsidRPr="00E972A4" w:rsidRDefault="00F76F2E" w:rsidP="000D17B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Стоит отметить различия по следующим компонентам локуса контроля: интернальность в области неудач (на уровне статистической тенденции), интернальность в производственной сфере и интернальность в области здоровья (на уровне статистической тенденции) выше у сотрудников, обеспечивающих безопасность.</w:t>
      </w:r>
      <w:r w:rsidR="00FC752D" w:rsidRPr="00E972A4">
        <w:rPr>
          <w:rFonts w:ascii="Times New Roman" w:hAnsi="Times New Roman" w:cs="Times New Roman"/>
          <w:sz w:val="28"/>
          <w:szCs w:val="28"/>
        </w:rPr>
        <w:t xml:space="preserve"> Исходя из этого, можно </w:t>
      </w:r>
      <w:r w:rsidR="00FC5C35">
        <w:rPr>
          <w:rFonts w:ascii="Times New Roman" w:hAnsi="Times New Roman" w:cs="Times New Roman"/>
          <w:sz w:val="28"/>
          <w:szCs w:val="28"/>
        </w:rPr>
        <w:t>отметить что,</w:t>
      </w:r>
      <w:r w:rsidR="00FC752D" w:rsidRPr="00E972A4">
        <w:rPr>
          <w:rFonts w:ascii="Times New Roman" w:hAnsi="Times New Roman" w:cs="Times New Roman"/>
          <w:sz w:val="28"/>
          <w:szCs w:val="28"/>
        </w:rPr>
        <w:t xml:space="preserve"> </w:t>
      </w:r>
      <w:r w:rsidR="00D558CC" w:rsidRPr="00E972A4">
        <w:rPr>
          <w:rFonts w:ascii="Times New Roman" w:hAnsi="Times New Roman" w:cs="Times New Roman"/>
          <w:sz w:val="28"/>
          <w:szCs w:val="28"/>
        </w:rPr>
        <w:t xml:space="preserve">в области трудовой деятельности </w:t>
      </w:r>
      <w:r w:rsidR="00FC5C35">
        <w:rPr>
          <w:rFonts w:ascii="Times New Roman" w:hAnsi="Times New Roman" w:cs="Times New Roman"/>
          <w:sz w:val="28"/>
          <w:szCs w:val="28"/>
        </w:rPr>
        <w:t>данные сотрудники</w:t>
      </w:r>
      <w:r w:rsidR="00D558CC" w:rsidRPr="00E972A4">
        <w:rPr>
          <w:rFonts w:ascii="Times New Roman" w:hAnsi="Times New Roman" w:cs="Times New Roman"/>
          <w:sz w:val="28"/>
          <w:szCs w:val="28"/>
        </w:rPr>
        <w:t xml:space="preserve"> берут ответственность за свои действия и за их последствия на себя, а не ищут причины </w:t>
      </w:r>
      <w:r w:rsidR="008A31D1" w:rsidRPr="00E972A4">
        <w:rPr>
          <w:rFonts w:ascii="Times New Roman" w:hAnsi="Times New Roman" w:cs="Times New Roman"/>
          <w:sz w:val="28"/>
          <w:szCs w:val="28"/>
        </w:rPr>
        <w:t>во внешних обстоятельствах. Мы считаем этот компонент наиболее важным из составляющих локуса контроля</w:t>
      </w:r>
      <w:r w:rsidR="00BF1513" w:rsidRPr="00E972A4">
        <w:rPr>
          <w:rFonts w:ascii="Times New Roman" w:hAnsi="Times New Roman" w:cs="Times New Roman"/>
          <w:sz w:val="28"/>
          <w:szCs w:val="28"/>
        </w:rPr>
        <w:t xml:space="preserve">, так как в нашем исследовании обращается внимание именно на безопасность в производственной сфере. Можно предположить, что сотрудники с более высокой </w:t>
      </w:r>
      <w:proofErr w:type="spellStart"/>
      <w:r w:rsidR="00BF1513" w:rsidRPr="00E972A4">
        <w:rPr>
          <w:rFonts w:ascii="Times New Roman" w:hAnsi="Times New Roman" w:cs="Times New Roman"/>
          <w:sz w:val="28"/>
          <w:szCs w:val="28"/>
        </w:rPr>
        <w:t>интернальностью</w:t>
      </w:r>
      <w:proofErr w:type="spellEnd"/>
      <w:r w:rsidR="00BF1513" w:rsidRPr="00E972A4">
        <w:rPr>
          <w:rFonts w:ascii="Times New Roman" w:hAnsi="Times New Roman" w:cs="Times New Roman"/>
          <w:sz w:val="28"/>
          <w:szCs w:val="28"/>
        </w:rPr>
        <w:t xml:space="preserve"> в производственной сфере также и в вопросах</w:t>
      </w:r>
      <w:r w:rsidR="00AB4C44" w:rsidRPr="00E972A4">
        <w:rPr>
          <w:rFonts w:ascii="Times New Roman" w:hAnsi="Times New Roman" w:cs="Times New Roman"/>
          <w:sz w:val="28"/>
          <w:szCs w:val="28"/>
        </w:rPr>
        <w:t xml:space="preserve"> безопасности будут склонны брать ответственность на себя, что является важной составляющей позитивной культуры безопасности. </w:t>
      </w:r>
    </w:p>
    <w:p w:rsidR="00F76F2E" w:rsidRPr="00E972A4" w:rsidRDefault="00AB4C44" w:rsidP="000D17B3">
      <w:pPr>
        <w:spacing w:line="360" w:lineRule="auto"/>
        <w:ind w:firstLine="709"/>
        <w:jc w:val="both"/>
        <w:rPr>
          <w:rFonts w:ascii="Times New Roman" w:hAnsi="Times New Roman" w:cs="Times New Roman"/>
          <w:noProof/>
          <w:snapToGrid w:val="0"/>
          <w:sz w:val="28"/>
          <w:szCs w:val="28"/>
        </w:rPr>
      </w:pPr>
      <w:r w:rsidRPr="00E972A4">
        <w:rPr>
          <w:rFonts w:ascii="Times New Roman" w:hAnsi="Times New Roman" w:cs="Times New Roman"/>
          <w:sz w:val="28"/>
          <w:szCs w:val="28"/>
        </w:rPr>
        <w:t xml:space="preserve">Рассмотрим различия по компонентам мотивации безопасности в данных группах. </w:t>
      </w:r>
      <w:r w:rsidR="00F76F2E" w:rsidRPr="00E972A4">
        <w:rPr>
          <w:rFonts w:ascii="Times New Roman" w:hAnsi="Times New Roman" w:cs="Times New Roman"/>
          <w:sz w:val="28"/>
          <w:szCs w:val="28"/>
        </w:rPr>
        <w:t xml:space="preserve">По </w:t>
      </w:r>
      <w:r w:rsidRPr="00E972A4">
        <w:rPr>
          <w:rFonts w:ascii="Times New Roman" w:hAnsi="Times New Roman" w:cs="Times New Roman"/>
          <w:sz w:val="28"/>
          <w:szCs w:val="28"/>
        </w:rPr>
        <w:t>представленным данным</w:t>
      </w:r>
      <w:r w:rsidR="00F76F2E" w:rsidRPr="00E972A4">
        <w:rPr>
          <w:rFonts w:ascii="Times New Roman" w:hAnsi="Times New Roman" w:cs="Times New Roman"/>
          <w:sz w:val="28"/>
          <w:szCs w:val="28"/>
        </w:rPr>
        <w:t xml:space="preserve"> можно сказать, что познавательная мотивация, мотивация избегания конфликтов, </w:t>
      </w:r>
      <w:r w:rsidR="00F142C1" w:rsidRPr="00E972A4">
        <w:rPr>
          <w:rFonts w:ascii="Times New Roman" w:hAnsi="Times New Roman" w:cs="Times New Roman"/>
          <w:sz w:val="28"/>
          <w:szCs w:val="28"/>
        </w:rPr>
        <w:t xml:space="preserve">мотивация </w:t>
      </w:r>
      <w:r w:rsidR="00CB7009" w:rsidRPr="00E972A4">
        <w:rPr>
          <w:rFonts w:ascii="Times New Roman" w:hAnsi="Times New Roman" w:cs="Times New Roman"/>
          <w:sz w:val="28"/>
          <w:szCs w:val="28"/>
        </w:rPr>
        <w:t>уров</w:t>
      </w:r>
      <w:r w:rsidR="00F76F2E" w:rsidRPr="00E972A4">
        <w:rPr>
          <w:rFonts w:ascii="Times New Roman" w:hAnsi="Times New Roman" w:cs="Times New Roman"/>
          <w:sz w:val="28"/>
          <w:szCs w:val="28"/>
        </w:rPr>
        <w:t>н</w:t>
      </w:r>
      <w:r w:rsidR="00F142C1" w:rsidRPr="00E972A4">
        <w:rPr>
          <w:rFonts w:ascii="Times New Roman" w:hAnsi="Times New Roman" w:cs="Times New Roman"/>
          <w:sz w:val="28"/>
          <w:szCs w:val="28"/>
        </w:rPr>
        <w:t>я</w:t>
      </w:r>
      <w:r w:rsidR="00F76F2E" w:rsidRPr="00E972A4">
        <w:rPr>
          <w:rFonts w:ascii="Times New Roman" w:hAnsi="Times New Roman" w:cs="Times New Roman"/>
          <w:sz w:val="28"/>
          <w:szCs w:val="28"/>
        </w:rPr>
        <w:t xml:space="preserve"> притязаний и утилитарная мотивация также выше у сотрудников, обеспечивающих безопасность.</w:t>
      </w:r>
      <w:r w:rsidR="00DC19BD" w:rsidRPr="00E972A4">
        <w:rPr>
          <w:rFonts w:ascii="Times New Roman" w:hAnsi="Times New Roman" w:cs="Times New Roman"/>
          <w:sz w:val="28"/>
          <w:szCs w:val="28"/>
        </w:rPr>
        <w:t xml:space="preserve"> Можно сказать, что сотрудники, обеспечивающие безопасную работу предприятия, в сравнении со второй группой сотрудников более заинтересованы в понимании механизмов работы оборудо</w:t>
      </w:r>
      <w:r w:rsidR="000F19BF" w:rsidRPr="00E972A4">
        <w:rPr>
          <w:rFonts w:ascii="Times New Roman" w:hAnsi="Times New Roman" w:cs="Times New Roman"/>
          <w:sz w:val="28"/>
          <w:szCs w:val="28"/>
        </w:rPr>
        <w:t xml:space="preserve">вания, на котором они работают и в понимании причин возможных </w:t>
      </w:r>
      <w:r w:rsidR="000F19BF" w:rsidRPr="00E972A4">
        <w:rPr>
          <w:rFonts w:ascii="Times New Roman" w:hAnsi="Times New Roman" w:cs="Times New Roman"/>
          <w:noProof/>
          <w:snapToGrid w:val="0"/>
          <w:sz w:val="28"/>
          <w:szCs w:val="28"/>
        </w:rPr>
        <w:t xml:space="preserve">инцидентов при нарушении правил и инструкций по безопасной эксплуатации оборудования. </w:t>
      </w:r>
      <w:r w:rsidR="00437244" w:rsidRPr="00E972A4">
        <w:rPr>
          <w:rFonts w:ascii="Times New Roman" w:hAnsi="Times New Roman" w:cs="Times New Roman"/>
          <w:noProof/>
          <w:snapToGrid w:val="0"/>
          <w:sz w:val="28"/>
          <w:szCs w:val="28"/>
        </w:rPr>
        <w:t xml:space="preserve">Также для них характерно </w:t>
      </w:r>
      <w:r w:rsidR="00F142C1" w:rsidRPr="00E972A4">
        <w:rPr>
          <w:rFonts w:ascii="Times New Roman" w:hAnsi="Times New Roman" w:cs="Times New Roman"/>
          <w:noProof/>
          <w:snapToGrid w:val="0"/>
          <w:sz w:val="28"/>
          <w:szCs w:val="28"/>
        </w:rPr>
        <w:t xml:space="preserve">стремление к безконфликтрому взаимодействию в рамках предприятия, что может проявляться в стремлении избежать санкций в отношении нарушений правил безопасности, то есть приведёт к соблюдению </w:t>
      </w:r>
      <w:r w:rsidR="00F142C1" w:rsidRPr="00E972A4">
        <w:rPr>
          <w:rFonts w:ascii="Times New Roman" w:hAnsi="Times New Roman" w:cs="Times New Roman"/>
          <w:noProof/>
          <w:snapToGrid w:val="0"/>
          <w:sz w:val="28"/>
          <w:szCs w:val="28"/>
        </w:rPr>
        <w:lastRenderedPageBreak/>
        <w:t xml:space="preserve">данных правил. </w:t>
      </w:r>
      <w:r w:rsidR="00CB7009" w:rsidRPr="00E972A4">
        <w:rPr>
          <w:rFonts w:ascii="Times New Roman" w:hAnsi="Times New Roman" w:cs="Times New Roman"/>
          <w:noProof/>
          <w:snapToGrid w:val="0"/>
          <w:sz w:val="28"/>
          <w:szCs w:val="28"/>
        </w:rPr>
        <w:t xml:space="preserve">Более высокое значение по мотивации уровня притязаний позволяет характеризовать данных сотрудников как ориентированных на определённый эталон успеха своей деятельности, проявляться в желании достич «идеального» состояния своей работы в сфере безопасности. Выраженная утилитарная мотивация может проявляться в желании получить </w:t>
      </w:r>
      <w:r w:rsidR="00A7786C" w:rsidRPr="00E972A4">
        <w:rPr>
          <w:rFonts w:ascii="Times New Roman" w:hAnsi="Times New Roman" w:cs="Times New Roman"/>
          <w:noProof/>
          <w:snapToGrid w:val="0"/>
          <w:sz w:val="28"/>
          <w:szCs w:val="28"/>
        </w:rPr>
        <w:t xml:space="preserve">материальные выгоды от соблюдения правил безопасности и от активной работы над безопасностью. </w:t>
      </w:r>
    </w:p>
    <w:p w:rsidR="000F768D" w:rsidRPr="00E972A4" w:rsidRDefault="000F768D" w:rsidP="000F768D">
      <w:pPr>
        <w:pStyle w:val="a3"/>
        <w:numPr>
          <w:ilvl w:val="2"/>
          <w:numId w:val="3"/>
        </w:numPr>
        <w:spacing w:line="360" w:lineRule="auto"/>
        <w:ind w:left="0" w:firstLine="0"/>
        <w:jc w:val="both"/>
        <w:rPr>
          <w:rFonts w:ascii="Times New Roman" w:hAnsi="Times New Roman" w:cs="Times New Roman"/>
          <w:sz w:val="28"/>
          <w:szCs w:val="28"/>
        </w:rPr>
      </w:pPr>
      <w:r w:rsidRPr="00E972A4">
        <w:rPr>
          <w:rFonts w:ascii="Times New Roman" w:hAnsi="Times New Roman" w:cs="Times New Roman"/>
          <w:b/>
          <w:sz w:val="28"/>
          <w:szCs w:val="28"/>
        </w:rPr>
        <w:t xml:space="preserve">Различия показателей в зависимости от оценки сотрудником возможности выполнения </w:t>
      </w:r>
      <w:r w:rsidR="006F14E0" w:rsidRPr="00E972A4">
        <w:rPr>
          <w:rFonts w:ascii="Times New Roman" w:hAnsi="Times New Roman" w:cs="Times New Roman"/>
          <w:b/>
          <w:sz w:val="28"/>
          <w:szCs w:val="28"/>
        </w:rPr>
        <w:t xml:space="preserve">правил </w:t>
      </w:r>
      <w:r w:rsidRPr="00E972A4">
        <w:rPr>
          <w:rFonts w:ascii="Times New Roman" w:hAnsi="Times New Roman" w:cs="Times New Roman"/>
          <w:b/>
          <w:sz w:val="28"/>
          <w:szCs w:val="28"/>
        </w:rPr>
        <w:t>безопасности</w:t>
      </w:r>
    </w:p>
    <w:p w:rsidR="003E09C3" w:rsidRDefault="00262270" w:rsidP="00262270">
      <w:pPr>
        <w:pStyle w:val="a3"/>
        <w:spacing w:line="360" w:lineRule="auto"/>
        <w:ind w:left="0"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 </w:t>
      </w:r>
      <w:r w:rsidR="00E20D36" w:rsidRPr="00E972A4">
        <w:rPr>
          <w:rFonts w:ascii="Times New Roman" w:hAnsi="Times New Roman" w:cs="Times New Roman"/>
          <w:sz w:val="28"/>
          <w:szCs w:val="28"/>
        </w:rPr>
        <w:t>социально-</w:t>
      </w:r>
      <w:r w:rsidRPr="00E972A4">
        <w:rPr>
          <w:rFonts w:ascii="Times New Roman" w:hAnsi="Times New Roman" w:cs="Times New Roman"/>
          <w:sz w:val="28"/>
          <w:szCs w:val="28"/>
        </w:rPr>
        <w:t>биографической анкете нашего исследования участникам был задан вопрос «Как вы считаете, возможно ли выполнять все требования безопасности?». Вопрос был открытый и предполагал, что участник может ответить на него в свободной форме. Однако все участники отвечали «да», «нет», «возможно». Ответы на данный вопрос позволили разделить всех респондентов на две группы – те, кто дал положительный ответ, то есть считает, что возможно выполнять все правила</w:t>
      </w:r>
      <w:r w:rsidR="00E20D36" w:rsidRPr="00E972A4">
        <w:rPr>
          <w:rFonts w:ascii="Times New Roman" w:hAnsi="Times New Roman" w:cs="Times New Roman"/>
          <w:sz w:val="28"/>
          <w:szCs w:val="28"/>
        </w:rPr>
        <w:t xml:space="preserve"> (группа 1)</w:t>
      </w:r>
      <w:r w:rsidRPr="00E972A4">
        <w:rPr>
          <w:rFonts w:ascii="Times New Roman" w:hAnsi="Times New Roman" w:cs="Times New Roman"/>
          <w:sz w:val="28"/>
          <w:szCs w:val="28"/>
        </w:rPr>
        <w:t>, и те</w:t>
      </w:r>
      <w:r w:rsidR="00E20D36" w:rsidRPr="00E972A4">
        <w:rPr>
          <w:rFonts w:ascii="Times New Roman" w:hAnsi="Times New Roman" w:cs="Times New Roman"/>
          <w:sz w:val="28"/>
          <w:szCs w:val="28"/>
        </w:rPr>
        <w:t>,</w:t>
      </w:r>
      <w:r w:rsidRPr="00E972A4">
        <w:rPr>
          <w:rFonts w:ascii="Times New Roman" w:hAnsi="Times New Roman" w:cs="Times New Roman"/>
          <w:sz w:val="28"/>
          <w:szCs w:val="28"/>
        </w:rPr>
        <w:t xml:space="preserve"> кто дал отрицательный ответ, то есть придерживаются</w:t>
      </w:r>
      <w:r w:rsidR="003D6123" w:rsidRPr="00E972A4">
        <w:rPr>
          <w:rFonts w:ascii="Times New Roman" w:hAnsi="Times New Roman" w:cs="Times New Roman"/>
          <w:sz w:val="28"/>
          <w:szCs w:val="28"/>
        </w:rPr>
        <w:t xml:space="preserve"> обратного мнения (группа 2).</w:t>
      </w:r>
      <w:r w:rsidR="00E20D36" w:rsidRPr="00E972A4">
        <w:rPr>
          <w:rFonts w:ascii="Times New Roman" w:hAnsi="Times New Roman" w:cs="Times New Roman"/>
          <w:sz w:val="28"/>
          <w:szCs w:val="28"/>
        </w:rPr>
        <w:t xml:space="preserve"> Мы </w:t>
      </w:r>
      <w:r w:rsidR="003D6123" w:rsidRPr="00E972A4">
        <w:rPr>
          <w:rFonts w:ascii="Times New Roman" w:hAnsi="Times New Roman" w:cs="Times New Roman"/>
          <w:sz w:val="28"/>
          <w:szCs w:val="28"/>
        </w:rPr>
        <w:t>приняли решение</w:t>
      </w:r>
      <w:r w:rsidR="00E20D36" w:rsidRPr="00E972A4">
        <w:rPr>
          <w:rFonts w:ascii="Times New Roman" w:hAnsi="Times New Roman" w:cs="Times New Roman"/>
          <w:sz w:val="28"/>
          <w:szCs w:val="28"/>
        </w:rPr>
        <w:t xml:space="preserve"> </w:t>
      </w:r>
      <w:r w:rsidR="003D6123" w:rsidRPr="00E972A4">
        <w:rPr>
          <w:rFonts w:ascii="Times New Roman" w:hAnsi="Times New Roman" w:cs="Times New Roman"/>
          <w:sz w:val="28"/>
          <w:szCs w:val="28"/>
        </w:rPr>
        <w:t>о таком разделении групп</w:t>
      </w:r>
      <w:r w:rsidR="00E20D36" w:rsidRPr="00E972A4">
        <w:rPr>
          <w:rFonts w:ascii="Times New Roman" w:hAnsi="Times New Roman" w:cs="Times New Roman"/>
          <w:sz w:val="28"/>
          <w:szCs w:val="28"/>
        </w:rPr>
        <w:t xml:space="preserve">, чтобы </w:t>
      </w:r>
      <w:proofErr w:type="gramStart"/>
      <w:r w:rsidR="00E20D36" w:rsidRPr="00E972A4">
        <w:rPr>
          <w:rFonts w:ascii="Times New Roman" w:hAnsi="Times New Roman" w:cs="Times New Roman"/>
          <w:sz w:val="28"/>
          <w:szCs w:val="28"/>
        </w:rPr>
        <w:t>проверить</w:t>
      </w:r>
      <w:proofErr w:type="gramEnd"/>
      <w:r w:rsidR="00E20D36" w:rsidRPr="00E972A4">
        <w:rPr>
          <w:rFonts w:ascii="Times New Roman" w:hAnsi="Times New Roman" w:cs="Times New Roman"/>
          <w:sz w:val="28"/>
          <w:szCs w:val="28"/>
        </w:rPr>
        <w:t xml:space="preserve"> если ли связь мнения участников о возможности выполнения правил безопасности и оценки им компонентов культуры безопасности, а также его психологических характеристик. Стоит отметить, что из 107 сотрудников энергетических предприятий 38 человек (36% респондентов) считают, что требования правил безопасности выполнять невозможно. Мы считаем, что такой результат может быть интересен для тех, кто разрабатывает правила безопасности и может послужить толчком к их усовершенствованию. Рассмотрим различия выбранных нами характеристик у данных групп.</w:t>
      </w:r>
    </w:p>
    <w:p w:rsidR="00F777E7" w:rsidRDefault="00F777E7" w:rsidP="00262270">
      <w:pPr>
        <w:pStyle w:val="a3"/>
        <w:spacing w:line="360" w:lineRule="auto"/>
        <w:ind w:left="0" w:firstLine="709"/>
        <w:jc w:val="both"/>
        <w:rPr>
          <w:rFonts w:ascii="Times New Roman" w:hAnsi="Times New Roman" w:cs="Times New Roman"/>
          <w:sz w:val="28"/>
          <w:szCs w:val="28"/>
        </w:rPr>
      </w:pPr>
    </w:p>
    <w:p w:rsidR="00F777E7" w:rsidRPr="00E972A4" w:rsidRDefault="00F777E7" w:rsidP="00262270">
      <w:pPr>
        <w:pStyle w:val="a3"/>
        <w:spacing w:line="360" w:lineRule="auto"/>
        <w:ind w:left="0" w:firstLine="709"/>
        <w:jc w:val="both"/>
        <w:rPr>
          <w:rFonts w:ascii="Times New Roman" w:hAnsi="Times New Roman" w:cs="Times New Roman"/>
          <w:sz w:val="28"/>
          <w:szCs w:val="28"/>
        </w:rPr>
      </w:pPr>
    </w:p>
    <w:p w:rsidR="00F76F2E" w:rsidRPr="00E972A4" w:rsidRDefault="00F76F2E" w:rsidP="00F76F2E">
      <w:pPr>
        <w:jc w:val="center"/>
        <w:rPr>
          <w:rFonts w:ascii="Times New Roman" w:hAnsi="Times New Roman" w:cs="Times New Roman"/>
          <w:b/>
          <w:i/>
          <w:sz w:val="28"/>
          <w:szCs w:val="28"/>
        </w:rPr>
      </w:pPr>
      <w:r w:rsidRPr="00E972A4">
        <w:rPr>
          <w:rFonts w:ascii="Times New Roman" w:hAnsi="Times New Roman" w:cs="Times New Roman"/>
          <w:b/>
          <w:i/>
          <w:sz w:val="28"/>
          <w:szCs w:val="28"/>
        </w:rPr>
        <w:lastRenderedPageBreak/>
        <w:t>Различия показателей методик по представлени</w:t>
      </w:r>
      <w:r w:rsidR="00983E98" w:rsidRPr="00E972A4">
        <w:rPr>
          <w:rFonts w:ascii="Times New Roman" w:hAnsi="Times New Roman" w:cs="Times New Roman"/>
          <w:b/>
          <w:i/>
          <w:sz w:val="28"/>
          <w:szCs w:val="28"/>
        </w:rPr>
        <w:t>я</w:t>
      </w:r>
      <w:r w:rsidRPr="00E972A4">
        <w:rPr>
          <w:rFonts w:ascii="Times New Roman" w:hAnsi="Times New Roman" w:cs="Times New Roman"/>
          <w:b/>
          <w:i/>
          <w:sz w:val="28"/>
          <w:szCs w:val="28"/>
        </w:rPr>
        <w:t>м сотрудников о возможности выполнения требований безопасности</w:t>
      </w:r>
    </w:p>
    <w:tbl>
      <w:tblPr>
        <w:tblStyle w:val="a4"/>
        <w:tblW w:w="9747" w:type="dxa"/>
        <w:tblLayout w:type="fixed"/>
        <w:tblLook w:val="04A0" w:firstRow="1" w:lastRow="0" w:firstColumn="1" w:lastColumn="0" w:noHBand="0" w:noVBand="1"/>
      </w:tblPr>
      <w:tblGrid>
        <w:gridCol w:w="2553"/>
        <w:gridCol w:w="708"/>
        <w:gridCol w:w="709"/>
        <w:gridCol w:w="851"/>
        <w:gridCol w:w="992"/>
        <w:gridCol w:w="992"/>
        <w:gridCol w:w="1134"/>
        <w:gridCol w:w="709"/>
        <w:gridCol w:w="1099"/>
      </w:tblGrid>
      <w:tr w:rsidR="00F76F2E" w:rsidRPr="00E972A4" w:rsidTr="00FC5C35">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Характеристика</w:t>
            </w:r>
          </w:p>
        </w:tc>
        <w:tc>
          <w:tcPr>
            <w:tcW w:w="1417" w:type="dxa"/>
            <w:gridSpan w:val="2"/>
          </w:tcPr>
          <w:p w:rsidR="00F76F2E" w:rsidRPr="00E972A4" w:rsidRDefault="00F76F2E" w:rsidP="004A4A86">
            <w:pPr>
              <w:jc w:val="center"/>
              <w:rPr>
                <w:rFonts w:ascii="Times New Roman" w:hAnsi="Times New Roman" w:cs="Times New Roman"/>
                <w:sz w:val="24"/>
                <w:szCs w:val="28"/>
                <w:lang w:val="en-US"/>
              </w:rPr>
            </w:pPr>
            <w:r w:rsidRPr="00E972A4">
              <w:rPr>
                <w:rFonts w:ascii="Times New Roman" w:hAnsi="Times New Roman" w:cs="Times New Roman"/>
                <w:sz w:val="24"/>
                <w:szCs w:val="28"/>
              </w:rPr>
              <w:t>Общие данные (</w:t>
            </w:r>
            <w:r w:rsidRPr="00E972A4">
              <w:rPr>
                <w:rFonts w:ascii="Times New Roman" w:hAnsi="Times New Roman" w:cs="Times New Roman"/>
                <w:sz w:val="24"/>
                <w:szCs w:val="28"/>
                <w:lang w:val="en-US"/>
              </w:rPr>
              <w:t>N=107)</w:t>
            </w:r>
          </w:p>
        </w:tc>
        <w:tc>
          <w:tcPr>
            <w:tcW w:w="1843" w:type="dxa"/>
            <w:gridSpan w:val="2"/>
          </w:tcPr>
          <w:p w:rsidR="00F76F2E" w:rsidRPr="00E972A4" w:rsidRDefault="00F76F2E" w:rsidP="004A4A86">
            <w:pPr>
              <w:jc w:val="center"/>
              <w:rPr>
                <w:rFonts w:ascii="Times New Roman" w:hAnsi="Times New Roman" w:cs="Times New Roman"/>
                <w:sz w:val="24"/>
                <w:szCs w:val="28"/>
              </w:rPr>
            </w:pPr>
            <w:proofErr w:type="gramStart"/>
            <w:r w:rsidRPr="00E972A4">
              <w:rPr>
                <w:rFonts w:ascii="Times New Roman" w:hAnsi="Times New Roman" w:cs="Times New Roman"/>
                <w:sz w:val="24"/>
                <w:szCs w:val="28"/>
              </w:rPr>
              <w:t>Возможно</w:t>
            </w:r>
            <w:proofErr w:type="gramEnd"/>
            <w:r w:rsidRPr="00E972A4">
              <w:rPr>
                <w:rFonts w:ascii="Times New Roman" w:hAnsi="Times New Roman" w:cs="Times New Roman"/>
                <w:sz w:val="24"/>
                <w:szCs w:val="28"/>
              </w:rPr>
              <w:t xml:space="preserve"> выполнять треб.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=69)</w:t>
            </w:r>
          </w:p>
        </w:tc>
        <w:tc>
          <w:tcPr>
            <w:tcW w:w="2126"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Невозможно выполнять треб.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=38)</w:t>
            </w:r>
          </w:p>
        </w:tc>
        <w:tc>
          <w:tcPr>
            <w:tcW w:w="1808"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Значимость различий</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709"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992"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1134"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lang w:val="en-US"/>
              </w:rPr>
              <w:t>F</w:t>
            </w:r>
          </w:p>
        </w:tc>
        <w:tc>
          <w:tcPr>
            <w:tcW w:w="1099" w:type="dxa"/>
          </w:tcPr>
          <w:p w:rsidR="00F76F2E" w:rsidRPr="00E972A4" w:rsidRDefault="00F76F2E" w:rsidP="00FC5C35">
            <w:pPr>
              <w:jc w:val="center"/>
              <w:rPr>
                <w:rFonts w:ascii="Times New Roman" w:hAnsi="Times New Roman" w:cs="Times New Roman"/>
                <w:sz w:val="24"/>
                <w:szCs w:val="28"/>
              </w:rPr>
            </w:pPr>
            <w:r w:rsidRPr="00E972A4">
              <w:rPr>
                <w:rFonts w:ascii="Times New Roman" w:hAnsi="Times New Roman" w:cs="Times New Roman"/>
                <w:sz w:val="24"/>
                <w:szCs w:val="28"/>
              </w:rPr>
              <w:t>Значим</w:t>
            </w:r>
            <w:r w:rsidR="00FC5C35">
              <w:rPr>
                <w:rFonts w:ascii="Times New Roman" w:hAnsi="Times New Roman" w:cs="Times New Roman"/>
                <w:sz w:val="24"/>
                <w:szCs w:val="28"/>
              </w:rPr>
              <w:t>.</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Доверие (компонент КБ)</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14,5</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2,51</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15,1</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2,55</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13,4</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2,06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6,75</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0,012</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Оценка руководства (компонент КБ)</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3,04</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16,8</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14,4</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3,21</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3,09</w:t>
            </w:r>
          </w:p>
        </w:tc>
        <w:tc>
          <w:tcPr>
            <w:tcW w:w="1099"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0,083</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Оценка ресурсов (компонент КБ)</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2,93</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14,2</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12,4</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4,53</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0,037</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Обучение на ошибках (компонент КБ)</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3,09</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2,88</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12,2</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2,79</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4,29</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0,042</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Дисциплина (компонент КБ)</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14,1</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2,26</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14,9</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1,96</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12,6</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1,95</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6,58</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0,013</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Приверженность безопасности</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32,7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22,8</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11,31</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9,26</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0,003</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Познавательная мотивация (комп.</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МБ)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33,2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5,26</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34,3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5,02</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31,1</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5,1</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8,22</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0,006</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Мотивация избег</w:t>
            </w:r>
            <w:proofErr w:type="gramStart"/>
            <w:r w:rsidRPr="00E972A4">
              <w:rPr>
                <w:rFonts w:ascii="Times New Roman" w:hAnsi="Times New Roman" w:cs="Times New Roman"/>
                <w:sz w:val="24"/>
                <w:szCs w:val="28"/>
              </w:rPr>
              <w:t>.</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к</w:t>
            </w:r>
            <w:proofErr w:type="gramEnd"/>
            <w:r w:rsidRPr="00E972A4">
              <w:rPr>
                <w:rFonts w:ascii="Times New Roman" w:hAnsi="Times New Roman" w:cs="Times New Roman"/>
                <w:sz w:val="24"/>
                <w:szCs w:val="28"/>
              </w:rPr>
              <w:t xml:space="preserve">онфликт. (комп. </w:t>
            </w:r>
            <w:proofErr w:type="gramStart"/>
            <w:r w:rsidRPr="00E972A4">
              <w:rPr>
                <w:rFonts w:ascii="Times New Roman" w:hAnsi="Times New Roman" w:cs="Times New Roman"/>
                <w:sz w:val="24"/>
                <w:szCs w:val="28"/>
              </w:rPr>
              <w:t>МБ)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4,67</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4,43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29,8</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4,44</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4,61</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0,035</w:t>
            </w:r>
          </w:p>
        </w:tc>
      </w:tr>
      <w:tr w:rsidR="00F76F2E" w:rsidRPr="00E972A4" w:rsidTr="00FC5C35">
        <w:tc>
          <w:tcPr>
            <w:tcW w:w="2553"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Мотивация престижа (комп.</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МБ)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5,32</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32,9</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5,07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29,2</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10,4</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0,002</w:t>
            </w:r>
          </w:p>
        </w:tc>
      </w:tr>
      <w:tr w:rsidR="00F76F2E" w:rsidRPr="00E972A4" w:rsidTr="00FC5C35">
        <w:tc>
          <w:tcPr>
            <w:tcW w:w="9747" w:type="dxa"/>
            <w:gridSpan w:val="9"/>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 xml:space="preserve">Примечание: значимые различия выделены </w:t>
            </w:r>
            <w:r w:rsidRPr="00E972A4">
              <w:rPr>
                <w:rFonts w:ascii="Times New Roman" w:hAnsi="Times New Roman" w:cs="Times New Roman"/>
                <w:b/>
                <w:sz w:val="24"/>
                <w:szCs w:val="28"/>
              </w:rPr>
              <w:t>полужирным</w:t>
            </w:r>
            <w:r w:rsidRPr="00E972A4">
              <w:rPr>
                <w:rFonts w:ascii="Times New Roman" w:hAnsi="Times New Roman" w:cs="Times New Roman"/>
                <w:sz w:val="24"/>
                <w:szCs w:val="28"/>
              </w:rPr>
              <w:t xml:space="preserve">, а различия на уровне статистической тенденции – </w:t>
            </w:r>
            <w:r w:rsidRPr="00E972A4">
              <w:rPr>
                <w:rFonts w:ascii="Times New Roman" w:hAnsi="Times New Roman" w:cs="Times New Roman"/>
                <w:i/>
                <w:sz w:val="24"/>
                <w:szCs w:val="28"/>
              </w:rPr>
              <w:t>курсивом</w:t>
            </w:r>
            <w:r w:rsidRPr="00E972A4">
              <w:rPr>
                <w:rFonts w:ascii="Times New Roman" w:hAnsi="Times New Roman" w:cs="Times New Roman"/>
                <w:sz w:val="24"/>
                <w:szCs w:val="28"/>
              </w:rPr>
              <w:t>.</w:t>
            </w:r>
          </w:p>
        </w:tc>
      </w:tr>
    </w:tbl>
    <w:p w:rsidR="00F76F2E" w:rsidRPr="00E972A4" w:rsidRDefault="00716F9F" w:rsidP="00E20D36">
      <w:pPr>
        <w:jc w:val="center"/>
        <w:rPr>
          <w:rFonts w:ascii="Times New Roman" w:hAnsi="Times New Roman" w:cs="Times New Roman"/>
          <w:sz w:val="28"/>
          <w:szCs w:val="28"/>
        </w:rPr>
      </w:pPr>
      <w:r>
        <w:rPr>
          <w:rFonts w:ascii="Times New Roman" w:hAnsi="Times New Roman" w:cs="Times New Roman"/>
          <w:sz w:val="24"/>
          <w:szCs w:val="28"/>
        </w:rPr>
        <w:t>Табл. 7</w:t>
      </w:r>
      <w:r w:rsidR="00E20D36" w:rsidRPr="00E972A4">
        <w:rPr>
          <w:rFonts w:ascii="Times New Roman" w:hAnsi="Times New Roman" w:cs="Times New Roman"/>
          <w:sz w:val="24"/>
          <w:szCs w:val="28"/>
        </w:rPr>
        <w:t xml:space="preserve"> Результаты сравнения средних значений групп, выделенных по представлению сотрудников о возможности выполнения требований безопасности</w:t>
      </w:r>
    </w:p>
    <w:p w:rsidR="00F76F2E" w:rsidRPr="00E972A4" w:rsidRDefault="00E20D36" w:rsidP="003E09C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У представленных групп в</w:t>
      </w:r>
      <w:r w:rsidR="00F76F2E" w:rsidRPr="00E972A4">
        <w:rPr>
          <w:rFonts w:ascii="Times New Roman" w:hAnsi="Times New Roman" w:cs="Times New Roman"/>
          <w:sz w:val="28"/>
          <w:szCs w:val="28"/>
        </w:rPr>
        <w:t xml:space="preserve">ыявлены различия в таких компонентах культуры безопасности: </w:t>
      </w:r>
      <w:r w:rsidR="00F76F2E" w:rsidRPr="00324C3E">
        <w:rPr>
          <w:rFonts w:ascii="Times New Roman" w:hAnsi="Times New Roman" w:cs="Times New Roman"/>
          <w:sz w:val="28"/>
          <w:szCs w:val="28"/>
        </w:rPr>
        <w:t>доверие,</w:t>
      </w:r>
      <w:r w:rsidR="00F76F2E" w:rsidRPr="00E972A4">
        <w:rPr>
          <w:rFonts w:ascii="Times New Roman" w:hAnsi="Times New Roman" w:cs="Times New Roman"/>
          <w:sz w:val="28"/>
          <w:szCs w:val="28"/>
        </w:rPr>
        <w:t xml:space="preserve"> оценка руководства (на уровне статистической тенденции), оценка ресурсов, обучение на ошибках, дисциплина. Все указанные компоненты оценивались выше сотрудниками, которые считают, что возможно выполнять все правила безопасности.</w:t>
      </w:r>
      <w:r w:rsidR="0013263A" w:rsidRPr="00E972A4">
        <w:rPr>
          <w:rFonts w:ascii="Times New Roman" w:hAnsi="Times New Roman" w:cs="Times New Roman"/>
          <w:sz w:val="28"/>
          <w:szCs w:val="28"/>
        </w:rPr>
        <w:t xml:space="preserve"> Таким образом, можно сказать, что </w:t>
      </w:r>
      <w:proofErr w:type="gramStart"/>
      <w:r w:rsidR="0013263A" w:rsidRPr="00E972A4">
        <w:rPr>
          <w:rFonts w:ascii="Times New Roman" w:hAnsi="Times New Roman" w:cs="Times New Roman"/>
          <w:sz w:val="28"/>
          <w:szCs w:val="28"/>
        </w:rPr>
        <w:t xml:space="preserve">сотрудники, считающие невозможным выполнять требования безопасности </w:t>
      </w:r>
      <w:r w:rsidR="00BD21E0" w:rsidRPr="00E972A4">
        <w:rPr>
          <w:rFonts w:ascii="Times New Roman" w:hAnsi="Times New Roman" w:cs="Times New Roman"/>
          <w:sz w:val="28"/>
          <w:szCs w:val="28"/>
        </w:rPr>
        <w:t>меньше</w:t>
      </w:r>
      <w:r w:rsidR="0013263A" w:rsidRPr="00E972A4">
        <w:rPr>
          <w:rFonts w:ascii="Times New Roman" w:hAnsi="Times New Roman" w:cs="Times New Roman"/>
          <w:sz w:val="28"/>
          <w:szCs w:val="28"/>
        </w:rPr>
        <w:t xml:space="preserve"> </w:t>
      </w:r>
      <w:r w:rsidR="00BD21E0" w:rsidRPr="00E972A4">
        <w:rPr>
          <w:rFonts w:ascii="Times New Roman" w:hAnsi="Times New Roman" w:cs="Times New Roman"/>
          <w:sz w:val="28"/>
          <w:szCs w:val="28"/>
        </w:rPr>
        <w:t>доверяют</w:t>
      </w:r>
      <w:proofErr w:type="gramEnd"/>
      <w:r w:rsidR="00BD21E0" w:rsidRPr="00E972A4">
        <w:rPr>
          <w:rFonts w:ascii="Times New Roman" w:hAnsi="Times New Roman" w:cs="Times New Roman"/>
          <w:sz w:val="28"/>
          <w:szCs w:val="28"/>
        </w:rPr>
        <w:t xml:space="preserve"> техническим системам, с которыми работают, а также меньше доверяют сохранению уровня конфиденциальности при сообщениях об инцидентах и ошибках. Также они ниже оценивают деятельность руководителей в организации, такую как планирование, контроль и т.д. в вопросах безопасности. Сотрудни</w:t>
      </w:r>
      <w:r w:rsidR="00784DAE" w:rsidRPr="00E972A4">
        <w:rPr>
          <w:rFonts w:ascii="Times New Roman" w:hAnsi="Times New Roman" w:cs="Times New Roman"/>
          <w:sz w:val="28"/>
          <w:szCs w:val="28"/>
        </w:rPr>
        <w:t xml:space="preserve">ки данной группы также придерживаются мнения о том, что организация предоставляет недостаточно </w:t>
      </w:r>
      <w:r w:rsidR="00784DAE" w:rsidRPr="00E972A4">
        <w:rPr>
          <w:rFonts w:ascii="Times New Roman" w:hAnsi="Times New Roman" w:cs="Times New Roman"/>
          <w:sz w:val="28"/>
          <w:szCs w:val="28"/>
        </w:rPr>
        <w:lastRenderedPageBreak/>
        <w:t>ресурсов (материальных, кадровых) дл</w:t>
      </w:r>
      <w:r w:rsidR="00817FE8" w:rsidRPr="00E972A4">
        <w:rPr>
          <w:rFonts w:ascii="Times New Roman" w:hAnsi="Times New Roman" w:cs="Times New Roman"/>
          <w:sz w:val="28"/>
          <w:szCs w:val="28"/>
        </w:rPr>
        <w:t>я решения вопросов безопасности, а т</w:t>
      </w:r>
      <w:r w:rsidR="00147D7E" w:rsidRPr="00E972A4">
        <w:rPr>
          <w:rFonts w:ascii="Times New Roman" w:hAnsi="Times New Roman" w:cs="Times New Roman"/>
          <w:sz w:val="28"/>
          <w:szCs w:val="28"/>
        </w:rPr>
        <w:t xml:space="preserve">акже не проводит в достаточной степени своевременный анализ опыта обеспечения безопасности из различных источников и не доносит результаты анализа до всех сотрудников. </w:t>
      </w:r>
      <w:r w:rsidR="003F1ED9" w:rsidRPr="00E972A4">
        <w:rPr>
          <w:rFonts w:ascii="Times New Roman" w:hAnsi="Times New Roman" w:cs="Times New Roman"/>
          <w:sz w:val="28"/>
          <w:szCs w:val="28"/>
        </w:rPr>
        <w:t>Также стоит отметить, что данные сотрудники могут не следовать добровольно правилам безопасности</w:t>
      </w:r>
      <w:r w:rsidR="00E95082" w:rsidRPr="00E972A4">
        <w:rPr>
          <w:rFonts w:ascii="Times New Roman" w:hAnsi="Times New Roman" w:cs="Times New Roman"/>
          <w:sz w:val="28"/>
          <w:szCs w:val="28"/>
        </w:rPr>
        <w:t xml:space="preserve"> и совершать некоторые дисциплинарные нарушения.</w:t>
      </w:r>
    </w:p>
    <w:p w:rsidR="00F76F2E" w:rsidRPr="00E972A4" w:rsidRDefault="00F76F2E" w:rsidP="003E09C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Показатели приверженности безопасности также значимо выше у сотрудников, которые считают возможным выполнение требований безопасности.</w:t>
      </w:r>
      <w:r w:rsidR="007A4E7D" w:rsidRPr="00E972A4">
        <w:rPr>
          <w:rFonts w:ascii="Times New Roman" w:hAnsi="Times New Roman" w:cs="Times New Roman"/>
          <w:sz w:val="28"/>
          <w:szCs w:val="28"/>
        </w:rPr>
        <w:t xml:space="preserve"> Соответственно можно </w:t>
      </w:r>
      <w:r w:rsidR="00FC5C35">
        <w:rPr>
          <w:rFonts w:ascii="Times New Roman" w:hAnsi="Times New Roman" w:cs="Times New Roman"/>
          <w:sz w:val="28"/>
          <w:szCs w:val="28"/>
        </w:rPr>
        <w:t>предположить</w:t>
      </w:r>
      <w:r w:rsidR="007A4E7D" w:rsidRPr="00E972A4">
        <w:rPr>
          <w:rFonts w:ascii="Times New Roman" w:hAnsi="Times New Roman" w:cs="Times New Roman"/>
          <w:sz w:val="28"/>
          <w:szCs w:val="28"/>
        </w:rPr>
        <w:t>, что сотрудники второй группы не будут стремиться следовать всем правилам и помогать осваивать правила новым сотрудникам. Данные респонденты не будут стараться усовершенствовать правила безопасности.</w:t>
      </w:r>
    </w:p>
    <w:p w:rsidR="00F76F2E" w:rsidRPr="00E972A4" w:rsidRDefault="00F76F2E" w:rsidP="003E09C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По показателям локуса контроля не обнаружено различий между данными группами сотрудников.</w:t>
      </w:r>
    </w:p>
    <w:p w:rsidR="008D285B" w:rsidRDefault="00F76F2E" w:rsidP="008D285B">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Компоненты мотивации безопасности также значимо различаются. Познавательная мотивация, мотивация избегания конфликтов и мотивация престижа выше у сотрудников, которые считают возможным выполнение правил безопасности.</w:t>
      </w:r>
      <w:r w:rsidR="00460AB1" w:rsidRPr="00E972A4">
        <w:rPr>
          <w:rFonts w:ascii="Times New Roman" w:hAnsi="Times New Roman" w:cs="Times New Roman"/>
          <w:sz w:val="28"/>
          <w:szCs w:val="28"/>
        </w:rPr>
        <w:t xml:space="preserve"> Также по данным характеристикам опишем отличия тех сотрудников, которые счи</w:t>
      </w:r>
      <w:r w:rsidR="006C25CC" w:rsidRPr="00E972A4">
        <w:rPr>
          <w:rFonts w:ascii="Times New Roman" w:hAnsi="Times New Roman" w:cs="Times New Roman"/>
          <w:sz w:val="28"/>
          <w:szCs w:val="28"/>
        </w:rPr>
        <w:t xml:space="preserve">тают, что невозможно выполнять все требования безопасности. Можно отметить, что для них характерен низкий интерес к пониманию основ проблем безопасности своей деятельности и пониманию возможных причин ошибок. В том числе для них не характерно стремление </w:t>
      </w:r>
      <w:proofErr w:type="gramStart"/>
      <w:r w:rsidR="006C25CC" w:rsidRPr="00E972A4">
        <w:rPr>
          <w:rFonts w:ascii="Times New Roman" w:hAnsi="Times New Roman" w:cs="Times New Roman"/>
          <w:sz w:val="28"/>
          <w:szCs w:val="28"/>
        </w:rPr>
        <w:t>избежать конфликты</w:t>
      </w:r>
      <w:proofErr w:type="gramEnd"/>
      <w:r w:rsidR="006C25CC" w:rsidRPr="00E972A4">
        <w:rPr>
          <w:rFonts w:ascii="Times New Roman" w:hAnsi="Times New Roman" w:cs="Times New Roman"/>
          <w:sz w:val="28"/>
          <w:szCs w:val="28"/>
        </w:rPr>
        <w:t xml:space="preserve"> в организации по вопросам безопасности. У них в меньшей степени сформировано мнение о то, что выполнение всех правил безопасности делает сотрудника авторитетом среди коллег и руководства. </w:t>
      </w:r>
    </w:p>
    <w:p w:rsidR="00F777E7" w:rsidRDefault="00F777E7" w:rsidP="008D285B">
      <w:pPr>
        <w:spacing w:line="360" w:lineRule="auto"/>
        <w:ind w:firstLine="709"/>
        <w:jc w:val="both"/>
        <w:rPr>
          <w:rFonts w:ascii="Times New Roman" w:hAnsi="Times New Roman" w:cs="Times New Roman"/>
          <w:sz w:val="28"/>
          <w:szCs w:val="28"/>
        </w:rPr>
      </w:pPr>
    </w:p>
    <w:p w:rsidR="00F777E7" w:rsidRPr="00E972A4" w:rsidRDefault="00F777E7" w:rsidP="008D285B">
      <w:pPr>
        <w:spacing w:line="360" w:lineRule="auto"/>
        <w:ind w:firstLine="709"/>
        <w:jc w:val="both"/>
        <w:rPr>
          <w:rFonts w:ascii="Times New Roman" w:hAnsi="Times New Roman" w:cs="Times New Roman"/>
          <w:sz w:val="28"/>
          <w:szCs w:val="28"/>
        </w:rPr>
      </w:pPr>
    </w:p>
    <w:p w:rsidR="003A172D" w:rsidRPr="00E972A4" w:rsidRDefault="003A172D" w:rsidP="003A172D">
      <w:pPr>
        <w:pStyle w:val="a3"/>
        <w:numPr>
          <w:ilvl w:val="2"/>
          <w:numId w:val="3"/>
        </w:numPr>
        <w:spacing w:line="360" w:lineRule="auto"/>
        <w:ind w:left="0" w:firstLine="0"/>
        <w:jc w:val="both"/>
        <w:rPr>
          <w:rFonts w:ascii="Times New Roman" w:hAnsi="Times New Roman" w:cs="Times New Roman"/>
          <w:sz w:val="28"/>
          <w:szCs w:val="28"/>
        </w:rPr>
      </w:pPr>
      <w:r w:rsidRPr="00E972A4">
        <w:rPr>
          <w:rFonts w:ascii="Times New Roman" w:hAnsi="Times New Roman" w:cs="Times New Roman"/>
          <w:b/>
          <w:sz w:val="28"/>
          <w:szCs w:val="28"/>
        </w:rPr>
        <w:lastRenderedPageBreak/>
        <w:t>Различия показателей в зависимости от участия сотрудников в разработке норм безопасности</w:t>
      </w:r>
    </w:p>
    <w:p w:rsidR="009A1B92" w:rsidRPr="00E972A4" w:rsidRDefault="009A1B92" w:rsidP="007F219C">
      <w:pPr>
        <w:pStyle w:val="a3"/>
        <w:spacing w:line="360" w:lineRule="auto"/>
        <w:ind w:left="0" w:firstLine="709"/>
        <w:jc w:val="both"/>
        <w:rPr>
          <w:rFonts w:ascii="Times New Roman" w:hAnsi="Times New Roman" w:cs="Times New Roman"/>
          <w:sz w:val="28"/>
          <w:szCs w:val="28"/>
        </w:rPr>
      </w:pPr>
      <w:r w:rsidRPr="00E972A4">
        <w:rPr>
          <w:rFonts w:ascii="Times New Roman" w:hAnsi="Times New Roman" w:cs="Times New Roman"/>
          <w:sz w:val="28"/>
          <w:szCs w:val="28"/>
        </w:rPr>
        <w:t>По данным социально-биографической анкеты мы разделили респондентов на 2 группы. 1 группа – сотрудники, которые участвуют в разработке норм безопасности своего предприятия, 2 группа – сотрудники, которые не принимают в этом участия. Группы были выделены с помощью ответов респондентов на соответствующий вопрос анкеты. Рассмотрим полученные различия данных групп.</w:t>
      </w:r>
    </w:p>
    <w:p w:rsidR="00F76F2E" w:rsidRPr="00E972A4" w:rsidRDefault="00F76F2E" w:rsidP="00F76F2E">
      <w:pPr>
        <w:jc w:val="center"/>
        <w:rPr>
          <w:rFonts w:ascii="Times New Roman" w:hAnsi="Times New Roman" w:cs="Times New Roman"/>
          <w:b/>
          <w:i/>
          <w:sz w:val="28"/>
          <w:szCs w:val="28"/>
        </w:rPr>
      </w:pPr>
      <w:r w:rsidRPr="00E972A4">
        <w:rPr>
          <w:rFonts w:ascii="Times New Roman" w:hAnsi="Times New Roman" w:cs="Times New Roman"/>
          <w:b/>
          <w:i/>
          <w:sz w:val="28"/>
          <w:szCs w:val="28"/>
        </w:rPr>
        <w:t>Различия показателей методик сотрудников в зависимости от участия в разработке норм безопасности</w:t>
      </w:r>
    </w:p>
    <w:tbl>
      <w:tblPr>
        <w:tblStyle w:val="a4"/>
        <w:tblW w:w="9747" w:type="dxa"/>
        <w:tblLayout w:type="fixed"/>
        <w:tblLook w:val="04A0" w:firstRow="1" w:lastRow="0" w:firstColumn="1" w:lastColumn="0" w:noHBand="0" w:noVBand="1"/>
      </w:tblPr>
      <w:tblGrid>
        <w:gridCol w:w="2553"/>
        <w:gridCol w:w="708"/>
        <w:gridCol w:w="709"/>
        <w:gridCol w:w="851"/>
        <w:gridCol w:w="992"/>
        <w:gridCol w:w="992"/>
        <w:gridCol w:w="1134"/>
        <w:gridCol w:w="709"/>
        <w:gridCol w:w="1099"/>
      </w:tblGrid>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Характеристика</w:t>
            </w:r>
          </w:p>
        </w:tc>
        <w:tc>
          <w:tcPr>
            <w:tcW w:w="1417" w:type="dxa"/>
            <w:gridSpan w:val="2"/>
          </w:tcPr>
          <w:p w:rsidR="00F76F2E" w:rsidRPr="00E972A4" w:rsidRDefault="00F76F2E" w:rsidP="004A4A86">
            <w:pPr>
              <w:jc w:val="center"/>
              <w:rPr>
                <w:rFonts w:ascii="Times New Roman" w:hAnsi="Times New Roman" w:cs="Times New Roman"/>
                <w:sz w:val="24"/>
                <w:szCs w:val="28"/>
                <w:lang w:val="en-US"/>
              </w:rPr>
            </w:pPr>
            <w:r w:rsidRPr="00E972A4">
              <w:rPr>
                <w:rFonts w:ascii="Times New Roman" w:hAnsi="Times New Roman" w:cs="Times New Roman"/>
                <w:sz w:val="24"/>
                <w:szCs w:val="28"/>
              </w:rPr>
              <w:t>Общие данные (</w:t>
            </w:r>
            <w:r w:rsidRPr="00E972A4">
              <w:rPr>
                <w:rFonts w:ascii="Times New Roman" w:hAnsi="Times New Roman" w:cs="Times New Roman"/>
                <w:sz w:val="24"/>
                <w:szCs w:val="28"/>
                <w:lang w:val="en-US"/>
              </w:rPr>
              <w:t>N=107)</w:t>
            </w:r>
          </w:p>
        </w:tc>
        <w:tc>
          <w:tcPr>
            <w:tcW w:w="1843"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Участвуют в разработке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=55)</w:t>
            </w:r>
          </w:p>
        </w:tc>
        <w:tc>
          <w:tcPr>
            <w:tcW w:w="2126"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Не участвуют в разработке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=52)</w:t>
            </w:r>
          </w:p>
        </w:tc>
        <w:tc>
          <w:tcPr>
            <w:tcW w:w="1808"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Значимость различий</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709"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992"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1134"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lang w:val="en-US"/>
              </w:rPr>
              <w:t>F</w:t>
            </w:r>
          </w:p>
        </w:tc>
        <w:tc>
          <w:tcPr>
            <w:tcW w:w="1099" w:type="dxa"/>
          </w:tcPr>
          <w:p w:rsidR="00F76F2E" w:rsidRPr="00E972A4" w:rsidRDefault="00F76F2E" w:rsidP="00B73776">
            <w:pPr>
              <w:jc w:val="center"/>
              <w:rPr>
                <w:rFonts w:ascii="Times New Roman" w:hAnsi="Times New Roman" w:cs="Times New Roman"/>
                <w:sz w:val="24"/>
                <w:szCs w:val="28"/>
              </w:rPr>
            </w:pPr>
            <w:r w:rsidRPr="00E972A4">
              <w:rPr>
                <w:rFonts w:ascii="Times New Roman" w:hAnsi="Times New Roman" w:cs="Times New Roman"/>
                <w:sz w:val="24"/>
                <w:szCs w:val="28"/>
              </w:rPr>
              <w:t>Значим</w:t>
            </w:r>
            <w:r w:rsidR="00B73776">
              <w:rPr>
                <w:rFonts w:ascii="Times New Roman" w:hAnsi="Times New Roman" w:cs="Times New Roman"/>
                <w:sz w:val="24"/>
                <w:szCs w:val="28"/>
              </w:rPr>
              <w:t>.</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Вовлеченность (компонент КБ)</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2,78</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2,52</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12,8</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4,92</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0,03</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Приверженность безопасности</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31,5</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12,46</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23</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12,44</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11,3</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0,001</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Общая интернальность</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6,3</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1,62</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6,8</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1,75</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5,7</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1,27</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5,49</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0,022</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Интернальность в области достижений</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1,8</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7,4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1,65</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6,2</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1,73</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3,87</w:t>
            </w:r>
          </w:p>
        </w:tc>
        <w:tc>
          <w:tcPr>
            <w:tcW w:w="1099"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0,053</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Интернальность в области неудач</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5,7</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1,82</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6,2</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1,94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5,2</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3,32</w:t>
            </w:r>
          </w:p>
        </w:tc>
        <w:tc>
          <w:tcPr>
            <w:tcW w:w="1099"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0,073</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Интернальность в производств</w:t>
            </w:r>
            <w:proofErr w:type="gramStart"/>
            <w:r w:rsidRPr="00E972A4">
              <w:rPr>
                <w:rFonts w:ascii="Times New Roman" w:hAnsi="Times New Roman" w:cs="Times New Roman"/>
                <w:sz w:val="24"/>
                <w:szCs w:val="28"/>
              </w:rPr>
              <w:t>.</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с</w:t>
            </w:r>
            <w:proofErr w:type="gramEnd"/>
            <w:r w:rsidRPr="00E972A4">
              <w:rPr>
                <w:rFonts w:ascii="Times New Roman" w:hAnsi="Times New Roman" w:cs="Times New Roman"/>
                <w:sz w:val="24"/>
                <w:szCs w:val="28"/>
              </w:rPr>
              <w:t>фере</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1,49</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1,52</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4,4</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1,29</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8,06</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0,006</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 xml:space="preserve">Интернальность в обл. </w:t>
            </w:r>
            <w:proofErr w:type="spellStart"/>
            <w:r w:rsidRPr="00E972A4">
              <w:rPr>
                <w:rFonts w:ascii="Times New Roman" w:hAnsi="Times New Roman" w:cs="Times New Roman"/>
                <w:sz w:val="24"/>
                <w:szCs w:val="28"/>
              </w:rPr>
              <w:t>межличн</w:t>
            </w:r>
            <w:proofErr w:type="spellEnd"/>
            <w:r w:rsidRPr="00E972A4">
              <w:rPr>
                <w:rFonts w:ascii="Times New Roman" w:hAnsi="Times New Roman" w:cs="Times New Roman"/>
                <w:sz w:val="24"/>
                <w:szCs w:val="28"/>
              </w:rPr>
              <w:t>. отношений</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6,5</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1,76</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1,77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5,9</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5,81</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0,019</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Познавательная мотивация (комп.</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МБ)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33,2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5,26</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35,1</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31,2</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5,47</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8,07</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0,006</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Мотивация избег</w:t>
            </w:r>
            <w:proofErr w:type="gramStart"/>
            <w:r w:rsidRPr="00E972A4">
              <w:rPr>
                <w:rFonts w:ascii="Times New Roman" w:hAnsi="Times New Roman" w:cs="Times New Roman"/>
                <w:sz w:val="24"/>
                <w:szCs w:val="28"/>
              </w:rPr>
              <w:t>.</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к</w:t>
            </w:r>
            <w:proofErr w:type="gramEnd"/>
            <w:r w:rsidRPr="00E972A4">
              <w:rPr>
                <w:rFonts w:ascii="Times New Roman" w:hAnsi="Times New Roman" w:cs="Times New Roman"/>
                <w:sz w:val="24"/>
                <w:szCs w:val="28"/>
              </w:rPr>
              <w:t xml:space="preserve">онфликт. (комп. </w:t>
            </w:r>
            <w:proofErr w:type="gramStart"/>
            <w:r w:rsidRPr="00E972A4">
              <w:rPr>
                <w:rFonts w:ascii="Times New Roman" w:hAnsi="Times New Roman" w:cs="Times New Roman"/>
                <w:sz w:val="24"/>
                <w:szCs w:val="28"/>
              </w:rPr>
              <w:t>МБ)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4,67</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33,5</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4,59</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4,08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6,51</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0,013</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Уровень притязаний (комп.</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МБ)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5,33</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29,5</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25,5</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4,93</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5,89</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0,018</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Мотивация престижа (комп.</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МБ)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31,6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5,32</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4,53</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w:t>
            </w:r>
          </w:p>
        </w:tc>
        <w:tc>
          <w:tcPr>
            <w:tcW w:w="11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4,9</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16,1</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0,000</w:t>
            </w:r>
          </w:p>
        </w:tc>
      </w:tr>
      <w:tr w:rsidR="00F76F2E" w:rsidRPr="00E972A4" w:rsidTr="00B73776">
        <w:tc>
          <w:tcPr>
            <w:tcW w:w="9747" w:type="dxa"/>
            <w:gridSpan w:val="9"/>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 xml:space="preserve">Примечание: значимые различия выделены </w:t>
            </w:r>
            <w:r w:rsidRPr="00E972A4">
              <w:rPr>
                <w:rFonts w:ascii="Times New Roman" w:hAnsi="Times New Roman" w:cs="Times New Roman"/>
                <w:b/>
                <w:sz w:val="24"/>
                <w:szCs w:val="28"/>
              </w:rPr>
              <w:t>полужирным</w:t>
            </w:r>
            <w:r w:rsidRPr="00E972A4">
              <w:rPr>
                <w:rFonts w:ascii="Times New Roman" w:hAnsi="Times New Roman" w:cs="Times New Roman"/>
                <w:sz w:val="24"/>
                <w:szCs w:val="28"/>
              </w:rPr>
              <w:t xml:space="preserve">, а различия на уровне статистической тенденции – </w:t>
            </w:r>
            <w:r w:rsidRPr="00E972A4">
              <w:rPr>
                <w:rFonts w:ascii="Times New Roman" w:hAnsi="Times New Roman" w:cs="Times New Roman"/>
                <w:i/>
                <w:sz w:val="24"/>
                <w:szCs w:val="28"/>
              </w:rPr>
              <w:t>курсивом</w:t>
            </w:r>
            <w:r w:rsidRPr="00E972A4">
              <w:rPr>
                <w:rFonts w:ascii="Times New Roman" w:hAnsi="Times New Roman" w:cs="Times New Roman"/>
                <w:sz w:val="24"/>
                <w:szCs w:val="28"/>
              </w:rPr>
              <w:t>.</w:t>
            </w:r>
          </w:p>
        </w:tc>
      </w:tr>
    </w:tbl>
    <w:p w:rsidR="009A1B92" w:rsidRPr="00E972A4" w:rsidRDefault="00A47E43" w:rsidP="009A1B92">
      <w:pPr>
        <w:jc w:val="center"/>
        <w:rPr>
          <w:rFonts w:ascii="Times New Roman" w:hAnsi="Times New Roman" w:cs="Times New Roman"/>
          <w:sz w:val="28"/>
          <w:szCs w:val="28"/>
        </w:rPr>
      </w:pPr>
      <w:r>
        <w:rPr>
          <w:rFonts w:ascii="Times New Roman" w:hAnsi="Times New Roman" w:cs="Times New Roman"/>
          <w:sz w:val="24"/>
          <w:szCs w:val="28"/>
        </w:rPr>
        <w:t>Табл. 8</w:t>
      </w:r>
      <w:r w:rsidR="009A1B92" w:rsidRPr="00E972A4">
        <w:rPr>
          <w:rFonts w:ascii="Times New Roman" w:hAnsi="Times New Roman" w:cs="Times New Roman"/>
          <w:sz w:val="24"/>
          <w:szCs w:val="28"/>
        </w:rPr>
        <w:t xml:space="preserve"> Результаты сравнения средних значений групп сотрудников, участвующих и не участвующих в разработке норм безопасности</w:t>
      </w:r>
    </w:p>
    <w:p w:rsidR="00F76F2E" w:rsidRPr="00E972A4" w:rsidRDefault="00F76F2E" w:rsidP="003A172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По компонентам культуры безопасности было выявлено различие в оценке вовлеченности – она выше у тех, кто участвует в разработке норм </w:t>
      </w:r>
      <w:r w:rsidRPr="00E972A4">
        <w:rPr>
          <w:rFonts w:ascii="Times New Roman" w:hAnsi="Times New Roman" w:cs="Times New Roman"/>
          <w:sz w:val="28"/>
          <w:szCs w:val="28"/>
        </w:rPr>
        <w:lastRenderedPageBreak/>
        <w:t>безопасности.</w:t>
      </w:r>
      <w:r w:rsidR="009A1BE3" w:rsidRPr="00E972A4">
        <w:rPr>
          <w:rFonts w:ascii="Times New Roman" w:hAnsi="Times New Roman" w:cs="Times New Roman"/>
          <w:sz w:val="28"/>
          <w:szCs w:val="28"/>
        </w:rPr>
        <w:t xml:space="preserve"> Можно сказать, что</w:t>
      </w:r>
      <w:r w:rsidR="00CC626E" w:rsidRPr="00E972A4">
        <w:rPr>
          <w:rFonts w:ascii="Times New Roman" w:hAnsi="Times New Roman" w:cs="Times New Roman"/>
          <w:sz w:val="28"/>
          <w:szCs w:val="28"/>
        </w:rPr>
        <w:t xml:space="preserve"> данные сотрудники считают, что руководство консультируется с сотрудниками по вопросам безопасности, а также информирует их о принятых решениях и поддерживает желание сотрудников участвовать в изменениях, направленных на улучшение безопасности. </w:t>
      </w:r>
    </w:p>
    <w:p w:rsidR="00F76F2E" w:rsidRPr="00E972A4" w:rsidRDefault="00F76F2E" w:rsidP="003A172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Приверженность безопасности также выше у тех сотрудников, которые участвуют в разработке правил безопасности.</w:t>
      </w:r>
      <w:r w:rsidR="00CC626E" w:rsidRPr="00E972A4">
        <w:rPr>
          <w:rFonts w:ascii="Times New Roman" w:hAnsi="Times New Roman" w:cs="Times New Roman"/>
          <w:sz w:val="28"/>
          <w:szCs w:val="28"/>
        </w:rPr>
        <w:t xml:space="preserve"> Это говорит о то, что данные сотрудники заинтересованы в развитии безопасности своего предприятия, соблюдают правила безопасности и считают себя ответственными за проблемы безопасности организации.</w:t>
      </w:r>
    </w:p>
    <w:p w:rsidR="00FA26A1" w:rsidRPr="00E972A4" w:rsidRDefault="00F76F2E" w:rsidP="003A172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Рассмотрим различия компонентов локуса контроля у данных групп сотрудников: </w:t>
      </w:r>
      <w:proofErr w:type="gramStart"/>
      <w:r w:rsidRPr="00E972A4">
        <w:rPr>
          <w:rFonts w:ascii="Times New Roman" w:hAnsi="Times New Roman" w:cs="Times New Roman"/>
          <w:sz w:val="28"/>
          <w:szCs w:val="28"/>
        </w:rPr>
        <w:t>общая</w:t>
      </w:r>
      <w:proofErr w:type="gramEnd"/>
      <w:r w:rsidRPr="00E972A4">
        <w:rPr>
          <w:rFonts w:ascii="Times New Roman" w:hAnsi="Times New Roman" w:cs="Times New Roman"/>
          <w:sz w:val="28"/>
          <w:szCs w:val="28"/>
        </w:rPr>
        <w:t xml:space="preserve"> интернальность, интернальность в области достижений (на уровне статистической тенденции), интернальность в области неудач (на уровне статистической тенденции), интернальность в производственной сфере и интернальность в области межличностных отношений выше у сотрудников, принимающих участие в разработке правил безопасности.</w:t>
      </w:r>
      <w:r w:rsidR="00CC626E" w:rsidRPr="00E972A4">
        <w:rPr>
          <w:rFonts w:ascii="Times New Roman" w:hAnsi="Times New Roman" w:cs="Times New Roman"/>
          <w:sz w:val="28"/>
          <w:szCs w:val="28"/>
        </w:rPr>
        <w:t xml:space="preserve"> Исходя из полученных данных, можно сказать, что для первой группы сотрудников, в большей </w:t>
      </w:r>
      <w:proofErr w:type="gramStart"/>
      <w:r w:rsidR="00CC626E" w:rsidRPr="00E972A4">
        <w:rPr>
          <w:rFonts w:ascii="Times New Roman" w:hAnsi="Times New Roman" w:cs="Times New Roman"/>
          <w:sz w:val="28"/>
          <w:szCs w:val="28"/>
        </w:rPr>
        <w:t>степени</w:t>
      </w:r>
      <w:proofErr w:type="gramEnd"/>
      <w:r w:rsidR="00CC626E" w:rsidRPr="00E972A4">
        <w:rPr>
          <w:rFonts w:ascii="Times New Roman" w:hAnsi="Times New Roman" w:cs="Times New Roman"/>
          <w:sz w:val="28"/>
          <w:szCs w:val="28"/>
        </w:rPr>
        <w:t xml:space="preserve"> чем для второй, характерно принимать ответственность за происходящие </w:t>
      </w:r>
      <w:r w:rsidR="00FA26A1" w:rsidRPr="00E972A4">
        <w:rPr>
          <w:rFonts w:ascii="Times New Roman" w:hAnsi="Times New Roman" w:cs="Times New Roman"/>
          <w:sz w:val="28"/>
          <w:szCs w:val="28"/>
        </w:rPr>
        <w:t>события на себя, а не искать причины во внешних обстоятельствах. Они считают, что всех успехов в своей жизни они добились сами и готовы в дальнейшем идти к намеченной цели. При возникновении неприятностей или неудачах они данные сотрудники также видят причиной свои действия и готовы их корректировать</w:t>
      </w:r>
      <w:r w:rsidR="00F20E22" w:rsidRPr="00E972A4">
        <w:rPr>
          <w:rFonts w:ascii="Times New Roman" w:hAnsi="Times New Roman" w:cs="Times New Roman"/>
          <w:sz w:val="28"/>
          <w:szCs w:val="28"/>
        </w:rPr>
        <w:t xml:space="preserve"> в дальнейшем</w:t>
      </w:r>
      <w:r w:rsidR="00FA26A1" w:rsidRPr="00E972A4">
        <w:rPr>
          <w:rFonts w:ascii="Times New Roman" w:hAnsi="Times New Roman" w:cs="Times New Roman"/>
          <w:sz w:val="28"/>
          <w:szCs w:val="28"/>
        </w:rPr>
        <w:t xml:space="preserve">. </w:t>
      </w:r>
      <w:r w:rsidR="00F20E22" w:rsidRPr="00E972A4">
        <w:rPr>
          <w:rFonts w:ascii="Times New Roman" w:hAnsi="Times New Roman" w:cs="Times New Roman"/>
          <w:sz w:val="28"/>
          <w:szCs w:val="28"/>
        </w:rPr>
        <w:t>Также стоит отметить, что такие сотрудники берут на себя ответственность за успехи или неудачи в профессиональной сфере и считают, что могут производить хорошее впечатление на окружающих.</w:t>
      </w:r>
    </w:p>
    <w:p w:rsidR="00F76F2E" w:rsidRPr="00E972A4" w:rsidRDefault="00F76F2E" w:rsidP="003A172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Различия по факторам мотивации безопасности следующие: познавательная мотивация, мотивация избегания конфликтов, уровень притязаний и мотивация престижа выше у сотрудников, которые </w:t>
      </w:r>
      <w:r w:rsidRPr="00E972A4">
        <w:rPr>
          <w:rFonts w:ascii="Times New Roman" w:hAnsi="Times New Roman" w:cs="Times New Roman"/>
          <w:sz w:val="28"/>
          <w:szCs w:val="28"/>
        </w:rPr>
        <w:lastRenderedPageBreak/>
        <w:t>разрабатываю</w:t>
      </w:r>
      <w:r w:rsidR="009A1BE3" w:rsidRPr="00E972A4">
        <w:rPr>
          <w:rFonts w:ascii="Times New Roman" w:hAnsi="Times New Roman" w:cs="Times New Roman"/>
          <w:sz w:val="28"/>
          <w:szCs w:val="28"/>
        </w:rPr>
        <w:t>т</w:t>
      </w:r>
      <w:r w:rsidRPr="00E972A4">
        <w:rPr>
          <w:rFonts w:ascii="Times New Roman" w:hAnsi="Times New Roman" w:cs="Times New Roman"/>
          <w:sz w:val="28"/>
          <w:szCs w:val="28"/>
        </w:rPr>
        <w:t xml:space="preserve"> правила безопасности. </w:t>
      </w:r>
      <w:r w:rsidR="00ED3CAF" w:rsidRPr="00E972A4">
        <w:rPr>
          <w:rFonts w:ascii="Times New Roman" w:hAnsi="Times New Roman" w:cs="Times New Roman"/>
          <w:sz w:val="28"/>
          <w:szCs w:val="28"/>
        </w:rPr>
        <w:t xml:space="preserve">Соответственно можно сказать, что сотрудники, которые </w:t>
      </w:r>
      <w:proofErr w:type="gramStart"/>
      <w:r w:rsidR="00ED3CAF" w:rsidRPr="00E972A4">
        <w:rPr>
          <w:rFonts w:ascii="Times New Roman" w:hAnsi="Times New Roman" w:cs="Times New Roman"/>
          <w:sz w:val="28"/>
          <w:szCs w:val="28"/>
        </w:rPr>
        <w:t>участвуют в разработке правил безопасности с большим интересом относятся</w:t>
      </w:r>
      <w:proofErr w:type="gramEnd"/>
      <w:r w:rsidR="00ED3CAF" w:rsidRPr="00E972A4">
        <w:rPr>
          <w:rFonts w:ascii="Times New Roman" w:hAnsi="Times New Roman" w:cs="Times New Roman"/>
          <w:sz w:val="28"/>
          <w:szCs w:val="28"/>
        </w:rPr>
        <w:t xml:space="preserve"> к содержанию своего труда и </w:t>
      </w:r>
      <w:r w:rsidR="009E3204" w:rsidRPr="00E972A4">
        <w:rPr>
          <w:rFonts w:ascii="Times New Roman" w:hAnsi="Times New Roman" w:cs="Times New Roman"/>
          <w:sz w:val="28"/>
          <w:szCs w:val="28"/>
        </w:rPr>
        <w:t xml:space="preserve">причинам </w:t>
      </w:r>
      <w:r w:rsidR="00ED3CAF" w:rsidRPr="00E972A4">
        <w:rPr>
          <w:rFonts w:ascii="Times New Roman" w:hAnsi="Times New Roman" w:cs="Times New Roman"/>
          <w:sz w:val="28"/>
          <w:szCs w:val="28"/>
        </w:rPr>
        <w:t>возможны</w:t>
      </w:r>
      <w:r w:rsidR="009E3204" w:rsidRPr="00E972A4">
        <w:rPr>
          <w:rFonts w:ascii="Times New Roman" w:hAnsi="Times New Roman" w:cs="Times New Roman"/>
          <w:sz w:val="28"/>
          <w:szCs w:val="28"/>
        </w:rPr>
        <w:t>х</w:t>
      </w:r>
      <w:r w:rsidR="00ED3CAF" w:rsidRPr="00E972A4">
        <w:rPr>
          <w:rFonts w:ascii="Times New Roman" w:hAnsi="Times New Roman" w:cs="Times New Roman"/>
          <w:sz w:val="28"/>
          <w:szCs w:val="28"/>
        </w:rPr>
        <w:t xml:space="preserve"> сбо</w:t>
      </w:r>
      <w:r w:rsidR="009E3204" w:rsidRPr="00E972A4">
        <w:rPr>
          <w:rFonts w:ascii="Times New Roman" w:hAnsi="Times New Roman" w:cs="Times New Roman"/>
          <w:sz w:val="28"/>
          <w:szCs w:val="28"/>
        </w:rPr>
        <w:t>ев</w:t>
      </w:r>
      <w:r w:rsidR="00ED3CAF" w:rsidRPr="00E972A4">
        <w:rPr>
          <w:rFonts w:ascii="Times New Roman" w:hAnsi="Times New Roman" w:cs="Times New Roman"/>
          <w:sz w:val="28"/>
          <w:szCs w:val="28"/>
        </w:rPr>
        <w:t xml:space="preserve"> в процессе работы, также </w:t>
      </w:r>
      <w:r w:rsidR="009E3204" w:rsidRPr="00E972A4">
        <w:rPr>
          <w:rFonts w:ascii="Times New Roman" w:hAnsi="Times New Roman" w:cs="Times New Roman"/>
          <w:sz w:val="28"/>
          <w:szCs w:val="28"/>
        </w:rPr>
        <w:t xml:space="preserve">для них характерно стремление избежать санкций и наказаний за несоблюдение правил безопасности. В том числе, можно </w:t>
      </w:r>
      <w:proofErr w:type="gramStart"/>
      <w:r w:rsidR="009E3204" w:rsidRPr="00E972A4">
        <w:rPr>
          <w:rFonts w:ascii="Times New Roman" w:hAnsi="Times New Roman" w:cs="Times New Roman"/>
          <w:sz w:val="28"/>
          <w:szCs w:val="28"/>
        </w:rPr>
        <w:t>сказать</w:t>
      </w:r>
      <w:proofErr w:type="gramEnd"/>
      <w:r w:rsidR="009E3204" w:rsidRPr="00E972A4">
        <w:rPr>
          <w:rFonts w:ascii="Times New Roman" w:hAnsi="Times New Roman" w:cs="Times New Roman"/>
          <w:sz w:val="28"/>
          <w:szCs w:val="28"/>
        </w:rPr>
        <w:t xml:space="preserve"> что данные работники склонны стремиться к безукоризненному состоянию в деле </w:t>
      </w:r>
      <w:r w:rsidR="00C52196" w:rsidRPr="00E972A4">
        <w:rPr>
          <w:rFonts w:ascii="Times New Roman" w:hAnsi="Times New Roman" w:cs="Times New Roman"/>
          <w:sz w:val="28"/>
          <w:szCs w:val="28"/>
        </w:rPr>
        <w:t>обеспечения безопасности,</w:t>
      </w:r>
      <w:r w:rsidR="009E3204" w:rsidRPr="00E972A4">
        <w:rPr>
          <w:rFonts w:ascii="Times New Roman" w:hAnsi="Times New Roman" w:cs="Times New Roman"/>
          <w:sz w:val="28"/>
          <w:szCs w:val="28"/>
        </w:rPr>
        <w:t xml:space="preserve"> и они в большей степени считают, что следование всем правилам безопасности это престижно и оценивается окружающими.</w:t>
      </w:r>
    </w:p>
    <w:p w:rsidR="007F219C" w:rsidRPr="00E972A4" w:rsidRDefault="007F219C" w:rsidP="003A172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Таким образом, мы видим значительные различия групп сотрудников, в зависимости от участия их в разработке норм безопасности по психологическим характеристикам и по оценки ими культуры безопасности в компании. Мы считаем полученные данные достаточно интересными, а также считаем, что стоит проверить в дальнейших исследованиях, чем обусловлена данная взаимосвязь.</w:t>
      </w:r>
    </w:p>
    <w:p w:rsidR="007F219C" w:rsidRPr="00E972A4" w:rsidRDefault="007F219C" w:rsidP="007F219C">
      <w:pPr>
        <w:pStyle w:val="a3"/>
        <w:numPr>
          <w:ilvl w:val="2"/>
          <w:numId w:val="3"/>
        </w:numPr>
        <w:spacing w:line="360" w:lineRule="auto"/>
        <w:ind w:left="0" w:firstLine="709"/>
        <w:jc w:val="both"/>
        <w:rPr>
          <w:rFonts w:ascii="Times New Roman" w:hAnsi="Times New Roman" w:cs="Times New Roman"/>
          <w:sz w:val="28"/>
          <w:szCs w:val="28"/>
        </w:rPr>
      </w:pPr>
      <w:r w:rsidRPr="00E972A4">
        <w:rPr>
          <w:rFonts w:ascii="Times New Roman" w:hAnsi="Times New Roman" w:cs="Times New Roman"/>
          <w:b/>
          <w:sz w:val="28"/>
          <w:szCs w:val="28"/>
        </w:rPr>
        <w:t>Различия показателей в зависимости от совершения сотрудниками ошибок</w:t>
      </w:r>
    </w:p>
    <w:p w:rsidR="007F219C" w:rsidRDefault="007F219C" w:rsidP="007F219C">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С помощью социально-биографической анкеты мы разделили сотрудников на группы по признаку совершения ими ошибок. В анкете был задан вопрос «</w:t>
      </w:r>
      <w:r w:rsidR="00C54D31" w:rsidRPr="00E972A4">
        <w:rPr>
          <w:rFonts w:ascii="Times New Roman" w:hAnsi="Times New Roman" w:cs="Times New Roman"/>
          <w:sz w:val="28"/>
          <w:szCs w:val="28"/>
        </w:rPr>
        <w:t>Допускали ли Вы в процессе работы ошибки, которые могли повлечь снижение уровня безопасности?</w:t>
      </w:r>
      <w:r w:rsidRPr="00E972A4">
        <w:rPr>
          <w:rFonts w:ascii="Times New Roman" w:hAnsi="Times New Roman" w:cs="Times New Roman"/>
          <w:sz w:val="28"/>
          <w:szCs w:val="28"/>
        </w:rPr>
        <w:t xml:space="preserve">». Респонденты отвечали на него «да» или «нет». При помощи анализа ответов были выделены соответствующие группы. Группа сотрудников, которые считают, что они не совершали указанных ошибок, составила </w:t>
      </w:r>
      <w:r w:rsidR="00551807" w:rsidRPr="00E972A4">
        <w:rPr>
          <w:rFonts w:ascii="Times New Roman" w:hAnsi="Times New Roman" w:cs="Times New Roman"/>
          <w:sz w:val="28"/>
          <w:szCs w:val="28"/>
        </w:rPr>
        <w:t>48</w:t>
      </w:r>
      <w:r w:rsidRPr="00E972A4">
        <w:rPr>
          <w:rFonts w:ascii="Times New Roman" w:hAnsi="Times New Roman" w:cs="Times New Roman"/>
          <w:sz w:val="28"/>
          <w:szCs w:val="28"/>
        </w:rPr>
        <w:t xml:space="preserve"> человек (</w:t>
      </w:r>
      <w:r w:rsidR="00551807" w:rsidRPr="00E972A4">
        <w:rPr>
          <w:rFonts w:ascii="Times New Roman" w:hAnsi="Times New Roman" w:cs="Times New Roman"/>
          <w:sz w:val="28"/>
          <w:szCs w:val="28"/>
        </w:rPr>
        <w:t xml:space="preserve">45 %). Группа сотрудников, которые </w:t>
      </w:r>
      <w:proofErr w:type="gramStart"/>
      <w:r w:rsidR="00551807" w:rsidRPr="00E972A4">
        <w:rPr>
          <w:rFonts w:ascii="Times New Roman" w:hAnsi="Times New Roman" w:cs="Times New Roman"/>
          <w:sz w:val="28"/>
          <w:szCs w:val="28"/>
        </w:rPr>
        <w:t>ответили положительно на данный вопрос составила</w:t>
      </w:r>
      <w:proofErr w:type="gramEnd"/>
      <w:r w:rsidR="00551807" w:rsidRPr="00E972A4">
        <w:rPr>
          <w:rFonts w:ascii="Times New Roman" w:hAnsi="Times New Roman" w:cs="Times New Roman"/>
          <w:sz w:val="28"/>
          <w:szCs w:val="28"/>
        </w:rPr>
        <w:t xml:space="preserve"> 59 человек (55%). Рассмотрим различия данных групп по психологическим характеристикам.</w:t>
      </w:r>
    </w:p>
    <w:p w:rsidR="00F777E7" w:rsidRPr="00E972A4" w:rsidRDefault="00F777E7" w:rsidP="007F219C">
      <w:pPr>
        <w:spacing w:line="360" w:lineRule="auto"/>
        <w:ind w:firstLine="709"/>
        <w:jc w:val="both"/>
        <w:rPr>
          <w:rFonts w:ascii="Times New Roman" w:hAnsi="Times New Roman" w:cs="Times New Roman"/>
          <w:sz w:val="28"/>
          <w:szCs w:val="28"/>
        </w:rPr>
      </w:pPr>
    </w:p>
    <w:p w:rsidR="00F76F2E" w:rsidRPr="00E972A4" w:rsidRDefault="00F76F2E" w:rsidP="00F76F2E">
      <w:pPr>
        <w:jc w:val="center"/>
        <w:rPr>
          <w:rFonts w:ascii="Times New Roman" w:hAnsi="Times New Roman" w:cs="Times New Roman"/>
          <w:b/>
          <w:i/>
          <w:sz w:val="28"/>
          <w:szCs w:val="28"/>
        </w:rPr>
      </w:pPr>
      <w:r w:rsidRPr="00E972A4">
        <w:rPr>
          <w:rFonts w:ascii="Times New Roman" w:hAnsi="Times New Roman" w:cs="Times New Roman"/>
          <w:b/>
          <w:i/>
          <w:sz w:val="28"/>
          <w:szCs w:val="28"/>
        </w:rPr>
        <w:lastRenderedPageBreak/>
        <w:t>Различия показателей методик</w:t>
      </w:r>
      <w:r w:rsidR="003E09C3" w:rsidRPr="00E972A4">
        <w:rPr>
          <w:rFonts w:ascii="Times New Roman" w:hAnsi="Times New Roman" w:cs="Times New Roman"/>
          <w:b/>
          <w:i/>
          <w:sz w:val="28"/>
          <w:szCs w:val="28"/>
        </w:rPr>
        <w:t xml:space="preserve"> </w:t>
      </w:r>
      <w:r w:rsidRPr="00E972A4">
        <w:rPr>
          <w:rFonts w:ascii="Times New Roman" w:hAnsi="Times New Roman" w:cs="Times New Roman"/>
          <w:b/>
          <w:i/>
          <w:sz w:val="28"/>
          <w:szCs w:val="28"/>
        </w:rPr>
        <w:t xml:space="preserve">в зависимости от совершения ошибок сотрудником </w:t>
      </w:r>
    </w:p>
    <w:tbl>
      <w:tblPr>
        <w:tblStyle w:val="a4"/>
        <w:tblW w:w="9747" w:type="dxa"/>
        <w:tblLayout w:type="fixed"/>
        <w:tblLook w:val="04A0" w:firstRow="1" w:lastRow="0" w:firstColumn="1" w:lastColumn="0" w:noHBand="0" w:noVBand="1"/>
      </w:tblPr>
      <w:tblGrid>
        <w:gridCol w:w="2802"/>
        <w:gridCol w:w="708"/>
        <w:gridCol w:w="709"/>
        <w:gridCol w:w="992"/>
        <w:gridCol w:w="851"/>
        <w:gridCol w:w="992"/>
        <w:gridCol w:w="885"/>
        <w:gridCol w:w="709"/>
        <w:gridCol w:w="1099"/>
      </w:tblGrid>
      <w:tr w:rsidR="00F76F2E" w:rsidRPr="00E972A4" w:rsidTr="00F777E7">
        <w:tc>
          <w:tcPr>
            <w:tcW w:w="2802"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Характеристика</w:t>
            </w:r>
          </w:p>
        </w:tc>
        <w:tc>
          <w:tcPr>
            <w:tcW w:w="1417"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Общие данные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=107)</w:t>
            </w:r>
          </w:p>
        </w:tc>
        <w:tc>
          <w:tcPr>
            <w:tcW w:w="1843"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Совершали ошибки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=59)</w:t>
            </w:r>
          </w:p>
        </w:tc>
        <w:tc>
          <w:tcPr>
            <w:tcW w:w="1877"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Не совершали ошибок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=48)</w:t>
            </w:r>
          </w:p>
        </w:tc>
        <w:tc>
          <w:tcPr>
            <w:tcW w:w="1808"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Значимость различий</w:t>
            </w:r>
          </w:p>
        </w:tc>
      </w:tr>
      <w:tr w:rsidR="00F76F2E" w:rsidRPr="00E972A4" w:rsidTr="00F777E7">
        <w:tc>
          <w:tcPr>
            <w:tcW w:w="2802" w:type="dxa"/>
          </w:tcPr>
          <w:p w:rsidR="00F76F2E" w:rsidRPr="00E972A4" w:rsidRDefault="00F76F2E" w:rsidP="004A4A86">
            <w:pPr>
              <w:rPr>
                <w:rFonts w:ascii="Times New Roman" w:hAnsi="Times New Roman" w:cs="Times New Roman"/>
                <w:sz w:val="24"/>
                <w:szCs w:val="28"/>
              </w:rPr>
            </w:pP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709"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851"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885"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lang w:val="en-US"/>
              </w:rPr>
              <w:t>F</w:t>
            </w:r>
          </w:p>
        </w:tc>
        <w:tc>
          <w:tcPr>
            <w:tcW w:w="1099" w:type="dxa"/>
          </w:tcPr>
          <w:p w:rsidR="00F76F2E" w:rsidRPr="00E972A4" w:rsidRDefault="00F76F2E" w:rsidP="00B73776">
            <w:pPr>
              <w:jc w:val="center"/>
              <w:rPr>
                <w:rFonts w:ascii="Times New Roman" w:hAnsi="Times New Roman" w:cs="Times New Roman"/>
                <w:sz w:val="24"/>
                <w:szCs w:val="28"/>
              </w:rPr>
            </w:pPr>
            <w:r w:rsidRPr="00E972A4">
              <w:rPr>
                <w:rFonts w:ascii="Times New Roman" w:hAnsi="Times New Roman" w:cs="Times New Roman"/>
                <w:sz w:val="24"/>
                <w:szCs w:val="28"/>
              </w:rPr>
              <w:t>Значим</w:t>
            </w:r>
            <w:r w:rsidR="00B73776">
              <w:rPr>
                <w:rFonts w:ascii="Times New Roman" w:hAnsi="Times New Roman" w:cs="Times New Roman"/>
                <w:sz w:val="24"/>
                <w:szCs w:val="28"/>
              </w:rPr>
              <w:t>.</w:t>
            </w:r>
          </w:p>
        </w:tc>
      </w:tr>
      <w:tr w:rsidR="00F76F2E" w:rsidRPr="00E972A4" w:rsidTr="00F777E7">
        <w:tc>
          <w:tcPr>
            <w:tcW w:w="2802" w:type="dxa"/>
          </w:tcPr>
          <w:p w:rsidR="00F76F2E" w:rsidRPr="00E972A4" w:rsidRDefault="00F76F2E" w:rsidP="004A4A86">
            <w:pPr>
              <w:rPr>
                <w:rFonts w:ascii="Times New Roman" w:hAnsi="Times New Roman" w:cs="Times New Roman"/>
                <w:sz w:val="24"/>
                <w:szCs w:val="28"/>
              </w:rPr>
            </w:pPr>
            <w:proofErr w:type="spellStart"/>
            <w:r w:rsidRPr="00E972A4">
              <w:rPr>
                <w:rFonts w:ascii="Times New Roman" w:hAnsi="Times New Roman" w:cs="Times New Roman"/>
                <w:sz w:val="24"/>
                <w:szCs w:val="28"/>
              </w:rPr>
              <w:t>Сообщ</w:t>
            </w:r>
            <w:proofErr w:type="spellEnd"/>
            <w:r w:rsidRPr="00E972A4">
              <w:rPr>
                <w:rFonts w:ascii="Times New Roman" w:hAnsi="Times New Roman" w:cs="Times New Roman"/>
                <w:sz w:val="24"/>
                <w:szCs w:val="28"/>
              </w:rPr>
              <w:t>. о нарушениях (</w:t>
            </w:r>
            <w:proofErr w:type="spellStart"/>
            <w:r w:rsidRPr="00E972A4">
              <w:rPr>
                <w:rFonts w:ascii="Times New Roman" w:hAnsi="Times New Roman" w:cs="Times New Roman"/>
                <w:sz w:val="24"/>
                <w:szCs w:val="28"/>
              </w:rPr>
              <w:t>компон</w:t>
            </w:r>
            <w:proofErr w:type="gramStart"/>
            <w:r w:rsidRPr="00E972A4">
              <w:rPr>
                <w:rFonts w:ascii="Times New Roman" w:hAnsi="Times New Roman" w:cs="Times New Roman"/>
                <w:sz w:val="24"/>
                <w:szCs w:val="28"/>
              </w:rPr>
              <w:t>.К</w:t>
            </w:r>
            <w:proofErr w:type="gramEnd"/>
            <w:r w:rsidRPr="00E972A4">
              <w:rPr>
                <w:rFonts w:ascii="Times New Roman" w:hAnsi="Times New Roman" w:cs="Times New Roman"/>
                <w:sz w:val="24"/>
                <w:szCs w:val="28"/>
              </w:rPr>
              <w:t>Б</w:t>
            </w:r>
            <w:proofErr w:type="spellEnd"/>
            <w:r w:rsidRPr="00E972A4">
              <w:rPr>
                <w:rFonts w:ascii="Times New Roman" w:hAnsi="Times New Roman" w:cs="Times New Roman"/>
                <w:sz w:val="24"/>
                <w:szCs w:val="28"/>
              </w:rPr>
              <w:t>)</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15,3</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14,8</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2,61</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15,9</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2,59</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2,88</w:t>
            </w:r>
          </w:p>
        </w:tc>
        <w:tc>
          <w:tcPr>
            <w:tcW w:w="1099"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0,095</w:t>
            </w:r>
          </w:p>
        </w:tc>
      </w:tr>
      <w:tr w:rsidR="00F76F2E" w:rsidRPr="00E972A4" w:rsidTr="00F777E7">
        <w:tc>
          <w:tcPr>
            <w:tcW w:w="2802"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Помощь (</w:t>
            </w:r>
            <w:proofErr w:type="spellStart"/>
            <w:r w:rsidRPr="00E972A4">
              <w:rPr>
                <w:rFonts w:ascii="Times New Roman" w:hAnsi="Times New Roman" w:cs="Times New Roman"/>
                <w:sz w:val="24"/>
                <w:szCs w:val="28"/>
              </w:rPr>
              <w:t>компон</w:t>
            </w:r>
            <w:proofErr w:type="spellEnd"/>
            <w:r w:rsidRPr="00E972A4">
              <w:rPr>
                <w:rFonts w:ascii="Times New Roman" w:hAnsi="Times New Roman" w:cs="Times New Roman"/>
                <w:sz w:val="24"/>
                <w:szCs w:val="28"/>
              </w:rPr>
              <w:t>.</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КБ)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13,4</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2,58</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14,3</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2,93</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8,7</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0,004</w:t>
            </w:r>
          </w:p>
        </w:tc>
      </w:tr>
      <w:tr w:rsidR="00F76F2E" w:rsidRPr="00E972A4" w:rsidTr="00F777E7">
        <w:tc>
          <w:tcPr>
            <w:tcW w:w="2802" w:type="dxa"/>
          </w:tcPr>
          <w:p w:rsidR="00F76F2E" w:rsidRPr="00E972A4" w:rsidRDefault="00F777E7" w:rsidP="004A4A86">
            <w:pPr>
              <w:rPr>
                <w:rFonts w:ascii="Times New Roman" w:hAnsi="Times New Roman" w:cs="Times New Roman"/>
                <w:sz w:val="24"/>
                <w:szCs w:val="28"/>
              </w:rPr>
            </w:pPr>
            <w:proofErr w:type="gramStart"/>
            <w:r>
              <w:rPr>
                <w:rFonts w:ascii="Times New Roman" w:hAnsi="Times New Roman" w:cs="Times New Roman"/>
                <w:sz w:val="24"/>
                <w:szCs w:val="28"/>
              </w:rPr>
              <w:t>Оценка руководства (</w:t>
            </w:r>
            <w:proofErr w:type="spellStart"/>
            <w:r>
              <w:rPr>
                <w:rFonts w:ascii="Times New Roman" w:hAnsi="Times New Roman" w:cs="Times New Roman"/>
                <w:sz w:val="24"/>
                <w:szCs w:val="28"/>
              </w:rPr>
              <w:t>компон</w:t>
            </w:r>
            <w:proofErr w:type="spellEnd"/>
            <w:r>
              <w:rPr>
                <w:rFonts w:ascii="Times New Roman" w:hAnsi="Times New Roman" w:cs="Times New Roman"/>
                <w:sz w:val="24"/>
                <w:szCs w:val="28"/>
              </w:rPr>
              <w:t>.</w:t>
            </w:r>
            <w:proofErr w:type="gramEnd"/>
            <w:r w:rsidR="00F76F2E" w:rsidRPr="00E972A4">
              <w:rPr>
                <w:rFonts w:ascii="Times New Roman" w:hAnsi="Times New Roman" w:cs="Times New Roman"/>
                <w:sz w:val="24"/>
                <w:szCs w:val="28"/>
              </w:rPr>
              <w:t xml:space="preserve"> </w:t>
            </w:r>
            <w:proofErr w:type="gramStart"/>
            <w:r w:rsidR="00F76F2E" w:rsidRPr="00E972A4">
              <w:rPr>
                <w:rFonts w:ascii="Times New Roman" w:hAnsi="Times New Roman" w:cs="Times New Roman"/>
                <w:sz w:val="24"/>
                <w:szCs w:val="28"/>
              </w:rPr>
              <w:t>КБ)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15,5</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3,01</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16,5</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3,04</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3,82</w:t>
            </w:r>
          </w:p>
        </w:tc>
        <w:tc>
          <w:tcPr>
            <w:tcW w:w="1099"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0,055</w:t>
            </w:r>
          </w:p>
        </w:tc>
      </w:tr>
      <w:tr w:rsidR="00F76F2E" w:rsidRPr="00E972A4" w:rsidTr="00F777E7">
        <w:tc>
          <w:tcPr>
            <w:tcW w:w="2802"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Обучение на ошибках (компонент КБ)</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3,09</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13,3</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14,4</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3,28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3,03</w:t>
            </w:r>
          </w:p>
        </w:tc>
        <w:tc>
          <w:tcPr>
            <w:tcW w:w="1099"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0,087</w:t>
            </w:r>
          </w:p>
        </w:tc>
      </w:tr>
      <w:tr w:rsidR="00F76F2E" w:rsidRPr="00E972A4" w:rsidTr="00F777E7">
        <w:tc>
          <w:tcPr>
            <w:tcW w:w="2802" w:type="dxa"/>
          </w:tcPr>
          <w:p w:rsidR="00F76F2E" w:rsidRPr="00E972A4" w:rsidRDefault="00F777E7" w:rsidP="004A4A86">
            <w:pPr>
              <w:rPr>
                <w:rFonts w:ascii="Times New Roman" w:hAnsi="Times New Roman" w:cs="Times New Roman"/>
                <w:sz w:val="24"/>
                <w:szCs w:val="28"/>
              </w:rPr>
            </w:pPr>
            <w:proofErr w:type="gramStart"/>
            <w:r>
              <w:rPr>
                <w:rFonts w:ascii="Times New Roman" w:hAnsi="Times New Roman" w:cs="Times New Roman"/>
                <w:sz w:val="24"/>
                <w:szCs w:val="28"/>
              </w:rPr>
              <w:t>Ответственность (</w:t>
            </w:r>
            <w:proofErr w:type="spellStart"/>
            <w:r>
              <w:rPr>
                <w:rFonts w:ascii="Times New Roman" w:hAnsi="Times New Roman" w:cs="Times New Roman"/>
                <w:sz w:val="24"/>
                <w:szCs w:val="28"/>
              </w:rPr>
              <w:t>компон</w:t>
            </w:r>
            <w:proofErr w:type="spellEnd"/>
            <w:r>
              <w:rPr>
                <w:rFonts w:ascii="Times New Roman" w:hAnsi="Times New Roman" w:cs="Times New Roman"/>
                <w:sz w:val="24"/>
                <w:szCs w:val="28"/>
              </w:rPr>
              <w:t>.</w:t>
            </w:r>
            <w:proofErr w:type="gramEnd"/>
            <w:r w:rsidR="00F76F2E" w:rsidRPr="00E972A4">
              <w:rPr>
                <w:rFonts w:ascii="Times New Roman" w:hAnsi="Times New Roman" w:cs="Times New Roman"/>
                <w:sz w:val="24"/>
                <w:szCs w:val="28"/>
              </w:rPr>
              <w:t xml:space="preserve"> </w:t>
            </w:r>
            <w:proofErr w:type="gramStart"/>
            <w:r w:rsidR="00F76F2E" w:rsidRPr="00E972A4">
              <w:rPr>
                <w:rFonts w:ascii="Times New Roman" w:hAnsi="Times New Roman" w:cs="Times New Roman"/>
                <w:sz w:val="24"/>
                <w:szCs w:val="28"/>
              </w:rPr>
              <w:t>КБ)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2,61</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2,37</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15,3</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2,71</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11,8</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0,001</w:t>
            </w:r>
          </w:p>
        </w:tc>
      </w:tr>
      <w:tr w:rsidR="00F76F2E" w:rsidRPr="00E972A4" w:rsidTr="00F777E7">
        <w:tc>
          <w:tcPr>
            <w:tcW w:w="2802"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Дисциплина (компонент КБ)</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14,1</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2,26</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13,5</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2,1</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14,8</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2,27</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8,3</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0,005</w:t>
            </w:r>
          </w:p>
        </w:tc>
      </w:tr>
      <w:tr w:rsidR="00F76F2E" w:rsidRPr="00E972A4" w:rsidTr="00F777E7">
        <w:tc>
          <w:tcPr>
            <w:tcW w:w="2802" w:type="dxa"/>
          </w:tcPr>
          <w:p w:rsidR="00F76F2E" w:rsidRPr="00E972A4" w:rsidRDefault="00F777E7" w:rsidP="004A4A86">
            <w:pPr>
              <w:rPr>
                <w:rFonts w:ascii="Times New Roman" w:hAnsi="Times New Roman" w:cs="Times New Roman"/>
                <w:sz w:val="24"/>
                <w:szCs w:val="28"/>
              </w:rPr>
            </w:pPr>
            <w:proofErr w:type="gramStart"/>
            <w:r>
              <w:rPr>
                <w:rFonts w:ascii="Times New Roman" w:hAnsi="Times New Roman" w:cs="Times New Roman"/>
                <w:sz w:val="24"/>
                <w:szCs w:val="28"/>
              </w:rPr>
              <w:t>Вовлеченность (</w:t>
            </w:r>
            <w:proofErr w:type="spellStart"/>
            <w:r>
              <w:rPr>
                <w:rFonts w:ascii="Times New Roman" w:hAnsi="Times New Roman" w:cs="Times New Roman"/>
                <w:sz w:val="24"/>
                <w:szCs w:val="28"/>
              </w:rPr>
              <w:t>компон</w:t>
            </w:r>
            <w:proofErr w:type="spellEnd"/>
            <w:r>
              <w:rPr>
                <w:rFonts w:ascii="Times New Roman" w:hAnsi="Times New Roman" w:cs="Times New Roman"/>
                <w:sz w:val="24"/>
                <w:szCs w:val="28"/>
              </w:rPr>
              <w:t>.</w:t>
            </w:r>
            <w:proofErr w:type="gramEnd"/>
            <w:r w:rsidR="00F76F2E" w:rsidRPr="00E972A4">
              <w:rPr>
                <w:rFonts w:ascii="Times New Roman" w:hAnsi="Times New Roman" w:cs="Times New Roman"/>
                <w:sz w:val="24"/>
                <w:szCs w:val="28"/>
              </w:rPr>
              <w:t xml:space="preserve"> </w:t>
            </w:r>
            <w:proofErr w:type="gramStart"/>
            <w:r w:rsidR="00F76F2E" w:rsidRPr="00E972A4">
              <w:rPr>
                <w:rFonts w:ascii="Times New Roman" w:hAnsi="Times New Roman" w:cs="Times New Roman"/>
                <w:sz w:val="24"/>
                <w:szCs w:val="28"/>
              </w:rPr>
              <w:t>КБ)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13,6</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2,78</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14,3</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8,21</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0,006</w:t>
            </w:r>
          </w:p>
        </w:tc>
      </w:tr>
      <w:tr w:rsidR="00F76F2E" w:rsidRPr="00E972A4" w:rsidTr="00F777E7">
        <w:tc>
          <w:tcPr>
            <w:tcW w:w="2802"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Позиция в сит. неопределённости (</w:t>
            </w:r>
            <w:proofErr w:type="spellStart"/>
            <w:r w:rsidRPr="00E972A4">
              <w:rPr>
                <w:rFonts w:ascii="Times New Roman" w:hAnsi="Times New Roman" w:cs="Times New Roman"/>
                <w:sz w:val="24"/>
                <w:szCs w:val="28"/>
              </w:rPr>
              <w:t>компон</w:t>
            </w:r>
            <w:proofErr w:type="gramStart"/>
            <w:r w:rsidRPr="00E972A4">
              <w:rPr>
                <w:rFonts w:ascii="Times New Roman" w:hAnsi="Times New Roman" w:cs="Times New Roman"/>
                <w:sz w:val="24"/>
                <w:szCs w:val="28"/>
              </w:rPr>
              <w:t>.К</w:t>
            </w:r>
            <w:proofErr w:type="gramEnd"/>
            <w:r w:rsidRPr="00E972A4">
              <w:rPr>
                <w:rFonts w:ascii="Times New Roman" w:hAnsi="Times New Roman" w:cs="Times New Roman"/>
                <w:sz w:val="24"/>
                <w:szCs w:val="28"/>
              </w:rPr>
              <w:t>Б</w:t>
            </w:r>
            <w:proofErr w:type="spellEnd"/>
            <w:r w:rsidRPr="00E972A4">
              <w:rPr>
                <w:rFonts w:ascii="Times New Roman" w:hAnsi="Times New Roman" w:cs="Times New Roman"/>
                <w:sz w:val="24"/>
                <w:szCs w:val="28"/>
              </w:rPr>
              <w:t>)</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2,48</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14,9</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15,2</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2,29</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3,96</w:t>
            </w:r>
          </w:p>
        </w:tc>
        <w:tc>
          <w:tcPr>
            <w:tcW w:w="1099"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0,051</w:t>
            </w:r>
          </w:p>
        </w:tc>
      </w:tr>
      <w:tr w:rsidR="00F76F2E" w:rsidRPr="00E972A4" w:rsidTr="00F777E7">
        <w:tc>
          <w:tcPr>
            <w:tcW w:w="2802"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Приверженность безопасности</w:t>
            </w:r>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28,4</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11,34</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30,2</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16,38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6,89</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0,011</w:t>
            </w:r>
          </w:p>
        </w:tc>
      </w:tr>
      <w:tr w:rsidR="00F76F2E" w:rsidRPr="00E972A4" w:rsidTr="00F777E7">
        <w:tc>
          <w:tcPr>
            <w:tcW w:w="2802"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Утилитарная мотивация (комп.</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МБ)</w:t>
            </w:r>
            <w:proofErr w:type="gramEnd"/>
          </w:p>
        </w:tc>
        <w:tc>
          <w:tcPr>
            <w:tcW w:w="708"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25,7</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6,76</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25,1</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6,89</w:t>
            </w:r>
          </w:p>
        </w:tc>
        <w:tc>
          <w:tcPr>
            <w:tcW w:w="992"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26,6</w:t>
            </w:r>
          </w:p>
        </w:tc>
        <w:tc>
          <w:tcPr>
            <w:tcW w:w="885"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6,58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5,46</w:t>
            </w:r>
          </w:p>
        </w:tc>
        <w:tc>
          <w:tcPr>
            <w:tcW w:w="1099"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0,023</w:t>
            </w:r>
          </w:p>
        </w:tc>
      </w:tr>
      <w:tr w:rsidR="00F76F2E" w:rsidRPr="00E972A4" w:rsidTr="00F777E7">
        <w:tc>
          <w:tcPr>
            <w:tcW w:w="9747" w:type="dxa"/>
            <w:gridSpan w:val="9"/>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 xml:space="preserve">Примечание: значимые различия выделены </w:t>
            </w:r>
            <w:r w:rsidRPr="00E972A4">
              <w:rPr>
                <w:rFonts w:ascii="Times New Roman" w:hAnsi="Times New Roman" w:cs="Times New Roman"/>
                <w:b/>
                <w:sz w:val="24"/>
                <w:szCs w:val="28"/>
              </w:rPr>
              <w:t>полужирным</w:t>
            </w:r>
            <w:r w:rsidRPr="00E972A4">
              <w:rPr>
                <w:rFonts w:ascii="Times New Roman" w:hAnsi="Times New Roman" w:cs="Times New Roman"/>
                <w:sz w:val="24"/>
                <w:szCs w:val="28"/>
              </w:rPr>
              <w:t xml:space="preserve">, а различия на уровне статистической тенденции – </w:t>
            </w:r>
            <w:r w:rsidRPr="00E972A4">
              <w:rPr>
                <w:rFonts w:ascii="Times New Roman" w:hAnsi="Times New Roman" w:cs="Times New Roman"/>
                <w:i/>
                <w:sz w:val="24"/>
                <w:szCs w:val="28"/>
              </w:rPr>
              <w:t>курсивом</w:t>
            </w:r>
            <w:r w:rsidRPr="00E972A4">
              <w:rPr>
                <w:rFonts w:ascii="Times New Roman" w:hAnsi="Times New Roman" w:cs="Times New Roman"/>
                <w:sz w:val="24"/>
                <w:szCs w:val="28"/>
              </w:rPr>
              <w:t>.</w:t>
            </w:r>
          </w:p>
        </w:tc>
      </w:tr>
    </w:tbl>
    <w:p w:rsidR="00551807" w:rsidRPr="00E972A4" w:rsidRDefault="00A47E43" w:rsidP="00551807">
      <w:pPr>
        <w:jc w:val="center"/>
        <w:rPr>
          <w:rFonts w:ascii="Times New Roman" w:hAnsi="Times New Roman" w:cs="Times New Roman"/>
          <w:sz w:val="28"/>
          <w:szCs w:val="28"/>
        </w:rPr>
      </w:pPr>
      <w:r>
        <w:rPr>
          <w:rFonts w:ascii="Times New Roman" w:hAnsi="Times New Roman" w:cs="Times New Roman"/>
          <w:sz w:val="24"/>
          <w:szCs w:val="28"/>
        </w:rPr>
        <w:t>Табл. 9</w:t>
      </w:r>
      <w:r w:rsidR="00551807" w:rsidRPr="00E972A4">
        <w:rPr>
          <w:rFonts w:ascii="Times New Roman" w:hAnsi="Times New Roman" w:cs="Times New Roman"/>
          <w:sz w:val="24"/>
          <w:szCs w:val="28"/>
        </w:rPr>
        <w:t xml:space="preserve"> Результаты сравнения средних значений групп сотрудников, допускавших и не допускавших ошибок с последующей угрозой безопасности</w:t>
      </w:r>
    </w:p>
    <w:p w:rsidR="00F76F2E" w:rsidRPr="00E972A4" w:rsidRDefault="00F76F2E" w:rsidP="00551807">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Результаты сравнения компонентов культуры безопасности: сообщение о нарушения (на уровне статистической тенденции), помощь, оценка руководства (на уровне статистической тенденции), обучение на ошибках (на уровне статистической тенденции), ответственность, дисциплина, вовлеченность, позиция в ситуации неопределённости (на уровне статистической тенденции) – все </w:t>
      </w:r>
      <w:r w:rsidR="00551807" w:rsidRPr="00E972A4">
        <w:rPr>
          <w:rFonts w:ascii="Times New Roman" w:hAnsi="Times New Roman" w:cs="Times New Roman"/>
          <w:sz w:val="28"/>
          <w:szCs w:val="28"/>
        </w:rPr>
        <w:t xml:space="preserve">указанные </w:t>
      </w:r>
      <w:r w:rsidRPr="00E972A4">
        <w:rPr>
          <w:rFonts w:ascii="Times New Roman" w:hAnsi="Times New Roman" w:cs="Times New Roman"/>
          <w:sz w:val="28"/>
          <w:szCs w:val="28"/>
        </w:rPr>
        <w:t>показатели выше у сотрудников, которые не совершали ошибок.</w:t>
      </w:r>
      <w:r w:rsidR="00625153" w:rsidRPr="00E972A4">
        <w:rPr>
          <w:rFonts w:ascii="Times New Roman" w:hAnsi="Times New Roman" w:cs="Times New Roman"/>
          <w:sz w:val="28"/>
          <w:szCs w:val="28"/>
        </w:rPr>
        <w:t xml:space="preserve"> Таким </w:t>
      </w:r>
      <w:proofErr w:type="gramStart"/>
      <w:r w:rsidR="00625153" w:rsidRPr="00E972A4">
        <w:rPr>
          <w:rFonts w:ascii="Times New Roman" w:hAnsi="Times New Roman" w:cs="Times New Roman"/>
          <w:sz w:val="28"/>
          <w:szCs w:val="28"/>
        </w:rPr>
        <w:t>образом</w:t>
      </w:r>
      <w:proofErr w:type="gramEnd"/>
      <w:r w:rsidR="00625153" w:rsidRPr="00E972A4">
        <w:rPr>
          <w:rFonts w:ascii="Times New Roman" w:hAnsi="Times New Roman" w:cs="Times New Roman"/>
          <w:sz w:val="28"/>
          <w:szCs w:val="28"/>
        </w:rPr>
        <w:t xml:space="preserve"> мы видим, что основные компоненты культуры безопасности были оценены значимо выше теми сотрудниками, которые не совершали ошибок. </w:t>
      </w:r>
    </w:p>
    <w:p w:rsidR="00F76F2E" w:rsidRPr="00E972A4" w:rsidRDefault="00F76F2E" w:rsidP="0062515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Приверженность безопасности также выше у тех респондентов, кто не совершал ошибок.</w:t>
      </w:r>
    </w:p>
    <w:p w:rsidR="00F76F2E" w:rsidRPr="00E972A4" w:rsidRDefault="00F76F2E" w:rsidP="0062515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lastRenderedPageBreak/>
        <w:t>Различий по показателям локуса контроля не обнаружено.</w:t>
      </w:r>
    </w:p>
    <w:p w:rsidR="00F76F2E" w:rsidRPr="00E972A4" w:rsidRDefault="00F76F2E" w:rsidP="0062515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По показателям мотивации безопасности выявлено различие только по уровню утилитарной мотивации – она выше у тех, кто не совершал ошибок.</w:t>
      </w:r>
      <w:r w:rsidR="00BC4F5A" w:rsidRPr="00E972A4">
        <w:rPr>
          <w:rFonts w:ascii="Times New Roman" w:hAnsi="Times New Roman" w:cs="Times New Roman"/>
          <w:sz w:val="28"/>
          <w:szCs w:val="28"/>
        </w:rPr>
        <w:t xml:space="preserve"> Это говорит о том, что сотрудники данной группы </w:t>
      </w:r>
      <w:r w:rsidR="00F36085" w:rsidRPr="00E972A4">
        <w:rPr>
          <w:rFonts w:ascii="Times New Roman" w:hAnsi="Times New Roman" w:cs="Times New Roman"/>
          <w:sz w:val="28"/>
          <w:szCs w:val="28"/>
        </w:rPr>
        <w:t>стремятся к выполнению правил безопасности отчасти в связи с возможностью получения материального поощрения.</w:t>
      </w:r>
    </w:p>
    <w:p w:rsidR="00F36085" w:rsidRPr="00E972A4" w:rsidRDefault="00F36085" w:rsidP="00625153">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Таким образом, стоит отметить</w:t>
      </w:r>
      <w:r w:rsidR="00894DD1">
        <w:rPr>
          <w:rFonts w:ascii="Times New Roman" w:hAnsi="Times New Roman" w:cs="Times New Roman"/>
          <w:sz w:val="28"/>
          <w:szCs w:val="28"/>
        </w:rPr>
        <w:t>,</w:t>
      </w:r>
      <w:r w:rsidRPr="00E972A4">
        <w:rPr>
          <w:rFonts w:ascii="Times New Roman" w:hAnsi="Times New Roman" w:cs="Times New Roman"/>
          <w:sz w:val="28"/>
          <w:szCs w:val="28"/>
        </w:rPr>
        <w:t xml:space="preserve"> что в данных группах обнаружены различия, в основном, по оценке компонентов культуры безопасности и по уровню приверженности безопасности. Нам также эти различия кажутся достаточно интересными, и мы считаем, что при проведении дополнительных исследовани</w:t>
      </w:r>
      <w:r w:rsidR="004B3FF5" w:rsidRPr="00E972A4">
        <w:rPr>
          <w:rFonts w:ascii="Times New Roman" w:hAnsi="Times New Roman" w:cs="Times New Roman"/>
          <w:sz w:val="28"/>
          <w:szCs w:val="28"/>
        </w:rPr>
        <w:t>й</w:t>
      </w:r>
      <w:r w:rsidRPr="00E972A4">
        <w:rPr>
          <w:rFonts w:ascii="Times New Roman" w:hAnsi="Times New Roman" w:cs="Times New Roman"/>
          <w:sz w:val="28"/>
          <w:szCs w:val="28"/>
        </w:rPr>
        <w:t xml:space="preserve"> можно будет выявит</w:t>
      </w:r>
      <w:r w:rsidR="004B3FF5" w:rsidRPr="00E972A4">
        <w:rPr>
          <w:rFonts w:ascii="Times New Roman" w:hAnsi="Times New Roman" w:cs="Times New Roman"/>
          <w:sz w:val="28"/>
          <w:szCs w:val="28"/>
        </w:rPr>
        <w:t>ь</w:t>
      </w:r>
      <w:r w:rsidRPr="00E972A4">
        <w:rPr>
          <w:rFonts w:ascii="Times New Roman" w:hAnsi="Times New Roman" w:cs="Times New Roman"/>
          <w:sz w:val="28"/>
          <w:szCs w:val="28"/>
        </w:rPr>
        <w:t xml:space="preserve"> характерис</w:t>
      </w:r>
      <w:r w:rsidR="004B3FF5" w:rsidRPr="00E972A4">
        <w:rPr>
          <w:rFonts w:ascii="Times New Roman" w:hAnsi="Times New Roman" w:cs="Times New Roman"/>
          <w:sz w:val="28"/>
          <w:szCs w:val="28"/>
        </w:rPr>
        <w:t>тики как организационные, так и психологические, которые могут способствовать снижению количества ошибок у сотрудников.</w:t>
      </w:r>
    </w:p>
    <w:p w:rsidR="004B3FF5" w:rsidRPr="00E972A4" w:rsidRDefault="004B3FF5" w:rsidP="004B3FF5">
      <w:pPr>
        <w:pStyle w:val="a3"/>
        <w:numPr>
          <w:ilvl w:val="2"/>
          <w:numId w:val="3"/>
        </w:numPr>
        <w:spacing w:line="360" w:lineRule="auto"/>
        <w:ind w:left="0" w:firstLine="709"/>
        <w:jc w:val="both"/>
        <w:rPr>
          <w:rFonts w:ascii="Times New Roman" w:hAnsi="Times New Roman" w:cs="Times New Roman"/>
          <w:sz w:val="28"/>
          <w:szCs w:val="28"/>
        </w:rPr>
      </w:pPr>
      <w:r w:rsidRPr="00E972A4">
        <w:rPr>
          <w:rFonts w:ascii="Times New Roman" w:hAnsi="Times New Roman" w:cs="Times New Roman"/>
          <w:b/>
          <w:sz w:val="28"/>
          <w:szCs w:val="28"/>
        </w:rPr>
        <w:t>Различия показателей в зависимости от наличия аварий на предприятии</w:t>
      </w:r>
    </w:p>
    <w:p w:rsidR="000A1579" w:rsidRDefault="000A1579" w:rsidP="000A1579">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В нашем исследовании мы решили проверить</w:t>
      </w:r>
      <w:r w:rsidR="00C96FF5" w:rsidRPr="00E972A4">
        <w:rPr>
          <w:rFonts w:ascii="Times New Roman" w:hAnsi="Times New Roman" w:cs="Times New Roman"/>
          <w:sz w:val="28"/>
          <w:szCs w:val="28"/>
        </w:rPr>
        <w:t xml:space="preserve">, есть ли различия по показателям методик у сотрудников, в зависимости от того, были ли на их предприятиях аварии, </w:t>
      </w:r>
      <w:r w:rsidR="00894DD1" w:rsidRPr="00E972A4">
        <w:rPr>
          <w:rFonts w:ascii="Times New Roman" w:hAnsi="Times New Roman" w:cs="Times New Roman"/>
          <w:sz w:val="28"/>
          <w:szCs w:val="28"/>
        </w:rPr>
        <w:t>вследствие</w:t>
      </w:r>
      <w:r w:rsidR="00C96FF5" w:rsidRPr="00E972A4">
        <w:rPr>
          <w:rFonts w:ascii="Times New Roman" w:hAnsi="Times New Roman" w:cs="Times New Roman"/>
          <w:sz w:val="28"/>
          <w:szCs w:val="28"/>
        </w:rPr>
        <w:t xml:space="preserve"> несоблюдения правил безопасности. На данные группы сотрудников мы также разбили с помощью вопросов социально-биографической анкеты. Исходя из этого, были выделены 2 группы: сотрудники, на </w:t>
      </w:r>
      <w:r w:rsidR="00B575A9" w:rsidRPr="00E972A4">
        <w:rPr>
          <w:rFonts w:ascii="Times New Roman" w:hAnsi="Times New Roman" w:cs="Times New Roman"/>
          <w:sz w:val="28"/>
          <w:szCs w:val="28"/>
        </w:rPr>
        <w:t>предприятиях</w:t>
      </w:r>
      <w:r w:rsidR="00C96FF5" w:rsidRPr="00E972A4">
        <w:rPr>
          <w:rFonts w:ascii="Times New Roman" w:hAnsi="Times New Roman" w:cs="Times New Roman"/>
          <w:sz w:val="28"/>
          <w:szCs w:val="28"/>
        </w:rPr>
        <w:t xml:space="preserve"> которых не было аварий, по указанной причине 32 человека (</w:t>
      </w:r>
      <w:r w:rsidR="00B575A9" w:rsidRPr="00E972A4">
        <w:rPr>
          <w:rFonts w:ascii="Times New Roman" w:hAnsi="Times New Roman" w:cs="Times New Roman"/>
          <w:sz w:val="28"/>
          <w:szCs w:val="28"/>
        </w:rPr>
        <w:t>30%) и сотрудники, которые встречались с такими авариями 75 человек (70%). Рассмотрим различия в данных группах.</w:t>
      </w:r>
    </w:p>
    <w:p w:rsidR="00F777E7" w:rsidRDefault="00F777E7" w:rsidP="000A1579">
      <w:pPr>
        <w:spacing w:line="360" w:lineRule="auto"/>
        <w:ind w:firstLine="709"/>
        <w:jc w:val="both"/>
        <w:rPr>
          <w:rFonts w:ascii="Times New Roman" w:hAnsi="Times New Roman" w:cs="Times New Roman"/>
          <w:sz w:val="28"/>
          <w:szCs w:val="28"/>
        </w:rPr>
      </w:pPr>
    </w:p>
    <w:p w:rsidR="00F777E7" w:rsidRDefault="00F777E7" w:rsidP="000A1579">
      <w:pPr>
        <w:spacing w:line="360" w:lineRule="auto"/>
        <w:ind w:firstLine="709"/>
        <w:jc w:val="both"/>
        <w:rPr>
          <w:rFonts w:ascii="Times New Roman" w:hAnsi="Times New Roman" w:cs="Times New Roman"/>
          <w:sz w:val="28"/>
          <w:szCs w:val="28"/>
        </w:rPr>
      </w:pPr>
    </w:p>
    <w:p w:rsidR="00F777E7" w:rsidRPr="00E972A4" w:rsidRDefault="00F777E7" w:rsidP="000A1579">
      <w:pPr>
        <w:spacing w:line="360" w:lineRule="auto"/>
        <w:ind w:firstLine="709"/>
        <w:jc w:val="both"/>
        <w:rPr>
          <w:rFonts w:ascii="Times New Roman" w:hAnsi="Times New Roman" w:cs="Times New Roman"/>
          <w:sz w:val="28"/>
          <w:szCs w:val="28"/>
        </w:rPr>
      </w:pPr>
    </w:p>
    <w:p w:rsidR="00F76F2E" w:rsidRPr="00E972A4" w:rsidRDefault="00F76F2E" w:rsidP="00F76F2E">
      <w:pPr>
        <w:jc w:val="center"/>
        <w:rPr>
          <w:rFonts w:ascii="Times New Roman" w:hAnsi="Times New Roman" w:cs="Times New Roman"/>
          <w:b/>
          <w:i/>
          <w:sz w:val="28"/>
          <w:szCs w:val="28"/>
        </w:rPr>
      </w:pPr>
      <w:r w:rsidRPr="00E972A4">
        <w:rPr>
          <w:rFonts w:ascii="Times New Roman" w:hAnsi="Times New Roman" w:cs="Times New Roman"/>
          <w:b/>
          <w:i/>
          <w:sz w:val="28"/>
          <w:szCs w:val="28"/>
        </w:rPr>
        <w:lastRenderedPageBreak/>
        <w:t>Различия показателей методик сотрудников в зависимости от того, происходили ли аварии на предприятиях из-за несоблюдения правил безопасности</w:t>
      </w:r>
    </w:p>
    <w:tbl>
      <w:tblPr>
        <w:tblStyle w:val="a4"/>
        <w:tblW w:w="9747" w:type="dxa"/>
        <w:tblLayout w:type="fixed"/>
        <w:tblLook w:val="04A0" w:firstRow="1" w:lastRow="0" w:firstColumn="1" w:lastColumn="0" w:noHBand="0" w:noVBand="1"/>
      </w:tblPr>
      <w:tblGrid>
        <w:gridCol w:w="2553"/>
        <w:gridCol w:w="850"/>
        <w:gridCol w:w="834"/>
        <w:gridCol w:w="851"/>
        <w:gridCol w:w="850"/>
        <w:gridCol w:w="1009"/>
        <w:gridCol w:w="834"/>
        <w:gridCol w:w="709"/>
        <w:gridCol w:w="1257"/>
      </w:tblGrid>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Характеристика</w:t>
            </w:r>
          </w:p>
        </w:tc>
        <w:tc>
          <w:tcPr>
            <w:tcW w:w="1684" w:type="dxa"/>
            <w:gridSpan w:val="2"/>
          </w:tcPr>
          <w:p w:rsidR="00F76F2E" w:rsidRPr="00E972A4" w:rsidRDefault="00F76F2E" w:rsidP="004A4A86">
            <w:pPr>
              <w:jc w:val="center"/>
              <w:rPr>
                <w:rFonts w:ascii="Times New Roman" w:hAnsi="Times New Roman" w:cs="Times New Roman"/>
                <w:sz w:val="24"/>
                <w:szCs w:val="28"/>
                <w:lang w:val="en-US"/>
              </w:rPr>
            </w:pPr>
            <w:r w:rsidRPr="00E972A4">
              <w:rPr>
                <w:rFonts w:ascii="Times New Roman" w:hAnsi="Times New Roman" w:cs="Times New Roman"/>
                <w:sz w:val="24"/>
                <w:szCs w:val="28"/>
              </w:rPr>
              <w:t>Общие данные (</w:t>
            </w:r>
            <w:r w:rsidRPr="00E972A4">
              <w:rPr>
                <w:rFonts w:ascii="Times New Roman" w:hAnsi="Times New Roman" w:cs="Times New Roman"/>
                <w:sz w:val="24"/>
                <w:szCs w:val="28"/>
                <w:lang w:val="en-US"/>
              </w:rPr>
              <w:t>N=107)</w:t>
            </w:r>
          </w:p>
        </w:tc>
        <w:tc>
          <w:tcPr>
            <w:tcW w:w="1701"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Были аварии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=75)</w:t>
            </w:r>
          </w:p>
        </w:tc>
        <w:tc>
          <w:tcPr>
            <w:tcW w:w="1843"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Не было аварий (</w:t>
            </w:r>
            <w:r w:rsidRPr="00E972A4">
              <w:rPr>
                <w:rFonts w:ascii="Times New Roman" w:hAnsi="Times New Roman" w:cs="Times New Roman"/>
                <w:sz w:val="24"/>
                <w:szCs w:val="28"/>
                <w:lang w:val="en-US"/>
              </w:rPr>
              <w:t>N</w:t>
            </w:r>
            <w:r w:rsidRPr="00E972A4">
              <w:rPr>
                <w:rFonts w:ascii="Times New Roman" w:hAnsi="Times New Roman" w:cs="Times New Roman"/>
                <w:sz w:val="24"/>
                <w:szCs w:val="28"/>
              </w:rPr>
              <w:t>=32)</w:t>
            </w:r>
          </w:p>
        </w:tc>
        <w:tc>
          <w:tcPr>
            <w:tcW w:w="1966" w:type="dxa"/>
            <w:gridSpan w:val="2"/>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Значимость различий</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834"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850"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10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М</w:t>
            </w:r>
          </w:p>
        </w:tc>
        <w:tc>
          <w:tcPr>
            <w:tcW w:w="834" w:type="dxa"/>
          </w:tcPr>
          <w:p w:rsidR="00F76F2E" w:rsidRPr="00E972A4" w:rsidRDefault="00F76F2E" w:rsidP="004A4A86">
            <w:pPr>
              <w:jc w:val="center"/>
              <w:rPr>
                <w:rFonts w:ascii="Times New Roman" w:hAnsi="Times New Roman" w:cs="Times New Roman"/>
                <w:sz w:val="24"/>
                <w:szCs w:val="28"/>
              </w:rPr>
            </w:pPr>
            <m:oMathPara>
              <m:oMath>
                <m:r>
                  <w:rPr>
                    <w:rFonts w:ascii="Cambria Math" w:hAnsi="Cambria Math" w:cs="Times New Roman"/>
                    <w:sz w:val="24"/>
                    <w:szCs w:val="28"/>
                  </w:rPr>
                  <m:t>δ</m:t>
                </m:r>
              </m:oMath>
            </m:oMathPara>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lang w:val="en-US"/>
              </w:rPr>
              <w:t>F</w:t>
            </w:r>
          </w:p>
        </w:tc>
        <w:tc>
          <w:tcPr>
            <w:tcW w:w="1257" w:type="dxa"/>
          </w:tcPr>
          <w:p w:rsidR="00F76F2E" w:rsidRPr="00E972A4" w:rsidRDefault="00F76F2E" w:rsidP="00B73776">
            <w:pPr>
              <w:jc w:val="center"/>
              <w:rPr>
                <w:rFonts w:ascii="Times New Roman" w:hAnsi="Times New Roman" w:cs="Times New Roman"/>
                <w:sz w:val="24"/>
                <w:szCs w:val="28"/>
              </w:rPr>
            </w:pPr>
            <w:r w:rsidRPr="00E972A4">
              <w:rPr>
                <w:rFonts w:ascii="Times New Roman" w:hAnsi="Times New Roman" w:cs="Times New Roman"/>
                <w:sz w:val="24"/>
                <w:szCs w:val="28"/>
              </w:rPr>
              <w:t>Значим</w:t>
            </w:r>
            <w:r w:rsidR="00B73776">
              <w:rPr>
                <w:rFonts w:ascii="Times New Roman" w:hAnsi="Times New Roman" w:cs="Times New Roman"/>
                <w:sz w:val="24"/>
                <w:szCs w:val="28"/>
              </w:rPr>
              <w:t>.</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proofErr w:type="gramStart"/>
            <w:r w:rsidRPr="00E972A4">
              <w:rPr>
                <w:rFonts w:ascii="Times New Roman" w:hAnsi="Times New Roman" w:cs="Times New Roman"/>
                <w:sz w:val="24"/>
                <w:szCs w:val="28"/>
              </w:rPr>
              <w:t>Помощь (</w:t>
            </w:r>
            <w:proofErr w:type="spellStart"/>
            <w:r w:rsidRPr="00E972A4">
              <w:rPr>
                <w:rFonts w:ascii="Times New Roman" w:hAnsi="Times New Roman" w:cs="Times New Roman"/>
                <w:sz w:val="24"/>
                <w:szCs w:val="28"/>
              </w:rPr>
              <w:t>компон</w:t>
            </w:r>
            <w:proofErr w:type="spellEnd"/>
            <w:r w:rsidRPr="00E972A4">
              <w:rPr>
                <w:rFonts w:ascii="Times New Roman" w:hAnsi="Times New Roman" w:cs="Times New Roman"/>
                <w:sz w:val="24"/>
                <w:szCs w:val="28"/>
              </w:rPr>
              <w:t>.</w:t>
            </w:r>
            <w:proofErr w:type="gramEnd"/>
            <w:r w:rsidRPr="00E972A4">
              <w:rPr>
                <w:rFonts w:ascii="Times New Roman" w:hAnsi="Times New Roman" w:cs="Times New Roman"/>
                <w:sz w:val="24"/>
                <w:szCs w:val="28"/>
              </w:rPr>
              <w:t xml:space="preserve"> </w:t>
            </w:r>
            <w:proofErr w:type="gramStart"/>
            <w:r w:rsidRPr="00E972A4">
              <w:rPr>
                <w:rFonts w:ascii="Times New Roman" w:hAnsi="Times New Roman" w:cs="Times New Roman"/>
                <w:sz w:val="24"/>
                <w:szCs w:val="28"/>
              </w:rPr>
              <w:t>КБ)</w:t>
            </w:r>
            <w:proofErr w:type="gramEnd"/>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8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2,77</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13,3</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2,71</w:t>
            </w:r>
          </w:p>
        </w:tc>
        <w:tc>
          <w:tcPr>
            <w:tcW w:w="10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15,2</w:t>
            </w:r>
          </w:p>
        </w:tc>
        <w:tc>
          <w:tcPr>
            <w:tcW w:w="8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2,42</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9,02</w:t>
            </w:r>
          </w:p>
        </w:tc>
        <w:tc>
          <w:tcPr>
            <w:tcW w:w="1257"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0,004</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Ответственность (компонент КБ)</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14,6</w:t>
            </w:r>
          </w:p>
        </w:tc>
        <w:tc>
          <w:tcPr>
            <w:tcW w:w="8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2,61</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14,2</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2,58</w:t>
            </w:r>
          </w:p>
        </w:tc>
        <w:tc>
          <w:tcPr>
            <w:tcW w:w="10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15,5</w:t>
            </w:r>
          </w:p>
        </w:tc>
        <w:tc>
          <w:tcPr>
            <w:tcW w:w="8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2,48</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4,5</w:t>
            </w:r>
          </w:p>
        </w:tc>
        <w:tc>
          <w:tcPr>
            <w:tcW w:w="1257"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0,038</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Коммуникации (компонент КБ)</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12,5</w:t>
            </w:r>
          </w:p>
        </w:tc>
        <w:tc>
          <w:tcPr>
            <w:tcW w:w="8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2,75</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12,1</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2,84</w:t>
            </w:r>
          </w:p>
        </w:tc>
        <w:tc>
          <w:tcPr>
            <w:tcW w:w="10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13,4</w:t>
            </w:r>
          </w:p>
        </w:tc>
        <w:tc>
          <w:tcPr>
            <w:tcW w:w="8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2,3</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3,46</w:t>
            </w:r>
          </w:p>
        </w:tc>
        <w:tc>
          <w:tcPr>
            <w:tcW w:w="1257" w:type="dxa"/>
          </w:tcPr>
          <w:p w:rsidR="00F76F2E" w:rsidRPr="00E972A4" w:rsidRDefault="00F76F2E" w:rsidP="004A4A86">
            <w:pPr>
              <w:jc w:val="center"/>
              <w:rPr>
                <w:rFonts w:ascii="Times New Roman" w:hAnsi="Times New Roman" w:cs="Times New Roman"/>
                <w:i/>
                <w:sz w:val="24"/>
                <w:szCs w:val="28"/>
              </w:rPr>
            </w:pPr>
            <w:r w:rsidRPr="00E972A4">
              <w:rPr>
                <w:rFonts w:ascii="Times New Roman" w:hAnsi="Times New Roman" w:cs="Times New Roman"/>
                <w:i/>
                <w:sz w:val="24"/>
                <w:szCs w:val="28"/>
              </w:rPr>
              <w:t>0,067</w:t>
            </w:r>
          </w:p>
        </w:tc>
      </w:tr>
      <w:tr w:rsidR="00F76F2E" w:rsidRPr="00E972A4" w:rsidTr="00B73776">
        <w:tc>
          <w:tcPr>
            <w:tcW w:w="2553" w:type="dxa"/>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Приверженность безопасности</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29,2</w:t>
            </w:r>
          </w:p>
        </w:tc>
        <w:tc>
          <w:tcPr>
            <w:tcW w:w="8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13,8</w:t>
            </w:r>
          </w:p>
        </w:tc>
        <w:tc>
          <w:tcPr>
            <w:tcW w:w="851"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27,1</w:t>
            </w:r>
          </w:p>
        </w:tc>
        <w:tc>
          <w:tcPr>
            <w:tcW w:w="850"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13,6</w:t>
            </w:r>
          </w:p>
        </w:tc>
        <w:tc>
          <w:tcPr>
            <w:tcW w:w="10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34,3</w:t>
            </w:r>
          </w:p>
        </w:tc>
        <w:tc>
          <w:tcPr>
            <w:tcW w:w="834"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13,1</w:t>
            </w:r>
          </w:p>
        </w:tc>
        <w:tc>
          <w:tcPr>
            <w:tcW w:w="709" w:type="dxa"/>
          </w:tcPr>
          <w:p w:rsidR="00F76F2E" w:rsidRPr="00E972A4" w:rsidRDefault="00F76F2E" w:rsidP="004A4A86">
            <w:pPr>
              <w:jc w:val="center"/>
              <w:rPr>
                <w:rFonts w:ascii="Times New Roman" w:hAnsi="Times New Roman" w:cs="Times New Roman"/>
                <w:sz w:val="24"/>
                <w:szCs w:val="28"/>
              </w:rPr>
            </w:pPr>
            <w:r w:rsidRPr="00E972A4">
              <w:rPr>
                <w:rFonts w:ascii="Times New Roman" w:hAnsi="Times New Roman" w:cs="Times New Roman"/>
                <w:sz w:val="24"/>
                <w:szCs w:val="28"/>
              </w:rPr>
              <w:t>4,39</w:t>
            </w:r>
          </w:p>
        </w:tc>
        <w:tc>
          <w:tcPr>
            <w:tcW w:w="1257" w:type="dxa"/>
          </w:tcPr>
          <w:p w:rsidR="00F76F2E" w:rsidRPr="00E972A4" w:rsidRDefault="00F76F2E" w:rsidP="004A4A86">
            <w:pPr>
              <w:jc w:val="center"/>
              <w:rPr>
                <w:rFonts w:ascii="Times New Roman" w:hAnsi="Times New Roman" w:cs="Times New Roman"/>
                <w:b/>
                <w:sz w:val="24"/>
                <w:szCs w:val="28"/>
              </w:rPr>
            </w:pPr>
            <w:r w:rsidRPr="00E972A4">
              <w:rPr>
                <w:rFonts w:ascii="Times New Roman" w:hAnsi="Times New Roman" w:cs="Times New Roman"/>
                <w:b/>
                <w:sz w:val="24"/>
                <w:szCs w:val="28"/>
              </w:rPr>
              <w:t>0,04</w:t>
            </w:r>
          </w:p>
        </w:tc>
      </w:tr>
      <w:tr w:rsidR="00F76F2E" w:rsidRPr="00E972A4" w:rsidTr="00B73776">
        <w:tc>
          <w:tcPr>
            <w:tcW w:w="9747" w:type="dxa"/>
            <w:gridSpan w:val="9"/>
          </w:tcPr>
          <w:p w:rsidR="00F76F2E" w:rsidRPr="00E972A4" w:rsidRDefault="00F76F2E" w:rsidP="004A4A86">
            <w:pPr>
              <w:rPr>
                <w:rFonts w:ascii="Times New Roman" w:hAnsi="Times New Roman" w:cs="Times New Roman"/>
                <w:sz w:val="24"/>
                <w:szCs w:val="28"/>
              </w:rPr>
            </w:pPr>
            <w:r w:rsidRPr="00E972A4">
              <w:rPr>
                <w:rFonts w:ascii="Times New Roman" w:hAnsi="Times New Roman" w:cs="Times New Roman"/>
                <w:sz w:val="24"/>
                <w:szCs w:val="28"/>
              </w:rPr>
              <w:t xml:space="preserve">Примечание: значимые различия выделены </w:t>
            </w:r>
            <w:r w:rsidRPr="00E972A4">
              <w:rPr>
                <w:rFonts w:ascii="Times New Roman" w:hAnsi="Times New Roman" w:cs="Times New Roman"/>
                <w:b/>
                <w:sz w:val="24"/>
                <w:szCs w:val="28"/>
              </w:rPr>
              <w:t>полужирным</w:t>
            </w:r>
            <w:r w:rsidRPr="00E972A4">
              <w:rPr>
                <w:rFonts w:ascii="Times New Roman" w:hAnsi="Times New Roman" w:cs="Times New Roman"/>
                <w:sz w:val="24"/>
                <w:szCs w:val="28"/>
              </w:rPr>
              <w:t xml:space="preserve">, а различия на уровне статистической тенденции – </w:t>
            </w:r>
            <w:r w:rsidRPr="00E972A4">
              <w:rPr>
                <w:rFonts w:ascii="Times New Roman" w:hAnsi="Times New Roman" w:cs="Times New Roman"/>
                <w:i/>
                <w:sz w:val="24"/>
                <w:szCs w:val="28"/>
              </w:rPr>
              <w:t>курсивом</w:t>
            </w:r>
            <w:r w:rsidRPr="00E972A4">
              <w:rPr>
                <w:rFonts w:ascii="Times New Roman" w:hAnsi="Times New Roman" w:cs="Times New Roman"/>
                <w:sz w:val="24"/>
                <w:szCs w:val="28"/>
              </w:rPr>
              <w:t>.</w:t>
            </w:r>
          </w:p>
        </w:tc>
      </w:tr>
    </w:tbl>
    <w:p w:rsidR="00F76F2E" w:rsidRPr="00E972A4" w:rsidRDefault="00A47E43" w:rsidP="00B575A9">
      <w:pPr>
        <w:jc w:val="center"/>
        <w:rPr>
          <w:rFonts w:ascii="Times New Roman" w:hAnsi="Times New Roman" w:cs="Times New Roman"/>
          <w:sz w:val="28"/>
          <w:szCs w:val="28"/>
        </w:rPr>
      </w:pPr>
      <w:r>
        <w:rPr>
          <w:rFonts w:ascii="Times New Roman" w:hAnsi="Times New Roman" w:cs="Times New Roman"/>
          <w:sz w:val="24"/>
          <w:szCs w:val="28"/>
        </w:rPr>
        <w:t>Табл. 10</w:t>
      </w:r>
      <w:r w:rsidR="00B575A9" w:rsidRPr="00E972A4">
        <w:rPr>
          <w:rFonts w:ascii="Times New Roman" w:hAnsi="Times New Roman" w:cs="Times New Roman"/>
          <w:sz w:val="24"/>
          <w:szCs w:val="28"/>
        </w:rPr>
        <w:t xml:space="preserve"> Результаты сравнения средних значений групп сотрудников, на предприятиях которых были аварии или аварий не было</w:t>
      </w:r>
    </w:p>
    <w:p w:rsidR="00F76F2E" w:rsidRPr="00E972A4" w:rsidRDefault="006511BD" w:rsidP="00B575A9">
      <w:pPr>
        <w:spacing w:line="360" w:lineRule="auto"/>
        <w:ind w:firstLine="709"/>
        <w:jc w:val="both"/>
        <w:rPr>
          <w:rFonts w:ascii="Times New Roman" w:hAnsi="Times New Roman" w:cs="Times New Roman"/>
          <w:sz w:val="28"/>
          <w:szCs w:val="28"/>
        </w:rPr>
      </w:pPr>
      <w:proofErr w:type="gramStart"/>
      <w:r w:rsidRPr="00E972A4">
        <w:rPr>
          <w:rFonts w:ascii="Times New Roman" w:hAnsi="Times New Roman" w:cs="Times New Roman"/>
          <w:sz w:val="28"/>
          <w:szCs w:val="28"/>
        </w:rPr>
        <w:t>Исходя из представленной таблицы видно, что в</w:t>
      </w:r>
      <w:r w:rsidR="00F76F2E" w:rsidRPr="00E972A4">
        <w:rPr>
          <w:rFonts w:ascii="Times New Roman" w:hAnsi="Times New Roman" w:cs="Times New Roman"/>
          <w:sz w:val="28"/>
          <w:szCs w:val="28"/>
        </w:rPr>
        <w:t>ыявлены следующие различия</w:t>
      </w:r>
      <w:r w:rsidRPr="00E972A4">
        <w:rPr>
          <w:rFonts w:ascii="Times New Roman" w:hAnsi="Times New Roman" w:cs="Times New Roman"/>
          <w:sz w:val="28"/>
          <w:szCs w:val="28"/>
        </w:rPr>
        <w:t xml:space="preserve"> по оценке компонентов культуры безопасности</w:t>
      </w:r>
      <w:r w:rsidR="00F76F2E" w:rsidRPr="00E972A4">
        <w:rPr>
          <w:rFonts w:ascii="Times New Roman" w:hAnsi="Times New Roman" w:cs="Times New Roman"/>
          <w:sz w:val="28"/>
          <w:szCs w:val="28"/>
        </w:rPr>
        <w:t>: помощь, ответственность, коммуникации (на уровне статистической тенденции), как компоненты культуры безопасности выше у представителей тех компаний, где не происходили подобные аварии.</w:t>
      </w:r>
      <w:proofErr w:type="gramEnd"/>
    </w:p>
    <w:p w:rsidR="00F76F2E" w:rsidRPr="00E972A4" w:rsidRDefault="00F76F2E" w:rsidP="00B575A9">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Данная тенденция также распространяется на показатели приверженности безопасности.</w:t>
      </w:r>
      <w:r w:rsidR="006511BD" w:rsidRPr="00E972A4">
        <w:rPr>
          <w:rFonts w:ascii="Times New Roman" w:hAnsi="Times New Roman" w:cs="Times New Roman"/>
          <w:sz w:val="28"/>
          <w:szCs w:val="28"/>
        </w:rPr>
        <w:t xml:space="preserve"> Указанная психологическая характеристика выше у тех сотрудников, которые работают в компаниях, где не было аварий </w:t>
      </w:r>
      <w:proofErr w:type="gramStart"/>
      <w:r w:rsidR="006511BD" w:rsidRPr="00E972A4">
        <w:rPr>
          <w:rFonts w:ascii="Times New Roman" w:hAnsi="Times New Roman" w:cs="Times New Roman"/>
          <w:sz w:val="28"/>
          <w:szCs w:val="28"/>
        </w:rPr>
        <w:t>в следствии</w:t>
      </w:r>
      <w:proofErr w:type="gramEnd"/>
      <w:r w:rsidR="006511BD" w:rsidRPr="00E972A4">
        <w:rPr>
          <w:rFonts w:ascii="Times New Roman" w:hAnsi="Times New Roman" w:cs="Times New Roman"/>
          <w:sz w:val="28"/>
          <w:szCs w:val="28"/>
        </w:rPr>
        <w:t xml:space="preserve"> несоблюдения правил безопасности.</w:t>
      </w:r>
    </w:p>
    <w:p w:rsidR="00F76F2E" w:rsidRPr="00E972A4" w:rsidRDefault="00F76F2E" w:rsidP="00B575A9">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По остальным показателям (локус контроля, мотивация безопасности) различий не обнаружено.</w:t>
      </w:r>
    </w:p>
    <w:p w:rsidR="006511BD" w:rsidRDefault="006511BD" w:rsidP="00B575A9">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Стоит отметить, что полученные данные также нуждаются </w:t>
      </w:r>
      <w:proofErr w:type="gramStart"/>
      <w:r w:rsidRPr="00E972A4">
        <w:rPr>
          <w:rFonts w:ascii="Times New Roman" w:hAnsi="Times New Roman" w:cs="Times New Roman"/>
          <w:sz w:val="28"/>
          <w:szCs w:val="28"/>
        </w:rPr>
        <w:t>в</w:t>
      </w:r>
      <w:proofErr w:type="gramEnd"/>
      <w:r w:rsidRPr="00E972A4">
        <w:rPr>
          <w:rFonts w:ascii="Times New Roman" w:hAnsi="Times New Roman" w:cs="Times New Roman"/>
          <w:sz w:val="28"/>
          <w:szCs w:val="28"/>
        </w:rPr>
        <w:t xml:space="preserve"> </w:t>
      </w:r>
      <w:proofErr w:type="gramStart"/>
      <w:r w:rsidRPr="00E972A4">
        <w:rPr>
          <w:rFonts w:ascii="Times New Roman" w:hAnsi="Times New Roman" w:cs="Times New Roman"/>
          <w:sz w:val="28"/>
          <w:szCs w:val="28"/>
        </w:rPr>
        <w:t>дополнительных</w:t>
      </w:r>
      <w:proofErr w:type="gramEnd"/>
      <w:r w:rsidRPr="00E972A4">
        <w:rPr>
          <w:rFonts w:ascii="Times New Roman" w:hAnsi="Times New Roman" w:cs="Times New Roman"/>
          <w:sz w:val="28"/>
          <w:szCs w:val="28"/>
        </w:rPr>
        <w:t xml:space="preserve"> исследования, для выявления взаимовлияния указанных характеристик (культура безопасности и приверженности безопасности) и возникновения аварий.</w:t>
      </w:r>
    </w:p>
    <w:p w:rsidR="00F777E7" w:rsidRPr="00E972A4" w:rsidRDefault="00F777E7" w:rsidP="00B575A9">
      <w:pPr>
        <w:spacing w:line="360" w:lineRule="auto"/>
        <w:ind w:firstLine="709"/>
        <w:jc w:val="both"/>
        <w:rPr>
          <w:rFonts w:ascii="Times New Roman" w:hAnsi="Times New Roman" w:cs="Times New Roman"/>
          <w:sz w:val="28"/>
          <w:szCs w:val="28"/>
        </w:rPr>
      </w:pPr>
    </w:p>
    <w:p w:rsidR="00EC1EEC" w:rsidRPr="00E972A4" w:rsidRDefault="00EC1EEC" w:rsidP="00B575A9">
      <w:pPr>
        <w:spacing w:line="360" w:lineRule="auto"/>
        <w:ind w:firstLine="709"/>
        <w:jc w:val="both"/>
        <w:rPr>
          <w:rFonts w:ascii="Times New Roman" w:hAnsi="Times New Roman" w:cs="Times New Roman"/>
          <w:b/>
          <w:sz w:val="32"/>
          <w:szCs w:val="28"/>
        </w:rPr>
      </w:pPr>
      <w:r w:rsidRPr="00E972A4">
        <w:rPr>
          <w:rFonts w:ascii="Times New Roman" w:hAnsi="Times New Roman" w:cs="Times New Roman"/>
          <w:b/>
          <w:sz w:val="32"/>
          <w:szCs w:val="28"/>
        </w:rPr>
        <w:lastRenderedPageBreak/>
        <w:t>Резюме:</w:t>
      </w:r>
    </w:p>
    <w:p w:rsidR="006870F7" w:rsidRPr="00E972A4" w:rsidRDefault="001A2FD9" w:rsidP="00C54D31">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В нашем исследовании мы решили </w:t>
      </w:r>
      <w:r w:rsidR="003353F1" w:rsidRPr="00E972A4">
        <w:rPr>
          <w:rFonts w:ascii="Times New Roman" w:hAnsi="Times New Roman" w:cs="Times New Roman"/>
          <w:sz w:val="28"/>
          <w:szCs w:val="24"/>
        </w:rPr>
        <w:t xml:space="preserve">проверить, есть ли взаимосвязь между социально-биографическими характеристиками сотрудников энергетических предприятий и их психологическими характеристиками, а также оценкой культуры безопасности. </w:t>
      </w:r>
      <w:r w:rsidR="006B215C" w:rsidRPr="00E972A4">
        <w:rPr>
          <w:rFonts w:ascii="Times New Roman" w:hAnsi="Times New Roman" w:cs="Times New Roman"/>
          <w:sz w:val="28"/>
          <w:szCs w:val="24"/>
        </w:rPr>
        <w:t xml:space="preserve">Для оценки мы выбрали такие социальные характеристики как пол, возраст и стаж работы сотрудников на энергетическом предприятии. </w:t>
      </w:r>
      <w:r w:rsidR="00A57BC7" w:rsidRPr="00E972A4">
        <w:rPr>
          <w:rFonts w:ascii="Times New Roman" w:hAnsi="Times New Roman" w:cs="Times New Roman"/>
          <w:sz w:val="28"/>
          <w:szCs w:val="24"/>
        </w:rPr>
        <w:t xml:space="preserve">Также с помощью анкеты мы выделили интересующие нас характеристики, специфические для данных сотрудников, такие как: характер работы, оценка сотрудниками возможности выполнять требования безопасности, участие сотрудников в разработке норм безопасности, совершение сотрудниками ошибок и наличие на им предприятиях аварий, </w:t>
      </w:r>
      <w:proofErr w:type="gramStart"/>
      <w:r w:rsidR="00A57BC7" w:rsidRPr="00E972A4">
        <w:rPr>
          <w:rFonts w:ascii="Times New Roman" w:hAnsi="Times New Roman" w:cs="Times New Roman"/>
          <w:sz w:val="28"/>
          <w:szCs w:val="24"/>
        </w:rPr>
        <w:t>в следствии</w:t>
      </w:r>
      <w:proofErr w:type="gramEnd"/>
      <w:r w:rsidR="00A57BC7" w:rsidRPr="00E972A4">
        <w:rPr>
          <w:rFonts w:ascii="Times New Roman" w:hAnsi="Times New Roman" w:cs="Times New Roman"/>
          <w:sz w:val="28"/>
          <w:szCs w:val="24"/>
        </w:rPr>
        <w:t xml:space="preserve"> несоблюдения правил безопасности. </w:t>
      </w:r>
      <w:r w:rsidR="008E7810" w:rsidRPr="00E972A4">
        <w:rPr>
          <w:rFonts w:ascii="Times New Roman" w:hAnsi="Times New Roman" w:cs="Times New Roman"/>
          <w:sz w:val="28"/>
          <w:szCs w:val="24"/>
        </w:rPr>
        <w:t>По всем вышеперечисленным характеристикам</w:t>
      </w:r>
      <w:r w:rsidR="00F030F0" w:rsidRPr="00E972A4">
        <w:rPr>
          <w:rFonts w:ascii="Times New Roman" w:hAnsi="Times New Roman" w:cs="Times New Roman"/>
          <w:sz w:val="28"/>
          <w:szCs w:val="24"/>
        </w:rPr>
        <w:t xml:space="preserve"> сотрудников</w:t>
      </w:r>
      <w:r w:rsidR="008E7810" w:rsidRPr="00E972A4">
        <w:rPr>
          <w:rFonts w:ascii="Times New Roman" w:hAnsi="Times New Roman" w:cs="Times New Roman"/>
          <w:sz w:val="28"/>
          <w:szCs w:val="24"/>
        </w:rPr>
        <w:t xml:space="preserve"> б</w:t>
      </w:r>
      <w:r w:rsidR="00F030F0" w:rsidRPr="00E972A4">
        <w:rPr>
          <w:rFonts w:ascii="Times New Roman" w:hAnsi="Times New Roman" w:cs="Times New Roman"/>
          <w:sz w:val="28"/>
          <w:szCs w:val="24"/>
        </w:rPr>
        <w:t xml:space="preserve">ыли обнаружены различия по психологическим показателям и, по оценке компонентов культуры безопасности. </w:t>
      </w:r>
      <w:r w:rsidR="00D650E0" w:rsidRPr="00E972A4">
        <w:rPr>
          <w:rFonts w:ascii="Times New Roman" w:hAnsi="Times New Roman" w:cs="Times New Roman"/>
          <w:sz w:val="28"/>
          <w:szCs w:val="24"/>
        </w:rPr>
        <w:t>Таким образом, можно сказать, что сотрудник</w:t>
      </w:r>
      <w:r w:rsidR="00401446" w:rsidRPr="00E972A4">
        <w:rPr>
          <w:rFonts w:ascii="Times New Roman" w:hAnsi="Times New Roman" w:cs="Times New Roman"/>
          <w:sz w:val="28"/>
          <w:szCs w:val="24"/>
        </w:rPr>
        <w:t xml:space="preserve">и </w:t>
      </w:r>
      <w:r w:rsidR="00D650E0" w:rsidRPr="00E972A4">
        <w:rPr>
          <w:rFonts w:ascii="Times New Roman" w:hAnsi="Times New Roman" w:cs="Times New Roman"/>
          <w:sz w:val="28"/>
          <w:szCs w:val="24"/>
        </w:rPr>
        <w:t>в выделенных группах</w:t>
      </w:r>
      <w:r w:rsidR="00401446" w:rsidRPr="00E972A4">
        <w:rPr>
          <w:rFonts w:ascii="Times New Roman" w:hAnsi="Times New Roman" w:cs="Times New Roman"/>
          <w:sz w:val="28"/>
          <w:szCs w:val="24"/>
        </w:rPr>
        <w:t xml:space="preserve"> значимо отличаются по психологическим характеристикам и по оценке культуры безопасности в своей компании. Так как в данном исследовании мы проводили только дисперсионный анализ вышеуказанных данных, мы можем говорить только о взаимосвязи социально-биографических и психологических характеристик, а также оценке культуры безопасности компании. Однако</w:t>
      </w:r>
      <w:proofErr w:type="gramStart"/>
      <w:r w:rsidR="00401446" w:rsidRPr="00E972A4">
        <w:rPr>
          <w:rFonts w:ascii="Times New Roman" w:hAnsi="Times New Roman" w:cs="Times New Roman"/>
          <w:sz w:val="28"/>
          <w:szCs w:val="24"/>
        </w:rPr>
        <w:t>,</w:t>
      </w:r>
      <w:proofErr w:type="gramEnd"/>
      <w:r w:rsidR="00401446" w:rsidRPr="00E972A4">
        <w:rPr>
          <w:rFonts w:ascii="Times New Roman" w:hAnsi="Times New Roman" w:cs="Times New Roman"/>
          <w:sz w:val="28"/>
          <w:szCs w:val="24"/>
        </w:rPr>
        <w:t xml:space="preserve"> полученных нами взаимосвязи являются достаточно интересными и в дальнейших исследованиях стоит обратить на них внимание и провести дополнительный анализ для выявления причинно-следственны</w:t>
      </w:r>
      <w:r w:rsidR="002F3A27" w:rsidRPr="00E972A4">
        <w:rPr>
          <w:rFonts w:ascii="Times New Roman" w:hAnsi="Times New Roman" w:cs="Times New Roman"/>
          <w:sz w:val="28"/>
          <w:szCs w:val="24"/>
        </w:rPr>
        <w:t>х</w:t>
      </w:r>
      <w:r w:rsidR="00401446" w:rsidRPr="00E972A4">
        <w:rPr>
          <w:rFonts w:ascii="Times New Roman" w:hAnsi="Times New Roman" w:cs="Times New Roman"/>
          <w:sz w:val="28"/>
          <w:szCs w:val="24"/>
        </w:rPr>
        <w:t xml:space="preserve"> связей. Можно предположить, что такой анализ будет способствовать </w:t>
      </w:r>
      <w:r w:rsidR="004A2D94" w:rsidRPr="00E972A4">
        <w:rPr>
          <w:rFonts w:ascii="Times New Roman" w:hAnsi="Times New Roman" w:cs="Times New Roman"/>
          <w:sz w:val="28"/>
          <w:szCs w:val="24"/>
        </w:rPr>
        <w:t xml:space="preserve">оптимизации работы энергетических предприятий с точки зрения безопасности. </w:t>
      </w:r>
    </w:p>
    <w:p w:rsidR="0016377F" w:rsidRPr="00E972A4" w:rsidRDefault="0016377F" w:rsidP="00A76ABB">
      <w:pPr>
        <w:pStyle w:val="2"/>
        <w:spacing w:after="100" w:afterAutospacing="1"/>
        <w:rPr>
          <w:rFonts w:ascii="Times New Roman" w:hAnsi="Times New Roman" w:cs="Times New Roman"/>
          <w:b w:val="0"/>
          <w:color w:val="000000" w:themeColor="text1"/>
          <w:sz w:val="32"/>
          <w:szCs w:val="28"/>
        </w:rPr>
      </w:pPr>
      <w:bookmarkStart w:id="37" w:name="_Toc452293127"/>
      <w:r w:rsidRPr="00E972A4">
        <w:rPr>
          <w:rFonts w:ascii="Times New Roman" w:hAnsi="Times New Roman" w:cs="Times New Roman"/>
          <w:color w:val="000000" w:themeColor="text1"/>
          <w:sz w:val="32"/>
          <w:szCs w:val="28"/>
        </w:rPr>
        <w:lastRenderedPageBreak/>
        <w:t>3.2. Результаты сравнения психологических характеристик сотрудников энергетических предприятий и оценки ими культуры безопасности компании</w:t>
      </w:r>
      <w:bookmarkEnd w:id="37"/>
    </w:p>
    <w:p w:rsidR="002F3A27" w:rsidRPr="00E972A4" w:rsidRDefault="002F3A27" w:rsidP="002F3A27">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В исследовании мы решили проверить, есть ли взаимосвязь между психологическими характеристиками сотрудников энергетических предприятий</w:t>
      </w:r>
      <w:r w:rsidR="005A18A7" w:rsidRPr="00E972A4">
        <w:rPr>
          <w:rFonts w:ascii="Times New Roman" w:hAnsi="Times New Roman" w:cs="Times New Roman"/>
          <w:sz w:val="28"/>
          <w:szCs w:val="28"/>
        </w:rPr>
        <w:t>, такими как: приверженность безопасности, мотивация безопасности, локус контроля и мотивация успеха, избегания неудачи и оценкой ими компонентов культуры безопасности в своей компании. Рассмотрим последовательно полученные результаты.</w:t>
      </w:r>
    </w:p>
    <w:p w:rsidR="0016377F" w:rsidRPr="00E972A4" w:rsidRDefault="002F3A27" w:rsidP="003B52F9">
      <w:pPr>
        <w:spacing w:line="360" w:lineRule="auto"/>
        <w:jc w:val="both"/>
        <w:rPr>
          <w:rFonts w:ascii="Times New Roman" w:hAnsi="Times New Roman" w:cs="Times New Roman"/>
          <w:b/>
          <w:sz w:val="28"/>
          <w:szCs w:val="24"/>
        </w:rPr>
      </w:pPr>
      <w:r w:rsidRPr="00E972A4">
        <w:rPr>
          <w:rFonts w:ascii="Times New Roman" w:hAnsi="Times New Roman" w:cs="Times New Roman"/>
          <w:b/>
          <w:sz w:val="28"/>
          <w:szCs w:val="24"/>
        </w:rPr>
        <w:t>3.2.1. Взаимосвязь приверженности безопасности сотрудников и оценки культуры безопасности</w:t>
      </w:r>
    </w:p>
    <w:p w:rsidR="00EC0848" w:rsidRPr="00E972A4" w:rsidRDefault="00F777E7" w:rsidP="003B52F9">
      <w:pPr>
        <w:spacing w:line="360" w:lineRule="auto"/>
        <w:jc w:val="both"/>
        <w:rPr>
          <w:rFonts w:ascii="Times New Roman" w:hAnsi="Times New Roman" w:cs="Times New Roman"/>
          <w:b/>
          <w:sz w:val="28"/>
          <w:szCs w:val="24"/>
        </w:rPr>
      </w:pPr>
      <w:r w:rsidRPr="00E972A4">
        <w:rPr>
          <w:rFonts w:ascii="Times New Roman" w:hAnsi="Times New Roman" w:cs="Times New Roman"/>
          <w:noProof/>
          <w:lang w:eastAsia="ru-RU"/>
        </w:rPr>
        <w:drawing>
          <wp:anchor distT="0" distB="0" distL="114300" distR="114300" simplePos="0" relativeHeight="251652608" behindDoc="0" locked="0" layoutInCell="1" allowOverlap="1" wp14:anchorId="21806F13" wp14:editId="5731ECB7">
            <wp:simplePos x="0" y="0"/>
            <wp:positionH relativeFrom="column">
              <wp:posOffset>1141730</wp:posOffset>
            </wp:positionH>
            <wp:positionV relativeFrom="paragraph">
              <wp:posOffset>1666240</wp:posOffset>
            </wp:positionV>
            <wp:extent cx="3561715" cy="3201035"/>
            <wp:effectExtent l="0" t="0" r="635" b="0"/>
            <wp:wrapSquare wrapText="bothSides"/>
            <wp:docPr id="2" name="Рисунок 2" descr="https://pp.vk.me/c626331/v626331841/43a2/nlrUDrBBI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vk.me/c626331/v626331841/43a2/nlrUDrBBIM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1715" cy="320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CC7" w:rsidRPr="00E972A4">
        <w:rPr>
          <w:rFonts w:ascii="Times New Roman" w:hAnsi="Times New Roman" w:cs="Times New Roman"/>
          <w:sz w:val="28"/>
          <w:szCs w:val="24"/>
        </w:rPr>
        <w:t>Как указывалось ранее, приверженность безопасности была измерена с помощью авторской анкеты. В ходе корреляционного анализа были выявлены взаимосвязи на высоком уровне значимости (</w:t>
      </w:r>
      <w:proofErr w:type="gramStart"/>
      <w:r w:rsidR="00284CC7" w:rsidRPr="00E972A4">
        <w:rPr>
          <w:rFonts w:ascii="Times New Roman" w:hAnsi="Times New Roman" w:cs="Times New Roman"/>
          <w:sz w:val="28"/>
          <w:szCs w:val="24"/>
        </w:rPr>
        <w:t>р</w:t>
      </w:r>
      <w:proofErr w:type="gramEnd"/>
      <w:r w:rsidR="00284CC7" w:rsidRPr="00E972A4">
        <w:rPr>
          <w:rFonts w:ascii="Times New Roman" w:hAnsi="Times New Roman" w:cs="Times New Roman"/>
          <w:sz w:val="28"/>
          <w:szCs w:val="24"/>
        </w:rPr>
        <w:t>≤0,01) приверженности безопасности и всех компонентов культуры безопасности</w:t>
      </w:r>
      <w:r w:rsidR="00EC0848" w:rsidRPr="00E972A4">
        <w:rPr>
          <w:rFonts w:ascii="Times New Roman" w:hAnsi="Times New Roman" w:cs="Times New Roman"/>
          <w:sz w:val="28"/>
          <w:szCs w:val="24"/>
        </w:rPr>
        <w:t>. Данные взаимосвязи представлены на рисунке.</w:t>
      </w:r>
    </w:p>
    <w:p w:rsidR="00EC0848" w:rsidRPr="00E972A4" w:rsidRDefault="00EC0848" w:rsidP="00EC0848">
      <w:pPr>
        <w:rPr>
          <w:rFonts w:ascii="Times New Roman" w:hAnsi="Times New Roman" w:cs="Times New Roman"/>
          <w:sz w:val="28"/>
          <w:szCs w:val="24"/>
        </w:rPr>
      </w:pPr>
    </w:p>
    <w:p w:rsidR="00EC0848" w:rsidRPr="00E972A4" w:rsidRDefault="00EC0848" w:rsidP="00EC0848">
      <w:pPr>
        <w:rPr>
          <w:rFonts w:ascii="Times New Roman" w:hAnsi="Times New Roman" w:cs="Times New Roman"/>
          <w:sz w:val="28"/>
          <w:szCs w:val="24"/>
        </w:rPr>
      </w:pPr>
    </w:p>
    <w:p w:rsidR="00EC0848" w:rsidRPr="00E972A4" w:rsidRDefault="00EC0848" w:rsidP="00EC0848">
      <w:pPr>
        <w:rPr>
          <w:rFonts w:ascii="Times New Roman" w:hAnsi="Times New Roman" w:cs="Times New Roman"/>
          <w:sz w:val="28"/>
          <w:szCs w:val="24"/>
        </w:rPr>
      </w:pPr>
    </w:p>
    <w:p w:rsidR="00EC0848" w:rsidRPr="00E972A4" w:rsidRDefault="00EC0848" w:rsidP="00EC0848">
      <w:pPr>
        <w:rPr>
          <w:rFonts w:ascii="Times New Roman" w:hAnsi="Times New Roman" w:cs="Times New Roman"/>
          <w:sz w:val="28"/>
          <w:szCs w:val="24"/>
        </w:rPr>
      </w:pPr>
    </w:p>
    <w:p w:rsidR="00EC0848" w:rsidRPr="00E972A4" w:rsidRDefault="00EC0848" w:rsidP="00EC0848">
      <w:pPr>
        <w:rPr>
          <w:rFonts w:ascii="Times New Roman" w:hAnsi="Times New Roman" w:cs="Times New Roman"/>
          <w:sz w:val="28"/>
          <w:szCs w:val="24"/>
        </w:rPr>
      </w:pPr>
    </w:p>
    <w:p w:rsidR="00EC0848" w:rsidRPr="00E972A4" w:rsidRDefault="00EC0848" w:rsidP="00EC0848">
      <w:pPr>
        <w:rPr>
          <w:rFonts w:ascii="Times New Roman" w:hAnsi="Times New Roman" w:cs="Times New Roman"/>
          <w:sz w:val="28"/>
          <w:szCs w:val="24"/>
        </w:rPr>
      </w:pPr>
    </w:p>
    <w:p w:rsidR="00EC0848" w:rsidRPr="00E972A4" w:rsidRDefault="00EC0848" w:rsidP="00EC0848">
      <w:pPr>
        <w:rPr>
          <w:rFonts w:ascii="Times New Roman" w:hAnsi="Times New Roman" w:cs="Times New Roman"/>
          <w:sz w:val="28"/>
          <w:szCs w:val="24"/>
        </w:rPr>
      </w:pPr>
    </w:p>
    <w:p w:rsidR="00EC0848" w:rsidRPr="00E972A4" w:rsidRDefault="00EC0848" w:rsidP="00EC0848">
      <w:pPr>
        <w:rPr>
          <w:rFonts w:ascii="Times New Roman" w:hAnsi="Times New Roman" w:cs="Times New Roman"/>
          <w:sz w:val="28"/>
          <w:szCs w:val="24"/>
        </w:rPr>
      </w:pPr>
    </w:p>
    <w:p w:rsidR="00EC0848" w:rsidRPr="00E972A4" w:rsidRDefault="00EC0848" w:rsidP="00EC0848">
      <w:pPr>
        <w:jc w:val="center"/>
        <w:rPr>
          <w:rFonts w:ascii="Times New Roman" w:hAnsi="Times New Roman" w:cs="Times New Roman"/>
          <w:sz w:val="24"/>
          <w:szCs w:val="28"/>
        </w:rPr>
      </w:pPr>
    </w:p>
    <w:p w:rsidR="00EC0848" w:rsidRPr="00E972A4" w:rsidRDefault="00A47E43" w:rsidP="00EC0848">
      <w:pPr>
        <w:jc w:val="center"/>
        <w:rPr>
          <w:rFonts w:ascii="Times New Roman" w:hAnsi="Times New Roman" w:cs="Times New Roman"/>
          <w:sz w:val="24"/>
          <w:szCs w:val="28"/>
        </w:rPr>
      </w:pPr>
      <w:r>
        <w:rPr>
          <w:rFonts w:ascii="Times New Roman" w:hAnsi="Times New Roman" w:cs="Times New Roman"/>
          <w:sz w:val="24"/>
          <w:szCs w:val="28"/>
        </w:rPr>
        <w:t>Рис. 2</w:t>
      </w:r>
      <w:r w:rsidR="00EC0848" w:rsidRPr="00E972A4">
        <w:rPr>
          <w:rFonts w:ascii="Times New Roman" w:hAnsi="Times New Roman" w:cs="Times New Roman"/>
          <w:sz w:val="24"/>
          <w:szCs w:val="28"/>
        </w:rPr>
        <w:t xml:space="preserve"> Результаты сравнения уровня приверженности безопасности и оценки компонентов культуры безопасности</w:t>
      </w:r>
    </w:p>
    <w:p w:rsidR="00B01C89" w:rsidRPr="00E972A4" w:rsidRDefault="00B01C89" w:rsidP="00EC0848">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lastRenderedPageBreak/>
        <w:t xml:space="preserve">Рассмотрим взаимосвязи отдельных компонентов: приверженность безопасности – компонент «Дисциплина» (0,447; </w:t>
      </w:r>
      <w:proofErr w:type="gramStart"/>
      <w:r w:rsidRPr="00E972A4">
        <w:rPr>
          <w:rFonts w:ascii="Times New Roman" w:hAnsi="Times New Roman" w:cs="Times New Roman"/>
          <w:sz w:val="28"/>
          <w:szCs w:val="24"/>
        </w:rPr>
        <w:t>р</w:t>
      </w:r>
      <w:proofErr w:type="gramEnd"/>
      <w:r w:rsidRPr="00E972A4">
        <w:rPr>
          <w:rFonts w:ascii="Times New Roman" w:hAnsi="Times New Roman" w:cs="Times New Roman"/>
          <w:sz w:val="28"/>
          <w:szCs w:val="24"/>
        </w:rPr>
        <w:t>≤0,01), приверженность безопасности – компонент «Коммуникации</w:t>
      </w:r>
      <w:r w:rsidR="00600657" w:rsidRPr="00E972A4">
        <w:rPr>
          <w:rFonts w:ascii="Times New Roman" w:hAnsi="Times New Roman" w:cs="Times New Roman"/>
          <w:sz w:val="28"/>
          <w:szCs w:val="24"/>
        </w:rPr>
        <w:t xml:space="preserve"> в организации</w:t>
      </w:r>
      <w:r w:rsidRPr="00E972A4">
        <w:rPr>
          <w:rFonts w:ascii="Times New Roman" w:hAnsi="Times New Roman" w:cs="Times New Roman"/>
          <w:sz w:val="28"/>
          <w:szCs w:val="24"/>
        </w:rPr>
        <w:t>» (0,389; р≤0,01), приверженность безопасности – компонент «</w:t>
      </w:r>
      <w:r w:rsidR="00B73776" w:rsidRPr="00B73776">
        <w:rPr>
          <w:rFonts w:ascii="Times New Roman" w:hAnsi="Times New Roman" w:cs="Times New Roman"/>
          <w:sz w:val="28"/>
          <w:szCs w:val="24"/>
        </w:rPr>
        <w:t>Доверие</w:t>
      </w:r>
      <w:r w:rsidRPr="00B73776">
        <w:rPr>
          <w:rFonts w:ascii="Times New Roman" w:hAnsi="Times New Roman" w:cs="Times New Roman"/>
          <w:sz w:val="28"/>
          <w:szCs w:val="24"/>
        </w:rPr>
        <w:t>»</w:t>
      </w:r>
      <w:r w:rsidRPr="00E972A4">
        <w:rPr>
          <w:rFonts w:ascii="Times New Roman" w:hAnsi="Times New Roman" w:cs="Times New Roman"/>
          <w:sz w:val="28"/>
          <w:szCs w:val="24"/>
        </w:rPr>
        <w:t xml:space="preserve"> (0,367; р≤0,01), приверженность безопасности – компонент «Сообщение о нарушениях» (0,424; р≤0,01), приверженность безопасности – компонент «Помощь» (0,415; р≤0,01), приверженность безопасности – компонент «Оценка работы руководства» (0,437; </w:t>
      </w:r>
      <w:proofErr w:type="gramStart"/>
      <w:r w:rsidRPr="00E972A4">
        <w:rPr>
          <w:rFonts w:ascii="Times New Roman" w:hAnsi="Times New Roman" w:cs="Times New Roman"/>
          <w:sz w:val="28"/>
          <w:szCs w:val="24"/>
        </w:rPr>
        <w:t>р</w:t>
      </w:r>
      <w:proofErr w:type="gramEnd"/>
      <w:r w:rsidRPr="00E972A4">
        <w:rPr>
          <w:rFonts w:ascii="Times New Roman" w:hAnsi="Times New Roman" w:cs="Times New Roman"/>
          <w:sz w:val="28"/>
          <w:szCs w:val="24"/>
        </w:rPr>
        <w:t>≤0,01), приверженность безопасности – компонент «Вовлеченность персонала» (0,439; р≤0,01), приверженность безопасности – компонент «Оценка ресурсов» (0,333; р≤0,01)</w:t>
      </w:r>
      <w:r w:rsidR="004D44F0" w:rsidRPr="00E972A4">
        <w:rPr>
          <w:rFonts w:ascii="Times New Roman" w:hAnsi="Times New Roman" w:cs="Times New Roman"/>
          <w:sz w:val="28"/>
          <w:szCs w:val="24"/>
        </w:rPr>
        <w:t xml:space="preserve">, приверженность безопасности – компонент «Позиция сотрудника в ситуации неопределённости» (0,368; р≤0,01), приверженность безопасности – компонент «Обучение на прошлых ошибках» (0,449; р≤0,01), приверженность безопасности – компонент «Ответственность» (0,438; р≤0,01). </w:t>
      </w:r>
      <w:r w:rsidR="0064286A" w:rsidRPr="00E972A4">
        <w:rPr>
          <w:rFonts w:ascii="Times New Roman" w:hAnsi="Times New Roman" w:cs="Times New Roman"/>
          <w:sz w:val="28"/>
          <w:szCs w:val="24"/>
        </w:rPr>
        <w:t xml:space="preserve">Исходя из представленных данных, видно, что </w:t>
      </w:r>
      <w:r w:rsidR="00CE15BE" w:rsidRPr="00E972A4">
        <w:rPr>
          <w:rFonts w:ascii="Times New Roman" w:hAnsi="Times New Roman" w:cs="Times New Roman"/>
          <w:sz w:val="28"/>
          <w:szCs w:val="24"/>
        </w:rPr>
        <w:t xml:space="preserve">приверженности безопасности положительно </w:t>
      </w:r>
      <w:proofErr w:type="gramStart"/>
      <w:r w:rsidR="00CE15BE" w:rsidRPr="00E972A4">
        <w:rPr>
          <w:rFonts w:ascii="Times New Roman" w:hAnsi="Times New Roman" w:cs="Times New Roman"/>
          <w:sz w:val="28"/>
          <w:szCs w:val="24"/>
        </w:rPr>
        <w:t>связана</w:t>
      </w:r>
      <w:proofErr w:type="gramEnd"/>
      <w:r w:rsidR="00CE15BE" w:rsidRPr="00E972A4">
        <w:rPr>
          <w:rFonts w:ascii="Times New Roman" w:hAnsi="Times New Roman" w:cs="Times New Roman"/>
          <w:sz w:val="28"/>
          <w:szCs w:val="24"/>
        </w:rPr>
        <w:t xml:space="preserve"> со всеми компонентами культуры безопасности на высоком уровне значимости.</w:t>
      </w:r>
    </w:p>
    <w:p w:rsidR="00EC0848" w:rsidRPr="00E972A4" w:rsidRDefault="00EC0848" w:rsidP="00EC0848">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Таким образом, мы можем сказать, что чем выше у сотрудника такая психологическая характеристика, как приверженность безопасности, тем выше он оценивает развитость </w:t>
      </w:r>
      <w:r w:rsidR="004D44F0" w:rsidRPr="00E972A4">
        <w:rPr>
          <w:rFonts w:ascii="Times New Roman" w:hAnsi="Times New Roman" w:cs="Times New Roman"/>
          <w:sz w:val="28"/>
          <w:szCs w:val="28"/>
        </w:rPr>
        <w:t xml:space="preserve">всех </w:t>
      </w:r>
      <w:r w:rsidRPr="00E972A4">
        <w:rPr>
          <w:rFonts w:ascii="Times New Roman" w:hAnsi="Times New Roman" w:cs="Times New Roman"/>
          <w:sz w:val="28"/>
          <w:szCs w:val="28"/>
        </w:rPr>
        <w:t>компонентов культуры</w:t>
      </w:r>
      <w:r w:rsidR="00A349EB">
        <w:rPr>
          <w:rFonts w:ascii="Times New Roman" w:hAnsi="Times New Roman" w:cs="Times New Roman"/>
          <w:sz w:val="28"/>
          <w:szCs w:val="28"/>
        </w:rPr>
        <w:t xml:space="preserve"> безопасности в своей компании.</w:t>
      </w:r>
    </w:p>
    <w:p w:rsidR="00EC0848" w:rsidRPr="00E972A4" w:rsidRDefault="00EC0848" w:rsidP="00EC0848">
      <w:pPr>
        <w:spacing w:line="360" w:lineRule="auto"/>
        <w:jc w:val="both"/>
        <w:rPr>
          <w:rFonts w:ascii="Times New Roman" w:hAnsi="Times New Roman" w:cs="Times New Roman"/>
          <w:b/>
          <w:sz w:val="28"/>
          <w:szCs w:val="24"/>
        </w:rPr>
      </w:pPr>
      <w:r w:rsidRPr="00E972A4">
        <w:rPr>
          <w:rFonts w:ascii="Times New Roman" w:hAnsi="Times New Roman" w:cs="Times New Roman"/>
          <w:b/>
          <w:sz w:val="28"/>
          <w:szCs w:val="24"/>
        </w:rPr>
        <w:t>3.2.1. Взаимосвязь мотивации безопасности сотрудников и оценки культуры безопасности</w:t>
      </w:r>
    </w:p>
    <w:p w:rsidR="00EC0848" w:rsidRPr="00E972A4" w:rsidRDefault="00EC0848" w:rsidP="00EC0848">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Мотивация безопасности сотрудников оценивалась с помощью методики «Опросник отношений – 95» и включила в себя 5 компонентов. Мы провели сравнение развитости каждого компонента мотивации безопасности с оценками культуры безопасности. Рассмотрим результаты последовательно. </w:t>
      </w:r>
    </w:p>
    <w:p w:rsidR="00EC0848" w:rsidRPr="00E972A4" w:rsidRDefault="00EC0848" w:rsidP="00EC0848">
      <w:pPr>
        <w:spacing w:line="360" w:lineRule="auto"/>
        <w:ind w:firstLine="709"/>
        <w:jc w:val="both"/>
        <w:rPr>
          <w:rFonts w:ascii="Times New Roman" w:hAnsi="Times New Roman" w:cs="Times New Roman"/>
          <w:noProof/>
          <w:snapToGrid w:val="0"/>
          <w:sz w:val="28"/>
          <w:szCs w:val="28"/>
        </w:rPr>
      </w:pPr>
      <w:r w:rsidRPr="00E972A4">
        <w:rPr>
          <w:rFonts w:ascii="Times New Roman" w:hAnsi="Times New Roman" w:cs="Times New Roman"/>
          <w:sz w:val="28"/>
          <w:szCs w:val="24"/>
        </w:rPr>
        <w:t xml:space="preserve">Первый компонент мотивации безопасности – познавательная мотивация. </w:t>
      </w:r>
      <w:r w:rsidR="005427FD" w:rsidRPr="00E972A4">
        <w:rPr>
          <w:rFonts w:ascii="Times New Roman" w:hAnsi="Times New Roman" w:cs="Times New Roman"/>
          <w:sz w:val="28"/>
          <w:szCs w:val="24"/>
        </w:rPr>
        <w:t xml:space="preserve">Напомним, что данный компонент выражается в интересе к содержанию труда, </w:t>
      </w:r>
      <w:r w:rsidR="005427FD" w:rsidRPr="00E972A4">
        <w:rPr>
          <w:rFonts w:ascii="Times New Roman" w:hAnsi="Times New Roman" w:cs="Times New Roman"/>
          <w:sz w:val="28"/>
          <w:szCs w:val="24"/>
        </w:rPr>
        <w:lastRenderedPageBreak/>
        <w:t xml:space="preserve">в интересе к проблемам безопасности и их первопричинам, а также в заинтересованности к познанию </w:t>
      </w:r>
      <w:r w:rsidR="005427FD" w:rsidRPr="00E972A4">
        <w:rPr>
          <w:rFonts w:ascii="Times New Roman" w:hAnsi="Times New Roman" w:cs="Times New Roman"/>
          <w:noProof/>
          <w:snapToGrid w:val="0"/>
          <w:sz w:val="28"/>
          <w:szCs w:val="28"/>
        </w:rPr>
        <w:t xml:space="preserve">коренных причин возможных инцидентов при нарушении правил и инструкций по безопасной эксплуатации станции. </w:t>
      </w:r>
      <w:r w:rsidR="005427FD" w:rsidRPr="00B73776">
        <w:rPr>
          <w:rFonts w:ascii="Times New Roman" w:hAnsi="Times New Roman" w:cs="Times New Roman"/>
          <w:noProof/>
          <w:snapToGrid w:val="0"/>
          <w:sz w:val="28"/>
          <w:szCs w:val="28"/>
        </w:rPr>
        <w:t>[</w:t>
      </w:r>
      <w:r w:rsidR="00324C3E">
        <w:rPr>
          <w:rFonts w:ascii="Times New Roman" w:hAnsi="Times New Roman" w:cs="Times New Roman"/>
          <w:noProof/>
          <w:snapToGrid w:val="0"/>
          <w:sz w:val="28"/>
          <w:szCs w:val="28"/>
        </w:rPr>
        <w:t>8</w:t>
      </w:r>
      <w:r w:rsidR="005427FD" w:rsidRPr="00B73776">
        <w:rPr>
          <w:rFonts w:ascii="Times New Roman" w:hAnsi="Times New Roman" w:cs="Times New Roman"/>
          <w:noProof/>
          <w:snapToGrid w:val="0"/>
          <w:sz w:val="28"/>
          <w:szCs w:val="28"/>
        </w:rPr>
        <w:t>]</w:t>
      </w:r>
      <w:r w:rsidR="0088449D" w:rsidRPr="00E972A4">
        <w:rPr>
          <w:rFonts w:ascii="Times New Roman" w:hAnsi="Times New Roman" w:cs="Times New Roman"/>
          <w:noProof/>
          <w:snapToGrid w:val="0"/>
          <w:sz w:val="28"/>
          <w:szCs w:val="28"/>
        </w:rPr>
        <w:t xml:space="preserve"> Рассмотрим полученные данные.</w:t>
      </w:r>
    </w:p>
    <w:p w:rsidR="005427FD" w:rsidRPr="00E972A4" w:rsidRDefault="005427FD" w:rsidP="00EC0848">
      <w:pPr>
        <w:spacing w:line="360" w:lineRule="auto"/>
        <w:ind w:firstLine="709"/>
        <w:jc w:val="both"/>
        <w:rPr>
          <w:rFonts w:ascii="Times New Roman" w:hAnsi="Times New Roman" w:cs="Times New Roman"/>
          <w:sz w:val="28"/>
          <w:szCs w:val="24"/>
        </w:rPr>
      </w:pPr>
      <w:r w:rsidRPr="00E972A4">
        <w:rPr>
          <w:rFonts w:ascii="Times New Roman" w:hAnsi="Times New Roman" w:cs="Times New Roman"/>
          <w:noProof/>
          <w:lang w:eastAsia="ru-RU"/>
        </w:rPr>
        <w:drawing>
          <wp:anchor distT="0" distB="0" distL="114300" distR="114300" simplePos="0" relativeHeight="251649536" behindDoc="0" locked="0" layoutInCell="1" allowOverlap="1" wp14:anchorId="35A6FE27" wp14:editId="6270ECD7">
            <wp:simplePos x="0" y="0"/>
            <wp:positionH relativeFrom="column">
              <wp:posOffset>1082040</wp:posOffset>
            </wp:positionH>
            <wp:positionV relativeFrom="paragraph">
              <wp:posOffset>102235</wp:posOffset>
            </wp:positionV>
            <wp:extent cx="3638550" cy="2725420"/>
            <wp:effectExtent l="0" t="0" r="0" b="0"/>
            <wp:wrapSquare wrapText="bothSides"/>
            <wp:docPr id="3" name="Рисунок 3" descr="https://pp.vk.me/c626331/v626331841/43ab/twxDL2Vp9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vk.me/c626331/v626331841/43ab/twxDL2Vp9v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0" cy="272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7FD" w:rsidRPr="00E972A4" w:rsidRDefault="005427FD" w:rsidP="00EC0848">
      <w:pPr>
        <w:rPr>
          <w:rFonts w:ascii="Times New Roman" w:hAnsi="Times New Roman" w:cs="Times New Roman"/>
          <w:sz w:val="28"/>
          <w:szCs w:val="24"/>
        </w:rPr>
      </w:pPr>
    </w:p>
    <w:p w:rsidR="005427FD" w:rsidRPr="00E972A4" w:rsidRDefault="005427FD" w:rsidP="005427FD">
      <w:pPr>
        <w:rPr>
          <w:rFonts w:ascii="Times New Roman" w:hAnsi="Times New Roman" w:cs="Times New Roman"/>
          <w:sz w:val="28"/>
          <w:szCs w:val="24"/>
        </w:rPr>
      </w:pPr>
    </w:p>
    <w:p w:rsidR="005427FD" w:rsidRPr="00E972A4" w:rsidRDefault="005427FD" w:rsidP="005427FD">
      <w:pPr>
        <w:rPr>
          <w:rFonts w:ascii="Times New Roman" w:hAnsi="Times New Roman" w:cs="Times New Roman"/>
          <w:sz w:val="28"/>
          <w:szCs w:val="24"/>
        </w:rPr>
      </w:pPr>
    </w:p>
    <w:p w:rsidR="005427FD" w:rsidRPr="00E972A4" w:rsidRDefault="005427FD" w:rsidP="005427FD">
      <w:pPr>
        <w:rPr>
          <w:rFonts w:ascii="Times New Roman" w:hAnsi="Times New Roman" w:cs="Times New Roman"/>
          <w:sz w:val="28"/>
          <w:szCs w:val="24"/>
        </w:rPr>
      </w:pPr>
    </w:p>
    <w:p w:rsidR="005427FD" w:rsidRPr="00E972A4" w:rsidRDefault="005427FD" w:rsidP="005427FD">
      <w:pPr>
        <w:rPr>
          <w:rFonts w:ascii="Times New Roman" w:hAnsi="Times New Roman" w:cs="Times New Roman"/>
          <w:sz w:val="28"/>
          <w:szCs w:val="24"/>
        </w:rPr>
      </w:pPr>
    </w:p>
    <w:p w:rsidR="005427FD" w:rsidRPr="00E972A4" w:rsidRDefault="005427FD" w:rsidP="005427FD">
      <w:pPr>
        <w:jc w:val="center"/>
        <w:rPr>
          <w:rFonts w:ascii="Times New Roman" w:hAnsi="Times New Roman" w:cs="Times New Roman"/>
          <w:sz w:val="24"/>
          <w:szCs w:val="28"/>
        </w:rPr>
      </w:pPr>
    </w:p>
    <w:p w:rsidR="005427FD" w:rsidRPr="00E972A4" w:rsidRDefault="005427FD" w:rsidP="005427FD">
      <w:pPr>
        <w:jc w:val="center"/>
        <w:rPr>
          <w:rFonts w:ascii="Times New Roman" w:hAnsi="Times New Roman" w:cs="Times New Roman"/>
          <w:sz w:val="24"/>
          <w:szCs w:val="28"/>
        </w:rPr>
      </w:pPr>
    </w:p>
    <w:p w:rsidR="005427FD" w:rsidRPr="00E972A4" w:rsidRDefault="00A47E43" w:rsidP="005427FD">
      <w:pPr>
        <w:jc w:val="center"/>
        <w:rPr>
          <w:rFonts w:ascii="Times New Roman" w:hAnsi="Times New Roman" w:cs="Times New Roman"/>
          <w:sz w:val="24"/>
          <w:szCs w:val="28"/>
        </w:rPr>
      </w:pPr>
      <w:r>
        <w:rPr>
          <w:rFonts w:ascii="Times New Roman" w:hAnsi="Times New Roman" w:cs="Times New Roman"/>
          <w:sz w:val="24"/>
          <w:szCs w:val="28"/>
        </w:rPr>
        <w:t>Рис. 3</w:t>
      </w:r>
      <w:r w:rsidR="005427FD" w:rsidRPr="00E972A4">
        <w:rPr>
          <w:rFonts w:ascii="Times New Roman" w:hAnsi="Times New Roman" w:cs="Times New Roman"/>
          <w:sz w:val="24"/>
          <w:szCs w:val="28"/>
        </w:rPr>
        <w:t xml:space="preserve"> Результаты сравнения уровня компонента мотивации безопасности (познавательная мотивация) и оценки компонентов культуры безопасности</w:t>
      </w:r>
    </w:p>
    <w:p w:rsidR="00BD64A2" w:rsidRPr="00E972A4" w:rsidRDefault="0088449D" w:rsidP="00D117F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Как мы видим на рисунке, существует взаимосвязь компонента мотивации безопасности – познавательная мотивация и оценки всех компонентов культуры безопасности</w:t>
      </w:r>
      <w:r w:rsidR="00D117F4" w:rsidRPr="00E972A4">
        <w:rPr>
          <w:rFonts w:ascii="Times New Roman" w:hAnsi="Times New Roman" w:cs="Times New Roman"/>
          <w:sz w:val="28"/>
          <w:szCs w:val="24"/>
        </w:rPr>
        <w:t>. Связь с компонентами «Помощь»</w:t>
      </w:r>
      <w:r w:rsidR="005A01D4" w:rsidRPr="00E972A4">
        <w:rPr>
          <w:rFonts w:ascii="Times New Roman" w:hAnsi="Times New Roman" w:cs="Times New Roman"/>
          <w:sz w:val="28"/>
          <w:szCs w:val="24"/>
        </w:rPr>
        <w:t xml:space="preserve"> (</w:t>
      </w:r>
      <w:proofErr w:type="spellStart"/>
      <w:r w:rsidR="005A01D4" w:rsidRPr="00E972A4">
        <w:rPr>
          <w:rFonts w:ascii="Times New Roman" w:hAnsi="Times New Roman" w:cs="Times New Roman"/>
          <w:sz w:val="28"/>
          <w:szCs w:val="24"/>
        </w:rPr>
        <w:t>Пом</w:t>
      </w:r>
      <w:proofErr w:type="spellEnd"/>
      <w:r w:rsidR="005A01D4" w:rsidRPr="00E972A4">
        <w:rPr>
          <w:rFonts w:ascii="Times New Roman" w:hAnsi="Times New Roman" w:cs="Times New Roman"/>
          <w:sz w:val="28"/>
          <w:szCs w:val="24"/>
        </w:rPr>
        <w:t>)</w:t>
      </w:r>
      <w:r w:rsidR="00B34992" w:rsidRPr="00E972A4">
        <w:rPr>
          <w:rFonts w:ascii="Times New Roman" w:hAnsi="Times New Roman" w:cs="Times New Roman"/>
          <w:sz w:val="28"/>
          <w:szCs w:val="24"/>
        </w:rPr>
        <w:t xml:space="preserve"> (0,232; </w:t>
      </w:r>
      <w:proofErr w:type="gramStart"/>
      <w:r w:rsidR="00B34992" w:rsidRPr="00E972A4">
        <w:rPr>
          <w:rFonts w:ascii="Times New Roman" w:hAnsi="Times New Roman" w:cs="Times New Roman"/>
          <w:sz w:val="28"/>
          <w:szCs w:val="24"/>
        </w:rPr>
        <w:t>р</w:t>
      </w:r>
      <w:proofErr w:type="gramEnd"/>
      <w:r w:rsidR="00B34992" w:rsidRPr="00E972A4">
        <w:rPr>
          <w:rFonts w:ascii="Times New Roman" w:hAnsi="Times New Roman" w:cs="Times New Roman"/>
          <w:sz w:val="28"/>
          <w:szCs w:val="24"/>
        </w:rPr>
        <w:t>≤0,05)</w:t>
      </w:r>
      <w:r w:rsidR="00D117F4" w:rsidRPr="00E972A4">
        <w:rPr>
          <w:rFonts w:ascii="Times New Roman" w:hAnsi="Times New Roman" w:cs="Times New Roman"/>
          <w:sz w:val="28"/>
          <w:szCs w:val="24"/>
        </w:rPr>
        <w:t xml:space="preserve"> и «Ответственность»</w:t>
      </w:r>
      <w:r w:rsidR="00B34992" w:rsidRPr="00E972A4">
        <w:rPr>
          <w:rFonts w:ascii="Times New Roman" w:hAnsi="Times New Roman" w:cs="Times New Roman"/>
          <w:sz w:val="28"/>
          <w:szCs w:val="24"/>
        </w:rPr>
        <w:t xml:space="preserve"> </w:t>
      </w:r>
      <w:r w:rsidR="005A01D4" w:rsidRPr="00E972A4">
        <w:rPr>
          <w:rFonts w:ascii="Times New Roman" w:hAnsi="Times New Roman" w:cs="Times New Roman"/>
          <w:sz w:val="28"/>
          <w:szCs w:val="24"/>
        </w:rPr>
        <w:t xml:space="preserve">(От) </w:t>
      </w:r>
      <w:r w:rsidR="00B34992" w:rsidRPr="00E972A4">
        <w:rPr>
          <w:rFonts w:ascii="Times New Roman" w:hAnsi="Times New Roman" w:cs="Times New Roman"/>
          <w:sz w:val="28"/>
          <w:szCs w:val="24"/>
        </w:rPr>
        <w:t>(0,218; р≤0,05)</w:t>
      </w:r>
      <w:r w:rsidR="00D117F4" w:rsidRPr="00E972A4">
        <w:rPr>
          <w:rFonts w:ascii="Times New Roman" w:hAnsi="Times New Roman" w:cs="Times New Roman"/>
          <w:sz w:val="28"/>
          <w:szCs w:val="24"/>
        </w:rPr>
        <w:t xml:space="preserve"> выявлена на уровне значимости р ≤0,05, тогда как связь с другими компонентами</w:t>
      </w:r>
      <w:r w:rsidR="00D74A88" w:rsidRPr="00E972A4">
        <w:rPr>
          <w:rFonts w:ascii="Times New Roman" w:hAnsi="Times New Roman" w:cs="Times New Roman"/>
          <w:sz w:val="28"/>
          <w:szCs w:val="24"/>
        </w:rPr>
        <w:t>, такими как «Оценка работы руководства» (</w:t>
      </w:r>
      <w:proofErr w:type="spellStart"/>
      <w:r w:rsidR="00D74A88" w:rsidRPr="00E972A4">
        <w:rPr>
          <w:rFonts w:ascii="Times New Roman" w:hAnsi="Times New Roman" w:cs="Times New Roman"/>
          <w:sz w:val="28"/>
          <w:szCs w:val="24"/>
        </w:rPr>
        <w:t>ОРк</w:t>
      </w:r>
      <w:proofErr w:type="spellEnd"/>
      <w:r w:rsidR="00D74A88" w:rsidRPr="00E972A4">
        <w:rPr>
          <w:rFonts w:ascii="Times New Roman" w:hAnsi="Times New Roman" w:cs="Times New Roman"/>
          <w:sz w:val="28"/>
          <w:szCs w:val="24"/>
        </w:rPr>
        <w:t>) (0,409;</w:t>
      </w:r>
      <w:r w:rsidR="00D74A88" w:rsidRPr="00E972A4">
        <w:rPr>
          <w:rFonts w:ascii="Times New Roman" w:hAnsi="Times New Roman" w:cs="Times New Roman"/>
        </w:rPr>
        <w:t xml:space="preserve"> </w:t>
      </w:r>
      <w:r w:rsidR="00D74A88" w:rsidRPr="00E972A4">
        <w:rPr>
          <w:rFonts w:ascii="Times New Roman" w:hAnsi="Times New Roman" w:cs="Times New Roman"/>
          <w:sz w:val="28"/>
          <w:szCs w:val="24"/>
        </w:rPr>
        <w:t>р≤0,01), «Оценка ресурсов» (</w:t>
      </w:r>
      <w:proofErr w:type="spellStart"/>
      <w:r w:rsidR="00D74A88" w:rsidRPr="00E972A4">
        <w:rPr>
          <w:rFonts w:ascii="Times New Roman" w:hAnsi="Times New Roman" w:cs="Times New Roman"/>
          <w:sz w:val="28"/>
          <w:szCs w:val="24"/>
        </w:rPr>
        <w:t>ОРс</w:t>
      </w:r>
      <w:proofErr w:type="spellEnd"/>
      <w:r w:rsidR="00D74A88" w:rsidRPr="00E972A4">
        <w:rPr>
          <w:rFonts w:ascii="Times New Roman" w:hAnsi="Times New Roman" w:cs="Times New Roman"/>
          <w:sz w:val="28"/>
          <w:szCs w:val="24"/>
        </w:rPr>
        <w:t xml:space="preserve">) (0,292; р≤0,01), </w:t>
      </w:r>
      <w:r w:rsidR="007954A4" w:rsidRPr="00E972A4">
        <w:rPr>
          <w:rFonts w:ascii="Times New Roman" w:hAnsi="Times New Roman" w:cs="Times New Roman"/>
          <w:sz w:val="28"/>
          <w:szCs w:val="24"/>
        </w:rPr>
        <w:t>«Позиция в ситуации неопределённости» (</w:t>
      </w:r>
      <w:proofErr w:type="spellStart"/>
      <w:r w:rsidR="007954A4" w:rsidRPr="00E972A4">
        <w:rPr>
          <w:rFonts w:ascii="Times New Roman" w:hAnsi="Times New Roman" w:cs="Times New Roman"/>
          <w:sz w:val="28"/>
          <w:szCs w:val="24"/>
        </w:rPr>
        <w:t>П</w:t>
      </w:r>
      <w:r w:rsidR="00600657" w:rsidRPr="00E972A4">
        <w:rPr>
          <w:rFonts w:ascii="Times New Roman" w:hAnsi="Times New Roman" w:cs="Times New Roman"/>
          <w:sz w:val="28"/>
          <w:szCs w:val="24"/>
        </w:rPr>
        <w:t>С</w:t>
      </w:r>
      <w:r w:rsidR="00C2267E" w:rsidRPr="00E972A4">
        <w:rPr>
          <w:rFonts w:ascii="Times New Roman" w:hAnsi="Times New Roman" w:cs="Times New Roman"/>
          <w:sz w:val="28"/>
          <w:szCs w:val="24"/>
        </w:rPr>
        <w:t>н</w:t>
      </w:r>
      <w:proofErr w:type="spellEnd"/>
      <w:r w:rsidR="00600657" w:rsidRPr="00E972A4">
        <w:rPr>
          <w:rFonts w:ascii="Times New Roman" w:hAnsi="Times New Roman" w:cs="Times New Roman"/>
          <w:sz w:val="28"/>
          <w:szCs w:val="24"/>
        </w:rPr>
        <w:t>) (0,273; р≤0,01), «Вовлеченность сотрудников» (</w:t>
      </w:r>
      <w:proofErr w:type="spellStart"/>
      <w:r w:rsidR="00600657" w:rsidRPr="00E972A4">
        <w:rPr>
          <w:rFonts w:ascii="Times New Roman" w:hAnsi="Times New Roman" w:cs="Times New Roman"/>
          <w:sz w:val="28"/>
          <w:szCs w:val="24"/>
        </w:rPr>
        <w:t>Вв</w:t>
      </w:r>
      <w:proofErr w:type="spellEnd"/>
      <w:r w:rsidR="00600657" w:rsidRPr="00E972A4">
        <w:rPr>
          <w:rFonts w:ascii="Times New Roman" w:hAnsi="Times New Roman" w:cs="Times New Roman"/>
          <w:sz w:val="28"/>
          <w:szCs w:val="24"/>
        </w:rPr>
        <w:t>) (0,442; р≤0,01), «Коммуникации в организации» (Км)</w:t>
      </w:r>
      <w:r w:rsidR="00D117F4" w:rsidRPr="00E972A4">
        <w:rPr>
          <w:rFonts w:ascii="Times New Roman" w:hAnsi="Times New Roman" w:cs="Times New Roman"/>
          <w:sz w:val="28"/>
          <w:szCs w:val="24"/>
        </w:rPr>
        <w:t xml:space="preserve"> </w:t>
      </w:r>
      <w:r w:rsidR="00600657" w:rsidRPr="00E972A4">
        <w:rPr>
          <w:rFonts w:ascii="Times New Roman" w:hAnsi="Times New Roman" w:cs="Times New Roman"/>
          <w:sz w:val="28"/>
          <w:szCs w:val="24"/>
        </w:rPr>
        <w:t xml:space="preserve">(0,333; р≤0,01), </w:t>
      </w:r>
      <w:r w:rsidR="00C67F03" w:rsidRPr="00E972A4">
        <w:rPr>
          <w:rFonts w:ascii="Times New Roman" w:hAnsi="Times New Roman" w:cs="Times New Roman"/>
          <w:sz w:val="28"/>
          <w:szCs w:val="24"/>
        </w:rPr>
        <w:t>«Личная дисциплина» (</w:t>
      </w:r>
      <w:proofErr w:type="spellStart"/>
      <w:r w:rsidR="00C67F03" w:rsidRPr="00E972A4">
        <w:rPr>
          <w:rFonts w:ascii="Times New Roman" w:hAnsi="Times New Roman" w:cs="Times New Roman"/>
          <w:sz w:val="28"/>
          <w:szCs w:val="24"/>
        </w:rPr>
        <w:t>Дн</w:t>
      </w:r>
      <w:proofErr w:type="spellEnd"/>
      <w:r w:rsidR="00C67F03" w:rsidRPr="00E972A4">
        <w:rPr>
          <w:rFonts w:ascii="Times New Roman" w:hAnsi="Times New Roman" w:cs="Times New Roman"/>
          <w:sz w:val="28"/>
          <w:szCs w:val="24"/>
        </w:rPr>
        <w:t>) (0,380; р≤0,01), «Обучение на прошл</w:t>
      </w:r>
      <w:r w:rsidR="00D51B87" w:rsidRPr="00E972A4">
        <w:rPr>
          <w:rFonts w:ascii="Times New Roman" w:hAnsi="Times New Roman" w:cs="Times New Roman"/>
          <w:sz w:val="28"/>
          <w:szCs w:val="24"/>
        </w:rPr>
        <w:t>ых ошибках»</w:t>
      </w:r>
      <w:r w:rsidR="00E14A98" w:rsidRPr="00E972A4">
        <w:rPr>
          <w:rFonts w:ascii="Times New Roman" w:hAnsi="Times New Roman" w:cs="Times New Roman"/>
          <w:sz w:val="28"/>
          <w:szCs w:val="24"/>
        </w:rPr>
        <w:t xml:space="preserve"> (</w:t>
      </w:r>
      <w:proofErr w:type="spellStart"/>
      <w:r w:rsidR="00E14A98" w:rsidRPr="00E972A4">
        <w:rPr>
          <w:rFonts w:ascii="Times New Roman" w:hAnsi="Times New Roman" w:cs="Times New Roman"/>
          <w:sz w:val="28"/>
          <w:szCs w:val="24"/>
        </w:rPr>
        <w:t>Об</w:t>
      </w:r>
      <w:proofErr w:type="gramStart"/>
      <w:r w:rsidR="00E14A98" w:rsidRPr="00E972A4">
        <w:rPr>
          <w:rFonts w:ascii="Times New Roman" w:hAnsi="Times New Roman" w:cs="Times New Roman"/>
          <w:sz w:val="28"/>
          <w:szCs w:val="24"/>
        </w:rPr>
        <w:t>.О</w:t>
      </w:r>
      <w:proofErr w:type="gramEnd"/>
      <w:r w:rsidR="00E14A98" w:rsidRPr="00E972A4">
        <w:rPr>
          <w:rFonts w:ascii="Times New Roman" w:hAnsi="Times New Roman" w:cs="Times New Roman"/>
          <w:sz w:val="28"/>
          <w:szCs w:val="24"/>
        </w:rPr>
        <w:t>ш</w:t>
      </w:r>
      <w:proofErr w:type="spellEnd"/>
      <w:r w:rsidR="00E14A98" w:rsidRPr="00E972A4">
        <w:rPr>
          <w:rFonts w:ascii="Times New Roman" w:hAnsi="Times New Roman" w:cs="Times New Roman"/>
          <w:sz w:val="28"/>
          <w:szCs w:val="24"/>
        </w:rPr>
        <w:t>)</w:t>
      </w:r>
      <w:r w:rsidR="0038739E" w:rsidRPr="00E972A4">
        <w:rPr>
          <w:rFonts w:ascii="Times New Roman" w:hAnsi="Times New Roman" w:cs="Times New Roman"/>
          <w:sz w:val="28"/>
          <w:szCs w:val="24"/>
        </w:rPr>
        <w:t xml:space="preserve"> (0,393; р≤0,01), «</w:t>
      </w:r>
      <w:r w:rsidR="00BD64A2" w:rsidRPr="00B73776">
        <w:rPr>
          <w:rFonts w:ascii="Times New Roman" w:hAnsi="Times New Roman" w:cs="Times New Roman"/>
          <w:sz w:val="28"/>
          <w:szCs w:val="24"/>
        </w:rPr>
        <w:t>Доверие»</w:t>
      </w:r>
      <w:r w:rsidR="00E14A98" w:rsidRPr="00E972A4">
        <w:rPr>
          <w:rFonts w:ascii="Times New Roman" w:hAnsi="Times New Roman" w:cs="Times New Roman"/>
          <w:sz w:val="28"/>
          <w:szCs w:val="24"/>
        </w:rPr>
        <w:t xml:space="preserve"> (</w:t>
      </w:r>
      <w:proofErr w:type="spellStart"/>
      <w:r w:rsidR="00E14A98" w:rsidRPr="00E972A4">
        <w:rPr>
          <w:rFonts w:ascii="Times New Roman" w:hAnsi="Times New Roman" w:cs="Times New Roman"/>
          <w:sz w:val="28"/>
          <w:szCs w:val="24"/>
        </w:rPr>
        <w:t>Дв</w:t>
      </w:r>
      <w:proofErr w:type="spellEnd"/>
      <w:r w:rsidR="00E14A98" w:rsidRPr="00E972A4">
        <w:rPr>
          <w:rFonts w:ascii="Times New Roman" w:hAnsi="Times New Roman" w:cs="Times New Roman"/>
          <w:sz w:val="28"/>
          <w:szCs w:val="24"/>
        </w:rPr>
        <w:t>)</w:t>
      </w:r>
      <w:r w:rsidR="00BD64A2" w:rsidRPr="00E972A4">
        <w:rPr>
          <w:rFonts w:ascii="Times New Roman" w:hAnsi="Times New Roman" w:cs="Times New Roman"/>
          <w:sz w:val="28"/>
          <w:szCs w:val="24"/>
        </w:rPr>
        <w:t xml:space="preserve"> (0,300; р≤0,01), «Сообщение о нарушениях» </w:t>
      </w:r>
      <w:r w:rsidR="00E14A98" w:rsidRPr="00E972A4">
        <w:rPr>
          <w:rFonts w:ascii="Times New Roman" w:hAnsi="Times New Roman" w:cs="Times New Roman"/>
          <w:sz w:val="28"/>
          <w:szCs w:val="24"/>
        </w:rPr>
        <w:t>(</w:t>
      </w:r>
      <w:proofErr w:type="spellStart"/>
      <w:r w:rsidR="00E14A98" w:rsidRPr="00E972A4">
        <w:rPr>
          <w:rFonts w:ascii="Times New Roman" w:hAnsi="Times New Roman" w:cs="Times New Roman"/>
          <w:sz w:val="28"/>
          <w:szCs w:val="24"/>
        </w:rPr>
        <w:t>Сб</w:t>
      </w:r>
      <w:proofErr w:type="spellEnd"/>
      <w:r w:rsidR="00E14A98" w:rsidRPr="00E972A4">
        <w:rPr>
          <w:rFonts w:ascii="Times New Roman" w:hAnsi="Times New Roman" w:cs="Times New Roman"/>
          <w:sz w:val="28"/>
          <w:szCs w:val="24"/>
        </w:rPr>
        <w:t xml:space="preserve">) </w:t>
      </w:r>
      <w:r w:rsidR="00BD64A2" w:rsidRPr="00E972A4">
        <w:rPr>
          <w:rFonts w:ascii="Times New Roman" w:hAnsi="Times New Roman" w:cs="Times New Roman"/>
          <w:sz w:val="28"/>
          <w:szCs w:val="24"/>
        </w:rPr>
        <w:t>(0,356; р≤0,01)</w:t>
      </w:r>
      <w:r w:rsidR="00C67F03" w:rsidRPr="00E972A4">
        <w:rPr>
          <w:rFonts w:ascii="Times New Roman" w:hAnsi="Times New Roman" w:cs="Times New Roman"/>
          <w:sz w:val="28"/>
          <w:szCs w:val="24"/>
        </w:rPr>
        <w:t xml:space="preserve"> </w:t>
      </w:r>
      <w:r w:rsidR="00D117F4" w:rsidRPr="00E972A4">
        <w:rPr>
          <w:rFonts w:ascii="Times New Roman" w:hAnsi="Times New Roman" w:cs="Times New Roman"/>
          <w:sz w:val="28"/>
          <w:szCs w:val="24"/>
        </w:rPr>
        <w:t>на более высоком уровне значимости</w:t>
      </w:r>
      <w:r w:rsidR="00BD64A2" w:rsidRPr="00E972A4">
        <w:rPr>
          <w:rFonts w:ascii="Times New Roman" w:hAnsi="Times New Roman" w:cs="Times New Roman"/>
          <w:sz w:val="28"/>
          <w:szCs w:val="24"/>
        </w:rPr>
        <w:t xml:space="preserve">. Из представленных данных видно, что выявлена положительная взаимосвязь между познавательной мотивацией, как </w:t>
      </w:r>
      <w:r w:rsidR="00BD64A2" w:rsidRPr="00E972A4">
        <w:rPr>
          <w:rFonts w:ascii="Times New Roman" w:hAnsi="Times New Roman" w:cs="Times New Roman"/>
          <w:sz w:val="28"/>
          <w:szCs w:val="24"/>
        </w:rPr>
        <w:lastRenderedPageBreak/>
        <w:t>составляющей мотивации безопасности и оценкой всех компонентов культуры безопасности.</w:t>
      </w:r>
    </w:p>
    <w:p w:rsidR="005A18A7" w:rsidRPr="00E972A4" w:rsidRDefault="00B34992" w:rsidP="00D117F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Описанные данные</w:t>
      </w:r>
      <w:r w:rsidR="00D117F4" w:rsidRPr="00E972A4">
        <w:rPr>
          <w:rFonts w:ascii="Times New Roman" w:hAnsi="Times New Roman" w:cs="Times New Roman"/>
          <w:sz w:val="28"/>
          <w:szCs w:val="24"/>
        </w:rPr>
        <w:t xml:space="preserve"> говор</w:t>
      </w:r>
      <w:r w:rsidRPr="00E972A4">
        <w:rPr>
          <w:rFonts w:ascii="Times New Roman" w:hAnsi="Times New Roman" w:cs="Times New Roman"/>
          <w:sz w:val="28"/>
          <w:szCs w:val="24"/>
        </w:rPr>
        <w:t>я</w:t>
      </w:r>
      <w:r w:rsidR="00D117F4" w:rsidRPr="00E972A4">
        <w:rPr>
          <w:rFonts w:ascii="Times New Roman" w:hAnsi="Times New Roman" w:cs="Times New Roman"/>
          <w:sz w:val="28"/>
          <w:szCs w:val="24"/>
        </w:rPr>
        <w:t xml:space="preserve">т нам о том, что чем выше у человека развит компонент мотивации безопасности – познавательная мотивация, тем выше он оценивает компоненты культуры безопасности своего предприятия. </w:t>
      </w:r>
    </w:p>
    <w:p w:rsidR="00907964" w:rsidRPr="00E972A4" w:rsidRDefault="00907964" w:rsidP="00D117F4">
      <w:pPr>
        <w:spacing w:line="360" w:lineRule="auto"/>
        <w:ind w:firstLine="709"/>
        <w:jc w:val="both"/>
        <w:rPr>
          <w:rFonts w:ascii="Times New Roman" w:hAnsi="Times New Roman" w:cs="Times New Roman"/>
          <w:noProof/>
          <w:snapToGrid w:val="0"/>
          <w:sz w:val="28"/>
          <w:szCs w:val="28"/>
        </w:rPr>
      </w:pPr>
      <w:r w:rsidRPr="00E972A4">
        <w:rPr>
          <w:rFonts w:ascii="Times New Roman" w:hAnsi="Times New Roman" w:cs="Times New Roman"/>
          <w:sz w:val="28"/>
          <w:szCs w:val="24"/>
        </w:rPr>
        <w:t xml:space="preserve">Второй компонент мотивации безопасности – мотивация избегания конфликтов. Данный компонент </w:t>
      </w:r>
      <w:r w:rsidRPr="00E972A4">
        <w:rPr>
          <w:rFonts w:ascii="Times New Roman" w:hAnsi="Times New Roman" w:cs="Times New Roman"/>
          <w:noProof/>
          <w:snapToGrid w:val="0"/>
          <w:sz w:val="28"/>
          <w:szCs w:val="28"/>
        </w:rPr>
        <w:t xml:space="preserve">определяет стремление к бесконфликтному стилю поведения в отношении с коллегами и руководством. </w:t>
      </w:r>
      <w:r w:rsidRPr="00A349EB">
        <w:rPr>
          <w:rFonts w:ascii="Times New Roman" w:hAnsi="Times New Roman" w:cs="Times New Roman"/>
          <w:noProof/>
          <w:snapToGrid w:val="0"/>
          <w:sz w:val="28"/>
          <w:szCs w:val="28"/>
        </w:rPr>
        <w:t>[</w:t>
      </w:r>
      <w:r w:rsidR="00324C3E">
        <w:rPr>
          <w:rFonts w:ascii="Times New Roman" w:hAnsi="Times New Roman" w:cs="Times New Roman"/>
          <w:noProof/>
          <w:snapToGrid w:val="0"/>
          <w:sz w:val="28"/>
          <w:szCs w:val="28"/>
        </w:rPr>
        <w:t>8</w:t>
      </w:r>
      <w:r w:rsidRPr="00A349EB">
        <w:rPr>
          <w:rFonts w:ascii="Times New Roman" w:hAnsi="Times New Roman" w:cs="Times New Roman"/>
          <w:noProof/>
          <w:snapToGrid w:val="0"/>
          <w:sz w:val="28"/>
          <w:szCs w:val="28"/>
        </w:rPr>
        <w:t>]</w:t>
      </w:r>
      <w:r w:rsidRPr="00E972A4">
        <w:rPr>
          <w:rFonts w:ascii="Times New Roman" w:hAnsi="Times New Roman" w:cs="Times New Roman"/>
          <w:noProof/>
          <w:snapToGrid w:val="0"/>
          <w:sz w:val="28"/>
          <w:szCs w:val="28"/>
        </w:rPr>
        <w:t xml:space="preserve"> Рассмотрим взаимосвязь оценки культуры безопасности с данным компонентом. </w:t>
      </w:r>
    </w:p>
    <w:p w:rsidR="00907964" w:rsidRPr="00E972A4" w:rsidRDefault="00907964" w:rsidP="00D117F4">
      <w:pPr>
        <w:spacing w:line="360" w:lineRule="auto"/>
        <w:ind w:firstLine="709"/>
        <w:jc w:val="both"/>
        <w:rPr>
          <w:rFonts w:ascii="Times New Roman" w:hAnsi="Times New Roman" w:cs="Times New Roman"/>
          <w:sz w:val="28"/>
          <w:szCs w:val="24"/>
        </w:rPr>
      </w:pPr>
      <w:r w:rsidRPr="00E972A4">
        <w:rPr>
          <w:rFonts w:ascii="Times New Roman" w:hAnsi="Times New Roman" w:cs="Times New Roman"/>
          <w:noProof/>
          <w:lang w:eastAsia="ru-RU"/>
        </w:rPr>
        <w:drawing>
          <wp:anchor distT="0" distB="0" distL="114300" distR="114300" simplePos="0" relativeHeight="251655680" behindDoc="0" locked="0" layoutInCell="1" allowOverlap="1" wp14:anchorId="213AE9AC" wp14:editId="6C231EBC">
            <wp:simplePos x="0" y="0"/>
            <wp:positionH relativeFrom="column">
              <wp:posOffset>1296670</wp:posOffset>
            </wp:positionH>
            <wp:positionV relativeFrom="paragraph">
              <wp:posOffset>21590</wp:posOffset>
            </wp:positionV>
            <wp:extent cx="3204210" cy="2455545"/>
            <wp:effectExtent l="0" t="0" r="0" b="1905"/>
            <wp:wrapSquare wrapText="bothSides"/>
            <wp:docPr id="4" name="Рисунок 4" descr="https://pp.vk.me/c626331/v626331841/4390/rtmB8BILl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vk.me/c626331/v626331841/4390/rtmB8BILlv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245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964" w:rsidRPr="00E972A4" w:rsidRDefault="00907964" w:rsidP="00907964">
      <w:pPr>
        <w:rPr>
          <w:rFonts w:ascii="Times New Roman" w:hAnsi="Times New Roman" w:cs="Times New Roman"/>
          <w:sz w:val="28"/>
          <w:szCs w:val="24"/>
        </w:rPr>
      </w:pPr>
    </w:p>
    <w:p w:rsidR="00907964" w:rsidRPr="00E972A4" w:rsidRDefault="00907964" w:rsidP="00907964">
      <w:pPr>
        <w:rPr>
          <w:rFonts w:ascii="Times New Roman" w:hAnsi="Times New Roman" w:cs="Times New Roman"/>
          <w:sz w:val="28"/>
          <w:szCs w:val="24"/>
        </w:rPr>
      </w:pPr>
    </w:p>
    <w:p w:rsidR="00907964" w:rsidRPr="00E972A4" w:rsidRDefault="00907964" w:rsidP="00907964">
      <w:pPr>
        <w:rPr>
          <w:rFonts w:ascii="Times New Roman" w:hAnsi="Times New Roman" w:cs="Times New Roman"/>
          <w:sz w:val="28"/>
          <w:szCs w:val="24"/>
        </w:rPr>
      </w:pPr>
    </w:p>
    <w:p w:rsidR="00907964" w:rsidRPr="00E972A4" w:rsidRDefault="00907964" w:rsidP="00907964">
      <w:pPr>
        <w:rPr>
          <w:rFonts w:ascii="Times New Roman" w:hAnsi="Times New Roman" w:cs="Times New Roman"/>
          <w:sz w:val="28"/>
          <w:szCs w:val="24"/>
        </w:rPr>
      </w:pPr>
    </w:p>
    <w:p w:rsidR="00907964" w:rsidRPr="00E972A4" w:rsidRDefault="00907964" w:rsidP="00907964">
      <w:pPr>
        <w:rPr>
          <w:rFonts w:ascii="Times New Roman" w:hAnsi="Times New Roman" w:cs="Times New Roman"/>
          <w:sz w:val="28"/>
          <w:szCs w:val="24"/>
        </w:rPr>
      </w:pPr>
    </w:p>
    <w:p w:rsidR="00907964" w:rsidRPr="00E972A4" w:rsidRDefault="00907964" w:rsidP="00907964">
      <w:pPr>
        <w:rPr>
          <w:rFonts w:ascii="Times New Roman" w:hAnsi="Times New Roman" w:cs="Times New Roman"/>
          <w:sz w:val="28"/>
          <w:szCs w:val="24"/>
        </w:rPr>
      </w:pPr>
    </w:p>
    <w:p w:rsidR="00907964" w:rsidRPr="00E972A4" w:rsidRDefault="00907964" w:rsidP="00907964">
      <w:pPr>
        <w:jc w:val="center"/>
        <w:rPr>
          <w:rFonts w:ascii="Times New Roman" w:hAnsi="Times New Roman" w:cs="Times New Roman"/>
          <w:sz w:val="24"/>
          <w:szCs w:val="28"/>
        </w:rPr>
      </w:pPr>
      <w:r w:rsidRPr="00E972A4">
        <w:rPr>
          <w:rFonts w:ascii="Times New Roman" w:hAnsi="Times New Roman" w:cs="Times New Roman"/>
          <w:sz w:val="24"/>
          <w:szCs w:val="28"/>
        </w:rPr>
        <w:t>Рис</w:t>
      </w:r>
      <w:r w:rsidR="00A47E43">
        <w:rPr>
          <w:rFonts w:ascii="Times New Roman" w:hAnsi="Times New Roman" w:cs="Times New Roman"/>
          <w:sz w:val="24"/>
          <w:szCs w:val="28"/>
        </w:rPr>
        <w:t>. 4</w:t>
      </w:r>
      <w:r w:rsidRPr="00E972A4">
        <w:rPr>
          <w:rFonts w:ascii="Times New Roman" w:hAnsi="Times New Roman" w:cs="Times New Roman"/>
          <w:sz w:val="24"/>
          <w:szCs w:val="28"/>
        </w:rPr>
        <w:t xml:space="preserve"> Результаты сравнения уровня компонента мотивации безопасности (мотивация избегания конфликта) и оценки компонентов культуры безопасности</w:t>
      </w:r>
    </w:p>
    <w:p w:rsidR="00907964" w:rsidRPr="00E972A4" w:rsidRDefault="00AF4AFA" w:rsidP="0044152F">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8"/>
        </w:rPr>
        <w:t>На рисунке мы видим, что данный компонент мотивации безопасности также связан с показателями оценки составляющих культуры безопасности. С показателем «</w:t>
      </w:r>
      <w:r w:rsidR="00A349EB" w:rsidRPr="00A349EB">
        <w:rPr>
          <w:rFonts w:ascii="Times New Roman" w:hAnsi="Times New Roman" w:cs="Times New Roman"/>
          <w:sz w:val="28"/>
          <w:szCs w:val="28"/>
        </w:rPr>
        <w:t>Доверие</w:t>
      </w:r>
      <w:r w:rsidRPr="00A349EB">
        <w:rPr>
          <w:rFonts w:ascii="Times New Roman" w:hAnsi="Times New Roman" w:cs="Times New Roman"/>
          <w:sz w:val="28"/>
          <w:szCs w:val="28"/>
        </w:rPr>
        <w:t>»</w:t>
      </w:r>
      <w:r w:rsidR="00E14A98" w:rsidRPr="00E972A4">
        <w:rPr>
          <w:rFonts w:ascii="Times New Roman" w:hAnsi="Times New Roman" w:cs="Times New Roman"/>
          <w:sz w:val="28"/>
          <w:szCs w:val="28"/>
        </w:rPr>
        <w:t xml:space="preserve"> (</w:t>
      </w:r>
      <w:proofErr w:type="spellStart"/>
      <w:r w:rsidR="00E14A98" w:rsidRPr="00E972A4">
        <w:rPr>
          <w:rFonts w:ascii="Times New Roman" w:hAnsi="Times New Roman" w:cs="Times New Roman"/>
          <w:sz w:val="28"/>
          <w:szCs w:val="28"/>
        </w:rPr>
        <w:t>Дв</w:t>
      </w:r>
      <w:proofErr w:type="spellEnd"/>
      <w:r w:rsidR="00E14A98" w:rsidRPr="00E972A4">
        <w:rPr>
          <w:rFonts w:ascii="Times New Roman" w:hAnsi="Times New Roman" w:cs="Times New Roman"/>
          <w:sz w:val="28"/>
          <w:szCs w:val="28"/>
        </w:rPr>
        <w:t>)</w:t>
      </w:r>
      <w:r w:rsidRPr="00E972A4">
        <w:rPr>
          <w:rFonts w:ascii="Times New Roman" w:hAnsi="Times New Roman" w:cs="Times New Roman"/>
          <w:sz w:val="28"/>
          <w:szCs w:val="28"/>
        </w:rPr>
        <w:t xml:space="preserve"> обнаружена </w:t>
      </w:r>
      <w:r w:rsidR="00E14A98" w:rsidRPr="00E972A4">
        <w:rPr>
          <w:rFonts w:ascii="Times New Roman" w:hAnsi="Times New Roman" w:cs="Times New Roman"/>
          <w:sz w:val="28"/>
          <w:szCs w:val="28"/>
        </w:rPr>
        <w:t>положительная взаимо</w:t>
      </w:r>
      <w:r w:rsidRPr="00E972A4">
        <w:rPr>
          <w:rFonts w:ascii="Times New Roman" w:hAnsi="Times New Roman" w:cs="Times New Roman"/>
          <w:sz w:val="28"/>
          <w:szCs w:val="28"/>
        </w:rPr>
        <w:t>связь</w:t>
      </w:r>
      <w:r w:rsidR="00E14A98" w:rsidRPr="00E972A4">
        <w:rPr>
          <w:rFonts w:ascii="Times New Roman" w:hAnsi="Times New Roman" w:cs="Times New Roman"/>
          <w:sz w:val="28"/>
          <w:szCs w:val="28"/>
        </w:rPr>
        <w:t xml:space="preserve"> (0,212; </w:t>
      </w:r>
      <w:proofErr w:type="gramStart"/>
      <w:r w:rsidR="00E14A98" w:rsidRPr="00E972A4">
        <w:rPr>
          <w:rFonts w:ascii="Times New Roman" w:hAnsi="Times New Roman" w:cs="Times New Roman"/>
          <w:sz w:val="28"/>
          <w:szCs w:val="24"/>
        </w:rPr>
        <w:t>р</w:t>
      </w:r>
      <w:proofErr w:type="gramEnd"/>
      <w:r w:rsidR="00E14A98" w:rsidRPr="00E972A4">
        <w:rPr>
          <w:rFonts w:ascii="Times New Roman" w:hAnsi="Times New Roman" w:cs="Times New Roman"/>
          <w:sz w:val="28"/>
          <w:szCs w:val="24"/>
        </w:rPr>
        <w:t>≤0,05). Также более значимая взаимосвязь выявлена со следующими компонентами культуры безопасности: «Сообщение о нарушениях» (</w:t>
      </w:r>
      <w:proofErr w:type="spellStart"/>
      <w:proofErr w:type="gramStart"/>
      <w:r w:rsidR="00E14A98" w:rsidRPr="00E972A4">
        <w:rPr>
          <w:rFonts w:ascii="Times New Roman" w:hAnsi="Times New Roman" w:cs="Times New Roman"/>
          <w:sz w:val="28"/>
          <w:szCs w:val="24"/>
        </w:rPr>
        <w:t>Сб</w:t>
      </w:r>
      <w:proofErr w:type="spellEnd"/>
      <w:proofErr w:type="gramEnd"/>
      <w:r w:rsidR="00E14A98" w:rsidRPr="00E972A4">
        <w:rPr>
          <w:rFonts w:ascii="Times New Roman" w:hAnsi="Times New Roman" w:cs="Times New Roman"/>
          <w:sz w:val="28"/>
          <w:szCs w:val="24"/>
        </w:rPr>
        <w:t>) (0,316; р≤0,01), «Помощь» (</w:t>
      </w:r>
      <w:proofErr w:type="spellStart"/>
      <w:r w:rsidR="00E14A98" w:rsidRPr="00E972A4">
        <w:rPr>
          <w:rFonts w:ascii="Times New Roman" w:hAnsi="Times New Roman" w:cs="Times New Roman"/>
          <w:sz w:val="28"/>
          <w:szCs w:val="24"/>
        </w:rPr>
        <w:t>Пом</w:t>
      </w:r>
      <w:proofErr w:type="spellEnd"/>
      <w:r w:rsidR="00E14A98" w:rsidRPr="00E972A4">
        <w:rPr>
          <w:rFonts w:ascii="Times New Roman" w:hAnsi="Times New Roman" w:cs="Times New Roman"/>
          <w:sz w:val="28"/>
          <w:szCs w:val="24"/>
        </w:rPr>
        <w:t>) (0,271; р≤0,01), «Оценка работы руководства» (</w:t>
      </w:r>
      <w:proofErr w:type="spellStart"/>
      <w:r w:rsidR="00E14A98" w:rsidRPr="00E972A4">
        <w:rPr>
          <w:rFonts w:ascii="Times New Roman" w:hAnsi="Times New Roman" w:cs="Times New Roman"/>
          <w:sz w:val="28"/>
          <w:szCs w:val="24"/>
        </w:rPr>
        <w:t>ОРк</w:t>
      </w:r>
      <w:proofErr w:type="spellEnd"/>
      <w:r w:rsidR="00E14A98" w:rsidRPr="00E972A4">
        <w:rPr>
          <w:rFonts w:ascii="Times New Roman" w:hAnsi="Times New Roman" w:cs="Times New Roman"/>
          <w:sz w:val="28"/>
          <w:szCs w:val="24"/>
        </w:rPr>
        <w:t>) (0,399;</w:t>
      </w:r>
      <w:r w:rsidR="00E14A98" w:rsidRPr="00E972A4">
        <w:rPr>
          <w:rFonts w:ascii="Times New Roman" w:hAnsi="Times New Roman" w:cs="Times New Roman"/>
        </w:rPr>
        <w:t xml:space="preserve"> </w:t>
      </w:r>
      <w:r w:rsidR="00E14A98" w:rsidRPr="00E972A4">
        <w:rPr>
          <w:rFonts w:ascii="Times New Roman" w:hAnsi="Times New Roman" w:cs="Times New Roman"/>
          <w:sz w:val="28"/>
          <w:szCs w:val="24"/>
        </w:rPr>
        <w:t>р≤0,01), «Оценка ресурсов» (</w:t>
      </w:r>
      <w:proofErr w:type="spellStart"/>
      <w:r w:rsidR="00E14A98" w:rsidRPr="00E972A4">
        <w:rPr>
          <w:rFonts w:ascii="Times New Roman" w:hAnsi="Times New Roman" w:cs="Times New Roman"/>
          <w:sz w:val="28"/>
          <w:szCs w:val="24"/>
        </w:rPr>
        <w:t>ОРс</w:t>
      </w:r>
      <w:proofErr w:type="spellEnd"/>
      <w:r w:rsidR="00E14A98" w:rsidRPr="00E972A4">
        <w:rPr>
          <w:rFonts w:ascii="Times New Roman" w:hAnsi="Times New Roman" w:cs="Times New Roman"/>
          <w:sz w:val="28"/>
          <w:szCs w:val="24"/>
        </w:rPr>
        <w:t>) (0,343; р≤0,01), «Ответственность» (От) (0,293; р≤0,01)</w:t>
      </w:r>
      <w:r w:rsidR="00C2267E" w:rsidRPr="00E972A4">
        <w:rPr>
          <w:rFonts w:ascii="Times New Roman" w:hAnsi="Times New Roman" w:cs="Times New Roman"/>
          <w:sz w:val="28"/>
          <w:szCs w:val="24"/>
        </w:rPr>
        <w:t>, «Позиция в ситуации неопределённости» (</w:t>
      </w:r>
      <w:proofErr w:type="spellStart"/>
      <w:r w:rsidR="00C2267E" w:rsidRPr="00E972A4">
        <w:rPr>
          <w:rFonts w:ascii="Times New Roman" w:hAnsi="Times New Roman" w:cs="Times New Roman"/>
          <w:sz w:val="28"/>
          <w:szCs w:val="24"/>
        </w:rPr>
        <w:t>ПСн</w:t>
      </w:r>
      <w:proofErr w:type="spellEnd"/>
      <w:r w:rsidR="00C2267E" w:rsidRPr="00E972A4">
        <w:rPr>
          <w:rFonts w:ascii="Times New Roman" w:hAnsi="Times New Roman" w:cs="Times New Roman"/>
          <w:sz w:val="28"/>
          <w:szCs w:val="24"/>
        </w:rPr>
        <w:t>) (0,290; р≤0,01), «Вовлеченность сотрудников» (</w:t>
      </w:r>
      <w:proofErr w:type="spellStart"/>
      <w:r w:rsidR="00C2267E" w:rsidRPr="00E972A4">
        <w:rPr>
          <w:rFonts w:ascii="Times New Roman" w:hAnsi="Times New Roman" w:cs="Times New Roman"/>
          <w:sz w:val="28"/>
          <w:szCs w:val="24"/>
        </w:rPr>
        <w:t>Вв</w:t>
      </w:r>
      <w:proofErr w:type="spellEnd"/>
      <w:r w:rsidR="00C2267E" w:rsidRPr="00E972A4">
        <w:rPr>
          <w:rFonts w:ascii="Times New Roman" w:hAnsi="Times New Roman" w:cs="Times New Roman"/>
          <w:sz w:val="28"/>
          <w:szCs w:val="24"/>
        </w:rPr>
        <w:t>) (0,426; р≤0,01), «Коммуникации в организации» (Км) (0,337; р≤0,01), «Личная дисциплина» (</w:t>
      </w:r>
      <w:proofErr w:type="spellStart"/>
      <w:r w:rsidR="00C2267E" w:rsidRPr="00E972A4">
        <w:rPr>
          <w:rFonts w:ascii="Times New Roman" w:hAnsi="Times New Roman" w:cs="Times New Roman"/>
          <w:sz w:val="28"/>
          <w:szCs w:val="24"/>
        </w:rPr>
        <w:t>Дн</w:t>
      </w:r>
      <w:proofErr w:type="spellEnd"/>
      <w:r w:rsidR="00C2267E" w:rsidRPr="00E972A4">
        <w:rPr>
          <w:rFonts w:ascii="Times New Roman" w:hAnsi="Times New Roman" w:cs="Times New Roman"/>
          <w:sz w:val="28"/>
          <w:szCs w:val="24"/>
        </w:rPr>
        <w:t xml:space="preserve">) (0,374; р≤0,01), </w:t>
      </w:r>
      <w:r w:rsidR="00C2267E" w:rsidRPr="00E972A4">
        <w:rPr>
          <w:rFonts w:ascii="Times New Roman" w:hAnsi="Times New Roman" w:cs="Times New Roman"/>
          <w:sz w:val="28"/>
          <w:szCs w:val="24"/>
        </w:rPr>
        <w:lastRenderedPageBreak/>
        <w:t>«Обучение на прошлых ошибках» (</w:t>
      </w:r>
      <w:proofErr w:type="spellStart"/>
      <w:r w:rsidR="00C2267E" w:rsidRPr="00E972A4">
        <w:rPr>
          <w:rFonts w:ascii="Times New Roman" w:hAnsi="Times New Roman" w:cs="Times New Roman"/>
          <w:sz w:val="28"/>
          <w:szCs w:val="24"/>
        </w:rPr>
        <w:t>Об</w:t>
      </w:r>
      <w:proofErr w:type="gramStart"/>
      <w:r w:rsidR="00C2267E" w:rsidRPr="00E972A4">
        <w:rPr>
          <w:rFonts w:ascii="Times New Roman" w:hAnsi="Times New Roman" w:cs="Times New Roman"/>
          <w:sz w:val="28"/>
          <w:szCs w:val="24"/>
        </w:rPr>
        <w:t>.О</w:t>
      </w:r>
      <w:proofErr w:type="gramEnd"/>
      <w:r w:rsidR="00C2267E" w:rsidRPr="00E972A4">
        <w:rPr>
          <w:rFonts w:ascii="Times New Roman" w:hAnsi="Times New Roman" w:cs="Times New Roman"/>
          <w:sz w:val="28"/>
          <w:szCs w:val="24"/>
        </w:rPr>
        <w:t>ш</w:t>
      </w:r>
      <w:proofErr w:type="spellEnd"/>
      <w:r w:rsidR="00C2267E" w:rsidRPr="00E972A4">
        <w:rPr>
          <w:rFonts w:ascii="Times New Roman" w:hAnsi="Times New Roman" w:cs="Times New Roman"/>
          <w:sz w:val="28"/>
          <w:szCs w:val="24"/>
        </w:rPr>
        <w:t>) (0,392; р≤0,01). Таким образом, мы видим, что мотивация избегания конфликтов как компонент мотивации безопасности сотрудников значимо положительно связана с оценкой сотрудниками всех компонентов культуры безопасности.</w:t>
      </w:r>
    </w:p>
    <w:p w:rsidR="00907964" w:rsidRPr="00E972A4" w:rsidRDefault="00C2267E" w:rsidP="00C2267E">
      <w:pPr>
        <w:tabs>
          <w:tab w:val="left" w:pos="2550"/>
        </w:tabs>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Полученные данные говорят нам о том, что чем выше у сотрудника развита мотивация избегания конфликтов по вопросам безопасности с коллегами и руководителями, тем выше он оценивает развитость компонентов культуры безопасности своего предприятия.</w:t>
      </w:r>
    </w:p>
    <w:p w:rsidR="0076359F" w:rsidRPr="00E972A4" w:rsidRDefault="00E80630" w:rsidP="00C2267E">
      <w:pPr>
        <w:tabs>
          <w:tab w:val="left" w:pos="2550"/>
        </w:tabs>
        <w:spacing w:line="360" w:lineRule="auto"/>
        <w:ind w:firstLine="709"/>
        <w:jc w:val="both"/>
        <w:rPr>
          <w:rFonts w:ascii="Times New Roman" w:hAnsi="Times New Roman" w:cs="Times New Roman"/>
          <w:sz w:val="28"/>
          <w:szCs w:val="24"/>
        </w:rPr>
      </w:pPr>
      <w:r w:rsidRPr="00E972A4">
        <w:rPr>
          <w:rFonts w:ascii="Times New Roman" w:hAnsi="Times New Roman" w:cs="Times New Roman"/>
          <w:noProof/>
          <w:lang w:eastAsia="ru-RU"/>
        </w:rPr>
        <w:drawing>
          <wp:anchor distT="0" distB="0" distL="114300" distR="114300" simplePos="0" relativeHeight="251658752" behindDoc="0" locked="0" layoutInCell="1" allowOverlap="1" wp14:anchorId="1A5EF56E" wp14:editId="47FA3C6D">
            <wp:simplePos x="0" y="0"/>
            <wp:positionH relativeFrom="column">
              <wp:posOffset>891540</wp:posOffset>
            </wp:positionH>
            <wp:positionV relativeFrom="paragraph">
              <wp:posOffset>1670050</wp:posOffset>
            </wp:positionV>
            <wp:extent cx="3533775" cy="2726055"/>
            <wp:effectExtent l="0" t="0" r="9525" b="0"/>
            <wp:wrapSquare wrapText="bothSides"/>
            <wp:docPr id="5" name="Рисунок 5" descr="https://pp.vk.me/c626331/v626331841/43b4/ukq1IMQIm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p.vk.me/c626331/v626331841/43b4/ukq1IMQImp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3775" cy="272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59F" w:rsidRPr="00E972A4">
        <w:rPr>
          <w:rFonts w:ascii="Times New Roman" w:hAnsi="Times New Roman" w:cs="Times New Roman"/>
          <w:sz w:val="28"/>
          <w:szCs w:val="24"/>
        </w:rPr>
        <w:t>Третий компонент мотивации безопасности – мотивация уровня притязаний.</w:t>
      </w:r>
      <w:r w:rsidR="00CF1673" w:rsidRPr="00E972A4">
        <w:rPr>
          <w:rFonts w:ascii="Times New Roman" w:hAnsi="Times New Roman" w:cs="Times New Roman"/>
          <w:sz w:val="28"/>
          <w:szCs w:val="24"/>
        </w:rPr>
        <w:t xml:space="preserve"> Данн</w:t>
      </w:r>
      <w:r w:rsidR="004E7608" w:rsidRPr="00E972A4">
        <w:rPr>
          <w:rFonts w:ascii="Times New Roman" w:hAnsi="Times New Roman" w:cs="Times New Roman"/>
          <w:sz w:val="28"/>
          <w:szCs w:val="24"/>
        </w:rPr>
        <w:t>ый</w:t>
      </w:r>
      <w:r w:rsidR="00CF1673" w:rsidRPr="00E972A4">
        <w:rPr>
          <w:rFonts w:ascii="Times New Roman" w:hAnsi="Times New Roman" w:cs="Times New Roman"/>
          <w:sz w:val="28"/>
          <w:szCs w:val="24"/>
        </w:rPr>
        <w:t xml:space="preserve"> </w:t>
      </w:r>
      <w:r w:rsidR="004E7608" w:rsidRPr="00E972A4">
        <w:rPr>
          <w:rFonts w:ascii="Times New Roman" w:hAnsi="Times New Roman" w:cs="Times New Roman"/>
          <w:sz w:val="28"/>
          <w:szCs w:val="24"/>
        </w:rPr>
        <w:t>аспект</w:t>
      </w:r>
      <w:r w:rsidR="00CF1673" w:rsidRPr="00E972A4">
        <w:rPr>
          <w:rFonts w:ascii="Times New Roman" w:hAnsi="Times New Roman" w:cs="Times New Roman"/>
          <w:sz w:val="28"/>
          <w:szCs w:val="24"/>
        </w:rPr>
        <w:t xml:space="preserve"> в контексте мотивации безопасности характеризуется желанием сотрудника достичь </w:t>
      </w:r>
      <w:r w:rsidR="00CF1673" w:rsidRPr="00E972A4">
        <w:rPr>
          <w:rFonts w:ascii="Times New Roman" w:hAnsi="Times New Roman" w:cs="Times New Roman"/>
          <w:noProof/>
          <w:snapToGrid w:val="0"/>
          <w:sz w:val="28"/>
          <w:szCs w:val="28"/>
        </w:rPr>
        <w:t xml:space="preserve">безукоризненного состояния в деле обеспечения безопасности. </w:t>
      </w:r>
      <w:r w:rsidR="00CF1673" w:rsidRPr="00A349EB">
        <w:rPr>
          <w:rFonts w:ascii="Times New Roman" w:hAnsi="Times New Roman" w:cs="Times New Roman"/>
          <w:noProof/>
          <w:snapToGrid w:val="0"/>
          <w:sz w:val="28"/>
          <w:szCs w:val="28"/>
        </w:rPr>
        <w:t>[</w:t>
      </w:r>
      <w:r w:rsidR="00324C3E">
        <w:rPr>
          <w:rFonts w:ascii="Times New Roman" w:hAnsi="Times New Roman" w:cs="Times New Roman"/>
          <w:noProof/>
          <w:snapToGrid w:val="0"/>
          <w:sz w:val="28"/>
          <w:szCs w:val="28"/>
        </w:rPr>
        <w:t>8</w:t>
      </w:r>
      <w:r w:rsidR="00CF1673" w:rsidRPr="00A349EB">
        <w:rPr>
          <w:rFonts w:ascii="Times New Roman" w:hAnsi="Times New Roman" w:cs="Times New Roman"/>
          <w:noProof/>
          <w:snapToGrid w:val="0"/>
          <w:sz w:val="28"/>
          <w:szCs w:val="28"/>
        </w:rPr>
        <w:t>]</w:t>
      </w:r>
      <w:r w:rsidR="00CF1673" w:rsidRPr="00E972A4">
        <w:rPr>
          <w:rFonts w:ascii="Times New Roman" w:hAnsi="Times New Roman" w:cs="Times New Roman"/>
          <w:noProof/>
          <w:snapToGrid w:val="0"/>
          <w:sz w:val="28"/>
          <w:szCs w:val="28"/>
        </w:rPr>
        <w:t xml:space="preserve"> Обратим внимание на взаимосвязь указанного компонента с составляющими культуры безопасности.</w:t>
      </w:r>
    </w:p>
    <w:p w:rsidR="0076359F" w:rsidRPr="00E972A4" w:rsidRDefault="0076359F" w:rsidP="00C2267E">
      <w:pPr>
        <w:tabs>
          <w:tab w:val="left" w:pos="2550"/>
        </w:tabs>
        <w:spacing w:line="360" w:lineRule="auto"/>
        <w:ind w:firstLine="709"/>
        <w:jc w:val="both"/>
        <w:rPr>
          <w:rFonts w:ascii="Times New Roman" w:hAnsi="Times New Roman" w:cs="Times New Roman"/>
          <w:sz w:val="28"/>
          <w:szCs w:val="24"/>
        </w:rPr>
      </w:pPr>
    </w:p>
    <w:p w:rsidR="00E80630" w:rsidRPr="00E972A4" w:rsidRDefault="00E80630" w:rsidP="00C2267E">
      <w:pPr>
        <w:tabs>
          <w:tab w:val="left" w:pos="2550"/>
        </w:tabs>
        <w:spacing w:line="360" w:lineRule="auto"/>
        <w:ind w:firstLine="709"/>
        <w:jc w:val="both"/>
        <w:rPr>
          <w:rFonts w:ascii="Times New Roman" w:hAnsi="Times New Roman" w:cs="Times New Roman"/>
          <w:sz w:val="28"/>
          <w:szCs w:val="24"/>
        </w:rPr>
      </w:pPr>
    </w:p>
    <w:p w:rsidR="00E80630" w:rsidRPr="00E972A4" w:rsidRDefault="00E80630" w:rsidP="00C2267E">
      <w:pPr>
        <w:tabs>
          <w:tab w:val="left" w:pos="2550"/>
        </w:tabs>
        <w:spacing w:line="360" w:lineRule="auto"/>
        <w:ind w:firstLine="709"/>
        <w:jc w:val="both"/>
        <w:rPr>
          <w:rFonts w:ascii="Times New Roman" w:hAnsi="Times New Roman" w:cs="Times New Roman"/>
          <w:sz w:val="28"/>
          <w:szCs w:val="24"/>
        </w:rPr>
      </w:pPr>
    </w:p>
    <w:p w:rsidR="00E80630" w:rsidRPr="00E972A4" w:rsidRDefault="00E80630" w:rsidP="00C2267E">
      <w:pPr>
        <w:tabs>
          <w:tab w:val="left" w:pos="2550"/>
        </w:tabs>
        <w:spacing w:line="360" w:lineRule="auto"/>
        <w:ind w:firstLine="709"/>
        <w:jc w:val="both"/>
        <w:rPr>
          <w:rFonts w:ascii="Times New Roman" w:hAnsi="Times New Roman" w:cs="Times New Roman"/>
          <w:sz w:val="28"/>
          <w:szCs w:val="24"/>
        </w:rPr>
      </w:pPr>
    </w:p>
    <w:p w:rsidR="00E80630" w:rsidRPr="00E972A4" w:rsidRDefault="00E80630" w:rsidP="00C2267E">
      <w:pPr>
        <w:tabs>
          <w:tab w:val="left" w:pos="2550"/>
        </w:tabs>
        <w:spacing w:line="360" w:lineRule="auto"/>
        <w:ind w:firstLine="709"/>
        <w:jc w:val="both"/>
        <w:rPr>
          <w:rFonts w:ascii="Times New Roman" w:hAnsi="Times New Roman" w:cs="Times New Roman"/>
          <w:sz w:val="28"/>
          <w:szCs w:val="24"/>
        </w:rPr>
      </w:pPr>
    </w:p>
    <w:p w:rsidR="00E80630" w:rsidRDefault="00E80630" w:rsidP="00C2267E">
      <w:pPr>
        <w:tabs>
          <w:tab w:val="left" w:pos="2550"/>
        </w:tabs>
        <w:spacing w:line="360" w:lineRule="auto"/>
        <w:ind w:firstLine="709"/>
        <w:jc w:val="both"/>
        <w:rPr>
          <w:rFonts w:ascii="Times New Roman" w:hAnsi="Times New Roman" w:cs="Times New Roman"/>
          <w:sz w:val="28"/>
          <w:szCs w:val="24"/>
        </w:rPr>
      </w:pPr>
    </w:p>
    <w:p w:rsidR="00F777E7" w:rsidRPr="00E972A4" w:rsidRDefault="00F777E7" w:rsidP="00C2267E">
      <w:pPr>
        <w:tabs>
          <w:tab w:val="left" w:pos="2550"/>
        </w:tabs>
        <w:spacing w:line="360" w:lineRule="auto"/>
        <w:ind w:firstLine="709"/>
        <w:jc w:val="both"/>
        <w:rPr>
          <w:rFonts w:ascii="Times New Roman" w:hAnsi="Times New Roman" w:cs="Times New Roman"/>
          <w:sz w:val="28"/>
          <w:szCs w:val="24"/>
        </w:rPr>
      </w:pPr>
    </w:p>
    <w:p w:rsidR="00E80630" w:rsidRPr="00E972A4" w:rsidRDefault="00E80630" w:rsidP="00E80630">
      <w:pPr>
        <w:jc w:val="center"/>
        <w:rPr>
          <w:rFonts w:ascii="Times New Roman" w:hAnsi="Times New Roman" w:cs="Times New Roman"/>
          <w:sz w:val="24"/>
          <w:szCs w:val="28"/>
        </w:rPr>
      </w:pPr>
      <w:r w:rsidRPr="00E972A4">
        <w:rPr>
          <w:rFonts w:ascii="Times New Roman" w:hAnsi="Times New Roman" w:cs="Times New Roman"/>
          <w:sz w:val="24"/>
          <w:szCs w:val="28"/>
        </w:rPr>
        <w:t>Рис</w:t>
      </w:r>
      <w:r w:rsidR="00A47E43">
        <w:rPr>
          <w:rFonts w:ascii="Times New Roman" w:hAnsi="Times New Roman" w:cs="Times New Roman"/>
          <w:sz w:val="24"/>
          <w:szCs w:val="28"/>
        </w:rPr>
        <w:t>. 5</w:t>
      </w:r>
      <w:r w:rsidRPr="00E972A4">
        <w:rPr>
          <w:rFonts w:ascii="Times New Roman" w:hAnsi="Times New Roman" w:cs="Times New Roman"/>
          <w:sz w:val="24"/>
          <w:szCs w:val="28"/>
        </w:rPr>
        <w:t xml:space="preserve"> Результаты сравнения уровня компонента м</w:t>
      </w:r>
      <w:r w:rsidR="002D2022" w:rsidRPr="00E972A4">
        <w:rPr>
          <w:rFonts w:ascii="Times New Roman" w:hAnsi="Times New Roman" w:cs="Times New Roman"/>
          <w:sz w:val="24"/>
          <w:szCs w:val="28"/>
        </w:rPr>
        <w:t>отивации безопасности (уровень притязаний</w:t>
      </w:r>
      <w:r w:rsidRPr="00E972A4">
        <w:rPr>
          <w:rFonts w:ascii="Times New Roman" w:hAnsi="Times New Roman" w:cs="Times New Roman"/>
          <w:sz w:val="24"/>
          <w:szCs w:val="28"/>
        </w:rPr>
        <w:t>) и оценки компонентов культуры безопасности</w:t>
      </w:r>
    </w:p>
    <w:p w:rsidR="00E80630" w:rsidRPr="00E972A4" w:rsidRDefault="00A77B0C" w:rsidP="00E629B4">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8"/>
        </w:rPr>
        <w:t xml:space="preserve">Как можно видеть на рисунке, уровень притязаний как компонент мотивации безопасности связан с восемью составляющими культуры безопасности из одиннадцати. Таким образом, можно сказать, что мотивация уровня притязаний положительно связана со следующими компонентами </w:t>
      </w:r>
      <w:r w:rsidRPr="00E972A4">
        <w:rPr>
          <w:rFonts w:ascii="Times New Roman" w:hAnsi="Times New Roman" w:cs="Times New Roman"/>
          <w:sz w:val="28"/>
          <w:szCs w:val="28"/>
        </w:rPr>
        <w:lastRenderedPageBreak/>
        <w:t xml:space="preserve">культуры безопасности: </w:t>
      </w:r>
      <w:r w:rsidRPr="00E972A4">
        <w:rPr>
          <w:rFonts w:ascii="Times New Roman" w:hAnsi="Times New Roman" w:cs="Times New Roman"/>
          <w:sz w:val="28"/>
          <w:szCs w:val="24"/>
        </w:rPr>
        <w:t>«Помощь» (</w:t>
      </w:r>
      <w:proofErr w:type="spellStart"/>
      <w:r w:rsidRPr="00E972A4">
        <w:rPr>
          <w:rFonts w:ascii="Times New Roman" w:hAnsi="Times New Roman" w:cs="Times New Roman"/>
          <w:sz w:val="28"/>
          <w:szCs w:val="24"/>
        </w:rPr>
        <w:t>Пом</w:t>
      </w:r>
      <w:proofErr w:type="spellEnd"/>
      <w:r w:rsidRPr="00E972A4">
        <w:rPr>
          <w:rFonts w:ascii="Times New Roman" w:hAnsi="Times New Roman" w:cs="Times New Roman"/>
          <w:sz w:val="28"/>
          <w:szCs w:val="24"/>
        </w:rPr>
        <w:t>) (0,2</w:t>
      </w:r>
      <w:r w:rsidR="00E629B4" w:rsidRPr="00E972A4">
        <w:rPr>
          <w:rFonts w:ascii="Times New Roman" w:hAnsi="Times New Roman" w:cs="Times New Roman"/>
          <w:sz w:val="28"/>
          <w:szCs w:val="24"/>
        </w:rPr>
        <w:t>20</w:t>
      </w:r>
      <w:r w:rsidRPr="00E972A4">
        <w:rPr>
          <w:rFonts w:ascii="Times New Roman" w:hAnsi="Times New Roman" w:cs="Times New Roman"/>
          <w:sz w:val="28"/>
          <w:szCs w:val="24"/>
        </w:rPr>
        <w:t>; р≤0,05),</w:t>
      </w:r>
      <w:r w:rsidR="00E629B4" w:rsidRPr="00E972A4">
        <w:rPr>
          <w:rFonts w:ascii="Times New Roman" w:hAnsi="Times New Roman" w:cs="Times New Roman"/>
          <w:sz w:val="28"/>
          <w:szCs w:val="24"/>
        </w:rPr>
        <w:t xml:space="preserve"> «Оценка работы руководства» (</w:t>
      </w:r>
      <w:proofErr w:type="spellStart"/>
      <w:r w:rsidR="00E629B4" w:rsidRPr="00E972A4">
        <w:rPr>
          <w:rFonts w:ascii="Times New Roman" w:hAnsi="Times New Roman" w:cs="Times New Roman"/>
          <w:sz w:val="28"/>
          <w:szCs w:val="24"/>
        </w:rPr>
        <w:t>ОРк</w:t>
      </w:r>
      <w:proofErr w:type="spellEnd"/>
      <w:r w:rsidR="00E629B4" w:rsidRPr="00E972A4">
        <w:rPr>
          <w:rFonts w:ascii="Times New Roman" w:hAnsi="Times New Roman" w:cs="Times New Roman"/>
          <w:sz w:val="28"/>
          <w:szCs w:val="24"/>
        </w:rPr>
        <w:t>) (0,387;</w:t>
      </w:r>
      <w:r w:rsidR="00E629B4" w:rsidRPr="00E972A4">
        <w:rPr>
          <w:rFonts w:ascii="Times New Roman" w:hAnsi="Times New Roman" w:cs="Times New Roman"/>
        </w:rPr>
        <w:t xml:space="preserve"> </w:t>
      </w:r>
      <w:r w:rsidR="00E629B4" w:rsidRPr="00E972A4">
        <w:rPr>
          <w:rFonts w:ascii="Times New Roman" w:hAnsi="Times New Roman" w:cs="Times New Roman"/>
          <w:sz w:val="28"/>
          <w:szCs w:val="24"/>
        </w:rPr>
        <w:t>р≤0,01), «Личная дисциплина» (</w:t>
      </w:r>
      <w:proofErr w:type="spellStart"/>
      <w:r w:rsidR="00E629B4" w:rsidRPr="00E972A4">
        <w:rPr>
          <w:rFonts w:ascii="Times New Roman" w:hAnsi="Times New Roman" w:cs="Times New Roman"/>
          <w:sz w:val="28"/>
          <w:szCs w:val="24"/>
        </w:rPr>
        <w:t>Дн</w:t>
      </w:r>
      <w:proofErr w:type="spellEnd"/>
      <w:r w:rsidR="00E629B4" w:rsidRPr="00E972A4">
        <w:rPr>
          <w:rFonts w:ascii="Times New Roman" w:hAnsi="Times New Roman" w:cs="Times New Roman"/>
          <w:sz w:val="28"/>
          <w:szCs w:val="24"/>
        </w:rPr>
        <w:t>) (0,309; р≤0,01), «Оценка ресурсов» (</w:t>
      </w:r>
      <w:proofErr w:type="spellStart"/>
      <w:r w:rsidR="00E629B4" w:rsidRPr="00E972A4">
        <w:rPr>
          <w:rFonts w:ascii="Times New Roman" w:hAnsi="Times New Roman" w:cs="Times New Roman"/>
          <w:sz w:val="28"/>
          <w:szCs w:val="24"/>
        </w:rPr>
        <w:t>ОРс</w:t>
      </w:r>
      <w:proofErr w:type="spellEnd"/>
      <w:r w:rsidR="00E629B4" w:rsidRPr="00E972A4">
        <w:rPr>
          <w:rFonts w:ascii="Times New Roman" w:hAnsi="Times New Roman" w:cs="Times New Roman"/>
          <w:sz w:val="28"/>
          <w:szCs w:val="24"/>
        </w:rPr>
        <w:t>) (0,227; р≤0,05), «Вовлеченность сотрудников» (</w:t>
      </w:r>
      <w:proofErr w:type="spellStart"/>
      <w:r w:rsidR="00E629B4" w:rsidRPr="00E972A4">
        <w:rPr>
          <w:rFonts w:ascii="Times New Roman" w:hAnsi="Times New Roman" w:cs="Times New Roman"/>
          <w:sz w:val="28"/>
          <w:szCs w:val="24"/>
        </w:rPr>
        <w:t>Вв</w:t>
      </w:r>
      <w:proofErr w:type="spellEnd"/>
      <w:r w:rsidR="00E629B4" w:rsidRPr="00E972A4">
        <w:rPr>
          <w:rFonts w:ascii="Times New Roman" w:hAnsi="Times New Roman" w:cs="Times New Roman"/>
          <w:sz w:val="28"/>
          <w:szCs w:val="24"/>
        </w:rPr>
        <w:t>) (0,452; р≤0,01), «Коммуникации в организации» (Км) (0,352; р≤0,01), «Обучение на прошлых ошибках» (</w:t>
      </w:r>
      <w:proofErr w:type="spellStart"/>
      <w:r w:rsidR="00E629B4" w:rsidRPr="00E972A4">
        <w:rPr>
          <w:rFonts w:ascii="Times New Roman" w:hAnsi="Times New Roman" w:cs="Times New Roman"/>
          <w:sz w:val="28"/>
          <w:szCs w:val="24"/>
        </w:rPr>
        <w:t>Об</w:t>
      </w:r>
      <w:proofErr w:type="gramStart"/>
      <w:r w:rsidR="00E629B4" w:rsidRPr="00E972A4">
        <w:rPr>
          <w:rFonts w:ascii="Times New Roman" w:hAnsi="Times New Roman" w:cs="Times New Roman"/>
          <w:sz w:val="28"/>
          <w:szCs w:val="24"/>
        </w:rPr>
        <w:t>.О</w:t>
      </w:r>
      <w:proofErr w:type="gramEnd"/>
      <w:r w:rsidR="00E629B4" w:rsidRPr="00E972A4">
        <w:rPr>
          <w:rFonts w:ascii="Times New Roman" w:hAnsi="Times New Roman" w:cs="Times New Roman"/>
          <w:sz w:val="28"/>
          <w:szCs w:val="24"/>
        </w:rPr>
        <w:t>ш</w:t>
      </w:r>
      <w:proofErr w:type="spellEnd"/>
      <w:r w:rsidR="00E629B4" w:rsidRPr="00E972A4">
        <w:rPr>
          <w:rFonts w:ascii="Times New Roman" w:hAnsi="Times New Roman" w:cs="Times New Roman"/>
          <w:sz w:val="28"/>
          <w:szCs w:val="24"/>
        </w:rPr>
        <w:t>) (0,372; р≤0,01), «Сообщение о нарушениях» (</w:t>
      </w:r>
      <w:proofErr w:type="spellStart"/>
      <w:r w:rsidR="00E629B4" w:rsidRPr="00E972A4">
        <w:rPr>
          <w:rFonts w:ascii="Times New Roman" w:hAnsi="Times New Roman" w:cs="Times New Roman"/>
          <w:sz w:val="28"/>
          <w:szCs w:val="24"/>
        </w:rPr>
        <w:t>Сб</w:t>
      </w:r>
      <w:proofErr w:type="spellEnd"/>
      <w:r w:rsidR="00E629B4" w:rsidRPr="00E972A4">
        <w:rPr>
          <w:rFonts w:ascii="Times New Roman" w:hAnsi="Times New Roman" w:cs="Times New Roman"/>
          <w:sz w:val="28"/>
          <w:szCs w:val="24"/>
        </w:rPr>
        <w:t xml:space="preserve">) (0,255; </w:t>
      </w:r>
      <w:proofErr w:type="gramStart"/>
      <w:r w:rsidR="00E629B4" w:rsidRPr="00E972A4">
        <w:rPr>
          <w:rFonts w:ascii="Times New Roman" w:hAnsi="Times New Roman" w:cs="Times New Roman"/>
          <w:sz w:val="28"/>
          <w:szCs w:val="24"/>
        </w:rPr>
        <w:t>р</w:t>
      </w:r>
      <w:proofErr w:type="gramEnd"/>
      <w:r w:rsidR="00E629B4" w:rsidRPr="00E972A4">
        <w:rPr>
          <w:rFonts w:ascii="Times New Roman" w:hAnsi="Times New Roman" w:cs="Times New Roman"/>
          <w:sz w:val="28"/>
          <w:szCs w:val="24"/>
        </w:rPr>
        <w:t xml:space="preserve">≤0,01). </w:t>
      </w:r>
      <w:r w:rsidR="00F53491" w:rsidRPr="00E972A4">
        <w:rPr>
          <w:rFonts w:ascii="Times New Roman" w:hAnsi="Times New Roman" w:cs="Times New Roman"/>
          <w:sz w:val="28"/>
          <w:szCs w:val="24"/>
        </w:rPr>
        <w:t>Исходя из этого, можно сделать вывод о том, что чем больше развита у сотрудника мотивация достижений в области безопасности, тем выше он оценивает большинство компонентов культуры безопасности своего предприятия.</w:t>
      </w:r>
    </w:p>
    <w:p w:rsidR="00F53491" w:rsidRPr="00E972A4" w:rsidRDefault="002D2022" w:rsidP="00E629B4">
      <w:pPr>
        <w:spacing w:line="360" w:lineRule="auto"/>
        <w:ind w:firstLine="709"/>
        <w:jc w:val="both"/>
        <w:rPr>
          <w:rFonts w:ascii="Times New Roman" w:hAnsi="Times New Roman" w:cs="Times New Roman"/>
          <w:sz w:val="28"/>
          <w:szCs w:val="24"/>
        </w:rPr>
      </w:pPr>
      <w:r w:rsidRPr="00E972A4">
        <w:rPr>
          <w:rFonts w:ascii="Times New Roman" w:hAnsi="Times New Roman" w:cs="Times New Roman"/>
          <w:noProof/>
          <w:lang w:eastAsia="ru-RU"/>
        </w:rPr>
        <w:drawing>
          <wp:anchor distT="0" distB="0" distL="114300" distR="114300" simplePos="0" relativeHeight="251661824" behindDoc="0" locked="0" layoutInCell="1" allowOverlap="1" wp14:anchorId="65ECF5AA" wp14:editId="4E997351">
            <wp:simplePos x="0" y="0"/>
            <wp:positionH relativeFrom="column">
              <wp:posOffset>1482090</wp:posOffset>
            </wp:positionH>
            <wp:positionV relativeFrom="paragraph">
              <wp:posOffset>2261870</wp:posOffset>
            </wp:positionV>
            <wp:extent cx="3305175" cy="2599055"/>
            <wp:effectExtent l="0" t="0" r="9525" b="0"/>
            <wp:wrapSquare wrapText="bothSides"/>
            <wp:docPr id="6" name="Рисунок 6" descr="https://pp.vk.me/c626331/v626331841/4399/fIsoX8tSg9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p.vk.me/c626331/v626331841/4399/fIsoX8tSg9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5175" cy="259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491" w:rsidRPr="00E972A4">
        <w:rPr>
          <w:rFonts w:ascii="Times New Roman" w:hAnsi="Times New Roman" w:cs="Times New Roman"/>
          <w:sz w:val="28"/>
          <w:szCs w:val="24"/>
        </w:rPr>
        <w:t xml:space="preserve">Четвертый компонент мотивации безопасности – мотивация престижа. Сотрудники, у которых высокоразвит данный компонент, считают, что выполняемая ими работа пользуется уважением и придаёт им авторитет. Также они считают, что соблюдать правила безопасности и внимательно к ним относиться является престижным. Рассмотрим взаимосвязи данного компонента мотивации безопасности с частями культуры безопасности компании. </w:t>
      </w:r>
    </w:p>
    <w:p w:rsidR="002D2022" w:rsidRPr="00E972A4" w:rsidRDefault="002D2022" w:rsidP="00E629B4">
      <w:pPr>
        <w:spacing w:line="360" w:lineRule="auto"/>
        <w:ind w:firstLine="709"/>
        <w:jc w:val="both"/>
        <w:rPr>
          <w:rFonts w:ascii="Times New Roman" w:hAnsi="Times New Roman" w:cs="Times New Roman"/>
          <w:sz w:val="28"/>
          <w:szCs w:val="28"/>
        </w:rPr>
      </w:pPr>
    </w:p>
    <w:p w:rsidR="00E80630" w:rsidRPr="00E972A4" w:rsidRDefault="00E80630" w:rsidP="00C2267E">
      <w:pPr>
        <w:tabs>
          <w:tab w:val="left" w:pos="2550"/>
        </w:tabs>
        <w:spacing w:line="360" w:lineRule="auto"/>
        <w:ind w:firstLine="709"/>
        <w:jc w:val="both"/>
        <w:rPr>
          <w:rFonts w:ascii="Times New Roman" w:hAnsi="Times New Roman" w:cs="Times New Roman"/>
          <w:sz w:val="28"/>
          <w:szCs w:val="24"/>
        </w:rPr>
      </w:pPr>
    </w:p>
    <w:p w:rsidR="002D2022" w:rsidRPr="00E972A4" w:rsidRDefault="002D2022" w:rsidP="00C2267E">
      <w:pPr>
        <w:tabs>
          <w:tab w:val="left" w:pos="2550"/>
        </w:tabs>
        <w:spacing w:line="360" w:lineRule="auto"/>
        <w:ind w:firstLine="709"/>
        <w:jc w:val="both"/>
        <w:rPr>
          <w:rFonts w:ascii="Times New Roman" w:hAnsi="Times New Roman" w:cs="Times New Roman"/>
          <w:sz w:val="28"/>
          <w:szCs w:val="24"/>
        </w:rPr>
      </w:pPr>
    </w:p>
    <w:p w:rsidR="002D2022" w:rsidRPr="00E972A4" w:rsidRDefault="002D2022" w:rsidP="00C2267E">
      <w:pPr>
        <w:tabs>
          <w:tab w:val="left" w:pos="2550"/>
        </w:tabs>
        <w:spacing w:line="360" w:lineRule="auto"/>
        <w:ind w:firstLine="709"/>
        <w:jc w:val="both"/>
        <w:rPr>
          <w:rFonts w:ascii="Times New Roman" w:hAnsi="Times New Roman" w:cs="Times New Roman"/>
          <w:sz w:val="28"/>
          <w:szCs w:val="24"/>
        </w:rPr>
      </w:pPr>
    </w:p>
    <w:p w:rsidR="002D2022" w:rsidRPr="00E972A4" w:rsidRDefault="002D2022" w:rsidP="00C2267E">
      <w:pPr>
        <w:tabs>
          <w:tab w:val="left" w:pos="2550"/>
        </w:tabs>
        <w:spacing w:line="360" w:lineRule="auto"/>
        <w:ind w:firstLine="709"/>
        <w:jc w:val="both"/>
        <w:rPr>
          <w:rFonts w:ascii="Times New Roman" w:hAnsi="Times New Roman" w:cs="Times New Roman"/>
          <w:sz w:val="28"/>
          <w:szCs w:val="24"/>
        </w:rPr>
      </w:pPr>
    </w:p>
    <w:p w:rsidR="002D2022" w:rsidRPr="00E972A4" w:rsidRDefault="002D2022" w:rsidP="00C2267E">
      <w:pPr>
        <w:tabs>
          <w:tab w:val="left" w:pos="2550"/>
        </w:tabs>
        <w:spacing w:line="360" w:lineRule="auto"/>
        <w:ind w:firstLine="709"/>
        <w:jc w:val="both"/>
        <w:rPr>
          <w:rFonts w:ascii="Times New Roman" w:hAnsi="Times New Roman" w:cs="Times New Roman"/>
          <w:sz w:val="28"/>
          <w:szCs w:val="24"/>
        </w:rPr>
      </w:pPr>
    </w:p>
    <w:p w:rsidR="002D2022" w:rsidRPr="00E972A4" w:rsidRDefault="002D2022" w:rsidP="002D2022">
      <w:pPr>
        <w:jc w:val="center"/>
        <w:rPr>
          <w:rFonts w:ascii="Times New Roman" w:hAnsi="Times New Roman" w:cs="Times New Roman"/>
          <w:sz w:val="24"/>
          <w:szCs w:val="28"/>
        </w:rPr>
      </w:pPr>
      <w:r w:rsidRPr="00E972A4">
        <w:rPr>
          <w:rFonts w:ascii="Times New Roman" w:hAnsi="Times New Roman" w:cs="Times New Roman"/>
          <w:sz w:val="24"/>
          <w:szCs w:val="28"/>
        </w:rPr>
        <w:t>Рис</w:t>
      </w:r>
      <w:r w:rsidR="00A47E43">
        <w:rPr>
          <w:rFonts w:ascii="Times New Roman" w:hAnsi="Times New Roman" w:cs="Times New Roman"/>
          <w:sz w:val="24"/>
          <w:szCs w:val="28"/>
        </w:rPr>
        <w:t>. 6</w:t>
      </w:r>
      <w:r w:rsidRPr="00E972A4">
        <w:rPr>
          <w:rFonts w:ascii="Times New Roman" w:hAnsi="Times New Roman" w:cs="Times New Roman"/>
          <w:sz w:val="24"/>
          <w:szCs w:val="28"/>
        </w:rPr>
        <w:t xml:space="preserve"> Результаты сравнения уровня компонента мотивации безопасности (мотивация престижа) и оценки компонентов культуры безопасности</w:t>
      </w:r>
    </w:p>
    <w:p w:rsidR="002D2022" w:rsidRPr="00E972A4" w:rsidRDefault="009F0B5D" w:rsidP="00C2267E">
      <w:pPr>
        <w:tabs>
          <w:tab w:val="left" w:pos="2550"/>
        </w:tabs>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Как видно на рисунке, мотивация престижа взаимосвязана с оценкой сотрудниками всех компонентов культуры безопасности. Были выявлены положительные взаимосвязи с составляющими </w:t>
      </w:r>
      <w:r w:rsidRPr="00E972A4">
        <w:rPr>
          <w:rFonts w:ascii="Times New Roman" w:hAnsi="Times New Roman" w:cs="Times New Roman"/>
          <w:sz w:val="28"/>
          <w:szCs w:val="28"/>
        </w:rPr>
        <w:t>«</w:t>
      </w:r>
      <w:r w:rsidR="00A349EB" w:rsidRPr="00A349EB">
        <w:rPr>
          <w:rFonts w:ascii="Times New Roman" w:hAnsi="Times New Roman" w:cs="Times New Roman"/>
          <w:sz w:val="28"/>
          <w:szCs w:val="28"/>
        </w:rPr>
        <w:t>Доверие</w:t>
      </w:r>
      <w:r w:rsidRPr="00A349EB">
        <w:rPr>
          <w:rFonts w:ascii="Times New Roman" w:hAnsi="Times New Roman" w:cs="Times New Roman"/>
          <w:sz w:val="28"/>
          <w:szCs w:val="28"/>
        </w:rPr>
        <w:t>»</w:t>
      </w:r>
      <w:r w:rsidRPr="00E972A4">
        <w:rPr>
          <w:rFonts w:ascii="Times New Roman" w:hAnsi="Times New Roman" w:cs="Times New Roman"/>
          <w:sz w:val="28"/>
          <w:szCs w:val="28"/>
        </w:rPr>
        <w:t xml:space="preserve"> (</w:t>
      </w:r>
      <w:proofErr w:type="spellStart"/>
      <w:r w:rsidRPr="00E972A4">
        <w:rPr>
          <w:rFonts w:ascii="Times New Roman" w:hAnsi="Times New Roman" w:cs="Times New Roman"/>
          <w:sz w:val="28"/>
          <w:szCs w:val="28"/>
        </w:rPr>
        <w:t>Дв</w:t>
      </w:r>
      <w:proofErr w:type="spellEnd"/>
      <w:r w:rsidRPr="00E972A4">
        <w:rPr>
          <w:rFonts w:ascii="Times New Roman" w:hAnsi="Times New Roman" w:cs="Times New Roman"/>
          <w:sz w:val="28"/>
          <w:szCs w:val="28"/>
        </w:rPr>
        <w:t xml:space="preserve">) (0,203; </w:t>
      </w:r>
      <w:proofErr w:type="gramStart"/>
      <w:r w:rsidR="00D97FA7" w:rsidRPr="00E972A4">
        <w:rPr>
          <w:rFonts w:ascii="Times New Roman" w:hAnsi="Times New Roman" w:cs="Times New Roman"/>
          <w:sz w:val="28"/>
          <w:szCs w:val="24"/>
        </w:rPr>
        <w:t>р</w:t>
      </w:r>
      <w:proofErr w:type="gramEnd"/>
      <w:r w:rsidR="00D97FA7" w:rsidRPr="00E972A4">
        <w:rPr>
          <w:rFonts w:ascii="Times New Roman" w:hAnsi="Times New Roman" w:cs="Times New Roman"/>
          <w:sz w:val="28"/>
          <w:szCs w:val="24"/>
        </w:rPr>
        <w:t xml:space="preserve">≤0,05), </w:t>
      </w:r>
      <w:r w:rsidRPr="00E972A4">
        <w:rPr>
          <w:rFonts w:ascii="Times New Roman" w:hAnsi="Times New Roman" w:cs="Times New Roman"/>
          <w:sz w:val="28"/>
          <w:szCs w:val="24"/>
        </w:rPr>
        <w:lastRenderedPageBreak/>
        <w:t>«Сообщение о нарушениях» (</w:t>
      </w:r>
      <w:proofErr w:type="spellStart"/>
      <w:r w:rsidRPr="00E972A4">
        <w:rPr>
          <w:rFonts w:ascii="Times New Roman" w:hAnsi="Times New Roman" w:cs="Times New Roman"/>
          <w:sz w:val="28"/>
          <w:szCs w:val="24"/>
        </w:rPr>
        <w:t>Сб</w:t>
      </w:r>
      <w:proofErr w:type="spellEnd"/>
      <w:r w:rsidRPr="00E972A4">
        <w:rPr>
          <w:rFonts w:ascii="Times New Roman" w:hAnsi="Times New Roman" w:cs="Times New Roman"/>
          <w:sz w:val="28"/>
          <w:szCs w:val="24"/>
        </w:rPr>
        <w:t>) (0,3</w:t>
      </w:r>
      <w:r w:rsidR="00D97FA7" w:rsidRPr="00E972A4">
        <w:rPr>
          <w:rFonts w:ascii="Times New Roman" w:hAnsi="Times New Roman" w:cs="Times New Roman"/>
          <w:sz w:val="28"/>
          <w:szCs w:val="24"/>
        </w:rPr>
        <w:t>66</w:t>
      </w:r>
      <w:r w:rsidRPr="00E972A4">
        <w:rPr>
          <w:rFonts w:ascii="Times New Roman" w:hAnsi="Times New Roman" w:cs="Times New Roman"/>
          <w:sz w:val="28"/>
          <w:szCs w:val="24"/>
        </w:rPr>
        <w:t>; р≤0,01), «Помощь» (</w:t>
      </w:r>
      <w:proofErr w:type="spellStart"/>
      <w:r w:rsidRPr="00E972A4">
        <w:rPr>
          <w:rFonts w:ascii="Times New Roman" w:hAnsi="Times New Roman" w:cs="Times New Roman"/>
          <w:sz w:val="28"/>
          <w:szCs w:val="24"/>
        </w:rPr>
        <w:t>Пом</w:t>
      </w:r>
      <w:proofErr w:type="spellEnd"/>
      <w:r w:rsidRPr="00E972A4">
        <w:rPr>
          <w:rFonts w:ascii="Times New Roman" w:hAnsi="Times New Roman" w:cs="Times New Roman"/>
          <w:sz w:val="28"/>
          <w:szCs w:val="24"/>
        </w:rPr>
        <w:t>) (0,2</w:t>
      </w:r>
      <w:r w:rsidR="00D97FA7" w:rsidRPr="00E972A4">
        <w:rPr>
          <w:rFonts w:ascii="Times New Roman" w:hAnsi="Times New Roman" w:cs="Times New Roman"/>
          <w:sz w:val="28"/>
          <w:szCs w:val="24"/>
        </w:rPr>
        <w:t>84</w:t>
      </w:r>
      <w:r w:rsidRPr="00E972A4">
        <w:rPr>
          <w:rFonts w:ascii="Times New Roman" w:hAnsi="Times New Roman" w:cs="Times New Roman"/>
          <w:sz w:val="28"/>
          <w:szCs w:val="24"/>
        </w:rPr>
        <w:t>; р≤0,01), «Оценка работы руководства» (</w:t>
      </w:r>
      <w:proofErr w:type="spellStart"/>
      <w:r w:rsidRPr="00E972A4">
        <w:rPr>
          <w:rFonts w:ascii="Times New Roman" w:hAnsi="Times New Roman" w:cs="Times New Roman"/>
          <w:sz w:val="28"/>
          <w:szCs w:val="24"/>
        </w:rPr>
        <w:t>ОРк</w:t>
      </w:r>
      <w:proofErr w:type="spellEnd"/>
      <w:r w:rsidRPr="00E972A4">
        <w:rPr>
          <w:rFonts w:ascii="Times New Roman" w:hAnsi="Times New Roman" w:cs="Times New Roman"/>
          <w:sz w:val="28"/>
          <w:szCs w:val="24"/>
        </w:rPr>
        <w:t>) (0,</w:t>
      </w:r>
      <w:r w:rsidR="00D97FA7" w:rsidRPr="00E972A4">
        <w:rPr>
          <w:rFonts w:ascii="Times New Roman" w:hAnsi="Times New Roman" w:cs="Times New Roman"/>
          <w:sz w:val="28"/>
          <w:szCs w:val="24"/>
        </w:rPr>
        <w:t>456</w:t>
      </w:r>
      <w:r w:rsidRPr="00E972A4">
        <w:rPr>
          <w:rFonts w:ascii="Times New Roman" w:hAnsi="Times New Roman" w:cs="Times New Roman"/>
          <w:sz w:val="28"/>
          <w:szCs w:val="24"/>
        </w:rPr>
        <w:t>;</w:t>
      </w:r>
      <w:r w:rsidRPr="00E972A4">
        <w:rPr>
          <w:rFonts w:ascii="Times New Roman" w:hAnsi="Times New Roman" w:cs="Times New Roman"/>
        </w:rPr>
        <w:t xml:space="preserve"> </w:t>
      </w:r>
      <w:r w:rsidRPr="00E972A4">
        <w:rPr>
          <w:rFonts w:ascii="Times New Roman" w:hAnsi="Times New Roman" w:cs="Times New Roman"/>
          <w:sz w:val="28"/>
          <w:szCs w:val="24"/>
        </w:rPr>
        <w:t>р≤0,01), «Оценка ресурсов» (</w:t>
      </w:r>
      <w:proofErr w:type="spellStart"/>
      <w:r w:rsidRPr="00E972A4">
        <w:rPr>
          <w:rFonts w:ascii="Times New Roman" w:hAnsi="Times New Roman" w:cs="Times New Roman"/>
          <w:sz w:val="28"/>
          <w:szCs w:val="24"/>
        </w:rPr>
        <w:t>ОРс</w:t>
      </w:r>
      <w:proofErr w:type="spellEnd"/>
      <w:r w:rsidRPr="00E972A4">
        <w:rPr>
          <w:rFonts w:ascii="Times New Roman" w:hAnsi="Times New Roman" w:cs="Times New Roman"/>
          <w:sz w:val="28"/>
          <w:szCs w:val="24"/>
        </w:rPr>
        <w:t>) (0,</w:t>
      </w:r>
      <w:r w:rsidR="00D97FA7" w:rsidRPr="00E972A4">
        <w:rPr>
          <w:rFonts w:ascii="Times New Roman" w:hAnsi="Times New Roman" w:cs="Times New Roman"/>
          <w:sz w:val="28"/>
          <w:szCs w:val="24"/>
        </w:rPr>
        <w:t>268</w:t>
      </w:r>
      <w:r w:rsidRPr="00E972A4">
        <w:rPr>
          <w:rFonts w:ascii="Times New Roman" w:hAnsi="Times New Roman" w:cs="Times New Roman"/>
          <w:sz w:val="28"/>
          <w:szCs w:val="24"/>
        </w:rPr>
        <w:t>; р≤0,01), «Ответственность» (От) (0,</w:t>
      </w:r>
      <w:r w:rsidR="00D97FA7" w:rsidRPr="00E972A4">
        <w:rPr>
          <w:rFonts w:ascii="Times New Roman" w:hAnsi="Times New Roman" w:cs="Times New Roman"/>
          <w:sz w:val="28"/>
          <w:szCs w:val="24"/>
        </w:rPr>
        <w:t>276</w:t>
      </w:r>
      <w:r w:rsidRPr="00E972A4">
        <w:rPr>
          <w:rFonts w:ascii="Times New Roman" w:hAnsi="Times New Roman" w:cs="Times New Roman"/>
          <w:sz w:val="28"/>
          <w:szCs w:val="24"/>
        </w:rPr>
        <w:t>; р≤0,01), «Позиция в ситуаци</w:t>
      </w:r>
      <w:r w:rsidR="00D97FA7" w:rsidRPr="00E972A4">
        <w:rPr>
          <w:rFonts w:ascii="Times New Roman" w:hAnsi="Times New Roman" w:cs="Times New Roman"/>
          <w:sz w:val="28"/>
          <w:szCs w:val="24"/>
        </w:rPr>
        <w:t>и неопределённости» (</w:t>
      </w:r>
      <w:proofErr w:type="spellStart"/>
      <w:r w:rsidR="00D97FA7" w:rsidRPr="00E972A4">
        <w:rPr>
          <w:rFonts w:ascii="Times New Roman" w:hAnsi="Times New Roman" w:cs="Times New Roman"/>
          <w:sz w:val="28"/>
          <w:szCs w:val="24"/>
        </w:rPr>
        <w:t>ПСн</w:t>
      </w:r>
      <w:proofErr w:type="spellEnd"/>
      <w:r w:rsidR="00D97FA7" w:rsidRPr="00E972A4">
        <w:rPr>
          <w:rFonts w:ascii="Times New Roman" w:hAnsi="Times New Roman" w:cs="Times New Roman"/>
          <w:sz w:val="28"/>
          <w:szCs w:val="24"/>
        </w:rPr>
        <w:t>) (0,256</w:t>
      </w:r>
      <w:r w:rsidRPr="00E972A4">
        <w:rPr>
          <w:rFonts w:ascii="Times New Roman" w:hAnsi="Times New Roman" w:cs="Times New Roman"/>
          <w:sz w:val="28"/>
          <w:szCs w:val="24"/>
        </w:rPr>
        <w:t>; р≤0,01), «Вовлеченность сотрудников» (</w:t>
      </w:r>
      <w:proofErr w:type="spellStart"/>
      <w:r w:rsidRPr="00E972A4">
        <w:rPr>
          <w:rFonts w:ascii="Times New Roman" w:hAnsi="Times New Roman" w:cs="Times New Roman"/>
          <w:sz w:val="28"/>
          <w:szCs w:val="24"/>
        </w:rPr>
        <w:t>Вв</w:t>
      </w:r>
      <w:proofErr w:type="spellEnd"/>
      <w:r w:rsidRPr="00E972A4">
        <w:rPr>
          <w:rFonts w:ascii="Times New Roman" w:hAnsi="Times New Roman" w:cs="Times New Roman"/>
          <w:sz w:val="28"/>
          <w:szCs w:val="24"/>
        </w:rPr>
        <w:t>) (0,4</w:t>
      </w:r>
      <w:r w:rsidR="00D97FA7" w:rsidRPr="00E972A4">
        <w:rPr>
          <w:rFonts w:ascii="Times New Roman" w:hAnsi="Times New Roman" w:cs="Times New Roman"/>
          <w:sz w:val="28"/>
          <w:szCs w:val="24"/>
        </w:rPr>
        <w:t>18</w:t>
      </w:r>
      <w:r w:rsidRPr="00E972A4">
        <w:rPr>
          <w:rFonts w:ascii="Times New Roman" w:hAnsi="Times New Roman" w:cs="Times New Roman"/>
          <w:sz w:val="28"/>
          <w:szCs w:val="24"/>
        </w:rPr>
        <w:t>; р≤0,01), «Коммуникации в организации» (Км) (0,3</w:t>
      </w:r>
      <w:r w:rsidR="00D97FA7" w:rsidRPr="00E972A4">
        <w:rPr>
          <w:rFonts w:ascii="Times New Roman" w:hAnsi="Times New Roman" w:cs="Times New Roman"/>
          <w:sz w:val="28"/>
          <w:szCs w:val="24"/>
        </w:rPr>
        <w:t>10</w:t>
      </w:r>
      <w:r w:rsidRPr="00E972A4">
        <w:rPr>
          <w:rFonts w:ascii="Times New Roman" w:hAnsi="Times New Roman" w:cs="Times New Roman"/>
          <w:sz w:val="28"/>
          <w:szCs w:val="24"/>
        </w:rPr>
        <w:t>; р≤0,01), «Личная дисциплина» (</w:t>
      </w:r>
      <w:proofErr w:type="spellStart"/>
      <w:r w:rsidRPr="00E972A4">
        <w:rPr>
          <w:rFonts w:ascii="Times New Roman" w:hAnsi="Times New Roman" w:cs="Times New Roman"/>
          <w:sz w:val="28"/>
          <w:szCs w:val="24"/>
        </w:rPr>
        <w:t>Дн</w:t>
      </w:r>
      <w:proofErr w:type="spellEnd"/>
      <w:r w:rsidRPr="00E972A4">
        <w:rPr>
          <w:rFonts w:ascii="Times New Roman" w:hAnsi="Times New Roman" w:cs="Times New Roman"/>
          <w:sz w:val="28"/>
          <w:szCs w:val="24"/>
        </w:rPr>
        <w:t>) (0,3</w:t>
      </w:r>
      <w:r w:rsidR="00D97FA7" w:rsidRPr="00E972A4">
        <w:rPr>
          <w:rFonts w:ascii="Times New Roman" w:hAnsi="Times New Roman" w:cs="Times New Roman"/>
          <w:sz w:val="28"/>
          <w:szCs w:val="24"/>
        </w:rPr>
        <w:t>84</w:t>
      </w:r>
      <w:r w:rsidRPr="00E972A4">
        <w:rPr>
          <w:rFonts w:ascii="Times New Roman" w:hAnsi="Times New Roman" w:cs="Times New Roman"/>
          <w:sz w:val="28"/>
          <w:szCs w:val="24"/>
        </w:rPr>
        <w:t>; р≤0,01), «Обучение на прошлых ошибках» (</w:t>
      </w:r>
      <w:proofErr w:type="spellStart"/>
      <w:r w:rsidRPr="00E972A4">
        <w:rPr>
          <w:rFonts w:ascii="Times New Roman" w:hAnsi="Times New Roman" w:cs="Times New Roman"/>
          <w:sz w:val="28"/>
          <w:szCs w:val="24"/>
        </w:rPr>
        <w:t>Об</w:t>
      </w:r>
      <w:proofErr w:type="gramStart"/>
      <w:r w:rsidRPr="00E972A4">
        <w:rPr>
          <w:rFonts w:ascii="Times New Roman" w:hAnsi="Times New Roman" w:cs="Times New Roman"/>
          <w:sz w:val="28"/>
          <w:szCs w:val="24"/>
        </w:rPr>
        <w:t>.О</w:t>
      </w:r>
      <w:proofErr w:type="gramEnd"/>
      <w:r w:rsidRPr="00E972A4">
        <w:rPr>
          <w:rFonts w:ascii="Times New Roman" w:hAnsi="Times New Roman" w:cs="Times New Roman"/>
          <w:sz w:val="28"/>
          <w:szCs w:val="24"/>
        </w:rPr>
        <w:t>ш</w:t>
      </w:r>
      <w:proofErr w:type="spellEnd"/>
      <w:r w:rsidRPr="00E972A4">
        <w:rPr>
          <w:rFonts w:ascii="Times New Roman" w:hAnsi="Times New Roman" w:cs="Times New Roman"/>
          <w:sz w:val="28"/>
          <w:szCs w:val="24"/>
        </w:rPr>
        <w:t>) (0,3</w:t>
      </w:r>
      <w:r w:rsidR="00D97FA7" w:rsidRPr="00E972A4">
        <w:rPr>
          <w:rFonts w:ascii="Times New Roman" w:hAnsi="Times New Roman" w:cs="Times New Roman"/>
          <w:sz w:val="28"/>
          <w:szCs w:val="24"/>
        </w:rPr>
        <w:t>68</w:t>
      </w:r>
      <w:r w:rsidRPr="00E972A4">
        <w:rPr>
          <w:rFonts w:ascii="Times New Roman" w:hAnsi="Times New Roman" w:cs="Times New Roman"/>
          <w:sz w:val="28"/>
          <w:szCs w:val="24"/>
        </w:rPr>
        <w:t>; р≤0,01)</w:t>
      </w:r>
      <w:r w:rsidR="00540934" w:rsidRPr="00E972A4">
        <w:rPr>
          <w:rFonts w:ascii="Times New Roman" w:hAnsi="Times New Roman" w:cs="Times New Roman"/>
          <w:sz w:val="28"/>
          <w:szCs w:val="24"/>
        </w:rPr>
        <w:t>. Соответственно, можно сказать, что чем выше сотрудник оценивает развитость ком</w:t>
      </w:r>
      <w:r w:rsidR="008A119A" w:rsidRPr="00E972A4">
        <w:rPr>
          <w:rFonts w:ascii="Times New Roman" w:hAnsi="Times New Roman" w:cs="Times New Roman"/>
          <w:sz w:val="28"/>
          <w:szCs w:val="24"/>
        </w:rPr>
        <w:t>понентов культуры безопасности в организации, чем больше у него развита мотивация престижа.</w:t>
      </w:r>
    </w:p>
    <w:p w:rsidR="008A119A" w:rsidRPr="00E972A4" w:rsidRDefault="008A119A" w:rsidP="00C2267E">
      <w:pPr>
        <w:tabs>
          <w:tab w:val="left" w:pos="2550"/>
        </w:tabs>
        <w:spacing w:line="360" w:lineRule="auto"/>
        <w:ind w:firstLine="709"/>
        <w:jc w:val="both"/>
        <w:rPr>
          <w:rFonts w:ascii="Times New Roman" w:hAnsi="Times New Roman" w:cs="Times New Roman"/>
          <w:sz w:val="28"/>
          <w:szCs w:val="24"/>
        </w:rPr>
      </w:pPr>
      <w:r w:rsidRPr="00E972A4">
        <w:rPr>
          <w:rFonts w:ascii="Times New Roman" w:hAnsi="Times New Roman" w:cs="Times New Roman"/>
          <w:noProof/>
          <w:lang w:eastAsia="ru-RU"/>
        </w:rPr>
        <w:drawing>
          <wp:anchor distT="0" distB="0" distL="114300" distR="114300" simplePos="0" relativeHeight="251664896" behindDoc="0" locked="0" layoutInCell="1" allowOverlap="1" wp14:anchorId="6FE9CE3A" wp14:editId="7799852C">
            <wp:simplePos x="0" y="0"/>
            <wp:positionH relativeFrom="column">
              <wp:posOffset>1215390</wp:posOffset>
            </wp:positionH>
            <wp:positionV relativeFrom="paragraph">
              <wp:posOffset>1812290</wp:posOffset>
            </wp:positionV>
            <wp:extent cx="3655060" cy="2874645"/>
            <wp:effectExtent l="0" t="0" r="2540" b="1905"/>
            <wp:wrapSquare wrapText="bothSides"/>
            <wp:docPr id="7" name="Рисунок 7" descr="https://pp.vk.me/c626331/v626331841/43bd/6wwx3bDz2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p.vk.me/c626331/v626331841/43bd/6wwx3bDz2F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5060" cy="287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2A4">
        <w:rPr>
          <w:rFonts w:ascii="Times New Roman" w:hAnsi="Times New Roman" w:cs="Times New Roman"/>
          <w:sz w:val="28"/>
          <w:szCs w:val="24"/>
        </w:rPr>
        <w:t>Пятый компонент мотивации безопасности по методике «Опросник отношений -95» - утилитарная мотивация. Напомним, что данная мотивация характеризуется активностью сотрудника в тех сферах безопасности, в которых имеется возможность получить материальное вознаграждение.</w:t>
      </w:r>
      <w:r w:rsidR="00EA07F9">
        <w:rPr>
          <w:rFonts w:ascii="Times New Roman" w:hAnsi="Times New Roman" w:cs="Times New Roman"/>
          <w:sz w:val="28"/>
          <w:szCs w:val="24"/>
        </w:rPr>
        <w:t xml:space="preserve"> </w:t>
      </w:r>
      <w:r w:rsidR="00EA07F9" w:rsidRPr="00235A11">
        <w:rPr>
          <w:rFonts w:ascii="Times New Roman" w:hAnsi="Times New Roman" w:cs="Times New Roman"/>
          <w:sz w:val="28"/>
          <w:szCs w:val="24"/>
        </w:rPr>
        <w:t>[8]</w:t>
      </w:r>
      <w:r w:rsidRPr="00E972A4">
        <w:rPr>
          <w:rFonts w:ascii="Times New Roman" w:hAnsi="Times New Roman" w:cs="Times New Roman"/>
          <w:sz w:val="28"/>
          <w:szCs w:val="24"/>
        </w:rPr>
        <w:t xml:space="preserve"> Рассмотрим характер взаимосвязей данного компонента с аспектами мотивации безопасности.</w:t>
      </w:r>
    </w:p>
    <w:p w:rsidR="00BA7398" w:rsidRPr="00E972A4" w:rsidRDefault="00BA7398" w:rsidP="00C2267E">
      <w:pPr>
        <w:tabs>
          <w:tab w:val="left" w:pos="2550"/>
        </w:tabs>
        <w:spacing w:line="360" w:lineRule="auto"/>
        <w:ind w:firstLine="709"/>
        <w:jc w:val="both"/>
        <w:rPr>
          <w:rFonts w:ascii="Times New Roman" w:hAnsi="Times New Roman" w:cs="Times New Roman"/>
          <w:sz w:val="28"/>
          <w:szCs w:val="24"/>
        </w:rPr>
      </w:pPr>
    </w:p>
    <w:p w:rsidR="008A119A" w:rsidRPr="00E972A4" w:rsidRDefault="008A119A" w:rsidP="00C2267E">
      <w:pPr>
        <w:tabs>
          <w:tab w:val="left" w:pos="2550"/>
        </w:tabs>
        <w:spacing w:line="360" w:lineRule="auto"/>
        <w:ind w:firstLine="709"/>
        <w:jc w:val="both"/>
        <w:rPr>
          <w:rFonts w:ascii="Times New Roman" w:hAnsi="Times New Roman" w:cs="Times New Roman"/>
          <w:sz w:val="28"/>
          <w:szCs w:val="24"/>
        </w:rPr>
      </w:pPr>
    </w:p>
    <w:p w:rsidR="008A119A" w:rsidRPr="00E972A4" w:rsidRDefault="008A119A" w:rsidP="00C2267E">
      <w:pPr>
        <w:tabs>
          <w:tab w:val="left" w:pos="2550"/>
        </w:tabs>
        <w:spacing w:line="360" w:lineRule="auto"/>
        <w:ind w:firstLine="709"/>
        <w:jc w:val="both"/>
        <w:rPr>
          <w:rFonts w:ascii="Times New Roman" w:hAnsi="Times New Roman" w:cs="Times New Roman"/>
          <w:sz w:val="28"/>
          <w:szCs w:val="24"/>
        </w:rPr>
      </w:pPr>
    </w:p>
    <w:p w:rsidR="008A119A" w:rsidRPr="00E972A4" w:rsidRDefault="008A119A" w:rsidP="00C2267E">
      <w:pPr>
        <w:tabs>
          <w:tab w:val="left" w:pos="2550"/>
        </w:tabs>
        <w:spacing w:line="360" w:lineRule="auto"/>
        <w:ind w:firstLine="709"/>
        <w:jc w:val="both"/>
        <w:rPr>
          <w:rFonts w:ascii="Times New Roman" w:hAnsi="Times New Roman" w:cs="Times New Roman"/>
          <w:sz w:val="28"/>
          <w:szCs w:val="24"/>
        </w:rPr>
      </w:pPr>
    </w:p>
    <w:p w:rsidR="008A119A" w:rsidRPr="00E972A4" w:rsidRDefault="008A119A" w:rsidP="00C2267E">
      <w:pPr>
        <w:tabs>
          <w:tab w:val="left" w:pos="2550"/>
        </w:tabs>
        <w:spacing w:line="360" w:lineRule="auto"/>
        <w:ind w:firstLine="709"/>
        <w:jc w:val="both"/>
        <w:rPr>
          <w:rFonts w:ascii="Times New Roman" w:hAnsi="Times New Roman" w:cs="Times New Roman"/>
          <w:sz w:val="28"/>
          <w:szCs w:val="24"/>
        </w:rPr>
      </w:pPr>
    </w:p>
    <w:p w:rsidR="008A119A" w:rsidRPr="00E972A4" w:rsidRDefault="008A119A" w:rsidP="00C2267E">
      <w:pPr>
        <w:tabs>
          <w:tab w:val="left" w:pos="2550"/>
        </w:tabs>
        <w:spacing w:line="360" w:lineRule="auto"/>
        <w:ind w:firstLine="709"/>
        <w:jc w:val="both"/>
        <w:rPr>
          <w:rFonts w:ascii="Times New Roman" w:hAnsi="Times New Roman" w:cs="Times New Roman"/>
          <w:sz w:val="28"/>
          <w:szCs w:val="24"/>
        </w:rPr>
      </w:pPr>
    </w:p>
    <w:p w:rsidR="008A119A" w:rsidRPr="00E972A4" w:rsidRDefault="008A119A" w:rsidP="00C2267E">
      <w:pPr>
        <w:tabs>
          <w:tab w:val="left" w:pos="2550"/>
        </w:tabs>
        <w:spacing w:line="360" w:lineRule="auto"/>
        <w:ind w:firstLine="709"/>
        <w:jc w:val="both"/>
        <w:rPr>
          <w:rFonts w:ascii="Times New Roman" w:hAnsi="Times New Roman" w:cs="Times New Roman"/>
          <w:sz w:val="24"/>
          <w:szCs w:val="28"/>
        </w:rPr>
      </w:pPr>
    </w:p>
    <w:p w:rsidR="008A119A" w:rsidRPr="00E972A4" w:rsidRDefault="008A119A" w:rsidP="008A119A">
      <w:pPr>
        <w:tabs>
          <w:tab w:val="left" w:pos="2550"/>
        </w:tabs>
        <w:jc w:val="center"/>
        <w:rPr>
          <w:rFonts w:ascii="Times New Roman" w:hAnsi="Times New Roman" w:cs="Times New Roman"/>
          <w:sz w:val="24"/>
          <w:szCs w:val="28"/>
        </w:rPr>
      </w:pPr>
      <w:r w:rsidRPr="00E972A4">
        <w:rPr>
          <w:rFonts w:ascii="Times New Roman" w:hAnsi="Times New Roman" w:cs="Times New Roman"/>
          <w:sz w:val="24"/>
          <w:szCs w:val="28"/>
        </w:rPr>
        <w:t>Рис</w:t>
      </w:r>
      <w:r w:rsidR="00A47E43">
        <w:rPr>
          <w:rFonts w:ascii="Times New Roman" w:hAnsi="Times New Roman" w:cs="Times New Roman"/>
          <w:sz w:val="24"/>
          <w:szCs w:val="28"/>
        </w:rPr>
        <w:t>. 7</w:t>
      </w:r>
      <w:r w:rsidRPr="00E972A4">
        <w:rPr>
          <w:rFonts w:ascii="Times New Roman" w:hAnsi="Times New Roman" w:cs="Times New Roman"/>
          <w:sz w:val="24"/>
          <w:szCs w:val="28"/>
        </w:rPr>
        <w:t xml:space="preserve"> Результаты сравнения уровня компонента мотивации безопасности (утилитарная мотивация) и оценки компонентов культуры безопасности</w:t>
      </w:r>
    </w:p>
    <w:p w:rsidR="00BA7398" w:rsidRPr="00E972A4" w:rsidRDefault="00BA7398" w:rsidP="00DD2554">
      <w:pPr>
        <w:tabs>
          <w:tab w:val="left" w:pos="2550"/>
        </w:tabs>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Исходя из представленных данных, отметим, что утилитарная мотивация связана с</w:t>
      </w:r>
      <w:r w:rsidR="00DD2554" w:rsidRPr="00E972A4">
        <w:rPr>
          <w:rFonts w:ascii="Times New Roman" w:hAnsi="Times New Roman" w:cs="Times New Roman"/>
          <w:sz w:val="28"/>
          <w:szCs w:val="28"/>
        </w:rPr>
        <w:t xml:space="preserve"> оценками </w:t>
      </w:r>
      <w:r w:rsidRPr="00E972A4">
        <w:rPr>
          <w:rFonts w:ascii="Times New Roman" w:hAnsi="Times New Roman" w:cs="Times New Roman"/>
          <w:sz w:val="28"/>
          <w:szCs w:val="28"/>
        </w:rPr>
        <w:t>десят</w:t>
      </w:r>
      <w:r w:rsidR="00DD2554" w:rsidRPr="00E972A4">
        <w:rPr>
          <w:rFonts w:ascii="Times New Roman" w:hAnsi="Times New Roman" w:cs="Times New Roman"/>
          <w:sz w:val="28"/>
          <w:szCs w:val="28"/>
        </w:rPr>
        <w:t>и</w:t>
      </w:r>
      <w:r w:rsidRPr="00E972A4">
        <w:rPr>
          <w:rFonts w:ascii="Times New Roman" w:hAnsi="Times New Roman" w:cs="Times New Roman"/>
          <w:sz w:val="28"/>
          <w:szCs w:val="28"/>
        </w:rPr>
        <w:t xml:space="preserve"> из одиннадцати </w:t>
      </w:r>
      <w:r w:rsidR="00DD2554" w:rsidRPr="00E972A4">
        <w:rPr>
          <w:rFonts w:ascii="Times New Roman" w:hAnsi="Times New Roman" w:cs="Times New Roman"/>
          <w:sz w:val="28"/>
          <w:szCs w:val="28"/>
        </w:rPr>
        <w:t xml:space="preserve">компонентов культуры </w:t>
      </w:r>
      <w:r w:rsidR="00DD2554" w:rsidRPr="00E972A4">
        <w:rPr>
          <w:rFonts w:ascii="Times New Roman" w:hAnsi="Times New Roman" w:cs="Times New Roman"/>
          <w:sz w:val="28"/>
          <w:szCs w:val="28"/>
        </w:rPr>
        <w:lastRenderedPageBreak/>
        <w:t xml:space="preserve">безопасности. Выявлена положительная взаимосвязь с компонентами </w:t>
      </w:r>
      <w:r w:rsidR="00DD2554" w:rsidRPr="00E972A4">
        <w:rPr>
          <w:rFonts w:ascii="Times New Roman" w:hAnsi="Times New Roman" w:cs="Times New Roman"/>
          <w:sz w:val="28"/>
          <w:szCs w:val="24"/>
        </w:rPr>
        <w:t xml:space="preserve">«Ответственность» (От) (0,208; </w:t>
      </w:r>
      <w:proofErr w:type="gramStart"/>
      <w:r w:rsidR="00DD2554" w:rsidRPr="00E972A4">
        <w:rPr>
          <w:rFonts w:ascii="Times New Roman" w:hAnsi="Times New Roman" w:cs="Times New Roman"/>
          <w:sz w:val="28"/>
          <w:szCs w:val="24"/>
        </w:rPr>
        <w:t>р</w:t>
      </w:r>
      <w:proofErr w:type="gramEnd"/>
      <w:r w:rsidR="00DD2554" w:rsidRPr="00E972A4">
        <w:rPr>
          <w:rFonts w:ascii="Times New Roman" w:hAnsi="Times New Roman" w:cs="Times New Roman"/>
          <w:sz w:val="28"/>
          <w:szCs w:val="24"/>
        </w:rPr>
        <w:t>≤0,05), «Сообщение о нарушениях» (</w:t>
      </w:r>
      <w:proofErr w:type="spellStart"/>
      <w:r w:rsidR="00DD2554" w:rsidRPr="00E972A4">
        <w:rPr>
          <w:rFonts w:ascii="Times New Roman" w:hAnsi="Times New Roman" w:cs="Times New Roman"/>
          <w:sz w:val="28"/>
          <w:szCs w:val="24"/>
        </w:rPr>
        <w:t>Сб</w:t>
      </w:r>
      <w:proofErr w:type="spellEnd"/>
      <w:r w:rsidR="00DD2554" w:rsidRPr="00E972A4">
        <w:rPr>
          <w:rFonts w:ascii="Times New Roman" w:hAnsi="Times New Roman" w:cs="Times New Roman"/>
          <w:sz w:val="28"/>
          <w:szCs w:val="24"/>
        </w:rPr>
        <w:t>) (0,364; р≤0,01),</w:t>
      </w:r>
      <w:r w:rsidR="00DD2554" w:rsidRPr="00E972A4">
        <w:rPr>
          <w:rFonts w:ascii="Times New Roman" w:hAnsi="Times New Roman" w:cs="Times New Roman"/>
          <w:sz w:val="28"/>
          <w:szCs w:val="28"/>
        </w:rPr>
        <w:t xml:space="preserve"> </w:t>
      </w:r>
      <w:r w:rsidR="00DD2554" w:rsidRPr="00E972A4">
        <w:rPr>
          <w:rFonts w:ascii="Times New Roman" w:hAnsi="Times New Roman" w:cs="Times New Roman"/>
          <w:sz w:val="28"/>
          <w:szCs w:val="24"/>
        </w:rPr>
        <w:t>«Помощь» (</w:t>
      </w:r>
      <w:proofErr w:type="spellStart"/>
      <w:r w:rsidR="00DD2554" w:rsidRPr="00E972A4">
        <w:rPr>
          <w:rFonts w:ascii="Times New Roman" w:hAnsi="Times New Roman" w:cs="Times New Roman"/>
          <w:sz w:val="28"/>
          <w:szCs w:val="24"/>
        </w:rPr>
        <w:t>Пом</w:t>
      </w:r>
      <w:proofErr w:type="spellEnd"/>
      <w:r w:rsidR="00DD2554" w:rsidRPr="00E972A4">
        <w:rPr>
          <w:rFonts w:ascii="Times New Roman" w:hAnsi="Times New Roman" w:cs="Times New Roman"/>
          <w:sz w:val="28"/>
          <w:szCs w:val="24"/>
        </w:rPr>
        <w:t>) (0,270; р≤0,01), «Оценка работы руководства» (</w:t>
      </w:r>
      <w:proofErr w:type="spellStart"/>
      <w:r w:rsidR="00DD2554" w:rsidRPr="00E972A4">
        <w:rPr>
          <w:rFonts w:ascii="Times New Roman" w:hAnsi="Times New Roman" w:cs="Times New Roman"/>
          <w:sz w:val="28"/>
          <w:szCs w:val="24"/>
        </w:rPr>
        <w:t>ОРк</w:t>
      </w:r>
      <w:proofErr w:type="spellEnd"/>
      <w:r w:rsidR="00DD2554" w:rsidRPr="00E972A4">
        <w:rPr>
          <w:rFonts w:ascii="Times New Roman" w:hAnsi="Times New Roman" w:cs="Times New Roman"/>
          <w:sz w:val="28"/>
          <w:szCs w:val="24"/>
        </w:rPr>
        <w:t>) (0,505;</w:t>
      </w:r>
      <w:r w:rsidR="00DD2554" w:rsidRPr="00E972A4">
        <w:rPr>
          <w:rFonts w:ascii="Times New Roman" w:hAnsi="Times New Roman" w:cs="Times New Roman"/>
        </w:rPr>
        <w:t xml:space="preserve"> </w:t>
      </w:r>
      <w:r w:rsidR="00DD2554" w:rsidRPr="00E972A4">
        <w:rPr>
          <w:rFonts w:ascii="Times New Roman" w:hAnsi="Times New Roman" w:cs="Times New Roman"/>
          <w:sz w:val="28"/>
          <w:szCs w:val="24"/>
        </w:rPr>
        <w:t>р≤0,01), «Оценка ресурсов» (</w:t>
      </w:r>
      <w:proofErr w:type="spellStart"/>
      <w:r w:rsidR="00DD2554" w:rsidRPr="00E972A4">
        <w:rPr>
          <w:rFonts w:ascii="Times New Roman" w:hAnsi="Times New Roman" w:cs="Times New Roman"/>
          <w:sz w:val="28"/>
          <w:szCs w:val="24"/>
        </w:rPr>
        <w:t>ОРс</w:t>
      </w:r>
      <w:proofErr w:type="spellEnd"/>
      <w:r w:rsidR="00DD2554" w:rsidRPr="00E972A4">
        <w:rPr>
          <w:rFonts w:ascii="Times New Roman" w:hAnsi="Times New Roman" w:cs="Times New Roman"/>
          <w:sz w:val="28"/>
          <w:szCs w:val="24"/>
        </w:rPr>
        <w:t>) (0,424; р≤0,01),</w:t>
      </w:r>
      <w:r w:rsidR="00DD2554" w:rsidRPr="00E972A4">
        <w:rPr>
          <w:rFonts w:ascii="Times New Roman" w:hAnsi="Times New Roman" w:cs="Times New Roman"/>
          <w:sz w:val="28"/>
          <w:szCs w:val="28"/>
        </w:rPr>
        <w:t xml:space="preserve"> «</w:t>
      </w:r>
      <w:r w:rsidR="00A349EB" w:rsidRPr="00A349EB">
        <w:rPr>
          <w:rFonts w:ascii="Times New Roman" w:hAnsi="Times New Roman" w:cs="Times New Roman"/>
          <w:sz w:val="28"/>
          <w:szCs w:val="28"/>
        </w:rPr>
        <w:t>Доверие</w:t>
      </w:r>
      <w:r w:rsidR="00DD2554" w:rsidRPr="00A349EB">
        <w:rPr>
          <w:rFonts w:ascii="Times New Roman" w:hAnsi="Times New Roman" w:cs="Times New Roman"/>
          <w:sz w:val="28"/>
          <w:szCs w:val="28"/>
        </w:rPr>
        <w:t>»</w:t>
      </w:r>
      <w:r w:rsidR="00DD2554" w:rsidRPr="00E972A4">
        <w:rPr>
          <w:rFonts w:ascii="Times New Roman" w:hAnsi="Times New Roman" w:cs="Times New Roman"/>
          <w:sz w:val="28"/>
          <w:szCs w:val="28"/>
        </w:rPr>
        <w:t xml:space="preserve"> (</w:t>
      </w:r>
      <w:proofErr w:type="spellStart"/>
      <w:r w:rsidR="00DD2554" w:rsidRPr="00E972A4">
        <w:rPr>
          <w:rFonts w:ascii="Times New Roman" w:hAnsi="Times New Roman" w:cs="Times New Roman"/>
          <w:sz w:val="28"/>
          <w:szCs w:val="28"/>
        </w:rPr>
        <w:t>Дв</w:t>
      </w:r>
      <w:proofErr w:type="spellEnd"/>
      <w:r w:rsidR="00DD2554" w:rsidRPr="00E972A4">
        <w:rPr>
          <w:rFonts w:ascii="Times New Roman" w:hAnsi="Times New Roman" w:cs="Times New Roman"/>
          <w:sz w:val="28"/>
          <w:szCs w:val="28"/>
        </w:rPr>
        <w:t xml:space="preserve">) (0,303; </w:t>
      </w:r>
      <w:r w:rsidR="00DD2554" w:rsidRPr="00E972A4">
        <w:rPr>
          <w:rFonts w:ascii="Times New Roman" w:hAnsi="Times New Roman" w:cs="Times New Roman"/>
          <w:sz w:val="28"/>
          <w:szCs w:val="24"/>
        </w:rPr>
        <w:t>р≤0,01), «Вовлеченность сотрудников» (</w:t>
      </w:r>
      <w:proofErr w:type="spellStart"/>
      <w:r w:rsidR="00DD2554" w:rsidRPr="00E972A4">
        <w:rPr>
          <w:rFonts w:ascii="Times New Roman" w:hAnsi="Times New Roman" w:cs="Times New Roman"/>
          <w:sz w:val="28"/>
          <w:szCs w:val="24"/>
        </w:rPr>
        <w:t>Вв</w:t>
      </w:r>
      <w:proofErr w:type="spellEnd"/>
      <w:r w:rsidR="00DD2554" w:rsidRPr="00E972A4">
        <w:rPr>
          <w:rFonts w:ascii="Times New Roman" w:hAnsi="Times New Roman" w:cs="Times New Roman"/>
          <w:sz w:val="28"/>
          <w:szCs w:val="24"/>
        </w:rPr>
        <w:t>) (0,558; р≤0,01), «Коммуникации в организации» (Км) (0,452; р≤0,01), «Личная дисциплина» (</w:t>
      </w:r>
      <w:proofErr w:type="spellStart"/>
      <w:r w:rsidR="00DD2554" w:rsidRPr="00E972A4">
        <w:rPr>
          <w:rFonts w:ascii="Times New Roman" w:hAnsi="Times New Roman" w:cs="Times New Roman"/>
          <w:sz w:val="28"/>
          <w:szCs w:val="24"/>
        </w:rPr>
        <w:t>Дн</w:t>
      </w:r>
      <w:proofErr w:type="spellEnd"/>
      <w:r w:rsidR="00DD2554" w:rsidRPr="00E972A4">
        <w:rPr>
          <w:rFonts w:ascii="Times New Roman" w:hAnsi="Times New Roman" w:cs="Times New Roman"/>
          <w:sz w:val="28"/>
          <w:szCs w:val="24"/>
        </w:rPr>
        <w:t>) (0,358; р≤0,01), «Обучение на прошлых ошибках» (</w:t>
      </w:r>
      <w:proofErr w:type="spellStart"/>
      <w:r w:rsidR="00DD2554" w:rsidRPr="00E972A4">
        <w:rPr>
          <w:rFonts w:ascii="Times New Roman" w:hAnsi="Times New Roman" w:cs="Times New Roman"/>
          <w:sz w:val="28"/>
          <w:szCs w:val="24"/>
        </w:rPr>
        <w:t>Об</w:t>
      </w:r>
      <w:proofErr w:type="gramStart"/>
      <w:r w:rsidR="00DD2554" w:rsidRPr="00E972A4">
        <w:rPr>
          <w:rFonts w:ascii="Times New Roman" w:hAnsi="Times New Roman" w:cs="Times New Roman"/>
          <w:sz w:val="28"/>
          <w:szCs w:val="24"/>
        </w:rPr>
        <w:t>.О</w:t>
      </w:r>
      <w:proofErr w:type="gramEnd"/>
      <w:r w:rsidR="00DD2554" w:rsidRPr="00E972A4">
        <w:rPr>
          <w:rFonts w:ascii="Times New Roman" w:hAnsi="Times New Roman" w:cs="Times New Roman"/>
          <w:sz w:val="28"/>
          <w:szCs w:val="24"/>
        </w:rPr>
        <w:t>ш</w:t>
      </w:r>
      <w:proofErr w:type="spellEnd"/>
      <w:r w:rsidR="00DD2554" w:rsidRPr="00E972A4">
        <w:rPr>
          <w:rFonts w:ascii="Times New Roman" w:hAnsi="Times New Roman" w:cs="Times New Roman"/>
          <w:sz w:val="28"/>
          <w:szCs w:val="24"/>
        </w:rPr>
        <w:t>) (0,447; р≤0,01)</w:t>
      </w:r>
      <w:r w:rsidR="00DD2554" w:rsidRPr="00E972A4">
        <w:rPr>
          <w:rFonts w:ascii="Times New Roman" w:hAnsi="Times New Roman" w:cs="Times New Roman"/>
          <w:sz w:val="28"/>
          <w:szCs w:val="28"/>
        </w:rPr>
        <w:t>.</w:t>
      </w:r>
      <w:r w:rsidR="00DF63D3" w:rsidRPr="00E972A4">
        <w:rPr>
          <w:rFonts w:ascii="Times New Roman" w:hAnsi="Times New Roman" w:cs="Times New Roman"/>
          <w:sz w:val="28"/>
          <w:szCs w:val="28"/>
        </w:rPr>
        <w:t xml:space="preserve"> Соответственно можно сказать, что чем более развита у сотрудника энергетического предприятия утилитарная мотивация, тем выше он оценивает </w:t>
      </w:r>
      <w:r w:rsidR="00A434D3" w:rsidRPr="00E972A4">
        <w:rPr>
          <w:rFonts w:ascii="Times New Roman" w:hAnsi="Times New Roman" w:cs="Times New Roman"/>
          <w:sz w:val="28"/>
          <w:szCs w:val="28"/>
        </w:rPr>
        <w:t>качество внедрения практически всех компонентов культуры безопасности в своей компании.</w:t>
      </w:r>
    </w:p>
    <w:p w:rsidR="00A434D3" w:rsidRPr="00E972A4" w:rsidRDefault="00A434D3" w:rsidP="00DD2554">
      <w:pPr>
        <w:tabs>
          <w:tab w:val="left" w:pos="2550"/>
        </w:tabs>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Опираясь на описанные данные анализа взаимосвязи компонентов мотивации безопасности, с оценкой составляющих культуры безопасности сотрудниками энергетических предприятий, можно сказать, что было выявлено большое количество положительных связей. Оценка таких компонентов культуры безопасности как «Сообщение о нарушениях», «Помощь», «Оценка работы руководства», «Оценка ресурсов»,</w:t>
      </w:r>
      <w:r w:rsidR="00256DFF" w:rsidRPr="00E972A4">
        <w:rPr>
          <w:rFonts w:ascii="Times New Roman" w:hAnsi="Times New Roman" w:cs="Times New Roman"/>
          <w:sz w:val="28"/>
          <w:szCs w:val="28"/>
        </w:rPr>
        <w:t xml:space="preserve"> «Обучение на прошлых ошибках», «Дисциплина», «Коммуникации в организации», «Вовлеченность сотрудников» положительно взаимосвязана со всеми составляющими мотивации безопасности. Соответственно, </w:t>
      </w:r>
      <w:r w:rsidR="00AA1B68" w:rsidRPr="00E972A4">
        <w:rPr>
          <w:rFonts w:ascii="Times New Roman" w:hAnsi="Times New Roman" w:cs="Times New Roman"/>
          <w:sz w:val="28"/>
          <w:szCs w:val="28"/>
        </w:rPr>
        <w:t>стоит отметить</w:t>
      </w:r>
      <w:r w:rsidR="00256DFF" w:rsidRPr="00E972A4">
        <w:rPr>
          <w:rFonts w:ascii="Times New Roman" w:hAnsi="Times New Roman" w:cs="Times New Roman"/>
          <w:sz w:val="28"/>
          <w:szCs w:val="28"/>
        </w:rPr>
        <w:t xml:space="preserve">, что чем больше выражена у сотрудника мотивация безопасности, тем выше он оценивает развитость компонентов культуры безопасности на своём предприятии. </w:t>
      </w:r>
    </w:p>
    <w:p w:rsidR="003C4EC5" w:rsidRPr="00E972A4" w:rsidRDefault="003C4EC5" w:rsidP="003C4EC5">
      <w:pPr>
        <w:spacing w:line="360" w:lineRule="auto"/>
        <w:jc w:val="both"/>
        <w:rPr>
          <w:rFonts w:ascii="Times New Roman" w:hAnsi="Times New Roman" w:cs="Times New Roman"/>
          <w:b/>
          <w:sz w:val="28"/>
          <w:szCs w:val="24"/>
        </w:rPr>
      </w:pPr>
      <w:r w:rsidRPr="00E972A4">
        <w:rPr>
          <w:rFonts w:ascii="Times New Roman" w:hAnsi="Times New Roman" w:cs="Times New Roman"/>
          <w:b/>
          <w:sz w:val="28"/>
          <w:szCs w:val="24"/>
        </w:rPr>
        <w:t>3.2.1. Взаимосвязь локуса контроля сотрудников и оценки культуры безопасности</w:t>
      </w:r>
    </w:p>
    <w:p w:rsidR="0060149B" w:rsidRPr="00E972A4" w:rsidRDefault="0088587C" w:rsidP="00A67934">
      <w:pPr>
        <w:spacing w:line="360" w:lineRule="auto"/>
        <w:ind w:firstLine="709"/>
        <w:jc w:val="both"/>
        <w:rPr>
          <w:rFonts w:ascii="Times New Roman" w:hAnsi="Times New Roman" w:cs="Times New Roman"/>
          <w:noProof/>
          <w:sz w:val="28"/>
          <w:szCs w:val="24"/>
          <w:lang w:eastAsia="ru-RU"/>
        </w:rPr>
      </w:pPr>
      <w:r w:rsidRPr="00E972A4">
        <w:rPr>
          <w:rFonts w:ascii="Times New Roman" w:hAnsi="Times New Roman" w:cs="Times New Roman"/>
          <w:sz w:val="28"/>
          <w:szCs w:val="24"/>
        </w:rPr>
        <w:t xml:space="preserve">В исследовании мы решили также проверить, есть ли взаимосвязь между тем, как сотрудник оценивает культуру безопасности своей компании и его локусом контроля. </w:t>
      </w:r>
      <w:r w:rsidR="001835A7" w:rsidRPr="00E972A4">
        <w:rPr>
          <w:rFonts w:ascii="Times New Roman" w:hAnsi="Times New Roman" w:cs="Times New Roman"/>
          <w:sz w:val="28"/>
          <w:szCs w:val="24"/>
        </w:rPr>
        <w:t xml:space="preserve">Напомним, что локус контроля измерялся у сотрудников по методике УСК и делился на 7 составляющих: интернальность </w:t>
      </w:r>
      <w:proofErr w:type="gramStart"/>
      <w:r w:rsidR="001835A7" w:rsidRPr="00E972A4">
        <w:rPr>
          <w:rFonts w:ascii="Times New Roman" w:hAnsi="Times New Roman" w:cs="Times New Roman"/>
          <w:sz w:val="28"/>
          <w:szCs w:val="24"/>
        </w:rPr>
        <w:t>общая</w:t>
      </w:r>
      <w:proofErr w:type="gramEnd"/>
      <w:r w:rsidR="001835A7" w:rsidRPr="00E972A4">
        <w:rPr>
          <w:rFonts w:ascii="Times New Roman" w:hAnsi="Times New Roman" w:cs="Times New Roman"/>
          <w:sz w:val="28"/>
          <w:szCs w:val="24"/>
        </w:rPr>
        <w:t xml:space="preserve">, интернальность в области достижений, интернальность в области неудач, </w:t>
      </w:r>
      <w:r w:rsidR="001835A7" w:rsidRPr="00E972A4">
        <w:rPr>
          <w:rFonts w:ascii="Times New Roman" w:hAnsi="Times New Roman" w:cs="Times New Roman"/>
          <w:sz w:val="28"/>
          <w:szCs w:val="24"/>
        </w:rPr>
        <w:lastRenderedPageBreak/>
        <w:t>интернальность в семейных отношениях, интернальность в производственной сфере, интернальность в межличностных отношениях и интернальность в области здоровья. Рассмотрим корреляционную плеяду, которая получилась в результате сравнения компонентов культуры безопасности и областей проявления локуса контроля.</w:t>
      </w:r>
    </w:p>
    <w:p w:rsidR="001835A7" w:rsidRPr="00E972A4" w:rsidRDefault="00A67934" w:rsidP="001835A7">
      <w:pPr>
        <w:tabs>
          <w:tab w:val="left" w:pos="2550"/>
        </w:tabs>
        <w:jc w:val="center"/>
        <w:rPr>
          <w:rFonts w:ascii="Times New Roman" w:hAnsi="Times New Roman" w:cs="Times New Roman"/>
          <w:sz w:val="24"/>
          <w:szCs w:val="28"/>
        </w:rPr>
      </w:pPr>
      <w:r w:rsidRPr="00E972A4">
        <w:rPr>
          <w:rFonts w:ascii="Times New Roman" w:hAnsi="Times New Roman" w:cs="Times New Roman"/>
          <w:noProof/>
          <w:sz w:val="28"/>
          <w:szCs w:val="24"/>
          <w:lang w:eastAsia="ru-RU"/>
        </w:rPr>
        <w:drawing>
          <wp:anchor distT="0" distB="0" distL="114300" distR="114300" simplePos="0" relativeHeight="251667968" behindDoc="0" locked="0" layoutInCell="1" allowOverlap="1" wp14:anchorId="5796DDCC" wp14:editId="51C7BBD7">
            <wp:simplePos x="0" y="0"/>
            <wp:positionH relativeFrom="column">
              <wp:posOffset>5715</wp:posOffset>
            </wp:positionH>
            <wp:positionV relativeFrom="paragraph">
              <wp:posOffset>78105</wp:posOffset>
            </wp:positionV>
            <wp:extent cx="6067425" cy="3399790"/>
            <wp:effectExtent l="0" t="0" r="9525" b="0"/>
            <wp:wrapSquare wrapText="bothSides"/>
            <wp:docPr id="9" name="Рисунок 9" descr="C:\Users\НАСТЯ\Documents\ДИССЕРТАЦИЯ\УСК-К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ocuments\ДИССЕРТАЦИЯ\УСК-КБ.jpg"/>
                    <pic:cNvPicPr>
                      <a:picLocks noChangeAspect="1" noChangeArrowheads="1"/>
                    </pic:cNvPicPr>
                  </pic:nvPicPr>
                  <pic:blipFill rotWithShape="1">
                    <a:blip r:embed="rId16">
                      <a:extLst>
                        <a:ext uri="{28A0092B-C50C-407E-A947-70E740481C1C}">
                          <a14:useLocalDpi xmlns:a14="http://schemas.microsoft.com/office/drawing/2010/main" val="0"/>
                        </a:ext>
                      </a:extLst>
                    </a:blip>
                    <a:srcRect r="933"/>
                    <a:stretch/>
                  </pic:blipFill>
                  <pic:spPr bwMode="auto">
                    <a:xfrm>
                      <a:off x="0" y="0"/>
                      <a:ext cx="6067425" cy="3399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35A7" w:rsidRPr="00E972A4">
        <w:rPr>
          <w:rFonts w:ascii="Times New Roman" w:hAnsi="Times New Roman" w:cs="Times New Roman"/>
          <w:sz w:val="24"/>
          <w:szCs w:val="28"/>
        </w:rPr>
        <w:t>Рис</w:t>
      </w:r>
      <w:r w:rsidR="00A47E43">
        <w:rPr>
          <w:rFonts w:ascii="Times New Roman" w:hAnsi="Times New Roman" w:cs="Times New Roman"/>
          <w:sz w:val="24"/>
          <w:szCs w:val="28"/>
        </w:rPr>
        <w:t>. 8</w:t>
      </w:r>
      <w:r w:rsidR="001835A7" w:rsidRPr="00E972A4">
        <w:rPr>
          <w:rFonts w:ascii="Times New Roman" w:hAnsi="Times New Roman" w:cs="Times New Roman"/>
          <w:sz w:val="24"/>
          <w:szCs w:val="28"/>
        </w:rPr>
        <w:t xml:space="preserve"> Результаты сравнения уровня составляющих локуса контроля и оценки компонентов культуры безопасности</w:t>
      </w:r>
    </w:p>
    <w:p w:rsidR="009B4396" w:rsidRPr="00E972A4" w:rsidRDefault="001835A7" w:rsidP="009B4396">
      <w:pPr>
        <w:tabs>
          <w:tab w:val="left" w:pos="2550"/>
        </w:tabs>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8"/>
        </w:rPr>
        <w:t>Рассмотрим последовательно составляющие локуса контроля и их взаимосвязи с компонентами культуры безопасности. Интернальность в семейных отношениях (</w:t>
      </w:r>
      <w:proofErr w:type="spellStart"/>
      <w:r w:rsidRPr="00E972A4">
        <w:rPr>
          <w:rFonts w:ascii="Times New Roman" w:hAnsi="Times New Roman" w:cs="Times New Roman"/>
          <w:sz w:val="28"/>
          <w:szCs w:val="28"/>
        </w:rPr>
        <w:t>Инт</w:t>
      </w:r>
      <w:proofErr w:type="spellEnd"/>
      <w:r w:rsidRPr="00E972A4">
        <w:rPr>
          <w:rFonts w:ascii="Times New Roman" w:hAnsi="Times New Roman" w:cs="Times New Roman"/>
          <w:sz w:val="28"/>
          <w:szCs w:val="28"/>
        </w:rPr>
        <w:t xml:space="preserve">. в семейных </w:t>
      </w:r>
      <w:proofErr w:type="spellStart"/>
      <w:r w:rsidRPr="00E972A4">
        <w:rPr>
          <w:rFonts w:ascii="Times New Roman" w:hAnsi="Times New Roman" w:cs="Times New Roman"/>
          <w:sz w:val="28"/>
          <w:szCs w:val="28"/>
        </w:rPr>
        <w:t>отнош</w:t>
      </w:r>
      <w:proofErr w:type="spellEnd"/>
      <w:r w:rsidRPr="00E972A4">
        <w:rPr>
          <w:rFonts w:ascii="Times New Roman" w:hAnsi="Times New Roman" w:cs="Times New Roman"/>
          <w:sz w:val="28"/>
          <w:szCs w:val="28"/>
        </w:rPr>
        <w:t>.) положительно связана с компонентом культуры безопасности «Помощь»</w:t>
      </w:r>
      <w:r w:rsidR="00AC1ED7" w:rsidRPr="00E972A4">
        <w:rPr>
          <w:rFonts w:ascii="Times New Roman" w:hAnsi="Times New Roman" w:cs="Times New Roman"/>
          <w:sz w:val="28"/>
          <w:szCs w:val="28"/>
        </w:rPr>
        <w:t xml:space="preserve"> (</w:t>
      </w:r>
      <w:proofErr w:type="spellStart"/>
      <w:r w:rsidR="00AC1ED7" w:rsidRPr="00E972A4">
        <w:rPr>
          <w:rFonts w:ascii="Times New Roman" w:hAnsi="Times New Roman" w:cs="Times New Roman"/>
          <w:sz w:val="28"/>
          <w:szCs w:val="28"/>
        </w:rPr>
        <w:t>Пом</w:t>
      </w:r>
      <w:proofErr w:type="spellEnd"/>
      <w:r w:rsidR="00AC1ED7" w:rsidRPr="00E972A4">
        <w:rPr>
          <w:rFonts w:ascii="Times New Roman" w:hAnsi="Times New Roman" w:cs="Times New Roman"/>
          <w:sz w:val="28"/>
          <w:szCs w:val="28"/>
        </w:rPr>
        <w:t>)</w:t>
      </w:r>
      <w:r w:rsidRPr="00E972A4">
        <w:rPr>
          <w:rFonts w:ascii="Times New Roman" w:hAnsi="Times New Roman" w:cs="Times New Roman"/>
          <w:sz w:val="28"/>
          <w:szCs w:val="28"/>
        </w:rPr>
        <w:t xml:space="preserve"> (0,202;</w:t>
      </w:r>
      <w:r w:rsidRPr="00E972A4">
        <w:rPr>
          <w:rFonts w:ascii="Times New Roman" w:hAnsi="Times New Roman" w:cs="Times New Roman"/>
          <w:sz w:val="28"/>
          <w:szCs w:val="24"/>
        </w:rPr>
        <w:t xml:space="preserve"> </w:t>
      </w:r>
      <w:proofErr w:type="gramStart"/>
      <w:r w:rsidRPr="00E972A4">
        <w:rPr>
          <w:rFonts w:ascii="Times New Roman" w:hAnsi="Times New Roman" w:cs="Times New Roman"/>
          <w:sz w:val="28"/>
          <w:szCs w:val="24"/>
        </w:rPr>
        <w:t>р</w:t>
      </w:r>
      <w:proofErr w:type="gramEnd"/>
      <w:r w:rsidRPr="00E972A4">
        <w:rPr>
          <w:rFonts w:ascii="Times New Roman" w:hAnsi="Times New Roman" w:cs="Times New Roman"/>
          <w:sz w:val="28"/>
          <w:szCs w:val="24"/>
        </w:rPr>
        <w:t>≤0,05). Это говорит нам о том, что если человек склонен брать на себя ответственность за события</w:t>
      </w:r>
      <w:r w:rsidR="009B4396" w:rsidRPr="00E972A4">
        <w:rPr>
          <w:rFonts w:ascii="Times New Roman" w:hAnsi="Times New Roman" w:cs="Times New Roman"/>
          <w:sz w:val="28"/>
          <w:szCs w:val="24"/>
        </w:rPr>
        <w:t>,</w:t>
      </w:r>
      <w:r w:rsidRPr="00E972A4">
        <w:rPr>
          <w:rFonts w:ascii="Times New Roman" w:hAnsi="Times New Roman" w:cs="Times New Roman"/>
          <w:sz w:val="28"/>
          <w:szCs w:val="24"/>
        </w:rPr>
        <w:t xml:space="preserve"> происходящие в его семье</w:t>
      </w:r>
      <w:r w:rsidR="009B4396" w:rsidRPr="00E972A4">
        <w:rPr>
          <w:rFonts w:ascii="Times New Roman" w:hAnsi="Times New Roman" w:cs="Times New Roman"/>
          <w:sz w:val="28"/>
          <w:szCs w:val="24"/>
        </w:rPr>
        <w:t>, то он более высоко оценивает важность взаимопомощи на предприятии в вопросах безопасности. Интернальность в области неудач положительно связана только с компонентом «Коммуникации в организации»</w:t>
      </w:r>
      <w:r w:rsidR="00AC1ED7" w:rsidRPr="00E972A4">
        <w:rPr>
          <w:rFonts w:ascii="Times New Roman" w:hAnsi="Times New Roman" w:cs="Times New Roman"/>
          <w:sz w:val="28"/>
          <w:szCs w:val="24"/>
        </w:rPr>
        <w:t xml:space="preserve"> (Км)</w:t>
      </w:r>
      <w:r w:rsidR="009B4396" w:rsidRPr="00E972A4">
        <w:rPr>
          <w:rFonts w:ascii="Times New Roman" w:hAnsi="Times New Roman" w:cs="Times New Roman"/>
          <w:sz w:val="28"/>
          <w:szCs w:val="24"/>
        </w:rPr>
        <w:t xml:space="preserve"> (0,194; </w:t>
      </w:r>
      <w:proofErr w:type="gramStart"/>
      <w:r w:rsidR="009B4396" w:rsidRPr="00E972A4">
        <w:rPr>
          <w:rFonts w:ascii="Times New Roman" w:hAnsi="Times New Roman" w:cs="Times New Roman"/>
          <w:sz w:val="28"/>
          <w:szCs w:val="24"/>
        </w:rPr>
        <w:t>р</w:t>
      </w:r>
      <w:proofErr w:type="gramEnd"/>
      <w:r w:rsidR="009B4396" w:rsidRPr="00E972A4">
        <w:rPr>
          <w:rFonts w:ascii="Times New Roman" w:hAnsi="Times New Roman" w:cs="Times New Roman"/>
          <w:sz w:val="28"/>
          <w:szCs w:val="24"/>
        </w:rPr>
        <w:t>≤0,05).</w:t>
      </w:r>
      <w:r w:rsidR="00EE0311" w:rsidRPr="00E972A4">
        <w:rPr>
          <w:rFonts w:ascii="Times New Roman" w:hAnsi="Times New Roman" w:cs="Times New Roman"/>
          <w:sz w:val="28"/>
          <w:szCs w:val="24"/>
        </w:rPr>
        <w:t xml:space="preserve"> Эти данные говорят о том, что более важна организация коммуникаций на предприятии в области безопасности для тех сотрудников, которые склонны брать ответственность за неудачи в своей жизни на себя.</w:t>
      </w:r>
    </w:p>
    <w:p w:rsidR="001835A7" w:rsidRPr="00E972A4" w:rsidRDefault="00EE0311" w:rsidP="0090746D">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lastRenderedPageBreak/>
        <w:t>Достаточно большое количество связей</w:t>
      </w:r>
      <w:r w:rsidR="00D11A50" w:rsidRPr="00E972A4">
        <w:rPr>
          <w:rFonts w:ascii="Times New Roman" w:hAnsi="Times New Roman" w:cs="Times New Roman"/>
          <w:sz w:val="28"/>
          <w:szCs w:val="24"/>
        </w:rPr>
        <w:t xml:space="preserve"> (6) имеет показатель общей </w:t>
      </w:r>
      <w:proofErr w:type="spellStart"/>
      <w:r w:rsidR="00D11A50" w:rsidRPr="00E972A4">
        <w:rPr>
          <w:rFonts w:ascii="Times New Roman" w:hAnsi="Times New Roman" w:cs="Times New Roman"/>
          <w:sz w:val="28"/>
          <w:szCs w:val="24"/>
        </w:rPr>
        <w:t>интернальности</w:t>
      </w:r>
      <w:proofErr w:type="spellEnd"/>
      <w:r w:rsidR="00D11A50" w:rsidRPr="00E972A4">
        <w:rPr>
          <w:rFonts w:ascii="Times New Roman" w:hAnsi="Times New Roman" w:cs="Times New Roman"/>
          <w:sz w:val="28"/>
          <w:szCs w:val="24"/>
        </w:rPr>
        <w:t>. Выявлены положительные связи с такими компонентами как: «Помощь»</w:t>
      </w:r>
      <w:r w:rsidR="00AC1ED7" w:rsidRPr="00E972A4">
        <w:rPr>
          <w:rFonts w:ascii="Times New Roman" w:hAnsi="Times New Roman" w:cs="Times New Roman"/>
          <w:sz w:val="28"/>
          <w:szCs w:val="24"/>
        </w:rPr>
        <w:t xml:space="preserve"> (</w:t>
      </w:r>
      <w:proofErr w:type="spellStart"/>
      <w:r w:rsidR="00AC1ED7" w:rsidRPr="00E972A4">
        <w:rPr>
          <w:rFonts w:ascii="Times New Roman" w:hAnsi="Times New Roman" w:cs="Times New Roman"/>
          <w:sz w:val="28"/>
          <w:szCs w:val="24"/>
        </w:rPr>
        <w:t>Пом</w:t>
      </w:r>
      <w:proofErr w:type="spellEnd"/>
      <w:r w:rsidR="00AC1ED7" w:rsidRPr="00E972A4">
        <w:rPr>
          <w:rFonts w:ascii="Times New Roman" w:hAnsi="Times New Roman" w:cs="Times New Roman"/>
          <w:sz w:val="28"/>
          <w:szCs w:val="24"/>
        </w:rPr>
        <w:t>)</w:t>
      </w:r>
      <w:r w:rsidR="00D11A50" w:rsidRPr="00E972A4">
        <w:rPr>
          <w:rFonts w:ascii="Times New Roman" w:hAnsi="Times New Roman" w:cs="Times New Roman"/>
          <w:sz w:val="28"/>
          <w:szCs w:val="24"/>
        </w:rPr>
        <w:t xml:space="preserve"> (0,283; </w:t>
      </w:r>
      <w:proofErr w:type="gramStart"/>
      <w:r w:rsidR="00D11A50" w:rsidRPr="00E972A4">
        <w:rPr>
          <w:rFonts w:ascii="Times New Roman" w:hAnsi="Times New Roman" w:cs="Times New Roman"/>
          <w:sz w:val="28"/>
          <w:szCs w:val="24"/>
        </w:rPr>
        <w:t>р</w:t>
      </w:r>
      <w:proofErr w:type="gramEnd"/>
      <w:r w:rsidR="00D11A50" w:rsidRPr="00E972A4">
        <w:rPr>
          <w:rFonts w:ascii="Times New Roman" w:hAnsi="Times New Roman" w:cs="Times New Roman"/>
          <w:sz w:val="28"/>
          <w:szCs w:val="24"/>
        </w:rPr>
        <w:t>≤0,01)</w:t>
      </w:r>
      <w:r w:rsidR="0090746D" w:rsidRPr="00E972A4">
        <w:rPr>
          <w:rFonts w:ascii="Times New Roman" w:hAnsi="Times New Roman" w:cs="Times New Roman"/>
          <w:sz w:val="28"/>
          <w:szCs w:val="24"/>
        </w:rPr>
        <w:t>, «Оценка работы руководства»</w:t>
      </w:r>
      <w:r w:rsidR="00AC1ED7" w:rsidRPr="00E972A4">
        <w:rPr>
          <w:rFonts w:ascii="Times New Roman" w:hAnsi="Times New Roman" w:cs="Times New Roman"/>
          <w:sz w:val="28"/>
          <w:szCs w:val="24"/>
        </w:rPr>
        <w:t xml:space="preserve"> (</w:t>
      </w:r>
      <w:proofErr w:type="spellStart"/>
      <w:r w:rsidR="00AC1ED7" w:rsidRPr="00E972A4">
        <w:rPr>
          <w:rFonts w:ascii="Times New Roman" w:hAnsi="Times New Roman" w:cs="Times New Roman"/>
          <w:sz w:val="28"/>
          <w:szCs w:val="24"/>
        </w:rPr>
        <w:t>О</w:t>
      </w:r>
      <w:r w:rsidR="00241AF5" w:rsidRPr="00E972A4">
        <w:rPr>
          <w:rFonts w:ascii="Times New Roman" w:hAnsi="Times New Roman" w:cs="Times New Roman"/>
          <w:sz w:val="28"/>
          <w:szCs w:val="24"/>
        </w:rPr>
        <w:t>Р</w:t>
      </w:r>
      <w:r w:rsidR="00AC1ED7" w:rsidRPr="00E972A4">
        <w:rPr>
          <w:rFonts w:ascii="Times New Roman" w:hAnsi="Times New Roman" w:cs="Times New Roman"/>
          <w:sz w:val="28"/>
          <w:szCs w:val="24"/>
        </w:rPr>
        <w:t>к</w:t>
      </w:r>
      <w:proofErr w:type="spellEnd"/>
      <w:r w:rsidR="00AC1ED7" w:rsidRPr="00E972A4">
        <w:rPr>
          <w:rFonts w:ascii="Times New Roman" w:hAnsi="Times New Roman" w:cs="Times New Roman"/>
          <w:sz w:val="28"/>
          <w:szCs w:val="24"/>
        </w:rPr>
        <w:t>)</w:t>
      </w:r>
      <w:r w:rsidR="0090746D" w:rsidRPr="00E972A4">
        <w:rPr>
          <w:rFonts w:ascii="Times New Roman" w:hAnsi="Times New Roman" w:cs="Times New Roman"/>
          <w:sz w:val="28"/>
          <w:szCs w:val="24"/>
        </w:rPr>
        <w:t xml:space="preserve"> (0,262; р≤0,01), «Обучение на прошлых ошибках»</w:t>
      </w:r>
      <w:r w:rsidR="00AC1ED7" w:rsidRPr="00E972A4">
        <w:rPr>
          <w:rFonts w:ascii="Times New Roman" w:hAnsi="Times New Roman" w:cs="Times New Roman"/>
          <w:sz w:val="28"/>
          <w:szCs w:val="24"/>
        </w:rPr>
        <w:t xml:space="preserve"> (</w:t>
      </w:r>
      <w:proofErr w:type="spellStart"/>
      <w:r w:rsidR="00AC1ED7" w:rsidRPr="00E972A4">
        <w:rPr>
          <w:rFonts w:ascii="Times New Roman" w:hAnsi="Times New Roman" w:cs="Times New Roman"/>
          <w:sz w:val="28"/>
          <w:szCs w:val="24"/>
        </w:rPr>
        <w:t>Об.ош</w:t>
      </w:r>
      <w:proofErr w:type="spellEnd"/>
      <w:r w:rsidR="00AC1ED7" w:rsidRPr="00E972A4">
        <w:rPr>
          <w:rFonts w:ascii="Times New Roman" w:hAnsi="Times New Roman" w:cs="Times New Roman"/>
          <w:sz w:val="28"/>
          <w:szCs w:val="24"/>
        </w:rPr>
        <w:t>)</w:t>
      </w:r>
      <w:r w:rsidR="0090746D" w:rsidRPr="00E972A4">
        <w:rPr>
          <w:rFonts w:ascii="Times New Roman" w:hAnsi="Times New Roman" w:cs="Times New Roman"/>
          <w:sz w:val="28"/>
          <w:szCs w:val="24"/>
        </w:rPr>
        <w:t xml:space="preserve"> (0,273; р≤0,01), «Вовлеченность сотрудников»</w:t>
      </w:r>
      <w:r w:rsidR="00241AF5" w:rsidRPr="00E972A4">
        <w:rPr>
          <w:rFonts w:ascii="Times New Roman" w:hAnsi="Times New Roman" w:cs="Times New Roman"/>
          <w:sz w:val="28"/>
          <w:szCs w:val="24"/>
        </w:rPr>
        <w:t xml:space="preserve"> (</w:t>
      </w:r>
      <w:proofErr w:type="spellStart"/>
      <w:r w:rsidR="00241AF5" w:rsidRPr="00E972A4">
        <w:rPr>
          <w:rFonts w:ascii="Times New Roman" w:hAnsi="Times New Roman" w:cs="Times New Roman"/>
          <w:sz w:val="28"/>
          <w:szCs w:val="24"/>
        </w:rPr>
        <w:t>Вв</w:t>
      </w:r>
      <w:proofErr w:type="spellEnd"/>
      <w:r w:rsidR="00241AF5" w:rsidRPr="00E972A4">
        <w:rPr>
          <w:rFonts w:ascii="Times New Roman" w:hAnsi="Times New Roman" w:cs="Times New Roman"/>
          <w:sz w:val="28"/>
          <w:szCs w:val="24"/>
        </w:rPr>
        <w:t>)</w:t>
      </w:r>
      <w:r w:rsidR="0090746D" w:rsidRPr="00E972A4">
        <w:rPr>
          <w:rFonts w:ascii="Times New Roman" w:hAnsi="Times New Roman" w:cs="Times New Roman"/>
          <w:sz w:val="28"/>
          <w:szCs w:val="24"/>
        </w:rPr>
        <w:t xml:space="preserve"> (0,292; р≤0,01), </w:t>
      </w:r>
      <w:r w:rsidR="0090746D" w:rsidRPr="00E972A4">
        <w:rPr>
          <w:rFonts w:ascii="Times New Roman" w:hAnsi="Times New Roman" w:cs="Times New Roman"/>
          <w:sz w:val="28"/>
          <w:szCs w:val="28"/>
        </w:rPr>
        <w:t xml:space="preserve">«Коммуникации в организации» </w:t>
      </w:r>
      <w:r w:rsidR="00241AF5" w:rsidRPr="00E972A4">
        <w:rPr>
          <w:rFonts w:ascii="Times New Roman" w:hAnsi="Times New Roman" w:cs="Times New Roman"/>
          <w:sz w:val="28"/>
          <w:szCs w:val="28"/>
        </w:rPr>
        <w:t xml:space="preserve">(Км) </w:t>
      </w:r>
      <w:r w:rsidR="0090746D" w:rsidRPr="00E972A4">
        <w:rPr>
          <w:rFonts w:ascii="Times New Roman" w:hAnsi="Times New Roman" w:cs="Times New Roman"/>
          <w:sz w:val="28"/>
          <w:szCs w:val="28"/>
        </w:rPr>
        <w:t xml:space="preserve">(0,263; </w:t>
      </w:r>
      <w:r w:rsidR="0090746D" w:rsidRPr="00E972A4">
        <w:rPr>
          <w:rFonts w:ascii="Times New Roman" w:hAnsi="Times New Roman" w:cs="Times New Roman"/>
          <w:sz w:val="28"/>
          <w:szCs w:val="24"/>
        </w:rPr>
        <w:t>р≤0,01)</w:t>
      </w:r>
      <w:r w:rsidR="0090746D" w:rsidRPr="00E972A4">
        <w:rPr>
          <w:rFonts w:ascii="Times New Roman" w:hAnsi="Times New Roman" w:cs="Times New Roman"/>
          <w:sz w:val="28"/>
          <w:szCs w:val="28"/>
        </w:rPr>
        <w:t>, «Дисциплина»</w:t>
      </w:r>
      <w:r w:rsidR="00241AF5" w:rsidRPr="00E972A4">
        <w:rPr>
          <w:rFonts w:ascii="Times New Roman" w:hAnsi="Times New Roman" w:cs="Times New Roman"/>
          <w:sz w:val="28"/>
          <w:szCs w:val="28"/>
        </w:rPr>
        <w:t xml:space="preserve"> (</w:t>
      </w:r>
      <w:proofErr w:type="spellStart"/>
      <w:r w:rsidR="00241AF5" w:rsidRPr="00E972A4">
        <w:rPr>
          <w:rFonts w:ascii="Times New Roman" w:hAnsi="Times New Roman" w:cs="Times New Roman"/>
          <w:sz w:val="28"/>
          <w:szCs w:val="28"/>
        </w:rPr>
        <w:t>Дн</w:t>
      </w:r>
      <w:proofErr w:type="spellEnd"/>
      <w:r w:rsidR="00241AF5" w:rsidRPr="00E972A4">
        <w:rPr>
          <w:rFonts w:ascii="Times New Roman" w:hAnsi="Times New Roman" w:cs="Times New Roman"/>
          <w:sz w:val="28"/>
          <w:szCs w:val="28"/>
        </w:rPr>
        <w:t xml:space="preserve">) </w:t>
      </w:r>
      <w:r w:rsidR="0090746D" w:rsidRPr="00E972A4">
        <w:rPr>
          <w:rFonts w:ascii="Times New Roman" w:hAnsi="Times New Roman" w:cs="Times New Roman"/>
          <w:sz w:val="28"/>
          <w:szCs w:val="28"/>
        </w:rPr>
        <w:t>(0,304;</w:t>
      </w:r>
      <w:r w:rsidR="0090746D" w:rsidRPr="00E972A4">
        <w:rPr>
          <w:rFonts w:ascii="Times New Roman" w:hAnsi="Times New Roman" w:cs="Times New Roman"/>
          <w:sz w:val="28"/>
          <w:szCs w:val="24"/>
        </w:rPr>
        <w:t xml:space="preserve"> р≤0,01). </w:t>
      </w:r>
      <w:r w:rsidR="00BF233C" w:rsidRPr="00E972A4">
        <w:rPr>
          <w:rFonts w:ascii="Times New Roman" w:hAnsi="Times New Roman" w:cs="Times New Roman"/>
          <w:sz w:val="28"/>
          <w:szCs w:val="24"/>
        </w:rPr>
        <w:t xml:space="preserve">Исходя из этого, можно сказать, что сотрудники энергетических предприятий, которым свойственно принимать на себя ответственность за события, происходящие в своей жизни, выше оценивают значимость перечисленных показателей культуры безопасности. </w:t>
      </w:r>
      <w:r w:rsidR="00F60F1A" w:rsidRPr="00E972A4">
        <w:rPr>
          <w:rFonts w:ascii="Times New Roman" w:hAnsi="Times New Roman" w:cs="Times New Roman"/>
          <w:sz w:val="28"/>
          <w:szCs w:val="24"/>
        </w:rPr>
        <w:t>Стоит отметить, что четыре фактора: «Оценка работы руководства», «Обучение на прошлых ошибках», «Вовлеченность сотрудников», «Коммуникации в организации» относятся к тем свойства</w:t>
      </w:r>
      <w:r w:rsidR="003A220E" w:rsidRPr="00E972A4">
        <w:rPr>
          <w:rFonts w:ascii="Times New Roman" w:hAnsi="Times New Roman" w:cs="Times New Roman"/>
          <w:sz w:val="28"/>
          <w:szCs w:val="24"/>
        </w:rPr>
        <w:t>м культуры безопасности, за обеспечение которых отвечает сама компания. Соответственно можно сказать, что для сотруднико</w:t>
      </w:r>
      <w:r w:rsidR="00B61AEC" w:rsidRPr="00E972A4">
        <w:rPr>
          <w:rFonts w:ascii="Times New Roman" w:hAnsi="Times New Roman" w:cs="Times New Roman"/>
          <w:sz w:val="28"/>
          <w:szCs w:val="24"/>
        </w:rPr>
        <w:t>в</w:t>
      </w:r>
      <w:r w:rsidR="003A220E" w:rsidRPr="00E972A4">
        <w:rPr>
          <w:rFonts w:ascii="Times New Roman" w:hAnsi="Times New Roman" w:cs="Times New Roman"/>
          <w:sz w:val="28"/>
          <w:szCs w:val="24"/>
        </w:rPr>
        <w:t xml:space="preserve">, с выраженной </w:t>
      </w:r>
      <w:proofErr w:type="spellStart"/>
      <w:r w:rsidR="003A220E" w:rsidRPr="00E972A4">
        <w:rPr>
          <w:rFonts w:ascii="Times New Roman" w:hAnsi="Times New Roman" w:cs="Times New Roman"/>
          <w:sz w:val="28"/>
          <w:szCs w:val="24"/>
        </w:rPr>
        <w:t>интернальностью</w:t>
      </w:r>
      <w:proofErr w:type="spellEnd"/>
      <w:r w:rsidR="003A220E" w:rsidRPr="00E972A4">
        <w:rPr>
          <w:rFonts w:ascii="Times New Roman" w:hAnsi="Times New Roman" w:cs="Times New Roman"/>
          <w:sz w:val="28"/>
          <w:szCs w:val="24"/>
        </w:rPr>
        <w:t xml:space="preserve"> имеет большое значение то, что делает компания в отношении организации культуры безопасности. </w:t>
      </w:r>
    </w:p>
    <w:p w:rsidR="00AC1ED7" w:rsidRPr="00E972A4" w:rsidRDefault="00AC1ED7" w:rsidP="0090746D">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Следующий аспект локуса контроля, который имеет больше всего взаимосвязей с компонентами культуры безопасности – интернальность в области достижений. Выявлены положительные взаимосвязи с такими составляющими культуры безопасности как «Сообщение о нарушениях»</w:t>
      </w:r>
      <w:r w:rsidR="0061584D" w:rsidRPr="00E972A4">
        <w:rPr>
          <w:rFonts w:ascii="Times New Roman" w:hAnsi="Times New Roman" w:cs="Times New Roman"/>
          <w:sz w:val="28"/>
          <w:szCs w:val="24"/>
        </w:rPr>
        <w:t xml:space="preserve"> (</w:t>
      </w:r>
      <w:proofErr w:type="spellStart"/>
      <w:proofErr w:type="gramStart"/>
      <w:r w:rsidR="0061584D" w:rsidRPr="00E972A4">
        <w:rPr>
          <w:rFonts w:ascii="Times New Roman" w:hAnsi="Times New Roman" w:cs="Times New Roman"/>
          <w:sz w:val="28"/>
          <w:szCs w:val="24"/>
        </w:rPr>
        <w:t>Сб</w:t>
      </w:r>
      <w:proofErr w:type="spellEnd"/>
      <w:proofErr w:type="gramEnd"/>
      <w:r w:rsidR="0061584D" w:rsidRPr="00E972A4">
        <w:rPr>
          <w:rFonts w:ascii="Times New Roman" w:hAnsi="Times New Roman" w:cs="Times New Roman"/>
          <w:sz w:val="28"/>
          <w:szCs w:val="24"/>
        </w:rPr>
        <w:t>)</w:t>
      </w:r>
      <w:r w:rsidRPr="00E972A4">
        <w:rPr>
          <w:rFonts w:ascii="Times New Roman" w:hAnsi="Times New Roman" w:cs="Times New Roman"/>
          <w:sz w:val="28"/>
          <w:szCs w:val="24"/>
        </w:rPr>
        <w:t xml:space="preserve"> (0,204; р≤0,05), «Помощь»</w:t>
      </w:r>
      <w:r w:rsidR="0061584D" w:rsidRPr="00E972A4">
        <w:rPr>
          <w:rFonts w:ascii="Times New Roman" w:hAnsi="Times New Roman" w:cs="Times New Roman"/>
          <w:sz w:val="28"/>
          <w:szCs w:val="24"/>
        </w:rPr>
        <w:t xml:space="preserve"> (</w:t>
      </w:r>
      <w:proofErr w:type="spellStart"/>
      <w:r w:rsidR="0061584D" w:rsidRPr="00E972A4">
        <w:rPr>
          <w:rFonts w:ascii="Times New Roman" w:hAnsi="Times New Roman" w:cs="Times New Roman"/>
          <w:sz w:val="28"/>
          <w:szCs w:val="24"/>
        </w:rPr>
        <w:t>Пом</w:t>
      </w:r>
      <w:proofErr w:type="spellEnd"/>
      <w:r w:rsidR="0061584D" w:rsidRPr="00E972A4">
        <w:rPr>
          <w:rFonts w:ascii="Times New Roman" w:hAnsi="Times New Roman" w:cs="Times New Roman"/>
          <w:sz w:val="28"/>
          <w:szCs w:val="24"/>
        </w:rPr>
        <w:t>)</w:t>
      </w:r>
      <w:r w:rsidRPr="00E972A4">
        <w:rPr>
          <w:rFonts w:ascii="Times New Roman" w:hAnsi="Times New Roman" w:cs="Times New Roman"/>
          <w:sz w:val="28"/>
          <w:szCs w:val="24"/>
        </w:rPr>
        <w:t xml:space="preserve"> (0,272; р≤0,01), «Оценка работы руководства» </w:t>
      </w:r>
      <w:r w:rsidR="0061584D" w:rsidRPr="00E972A4">
        <w:rPr>
          <w:rFonts w:ascii="Times New Roman" w:hAnsi="Times New Roman" w:cs="Times New Roman"/>
          <w:sz w:val="28"/>
          <w:szCs w:val="24"/>
        </w:rPr>
        <w:t>(</w:t>
      </w:r>
      <w:proofErr w:type="spellStart"/>
      <w:r w:rsidR="0061584D" w:rsidRPr="00E972A4">
        <w:rPr>
          <w:rFonts w:ascii="Times New Roman" w:hAnsi="Times New Roman" w:cs="Times New Roman"/>
          <w:sz w:val="28"/>
          <w:szCs w:val="24"/>
        </w:rPr>
        <w:t>ОРк</w:t>
      </w:r>
      <w:proofErr w:type="spellEnd"/>
      <w:r w:rsidR="0061584D" w:rsidRPr="00E972A4">
        <w:rPr>
          <w:rFonts w:ascii="Times New Roman" w:hAnsi="Times New Roman" w:cs="Times New Roman"/>
          <w:sz w:val="28"/>
          <w:szCs w:val="24"/>
        </w:rPr>
        <w:t xml:space="preserve">) </w:t>
      </w:r>
      <w:r w:rsidRPr="00E972A4">
        <w:rPr>
          <w:rFonts w:ascii="Times New Roman" w:hAnsi="Times New Roman" w:cs="Times New Roman"/>
          <w:sz w:val="28"/>
          <w:szCs w:val="24"/>
        </w:rPr>
        <w:t xml:space="preserve">(0,243; р≤0,05), </w:t>
      </w:r>
      <w:r w:rsidR="0061584D" w:rsidRPr="00E972A4">
        <w:rPr>
          <w:rFonts w:ascii="Times New Roman" w:hAnsi="Times New Roman" w:cs="Times New Roman"/>
          <w:sz w:val="28"/>
          <w:szCs w:val="24"/>
        </w:rPr>
        <w:t>«Обучение на прошлых ошибках» (</w:t>
      </w:r>
      <w:proofErr w:type="spellStart"/>
      <w:r w:rsidR="0061584D" w:rsidRPr="00E972A4">
        <w:rPr>
          <w:rFonts w:ascii="Times New Roman" w:hAnsi="Times New Roman" w:cs="Times New Roman"/>
          <w:sz w:val="28"/>
          <w:szCs w:val="24"/>
        </w:rPr>
        <w:t>Об.ош</w:t>
      </w:r>
      <w:proofErr w:type="spellEnd"/>
      <w:r w:rsidR="0061584D" w:rsidRPr="00E972A4">
        <w:rPr>
          <w:rFonts w:ascii="Times New Roman" w:hAnsi="Times New Roman" w:cs="Times New Roman"/>
          <w:sz w:val="28"/>
          <w:szCs w:val="24"/>
        </w:rPr>
        <w:t>) (0,229; р≤0,05), «Позиция в ситуации неопределённости» (</w:t>
      </w:r>
      <w:proofErr w:type="spellStart"/>
      <w:r w:rsidR="0061584D" w:rsidRPr="00E972A4">
        <w:rPr>
          <w:rFonts w:ascii="Times New Roman" w:hAnsi="Times New Roman" w:cs="Times New Roman"/>
          <w:sz w:val="28"/>
          <w:szCs w:val="24"/>
        </w:rPr>
        <w:t>ПСн</w:t>
      </w:r>
      <w:proofErr w:type="spellEnd"/>
      <w:r w:rsidR="0061584D" w:rsidRPr="00E972A4">
        <w:rPr>
          <w:rFonts w:ascii="Times New Roman" w:hAnsi="Times New Roman" w:cs="Times New Roman"/>
          <w:sz w:val="28"/>
          <w:szCs w:val="24"/>
        </w:rPr>
        <w:t>) (0,215; р≤0,05), «Вовлеченность сотрудников» (</w:t>
      </w:r>
      <w:proofErr w:type="spellStart"/>
      <w:r w:rsidR="0061584D" w:rsidRPr="00E972A4">
        <w:rPr>
          <w:rFonts w:ascii="Times New Roman" w:hAnsi="Times New Roman" w:cs="Times New Roman"/>
          <w:sz w:val="28"/>
          <w:szCs w:val="24"/>
        </w:rPr>
        <w:t>Вв</w:t>
      </w:r>
      <w:proofErr w:type="spellEnd"/>
      <w:r w:rsidR="0061584D" w:rsidRPr="00E972A4">
        <w:rPr>
          <w:rFonts w:ascii="Times New Roman" w:hAnsi="Times New Roman" w:cs="Times New Roman"/>
          <w:sz w:val="28"/>
          <w:szCs w:val="24"/>
        </w:rPr>
        <w:t xml:space="preserve">) (0,229; р≤0,05), </w:t>
      </w:r>
      <w:r w:rsidR="0061584D" w:rsidRPr="00E972A4">
        <w:rPr>
          <w:rFonts w:ascii="Times New Roman" w:hAnsi="Times New Roman" w:cs="Times New Roman"/>
          <w:sz w:val="28"/>
          <w:szCs w:val="28"/>
        </w:rPr>
        <w:t xml:space="preserve">«Коммуникации в организации» (Км) (0,204; </w:t>
      </w:r>
      <w:proofErr w:type="gramStart"/>
      <w:r w:rsidR="0061584D" w:rsidRPr="00E972A4">
        <w:rPr>
          <w:rFonts w:ascii="Times New Roman" w:hAnsi="Times New Roman" w:cs="Times New Roman"/>
          <w:sz w:val="28"/>
          <w:szCs w:val="24"/>
        </w:rPr>
        <w:t>р</w:t>
      </w:r>
      <w:proofErr w:type="gramEnd"/>
      <w:r w:rsidR="0061584D" w:rsidRPr="00E972A4">
        <w:rPr>
          <w:rFonts w:ascii="Times New Roman" w:hAnsi="Times New Roman" w:cs="Times New Roman"/>
          <w:sz w:val="28"/>
          <w:szCs w:val="24"/>
        </w:rPr>
        <w:t>≤0,05)</w:t>
      </w:r>
      <w:r w:rsidR="0061584D" w:rsidRPr="00E972A4">
        <w:rPr>
          <w:rFonts w:ascii="Times New Roman" w:hAnsi="Times New Roman" w:cs="Times New Roman"/>
          <w:sz w:val="28"/>
          <w:szCs w:val="28"/>
        </w:rPr>
        <w:t>, «Дисциплина» (</w:t>
      </w:r>
      <w:proofErr w:type="spellStart"/>
      <w:r w:rsidR="0061584D" w:rsidRPr="00E972A4">
        <w:rPr>
          <w:rFonts w:ascii="Times New Roman" w:hAnsi="Times New Roman" w:cs="Times New Roman"/>
          <w:sz w:val="28"/>
          <w:szCs w:val="28"/>
        </w:rPr>
        <w:t>Дн</w:t>
      </w:r>
      <w:proofErr w:type="spellEnd"/>
      <w:r w:rsidR="0061584D" w:rsidRPr="00E972A4">
        <w:rPr>
          <w:rFonts w:ascii="Times New Roman" w:hAnsi="Times New Roman" w:cs="Times New Roman"/>
          <w:sz w:val="28"/>
          <w:szCs w:val="28"/>
        </w:rPr>
        <w:t>) (0,276;</w:t>
      </w:r>
      <w:r w:rsidR="0061584D" w:rsidRPr="00E972A4">
        <w:rPr>
          <w:rFonts w:ascii="Times New Roman" w:hAnsi="Times New Roman" w:cs="Times New Roman"/>
          <w:sz w:val="28"/>
          <w:szCs w:val="24"/>
        </w:rPr>
        <w:t xml:space="preserve"> р≤0,01), «Ответственность» (От) (0,206; р≤0,05). </w:t>
      </w:r>
      <w:r w:rsidR="00657F91" w:rsidRPr="00E972A4">
        <w:rPr>
          <w:rFonts w:ascii="Times New Roman" w:hAnsi="Times New Roman" w:cs="Times New Roman"/>
          <w:sz w:val="28"/>
          <w:szCs w:val="24"/>
        </w:rPr>
        <w:t>Соответственно, можно сказать, что сотрудники, для которых характерно</w:t>
      </w:r>
      <w:r w:rsidR="00C83FFB" w:rsidRPr="00E972A4">
        <w:rPr>
          <w:rFonts w:ascii="Times New Roman" w:hAnsi="Times New Roman" w:cs="Times New Roman"/>
          <w:sz w:val="28"/>
          <w:szCs w:val="24"/>
        </w:rPr>
        <w:t xml:space="preserve"> ответственность за свои достижения принимать на себя более высоко оценивают значимость перечисленных факторов. </w:t>
      </w:r>
      <w:proofErr w:type="gramStart"/>
      <w:r w:rsidR="00C83FFB" w:rsidRPr="00E972A4">
        <w:rPr>
          <w:rFonts w:ascii="Times New Roman" w:hAnsi="Times New Roman" w:cs="Times New Roman"/>
          <w:sz w:val="28"/>
          <w:szCs w:val="24"/>
        </w:rPr>
        <w:t>Так как данный показатель локуса контроля имеет больше всех связей с оценками компонентов культуры безопасности</w:t>
      </w:r>
      <w:r w:rsidR="0039312D" w:rsidRPr="00E972A4">
        <w:rPr>
          <w:rFonts w:ascii="Times New Roman" w:hAnsi="Times New Roman" w:cs="Times New Roman"/>
          <w:sz w:val="28"/>
          <w:szCs w:val="24"/>
        </w:rPr>
        <w:t xml:space="preserve"> (с девятью </w:t>
      </w:r>
      <w:r w:rsidR="0039312D" w:rsidRPr="00E972A4">
        <w:rPr>
          <w:rFonts w:ascii="Times New Roman" w:hAnsi="Times New Roman" w:cs="Times New Roman"/>
          <w:sz w:val="28"/>
          <w:szCs w:val="24"/>
        </w:rPr>
        <w:lastRenderedPageBreak/>
        <w:t>компонентами из одиннадцати)</w:t>
      </w:r>
      <w:r w:rsidR="00E8615F" w:rsidRPr="00E972A4">
        <w:rPr>
          <w:rFonts w:ascii="Times New Roman" w:hAnsi="Times New Roman" w:cs="Times New Roman"/>
          <w:sz w:val="28"/>
          <w:szCs w:val="24"/>
        </w:rPr>
        <w:t xml:space="preserve">, стоит еще раз отметить, что </w:t>
      </w:r>
      <w:r w:rsidR="0039312D" w:rsidRPr="00E972A4">
        <w:rPr>
          <w:rFonts w:ascii="Times New Roman" w:hAnsi="Times New Roman" w:cs="Times New Roman"/>
          <w:sz w:val="28"/>
          <w:szCs w:val="24"/>
        </w:rPr>
        <w:t xml:space="preserve">развитость культуры безопасности, как на уровне организации, так и на уровне каждого сотрудника является наиболее важной именно для тех сотрудников, которые считают, что сами добились успехов и смогут добиться еще больше успехов в будущем. </w:t>
      </w:r>
      <w:proofErr w:type="gramEnd"/>
    </w:p>
    <w:p w:rsidR="005B5E1E" w:rsidRPr="00E972A4" w:rsidRDefault="005B5E1E" w:rsidP="0090746D">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Также были выявлены взаимосвязи компонентов культуры безопасности с </w:t>
      </w:r>
      <w:proofErr w:type="spellStart"/>
      <w:r w:rsidRPr="00E972A4">
        <w:rPr>
          <w:rFonts w:ascii="Times New Roman" w:hAnsi="Times New Roman" w:cs="Times New Roman"/>
          <w:sz w:val="28"/>
          <w:szCs w:val="24"/>
        </w:rPr>
        <w:t>интернальностью</w:t>
      </w:r>
      <w:proofErr w:type="spellEnd"/>
      <w:r w:rsidRPr="00E972A4">
        <w:rPr>
          <w:rFonts w:ascii="Times New Roman" w:hAnsi="Times New Roman" w:cs="Times New Roman"/>
          <w:sz w:val="28"/>
          <w:szCs w:val="24"/>
        </w:rPr>
        <w:t xml:space="preserve"> в производственной сфере сотрудников энергетических предприятий. Положительные взаимосвязи наблюдаются с такими компонентами как «Помощь» (</w:t>
      </w:r>
      <w:proofErr w:type="spellStart"/>
      <w:r w:rsidRPr="00E972A4">
        <w:rPr>
          <w:rFonts w:ascii="Times New Roman" w:hAnsi="Times New Roman" w:cs="Times New Roman"/>
          <w:sz w:val="28"/>
          <w:szCs w:val="24"/>
        </w:rPr>
        <w:t>Пом</w:t>
      </w:r>
      <w:proofErr w:type="spellEnd"/>
      <w:r w:rsidRPr="00E972A4">
        <w:rPr>
          <w:rFonts w:ascii="Times New Roman" w:hAnsi="Times New Roman" w:cs="Times New Roman"/>
          <w:sz w:val="28"/>
          <w:szCs w:val="24"/>
        </w:rPr>
        <w:t xml:space="preserve">) (0,221; </w:t>
      </w:r>
      <w:proofErr w:type="gramStart"/>
      <w:r w:rsidRPr="00E972A4">
        <w:rPr>
          <w:rFonts w:ascii="Times New Roman" w:hAnsi="Times New Roman" w:cs="Times New Roman"/>
          <w:sz w:val="28"/>
          <w:szCs w:val="24"/>
        </w:rPr>
        <w:t>р</w:t>
      </w:r>
      <w:proofErr w:type="gramEnd"/>
      <w:r w:rsidRPr="00E972A4">
        <w:rPr>
          <w:rFonts w:ascii="Times New Roman" w:hAnsi="Times New Roman" w:cs="Times New Roman"/>
          <w:sz w:val="28"/>
          <w:szCs w:val="24"/>
        </w:rPr>
        <w:t xml:space="preserve">≤0,05), </w:t>
      </w:r>
      <w:r w:rsidR="000B5078" w:rsidRPr="00E972A4">
        <w:rPr>
          <w:rFonts w:ascii="Times New Roman" w:hAnsi="Times New Roman" w:cs="Times New Roman"/>
          <w:sz w:val="28"/>
          <w:szCs w:val="24"/>
        </w:rPr>
        <w:t>«Оценка работы руководства» (</w:t>
      </w:r>
      <w:proofErr w:type="spellStart"/>
      <w:r w:rsidR="000B5078" w:rsidRPr="00E972A4">
        <w:rPr>
          <w:rFonts w:ascii="Times New Roman" w:hAnsi="Times New Roman" w:cs="Times New Roman"/>
          <w:sz w:val="28"/>
          <w:szCs w:val="24"/>
        </w:rPr>
        <w:t>ОРк</w:t>
      </w:r>
      <w:proofErr w:type="spellEnd"/>
      <w:r w:rsidR="000B5078" w:rsidRPr="00E972A4">
        <w:rPr>
          <w:rFonts w:ascii="Times New Roman" w:hAnsi="Times New Roman" w:cs="Times New Roman"/>
          <w:sz w:val="28"/>
          <w:szCs w:val="24"/>
        </w:rPr>
        <w:t>) (0,316; р≤0,01), «Обучение на прошлых ошибках» (</w:t>
      </w:r>
      <w:proofErr w:type="spellStart"/>
      <w:r w:rsidR="000B5078" w:rsidRPr="00E972A4">
        <w:rPr>
          <w:rFonts w:ascii="Times New Roman" w:hAnsi="Times New Roman" w:cs="Times New Roman"/>
          <w:sz w:val="28"/>
          <w:szCs w:val="24"/>
        </w:rPr>
        <w:t>Об.ош</w:t>
      </w:r>
      <w:proofErr w:type="spellEnd"/>
      <w:r w:rsidR="000B5078" w:rsidRPr="00E972A4">
        <w:rPr>
          <w:rFonts w:ascii="Times New Roman" w:hAnsi="Times New Roman" w:cs="Times New Roman"/>
          <w:sz w:val="28"/>
          <w:szCs w:val="24"/>
        </w:rPr>
        <w:t>) (0,380; р≤0,01),</w:t>
      </w:r>
      <w:r w:rsidR="00B61AEC" w:rsidRPr="00E972A4">
        <w:rPr>
          <w:rFonts w:ascii="Times New Roman" w:hAnsi="Times New Roman" w:cs="Times New Roman"/>
          <w:sz w:val="28"/>
          <w:szCs w:val="24"/>
        </w:rPr>
        <w:t xml:space="preserve"> «Ответственность» (От) (0,215; р≤0,05),</w:t>
      </w:r>
      <w:r w:rsidR="000B5078" w:rsidRPr="00E972A4">
        <w:rPr>
          <w:rFonts w:ascii="Times New Roman" w:hAnsi="Times New Roman" w:cs="Times New Roman"/>
          <w:sz w:val="28"/>
          <w:szCs w:val="24"/>
        </w:rPr>
        <w:t xml:space="preserve"> </w:t>
      </w:r>
      <w:r w:rsidR="000B5078" w:rsidRPr="00E972A4">
        <w:rPr>
          <w:rFonts w:ascii="Times New Roman" w:hAnsi="Times New Roman" w:cs="Times New Roman"/>
          <w:sz w:val="28"/>
          <w:szCs w:val="28"/>
        </w:rPr>
        <w:t>«Дисциплина» (</w:t>
      </w:r>
      <w:proofErr w:type="spellStart"/>
      <w:r w:rsidR="000B5078" w:rsidRPr="00E972A4">
        <w:rPr>
          <w:rFonts w:ascii="Times New Roman" w:hAnsi="Times New Roman" w:cs="Times New Roman"/>
          <w:sz w:val="28"/>
          <w:szCs w:val="28"/>
        </w:rPr>
        <w:t>Дн</w:t>
      </w:r>
      <w:proofErr w:type="spellEnd"/>
      <w:r w:rsidR="000B5078" w:rsidRPr="00E972A4">
        <w:rPr>
          <w:rFonts w:ascii="Times New Roman" w:hAnsi="Times New Roman" w:cs="Times New Roman"/>
          <w:sz w:val="28"/>
          <w:szCs w:val="28"/>
        </w:rPr>
        <w:t>) (0,346;</w:t>
      </w:r>
      <w:r w:rsidR="000B5078" w:rsidRPr="00E972A4">
        <w:rPr>
          <w:rFonts w:ascii="Times New Roman" w:hAnsi="Times New Roman" w:cs="Times New Roman"/>
          <w:sz w:val="28"/>
          <w:szCs w:val="24"/>
        </w:rPr>
        <w:t xml:space="preserve"> р≤0,01), </w:t>
      </w:r>
      <w:r w:rsidR="00B61AEC" w:rsidRPr="00E972A4">
        <w:rPr>
          <w:rFonts w:ascii="Times New Roman" w:hAnsi="Times New Roman" w:cs="Times New Roman"/>
          <w:sz w:val="28"/>
          <w:szCs w:val="24"/>
        </w:rPr>
        <w:t xml:space="preserve">«Коммуникации в организации» (Км) (0,309; р≤0,01), </w:t>
      </w:r>
      <w:r w:rsidR="000B5078" w:rsidRPr="00E972A4">
        <w:rPr>
          <w:rFonts w:ascii="Times New Roman" w:hAnsi="Times New Roman" w:cs="Times New Roman"/>
          <w:sz w:val="28"/>
          <w:szCs w:val="24"/>
        </w:rPr>
        <w:t>«Вовлеченность сотрудников» (</w:t>
      </w:r>
      <w:proofErr w:type="spellStart"/>
      <w:r w:rsidR="000B5078" w:rsidRPr="00E972A4">
        <w:rPr>
          <w:rFonts w:ascii="Times New Roman" w:hAnsi="Times New Roman" w:cs="Times New Roman"/>
          <w:sz w:val="28"/>
          <w:szCs w:val="24"/>
        </w:rPr>
        <w:t>Вв</w:t>
      </w:r>
      <w:proofErr w:type="spellEnd"/>
      <w:r w:rsidR="000B5078" w:rsidRPr="00E972A4">
        <w:rPr>
          <w:rFonts w:ascii="Times New Roman" w:hAnsi="Times New Roman" w:cs="Times New Roman"/>
          <w:sz w:val="28"/>
          <w:szCs w:val="24"/>
        </w:rPr>
        <w:t xml:space="preserve">) (0,388; р≤0,01). </w:t>
      </w:r>
      <w:r w:rsidR="00084310" w:rsidRPr="00E972A4">
        <w:rPr>
          <w:rFonts w:ascii="Times New Roman" w:hAnsi="Times New Roman" w:cs="Times New Roman"/>
          <w:sz w:val="28"/>
          <w:szCs w:val="24"/>
        </w:rPr>
        <w:t>Исходя из этого, отметим, что</w:t>
      </w:r>
      <w:r w:rsidR="00AD47BB" w:rsidRPr="00E972A4">
        <w:rPr>
          <w:rFonts w:ascii="Times New Roman" w:hAnsi="Times New Roman" w:cs="Times New Roman"/>
          <w:sz w:val="28"/>
          <w:szCs w:val="24"/>
        </w:rPr>
        <w:t xml:space="preserve"> сотрудники, которые считают свои действия превалирующим фактором в развитии своей профессиональной деятельности и полагаются в основном на себя при выполнении профессиональных задач, высоко оценивают значимость перечисленных компонентов культуры безопасности. Среди данных факторов есть как относящиеся к показателям работы организации (Оценка работы руководства, вовлеченность сотрудников, обучение на прошлых ошибках</w:t>
      </w:r>
      <w:r w:rsidR="00B61AEC" w:rsidRPr="00E972A4">
        <w:rPr>
          <w:rFonts w:ascii="Times New Roman" w:hAnsi="Times New Roman" w:cs="Times New Roman"/>
          <w:sz w:val="28"/>
          <w:szCs w:val="24"/>
        </w:rPr>
        <w:t>, коммуникации в организации</w:t>
      </w:r>
      <w:r w:rsidR="00AD47BB" w:rsidRPr="00E972A4">
        <w:rPr>
          <w:rFonts w:ascii="Times New Roman" w:hAnsi="Times New Roman" w:cs="Times New Roman"/>
          <w:sz w:val="28"/>
          <w:szCs w:val="24"/>
        </w:rPr>
        <w:t xml:space="preserve">), так и к показателям </w:t>
      </w:r>
      <w:r w:rsidR="00650478" w:rsidRPr="00E972A4">
        <w:rPr>
          <w:rFonts w:ascii="Times New Roman" w:hAnsi="Times New Roman" w:cs="Times New Roman"/>
          <w:sz w:val="28"/>
          <w:szCs w:val="24"/>
        </w:rPr>
        <w:t xml:space="preserve">развития культуры безопасности на уровне каждого сотрудника. </w:t>
      </w:r>
    </w:p>
    <w:p w:rsidR="00650478" w:rsidRPr="00E972A4" w:rsidRDefault="00650478" w:rsidP="0090746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4"/>
        </w:rPr>
        <w:t>Интернальность сотрудников в облас</w:t>
      </w:r>
      <w:r w:rsidR="00397857" w:rsidRPr="00E972A4">
        <w:rPr>
          <w:rFonts w:ascii="Times New Roman" w:hAnsi="Times New Roman" w:cs="Times New Roman"/>
          <w:sz w:val="28"/>
          <w:szCs w:val="24"/>
        </w:rPr>
        <w:t>ти здоровья имеет положительную взаимосвязь с компонентом культуры безопасности – позиция в ситуации неопределённости (</w:t>
      </w:r>
      <w:proofErr w:type="spellStart"/>
      <w:r w:rsidR="00397857" w:rsidRPr="00E972A4">
        <w:rPr>
          <w:rFonts w:ascii="Times New Roman" w:hAnsi="Times New Roman" w:cs="Times New Roman"/>
          <w:sz w:val="28"/>
          <w:szCs w:val="24"/>
        </w:rPr>
        <w:t>ПСн</w:t>
      </w:r>
      <w:proofErr w:type="spellEnd"/>
      <w:r w:rsidR="00397857" w:rsidRPr="00E972A4">
        <w:rPr>
          <w:rFonts w:ascii="Times New Roman" w:hAnsi="Times New Roman" w:cs="Times New Roman"/>
          <w:sz w:val="28"/>
          <w:szCs w:val="24"/>
        </w:rPr>
        <w:t xml:space="preserve">) (0,291; </w:t>
      </w:r>
      <w:proofErr w:type="gramStart"/>
      <w:r w:rsidR="00397857" w:rsidRPr="00E972A4">
        <w:rPr>
          <w:rFonts w:ascii="Times New Roman" w:hAnsi="Times New Roman" w:cs="Times New Roman"/>
          <w:sz w:val="28"/>
          <w:szCs w:val="24"/>
        </w:rPr>
        <w:t>р</w:t>
      </w:r>
      <w:proofErr w:type="gramEnd"/>
      <w:r w:rsidR="00397857" w:rsidRPr="00E972A4">
        <w:rPr>
          <w:rFonts w:ascii="Times New Roman" w:hAnsi="Times New Roman" w:cs="Times New Roman"/>
          <w:sz w:val="28"/>
          <w:szCs w:val="24"/>
        </w:rPr>
        <w:t>≤0,01). Это означает, что сотрудники, которые видят причину проблем со здоровьем в своих действиях</w:t>
      </w:r>
      <w:r w:rsidR="00486404" w:rsidRPr="00E972A4">
        <w:rPr>
          <w:rFonts w:ascii="Times New Roman" w:hAnsi="Times New Roman" w:cs="Times New Roman"/>
          <w:sz w:val="28"/>
          <w:szCs w:val="24"/>
        </w:rPr>
        <w:t>,</w:t>
      </w:r>
      <w:r w:rsidR="00397857" w:rsidRPr="00E972A4">
        <w:rPr>
          <w:rFonts w:ascii="Times New Roman" w:hAnsi="Times New Roman" w:cs="Times New Roman"/>
          <w:sz w:val="28"/>
          <w:szCs w:val="24"/>
        </w:rPr>
        <w:t xml:space="preserve"> критически относятся к вопросам безопасности и к несоответствиям в </w:t>
      </w:r>
      <w:r w:rsidR="00397857" w:rsidRPr="00E972A4">
        <w:rPr>
          <w:rFonts w:ascii="Times New Roman" w:hAnsi="Times New Roman" w:cs="Times New Roman"/>
          <w:sz w:val="28"/>
          <w:szCs w:val="28"/>
        </w:rPr>
        <w:t xml:space="preserve">рабочих условиях, действиях, поступках, которые могут привести к ошибке или неправильному действию, и могут оказать нежелательное влияние на безопасность. </w:t>
      </w:r>
    </w:p>
    <w:p w:rsidR="00FD59D7" w:rsidRPr="00E972A4" w:rsidRDefault="00D80D62" w:rsidP="0090746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lastRenderedPageBreak/>
        <w:t>Таким образом, мы рассмотрели взаимосвязи оценки компонентов культуры безопасности и такой психологической характеристики сотрудников энергетических предприятий как локус контроля. Нами был выявлен ряд взаимосвязей. Стоит отметить, что наибольшее количество связей</w:t>
      </w:r>
      <w:r w:rsidR="00812654" w:rsidRPr="00E972A4">
        <w:rPr>
          <w:rFonts w:ascii="Times New Roman" w:hAnsi="Times New Roman" w:cs="Times New Roman"/>
          <w:sz w:val="28"/>
          <w:szCs w:val="28"/>
        </w:rPr>
        <w:t xml:space="preserve"> (4)</w:t>
      </w:r>
      <w:r w:rsidRPr="00E972A4">
        <w:rPr>
          <w:rFonts w:ascii="Times New Roman" w:hAnsi="Times New Roman" w:cs="Times New Roman"/>
          <w:sz w:val="28"/>
          <w:szCs w:val="28"/>
        </w:rPr>
        <w:t xml:space="preserve"> </w:t>
      </w:r>
      <w:r w:rsidR="00A349EB">
        <w:rPr>
          <w:rFonts w:ascii="Times New Roman" w:hAnsi="Times New Roman" w:cs="Times New Roman"/>
          <w:sz w:val="28"/>
          <w:szCs w:val="28"/>
        </w:rPr>
        <w:t xml:space="preserve">с </w:t>
      </w:r>
      <w:r w:rsidR="00812654" w:rsidRPr="00E972A4">
        <w:rPr>
          <w:rFonts w:ascii="Times New Roman" w:hAnsi="Times New Roman" w:cs="Times New Roman"/>
          <w:sz w:val="28"/>
          <w:szCs w:val="28"/>
        </w:rPr>
        <w:t xml:space="preserve">показателями локуса контроля имеют такие компоненты культуры безопасности как «Помощь» и «Коммуникации в организации». Это говорит о том, что </w:t>
      </w:r>
      <w:r w:rsidR="00A349EB">
        <w:rPr>
          <w:rFonts w:ascii="Times New Roman" w:hAnsi="Times New Roman" w:cs="Times New Roman"/>
          <w:sz w:val="28"/>
          <w:szCs w:val="28"/>
        </w:rPr>
        <w:t xml:space="preserve">оценка </w:t>
      </w:r>
      <w:r w:rsidR="00812654" w:rsidRPr="00E972A4">
        <w:rPr>
          <w:rFonts w:ascii="Times New Roman" w:hAnsi="Times New Roman" w:cs="Times New Roman"/>
          <w:sz w:val="28"/>
          <w:szCs w:val="28"/>
        </w:rPr>
        <w:t>указанны</w:t>
      </w:r>
      <w:r w:rsidR="00A349EB">
        <w:rPr>
          <w:rFonts w:ascii="Times New Roman" w:hAnsi="Times New Roman" w:cs="Times New Roman"/>
          <w:sz w:val="28"/>
          <w:szCs w:val="28"/>
        </w:rPr>
        <w:t>х</w:t>
      </w:r>
      <w:r w:rsidR="00812654" w:rsidRPr="00E972A4">
        <w:rPr>
          <w:rFonts w:ascii="Times New Roman" w:hAnsi="Times New Roman" w:cs="Times New Roman"/>
          <w:sz w:val="28"/>
          <w:szCs w:val="28"/>
        </w:rPr>
        <w:t xml:space="preserve"> показател</w:t>
      </w:r>
      <w:r w:rsidR="00A349EB">
        <w:rPr>
          <w:rFonts w:ascii="Times New Roman" w:hAnsi="Times New Roman" w:cs="Times New Roman"/>
          <w:sz w:val="28"/>
          <w:szCs w:val="28"/>
        </w:rPr>
        <w:t>ей</w:t>
      </w:r>
      <w:r w:rsidR="00812654" w:rsidRPr="00E972A4">
        <w:rPr>
          <w:rFonts w:ascii="Times New Roman" w:hAnsi="Times New Roman" w:cs="Times New Roman"/>
          <w:sz w:val="28"/>
          <w:szCs w:val="28"/>
        </w:rPr>
        <w:t xml:space="preserve"> </w:t>
      </w:r>
      <w:r w:rsidR="00A349EB">
        <w:rPr>
          <w:rFonts w:ascii="Times New Roman" w:hAnsi="Times New Roman" w:cs="Times New Roman"/>
          <w:sz w:val="28"/>
          <w:szCs w:val="28"/>
        </w:rPr>
        <w:t>выше у</w:t>
      </w:r>
      <w:r w:rsidR="00812654" w:rsidRPr="00E972A4">
        <w:rPr>
          <w:rFonts w:ascii="Times New Roman" w:hAnsi="Times New Roman" w:cs="Times New Roman"/>
          <w:sz w:val="28"/>
          <w:szCs w:val="28"/>
        </w:rPr>
        <w:t xml:space="preserve"> сотрудников, имеющих </w:t>
      </w:r>
      <w:proofErr w:type="spellStart"/>
      <w:r w:rsidR="00812654" w:rsidRPr="00E972A4">
        <w:rPr>
          <w:rFonts w:ascii="Times New Roman" w:hAnsi="Times New Roman" w:cs="Times New Roman"/>
          <w:sz w:val="28"/>
          <w:szCs w:val="28"/>
        </w:rPr>
        <w:t>интернальный</w:t>
      </w:r>
      <w:proofErr w:type="spellEnd"/>
      <w:r w:rsidR="00812654" w:rsidRPr="00E972A4">
        <w:rPr>
          <w:rFonts w:ascii="Times New Roman" w:hAnsi="Times New Roman" w:cs="Times New Roman"/>
          <w:sz w:val="28"/>
          <w:szCs w:val="28"/>
        </w:rPr>
        <w:t xml:space="preserve"> локус контроля. </w:t>
      </w:r>
    </w:p>
    <w:p w:rsidR="00812654" w:rsidRPr="00E972A4" w:rsidRDefault="00812654" w:rsidP="0090746D">
      <w:pPr>
        <w:spacing w:line="360" w:lineRule="auto"/>
        <w:ind w:firstLine="709"/>
        <w:jc w:val="both"/>
        <w:rPr>
          <w:rFonts w:ascii="Times New Roman" w:hAnsi="Times New Roman" w:cs="Times New Roman"/>
          <w:b/>
          <w:sz w:val="32"/>
          <w:szCs w:val="28"/>
        </w:rPr>
      </w:pPr>
      <w:r w:rsidRPr="00E972A4">
        <w:rPr>
          <w:rFonts w:ascii="Times New Roman" w:hAnsi="Times New Roman" w:cs="Times New Roman"/>
          <w:b/>
          <w:sz w:val="32"/>
          <w:szCs w:val="28"/>
        </w:rPr>
        <w:t>Резюме:</w:t>
      </w:r>
    </w:p>
    <w:p w:rsidR="002C0879" w:rsidRPr="00E972A4" w:rsidRDefault="00812654" w:rsidP="0090746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 исследовании мы решили проверить, есть ли взаимосвязь между тем, как сотрудник оценивает развитость компонентов культуры безопасности на своём предприятии и его психологическими характеристиками. Мы предположили, что такая взаимосвязь есть. </w:t>
      </w:r>
      <w:r w:rsidR="002C0879" w:rsidRPr="00E972A4">
        <w:rPr>
          <w:rFonts w:ascii="Times New Roman" w:hAnsi="Times New Roman" w:cs="Times New Roman"/>
          <w:sz w:val="28"/>
          <w:szCs w:val="28"/>
        </w:rPr>
        <w:t xml:space="preserve">В качестве психологических характеристик были выбраны приверженность безопасности, мотивация безопасности, локус контроля и мотивация успеха, избегания неудачи. </w:t>
      </w:r>
      <w:r w:rsidRPr="00E972A4">
        <w:rPr>
          <w:rFonts w:ascii="Times New Roman" w:hAnsi="Times New Roman" w:cs="Times New Roman"/>
          <w:sz w:val="28"/>
          <w:szCs w:val="28"/>
        </w:rPr>
        <w:t xml:space="preserve">Результаты исследования показали, что обнаружена взаимосвязь с такими психологическими характеристиками как приверженность безопасности, мотивация безопасности и локус контроля. </w:t>
      </w:r>
      <w:r w:rsidR="002C0879" w:rsidRPr="00E972A4">
        <w:rPr>
          <w:rFonts w:ascii="Times New Roman" w:hAnsi="Times New Roman" w:cs="Times New Roman"/>
          <w:sz w:val="28"/>
          <w:szCs w:val="28"/>
        </w:rPr>
        <w:t xml:space="preserve">Взаимосвязи с показателями мотивации успеха, избегания неудачи выявлено не было. Исходя из этого, можно сделать вывод о том, что частная гипотеза о данной взаимосвязи в нашем исследовании не подтвердилась. </w:t>
      </w:r>
    </w:p>
    <w:p w:rsidR="00812654" w:rsidRDefault="002C0879" w:rsidP="0090746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Соответственно,</w:t>
      </w:r>
      <w:r w:rsidR="00085B08" w:rsidRPr="00E972A4">
        <w:rPr>
          <w:rFonts w:ascii="Times New Roman" w:hAnsi="Times New Roman" w:cs="Times New Roman"/>
          <w:sz w:val="28"/>
          <w:szCs w:val="28"/>
        </w:rPr>
        <w:t xml:space="preserve"> при наличии информации о психологических характеристиках сотрудника,</w:t>
      </w:r>
      <w:r w:rsidRPr="00E972A4">
        <w:rPr>
          <w:rFonts w:ascii="Times New Roman" w:hAnsi="Times New Roman" w:cs="Times New Roman"/>
          <w:sz w:val="28"/>
          <w:szCs w:val="28"/>
        </w:rPr>
        <w:t xml:space="preserve"> мы можем предполагать</w:t>
      </w:r>
      <w:r w:rsidR="00085B08" w:rsidRPr="00E972A4">
        <w:rPr>
          <w:rFonts w:ascii="Times New Roman" w:hAnsi="Times New Roman" w:cs="Times New Roman"/>
          <w:sz w:val="28"/>
          <w:szCs w:val="28"/>
        </w:rPr>
        <w:t xml:space="preserve"> </w:t>
      </w:r>
      <w:r w:rsidRPr="00E972A4">
        <w:rPr>
          <w:rFonts w:ascii="Times New Roman" w:hAnsi="Times New Roman" w:cs="Times New Roman"/>
          <w:sz w:val="28"/>
          <w:szCs w:val="28"/>
        </w:rPr>
        <w:t xml:space="preserve">его отношение к </w:t>
      </w:r>
      <w:r w:rsidR="00085B08" w:rsidRPr="00E972A4">
        <w:rPr>
          <w:rFonts w:ascii="Times New Roman" w:hAnsi="Times New Roman" w:cs="Times New Roman"/>
          <w:sz w:val="28"/>
          <w:szCs w:val="28"/>
        </w:rPr>
        <w:t xml:space="preserve">значимости компонентов </w:t>
      </w:r>
      <w:r w:rsidRPr="00E972A4">
        <w:rPr>
          <w:rFonts w:ascii="Times New Roman" w:hAnsi="Times New Roman" w:cs="Times New Roman"/>
          <w:sz w:val="28"/>
          <w:szCs w:val="28"/>
        </w:rPr>
        <w:t>культур</w:t>
      </w:r>
      <w:r w:rsidR="00085B08" w:rsidRPr="00E972A4">
        <w:rPr>
          <w:rFonts w:ascii="Times New Roman" w:hAnsi="Times New Roman" w:cs="Times New Roman"/>
          <w:sz w:val="28"/>
          <w:szCs w:val="28"/>
        </w:rPr>
        <w:t>ы</w:t>
      </w:r>
      <w:r w:rsidRPr="00E972A4">
        <w:rPr>
          <w:rFonts w:ascii="Times New Roman" w:hAnsi="Times New Roman" w:cs="Times New Roman"/>
          <w:sz w:val="28"/>
          <w:szCs w:val="28"/>
        </w:rPr>
        <w:t xml:space="preserve"> безопасности в компании. </w:t>
      </w:r>
    </w:p>
    <w:p w:rsidR="00F777E7" w:rsidRPr="00E972A4" w:rsidRDefault="00F777E7" w:rsidP="0090746D">
      <w:pPr>
        <w:spacing w:line="360" w:lineRule="auto"/>
        <w:ind w:firstLine="709"/>
        <w:jc w:val="both"/>
        <w:rPr>
          <w:rFonts w:ascii="Times New Roman" w:hAnsi="Times New Roman" w:cs="Times New Roman"/>
          <w:sz w:val="28"/>
          <w:szCs w:val="28"/>
        </w:rPr>
      </w:pPr>
    </w:p>
    <w:p w:rsidR="00C47A65" w:rsidRPr="00E972A4" w:rsidRDefault="00C47A65" w:rsidP="00A76ABB">
      <w:pPr>
        <w:pStyle w:val="2"/>
        <w:spacing w:after="100" w:afterAutospacing="1"/>
        <w:rPr>
          <w:rFonts w:ascii="Times New Roman" w:hAnsi="Times New Roman" w:cs="Times New Roman"/>
          <w:b w:val="0"/>
          <w:color w:val="000000" w:themeColor="text1"/>
          <w:sz w:val="32"/>
          <w:szCs w:val="28"/>
        </w:rPr>
      </w:pPr>
      <w:bookmarkStart w:id="38" w:name="_Toc452293128"/>
      <w:r w:rsidRPr="00E972A4">
        <w:rPr>
          <w:rFonts w:ascii="Times New Roman" w:hAnsi="Times New Roman" w:cs="Times New Roman"/>
          <w:color w:val="000000" w:themeColor="text1"/>
          <w:sz w:val="32"/>
          <w:szCs w:val="28"/>
        </w:rPr>
        <w:lastRenderedPageBreak/>
        <w:t>3.3. Результаты группировки компонентов культуры безопасности.</w:t>
      </w:r>
      <w:bookmarkEnd w:id="38"/>
    </w:p>
    <w:p w:rsidR="00C47A65" w:rsidRPr="00E972A4" w:rsidRDefault="00502B89" w:rsidP="00502B89">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Напомним, что для оценки культуры безопасности была выбрана методика, которая разделяет саму культуру безопасности на одиннадцать компонентов. Мы решили проверить, возможно ли сгруппировать данные компоненты в более общие категории. Для этого был использован факторный анализ. Рассмотрим полученные результаты.</w:t>
      </w:r>
    </w:p>
    <w:tbl>
      <w:tblPr>
        <w:tblStyle w:val="a4"/>
        <w:tblW w:w="6568" w:type="dxa"/>
        <w:tblInd w:w="1464" w:type="dxa"/>
        <w:tblLook w:val="04A0" w:firstRow="1" w:lastRow="0" w:firstColumn="1" w:lastColumn="0" w:noHBand="0" w:noVBand="1"/>
      </w:tblPr>
      <w:tblGrid>
        <w:gridCol w:w="3112"/>
        <w:gridCol w:w="1014"/>
        <w:gridCol w:w="1276"/>
        <w:gridCol w:w="1166"/>
      </w:tblGrid>
      <w:tr w:rsidR="00502B89" w:rsidRPr="00E972A4" w:rsidTr="00EE7B8D">
        <w:trPr>
          <w:trHeight w:val="402"/>
        </w:trPr>
        <w:tc>
          <w:tcPr>
            <w:tcW w:w="6568" w:type="dxa"/>
            <w:gridSpan w:val="4"/>
            <w:hideMark/>
          </w:tcPr>
          <w:p w:rsidR="00502B89" w:rsidRPr="00E972A4" w:rsidRDefault="00502B89" w:rsidP="00502B89">
            <w:pPr>
              <w:jc w:val="center"/>
              <w:rPr>
                <w:rFonts w:ascii="Times New Roman" w:eastAsia="Times New Roman" w:hAnsi="Times New Roman" w:cs="Times New Roman"/>
                <w:b/>
                <w:bCs/>
                <w:color w:val="000000"/>
                <w:sz w:val="24"/>
                <w:szCs w:val="24"/>
                <w:lang w:eastAsia="ru-RU"/>
              </w:rPr>
            </w:pPr>
            <w:r w:rsidRPr="00E972A4">
              <w:rPr>
                <w:rFonts w:ascii="Times New Roman" w:eastAsia="Times New Roman" w:hAnsi="Times New Roman" w:cs="Times New Roman"/>
                <w:b/>
                <w:bCs/>
                <w:color w:val="000000"/>
                <w:sz w:val="24"/>
                <w:szCs w:val="24"/>
                <w:lang w:eastAsia="ru-RU"/>
              </w:rPr>
              <w:t>Повернутая матрица компонентов</w:t>
            </w:r>
          </w:p>
        </w:tc>
      </w:tr>
      <w:tr w:rsidR="00502B89" w:rsidRPr="00E972A4" w:rsidTr="00EE7B8D">
        <w:trPr>
          <w:trHeight w:val="300"/>
        </w:trPr>
        <w:tc>
          <w:tcPr>
            <w:tcW w:w="3112" w:type="dxa"/>
            <w:vMerge w:val="restart"/>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 </w:t>
            </w:r>
          </w:p>
        </w:tc>
        <w:tc>
          <w:tcPr>
            <w:tcW w:w="3456" w:type="dxa"/>
            <w:gridSpan w:val="3"/>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Компонент</w:t>
            </w:r>
          </w:p>
        </w:tc>
      </w:tr>
      <w:tr w:rsidR="00502B89" w:rsidRPr="00E972A4" w:rsidTr="00EE7B8D">
        <w:trPr>
          <w:trHeight w:val="300"/>
        </w:trPr>
        <w:tc>
          <w:tcPr>
            <w:tcW w:w="3112" w:type="dxa"/>
            <w:vMerge/>
            <w:hideMark/>
          </w:tcPr>
          <w:p w:rsidR="00502B89" w:rsidRPr="00E972A4" w:rsidRDefault="00502B89" w:rsidP="00502B89">
            <w:pPr>
              <w:rPr>
                <w:rFonts w:ascii="Times New Roman" w:eastAsia="Times New Roman" w:hAnsi="Times New Roman" w:cs="Times New Roman"/>
                <w:color w:val="000000"/>
                <w:sz w:val="24"/>
                <w:szCs w:val="24"/>
                <w:lang w:eastAsia="ru-RU"/>
              </w:rPr>
            </w:pPr>
          </w:p>
        </w:tc>
        <w:tc>
          <w:tcPr>
            <w:tcW w:w="1014"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1</w:t>
            </w:r>
          </w:p>
        </w:tc>
        <w:tc>
          <w:tcPr>
            <w:tcW w:w="127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2</w:t>
            </w:r>
          </w:p>
        </w:tc>
        <w:tc>
          <w:tcPr>
            <w:tcW w:w="116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3</w:t>
            </w:r>
          </w:p>
        </w:tc>
      </w:tr>
      <w:tr w:rsidR="00502B89" w:rsidRPr="00E972A4" w:rsidTr="00EE7B8D">
        <w:trPr>
          <w:trHeight w:val="300"/>
        </w:trPr>
        <w:tc>
          <w:tcPr>
            <w:tcW w:w="3112" w:type="dxa"/>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Вовлеченность</w:t>
            </w:r>
          </w:p>
        </w:tc>
        <w:tc>
          <w:tcPr>
            <w:tcW w:w="1014"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,820</w:t>
            </w:r>
          </w:p>
        </w:tc>
        <w:tc>
          <w:tcPr>
            <w:tcW w:w="127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Коммуникации</w:t>
            </w:r>
          </w:p>
        </w:tc>
        <w:tc>
          <w:tcPr>
            <w:tcW w:w="1014"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,793</w:t>
            </w:r>
          </w:p>
        </w:tc>
        <w:tc>
          <w:tcPr>
            <w:tcW w:w="127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Оценка ресурсов</w:t>
            </w:r>
          </w:p>
        </w:tc>
        <w:tc>
          <w:tcPr>
            <w:tcW w:w="1014"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,747</w:t>
            </w:r>
          </w:p>
        </w:tc>
        <w:tc>
          <w:tcPr>
            <w:tcW w:w="127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Обучение на ошибках</w:t>
            </w:r>
          </w:p>
        </w:tc>
        <w:tc>
          <w:tcPr>
            <w:tcW w:w="1014"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,734</w:t>
            </w:r>
          </w:p>
        </w:tc>
        <w:tc>
          <w:tcPr>
            <w:tcW w:w="127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,464</w:t>
            </w: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Оценка работы руководства</w:t>
            </w:r>
          </w:p>
        </w:tc>
        <w:tc>
          <w:tcPr>
            <w:tcW w:w="1014"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,706</w:t>
            </w:r>
          </w:p>
        </w:tc>
        <w:tc>
          <w:tcPr>
            <w:tcW w:w="127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,403</w:t>
            </w: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Ответственность</w:t>
            </w:r>
          </w:p>
        </w:tc>
        <w:tc>
          <w:tcPr>
            <w:tcW w:w="1014"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c>
          <w:tcPr>
            <w:tcW w:w="127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,789</w:t>
            </w: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Помощь</w:t>
            </w:r>
          </w:p>
        </w:tc>
        <w:tc>
          <w:tcPr>
            <w:tcW w:w="1014"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c>
          <w:tcPr>
            <w:tcW w:w="127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,656</w:t>
            </w: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462788" w:rsidRDefault="00502B89" w:rsidP="00502B89">
            <w:pPr>
              <w:rPr>
                <w:rFonts w:ascii="Times New Roman" w:eastAsia="Times New Roman" w:hAnsi="Times New Roman" w:cs="Times New Roman"/>
                <w:color w:val="000000"/>
                <w:sz w:val="24"/>
                <w:szCs w:val="24"/>
                <w:lang w:eastAsia="ru-RU"/>
              </w:rPr>
            </w:pPr>
            <w:r w:rsidRPr="00462788">
              <w:rPr>
                <w:rFonts w:ascii="Times New Roman" w:eastAsia="Times New Roman" w:hAnsi="Times New Roman" w:cs="Times New Roman"/>
                <w:color w:val="000000"/>
                <w:sz w:val="24"/>
                <w:szCs w:val="24"/>
                <w:lang w:eastAsia="ru-RU"/>
              </w:rPr>
              <w:t>Доверие</w:t>
            </w:r>
          </w:p>
        </w:tc>
        <w:tc>
          <w:tcPr>
            <w:tcW w:w="1014"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,435</w:t>
            </w:r>
          </w:p>
        </w:tc>
        <w:tc>
          <w:tcPr>
            <w:tcW w:w="127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,642</w:t>
            </w: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462788" w:rsidRDefault="00502B89" w:rsidP="00502B89">
            <w:pPr>
              <w:rPr>
                <w:rFonts w:ascii="Times New Roman" w:eastAsia="Times New Roman" w:hAnsi="Times New Roman" w:cs="Times New Roman"/>
                <w:color w:val="000000"/>
                <w:sz w:val="24"/>
                <w:szCs w:val="24"/>
                <w:lang w:eastAsia="ru-RU"/>
              </w:rPr>
            </w:pPr>
            <w:r w:rsidRPr="00462788">
              <w:rPr>
                <w:rFonts w:ascii="Times New Roman" w:eastAsia="Times New Roman" w:hAnsi="Times New Roman" w:cs="Times New Roman"/>
                <w:color w:val="000000"/>
                <w:sz w:val="24"/>
                <w:szCs w:val="24"/>
                <w:lang w:eastAsia="ru-RU"/>
              </w:rPr>
              <w:t>Дисциплина</w:t>
            </w:r>
          </w:p>
        </w:tc>
        <w:tc>
          <w:tcPr>
            <w:tcW w:w="1014"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,447</w:t>
            </w:r>
          </w:p>
        </w:tc>
        <w:tc>
          <w:tcPr>
            <w:tcW w:w="127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,622</w:t>
            </w: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Сообщение о нарушениях</w:t>
            </w:r>
          </w:p>
        </w:tc>
        <w:tc>
          <w:tcPr>
            <w:tcW w:w="1014"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c>
          <w:tcPr>
            <w:tcW w:w="127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,601</w:t>
            </w:r>
          </w:p>
        </w:tc>
        <w:tc>
          <w:tcPr>
            <w:tcW w:w="116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r>
      <w:tr w:rsidR="00502B89" w:rsidRPr="00E972A4" w:rsidTr="00EE7B8D">
        <w:trPr>
          <w:trHeight w:val="300"/>
        </w:trPr>
        <w:tc>
          <w:tcPr>
            <w:tcW w:w="3112" w:type="dxa"/>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Позиция в ситуации неопределённости</w:t>
            </w:r>
          </w:p>
        </w:tc>
        <w:tc>
          <w:tcPr>
            <w:tcW w:w="1014"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c>
          <w:tcPr>
            <w:tcW w:w="1276" w:type="dxa"/>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p>
        </w:tc>
        <w:tc>
          <w:tcPr>
            <w:tcW w:w="1166" w:type="dxa"/>
            <w:noWrap/>
            <w:hideMark/>
          </w:tcPr>
          <w:p w:rsidR="00502B89" w:rsidRPr="00E972A4" w:rsidRDefault="00502B89" w:rsidP="00502B89">
            <w:pPr>
              <w:jc w:val="cente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,961</w:t>
            </w:r>
          </w:p>
        </w:tc>
      </w:tr>
      <w:tr w:rsidR="00502B89" w:rsidRPr="00E972A4" w:rsidTr="00EE7B8D">
        <w:trPr>
          <w:trHeight w:val="377"/>
        </w:trPr>
        <w:tc>
          <w:tcPr>
            <w:tcW w:w="6568" w:type="dxa"/>
            <w:gridSpan w:val="4"/>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Метод выделения факто</w:t>
            </w:r>
            <w:r w:rsidR="00A349EB">
              <w:rPr>
                <w:rFonts w:ascii="Times New Roman" w:eastAsia="Times New Roman" w:hAnsi="Times New Roman" w:cs="Times New Roman"/>
                <w:color w:val="000000"/>
                <w:sz w:val="24"/>
                <w:szCs w:val="24"/>
                <w:lang w:eastAsia="ru-RU"/>
              </w:rPr>
              <w:t xml:space="preserve">ров: метод главных компонент. </w:t>
            </w:r>
            <w:r w:rsidR="00A349EB">
              <w:rPr>
                <w:rFonts w:ascii="Times New Roman" w:eastAsia="Times New Roman" w:hAnsi="Times New Roman" w:cs="Times New Roman"/>
                <w:color w:val="000000"/>
                <w:sz w:val="24"/>
                <w:szCs w:val="24"/>
                <w:lang w:eastAsia="ru-RU"/>
              </w:rPr>
              <w:br/>
            </w:r>
            <w:r w:rsidRPr="00E972A4">
              <w:rPr>
                <w:rFonts w:ascii="Times New Roman" w:eastAsia="Times New Roman" w:hAnsi="Times New Roman" w:cs="Times New Roman"/>
                <w:color w:val="000000"/>
                <w:sz w:val="24"/>
                <w:szCs w:val="24"/>
                <w:lang w:eastAsia="ru-RU"/>
              </w:rPr>
              <w:t xml:space="preserve">Метод вращения: </w:t>
            </w:r>
            <w:proofErr w:type="spellStart"/>
            <w:r w:rsidRPr="00E972A4">
              <w:rPr>
                <w:rFonts w:ascii="Times New Roman" w:eastAsia="Times New Roman" w:hAnsi="Times New Roman" w:cs="Times New Roman"/>
                <w:color w:val="000000"/>
                <w:sz w:val="24"/>
                <w:szCs w:val="24"/>
                <w:lang w:eastAsia="ru-RU"/>
              </w:rPr>
              <w:t>варимакс</w:t>
            </w:r>
            <w:proofErr w:type="spellEnd"/>
            <w:r w:rsidRPr="00E972A4">
              <w:rPr>
                <w:rFonts w:ascii="Times New Roman" w:eastAsia="Times New Roman" w:hAnsi="Times New Roman" w:cs="Times New Roman"/>
                <w:color w:val="000000"/>
                <w:sz w:val="24"/>
                <w:szCs w:val="24"/>
                <w:lang w:eastAsia="ru-RU"/>
              </w:rPr>
              <w:t xml:space="preserve"> с нормализацией Кайзера.</w:t>
            </w:r>
          </w:p>
        </w:tc>
      </w:tr>
      <w:tr w:rsidR="00502B89" w:rsidRPr="00E972A4" w:rsidTr="00EE7B8D">
        <w:trPr>
          <w:trHeight w:val="342"/>
        </w:trPr>
        <w:tc>
          <w:tcPr>
            <w:tcW w:w="6568" w:type="dxa"/>
            <w:gridSpan w:val="4"/>
            <w:hideMark/>
          </w:tcPr>
          <w:p w:rsidR="00502B89" w:rsidRPr="00E972A4" w:rsidRDefault="00502B89" w:rsidP="00502B89">
            <w:pPr>
              <w:rPr>
                <w:rFonts w:ascii="Times New Roman" w:eastAsia="Times New Roman" w:hAnsi="Times New Roman" w:cs="Times New Roman"/>
                <w:color w:val="000000"/>
                <w:sz w:val="24"/>
                <w:szCs w:val="24"/>
                <w:lang w:eastAsia="ru-RU"/>
              </w:rPr>
            </w:pPr>
            <w:r w:rsidRPr="00E972A4">
              <w:rPr>
                <w:rFonts w:ascii="Times New Roman" w:eastAsia="Times New Roman" w:hAnsi="Times New Roman" w:cs="Times New Roman"/>
                <w:color w:val="000000"/>
                <w:sz w:val="24"/>
                <w:szCs w:val="24"/>
                <w:lang w:eastAsia="ru-RU"/>
              </w:rPr>
              <w:t>a. Вращение сошлось за 5 итераций.</w:t>
            </w:r>
          </w:p>
        </w:tc>
      </w:tr>
    </w:tbl>
    <w:p w:rsidR="00502B89" w:rsidRPr="00E972A4" w:rsidRDefault="00502B89" w:rsidP="00502B89">
      <w:pPr>
        <w:spacing w:line="360" w:lineRule="auto"/>
        <w:ind w:firstLine="709"/>
        <w:jc w:val="both"/>
        <w:rPr>
          <w:rFonts w:ascii="Times New Roman" w:hAnsi="Times New Roman" w:cs="Times New Roman"/>
          <w:sz w:val="24"/>
          <w:szCs w:val="28"/>
        </w:rPr>
      </w:pPr>
      <w:r w:rsidRPr="00E972A4">
        <w:rPr>
          <w:rFonts w:ascii="Times New Roman" w:hAnsi="Times New Roman" w:cs="Times New Roman"/>
          <w:sz w:val="24"/>
          <w:szCs w:val="28"/>
        </w:rPr>
        <w:t>Табл</w:t>
      </w:r>
      <w:r w:rsidR="00E338E5" w:rsidRPr="00E972A4">
        <w:rPr>
          <w:rFonts w:ascii="Times New Roman" w:hAnsi="Times New Roman" w:cs="Times New Roman"/>
          <w:sz w:val="24"/>
          <w:szCs w:val="28"/>
        </w:rPr>
        <w:t>.</w:t>
      </w:r>
      <w:r w:rsidR="00A47E43">
        <w:rPr>
          <w:rFonts w:ascii="Times New Roman" w:hAnsi="Times New Roman" w:cs="Times New Roman"/>
          <w:sz w:val="24"/>
          <w:szCs w:val="28"/>
        </w:rPr>
        <w:t xml:space="preserve"> 11</w:t>
      </w:r>
      <w:r w:rsidRPr="00E972A4">
        <w:rPr>
          <w:rFonts w:ascii="Times New Roman" w:hAnsi="Times New Roman" w:cs="Times New Roman"/>
          <w:sz w:val="24"/>
          <w:szCs w:val="28"/>
        </w:rPr>
        <w:t xml:space="preserve"> Результаты факторного анализа. Повернутая матрица компонентов</w:t>
      </w:r>
    </w:p>
    <w:p w:rsidR="00502B89" w:rsidRPr="00E972A4" w:rsidRDefault="00502B89" w:rsidP="00502B89">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Как мы видим в таблице, все компоненты разделились на три группы. Полученные данные объясняют 68% дисперсии признака. Рассмотрим полученные группы.</w:t>
      </w:r>
    </w:p>
    <w:p w:rsidR="00502B89" w:rsidRPr="00E972A4" w:rsidRDefault="00502B89" w:rsidP="00502B89">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Первая группа включила в себя такие компоненты как:</w:t>
      </w:r>
      <w:r w:rsidR="0033694E" w:rsidRPr="00E972A4">
        <w:rPr>
          <w:rFonts w:ascii="Times New Roman" w:hAnsi="Times New Roman" w:cs="Times New Roman"/>
          <w:sz w:val="28"/>
          <w:szCs w:val="28"/>
        </w:rPr>
        <w:t xml:space="preserve"> </w:t>
      </w:r>
      <w:r w:rsidR="0033694E" w:rsidRPr="00E972A4">
        <w:rPr>
          <w:rFonts w:ascii="Times New Roman" w:hAnsi="Times New Roman" w:cs="Times New Roman"/>
          <w:sz w:val="28"/>
          <w:szCs w:val="24"/>
        </w:rPr>
        <w:t>«Вовлеченность сотрудников», «Коммуникации в организации», «Оценка ресурсов организации», «Обучение на прошлых ошибках», «Оценка работы руководства». Указанные компоненты показывают, насколько организация внимательно относится к вопросам безопасности, а, следовательно, к культуре безопасности. Насколько организация вовлекает сотрудник</w:t>
      </w:r>
      <w:r w:rsidR="00820905" w:rsidRPr="00E972A4">
        <w:rPr>
          <w:rFonts w:ascii="Times New Roman" w:hAnsi="Times New Roman" w:cs="Times New Roman"/>
          <w:sz w:val="28"/>
          <w:szCs w:val="24"/>
        </w:rPr>
        <w:t xml:space="preserve">ов в решение </w:t>
      </w:r>
      <w:r w:rsidR="00820905" w:rsidRPr="00E972A4">
        <w:rPr>
          <w:rFonts w:ascii="Times New Roman" w:hAnsi="Times New Roman" w:cs="Times New Roman"/>
          <w:sz w:val="28"/>
          <w:szCs w:val="24"/>
        </w:rPr>
        <w:lastRenderedPageBreak/>
        <w:t>вопросов безопасно</w:t>
      </w:r>
      <w:r w:rsidR="0033694E" w:rsidRPr="00E972A4">
        <w:rPr>
          <w:rFonts w:ascii="Times New Roman" w:hAnsi="Times New Roman" w:cs="Times New Roman"/>
          <w:sz w:val="28"/>
          <w:szCs w:val="24"/>
        </w:rPr>
        <w:t xml:space="preserve">сти, </w:t>
      </w:r>
      <w:r w:rsidR="00820905" w:rsidRPr="00E972A4">
        <w:rPr>
          <w:rFonts w:ascii="Times New Roman" w:hAnsi="Times New Roman" w:cs="Times New Roman"/>
          <w:sz w:val="28"/>
          <w:szCs w:val="24"/>
        </w:rPr>
        <w:t>как организованы процессы передачи информации и есть ли все необходимые ресурсы для безопасной работы сотрудников. Также данные компоненты отражают, проводится ли в компании обучение на прошлом опыте</w:t>
      </w:r>
      <w:r w:rsidR="00894DD1">
        <w:rPr>
          <w:rFonts w:ascii="Times New Roman" w:hAnsi="Times New Roman" w:cs="Times New Roman"/>
          <w:sz w:val="28"/>
          <w:szCs w:val="24"/>
        </w:rPr>
        <w:t>,</w:t>
      </w:r>
      <w:r w:rsidR="00820905" w:rsidRPr="00E972A4">
        <w:rPr>
          <w:rFonts w:ascii="Times New Roman" w:hAnsi="Times New Roman" w:cs="Times New Roman"/>
          <w:sz w:val="28"/>
          <w:szCs w:val="24"/>
        </w:rPr>
        <w:t xml:space="preserve"> и анализируются ли инциденты, и как организована работа руководства в вопросах безопасности. Проанализировав описание компонентов, мы </w:t>
      </w:r>
      <w:r w:rsidR="00E338E5" w:rsidRPr="00E972A4">
        <w:rPr>
          <w:rFonts w:ascii="Times New Roman" w:hAnsi="Times New Roman" w:cs="Times New Roman"/>
          <w:sz w:val="28"/>
          <w:szCs w:val="24"/>
        </w:rPr>
        <w:t xml:space="preserve">назвали данный фактор культуры безопасности – </w:t>
      </w:r>
      <w:r w:rsidR="005834EF" w:rsidRPr="005834EF">
        <w:rPr>
          <w:rFonts w:ascii="Times New Roman" w:hAnsi="Times New Roman" w:cs="Times New Roman"/>
          <w:sz w:val="28"/>
          <w:szCs w:val="24"/>
        </w:rPr>
        <w:t>культура безопасности на организационном уровне</w:t>
      </w:r>
      <w:r w:rsidR="00E338E5" w:rsidRPr="005834EF">
        <w:rPr>
          <w:rFonts w:ascii="Times New Roman" w:hAnsi="Times New Roman" w:cs="Times New Roman"/>
          <w:sz w:val="28"/>
          <w:szCs w:val="24"/>
        </w:rPr>
        <w:t>.</w:t>
      </w:r>
      <w:r w:rsidR="00E338E5" w:rsidRPr="00E972A4">
        <w:rPr>
          <w:rFonts w:ascii="Times New Roman" w:hAnsi="Times New Roman" w:cs="Times New Roman"/>
          <w:sz w:val="28"/>
          <w:szCs w:val="24"/>
        </w:rPr>
        <w:t xml:space="preserve"> </w:t>
      </w:r>
    </w:p>
    <w:p w:rsidR="002A3611" w:rsidRPr="00E972A4" w:rsidRDefault="00E338E5" w:rsidP="00502B89">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Вторая группа компонентов включила в себя: «Ответственность», «Помощь», «</w:t>
      </w:r>
      <w:r w:rsidRPr="005834EF">
        <w:rPr>
          <w:rFonts w:ascii="Times New Roman" w:hAnsi="Times New Roman" w:cs="Times New Roman"/>
          <w:sz w:val="28"/>
          <w:szCs w:val="24"/>
        </w:rPr>
        <w:t>Доверие»</w:t>
      </w:r>
      <w:r w:rsidRPr="00E972A4">
        <w:rPr>
          <w:rFonts w:ascii="Times New Roman" w:hAnsi="Times New Roman" w:cs="Times New Roman"/>
          <w:sz w:val="28"/>
          <w:szCs w:val="24"/>
        </w:rPr>
        <w:t>, «Дисциплина», «Сообщение о нарушениях». Перечисленные компоненты характеризую личное отношение сотрудника к вопросам безопасности компании</w:t>
      </w:r>
      <w:r w:rsidR="002A3611" w:rsidRPr="00E972A4">
        <w:rPr>
          <w:rFonts w:ascii="Times New Roman" w:hAnsi="Times New Roman" w:cs="Times New Roman"/>
          <w:sz w:val="28"/>
          <w:szCs w:val="24"/>
        </w:rPr>
        <w:t xml:space="preserve">, то есть его роль в культуре безопасности. Оценивается, принимает ли сотрудник на себя ответственность в вопросах безопасности, готов ли он помогать коллегам и принимать от них помощь, </w:t>
      </w:r>
      <w:r w:rsidR="002A3611" w:rsidRPr="005834EF">
        <w:rPr>
          <w:rFonts w:ascii="Times New Roman" w:hAnsi="Times New Roman" w:cs="Times New Roman"/>
          <w:sz w:val="28"/>
          <w:szCs w:val="24"/>
        </w:rPr>
        <w:t>доверяет ли он руководству в вопросах конфиденциальности информации о нарушениях</w:t>
      </w:r>
      <w:r w:rsidR="002A3611" w:rsidRPr="00E972A4">
        <w:rPr>
          <w:rFonts w:ascii="Times New Roman" w:hAnsi="Times New Roman" w:cs="Times New Roman"/>
          <w:sz w:val="28"/>
          <w:szCs w:val="24"/>
        </w:rPr>
        <w:t xml:space="preserve">, насколько он дисциплинирован в вопросах безопасности и готов ли он сообщать о нарушениях, как допущенных собой, так и коллегами. Изучив данные характеристики, было дано название данному фактору – </w:t>
      </w:r>
      <w:r w:rsidR="005834EF">
        <w:rPr>
          <w:rFonts w:ascii="Times New Roman" w:hAnsi="Times New Roman" w:cs="Times New Roman"/>
          <w:sz w:val="28"/>
          <w:szCs w:val="24"/>
        </w:rPr>
        <w:t>культура безопасности на уровне сотрудников.</w:t>
      </w:r>
    </w:p>
    <w:p w:rsidR="00C47A65" w:rsidRPr="00E972A4" w:rsidRDefault="002A3611" w:rsidP="00502B89">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 xml:space="preserve">В третью группу вошёл только один компонент культуры безопасности – позиция сотрудника в ситуации неопределённости. </w:t>
      </w:r>
      <w:r w:rsidR="00C05C94" w:rsidRPr="00E972A4">
        <w:rPr>
          <w:rFonts w:ascii="Times New Roman" w:hAnsi="Times New Roman" w:cs="Times New Roman"/>
          <w:sz w:val="28"/>
          <w:szCs w:val="24"/>
        </w:rPr>
        <w:t xml:space="preserve">Рабочее название данного фактора – </w:t>
      </w:r>
      <w:r w:rsidR="005834EF">
        <w:rPr>
          <w:rFonts w:ascii="Times New Roman" w:hAnsi="Times New Roman" w:cs="Times New Roman"/>
          <w:sz w:val="28"/>
          <w:szCs w:val="28"/>
          <w:lang w:eastAsia="ru-RU"/>
        </w:rPr>
        <w:t>критическое отношение персонала к несоответствиям в вопросах безопасности.</w:t>
      </w:r>
    </w:p>
    <w:p w:rsidR="00C05C94" w:rsidRPr="00E972A4" w:rsidRDefault="00C05C94" w:rsidP="00502B89">
      <w:pPr>
        <w:spacing w:line="360" w:lineRule="auto"/>
        <w:ind w:firstLine="709"/>
        <w:jc w:val="both"/>
        <w:rPr>
          <w:rFonts w:ascii="Times New Roman" w:hAnsi="Times New Roman" w:cs="Times New Roman"/>
          <w:sz w:val="28"/>
          <w:szCs w:val="24"/>
        </w:rPr>
      </w:pPr>
      <w:r w:rsidRPr="00E972A4">
        <w:rPr>
          <w:rFonts w:ascii="Times New Roman" w:hAnsi="Times New Roman" w:cs="Times New Roman"/>
          <w:sz w:val="28"/>
          <w:szCs w:val="24"/>
        </w:rPr>
        <w:t>Таким образом, с помощью факторного анализа, мы разделили все компоненты культуры безопасности на 3 группы. Далее для выявления предикторов культуры безопасности мы будем использовать данные группы.</w:t>
      </w:r>
    </w:p>
    <w:p w:rsidR="00111C16" w:rsidRPr="00E972A4" w:rsidRDefault="00111C16" w:rsidP="00A76ABB">
      <w:pPr>
        <w:pStyle w:val="2"/>
        <w:spacing w:after="100" w:afterAutospacing="1"/>
        <w:rPr>
          <w:rFonts w:ascii="Times New Roman" w:hAnsi="Times New Roman" w:cs="Times New Roman"/>
          <w:b w:val="0"/>
          <w:color w:val="000000" w:themeColor="text1"/>
          <w:sz w:val="32"/>
          <w:szCs w:val="28"/>
        </w:rPr>
      </w:pPr>
      <w:bookmarkStart w:id="39" w:name="_Toc452293129"/>
      <w:r w:rsidRPr="00E972A4">
        <w:rPr>
          <w:rFonts w:ascii="Times New Roman" w:hAnsi="Times New Roman" w:cs="Times New Roman"/>
          <w:color w:val="000000" w:themeColor="text1"/>
          <w:sz w:val="32"/>
          <w:szCs w:val="28"/>
        </w:rPr>
        <w:lastRenderedPageBreak/>
        <w:t>3.</w:t>
      </w:r>
      <w:r w:rsidR="00A76ABB" w:rsidRPr="00E972A4">
        <w:rPr>
          <w:rFonts w:ascii="Times New Roman" w:hAnsi="Times New Roman" w:cs="Times New Roman"/>
          <w:color w:val="000000" w:themeColor="text1"/>
          <w:sz w:val="32"/>
          <w:szCs w:val="28"/>
        </w:rPr>
        <w:t>4</w:t>
      </w:r>
      <w:r w:rsidRPr="00E972A4">
        <w:rPr>
          <w:rFonts w:ascii="Times New Roman" w:hAnsi="Times New Roman" w:cs="Times New Roman"/>
          <w:color w:val="000000" w:themeColor="text1"/>
          <w:sz w:val="32"/>
          <w:szCs w:val="28"/>
        </w:rPr>
        <w:t>.Выявление групп сотрудников</w:t>
      </w:r>
      <w:r w:rsidR="001B318A" w:rsidRPr="00E972A4">
        <w:rPr>
          <w:rFonts w:ascii="Times New Roman" w:hAnsi="Times New Roman" w:cs="Times New Roman"/>
          <w:color w:val="000000" w:themeColor="text1"/>
          <w:sz w:val="32"/>
          <w:szCs w:val="28"/>
        </w:rPr>
        <w:t xml:space="preserve"> по выраженности психологических характеристик и по различиям в оценке культуры безопасности</w:t>
      </w:r>
      <w:bookmarkEnd w:id="39"/>
    </w:p>
    <w:p w:rsidR="00111C16" w:rsidRPr="00E972A4" w:rsidRDefault="00111C16" w:rsidP="00111C1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В исследовании мы решили рассмотреть, есть ли различия в психологических характеристиках, а также в оценке организационных факторов культуры между сотрудниками с разным уровнем приверженности безопасности. Для данного сравнения был проведён кластерный анализ данных. Рассмотри полученные результаты.</w:t>
      </w:r>
    </w:p>
    <w:p w:rsidR="00111C16" w:rsidRPr="00E972A4" w:rsidRDefault="00111C16" w:rsidP="00111C16">
      <w:pPr>
        <w:jc w:val="center"/>
        <w:rPr>
          <w:rFonts w:ascii="Times New Roman" w:hAnsi="Times New Roman" w:cs="Times New Roman"/>
          <w:b/>
          <w:i/>
          <w:sz w:val="28"/>
        </w:rPr>
      </w:pPr>
      <w:r w:rsidRPr="00E972A4">
        <w:rPr>
          <w:rFonts w:ascii="Times New Roman" w:hAnsi="Times New Roman" w:cs="Times New Roman"/>
          <w:b/>
          <w:i/>
          <w:sz w:val="28"/>
        </w:rPr>
        <w:t>Результаты выявления групп сотрудников</w:t>
      </w:r>
    </w:p>
    <w:tbl>
      <w:tblPr>
        <w:tblStyle w:val="a4"/>
        <w:tblW w:w="0" w:type="auto"/>
        <w:tblInd w:w="-431" w:type="dxa"/>
        <w:tblLook w:val="04A0" w:firstRow="1" w:lastRow="0" w:firstColumn="1" w:lastColumn="0" w:noHBand="0" w:noVBand="1"/>
      </w:tblPr>
      <w:tblGrid>
        <w:gridCol w:w="4254"/>
        <w:gridCol w:w="1287"/>
        <w:gridCol w:w="1287"/>
        <w:gridCol w:w="1287"/>
        <w:gridCol w:w="1725"/>
      </w:tblGrid>
      <w:tr w:rsidR="00111C16" w:rsidRPr="00E972A4" w:rsidTr="00A76ABB">
        <w:tc>
          <w:tcPr>
            <w:tcW w:w="4254" w:type="dxa"/>
          </w:tcPr>
          <w:p w:rsidR="00111C16" w:rsidRPr="00E972A4" w:rsidRDefault="00111C16" w:rsidP="00A76ABB">
            <w:pPr>
              <w:jc w:val="center"/>
              <w:rPr>
                <w:rFonts w:ascii="Times New Roman" w:hAnsi="Times New Roman" w:cs="Times New Roman"/>
                <w:b/>
                <w:sz w:val="28"/>
              </w:rPr>
            </w:pPr>
            <w:r w:rsidRPr="00E972A4">
              <w:rPr>
                <w:rFonts w:ascii="Times New Roman" w:hAnsi="Times New Roman" w:cs="Times New Roman"/>
                <w:b/>
                <w:sz w:val="28"/>
              </w:rPr>
              <w:t>Показатель</w:t>
            </w:r>
          </w:p>
        </w:tc>
        <w:tc>
          <w:tcPr>
            <w:tcW w:w="1287" w:type="dxa"/>
          </w:tcPr>
          <w:p w:rsidR="00111C16" w:rsidRPr="00E972A4" w:rsidRDefault="00111C16" w:rsidP="00A76ABB">
            <w:pPr>
              <w:jc w:val="center"/>
              <w:rPr>
                <w:rFonts w:ascii="Times New Roman" w:hAnsi="Times New Roman" w:cs="Times New Roman"/>
                <w:b/>
                <w:sz w:val="28"/>
              </w:rPr>
            </w:pPr>
            <w:r w:rsidRPr="00E972A4">
              <w:rPr>
                <w:rFonts w:ascii="Times New Roman" w:hAnsi="Times New Roman" w:cs="Times New Roman"/>
                <w:b/>
                <w:sz w:val="28"/>
              </w:rPr>
              <w:t>Средние 1 гр.</w:t>
            </w:r>
          </w:p>
        </w:tc>
        <w:tc>
          <w:tcPr>
            <w:tcW w:w="1287" w:type="dxa"/>
          </w:tcPr>
          <w:p w:rsidR="00111C16" w:rsidRPr="00E972A4" w:rsidRDefault="00111C16" w:rsidP="00A76ABB">
            <w:pPr>
              <w:jc w:val="center"/>
              <w:rPr>
                <w:rFonts w:ascii="Times New Roman" w:hAnsi="Times New Roman" w:cs="Times New Roman"/>
                <w:b/>
                <w:sz w:val="28"/>
              </w:rPr>
            </w:pPr>
            <w:r w:rsidRPr="00E972A4">
              <w:rPr>
                <w:rFonts w:ascii="Times New Roman" w:hAnsi="Times New Roman" w:cs="Times New Roman"/>
                <w:b/>
                <w:sz w:val="28"/>
              </w:rPr>
              <w:t>Средние</w:t>
            </w:r>
          </w:p>
          <w:p w:rsidR="00111C16" w:rsidRPr="00E972A4" w:rsidRDefault="00111C16" w:rsidP="00A76ABB">
            <w:pPr>
              <w:jc w:val="center"/>
              <w:rPr>
                <w:rFonts w:ascii="Times New Roman" w:hAnsi="Times New Roman" w:cs="Times New Roman"/>
                <w:b/>
                <w:sz w:val="28"/>
              </w:rPr>
            </w:pPr>
            <w:r w:rsidRPr="00E972A4">
              <w:rPr>
                <w:rFonts w:ascii="Times New Roman" w:hAnsi="Times New Roman" w:cs="Times New Roman"/>
                <w:b/>
                <w:sz w:val="28"/>
              </w:rPr>
              <w:t>2 гр.</w:t>
            </w:r>
          </w:p>
        </w:tc>
        <w:tc>
          <w:tcPr>
            <w:tcW w:w="1287" w:type="dxa"/>
          </w:tcPr>
          <w:p w:rsidR="00111C16" w:rsidRPr="00E972A4" w:rsidRDefault="00111C16" w:rsidP="00A76ABB">
            <w:pPr>
              <w:jc w:val="center"/>
              <w:rPr>
                <w:rFonts w:ascii="Times New Roman" w:hAnsi="Times New Roman" w:cs="Times New Roman"/>
                <w:b/>
                <w:sz w:val="28"/>
              </w:rPr>
            </w:pPr>
            <w:r w:rsidRPr="00E972A4">
              <w:rPr>
                <w:rFonts w:ascii="Times New Roman" w:hAnsi="Times New Roman" w:cs="Times New Roman"/>
                <w:b/>
                <w:sz w:val="28"/>
              </w:rPr>
              <w:t>Средние</w:t>
            </w:r>
          </w:p>
          <w:p w:rsidR="00111C16" w:rsidRPr="00E972A4" w:rsidRDefault="00111C16" w:rsidP="00A76ABB">
            <w:pPr>
              <w:jc w:val="center"/>
              <w:rPr>
                <w:rFonts w:ascii="Times New Roman" w:hAnsi="Times New Roman" w:cs="Times New Roman"/>
                <w:b/>
                <w:sz w:val="28"/>
              </w:rPr>
            </w:pPr>
            <w:r w:rsidRPr="00E972A4">
              <w:rPr>
                <w:rFonts w:ascii="Times New Roman" w:hAnsi="Times New Roman" w:cs="Times New Roman"/>
                <w:b/>
                <w:sz w:val="28"/>
              </w:rPr>
              <w:t>3 гр.</w:t>
            </w:r>
          </w:p>
        </w:tc>
        <w:tc>
          <w:tcPr>
            <w:tcW w:w="1725" w:type="dxa"/>
          </w:tcPr>
          <w:p w:rsidR="00111C16" w:rsidRPr="00E972A4" w:rsidRDefault="00111C16" w:rsidP="00A76ABB">
            <w:pPr>
              <w:jc w:val="center"/>
              <w:rPr>
                <w:rFonts w:ascii="Times New Roman" w:hAnsi="Times New Roman" w:cs="Times New Roman"/>
                <w:b/>
                <w:sz w:val="28"/>
              </w:rPr>
            </w:pPr>
            <w:r w:rsidRPr="00E972A4">
              <w:rPr>
                <w:rFonts w:ascii="Times New Roman" w:hAnsi="Times New Roman" w:cs="Times New Roman"/>
                <w:b/>
                <w:sz w:val="28"/>
              </w:rPr>
              <w:t>Значимость</w:t>
            </w:r>
          </w:p>
        </w:tc>
      </w:tr>
      <w:tr w:rsidR="00111C16" w:rsidRPr="00E972A4" w:rsidTr="00A76ABB">
        <w:tc>
          <w:tcPr>
            <w:tcW w:w="4254" w:type="dxa"/>
          </w:tcPr>
          <w:p w:rsidR="00111C16" w:rsidRPr="00E972A4" w:rsidRDefault="00111C16" w:rsidP="00A76ABB">
            <w:pPr>
              <w:rPr>
                <w:rFonts w:ascii="Times New Roman" w:hAnsi="Times New Roman" w:cs="Times New Roman"/>
                <w:sz w:val="28"/>
              </w:rPr>
            </w:pPr>
            <w:r w:rsidRPr="00E972A4">
              <w:rPr>
                <w:rFonts w:ascii="Times New Roman" w:hAnsi="Times New Roman" w:cs="Times New Roman"/>
                <w:sz w:val="28"/>
              </w:rPr>
              <w:t xml:space="preserve">Интернальность общая </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6,62</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5,71</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6,13</w:t>
            </w:r>
          </w:p>
        </w:tc>
        <w:tc>
          <w:tcPr>
            <w:tcW w:w="1725"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0,048</w:t>
            </w:r>
          </w:p>
        </w:tc>
      </w:tr>
      <w:tr w:rsidR="00111C16" w:rsidRPr="00E972A4" w:rsidTr="00A76ABB">
        <w:tc>
          <w:tcPr>
            <w:tcW w:w="4254" w:type="dxa"/>
          </w:tcPr>
          <w:p w:rsidR="00111C16" w:rsidRPr="00E972A4" w:rsidRDefault="00111C16" w:rsidP="00A76ABB">
            <w:pPr>
              <w:rPr>
                <w:rFonts w:ascii="Times New Roman" w:hAnsi="Times New Roman" w:cs="Times New Roman"/>
                <w:sz w:val="28"/>
              </w:rPr>
            </w:pPr>
            <w:r w:rsidRPr="00E972A4">
              <w:rPr>
                <w:rFonts w:ascii="Times New Roman" w:hAnsi="Times New Roman" w:cs="Times New Roman"/>
                <w:sz w:val="28"/>
              </w:rPr>
              <w:t xml:space="preserve">Интернальность в </w:t>
            </w:r>
            <w:proofErr w:type="spellStart"/>
            <w:proofErr w:type="gramStart"/>
            <w:r w:rsidRPr="00E972A4">
              <w:rPr>
                <w:rFonts w:ascii="Times New Roman" w:hAnsi="Times New Roman" w:cs="Times New Roman"/>
                <w:sz w:val="28"/>
              </w:rPr>
              <w:t>произв</w:t>
            </w:r>
            <w:proofErr w:type="spellEnd"/>
            <w:proofErr w:type="gramEnd"/>
            <w:r w:rsidRPr="00E972A4">
              <w:rPr>
                <w:rFonts w:ascii="Times New Roman" w:hAnsi="Times New Roman" w:cs="Times New Roman"/>
                <w:sz w:val="28"/>
              </w:rPr>
              <w:t xml:space="preserve"> сфере</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5,31</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4,5</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4,54</w:t>
            </w:r>
          </w:p>
        </w:tc>
        <w:tc>
          <w:tcPr>
            <w:tcW w:w="1725"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0,022</w:t>
            </w:r>
          </w:p>
        </w:tc>
      </w:tr>
      <w:tr w:rsidR="00111C16" w:rsidRPr="00E972A4" w:rsidTr="00A76ABB">
        <w:tc>
          <w:tcPr>
            <w:tcW w:w="4254" w:type="dxa"/>
          </w:tcPr>
          <w:p w:rsidR="00111C16" w:rsidRPr="00E972A4" w:rsidRDefault="00111C16" w:rsidP="00A76ABB">
            <w:pPr>
              <w:rPr>
                <w:rFonts w:ascii="Times New Roman" w:hAnsi="Times New Roman" w:cs="Times New Roman"/>
                <w:sz w:val="28"/>
              </w:rPr>
            </w:pPr>
            <w:r w:rsidRPr="00E972A4">
              <w:rPr>
                <w:rFonts w:ascii="Times New Roman" w:hAnsi="Times New Roman" w:cs="Times New Roman"/>
                <w:sz w:val="28"/>
              </w:rPr>
              <w:t>Познавательная мотивация</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35,11</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32,29</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29,92</w:t>
            </w:r>
          </w:p>
        </w:tc>
        <w:tc>
          <w:tcPr>
            <w:tcW w:w="1725"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0,0001</w:t>
            </w:r>
          </w:p>
        </w:tc>
      </w:tr>
      <w:tr w:rsidR="00111C16" w:rsidRPr="00E972A4" w:rsidTr="00A76ABB">
        <w:tc>
          <w:tcPr>
            <w:tcW w:w="4254" w:type="dxa"/>
          </w:tcPr>
          <w:p w:rsidR="00111C16" w:rsidRPr="00E972A4" w:rsidRDefault="00111C16" w:rsidP="00A76ABB">
            <w:pPr>
              <w:rPr>
                <w:rFonts w:ascii="Times New Roman" w:hAnsi="Times New Roman" w:cs="Times New Roman"/>
                <w:sz w:val="28"/>
              </w:rPr>
            </w:pPr>
            <w:r w:rsidRPr="00E972A4">
              <w:rPr>
                <w:rFonts w:ascii="Times New Roman" w:hAnsi="Times New Roman" w:cs="Times New Roman"/>
                <w:sz w:val="28"/>
              </w:rPr>
              <w:t>Мотивация избегания конфликта</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33,44</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30,96</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29,21</w:t>
            </w:r>
          </w:p>
        </w:tc>
        <w:tc>
          <w:tcPr>
            <w:tcW w:w="1725"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0,0001</w:t>
            </w:r>
          </w:p>
        </w:tc>
      </w:tr>
      <w:tr w:rsidR="00111C16" w:rsidRPr="00E972A4" w:rsidTr="00A76ABB">
        <w:tc>
          <w:tcPr>
            <w:tcW w:w="4254" w:type="dxa"/>
          </w:tcPr>
          <w:p w:rsidR="00111C16" w:rsidRPr="00E972A4" w:rsidRDefault="00111C16" w:rsidP="00A76ABB">
            <w:pPr>
              <w:rPr>
                <w:rFonts w:ascii="Times New Roman" w:hAnsi="Times New Roman" w:cs="Times New Roman"/>
                <w:sz w:val="28"/>
              </w:rPr>
            </w:pPr>
            <w:r w:rsidRPr="00E972A4">
              <w:rPr>
                <w:rFonts w:ascii="Times New Roman" w:hAnsi="Times New Roman" w:cs="Times New Roman"/>
                <w:sz w:val="28"/>
              </w:rPr>
              <w:t>Мотивация уровня притязаний</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29,44</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26,82</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24,17</w:t>
            </w:r>
          </w:p>
        </w:tc>
        <w:tc>
          <w:tcPr>
            <w:tcW w:w="1725"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0,0001</w:t>
            </w:r>
          </w:p>
        </w:tc>
      </w:tr>
      <w:tr w:rsidR="00111C16" w:rsidRPr="00E972A4" w:rsidTr="00A76ABB">
        <w:tc>
          <w:tcPr>
            <w:tcW w:w="4254" w:type="dxa"/>
          </w:tcPr>
          <w:p w:rsidR="00111C16" w:rsidRPr="00E972A4" w:rsidRDefault="00111C16" w:rsidP="00A76ABB">
            <w:pPr>
              <w:rPr>
                <w:rFonts w:ascii="Times New Roman" w:hAnsi="Times New Roman" w:cs="Times New Roman"/>
                <w:sz w:val="28"/>
              </w:rPr>
            </w:pPr>
            <w:r w:rsidRPr="00E972A4">
              <w:rPr>
                <w:rFonts w:ascii="Times New Roman" w:hAnsi="Times New Roman" w:cs="Times New Roman"/>
                <w:sz w:val="28"/>
              </w:rPr>
              <w:t>Мотивация престижа</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33,38</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30,89</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28,38</w:t>
            </w:r>
          </w:p>
        </w:tc>
        <w:tc>
          <w:tcPr>
            <w:tcW w:w="1725"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0,0001</w:t>
            </w:r>
          </w:p>
        </w:tc>
      </w:tr>
      <w:tr w:rsidR="00111C16" w:rsidRPr="00E972A4" w:rsidTr="00A76ABB">
        <w:tc>
          <w:tcPr>
            <w:tcW w:w="4254" w:type="dxa"/>
          </w:tcPr>
          <w:p w:rsidR="00111C16" w:rsidRPr="00E972A4" w:rsidRDefault="00111C16" w:rsidP="00A76ABB">
            <w:pPr>
              <w:rPr>
                <w:rFonts w:ascii="Times New Roman" w:hAnsi="Times New Roman" w:cs="Times New Roman"/>
                <w:sz w:val="28"/>
              </w:rPr>
            </w:pPr>
            <w:r w:rsidRPr="00E972A4">
              <w:rPr>
                <w:rFonts w:ascii="Times New Roman" w:hAnsi="Times New Roman" w:cs="Times New Roman"/>
                <w:sz w:val="28"/>
              </w:rPr>
              <w:t>Утилитарная мотивация</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27,25</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23,43</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25,0</w:t>
            </w:r>
          </w:p>
        </w:tc>
        <w:tc>
          <w:tcPr>
            <w:tcW w:w="1725"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0,041</w:t>
            </w:r>
          </w:p>
        </w:tc>
      </w:tr>
      <w:tr w:rsidR="00111C16" w:rsidRPr="00E972A4" w:rsidTr="00A76ABB">
        <w:tc>
          <w:tcPr>
            <w:tcW w:w="4254" w:type="dxa"/>
          </w:tcPr>
          <w:p w:rsidR="00111C16" w:rsidRPr="00E972A4" w:rsidRDefault="005834EF" w:rsidP="005834EF">
            <w:pPr>
              <w:rPr>
                <w:rFonts w:ascii="Times New Roman" w:hAnsi="Times New Roman" w:cs="Times New Roman"/>
                <w:sz w:val="28"/>
              </w:rPr>
            </w:pPr>
            <w:proofErr w:type="spellStart"/>
            <w:r>
              <w:rPr>
                <w:rFonts w:ascii="Times New Roman" w:hAnsi="Times New Roman" w:cs="Times New Roman"/>
                <w:sz w:val="28"/>
              </w:rPr>
              <w:t>Критич</w:t>
            </w:r>
            <w:proofErr w:type="spellEnd"/>
            <w:r>
              <w:rPr>
                <w:rFonts w:ascii="Times New Roman" w:hAnsi="Times New Roman" w:cs="Times New Roman"/>
                <w:sz w:val="28"/>
              </w:rPr>
              <w:t xml:space="preserve">. отношение к </w:t>
            </w:r>
            <w:proofErr w:type="spellStart"/>
            <w:r>
              <w:rPr>
                <w:rFonts w:ascii="Times New Roman" w:hAnsi="Times New Roman" w:cs="Times New Roman"/>
                <w:sz w:val="28"/>
              </w:rPr>
              <w:t>несоотв</w:t>
            </w:r>
            <w:proofErr w:type="spellEnd"/>
            <w:r>
              <w:rPr>
                <w:rFonts w:ascii="Times New Roman" w:hAnsi="Times New Roman" w:cs="Times New Roman"/>
                <w:sz w:val="28"/>
              </w:rPr>
              <w:t>. в вопросах безопасности</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15,65</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15,25</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13,38</w:t>
            </w:r>
          </w:p>
        </w:tc>
        <w:tc>
          <w:tcPr>
            <w:tcW w:w="1725"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0,001</w:t>
            </w:r>
          </w:p>
        </w:tc>
      </w:tr>
      <w:tr w:rsidR="00111C16" w:rsidRPr="00E972A4" w:rsidTr="00A76ABB">
        <w:tc>
          <w:tcPr>
            <w:tcW w:w="4254" w:type="dxa"/>
          </w:tcPr>
          <w:p w:rsidR="00111C16" w:rsidRPr="00E972A4" w:rsidRDefault="00111C16" w:rsidP="00A76ABB">
            <w:pPr>
              <w:rPr>
                <w:rFonts w:ascii="Times New Roman" w:hAnsi="Times New Roman" w:cs="Times New Roman"/>
                <w:sz w:val="28"/>
              </w:rPr>
            </w:pPr>
            <w:r w:rsidRPr="00E972A4">
              <w:rPr>
                <w:rFonts w:ascii="Times New Roman" w:hAnsi="Times New Roman" w:cs="Times New Roman"/>
                <w:sz w:val="28"/>
              </w:rPr>
              <w:t>Приверженность безопасности</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37,33</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22,96</w:t>
            </w:r>
          </w:p>
        </w:tc>
        <w:tc>
          <w:tcPr>
            <w:tcW w:w="1287"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17,92</w:t>
            </w:r>
          </w:p>
        </w:tc>
        <w:tc>
          <w:tcPr>
            <w:tcW w:w="1725" w:type="dxa"/>
          </w:tcPr>
          <w:p w:rsidR="00111C16" w:rsidRPr="00E972A4" w:rsidRDefault="00111C16" w:rsidP="00A76ABB">
            <w:pPr>
              <w:jc w:val="center"/>
              <w:rPr>
                <w:rFonts w:ascii="Times New Roman" w:hAnsi="Times New Roman" w:cs="Times New Roman"/>
                <w:sz w:val="28"/>
              </w:rPr>
            </w:pPr>
            <w:r w:rsidRPr="00E972A4">
              <w:rPr>
                <w:rFonts w:ascii="Times New Roman" w:hAnsi="Times New Roman" w:cs="Times New Roman"/>
                <w:sz w:val="28"/>
              </w:rPr>
              <w:t>0,0001</w:t>
            </w:r>
          </w:p>
        </w:tc>
      </w:tr>
    </w:tbl>
    <w:p w:rsidR="00111C16" w:rsidRPr="00E972A4" w:rsidRDefault="00111C16" w:rsidP="00111C16">
      <w:pPr>
        <w:spacing w:line="360" w:lineRule="auto"/>
        <w:ind w:firstLine="709"/>
        <w:jc w:val="center"/>
        <w:rPr>
          <w:rFonts w:ascii="Times New Roman" w:hAnsi="Times New Roman" w:cs="Times New Roman"/>
          <w:sz w:val="24"/>
          <w:szCs w:val="28"/>
        </w:rPr>
      </w:pPr>
      <w:r w:rsidRPr="00E972A4">
        <w:rPr>
          <w:rFonts w:ascii="Times New Roman" w:hAnsi="Times New Roman" w:cs="Times New Roman"/>
          <w:sz w:val="24"/>
          <w:szCs w:val="28"/>
        </w:rPr>
        <w:t>Табл.</w:t>
      </w:r>
      <w:r w:rsidR="00A47E43">
        <w:rPr>
          <w:rFonts w:ascii="Times New Roman" w:hAnsi="Times New Roman" w:cs="Times New Roman"/>
          <w:sz w:val="24"/>
          <w:szCs w:val="28"/>
        </w:rPr>
        <w:t xml:space="preserve"> 12</w:t>
      </w:r>
      <w:r w:rsidRPr="00E972A4">
        <w:rPr>
          <w:rFonts w:ascii="Times New Roman" w:hAnsi="Times New Roman" w:cs="Times New Roman"/>
          <w:sz w:val="24"/>
          <w:szCs w:val="28"/>
        </w:rPr>
        <w:t xml:space="preserve"> Результаты кластерного анализа.</w:t>
      </w:r>
    </w:p>
    <w:p w:rsidR="00111C16" w:rsidRPr="00E972A4" w:rsidRDefault="00111C16" w:rsidP="00111C1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Исходя из представленных данных, можно сказать, что для сотрудников с наиболее высокой приверженностью безопасности (37,33) (Группа 1), также характерна высокая выраженность общей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в производственной сфере, познавательной мотивации, мотивации избегания конфликта, мотивации уровня притязаний, мотивации престижа и утилитарной мотивации – то есть всех компонентов мотивации безопасности. В том числе стоит отметить более высокую выраженность у данных сотрудников </w:t>
      </w:r>
      <w:r w:rsidR="005834EF" w:rsidRPr="005834EF">
        <w:rPr>
          <w:rFonts w:ascii="Times New Roman" w:hAnsi="Times New Roman" w:cs="Times New Roman"/>
          <w:sz w:val="28"/>
          <w:szCs w:val="28"/>
        </w:rPr>
        <w:t>критического отношения к несоответствиям в вопросах безопасности</w:t>
      </w:r>
      <w:r w:rsidRPr="005834EF">
        <w:rPr>
          <w:rFonts w:ascii="Times New Roman" w:hAnsi="Times New Roman" w:cs="Times New Roman"/>
          <w:sz w:val="28"/>
          <w:szCs w:val="28"/>
        </w:rPr>
        <w:t>, как</w:t>
      </w:r>
      <w:r w:rsidRPr="00E972A4">
        <w:rPr>
          <w:rFonts w:ascii="Times New Roman" w:hAnsi="Times New Roman" w:cs="Times New Roman"/>
          <w:sz w:val="28"/>
          <w:szCs w:val="28"/>
        </w:rPr>
        <w:t xml:space="preserve"> одного из факторов культуры безопасности. </w:t>
      </w:r>
      <w:proofErr w:type="gramStart"/>
      <w:r w:rsidRPr="00E972A4">
        <w:rPr>
          <w:rFonts w:ascii="Times New Roman" w:hAnsi="Times New Roman" w:cs="Times New Roman"/>
          <w:sz w:val="28"/>
          <w:szCs w:val="28"/>
        </w:rPr>
        <w:t xml:space="preserve">Соответственно, можно сказать, что для данной группы сотрудников энергетических предприятий характерна высокая выраженность приверженности безопасности, то есть им свойственно </w:t>
      </w:r>
      <w:r w:rsidRPr="00E972A4">
        <w:rPr>
          <w:rFonts w:ascii="Times New Roman" w:hAnsi="Times New Roman" w:cs="Times New Roman"/>
          <w:sz w:val="28"/>
          <w:szCs w:val="28"/>
        </w:rPr>
        <w:lastRenderedPageBreak/>
        <w:t>критически относиться к вопросам, связанным с безопасностью, взвешено и адекватно оценивать угрозу безопасности в процессе своей деятельности, соблюдать все правила безопасности и обращать внимание на то, чтобы правила соблюдали и другие сотрудники, а также активно взаимодействовать по этим вопросам с коллегами</w:t>
      </w:r>
      <w:proofErr w:type="gramEnd"/>
      <w:r w:rsidRPr="00E972A4">
        <w:rPr>
          <w:rFonts w:ascii="Times New Roman" w:hAnsi="Times New Roman" w:cs="Times New Roman"/>
          <w:sz w:val="28"/>
          <w:szCs w:val="28"/>
        </w:rPr>
        <w:t xml:space="preserve"> и руководством. Также можно охарактеризовать данных сотрудников как принимающих на себя ответственность за события, происходящие в их жизни, в том числе и в профессиональной сфере. У них на высоком уровне развита мотивация безопасности, то есть они стремятся узнать первопричины всех инцидентов в сфере безопасности, избегать конфликтов в вопросах безопасности, достичь высокого уровня в деле обеспечения безопасности. Также это определяется мнением сотрудников о том, что придерживаться правил безопасности делает их более авторитетными, и ростом активности сотрудника в тех делах, где есть возможность получить материальные выгоды. Высокий уровень фактора «Позиция в ситуации неопределённости» характеризует данных сотрудников как критически относящихся к вопросам безопасности и внимательно следящих за соблюдением всех правил.</w:t>
      </w:r>
    </w:p>
    <w:p w:rsidR="00111C16" w:rsidRPr="00E972A4" w:rsidRDefault="00111C16" w:rsidP="00111C1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Следующая группа сотрудников (Группа 2) характеризуется средней выраженностью приверженности безопасности (22,96), в сравнении с другими группами. Также для сотрудников данной группы характерен сниженный по сравнению с другими группами уровень общей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и утилитарной мотивации. На среднем уровне по сравнению с группами 1 и 3 выражены интернальность в производственной сфере, познавательная мотивация, мотивация избегания конфликта, мотивация уровня притязаний, мотивация престижа и фактор культуры безопасности – </w:t>
      </w:r>
      <w:r w:rsidR="005834EF" w:rsidRPr="005834EF">
        <w:rPr>
          <w:rFonts w:ascii="Times New Roman" w:hAnsi="Times New Roman" w:cs="Times New Roman"/>
          <w:sz w:val="28"/>
          <w:szCs w:val="28"/>
        </w:rPr>
        <w:t>критическое отношение к несоответствиям в вопросах безопасности</w:t>
      </w:r>
      <w:r w:rsidRPr="005834EF">
        <w:rPr>
          <w:rFonts w:ascii="Times New Roman" w:hAnsi="Times New Roman" w:cs="Times New Roman"/>
          <w:sz w:val="28"/>
          <w:szCs w:val="28"/>
        </w:rPr>
        <w:t>.</w:t>
      </w:r>
      <w:r w:rsidRPr="00E972A4">
        <w:rPr>
          <w:rFonts w:ascii="Times New Roman" w:hAnsi="Times New Roman" w:cs="Times New Roman"/>
          <w:sz w:val="28"/>
          <w:szCs w:val="28"/>
        </w:rPr>
        <w:t xml:space="preserve"> </w:t>
      </w:r>
    </w:p>
    <w:p w:rsidR="00111C16" w:rsidRPr="00E972A4" w:rsidRDefault="00111C16" w:rsidP="00111C1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Третья группа сотрудников отличается самым низким уровнем выраженности приверженности безопасности (17,92). Также для сотрудников с таким уровнем приверженности безопасности характерна средняя </w:t>
      </w:r>
      <w:r w:rsidRPr="00E972A4">
        <w:rPr>
          <w:rFonts w:ascii="Times New Roman" w:hAnsi="Times New Roman" w:cs="Times New Roman"/>
          <w:sz w:val="28"/>
          <w:szCs w:val="28"/>
        </w:rPr>
        <w:lastRenderedPageBreak/>
        <w:t xml:space="preserve">выраженность общей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в производственной сфере и утилитарной мотивации в сравнении с другими группами. На более низком уровне выражены познавательная мотивация, мотивация избегания конфликта, мотивация уровня притязаний и мотивация престижа, а также </w:t>
      </w:r>
      <w:r w:rsidR="005834EF" w:rsidRPr="005834EF">
        <w:rPr>
          <w:rFonts w:ascii="Times New Roman" w:hAnsi="Times New Roman" w:cs="Times New Roman"/>
          <w:sz w:val="28"/>
          <w:szCs w:val="28"/>
        </w:rPr>
        <w:t>критическое отношение к несоответствиям в вопросах безопасности.</w:t>
      </w:r>
      <w:r w:rsidRPr="00E972A4">
        <w:rPr>
          <w:rFonts w:ascii="Times New Roman" w:hAnsi="Times New Roman" w:cs="Times New Roman"/>
          <w:sz w:val="28"/>
          <w:szCs w:val="28"/>
        </w:rPr>
        <w:t xml:space="preserve"> Соответственно, в сравнении с 1 и 2 группой, о данных сотрудниках можно сказать следующее: для них характерно брать на себя ответственность, за события, происходящие в их жизни (значение общей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6,13), однако в производственной сфере это может происходить менее часто (значение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в производственной сфере 4,54). Опираясь на значения других характеристик, можно сказать, что данные сотрудники реже интересуются первопричинами инцидентов, применяют не все усилия для урегулирования конфликтов в сфере безопасности, не всегда стремятся достичь безукоризненного выполнения всех правил безопасности, и не считаю, что выполнять все правила безопасности является престижным. Также для них не характерно высокое стремление к получению материальных выгод от соблюдения правил безопасности и они не всегда критически смотрят на несоответствия в рабочих условиях относительно безопасности.</w:t>
      </w:r>
    </w:p>
    <w:p w:rsidR="00111C16" w:rsidRPr="00E972A4" w:rsidRDefault="00111C16" w:rsidP="00111C1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Таким образом, мы рассмотрели результаты кластерного анализа, с помощь которого объедини всех сотрудников на группы по сходным проявлениям психологических характеристик и оценке факторов культуры безопасности. Мы выявили, что высокий уровень приверженности безопасности (Группа 1) также сопряжен с более высоким уровнем общей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w:t>
      </w:r>
      <w:proofErr w:type="spellStart"/>
      <w:r w:rsidRPr="00E972A4">
        <w:rPr>
          <w:rFonts w:ascii="Times New Roman" w:hAnsi="Times New Roman" w:cs="Times New Roman"/>
          <w:sz w:val="28"/>
          <w:szCs w:val="28"/>
        </w:rPr>
        <w:t>интернальности</w:t>
      </w:r>
      <w:proofErr w:type="spellEnd"/>
      <w:r w:rsidRPr="00E972A4">
        <w:rPr>
          <w:rFonts w:ascii="Times New Roman" w:hAnsi="Times New Roman" w:cs="Times New Roman"/>
          <w:sz w:val="28"/>
          <w:szCs w:val="28"/>
        </w:rPr>
        <w:t xml:space="preserve"> в производственной сфере, мотивацией безопасности и </w:t>
      </w:r>
      <w:r w:rsidR="005834EF">
        <w:rPr>
          <w:rFonts w:ascii="Times New Roman" w:hAnsi="Times New Roman" w:cs="Times New Roman"/>
          <w:sz w:val="28"/>
          <w:szCs w:val="28"/>
        </w:rPr>
        <w:t>критического</w:t>
      </w:r>
      <w:r w:rsidR="005834EF" w:rsidRPr="005834EF">
        <w:rPr>
          <w:rFonts w:ascii="Times New Roman" w:hAnsi="Times New Roman" w:cs="Times New Roman"/>
          <w:sz w:val="28"/>
          <w:szCs w:val="28"/>
        </w:rPr>
        <w:t xml:space="preserve"> отношени</w:t>
      </w:r>
      <w:r w:rsidR="005834EF">
        <w:rPr>
          <w:rFonts w:ascii="Times New Roman" w:hAnsi="Times New Roman" w:cs="Times New Roman"/>
          <w:sz w:val="28"/>
          <w:szCs w:val="28"/>
        </w:rPr>
        <w:t>я</w:t>
      </w:r>
      <w:r w:rsidR="005834EF" w:rsidRPr="005834EF">
        <w:rPr>
          <w:rFonts w:ascii="Times New Roman" w:hAnsi="Times New Roman" w:cs="Times New Roman"/>
          <w:sz w:val="28"/>
          <w:szCs w:val="28"/>
        </w:rPr>
        <w:t xml:space="preserve"> к несоответствиям в вопросах безопасности</w:t>
      </w:r>
      <w:r w:rsidR="005834EF" w:rsidRPr="00E972A4">
        <w:rPr>
          <w:rFonts w:ascii="Times New Roman" w:hAnsi="Times New Roman" w:cs="Times New Roman"/>
          <w:sz w:val="28"/>
          <w:szCs w:val="28"/>
        </w:rPr>
        <w:t xml:space="preserve"> </w:t>
      </w:r>
      <w:r w:rsidRPr="00E972A4">
        <w:rPr>
          <w:rFonts w:ascii="Times New Roman" w:hAnsi="Times New Roman" w:cs="Times New Roman"/>
          <w:sz w:val="28"/>
          <w:szCs w:val="28"/>
        </w:rPr>
        <w:t xml:space="preserve">в сравнении с другими группами. Тогда как более низкий уровень приверженности безопасности (Группа 3) сопряжен с более низким уровнем (в сравнении с группой 1) всех перечисленных характеристик. Исходя из этого, мы получили определённый набор характеристик, по которым значимо различаются все исследованные сотрудники энергетических предприятий. В </w:t>
      </w:r>
      <w:r w:rsidRPr="00E972A4">
        <w:rPr>
          <w:rFonts w:ascii="Times New Roman" w:hAnsi="Times New Roman" w:cs="Times New Roman"/>
          <w:sz w:val="28"/>
          <w:szCs w:val="28"/>
        </w:rPr>
        <w:lastRenderedPageBreak/>
        <w:t>дальнейшем, на наш взгляд, стоит провести дополнительное исследование, для выявления причин формирования указанных различий у сотрудников энергетических предприятий.</w:t>
      </w:r>
    </w:p>
    <w:p w:rsidR="00C05C94" w:rsidRPr="00E972A4" w:rsidRDefault="00C05C94" w:rsidP="00A76ABB">
      <w:pPr>
        <w:pStyle w:val="2"/>
        <w:spacing w:after="100" w:afterAutospacing="1"/>
        <w:rPr>
          <w:rFonts w:ascii="Times New Roman" w:hAnsi="Times New Roman" w:cs="Times New Roman"/>
          <w:b w:val="0"/>
          <w:color w:val="000000" w:themeColor="text1"/>
          <w:sz w:val="32"/>
          <w:szCs w:val="28"/>
        </w:rPr>
      </w:pPr>
      <w:bookmarkStart w:id="40" w:name="_Toc452293130"/>
      <w:r w:rsidRPr="00E972A4">
        <w:rPr>
          <w:rFonts w:ascii="Times New Roman" w:hAnsi="Times New Roman" w:cs="Times New Roman"/>
          <w:color w:val="000000" w:themeColor="text1"/>
          <w:sz w:val="32"/>
          <w:szCs w:val="28"/>
        </w:rPr>
        <w:t>3.</w:t>
      </w:r>
      <w:r w:rsidR="00A76ABB" w:rsidRPr="00E972A4">
        <w:rPr>
          <w:rFonts w:ascii="Times New Roman" w:hAnsi="Times New Roman" w:cs="Times New Roman"/>
          <w:color w:val="000000" w:themeColor="text1"/>
          <w:sz w:val="32"/>
          <w:szCs w:val="28"/>
        </w:rPr>
        <w:t>5</w:t>
      </w:r>
      <w:r w:rsidRPr="00E972A4">
        <w:rPr>
          <w:rFonts w:ascii="Times New Roman" w:hAnsi="Times New Roman" w:cs="Times New Roman"/>
          <w:color w:val="000000" w:themeColor="text1"/>
          <w:sz w:val="32"/>
          <w:szCs w:val="28"/>
        </w:rPr>
        <w:t>.</w:t>
      </w:r>
      <w:r w:rsidR="00480393" w:rsidRPr="00E972A4">
        <w:rPr>
          <w:rFonts w:ascii="Times New Roman" w:hAnsi="Times New Roman" w:cs="Times New Roman"/>
          <w:color w:val="000000" w:themeColor="text1"/>
          <w:sz w:val="32"/>
          <w:szCs w:val="28"/>
        </w:rPr>
        <w:t>Выявление предикторов культуры безопасности</w:t>
      </w:r>
      <w:r w:rsidRPr="00E972A4">
        <w:rPr>
          <w:rFonts w:ascii="Times New Roman" w:hAnsi="Times New Roman" w:cs="Times New Roman"/>
          <w:color w:val="000000" w:themeColor="text1"/>
          <w:sz w:val="32"/>
          <w:szCs w:val="28"/>
        </w:rPr>
        <w:t>.</w:t>
      </w:r>
      <w:bookmarkEnd w:id="40"/>
    </w:p>
    <w:p w:rsidR="009C439C" w:rsidRPr="00E972A4" w:rsidRDefault="00693730" w:rsidP="00693730">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Одна из основных гипотез нашего исследования является предположением о том, что среди описанных нами психологических характеристик сотрудников энергетических предприятий есть предикторы того, как сотрудник оценивает культуру безопасности на своём предприятии. </w:t>
      </w:r>
    </w:p>
    <w:p w:rsidR="00693730" w:rsidRPr="00E972A4" w:rsidRDefault="00693730" w:rsidP="00693730">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Для анализа культуры безопасности предприятия был выбран метод оценки сотрудниками данного параметра. Данный метод был выбран исходя из </w:t>
      </w:r>
      <w:r w:rsidR="000A374B" w:rsidRPr="00E972A4">
        <w:rPr>
          <w:rFonts w:ascii="Times New Roman" w:hAnsi="Times New Roman" w:cs="Times New Roman"/>
          <w:sz w:val="28"/>
          <w:szCs w:val="28"/>
        </w:rPr>
        <w:t xml:space="preserve">предположения о том, что все предприятия имеют одну специфику деятельности, а также являются предприятиями государственными, соответственно не будут иметь больших различий </w:t>
      </w:r>
      <w:r w:rsidR="004269AB" w:rsidRPr="00E972A4">
        <w:rPr>
          <w:rFonts w:ascii="Times New Roman" w:hAnsi="Times New Roman" w:cs="Times New Roman"/>
          <w:sz w:val="28"/>
          <w:szCs w:val="28"/>
        </w:rPr>
        <w:t>в способах обеспечения культуры безопасности. Также наши предположения подкрепляются тем, что для предприятий ядерного цикла есть разработанное руководство по оценки уровня культуры безопасности и в нём представлены показатели, необходимые для эффективного функционирования кул</w:t>
      </w:r>
      <w:r w:rsidR="00EA07F9">
        <w:rPr>
          <w:rFonts w:ascii="Times New Roman" w:hAnsi="Times New Roman" w:cs="Times New Roman"/>
          <w:sz w:val="28"/>
          <w:szCs w:val="28"/>
        </w:rPr>
        <w:t>ьтуры безопасности. [32</w:t>
      </w:r>
      <w:r w:rsidR="004269AB" w:rsidRPr="00E972A4">
        <w:rPr>
          <w:rFonts w:ascii="Times New Roman" w:hAnsi="Times New Roman" w:cs="Times New Roman"/>
          <w:sz w:val="28"/>
          <w:szCs w:val="28"/>
        </w:rPr>
        <w:t>]</w:t>
      </w:r>
    </w:p>
    <w:p w:rsidR="00A67934" w:rsidRDefault="00A85DB0" w:rsidP="00693730">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Чтобы выявить предикторы, нами был использован метод регрессионного анализа. В качестве зависимой переменной мы представляли факторы культуры безопасности, вы</w:t>
      </w:r>
      <w:r w:rsidR="001B318A" w:rsidRPr="00E972A4">
        <w:rPr>
          <w:rFonts w:ascii="Times New Roman" w:hAnsi="Times New Roman" w:cs="Times New Roman"/>
          <w:sz w:val="28"/>
          <w:szCs w:val="28"/>
        </w:rPr>
        <w:t>де</w:t>
      </w:r>
      <w:r w:rsidRPr="00E972A4">
        <w:rPr>
          <w:rFonts w:ascii="Times New Roman" w:hAnsi="Times New Roman" w:cs="Times New Roman"/>
          <w:sz w:val="28"/>
          <w:szCs w:val="28"/>
        </w:rPr>
        <w:t>ленные в ходе факторного анализа.</w:t>
      </w:r>
      <w:r w:rsidR="00EE7B8D" w:rsidRPr="00E972A4">
        <w:rPr>
          <w:rFonts w:ascii="Times New Roman" w:hAnsi="Times New Roman" w:cs="Times New Roman"/>
          <w:sz w:val="28"/>
          <w:szCs w:val="28"/>
        </w:rPr>
        <w:t xml:space="preserve"> Напомним, что таких факторов </w:t>
      </w:r>
      <w:r w:rsidR="00EE7B8D" w:rsidRPr="00D01F42">
        <w:rPr>
          <w:rFonts w:ascii="Times New Roman" w:hAnsi="Times New Roman" w:cs="Times New Roman"/>
          <w:sz w:val="28"/>
          <w:szCs w:val="28"/>
        </w:rPr>
        <w:t>3</w:t>
      </w:r>
      <w:r w:rsidR="00CA0490" w:rsidRPr="00D01F42">
        <w:rPr>
          <w:rFonts w:ascii="Times New Roman" w:hAnsi="Times New Roman" w:cs="Times New Roman"/>
          <w:sz w:val="28"/>
          <w:szCs w:val="28"/>
        </w:rPr>
        <w:t xml:space="preserve"> –культура безопасности</w:t>
      </w:r>
      <w:r w:rsidR="005834EF" w:rsidRPr="00D01F42">
        <w:rPr>
          <w:rFonts w:ascii="Times New Roman" w:hAnsi="Times New Roman" w:cs="Times New Roman"/>
          <w:sz w:val="28"/>
          <w:szCs w:val="28"/>
        </w:rPr>
        <w:t xml:space="preserve"> на организационном уровне</w:t>
      </w:r>
      <w:r w:rsidR="00CA0490" w:rsidRPr="00D01F42">
        <w:rPr>
          <w:rFonts w:ascii="Times New Roman" w:hAnsi="Times New Roman" w:cs="Times New Roman"/>
          <w:sz w:val="28"/>
          <w:szCs w:val="28"/>
        </w:rPr>
        <w:t xml:space="preserve">, </w:t>
      </w:r>
      <w:r w:rsidR="005834EF" w:rsidRPr="00D01F42">
        <w:rPr>
          <w:rFonts w:ascii="Times New Roman" w:hAnsi="Times New Roman" w:cs="Times New Roman"/>
          <w:sz w:val="28"/>
          <w:szCs w:val="28"/>
        </w:rPr>
        <w:t>культура безопасности на уровне сотрудников</w:t>
      </w:r>
      <w:r w:rsidR="00CA0490" w:rsidRPr="00D01F42">
        <w:rPr>
          <w:rFonts w:ascii="Times New Roman" w:hAnsi="Times New Roman" w:cs="Times New Roman"/>
          <w:sz w:val="28"/>
          <w:szCs w:val="28"/>
        </w:rPr>
        <w:t>,</w:t>
      </w:r>
      <w:r w:rsidR="005834EF">
        <w:rPr>
          <w:rFonts w:ascii="Times New Roman" w:hAnsi="Times New Roman" w:cs="Times New Roman"/>
          <w:sz w:val="28"/>
          <w:szCs w:val="28"/>
        </w:rPr>
        <w:t xml:space="preserve"> критическое</w:t>
      </w:r>
      <w:r w:rsidR="005834EF" w:rsidRPr="005834EF">
        <w:rPr>
          <w:rFonts w:ascii="Times New Roman" w:hAnsi="Times New Roman" w:cs="Times New Roman"/>
          <w:sz w:val="28"/>
          <w:szCs w:val="28"/>
        </w:rPr>
        <w:t xml:space="preserve"> отношени</w:t>
      </w:r>
      <w:r w:rsidR="005834EF">
        <w:rPr>
          <w:rFonts w:ascii="Times New Roman" w:hAnsi="Times New Roman" w:cs="Times New Roman"/>
          <w:sz w:val="28"/>
          <w:szCs w:val="28"/>
        </w:rPr>
        <w:t>е</w:t>
      </w:r>
      <w:r w:rsidR="005834EF" w:rsidRPr="005834EF">
        <w:rPr>
          <w:rFonts w:ascii="Times New Roman" w:hAnsi="Times New Roman" w:cs="Times New Roman"/>
          <w:sz w:val="28"/>
          <w:szCs w:val="28"/>
        </w:rPr>
        <w:t xml:space="preserve"> к несоответствиям в вопросах безопасности</w:t>
      </w:r>
      <w:r w:rsidR="00CA0490" w:rsidRPr="00E972A4">
        <w:rPr>
          <w:rFonts w:ascii="Times New Roman" w:hAnsi="Times New Roman" w:cs="Times New Roman"/>
          <w:sz w:val="28"/>
          <w:szCs w:val="28"/>
        </w:rPr>
        <w:t>. Рассмотри полученные данные.</w:t>
      </w:r>
    </w:p>
    <w:p w:rsidR="00F777E7" w:rsidRDefault="00F777E7" w:rsidP="00693730">
      <w:pPr>
        <w:spacing w:line="360" w:lineRule="auto"/>
        <w:ind w:firstLine="709"/>
        <w:jc w:val="both"/>
        <w:rPr>
          <w:rFonts w:ascii="Times New Roman" w:hAnsi="Times New Roman" w:cs="Times New Roman"/>
          <w:sz w:val="28"/>
          <w:szCs w:val="28"/>
        </w:rPr>
      </w:pPr>
    </w:p>
    <w:p w:rsidR="00F777E7" w:rsidRDefault="00F777E7" w:rsidP="00693730">
      <w:pPr>
        <w:spacing w:line="360" w:lineRule="auto"/>
        <w:ind w:firstLine="709"/>
        <w:jc w:val="both"/>
        <w:rPr>
          <w:rFonts w:ascii="Times New Roman" w:hAnsi="Times New Roman" w:cs="Times New Roman"/>
          <w:sz w:val="28"/>
          <w:szCs w:val="28"/>
        </w:rPr>
      </w:pPr>
    </w:p>
    <w:p w:rsidR="00F777E7" w:rsidRPr="00E972A4" w:rsidRDefault="00F777E7" w:rsidP="00693730">
      <w:pPr>
        <w:spacing w:line="360" w:lineRule="auto"/>
        <w:ind w:firstLine="709"/>
        <w:jc w:val="both"/>
        <w:rPr>
          <w:rFonts w:ascii="Times New Roman" w:hAnsi="Times New Roman" w:cs="Times New Roman"/>
          <w:sz w:val="28"/>
          <w:szCs w:val="28"/>
        </w:rPr>
      </w:pPr>
    </w:p>
    <w:p w:rsidR="00A67934" w:rsidRPr="00E972A4" w:rsidRDefault="00A67934" w:rsidP="00A67934">
      <w:pPr>
        <w:spacing w:after="0" w:line="360" w:lineRule="auto"/>
        <w:ind w:firstLine="709"/>
        <w:jc w:val="center"/>
        <w:rPr>
          <w:rFonts w:ascii="Times New Roman" w:hAnsi="Times New Roman" w:cs="Times New Roman"/>
          <w:b/>
          <w:i/>
          <w:sz w:val="28"/>
          <w:szCs w:val="28"/>
        </w:rPr>
      </w:pPr>
      <w:r w:rsidRPr="00E972A4">
        <w:rPr>
          <w:rFonts w:ascii="Times New Roman" w:hAnsi="Times New Roman" w:cs="Times New Roman"/>
          <w:b/>
          <w:i/>
          <w:sz w:val="28"/>
          <w:szCs w:val="28"/>
        </w:rPr>
        <w:lastRenderedPageBreak/>
        <w:t>Данные выявления предикторов фактора организационная культура безопасности</w:t>
      </w:r>
    </w:p>
    <w:tbl>
      <w:tblPr>
        <w:tblStyle w:val="a4"/>
        <w:tblW w:w="9639" w:type="dxa"/>
        <w:tblInd w:w="108" w:type="dxa"/>
        <w:tblLook w:val="04A0" w:firstRow="1" w:lastRow="0" w:firstColumn="1" w:lastColumn="0" w:noHBand="0" w:noVBand="1"/>
      </w:tblPr>
      <w:tblGrid>
        <w:gridCol w:w="1701"/>
        <w:gridCol w:w="1134"/>
        <w:gridCol w:w="1521"/>
        <w:gridCol w:w="2666"/>
        <w:gridCol w:w="2617"/>
      </w:tblGrid>
      <w:tr w:rsidR="0004113E" w:rsidRPr="00E972A4" w:rsidTr="00F777E7">
        <w:trPr>
          <w:trHeight w:val="322"/>
        </w:trPr>
        <w:tc>
          <w:tcPr>
            <w:tcW w:w="1701" w:type="dxa"/>
            <w:vMerge w:val="restart"/>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Модель</w:t>
            </w:r>
          </w:p>
        </w:tc>
        <w:tc>
          <w:tcPr>
            <w:tcW w:w="1134" w:type="dxa"/>
            <w:vMerge w:val="restart"/>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R</w:t>
            </w:r>
          </w:p>
        </w:tc>
        <w:tc>
          <w:tcPr>
            <w:tcW w:w="1521" w:type="dxa"/>
            <w:vMerge w:val="restart"/>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R-квадрат</w:t>
            </w:r>
          </w:p>
        </w:tc>
        <w:tc>
          <w:tcPr>
            <w:tcW w:w="2666" w:type="dxa"/>
            <w:vMerge w:val="restart"/>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Скорректированный R-квадрат</w:t>
            </w:r>
          </w:p>
        </w:tc>
        <w:tc>
          <w:tcPr>
            <w:tcW w:w="2617" w:type="dxa"/>
            <w:vMerge w:val="restart"/>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Стандартная ошибка оценки</w:t>
            </w:r>
          </w:p>
        </w:tc>
      </w:tr>
      <w:tr w:rsidR="0004113E" w:rsidRPr="00E972A4" w:rsidTr="00F777E7">
        <w:trPr>
          <w:trHeight w:val="322"/>
        </w:trPr>
        <w:tc>
          <w:tcPr>
            <w:tcW w:w="1701" w:type="dxa"/>
            <w:vMerge/>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p>
        </w:tc>
        <w:tc>
          <w:tcPr>
            <w:tcW w:w="1134" w:type="dxa"/>
            <w:vMerge/>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p>
        </w:tc>
        <w:tc>
          <w:tcPr>
            <w:tcW w:w="1521" w:type="dxa"/>
            <w:vMerge/>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p>
        </w:tc>
        <w:tc>
          <w:tcPr>
            <w:tcW w:w="2666" w:type="dxa"/>
            <w:vMerge/>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p>
        </w:tc>
        <w:tc>
          <w:tcPr>
            <w:tcW w:w="2617" w:type="dxa"/>
            <w:vMerge/>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p>
        </w:tc>
      </w:tr>
      <w:tr w:rsidR="0004113E" w:rsidRPr="00E972A4" w:rsidTr="00F777E7">
        <w:trPr>
          <w:trHeight w:val="315"/>
        </w:trPr>
        <w:tc>
          <w:tcPr>
            <w:tcW w:w="1701"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w:t>
            </w:r>
          </w:p>
        </w:tc>
        <w:tc>
          <w:tcPr>
            <w:tcW w:w="1134"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,553</w:t>
            </w:r>
            <w:r w:rsidRPr="00E972A4">
              <w:rPr>
                <w:rFonts w:ascii="Times New Roman" w:eastAsia="Times New Roman" w:hAnsi="Times New Roman" w:cs="Times New Roman"/>
                <w:color w:val="000000"/>
                <w:sz w:val="28"/>
                <w:szCs w:val="28"/>
                <w:vertAlign w:val="superscript"/>
                <w:lang w:eastAsia="ru-RU"/>
              </w:rPr>
              <w:t>a</w:t>
            </w:r>
          </w:p>
        </w:tc>
        <w:tc>
          <w:tcPr>
            <w:tcW w:w="1521"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,306</w:t>
            </w:r>
          </w:p>
        </w:tc>
        <w:tc>
          <w:tcPr>
            <w:tcW w:w="2666"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,299</w:t>
            </w:r>
          </w:p>
        </w:tc>
        <w:tc>
          <w:tcPr>
            <w:tcW w:w="2617"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,83718941</w:t>
            </w:r>
          </w:p>
        </w:tc>
      </w:tr>
      <w:tr w:rsidR="0004113E" w:rsidRPr="00E972A4" w:rsidTr="00F777E7">
        <w:trPr>
          <w:trHeight w:val="315"/>
        </w:trPr>
        <w:tc>
          <w:tcPr>
            <w:tcW w:w="1701"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w:t>
            </w:r>
          </w:p>
        </w:tc>
        <w:tc>
          <w:tcPr>
            <w:tcW w:w="1134"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,578</w:t>
            </w:r>
            <w:r w:rsidRPr="00E972A4">
              <w:rPr>
                <w:rFonts w:ascii="Times New Roman" w:eastAsia="Times New Roman" w:hAnsi="Times New Roman" w:cs="Times New Roman"/>
                <w:color w:val="000000"/>
                <w:sz w:val="28"/>
                <w:szCs w:val="28"/>
                <w:vertAlign w:val="superscript"/>
                <w:lang w:eastAsia="ru-RU"/>
              </w:rPr>
              <w:t>b</w:t>
            </w:r>
          </w:p>
        </w:tc>
        <w:tc>
          <w:tcPr>
            <w:tcW w:w="1521"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,334</w:t>
            </w:r>
          </w:p>
        </w:tc>
        <w:tc>
          <w:tcPr>
            <w:tcW w:w="2666"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,321</w:t>
            </w:r>
          </w:p>
        </w:tc>
        <w:tc>
          <w:tcPr>
            <w:tcW w:w="2617" w:type="dxa"/>
            <w:noWrap/>
            <w:hideMark/>
          </w:tcPr>
          <w:p w:rsidR="0004113E" w:rsidRPr="00E972A4" w:rsidRDefault="0004113E" w:rsidP="00A67934">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,82389761</w:t>
            </w:r>
          </w:p>
        </w:tc>
      </w:tr>
      <w:tr w:rsidR="00A67934" w:rsidRPr="00E972A4" w:rsidTr="00F777E7">
        <w:trPr>
          <w:trHeight w:val="315"/>
        </w:trPr>
        <w:tc>
          <w:tcPr>
            <w:tcW w:w="9639" w:type="dxa"/>
            <w:gridSpan w:val="5"/>
            <w:hideMark/>
          </w:tcPr>
          <w:p w:rsidR="00A67934" w:rsidRPr="00E972A4" w:rsidRDefault="00A67934" w:rsidP="00A67934">
            <w:pP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a. Предикторы: (константа), U</w:t>
            </w:r>
          </w:p>
        </w:tc>
      </w:tr>
      <w:tr w:rsidR="00A67934" w:rsidRPr="00E972A4" w:rsidTr="00F777E7">
        <w:trPr>
          <w:trHeight w:val="300"/>
        </w:trPr>
        <w:tc>
          <w:tcPr>
            <w:tcW w:w="9639" w:type="dxa"/>
            <w:gridSpan w:val="5"/>
            <w:hideMark/>
          </w:tcPr>
          <w:p w:rsidR="00A67934" w:rsidRPr="00E972A4" w:rsidRDefault="00A67934" w:rsidP="00A67934">
            <w:pP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 xml:space="preserve">b. Предикторы: (константа), U, </w:t>
            </w:r>
            <w:proofErr w:type="spellStart"/>
            <w:r w:rsidRPr="00E972A4">
              <w:rPr>
                <w:rFonts w:ascii="Times New Roman" w:eastAsia="Times New Roman" w:hAnsi="Times New Roman" w:cs="Times New Roman"/>
                <w:color w:val="000000"/>
                <w:sz w:val="28"/>
                <w:szCs w:val="28"/>
                <w:lang w:eastAsia="ru-RU"/>
              </w:rPr>
              <w:t>Ип</w:t>
            </w:r>
            <w:proofErr w:type="spellEnd"/>
          </w:p>
        </w:tc>
      </w:tr>
    </w:tbl>
    <w:p w:rsidR="00CA0490" w:rsidRPr="00E972A4" w:rsidRDefault="00A47E43" w:rsidP="00A67934">
      <w:pPr>
        <w:spacing w:line="360" w:lineRule="auto"/>
        <w:ind w:firstLine="709"/>
        <w:jc w:val="center"/>
        <w:rPr>
          <w:rFonts w:ascii="Times New Roman" w:hAnsi="Times New Roman" w:cs="Times New Roman"/>
          <w:sz w:val="24"/>
          <w:szCs w:val="28"/>
        </w:rPr>
      </w:pPr>
      <w:r>
        <w:rPr>
          <w:rFonts w:ascii="Times New Roman" w:hAnsi="Times New Roman" w:cs="Times New Roman"/>
          <w:sz w:val="24"/>
          <w:szCs w:val="28"/>
        </w:rPr>
        <w:t>Табл.</w:t>
      </w:r>
      <w:r w:rsidR="00A67934" w:rsidRPr="00E972A4">
        <w:rPr>
          <w:rFonts w:ascii="Times New Roman" w:hAnsi="Times New Roman" w:cs="Times New Roman"/>
          <w:sz w:val="24"/>
          <w:szCs w:val="28"/>
        </w:rPr>
        <w:t xml:space="preserve"> </w:t>
      </w:r>
      <w:r>
        <w:rPr>
          <w:rFonts w:ascii="Times New Roman" w:hAnsi="Times New Roman" w:cs="Times New Roman"/>
          <w:sz w:val="24"/>
          <w:szCs w:val="28"/>
        </w:rPr>
        <w:t>13</w:t>
      </w:r>
      <w:r w:rsidR="00A67934" w:rsidRPr="00E972A4">
        <w:rPr>
          <w:rFonts w:ascii="Times New Roman" w:hAnsi="Times New Roman" w:cs="Times New Roman"/>
          <w:sz w:val="24"/>
          <w:szCs w:val="28"/>
        </w:rPr>
        <w:t xml:space="preserve"> Данные регрессионного анализа.</w:t>
      </w:r>
    </w:p>
    <w:p w:rsidR="00A67934" w:rsidRPr="00E972A4" w:rsidRDefault="00A67934" w:rsidP="00A6793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Как мы видим из таблицы</w:t>
      </w:r>
      <w:r w:rsidR="0099508A" w:rsidRPr="00E972A4">
        <w:rPr>
          <w:rFonts w:ascii="Times New Roman" w:hAnsi="Times New Roman" w:cs="Times New Roman"/>
          <w:sz w:val="28"/>
          <w:szCs w:val="28"/>
        </w:rPr>
        <w:t>,</w:t>
      </w:r>
      <w:r w:rsidRPr="00E972A4">
        <w:rPr>
          <w:rFonts w:ascii="Times New Roman" w:hAnsi="Times New Roman" w:cs="Times New Roman"/>
          <w:sz w:val="28"/>
          <w:szCs w:val="28"/>
        </w:rPr>
        <w:t xml:space="preserve"> </w:t>
      </w:r>
      <w:r w:rsidRPr="00E972A4">
        <w:rPr>
          <w:rFonts w:ascii="Times New Roman" w:hAnsi="Times New Roman" w:cs="Times New Roman"/>
          <w:sz w:val="28"/>
          <w:szCs w:val="28"/>
          <w:lang w:val="en-US"/>
        </w:rPr>
        <w:t>R</w:t>
      </w:r>
      <w:r w:rsidRPr="00E972A4">
        <w:rPr>
          <w:rFonts w:ascii="Times New Roman" w:hAnsi="Times New Roman" w:cs="Times New Roman"/>
          <w:sz w:val="28"/>
          <w:szCs w:val="28"/>
        </w:rPr>
        <w:t xml:space="preserve">-квадрат во второй модели равен 0, 33, то есть данная регрессионная модель объясняет </w:t>
      </w:r>
      <w:r w:rsidR="0099508A" w:rsidRPr="00E972A4">
        <w:rPr>
          <w:rFonts w:ascii="Times New Roman" w:hAnsi="Times New Roman" w:cs="Times New Roman"/>
          <w:sz w:val="28"/>
          <w:szCs w:val="28"/>
        </w:rPr>
        <w:t xml:space="preserve">33% дисперсии (изменчивости) переменной «организационная культура безопасности». Можно сделать вывод о том, что изменение оценок респондентами организационной культуры безопасности на 33% обусловлено психологическими характеристиками данных респондентов. </w:t>
      </w:r>
    </w:p>
    <w:tbl>
      <w:tblPr>
        <w:tblStyle w:val="a4"/>
        <w:tblW w:w="9808" w:type="dxa"/>
        <w:tblInd w:w="-34" w:type="dxa"/>
        <w:tblLook w:val="04A0" w:firstRow="1" w:lastRow="0" w:firstColumn="1" w:lastColumn="0" w:noHBand="0" w:noVBand="1"/>
      </w:tblPr>
      <w:tblGrid>
        <w:gridCol w:w="2407"/>
        <w:gridCol w:w="1061"/>
        <w:gridCol w:w="1801"/>
        <w:gridCol w:w="2598"/>
        <w:gridCol w:w="1086"/>
        <w:gridCol w:w="855"/>
      </w:tblGrid>
      <w:tr w:rsidR="005C23A1" w:rsidRPr="00E972A4" w:rsidTr="00D9152A">
        <w:trPr>
          <w:trHeight w:val="671"/>
        </w:trPr>
        <w:tc>
          <w:tcPr>
            <w:tcW w:w="2407" w:type="dxa"/>
            <w:vMerge w:val="restart"/>
            <w:hideMark/>
          </w:tcPr>
          <w:p w:rsidR="005C23A1" w:rsidRPr="00E972A4" w:rsidRDefault="005C23A1" w:rsidP="005C23A1">
            <w:pP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Модель</w:t>
            </w:r>
          </w:p>
        </w:tc>
        <w:tc>
          <w:tcPr>
            <w:tcW w:w="2862" w:type="dxa"/>
            <w:gridSpan w:val="2"/>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proofErr w:type="spellStart"/>
            <w:r w:rsidRPr="00E972A4">
              <w:rPr>
                <w:rFonts w:ascii="Times New Roman" w:eastAsia="Times New Roman" w:hAnsi="Times New Roman" w:cs="Times New Roman"/>
                <w:color w:val="000000"/>
                <w:sz w:val="28"/>
                <w:szCs w:val="28"/>
                <w:lang w:eastAsia="ru-RU"/>
              </w:rPr>
              <w:t>Нестандартизованные</w:t>
            </w:r>
            <w:proofErr w:type="spellEnd"/>
            <w:r w:rsidRPr="00E972A4">
              <w:rPr>
                <w:rFonts w:ascii="Times New Roman" w:eastAsia="Times New Roman" w:hAnsi="Times New Roman" w:cs="Times New Roman"/>
                <w:color w:val="000000"/>
                <w:sz w:val="28"/>
                <w:szCs w:val="28"/>
                <w:lang w:eastAsia="ru-RU"/>
              </w:rPr>
              <w:t xml:space="preserve"> коэффициенты</w:t>
            </w:r>
          </w:p>
        </w:tc>
        <w:tc>
          <w:tcPr>
            <w:tcW w:w="2598" w:type="dxa"/>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Стандартизованные коэффициенты</w:t>
            </w:r>
          </w:p>
        </w:tc>
        <w:tc>
          <w:tcPr>
            <w:tcW w:w="1086" w:type="dxa"/>
            <w:vMerge w:val="restart"/>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т</w:t>
            </w:r>
          </w:p>
        </w:tc>
        <w:tc>
          <w:tcPr>
            <w:tcW w:w="855" w:type="dxa"/>
            <w:vMerge w:val="restart"/>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Знач.</w:t>
            </w:r>
          </w:p>
        </w:tc>
      </w:tr>
      <w:tr w:rsidR="005C23A1" w:rsidRPr="00E972A4" w:rsidTr="00D9152A">
        <w:trPr>
          <w:trHeight w:val="510"/>
        </w:trPr>
        <w:tc>
          <w:tcPr>
            <w:tcW w:w="2407" w:type="dxa"/>
            <w:vMerge/>
            <w:hideMark/>
          </w:tcPr>
          <w:p w:rsidR="005C23A1" w:rsidRPr="00E972A4" w:rsidRDefault="005C23A1" w:rsidP="005C23A1">
            <w:pPr>
              <w:rPr>
                <w:rFonts w:ascii="Times New Roman" w:eastAsia="Times New Roman" w:hAnsi="Times New Roman" w:cs="Times New Roman"/>
                <w:color w:val="000000"/>
                <w:sz w:val="28"/>
                <w:szCs w:val="28"/>
                <w:lang w:eastAsia="ru-RU"/>
              </w:rPr>
            </w:pPr>
          </w:p>
        </w:tc>
        <w:tc>
          <w:tcPr>
            <w:tcW w:w="1061" w:type="dxa"/>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B</w:t>
            </w:r>
          </w:p>
        </w:tc>
        <w:tc>
          <w:tcPr>
            <w:tcW w:w="1801" w:type="dxa"/>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Стандартная Ошибка</w:t>
            </w:r>
          </w:p>
        </w:tc>
        <w:tc>
          <w:tcPr>
            <w:tcW w:w="2598" w:type="dxa"/>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Бета</w:t>
            </w:r>
          </w:p>
        </w:tc>
        <w:tc>
          <w:tcPr>
            <w:tcW w:w="1086" w:type="dxa"/>
            <w:vMerge/>
            <w:hideMark/>
          </w:tcPr>
          <w:p w:rsidR="005C23A1" w:rsidRPr="00E972A4" w:rsidRDefault="005C23A1" w:rsidP="005C23A1">
            <w:pPr>
              <w:rPr>
                <w:rFonts w:ascii="Times New Roman" w:eastAsia="Times New Roman" w:hAnsi="Times New Roman" w:cs="Times New Roman"/>
                <w:color w:val="000000"/>
                <w:sz w:val="28"/>
                <w:szCs w:val="28"/>
                <w:lang w:eastAsia="ru-RU"/>
              </w:rPr>
            </w:pPr>
          </w:p>
        </w:tc>
        <w:tc>
          <w:tcPr>
            <w:tcW w:w="855" w:type="dxa"/>
            <w:vMerge/>
            <w:hideMark/>
          </w:tcPr>
          <w:p w:rsidR="005C23A1" w:rsidRPr="00E972A4" w:rsidRDefault="005C23A1" w:rsidP="005C23A1">
            <w:pPr>
              <w:rPr>
                <w:rFonts w:ascii="Times New Roman" w:eastAsia="Times New Roman" w:hAnsi="Times New Roman" w:cs="Times New Roman"/>
                <w:color w:val="000000"/>
                <w:sz w:val="28"/>
                <w:szCs w:val="28"/>
                <w:lang w:eastAsia="ru-RU"/>
              </w:rPr>
            </w:pPr>
          </w:p>
        </w:tc>
      </w:tr>
      <w:tr w:rsidR="005C23A1" w:rsidRPr="00E972A4" w:rsidTr="00D9152A">
        <w:trPr>
          <w:trHeight w:val="300"/>
        </w:trPr>
        <w:tc>
          <w:tcPr>
            <w:tcW w:w="2407" w:type="dxa"/>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(Константа)</w:t>
            </w:r>
          </w:p>
        </w:tc>
        <w:tc>
          <w:tcPr>
            <w:tcW w:w="1061"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-2,494</w:t>
            </w:r>
          </w:p>
        </w:tc>
        <w:tc>
          <w:tcPr>
            <w:tcW w:w="1801" w:type="dxa"/>
            <w:noWrap/>
            <w:hideMark/>
          </w:tcPr>
          <w:p w:rsidR="005C23A1" w:rsidRPr="00E972A4" w:rsidRDefault="005C23A1" w:rsidP="005C23A1">
            <w:pPr>
              <w:ind w:right="113"/>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,365</w:t>
            </w:r>
          </w:p>
        </w:tc>
        <w:tc>
          <w:tcPr>
            <w:tcW w:w="2598" w:type="dxa"/>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p>
        </w:tc>
        <w:tc>
          <w:tcPr>
            <w:tcW w:w="1086"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-6,827</w:t>
            </w:r>
          </w:p>
        </w:tc>
        <w:tc>
          <w:tcPr>
            <w:tcW w:w="855"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,000</w:t>
            </w:r>
          </w:p>
        </w:tc>
      </w:tr>
      <w:tr w:rsidR="005C23A1" w:rsidRPr="00E972A4" w:rsidTr="00D9152A">
        <w:trPr>
          <w:trHeight w:val="300"/>
        </w:trPr>
        <w:tc>
          <w:tcPr>
            <w:tcW w:w="2407" w:type="dxa"/>
            <w:hideMark/>
          </w:tcPr>
          <w:p w:rsidR="005C23A1" w:rsidRPr="00E972A4" w:rsidRDefault="00D9152A"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Утилитарная мотивация</w:t>
            </w:r>
          </w:p>
        </w:tc>
        <w:tc>
          <w:tcPr>
            <w:tcW w:w="1061"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,074</w:t>
            </w:r>
          </w:p>
        </w:tc>
        <w:tc>
          <w:tcPr>
            <w:tcW w:w="1801" w:type="dxa"/>
            <w:noWrap/>
            <w:hideMark/>
          </w:tcPr>
          <w:p w:rsidR="005C23A1" w:rsidRPr="00E972A4" w:rsidRDefault="005C23A1" w:rsidP="005C23A1">
            <w:pPr>
              <w:ind w:right="113"/>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,012</w:t>
            </w:r>
          </w:p>
        </w:tc>
        <w:tc>
          <w:tcPr>
            <w:tcW w:w="2598"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,503</w:t>
            </w:r>
          </w:p>
        </w:tc>
        <w:tc>
          <w:tcPr>
            <w:tcW w:w="1086"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6,022</w:t>
            </w:r>
          </w:p>
        </w:tc>
        <w:tc>
          <w:tcPr>
            <w:tcW w:w="855"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,000</w:t>
            </w:r>
          </w:p>
        </w:tc>
      </w:tr>
      <w:tr w:rsidR="005C23A1" w:rsidRPr="00E972A4" w:rsidTr="00D9152A">
        <w:trPr>
          <w:trHeight w:val="315"/>
        </w:trPr>
        <w:tc>
          <w:tcPr>
            <w:tcW w:w="2407" w:type="dxa"/>
            <w:hideMark/>
          </w:tcPr>
          <w:p w:rsidR="005C23A1" w:rsidRPr="00E972A4" w:rsidRDefault="00D9152A"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Интерн</w:t>
            </w:r>
            <w:proofErr w:type="gramStart"/>
            <w:r w:rsidRPr="00E972A4">
              <w:rPr>
                <w:rFonts w:ascii="Times New Roman" w:eastAsia="Times New Roman" w:hAnsi="Times New Roman" w:cs="Times New Roman"/>
                <w:color w:val="000000"/>
                <w:sz w:val="28"/>
                <w:szCs w:val="28"/>
                <w:lang w:eastAsia="ru-RU"/>
              </w:rPr>
              <w:t>.</w:t>
            </w:r>
            <w:proofErr w:type="gramEnd"/>
            <w:r w:rsidRPr="00E972A4">
              <w:rPr>
                <w:rFonts w:ascii="Times New Roman" w:eastAsia="Times New Roman" w:hAnsi="Times New Roman" w:cs="Times New Roman"/>
                <w:color w:val="000000"/>
                <w:sz w:val="28"/>
                <w:szCs w:val="28"/>
                <w:lang w:eastAsia="ru-RU"/>
              </w:rPr>
              <w:t xml:space="preserve"> </w:t>
            </w:r>
            <w:proofErr w:type="gramStart"/>
            <w:r w:rsidRPr="00E972A4">
              <w:rPr>
                <w:rFonts w:ascii="Times New Roman" w:eastAsia="Times New Roman" w:hAnsi="Times New Roman" w:cs="Times New Roman"/>
                <w:color w:val="000000"/>
                <w:sz w:val="28"/>
                <w:szCs w:val="28"/>
                <w:lang w:eastAsia="ru-RU"/>
              </w:rPr>
              <w:t>в</w:t>
            </w:r>
            <w:proofErr w:type="gramEnd"/>
            <w:r w:rsidRPr="00E972A4">
              <w:rPr>
                <w:rFonts w:ascii="Times New Roman" w:eastAsia="Times New Roman" w:hAnsi="Times New Roman" w:cs="Times New Roman"/>
                <w:color w:val="000000"/>
                <w:sz w:val="28"/>
                <w:szCs w:val="28"/>
                <w:lang w:eastAsia="ru-RU"/>
              </w:rPr>
              <w:t xml:space="preserve"> произв. сфере</w:t>
            </w:r>
          </w:p>
        </w:tc>
        <w:tc>
          <w:tcPr>
            <w:tcW w:w="1061"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,118</w:t>
            </w:r>
          </w:p>
        </w:tc>
        <w:tc>
          <w:tcPr>
            <w:tcW w:w="1801" w:type="dxa"/>
            <w:noWrap/>
            <w:hideMark/>
          </w:tcPr>
          <w:p w:rsidR="005C23A1" w:rsidRPr="00E972A4" w:rsidRDefault="005C23A1" w:rsidP="005C23A1">
            <w:pPr>
              <w:ind w:right="113"/>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,056</w:t>
            </w:r>
          </w:p>
        </w:tc>
        <w:tc>
          <w:tcPr>
            <w:tcW w:w="2598"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,175</w:t>
            </w:r>
          </w:p>
        </w:tc>
        <w:tc>
          <w:tcPr>
            <w:tcW w:w="1086"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2,101</w:t>
            </w:r>
          </w:p>
        </w:tc>
        <w:tc>
          <w:tcPr>
            <w:tcW w:w="855" w:type="dxa"/>
            <w:noWrap/>
            <w:hideMark/>
          </w:tcPr>
          <w:p w:rsidR="005C23A1" w:rsidRPr="00E972A4" w:rsidRDefault="005C23A1" w:rsidP="005C23A1">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,038</w:t>
            </w:r>
          </w:p>
        </w:tc>
      </w:tr>
    </w:tbl>
    <w:p w:rsidR="005C23A1" w:rsidRPr="00E972A4" w:rsidRDefault="00A47E43" w:rsidP="005C23A1">
      <w:pPr>
        <w:spacing w:line="360" w:lineRule="auto"/>
        <w:ind w:firstLine="709"/>
        <w:jc w:val="center"/>
        <w:rPr>
          <w:rFonts w:ascii="Times New Roman" w:hAnsi="Times New Roman" w:cs="Times New Roman"/>
          <w:sz w:val="24"/>
          <w:szCs w:val="28"/>
        </w:rPr>
      </w:pPr>
      <w:r>
        <w:rPr>
          <w:rFonts w:ascii="Times New Roman" w:hAnsi="Times New Roman" w:cs="Times New Roman"/>
          <w:sz w:val="24"/>
          <w:szCs w:val="28"/>
        </w:rPr>
        <w:t>Табл. 14</w:t>
      </w:r>
      <w:r w:rsidR="005C23A1" w:rsidRPr="00E972A4">
        <w:rPr>
          <w:rFonts w:ascii="Times New Roman" w:hAnsi="Times New Roman" w:cs="Times New Roman"/>
          <w:sz w:val="24"/>
          <w:szCs w:val="28"/>
        </w:rPr>
        <w:t xml:space="preserve"> Данные регрессионного анализа (коэффициенты)</w:t>
      </w:r>
    </w:p>
    <w:p w:rsidR="005C23A1" w:rsidRPr="00E972A4" w:rsidRDefault="005C23A1" w:rsidP="00A85F8B">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По данным, представленным в таблице, можно сказать, что влияние на организационный фактор культуры безопасности оказывают такие психологические характеристики, как интернальность в производственной сфере (0,074) и утилитарная мотивация (0,118). </w:t>
      </w:r>
      <w:r w:rsidR="00A85F8B" w:rsidRPr="00E972A4">
        <w:rPr>
          <w:rFonts w:ascii="Times New Roman" w:hAnsi="Times New Roman" w:cs="Times New Roman"/>
          <w:sz w:val="28"/>
          <w:szCs w:val="28"/>
        </w:rPr>
        <w:t xml:space="preserve">Соответственно, чем выше интернальность в производственной сфере и утилитарная мотивация сотрудника, тем выше он оценивает важность организационного фактора культуры безопасности. Таким образом, данные психологические характеристики можно назвать психологическими предикторами организационной культуры безопасности. </w:t>
      </w:r>
    </w:p>
    <w:p w:rsidR="00A85F8B" w:rsidRPr="00E972A4" w:rsidRDefault="00A85F8B" w:rsidP="00A85F8B">
      <w:pPr>
        <w:spacing w:line="360" w:lineRule="auto"/>
        <w:ind w:firstLine="709"/>
        <w:jc w:val="both"/>
        <w:rPr>
          <w:rFonts w:ascii="Times New Roman" w:hAnsi="Times New Roman" w:cs="Times New Roman"/>
          <w:sz w:val="28"/>
          <w:szCs w:val="28"/>
        </w:rPr>
      </w:pPr>
      <w:proofErr w:type="gramStart"/>
      <w:r w:rsidRPr="00E972A4">
        <w:rPr>
          <w:rFonts w:ascii="Times New Roman" w:hAnsi="Times New Roman" w:cs="Times New Roman"/>
          <w:sz w:val="28"/>
          <w:szCs w:val="28"/>
        </w:rPr>
        <w:lastRenderedPageBreak/>
        <w:t xml:space="preserve">Относительно других двух факторов культуры безопасности стоит сказать, что </w:t>
      </w:r>
      <w:r w:rsidR="00EE526A" w:rsidRPr="00E972A4">
        <w:rPr>
          <w:rFonts w:ascii="Times New Roman" w:hAnsi="Times New Roman" w:cs="Times New Roman"/>
          <w:sz w:val="28"/>
          <w:szCs w:val="28"/>
        </w:rPr>
        <w:t>в результате проведения регрессионного анализа с зависимой переменной личностный аспект культуры безопасности процент объясняемой дисперсии составил 18%, а с зависимой переменной критическое отношение к вопросам безопасности – 13%. Это говорит нам о том, что достаточно маленький процент изменения данных двух факторов обусловлен</w:t>
      </w:r>
      <w:r w:rsidR="00213905" w:rsidRPr="00E972A4">
        <w:rPr>
          <w:rFonts w:ascii="Times New Roman" w:hAnsi="Times New Roman" w:cs="Times New Roman"/>
          <w:sz w:val="28"/>
          <w:szCs w:val="28"/>
        </w:rPr>
        <w:t xml:space="preserve"> рассматриваемыми психологическими характеристиками сотрудников.</w:t>
      </w:r>
      <w:proofErr w:type="gramEnd"/>
    </w:p>
    <w:p w:rsidR="00213905" w:rsidRPr="00E972A4" w:rsidRDefault="00213905" w:rsidP="00A85F8B">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Соответственно, наше предположение о том, что у оценки сотрудниками культуры </w:t>
      </w:r>
      <w:proofErr w:type="gramStart"/>
      <w:r w:rsidRPr="00E972A4">
        <w:rPr>
          <w:rFonts w:ascii="Times New Roman" w:hAnsi="Times New Roman" w:cs="Times New Roman"/>
          <w:sz w:val="28"/>
          <w:szCs w:val="28"/>
        </w:rPr>
        <w:t>безопасности есть психологические предикторы среди изучаемых нами характеристик подтвердилось</w:t>
      </w:r>
      <w:proofErr w:type="gramEnd"/>
      <w:r w:rsidRPr="00E972A4">
        <w:rPr>
          <w:rFonts w:ascii="Times New Roman" w:hAnsi="Times New Roman" w:cs="Times New Roman"/>
          <w:sz w:val="28"/>
          <w:szCs w:val="28"/>
        </w:rPr>
        <w:t xml:space="preserve"> частично. Нами были выявлены предикторы организационной культуры безопасности, однако они объясняют только 33% изменений данного фактора. О том, </w:t>
      </w:r>
      <w:r w:rsidR="00F420A5" w:rsidRPr="00E972A4">
        <w:rPr>
          <w:rFonts w:ascii="Times New Roman" w:hAnsi="Times New Roman" w:cs="Times New Roman"/>
          <w:sz w:val="28"/>
          <w:szCs w:val="28"/>
        </w:rPr>
        <w:t>чем обусловлены другие 67%</w:t>
      </w:r>
      <w:r w:rsidRPr="00E972A4">
        <w:rPr>
          <w:rFonts w:ascii="Times New Roman" w:hAnsi="Times New Roman" w:cs="Times New Roman"/>
          <w:sz w:val="28"/>
          <w:szCs w:val="28"/>
        </w:rPr>
        <w:t xml:space="preserve"> </w:t>
      </w:r>
      <w:r w:rsidR="00F420A5" w:rsidRPr="00E972A4">
        <w:rPr>
          <w:rFonts w:ascii="Times New Roman" w:hAnsi="Times New Roman" w:cs="Times New Roman"/>
          <w:sz w:val="28"/>
          <w:szCs w:val="28"/>
        </w:rPr>
        <w:t>изменений оценки</w:t>
      </w:r>
      <w:r w:rsidR="00B77D6F" w:rsidRPr="00E972A4">
        <w:rPr>
          <w:rFonts w:ascii="Times New Roman" w:hAnsi="Times New Roman" w:cs="Times New Roman"/>
          <w:sz w:val="28"/>
          <w:szCs w:val="28"/>
        </w:rPr>
        <w:t xml:space="preserve"> организационной культуры безопасности сотрудниками в данном исследовании, мы не получили информации.</w:t>
      </w:r>
    </w:p>
    <w:p w:rsidR="00B77D6F" w:rsidRPr="00E972A4" w:rsidRDefault="00B77D6F" w:rsidP="00A85F8B">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Однако, в ходе сбора данных и анализа литературы, мы предположили наличие обратной закономерности. Было принято решение проверить предположение о том, что культура безопасности, как организационный контекст оказывает влияние на психологические характеристики сотрудников. </w:t>
      </w:r>
      <w:r w:rsidR="00314E06" w:rsidRPr="00E972A4">
        <w:rPr>
          <w:rFonts w:ascii="Times New Roman" w:hAnsi="Times New Roman" w:cs="Times New Roman"/>
          <w:sz w:val="28"/>
          <w:szCs w:val="28"/>
        </w:rPr>
        <w:t xml:space="preserve">Для проверки данного предположения мы также применили регрессионный анализ. В качестве зависимых переменных были выбраны психологические характеристики, а в число независимых внесены три фактора культуры безопасности. Были выявлены предикторы </w:t>
      </w:r>
      <w:proofErr w:type="spellStart"/>
      <w:r w:rsidR="00314E06" w:rsidRPr="00E972A4">
        <w:rPr>
          <w:rFonts w:ascii="Times New Roman" w:hAnsi="Times New Roman" w:cs="Times New Roman"/>
          <w:sz w:val="28"/>
          <w:szCs w:val="28"/>
        </w:rPr>
        <w:t>привереженности</w:t>
      </w:r>
      <w:proofErr w:type="spellEnd"/>
      <w:r w:rsidR="00314E06" w:rsidRPr="00E972A4">
        <w:rPr>
          <w:rFonts w:ascii="Times New Roman" w:hAnsi="Times New Roman" w:cs="Times New Roman"/>
          <w:sz w:val="28"/>
          <w:szCs w:val="28"/>
        </w:rPr>
        <w:t xml:space="preserve"> безопасности. Рассмотри полученные результаты.</w:t>
      </w:r>
    </w:p>
    <w:tbl>
      <w:tblPr>
        <w:tblStyle w:val="a4"/>
        <w:tblW w:w="9747" w:type="dxa"/>
        <w:tblLook w:val="04A0" w:firstRow="1" w:lastRow="0" w:firstColumn="1" w:lastColumn="0" w:noHBand="0" w:noVBand="1"/>
      </w:tblPr>
      <w:tblGrid>
        <w:gridCol w:w="1140"/>
        <w:gridCol w:w="1260"/>
        <w:gridCol w:w="1240"/>
        <w:gridCol w:w="3660"/>
        <w:gridCol w:w="2447"/>
      </w:tblGrid>
      <w:tr w:rsidR="00314E06" w:rsidRPr="00E972A4" w:rsidTr="00F777E7">
        <w:trPr>
          <w:trHeight w:val="322"/>
        </w:trPr>
        <w:tc>
          <w:tcPr>
            <w:tcW w:w="1140" w:type="dxa"/>
            <w:vMerge w:val="restart"/>
            <w:hideMark/>
          </w:tcPr>
          <w:p w:rsidR="00314E06" w:rsidRPr="00E972A4" w:rsidRDefault="00314E06" w:rsidP="00314E06">
            <w:pP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Модель</w:t>
            </w:r>
          </w:p>
        </w:tc>
        <w:tc>
          <w:tcPr>
            <w:tcW w:w="1260" w:type="dxa"/>
            <w:vMerge w:val="restart"/>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R</w:t>
            </w:r>
          </w:p>
        </w:tc>
        <w:tc>
          <w:tcPr>
            <w:tcW w:w="1240" w:type="dxa"/>
            <w:vMerge w:val="restart"/>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R-квадрат</w:t>
            </w:r>
          </w:p>
        </w:tc>
        <w:tc>
          <w:tcPr>
            <w:tcW w:w="3660" w:type="dxa"/>
            <w:vMerge w:val="restart"/>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Скорректированный R-квадрат</w:t>
            </w:r>
          </w:p>
        </w:tc>
        <w:tc>
          <w:tcPr>
            <w:tcW w:w="2447" w:type="dxa"/>
            <w:vMerge w:val="restart"/>
            <w:hideMark/>
          </w:tcPr>
          <w:p w:rsidR="00314E06" w:rsidRPr="00E972A4" w:rsidRDefault="00314E06" w:rsidP="00314E06">
            <w:pPr>
              <w:ind w:right="121"/>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Стандартная ошибка оценки</w:t>
            </w:r>
          </w:p>
        </w:tc>
      </w:tr>
      <w:tr w:rsidR="00314E06" w:rsidRPr="00E972A4" w:rsidTr="00F777E7">
        <w:trPr>
          <w:trHeight w:val="393"/>
        </w:trPr>
        <w:tc>
          <w:tcPr>
            <w:tcW w:w="1140" w:type="dxa"/>
            <w:vMerge/>
            <w:hideMark/>
          </w:tcPr>
          <w:p w:rsidR="00314E06" w:rsidRPr="00E972A4" w:rsidRDefault="00314E06" w:rsidP="00314E06">
            <w:pPr>
              <w:rPr>
                <w:rFonts w:ascii="Times New Roman" w:eastAsia="Times New Roman" w:hAnsi="Times New Roman" w:cs="Times New Roman"/>
                <w:color w:val="000000"/>
                <w:sz w:val="28"/>
                <w:szCs w:val="28"/>
                <w:lang w:eastAsia="ru-RU"/>
              </w:rPr>
            </w:pPr>
          </w:p>
        </w:tc>
        <w:tc>
          <w:tcPr>
            <w:tcW w:w="1260" w:type="dxa"/>
            <w:vMerge/>
            <w:hideMark/>
          </w:tcPr>
          <w:p w:rsidR="00314E06" w:rsidRPr="00E972A4" w:rsidRDefault="00314E06" w:rsidP="00314E06">
            <w:pPr>
              <w:rPr>
                <w:rFonts w:ascii="Times New Roman" w:eastAsia="Times New Roman" w:hAnsi="Times New Roman" w:cs="Times New Roman"/>
                <w:color w:val="000000"/>
                <w:sz w:val="28"/>
                <w:szCs w:val="28"/>
                <w:lang w:eastAsia="ru-RU"/>
              </w:rPr>
            </w:pPr>
          </w:p>
        </w:tc>
        <w:tc>
          <w:tcPr>
            <w:tcW w:w="1240" w:type="dxa"/>
            <w:vMerge/>
            <w:hideMark/>
          </w:tcPr>
          <w:p w:rsidR="00314E06" w:rsidRPr="00E972A4" w:rsidRDefault="00314E06" w:rsidP="00314E06">
            <w:pPr>
              <w:rPr>
                <w:rFonts w:ascii="Times New Roman" w:eastAsia="Times New Roman" w:hAnsi="Times New Roman" w:cs="Times New Roman"/>
                <w:color w:val="000000"/>
                <w:sz w:val="28"/>
                <w:szCs w:val="28"/>
                <w:lang w:eastAsia="ru-RU"/>
              </w:rPr>
            </w:pPr>
          </w:p>
        </w:tc>
        <w:tc>
          <w:tcPr>
            <w:tcW w:w="3660" w:type="dxa"/>
            <w:vMerge/>
            <w:hideMark/>
          </w:tcPr>
          <w:p w:rsidR="00314E06" w:rsidRPr="00E972A4" w:rsidRDefault="00314E06" w:rsidP="00314E06">
            <w:pPr>
              <w:rPr>
                <w:rFonts w:ascii="Times New Roman" w:eastAsia="Times New Roman" w:hAnsi="Times New Roman" w:cs="Times New Roman"/>
                <w:color w:val="000000"/>
                <w:sz w:val="28"/>
                <w:szCs w:val="28"/>
                <w:lang w:eastAsia="ru-RU"/>
              </w:rPr>
            </w:pPr>
          </w:p>
        </w:tc>
        <w:tc>
          <w:tcPr>
            <w:tcW w:w="2447" w:type="dxa"/>
            <w:vMerge/>
            <w:hideMark/>
          </w:tcPr>
          <w:p w:rsidR="00314E06" w:rsidRPr="00E972A4" w:rsidRDefault="00314E06" w:rsidP="00314E06">
            <w:pPr>
              <w:ind w:right="121"/>
              <w:rPr>
                <w:rFonts w:ascii="Times New Roman" w:eastAsia="Times New Roman" w:hAnsi="Times New Roman" w:cs="Times New Roman"/>
                <w:color w:val="000000"/>
                <w:sz w:val="28"/>
                <w:szCs w:val="28"/>
                <w:lang w:eastAsia="ru-RU"/>
              </w:rPr>
            </w:pPr>
          </w:p>
        </w:tc>
      </w:tr>
      <w:tr w:rsidR="00314E06" w:rsidRPr="00E972A4" w:rsidTr="00F777E7">
        <w:trPr>
          <w:trHeight w:val="315"/>
        </w:trPr>
        <w:tc>
          <w:tcPr>
            <w:tcW w:w="114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w:t>
            </w:r>
          </w:p>
        </w:tc>
        <w:tc>
          <w:tcPr>
            <w:tcW w:w="126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,681</w:t>
            </w:r>
            <w:r w:rsidRPr="00E972A4">
              <w:rPr>
                <w:rFonts w:ascii="Times New Roman" w:eastAsia="Times New Roman" w:hAnsi="Times New Roman" w:cs="Times New Roman"/>
                <w:color w:val="000000"/>
                <w:sz w:val="28"/>
                <w:szCs w:val="28"/>
                <w:vertAlign w:val="superscript"/>
                <w:lang w:eastAsia="ru-RU"/>
              </w:rPr>
              <w:t>a</w:t>
            </w:r>
          </w:p>
        </w:tc>
        <w:tc>
          <w:tcPr>
            <w:tcW w:w="124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,463</w:t>
            </w:r>
          </w:p>
        </w:tc>
        <w:tc>
          <w:tcPr>
            <w:tcW w:w="366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,458</w:t>
            </w:r>
          </w:p>
        </w:tc>
        <w:tc>
          <w:tcPr>
            <w:tcW w:w="2447" w:type="dxa"/>
            <w:noWrap/>
            <w:hideMark/>
          </w:tcPr>
          <w:p w:rsidR="00314E06" w:rsidRPr="00E972A4" w:rsidRDefault="00314E06" w:rsidP="00314E06">
            <w:pPr>
              <w:ind w:right="121"/>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10,1488</w:t>
            </w:r>
          </w:p>
        </w:tc>
      </w:tr>
      <w:tr w:rsidR="00314E06" w:rsidRPr="00E972A4" w:rsidTr="00F777E7">
        <w:trPr>
          <w:trHeight w:val="300"/>
        </w:trPr>
        <w:tc>
          <w:tcPr>
            <w:tcW w:w="114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w:t>
            </w:r>
          </w:p>
        </w:tc>
        <w:tc>
          <w:tcPr>
            <w:tcW w:w="126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,738</w:t>
            </w:r>
            <w:r w:rsidRPr="00E972A4">
              <w:rPr>
                <w:rFonts w:ascii="Times New Roman" w:eastAsia="Times New Roman" w:hAnsi="Times New Roman" w:cs="Times New Roman"/>
                <w:color w:val="000000"/>
                <w:sz w:val="28"/>
                <w:szCs w:val="28"/>
                <w:vertAlign w:val="superscript"/>
                <w:lang w:eastAsia="ru-RU"/>
              </w:rPr>
              <w:t>b</w:t>
            </w:r>
          </w:p>
        </w:tc>
        <w:tc>
          <w:tcPr>
            <w:tcW w:w="124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,544</w:t>
            </w:r>
          </w:p>
        </w:tc>
        <w:tc>
          <w:tcPr>
            <w:tcW w:w="366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,535</w:t>
            </w:r>
          </w:p>
        </w:tc>
        <w:tc>
          <w:tcPr>
            <w:tcW w:w="2447" w:type="dxa"/>
            <w:noWrap/>
            <w:hideMark/>
          </w:tcPr>
          <w:p w:rsidR="00314E06" w:rsidRPr="00E972A4" w:rsidRDefault="00314E06" w:rsidP="00314E06">
            <w:pPr>
              <w:ind w:right="121"/>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9,4005</w:t>
            </w:r>
          </w:p>
        </w:tc>
      </w:tr>
      <w:tr w:rsidR="00314E06" w:rsidRPr="00E972A4" w:rsidTr="00F777E7">
        <w:trPr>
          <w:trHeight w:val="300"/>
        </w:trPr>
        <w:tc>
          <w:tcPr>
            <w:tcW w:w="114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3</w:t>
            </w:r>
          </w:p>
        </w:tc>
        <w:tc>
          <w:tcPr>
            <w:tcW w:w="126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,756</w:t>
            </w:r>
            <w:r w:rsidRPr="00E972A4">
              <w:rPr>
                <w:rFonts w:ascii="Times New Roman" w:eastAsia="Times New Roman" w:hAnsi="Times New Roman" w:cs="Times New Roman"/>
                <w:color w:val="000000"/>
                <w:sz w:val="28"/>
                <w:szCs w:val="28"/>
                <w:vertAlign w:val="superscript"/>
                <w:lang w:eastAsia="ru-RU"/>
              </w:rPr>
              <w:t>c</w:t>
            </w:r>
          </w:p>
        </w:tc>
        <w:tc>
          <w:tcPr>
            <w:tcW w:w="124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,571</w:t>
            </w:r>
          </w:p>
        </w:tc>
        <w:tc>
          <w:tcPr>
            <w:tcW w:w="366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,559</w:t>
            </w:r>
          </w:p>
        </w:tc>
        <w:tc>
          <w:tcPr>
            <w:tcW w:w="2447" w:type="dxa"/>
            <w:noWrap/>
            <w:hideMark/>
          </w:tcPr>
          <w:p w:rsidR="00314E06" w:rsidRPr="00E972A4" w:rsidRDefault="00314E06" w:rsidP="00314E06">
            <w:pPr>
              <w:ind w:right="121"/>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9,1606</w:t>
            </w:r>
          </w:p>
        </w:tc>
      </w:tr>
      <w:tr w:rsidR="00314E06" w:rsidRPr="00E972A4" w:rsidTr="00F777E7">
        <w:trPr>
          <w:trHeight w:val="315"/>
        </w:trPr>
        <w:tc>
          <w:tcPr>
            <w:tcW w:w="114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4</w:t>
            </w:r>
          </w:p>
        </w:tc>
        <w:tc>
          <w:tcPr>
            <w:tcW w:w="126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,767</w:t>
            </w:r>
            <w:r w:rsidRPr="00E972A4">
              <w:rPr>
                <w:rFonts w:ascii="Times New Roman" w:eastAsia="Times New Roman" w:hAnsi="Times New Roman" w:cs="Times New Roman"/>
                <w:color w:val="000000"/>
                <w:sz w:val="28"/>
                <w:szCs w:val="28"/>
                <w:vertAlign w:val="superscript"/>
                <w:lang w:eastAsia="ru-RU"/>
              </w:rPr>
              <w:t>d</w:t>
            </w:r>
          </w:p>
        </w:tc>
        <w:tc>
          <w:tcPr>
            <w:tcW w:w="124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,589</w:t>
            </w:r>
          </w:p>
        </w:tc>
        <w:tc>
          <w:tcPr>
            <w:tcW w:w="3660" w:type="dxa"/>
            <w:noWrap/>
            <w:hideMark/>
          </w:tcPr>
          <w:p w:rsidR="00314E06" w:rsidRPr="00E972A4" w:rsidRDefault="00314E06" w:rsidP="00314E06">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,572</w:t>
            </w:r>
          </w:p>
        </w:tc>
        <w:tc>
          <w:tcPr>
            <w:tcW w:w="2447" w:type="dxa"/>
            <w:noWrap/>
            <w:hideMark/>
          </w:tcPr>
          <w:p w:rsidR="00314E06" w:rsidRPr="00E972A4" w:rsidRDefault="00314E06" w:rsidP="00314E06">
            <w:pPr>
              <w:ind w:right="121"/>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9,0157</w:t>
            </w:r>
          </w:p>
        </w:tc>
      </w:tr>
    </w:tbl>
    <w:p w:rsidR="00314E06" w:rsidRPr="00E972A4" w:rsidRDefault="00314E06" w:rsidP="00314E06">
      <w:pPr>
        <w:spacing w:line="360" w:lineRule="auto"/>
        <w:ind w:firstLine="709"/>
        <w:jc w:val="center"/>
        <w:rPr>
          <w:rFonts w:ascii="Times New Roman" w:hAnsi="Times New Roman" w:cs="Times New Roman"/>
          <w:sz w:val="24"/>
          <w:szCs w:val="28"/>
        </w:rPr>
      </w:pPr>
      <w:r w:rsidRPr="00E972A4">
        <w:rPr>
          <w:rFonts w:ascii="Times New Roman" w:hAnsi="Times New Roman" w:cs="Times New Roman"/>
          <w:sz w:val="24"/>
          <w:szCs w:val="28"/>
        </w:rPr>
        <w:t>Табл</w:t>
      </w:r>
      <w:r w:rsidR="00A47E43">
        <w:rPr>
          <w:rFonts w:ascii="Times New Roman" w:hAnsi="Times New Roman" w:cs="Times New Roman"/>
          <w:sz w:val="24"/>
          <w:szCs w:val="28"/>
        </w:rPr>
        <w:t>.</w:t>
      </w:r>
      <w:r w:rsidRPr="00E972A4">
        <w:rPr>
          <w:rFonts w:ascii="Times New Roman" w:hAnsi="Times New Roman" w:cs="Times New Roman"/>
          <w:sz w:val="24"/>
          <w:szCs w:val="28"/>
        </w:rPr>
        <w:t xml:space="preserve"> </w:t>
      </w:r>
      <w:r w:rsidR="00A47E43">
        <w:rPr>
          <w:rFonts w:ascii="Times New Roman" w:hAnsi="Times New Roman" w:cs="Times New Roman"/>
          <w:sz w:val="24"/>
          <w:szCs w:val="28"/>
        </w:rPr>
        <w:t>15</w:t>
      </w:r>
      <w:r w:rsidRPr="00E972A4">
        <w:rPr>
          <w:rFonts w:ascii="Times New Roman" w:hAnsi="Times New Roman" w:cs="Times New Roman"/>
          <w:sz w:val="24"/>
          <w:szCs w:val="28"/>
        </w:rPr>
        <w:t xml:space="preserve"> Данные регрессионного анализа</w:t>
      </w:r>
    </w:p>
    <w:p w:rsidR="00314E06" w:rsidRPr="00E972A4" w:rsidRDefault="00314E06" w:rsidP="00F777E7">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lastRenderedPageBreak/>
        <w:t xml:space="preserve">Как видно из таблицы, </w:t>
      </w:r>
      <w:r w:rsidRPr="00E972A4">
        <w:rPr>
          <w:rFonts w:ascii="Times New Roman" w:hAnsi="Times New Roman" w:cs="Times New Roman"/>
          <w:sz w:val="28"/>
          <w:szCs w:val="28"/>
          <w:lang w:val="en-US"/>
        </w:rPr>
        <w:t>R</w:t>
      </w:r>
      <w:r w:rsidRPr="00E972A4">
        <w:rPr>
          <w:rFonts w:ascii="Times New Roman" w:hAnsi="Times New Roman" w:cs="Times New Roman"/>
          <w:sz w:val="28"/>
          <w:szCs w:val="28"/>
        </w:rPr>
        <w:t xml:space="preserve">-квадрат </w:t>
      </w:r>
      <w:r w:rsidR="00453A37" w:rsidRPr="00E972A4">
        <w:rPr>
          <w:rFonts w:ascii="Times New Roman" w:hAnsi="Times New Roman" w:cs="Times New Roman"/>
          <w:sz w:val="28"/>
          <w:szCs w:val="28"/>
        </w:rPr>
        <w:t xml:space="preserve">четвёртой модели </w:t>
      </w:r>
      <w:proofErr w:type="gramStart"/>
      <w:r w:rsidR="00453A37" w:rsidRPr="00E972A4">
        <w:rPr>
          <w:rFonts w:ascii="Times New Roman" w:hAnsi="Times New Roman" w:cs="Times New Roman"/>
          <w:sz w:val="28"/>
          <w:szCs w:val="28"/>
        </w:rPr>
        <w:t>равен</w:t>
      </w:r>
      <w:proofErr w:type="gramEnd"/>
      <w:r w:rsidR="00453A37" w:rsidRPr="00E972A4">
        <w:rPr>
          <w:rFonts w:ascii="Times New Roman" w:hAnsi="Times New Roman" w:cs="Times New Roman"/>
          <w:sz w:val="28"/>
          <w:szCs w:val="28"/>
        </w:rPr>
        <w:t xml:space="preserve"> 0,59. То есть, можно сказать, что данная модель объясняет 59% изменчивости признака приверженность безопасности. То есть, можно сделать вывод о том, что 59% изменчивости признака приверженность безопасности обусловлено другими психологическими характеристиками и </w:t>
      </w:r>
      <w:r w:rsidR="00A361B8" w:rsidRPr="00E972A4">
        <w:rPr>
          <w:rFonts w:ascii="Times New Roman" w:hAnsi="Times New Roman" w:cs="Times New Roman"/>
          <w:sz w:val="28"/>
          <w:szCs w:val="28"/>
        </w:rPr>
        <w:t>факторами культуры безопасности. Рассмотрим подробнее выделенные предикторы.</w:t>
      </w:r>
    </w:p>
    <w:tbl>
      <w:tblPr>
        <w:tblStyle w:val="a4"/>
        <w:tblW w:w="9923" w:type="dxa"/>
        <w:tblInd w:w="-176" w:type="dxa"/>
        <w:tblLayout w:type="fixed"/>
        <w:tblLook w:val="04A0" w:firstRow="1" w:lastRow="0" w:firstColumn="1" w:lastColumn="0" w:noHBand="0" w:noVBand="1"/>
      </w:tblPr>
      <w:tblGrid>
        <w:gridCol w:w="2836"/>
        <w:gridCol w:w="1134"/>
        <w:gridCol w:w="1843"/>
        <w:gridCol w:w="2268"/>
        <w:gridCol w:w="992"/>
        <w:gridCol w:w="850"/>
      </w:tblGrid>
      <w:tr w:rsidR="00A361B8" w:rsidRPr="00E972A4" w:rsidTr="00D01F42">
        <w:trPr>
          <w:trHeight w:val="315"/>
        </w:trPr>
        <w:tc>
          <w:tcPr>
            <w:tcW w:w="2836" w:type="dxa"/>
            <w:vMerge w:val="restart"/>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Модель</w:t>
            </w:r>
          </w:p>
        </w:tc>
        <w:tc>
          <w:tcPr>
            <w:tcW w:w="2977" w:type="dxa"/>
            <w:gridSpan w:val="2"/>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proofErr w:type="spellStart"/>
            <w:r w:rsidRPr="00E972A4">
              <w:rPr>
                <w:rFonts w:ascii="Times New Roman" w:eastAsia="Times New Roman" w:hAnsi="Times New Roman" w:cs="Times New Roman"/>
                <w:color w:val="000000"/>
                <w:sz w:val="28"/>
                <w:szCs w:val="28"/>
                <w:lang w:eastAsia="ru-RU"/>
              </w:rPr>
              <w:t>Нестандартизованные</w:t>
            </w:r>
            <w:proofErr w:type="spellEnd"/>
            <w:r w:rsidRPr="00E972A4">
              <w:rPr>
                <w:rFonts w:ascii="Times New Roman" w:eastAsia="Times New Roman" w:hAnsi="Times New Roman" w:cs="Times New Roman"/>
                <w:color w:val="000000"/>
                <w:sz w:val="28"/>
                <w:szCs w:val="28"/>
                <w:lang w:eastAsia="ru-RU"/>
              </w:rPr>
              <w:t xml:space="preserve"> коэффициенты</w:t>
            </w:r>
          </w:p>
        </w:tc>
        <w:tc>
          <w:tcPr>
            <w:tcW w:w="2268" w:type="dxa"/>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Стандартизованные коэффициенты</w:t>
            </w:r>
          </w:p>
        </w:tc>
        <w:tc>
          <w:tcPr>
            <w:tcW w:w="992" w:type="dxa"/>
            <w:vMerge w:val="restart"/>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т</w:t>
            </w:r>
          </w:p>
        </w:tc>
        <w:tc>
          <w:tcPr>
            <w:tcW w:w="850" w:type="dxa"/>
            <w:vMerge w:val="restart"/>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Знач.</w:t>
            </w:r>
          </w:p>
        </w:tc>
      </w:tr>
      <w:tr w:rsidR="00A361B8" w:rsidRPr="00E972A4" w:rsidTr="00D01F42">
        <w:trPr>
          <w:trHeight w:val="315"/>
        </w:trPr>
        <w:tc>
          <w:tcPr>
            <w:tcW w:w="2836" w:type="dxa"/>
            <w:vMerge/>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p>
        </w:tc>
        <w:tc>
          <w:tcPr>
            <w:tcW w:w="1134" w:type="dxa"/>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B</w:t>
            </w:r>
          </w:p>
        </w:tc>
        <w:tc>
          <w:tcPr>
            <w:tcW w:w="1843" w:type="dxa"/>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Стандартная Ошибка</w:t>
            </w:r>
          </w:p>
        </w:tc>
        <w:tc>
          <w:tcPr>
            <w:tcW w:w="2268" w:type="dxa"/>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Бета</w:t>
            </w:r>
          </w:p>
        </w:tc>
        <w:tc>
          <w:tcPr>
            <w:tcW w:w="992" w:type="dxa"/>
            <w:vMerge/>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p>
        </w:tc>
        <w:tc>
          <w:tcPr>
            <w:tcW w:w="850" w:type="dxa"/>
            <w:vMerge/>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p>
        </w:tc>
      </w:tr>
      <w:tr w:rsidR="00A361B8" w:rsidRPr="00E972A4" w:rsidTr="00D01F42">
        <w:trPr>
          <w:trHeight w:val="300"/>
        </w:trPr>
        <w:tc>
          <w:tcPr>
            <w:tcW w:w="2836" w:type="dxa"/>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(Константа)</w:t>
            </w:r>
          </w:p>
        </w:tc>
        <w:tc>
          <w:tcPr>
            <w:tcW w:w="1134"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-23,462</w:t>
            </w:r>
          </w:p>
        </w:tc>
        <w:tc>
          <w:tcPr>
            <w:tcW w:w="1843"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5,869</w:t>
            </w:r>
          </w:p>
        </w:tc>
        <w:tc>
          <w:tcPr>
            <w:tcW w:w="2268" w:type="dxa"/>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p>
        </w:tc>
        <w:tc>
          <w:tcPr>
            <w:tcW w:w="992"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-3,997</w:t>
            </w:r>
          </w:p>
        </w:tc>
        <w:tc>
          <w:tcPr>
            <w:tcW w:w="850"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,000</w:t>
            </w:r>
          </w:p>
        </w:tc>
      </w:tr>
      <w:tr w:rsidR="00A361B8" w:rsidRPr="00E972A4" w:rsidTr="00D01F42">
        <w:trPr>
          <w:trHeight w:val="300"/>
        </w:trPr>
        <w:tc>
          <w:tcPr>
            <w:tcW w:w="2836" w:type="dxa"/>
            <w:hideMark/>
          </w:tcPr>
          <w:p w:rsidR="00A361B8" w:rsidRPr="00E972A4" w:rsidRDefault="00D9152A"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Познавательная мотивация</w:t>
            </w:r>
          </w:p>
        </w:tc>
        <w:tc>
          <w:tcPr>
            <w:tcW w:w="1134"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1,386</w:t>
            </w:r>
          </w:p>
        </w:tc>
        <w:tc>
          <w:tcPr>
            <w:tcW w:w="1843"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,189</w:t>
            </w:r>
          </w:p>
        </w:tc>
        <w:tc>
          <w:tcPr>
            <w:tcW w:w="2268"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,528</w:t>
            </w:r>
          </w:p>
        </w:tc>
        <w:tc>
          <w:tcPr>
            <w:tcW w:w="992"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7,345</w:t>
            </w:r>
          </w:p>
        </w:tc>
        <w:tc>
          <w:tcPr>
            <w:tcW w:w="850"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,000</w:t>
            </w:r>
          </w:p>
        </w:tc>
      </w:tr>
      <w:tr w:rsidR="00A361B8" w:rsidRPr="00E972A4" w:rsidTr="00D01F42">
        <w:trPr>
          <w:trHeight w:val="720"/>
        </w:trPr>
        <w:tc>
          <w:tcPr>
            <w:tcW w:w="2836" w:type="dxa"/>
            <w:hideMark/>
          </w:tcPr>
          <w:p w:rsidR="00A361B8" w:rsidRPr="00D01F42" w:rsidRDefault="00D01F42" w:rsidP="00D9152A">
            <w:pPr>
              <w:jc w:val="center"/>
              <w:rPr>
                <w:rFonts w:ascii="Times New Roman" w:eastAsia="Times New Roman" w:hAnsi="Times New Roman" w:cs="Times New Roman"/>
                <w:color w:val="000000"/>
                <w:sz w:val="28"/>
                <w:szCs w:val="28"/>
                <w:highlight w:val="yellow"/>
                <w:lang w:eastAsia="ru-RU"/>
              </w:rPr>
            </w:pPr>
            <w:r w:rsidRPr="00D01F42">
              <w:rPr>
                <w:rFonts w:ascii="Times New Roman" w:eastAsia="Times New Roman" w:hAnsi="Times New Roman" w:cs="Times New Roman"/>
                <w:color w:val="000000"/>
                <w:sz w:val="28"/>
                <w:szCs w:val="28"/>
                <w:lang w:eastAsia="ru-RU"/>
              </w:rPr>
              <w:t>КБ на уровне сотрудников</w:t>
            </w:r>
            <w:r w:rsidR="00D9152A" w:rsidRPr="00D01F42">
              <w:rPr>
                <w:rFonts w:ascii="Times New Roman" w:eastAsia="Times New Roman" w:hAnsi="Times New Roman" w:cs="Times New Roman"/>
                <w:color w:val="000000"/>
                <w:sz w:val="28"/>
                <w:szCs w:val="28"/>
                <w:lang w:eastAsia="ru-RU"/>
              </w:rPr>
              <w:t xml:space="preserve"> </w:t>
            </w:r>
          </w:p>
        </w:tc>
        <w:tc>
          <w:tcPr>
            <w:tcW w:w="1134"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3,935</w:t>
            </w:r>
          </w:p>
        </w:tc>
        <w:tc>
          <w:tcPr>
            <w:tcW w:w="1843"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,901</w:t>
            </w:r>
          </w:p>
        </w:tc>
        <w:tc>
          <w:tcPr>
            <w:tcW w:w="2268"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,285</w:t>
            </w:r>
          </w:p>
        </w:tc>
        <w:tc>
          <w:tcPr>
            <w:tcW w:w="992"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4,365</w:t>
            </w:r>
          </w:p>
        </w:tc>
        <w:tc>
          <w:tcPr>
            <w:tcW w:w="850"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,000</w:t>
            </w:r>
          </w:p>
        </w:tc>
      </w:tr>
      <w:tr w:rsidR="00A361B8" w:rsidRPr="00E972A4" w:rsidTr="00D01F42">
        <w:trPr>
          <w:trHeight w:val="415"/>
        </w:trPr>
        <w:tc>
          <w:tcPr>
            <w:tcW w:w="2836" w:type="dxa"/>
            <w:hideMark/>
          </w:tcPr>
          <w:p w:rsidR="00A361B8" w:rsidRPr="00D01F42" w:rsidRDefault="00D01F42" w:rsidP="00D01F42">
            <w:pPr>
              <w:jc w:val="center"/>
              <w:rPr>
                <w:rFonts w:ascii="Times New Roman" w:eastAsia="Times New Roman" w:hAnsi="Times New Roman" w:cs="Times New Roman"/>
                <w:color w:val="000000"/>
                <w:sz w:val="28"/>
                <w:szCs w:val="28"/>
                <w:highlight w:val="yellow"/>
                <w:lang w:eastAsia="ru-RU"/>
              </w:rPr>
            </w:pPr>
            <w:proofErr w:type="spellStart"/>
            <w:r w:rsidRPr="00EA07F9">
              <w:rPr>
                <w:rFonts w:ascii="Times New Roman" w:eastAsia="Times New Roman" w:hAnsi="Times New Roman" w:cs="Times New Roman"/>
                <w:color w:val="000000"/>
                <w:sz w:val="28"/>
                <w:szCs w:val="28"/>
                <w:lang w:eastAsia="ru-RU"/>
              </w:rPr>
              <w:t>К</w:t>
            </w:r>
            <w:r w:rsidR="00D9152A" w:rsidRPr="00EA07F9">
              <w:rPr>
                <w:rFonts w:ascii="Times New Roman" w:eastAsia="Times New Roman" w:hAnsi="Times New Roman" w:cs="Times New Roman"/>
                <w:color w:val="000000"/>
                <w:sz w:val="28"/>
                <w:szCs w:val="28"/>
                <w:lang w:eastAsia="ru-RU"/>
              </w:rPr>
              <w:t>ритич</w:t>
            </w:r>
            <w:proofErr w:type="spellEnd"/>
            <w:r w:rsidRPr="00EA07F9">
              <w:rPr>
                <w:rFonts w:ascii="Times New Roman" w:eastAsia="Times New Roman" w:hAnsi="Times New Roman" w:cs="Times New Roman"/>
                <w:color w:val="000000"/>
                <w:sz w:val="28"/>
                <w:szCs w:val="28"/>
                <w:lang w:eastAsia="ru-RU"/>
              </w:rPr>
              <w:t>.</w:t>
            </w:r>
            <w:r w:rsidR="00D9152A" w:rsidRPr="00EA07F9">
              <w:rPr>
                <w:rFonts w:ascii="Times New Roman" w:eastAsia="Times New Roman" w:hAnsi="Times New Roman" w:cs="Times New Roman"/>
                <w:color w:val="000000"/>
                <w:sz w:val="28"/>
                <w:szCs w:val="28"/>
                <w:lang w:eastAsia="ru-RU"/>
              </w:rPr>
              <w:t xml:space="preserve"> отношение</w:t>
            </w:r>
            <w:r w:rsidRPr="00EA07F9">
              <w:rPr>
                <w:rFonts w:ascii="Times New Roman" w:eastAsia="Times New Roman" w:hAnsi="Times New Roman" w:cs="Times New Roman"/>
                <w:color w:val="000000"/>
                <w:sz w:val="28"/>
                <w:szCs w:val="28"/>
                <w:lang w:eastAsia="ru-RU"/>
              </w:rPr>
              <w:t xml:space="preserve"> к </w:t>
            </w:r>
            <w:proofErr w:type="spellStart"/>
            <w:r w:rsidRPr="00EA07F9">
              <w:rPr>
                <w:rFonts w:ascii="Times New Roman" w:eastAsia="Times New Roman" w:hAnsi="Times New Roman" w:cs="Times New Roman"/>
                <w:color w:val="000000"/>
                <w:sz w:val="28"/>
                <w:szCs w:val="28"/>
                <w:lang w:eastAsia="ru-RU"/>
              </w:rPr>
              <w:t>несоотв</w:t>
            </w:r>
            <w:proofErr w:type="spellEnd"/>
            <w:r w:rsidRPr="00EA07F9">
              <w:rPr>
                <w:rFonts w:ascii="Times New Roman" w:eastAsia="Times New Roman" w:hAnsi="Times New Roman" w:cs="Times New Roman"/>
                <w:color w:val="000000"/>
                <w:sz w:val="28"/>
                <w:szCs w:val="28"/>
                <w:lang w:eastAsia="ru-RU"/>
              </w:rPr>
              <w:t xml:space="preserve">. в вопросах безопасности </w:t>
            </w:r>
          </w:p>
        </w:tc>
        <w:tc>
          <w:tcPr>
            <w:tcW w:w="1134"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2,417</w:t>
            </w:r>
          </w:p>
        </w:tc>
        <w:tc>
          <w:tcPr>
            <w:tcW w:w="1843"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,891</w:t>
            </w:r>
          </w:p>
        </w:tc>
        <w:tc>
          <w:tcPr>
            <w:tcW w:w="2268"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,175</w:t>
            </w:r>
          </w:p>
        </w:tc>
        <w:tc>
          <w:tcPr>
            <w:tcW w:w="992"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2,713</w:t>
            </w:r>
          </w:p>
        </w:tc>
        <w:tc>
          <w:tcPr>
            <w:tcW w:w="850"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,008</w:t>
            </w:r>
          </w:p>
        </w:tc>
      </w:tr>
      <w:tr w:rsidR="00A361B8" w:rsidRPr="00E972A4" w:rsidTr="00D01F42">
        <w:trPr>
          <w:trHeight w:val="315"/>
        </w:trPr>
        <w:tc>
          <w:tcPr>
            <w:tcW w:w="2836" w:type="dxa"/>
            <w:hideMark/>
          </w:tcPr>
          <w:p w:rsidR="00A361B8" w:rsidRPr="00E972A4" w:rsidRDefault="00D9152A"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Интерн</w:t>
            </w:r>
            <w:proofErr w:type="gramStart"/>
            <w:r w:rsidRPr="00E972A4">
              <w:rPr>
                <w:rFonts w:ascii="Times New Roman" w:eastAsia="Times New Roman" w:hAnsi="Times New Roman" w:cs="Times New Roman"/>
                <w:color w:val="000000"/>
                <w:sz w:val="28"/>
                <w:szCs w:val="28"/>
                <w:lang w:eastAsia="ru-RU"/>
              </w:rPr>
              <w:t>.</w:t>
            </w:r>
            <w:proofErr w:type="gramEnd"/>
            <w:r w:rsidRPr="00E972A4">
              <w:rPr>
                <w:rFonts w:ascii="Times New Roman" w:eastAsia="Times New Roman" w:hAnsi="Times New Roman" w:cs="Times New Roman"/>
                <w:color w:val="000000"/>
                <w:sz w:val="28"/>
                <w:szCs w:val="28"/>
                <w:lang w:eastAsia="ru-RU"/>
              </w:rPr>
              <w:t xml:space="preserve"> </w:t>
            </w:r>
            <w:proofErr w:type="gramStart"/>
            <w:r w:rsidRPr="00E972A4">
              <w:rPr>
                <w:rFonts w:ascii="Times New Roman" w:eastAsia="Times New Roman" w:hAnsi="Times New Roman" w:cs="Times New Roman"/>
                <w:color w:val="000000"/>
                <w:sz w:val="28"/>
                <w:szCs w:val="28"/>
                <w:lang w:eastAsia="ru-RU"/>
              </w:rPr>
              <w:t>в</w:t>
            </w:r>
            <w:proofErr w:type="gramEnd"/>
            <w:r w:rsidRPr="00E972A4">
              <w:rPr>
                <w:rFonts w:ascii="Times New Roman" w:eastAsia="Times New Roman" w:hAnsi="Times New Roman" w:cs="Times New Roman"/>
                <w:color w:val="000000"/>
                <w:sz w:val="28"/>
                <w:szCs w:val="28"/>
                <w:lang w:eastAsia="ru-RU"/>
              </w:rPr>
              <w:t xml:space="preserve"> произв. сфере</w:t>
            </w:r>
          </w:p>
        </w:tc>
        <w:tc>
          <w:tcPr>
            <w:tcW w:w="1134"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1,352</w:t>
            </w:r>
          </w:p>
        </w:tc>
        <w:tc>
          <w:tcPr>
            <w:tcW w:w="1843"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,649</w:t>
            </w:r>
          </w:p>
        </w:tc>
        <w:tc>
          <w:tcPr>
            <w:tcW w:w="2268"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,146</w:t>
            </w:r>
          </w:p>
        </w:tc>
        <w:tc>
          <w:tcPr>
            <w:tcW w:w="992"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2,083</w:t>
            </w:r>
          </w:p>
        </w:tc>
        <w:tc>
          <w:tcPr>
            <w:tcW w:w="850" w:type="dxa"/>
            <w:noWrap/>
            <w:hideMark/>
          </w:tcPr>
          <w:p w:rsidR="00A361B8" w:rsidRPr="00E972A4" w:rsidRDefault="00A361B8" w:rsidP="00D9152A">
            <w:pPr>
              <w:jc w:val="center"/>
              <w:rPr>
                <w:rFonts w:ascii="Times New Roman" w:eastAsia="Times New Roman" w:hAnsi="Times New Roman" w:cs="Times New Roman"/>
                <w:color w:val="000000"/>
                <w:sz w:val="28"/>
                <w:szCs w:val="28"/>
                <w:lang w:eastAsia="ru-RU"/>
              </w:rPr>
            </w:pPr>
            <w:r w:rsidRPr="00E972A4">
              <w:rPr>
                <w:rFonts w:ascii="Times New Roman" w:eastAsia="Times New Roman" w:hAnsi="Times New Roman" w:cs="Times New Roman"/>
                <w:color w:val="000000"/>
                <w:sz w:val="28"/>
                <w:szCs w:val="28"/>
                <w:lang w:eastAsia="ru-RU"/>
              </w:rPr>
              <w:t>,040</w:t>
            </w:r>
          </w:p>
        </w:tc>
      </w:tr>
    </w:tbl>
    <w:p w:rsidR="00A361B8" w:rsidRPr="00E972A4" w:rsidRDefault="00A47E43" w:rsidP="00D9152A">
      <w:pPr>
        <w:spacing w:line="360" w:lineRule="auto"/>
        <w:ind w:firstLine="709"/>
        <w:jc w:val="center"/>
        <w:rPr>
          <w:rFonts w:ascii="Times New Roman" w:hAnsi="Times New Roman" w:cs="Times New Roman"/>
          <w:sz w:val="24"/>
          <w:szCs w:val="28"/>
        </w:rPr>
      </w:pPr>
      <w:r>
        <w:rPr>
          <w:rFonts w:ascii="Times New Roman" w:hAnsi="Times New Roman" w:cs="Times New Roman"/>
          <w:sz w:val="24"/>
          <w:szCs w:val="28"/>
        </w:rPr>
        <w:t>Табл. 16</w:t>
      </w:r>
      <w:r w:rsidR="00D9152A" w:rsidRPr="00E972A4">
        <w:rPr>
          <w:rFonts w:ascii="Times New Roman" w:hAnsi="Times New Roman" w:cs="Times New Roman"/>
          <w:sz w:val="24"/>
          <w:szCs w:val="28"/>
        </w:rPr>
        <w:t xml:space="preserve"> Данные регрессионного анализа (коэффициенты)</w:t>
      </w:r>
    </w:p>
    <w:p w:rsidR="00D9152A" w:rsidRPr="00E972A4" w:rsidRDefault="00D9152A" w:rsidP="00D9152A">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Исходя из представленных в таблице данных, можно сказать, что на выраженность приверженности безопасности оказывают влияние такие факторы культуры безопасности, как </w:t>
      </w:r>
      <w:r w:rsidR="00D01F42">
        <w:rPr>
          <w:rFonts w:ascii="Times New Roman" w:hAnsi="Times New Roman" w:cs="Times New Roman"/>
          <w:sz w:val="28"/>
          <w:szCs w:val="28"/>
        </w:rPr>
        <w:t>культура безопасности на уровне сотрудников и критическое</w:t>
      </w:r>
      <w:r w:rsidR="00D01F42" w:rsidRPr="005834EF">
        <w:rPr>
          <w:rFonts w:ascii="Times New Roman" w:hAnsi="Times New Roman" w:cs="Times New Roman"/>
          <w:sz w:val="28"/>
          <w:szCs w:val="28"/>
        </w:rPr>
        <w:t xml:space="preserve"> отношени</w:t>
      </w:r>
      <w:r w:rsidR="00D01F42">
        <w:rPr>
          <w:rFonts w:ascii="Times New Roman" w:hAnsi="Times New Roman" w:cs="Times New Roman"/>
          <w:sz w:val="28"/>
          <w:szCs w:val="28"/>
        </w:rPr>
        <w:t>е</w:t>
      </w:r>
      <w:r w:rsidR="00D01F42" w:rsidRPr="005834EF">
        <w:rPr>
          <w:rFonts w:ascii="Times New Roman" w:hAnsi="Times New Roman" w:cs="Times New Roman"/>
          <w:sz w:val="28"/>
          <w:szCs w:val="28"/>
        </w:rPr>
        <w:t xml:space="preserve"> к несоответствиям в вопросах безопасности</w:t>
      </w:r>
      <w:r w:rsidRPr="00E972A4">
        <w:rPr>
          <w:rFonts w:ascii="Times New Roman" w:hAnsi="Times New Roman" w:cs="Times New Roman"/>
          <w:sz w:val="28"/>
          <w:szCs w:val="28"/>
        </w:rPr>
        <w:t xml:space="preserve">, а также психологические характеристики – познавательная мотивация и интернальность в производственной сфере. </w:t>
      </w:r>
      <w:r w:rsidR="00A32115" w:rsidRPr="00E972A4">
        <w:rPr>
          <w:rFonts w:ascii="Times New Roman" w:hAnsi="Times New Roman" w:cs="Times New Roman"/>
          <w:sz w:val="28"/>
          <w:szCs w:val="28"/>
        </w:rPr>
        <w:t xml:space="preserve">Соответственно, можно сказать, что чем выше значение перечисленных факторов, тем более развита приверженность безопасности у сотрудника. </w:t>
      </w:r>
    </w:p>
    <w:p w:rsidR="00A32115" w:rsidRPr="00E972A4" w:rsidRDefault="00A32115" w:rsidP="00D9152A">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Описанная тенденция является очень интересной и говорит о том, что факторы культуры безопасности как организационного контекста оказывают значительное влияние на формирование конкретных психологических характеристик сотрудника, в частности прив</w:t>
      </w:r>
      <w:r w:rsidR="00667B6E" w:rsidRPr="00E972A4">
        <w:rPr>
          <w:rFonts w:ascii="Times New Roman" w:hAnsi="Times New Roman" w:cs="Times New Roman"/>
          <w:sz w:val="28"/>
          <w:szCs w:val="28"/>
        </w:rPr>
        <w:t xml:space="preserve">ерженности безопасности. </w:t>
      </w:r>
      <w:r w:rsidR="00667B6E" w:rsidRPr="00E972A4">
        <w:rPr>
          <w:rFonts w:ascii="Times New Roman" w:hAnsi="Times New Roman" w:cs="Times New Roman"/>
          <w:sz w:val="28"/>
          <w:szCs w:val="28"/>
        </w:rPr>
        <w:lastRenderedPageBreak/>
        <w:t>И</w:t>
      </w:r>
      <w:r w:rsidRPr="00E972A4">
        <w:rPr>
          <w:rFonts w:ascii="Times New Roman" w:hAnsi="Times New Roman" w:cs="Times New Roman"/>
          <w:sz w:val="28"/>
          <w:szCs w:val="28"/>
        </w:rPr>
        <w:t xml:space="preserve">зучение </w:t>
      </w:r>
      <w:r w:rsidR="00667B6E" w:rsidRPr="00E972A4">
        <w:rPr>
          <w:rFonts w:ascii="Times New Roman" w:hAnsi="Times New Roman" w:cs="Times New Roman"/>
          <w:sz w:val="28"/>
          <w:szCs w:val="28"/>
        </w:rPr>
        <w:t>данного влияния не является целью нашего исследования, но мы считаем необходимым отметить данные результат и взять данную тенденцию за основу будущих исследований. В дальнейшем будет интересно проверить, оказывает ли влияние культура безопасности на другие психологические характеристики.</w:t>
      </w:r>
    </w:p>
    <w:p w:rsidR="00111C16" w:rsidRPr="00E972A4" w:rsidRDefault="00111C16" w:rsidP="00D9152A">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Таким образом, мы рассмотрели психологические предикторы культуры безопасности и выявили несколько предикторов организационного аспекта культуры безопасности. Также мы выявили достаточно сильную обратную тенденцию, выраженную во влиянии факторов культуры безопасности на психологические характеристики сотрудника. Данную тенденцию стоит брать за основу будущи</w:t>
      </w:r>
      <w:r w:rsidR="004B78A0" w:rsidRPr="00E972A4">
        <w:rPr>
          <w:rFonts w:ascii="Times New Roman" w:hAnsi="Times New Roman" w:cs="Times New Roman"/>
          <w:sz w:val="28"/>
          <w:szCs w:val="28"/>
        </w:rPr>
        <w:t>х</w:t>
      </w:r>
      <w:r w:rsidRPr="00E972A4">
        <w:rPr>
          <w:rFonts w:ascii="Times New Roman" w:hAnsi="Times New Roman" w:cs="Times New Roman"/>
          <w:sz w:val="28"/>
          <w:szCs w:val="28"/>
        </w:rPr>
        <w:t xml:space="preserve"> исследований.</w:t>
      </w:r>
    </w:p>
    <w:p w:rsidR="00FA0946" w:rsidRPr="00E972A4" w:rsidRDefault="00FA0946" w:rsidP="00FA0946">
      <w:pPr>
        <w:spacing w:line="360" w:lineRule="auto"/>
        <w:ind w:firstLine="709"/>
        <w:jc w:val="both"/>
        <w:rPr>
          <w:rFonts w:ascii="Times New Roman" w:hAnsi="Times New Roman" w:cs="Times New Roman"/>
          <w:b/>
          <w:sz w:val="32"/>
          <w:szCs w:val="28"/>
        </w:rPr>
      </w:pPr>
      <w:r w:rsidRPr="00E972A4">
        <w:rPr>
          <w:rFonts w:ascii="Times New Roman" w:hAnsi="Times New Roman" w:cs="Times New Roman"/>
          <w:b/>
          <w:sz w:val="32"/>
          <w:szCs w:val="28"/>
        </w:rPr>
        <w:t>Резюме:</w:t>
      </w:r>
    </w:p>
    <w:p w:rsidR="00FC3551" w:rsidRPr="00E972A4" w:rsidRDefault="00FC3551" w:rsidP="001B664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В ходе анализа полученных результатов мы выявили определённые различия в выраженности психологических характеристик и оценок компонентов культуры безопасности в зависимости от социально-биографических данные сотрудников энергетических предприятий. Были получены различия в зависимости от таких характеристик как пол, возраст, стаж, характер работы, оценка сотрудником возможности выполнения требований безопасности, участие сотрудников в разработке норм безопасности, совершение сотрудником ошибок в процессе работы и наличие аварий на предприятии респондента по причине несоблюдения правил безопасности. Различия отмечались в таких показателях как приверженность безопасности, локус ко</w:t>
      </w:r>
      <w:r w:rsidR="001B6644" w:rsidRPr="00E972A4">
        <w:rPr>
          <w:rFonts w:ascii="Times New Roman" w:hAnsi="Times New Roman" w:cs="Times New Roman"/>
          <w:sz w:val="28"/>
          <w:szCs w:val="28"/>
        </w:rPr>
        <w:t>нтроля, мотивация безопасности и в оценке компонентов культуры безопасности. Это говорит о том, что при анализе работы сотрудника в вопросах безопасности, при проведении в организации мероприятий, связанных с безопасностью, необходимо учитывать, при возможности, перечисленные характеристики персонала. Это может поспособствовать более эффективной и безопасной работе предприятия.</w:t>
      </w:r>
    </w:p>
    <w:p w:rsidR="004F7DCF" w:rsidRPr="00E972A4" w:rsidRDefault="00015D12" w:rsidP="001B664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lastRenderedPageBreak/>
        <w:t>С помощью корреляционного анализа мы выявили взаимосвязи психологических характеристик, таких как приверженность безопасности, мотивация безопасности и локус контроля с оценкой сотрудников компонентов культуры безопасности. Со всеми перечисленными психологическими характеристиками была выявлена положительная взаимосвязь</w:t>
      </w:r>
      <w:r w:rsidR="00BB1354" w:rsidRPr="00E972A4">
        <w:rPr>
          <w:rFonts w:ascii="Times New Roman" w:hAnsi="Times New Roman" w:cs="Times New Roman"/>
          <w:sz w:val="28"/>
          <w:szCs w:val="28"/>
        </w:rPr>
        <w:t xml:space="preserve"> оценки компонентов культуры безопасности</w:t>
      </w:r>
      <w:r w:rsidRPr="00E972A4">
        <w:rPr>
          <w:rFonts w:ascii="Times New Roman" w:hAnsi="Times New Roman" w:cs="Times New Roman"/>
          <w:sz w:val="28"/>
          <w:szCs w:val="28"/>
        </w:rPr>
        <w:t xml:space="preserve">. </w:t>
      </w:r>
    </w:p>
    <w:p w:rsidR="009C1532" w:rsidRPr="00E972A4" w:rsidRDefault="009C1532" w:rsidP="001B664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 ходе факторного анализа были выделены из одиннадцати компонентов 3 фактора культуры безопасности. Культура безопасности на </w:t>
      </w:r>
      <w:r w:rsidR="00BE1B07">
        <w:rPr>
          <w:rFonts w:ascii="Times New Roman" w:hAnsi="Times New Roman" w:cs="Times New Roman"/>
          <w:sz w:val="28"/>
          <w:szCs w:val="28"/>
        </w:rPr>
        <w:t>организационном уровне</w:t>
      </w:r>
      <w:r w:rsidRPr="00BE1B07">
        <w:rPr>
          <w:rFonts w:ascii="Times New Roman" w:hAnsi="Times New Roman" w:cs="Times New Roman"/>
          <w:sz w:val="28"/>
          <w:szCs w:val="28"/>
        </w:rPr>
        <w:t xml:space="preserve">, культура безопасности на уровне сотрудников, критическое отношение </w:t>
      </w:r>
      <w:r w:rsidR="00BE1B07" w:rsidRPr="00BE1B07">
        <w:rPr>
          <w:rFonts w:ascii="Times New Roman" w:hAnsi="Times New Roman" w:cs="Times New Roman"/>
          <w:sz w:val="28"/>
          <w:szCs w:val="28"/>
        </w:rPr>
        <w:t>к несоответствиям в вопросах</w:t>
      </w:r>
      <w:r w:rsidRPr="00BE1B07">
        <w:rPr>
          <w:rFonts w:ascii="Times New Roman" w:hAnsi="Times New Roman" w:cs="Times New Roman"/>
          <w:sz w:val="28"/>
          <w:szCs w:val="28"/>
        </w:rPr>
        <w:t xml:space="preserve"> безопасности.</w:t>
      </w:r>
      <w:r w:rsidRPr="00E972A4">
        <w:rPr>
          <w:rFonts w:ascii="Times New Roman" w:hAnsi="Times New Roman" w:cs="Times New Roman"/>
          <w:sz w:val="28"/>
          <w:szCs w:val="28"/>
        </w:rPr>
        <w:t xml:space="preserve"> Данные факторы способствуют </w:t>
      </w:r>
      <w:proofErr w:type="gramStart"/>
      <w:r w:rsidRPr="00E972A4">
        <w:rPr>
          <w:rFonts w:ascii="Times New Roman" w:hAnsi="Times New Roman" w:cs="Times New Roman"/>
          <w:sz w:val="28"/>
          <w:szCs w:val="28"/>
        </w:rPr>
        <w:t>более комплексному</w:t>
      </w:r>
      <w:proofErr w:type="gramEnd"/>
      <w:r w:rsidRPr="00E972A4">
        <w:rPr>
          <w:rFonts w:ascii="Times New Roman" w:hAnsi="Times New Roman" w:cs="Times New Roman"/>
          <w:sz w:val="28"/>
          <w:szCs w:val="28"/>
        </w:rPr>
        <w:t xml:space="preserve"> рассмотрению конструкта культура безопасности, а также </w:t>
      </w:r>
      <w:r w:rsidR="00482DA4" w:rsidRPr="00E972A4">
        <w:rPr>
          <w:rFonts w:ascii="Times New Roman" w:hAnsi="Times New Roman" w:cs="Times New Roman"/>
          <w:sz w:val="28"/>
          <w:szCs w:val="28"/>
        </w:rPr>
        <w:t>были использованы для выявления предикторов культуры безопасности.</w:t>
      </w:r>
    </w:p>
    <w:p w:rsidR="00482DA4" w:rsidRPr="00E972A4" w:rsidRDefault="00BC7404" w:rsidP="001B664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Все сотрудники были разделены на 3 группы в зависимости от выраженности у н</w:t>
      </w:r>
      <w:r w:rsidR="008F073B" w:rsidRPr="00E972A4">
        <w:rPr>
          <w:rFonts w:ascii="Times New Roman" w:hAnsi="Times New Roman" w:cs="Times New Roman"/>
          <w:sz w:val="28"/>
          <w:szCs w:val="28"/>
        </w:rPr>
        <w:t xml:space="preserve">их психологических характеристик при помощи кластерного анализа. </w:t>
      </w:r>
      <w:r w:rsidR="005B424B" w:rsidRPr="00E972A4">
        <w:rPr>
          <w:rFonts w:ascii="Times New Roman" w:hAnsi="Times New Roman" w:cs="Times New Roman"/>
          <w:sz w:val="28"/>
          <w:szCs w:val="28"/>
        </w:rPr>
        <w:t>Было выявлено, что для сотрудников с более выраженной приверженностью безопасности характерн</w:t>
      </w:r>
      <w:r w:rsidR="006419BF" w:rsidRPr="00E972A4">
        <w:rPr>
          <w:rFonts w:ascii="Times New Roman" w:hAnsi="Times New Roman" w:cs="Times New Roman"/>
          <w:sz w:val="28"/>
          <w:szCs w:val="28"/>
        </w:rPr>
        <w:t>а</w:t>
      </w:r>
      <w:r w:rsidR="005B424B" w:rsidRPr="00E972A4">
        <w:rPr>
          <w:rFonts w:ascii="Times New Roman" w:hAnsi="Times New Roman" w:cs="Times New Roman"/>
          <w:sz w:val="28"/>
          <w:szCs w:val="28"/>
        </w:rPr>
        <w:t xml:space="preserve"> также </w:t>
      </w:r>
      <w:r w:rsidR="006419BF" w:rsidRPr="00E972A4">
        <w:rPr>
          <w:rFonts w:ascii="Times New Roman" w:hAnsi="Times New Roman" w:cs="Times New Roman"/>
          <w:sz w:val="28"/>
          <w:szCs w:val="28"/>
        </w:rPr>
        <w:t xml:space="preserve">высокая выраженность мотивации безопасности, </w:t>
      </w:r>
      <w:proofErr w:type="spellStart"/>
      <w:r w:rsidR="00BE1B07">
        <w:rPr>
          <w:rFonts w:ascii="Times New Roman" w:hAnsi="Times New Roman" w:cs="Times New Roman"/>
          <w:sz w:val="28"/>
          <w:szCs w:val="28"/>
        </w:rPr>
        <w:t>интернальности</w:t>
      </w:r>
      <w:proofErr w:type="spellEnd"/>
      <w:r w:rsidR="00BE1B07">
        <w:rPr>
          <w:rFonts w:ascii="Times New Roman" w:hAnsi="Times New Roman" w:cs="Times New Roman"/>
          <w:sz w:val="28"/>
          <w:szCs w:val="28"/>
        </w:rPr>
        <w:t xml:space="preserve"> в производственной сфере, </w:t>
      </w:r>
      <w:proofErr w:type="spellStart"/>
      <w:r w:rsidR="00BE1B07">
        <w:rPr>
          <w:rFonts w:ascii="Times New Roman" w:hAnsi="Times New Roman" w:cs="Times New Roman"/>
          <w:sz w:val="28"/>
          <w:szCs w:val="28"/>
        </w:rPr>
        <w:t>интернальности</w:t>
      </w:r>
      <w:proofErr w:type="spellEnd"/>
      <w:r w:rsidR="00BE1B07">
        <w:rPr>
          <w:rFonts w:ascii="Times New Roman" w:hAnsi="Times New Roman" w:cs="Times New Roman"/>
          <w:sz w:val="28"/>
          <w:szCs w:val="28"/>
        </w:rPr>
        <w:t xml:space="preserve"> общей</w:t>
      </w:r>
      <w:r w:rsidR="00FC06A6">
        <w:rPr>
          <w:rFonts w:ascii="Times New Roman" w:hAnsi="Times New Roman" w:cs="Times New Roman"/>
          <w:sz w:val="28"/>
          <w:szCs w:val="28"/>
        </w:rPr>
        <w:t xml:space="preserve"> и критического отношения к несоответствиям в вопросах безопасности.</w:t>
      </w:r>
    </w:p>
    <w:p w:rsidR="00BC7404" w:rsidRPr="00E972A4" w:rsidRDefault="006D75F4" w:rsidP="001B664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При помощи регрессионного анализа были выявлены психологические предикторы </w:t>
      </w:r>
      <w:r w:rsidRPr="004D04E9">
        <w:rPr>
          <w:rFonts w:ascii="Times New Roman" w:hAnsi="Times New Roman" w:cs="Times New Roman"/>
          <w:sz w:val="28"/>
          <w:szCs w:val="28"/>
        </w:rPr>
        <w:t xml:space="preserve">культуры безопасности на </w:t>
      </w:r>
      <w:r w:rsidR="004D04E9" w:rsidRPr="004D04E9">
        <w:rPr>
          <w:rFonts w:ascii="Times New Roman" w:hAnsi="Times New Roman" w:cs="Times New Roman"/>
          <w:sz w:val="28"/>
          <w:szCs w:val="28"/>
        </w:rPr>
        <w:t>организационном уровне</w:t>
      </w:r>
      <w:r w:rsidRPr="004D04E9">
        <w:rPr>
          <w:rFonts w:ascii="Times New Roman" w:hAnsi="Times New Roman" w:cs="Times New Roman"/>
          <w:sz w:val="28"/>
          <w:szCs w:val="28"/>
        </w:rPr>
        <w:t>.</w:t>
      </w:r>
      <w:r w:rsidRPr="00E972A4">
        <w:rPr>
          <w:rFonts w:ascii="Times New Roman" w:hAnsi="Times New Roman" w:cs="Times New Roman"/>
          <w:sz w:val="28"/>
          <w:szCs w:val="28"/>
        </w:rPr>
        <w:t xml:space="preserve"> Ими явились интернальность</w:t>
      </w:r>
      <w:r w:rsidR="00FB3EA6" w:rsidRPr="00E972A4">
        <w:rPr>
          <w:rFonts w:ascii="Times New Roman" w:hAnsi="Times New Roman" w:cs="Times New Roman"/>
          <w:sz w:val="28"/>
          <w:szCs w:val="28"/>
        </w:rPr>
        <w:t xml:space="preserve"> в производственной сфере и утилитарная мотивация сотрудников как компонент мотивации безопасности. Соответственно 33% изменений оценок важности </w:t>
      </w:r>
      <w:r w:rsidR="00E54E83" w:rsidRPr="00E972A4">
        <w:rPr>
          <w:rFonts w:ascii="Times New Roman" w:hAnsi="Times New Roman" w:cs="Times New Roman"/>
          <w:sz w:val="28"/>
          <w:szCs w:val="28"/>
        </w:rPr>
        <w:t>культуры безопасности на уровне организации</w:t>
      </w:r>
      <w:r w:rsidR="00FB3EA6" w:rsidRPr="00E972A4">
        <w:rPr>
          <w:rFonts w:ascii="Times New Roman" w:hAnsi="Times New Roman" w:cs="Times New Roman"/>
          <w:sz w:val="28"/>
          <w:szCs w:val="28"/>
        </w:rPr>
        <w:t xml:space="preserve"> </w:t>
      </w:r>
      <w:r w:rsidR="00E54E83" w:rsidRPr="00E972A4">
        <w:rPr>
          <w:rFonts w:ascii="Times New Roman" w:hAnsi="Times New Roman" w:cs="Times New Roman"/>
          <w:sz w:val="28"/>
          <w:szCs w:val="28"/>
        </w:rPr>
        <w:t xml:space="preserve">обусловлено выраженностью у сотрудника </w:t>
      </w:r>
      <w:proofErr w:type="spellStart"/>
      <w:r w:rsidR="00E54E83" w:rsidRPr="00E972A4">
        <w:rPr>
          <w:rFonts w:ascii="Times New Roman" w:hAnsi="Times New Roman" w:cs="Times New Roman"/>
          <w:sz w:val="28"/>
          <w:szCs w:val="28"/>
        </w:rPr>
        <w:t>интернальности</w:t>
      </w:r>
      <w:proofErr w:type="spellEnd"/>
      <w:r w:rsidR="00E54E83" w:rsidRPr="00E972A4">
        <w:rPr>
          <w:rFonts w:ascii="Times New Roman" w:hAnsi="Times New Roman" w:cs="Times New Roman"/>
          <w:sz w:val="28"/>
          <w:szCs w:val="28"/>
        </w:rPr>
        <w:t xml:space="preserve"> в производственной сфере и утилитарной мотивации.</w:t>
      </w:r>
      <w:r w:rsidR="00DE4EFB" w:rsidRPr="00E972A4">
        <w:rPr>
          <w:rFonts w:ascii="Times New Roman" w:hAnsi="Times New Roman" w:cs="Times New Roman"/>
          <w:sz w:val="28"/>
          <w:szCs w:val="28"/>
        </w:rPr>
        <w:t xml:space="preserve"> Также была отмечена интересная тенденция влияния факторов культуры безопасности на выраженность приверженности безопасности у сотрудника. Это говорит о том, что контекст организации, в </w:t>
      </w:r>
      <w:r w:rsidR="00DE4EFB" w:rsidRPr="00E972A4">
        <w:rPr>
          <w:rFonts w:ascii="Times New Roman" w:hAnsi="Times New Roman" w:cs="Times New Roman"/>
          <w:sz w:val="28"/>
          <w:szCs w:val="28"/>
        </w:rPr>
        <w:lastRenderedPageBreak/>
        <w:t>которой работает сотрудник, оказывает влияние на его психологические характеристики.</w:t>
      </w:r>
    </w:p>
    <w:p w:rsidR="00994C14" w:rsidRPr="00E972A4" w:rsidRDefault="00994C14" w:rsidP="00A76ABB">
      <w:pPr>
        <w:pStyle w:val="2"/>
        <w:spacing w:after="100" w:afterAutospacing="1"/>
        <w:rPr>
          <w:rFonts w:ascii="Times New Roman" w:hAnsi="Times New Roman" w:cs="Times New Roman"/>
          <w:color w:val="000000" w:themeColor="text1"/>
          <w:sz w:val="32"/>
          <w:szCs w:val="28"/>
        </w:rPr>
      </w:pPr>
      <w:bookmarkStart w:id="41" w:name="_Toc452293131"/>
      <w:r w:rsidRPr="00E972A4">
        <w:rPr>
          <w:rFonts w:ascii="Times New Roman" w:hAnsi="Times New Roman" w:cs="Times New Roman"/>
          <w:color w:val="000000" w:themeColor="text1"/>
          <w:sz w:val="32"/>
          <w:szCs w:val="28"/>
        </w:rPr>
        <w:t>3.6. Обсуждение результатов</w:t>
      </w:r>
      <w:bookmarkEnd w:id="41"/>
    </w:p>
    <w:p w:rsidR="004F7C41" w:rsidRPr="00E972A4" w:rsidRDefault="00EE6605" w:rsidP="0076139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3.6.1. </w:t>
      </w:r>
      <w:r w:rsidR="00CE499F" w:rsidRPr="00E972A4">
        <w:rPr>
          <w:rFonts w:ascii="Times New Roman" w:hAnsi="Times New Roman" w:cs="Times New Roman"/>
          <w:sz w:val="28"/>
          <w:szCs w:val="28"/>
        </w:rPr>
        <w:t xml:space="preserve">Были выявлены различия в психологических характеристиках сотрудников и их оценках компонентов культуры безопасности в зависимости от социально-биографических характеристик. </w:t>
      </w:r>
      <w:r w:rsidR="001D4287" w:rsidRPr="00E972A4">
        <w:rPr>
          <w:rFonts w:ascii="Times New Roman" w:hAnsi="Times New Roman" w:cs="Times New Roman"/>
          <w:sz w:val="28"/>
          <w:szCs w:val="28"/>
        </w:rPr>
        <w:t xml:space="preserve">Различия были </w:t>
      </w:r>
      <w:r w:rsidR="00FC7481" w:rsidRPr="00E972A4">
        <w:rPr>
          <w:rFonts w:ascii="Times New Roman" w:hAnsi="Times New Roman" w:cs="Times New Roman"/>
          <w:sz w:val="28"/>
          <w:szCs w:val="28"/>
        </w:rPr>
        <w:t>отмечены по большому количеству признаков, такие как пол, в</w:t>
      </w:r>
      <w:r w:rsidR="00296D99" w:rsidRPr="00E972A4">
        <w:rPr>
          <w:rFonts w:ascii="Times New Roman" w:hAnsi="Times New Roman" w:cs="Times New Roman"/>
          <w:sz w:val="28"/>
          <w:szCs w:val="28"/>
        </w:rPr>
        <w:t xml:space="preserve">озраст, стаж, специфика работы, оценка сотрудником возможности выполнения всех правил безопасности, участие сотрудника в разработке норм безопасности, совершение сотрудником в прошлом ошибок в производственном процессе и наличие или отсутствие аварий на предприятии респондента. По всем указанным группам обнаружены различия по некоторым психологическим характеристикам и по оценке ими культуры безопасности на высоком уровне значимости. </w:t>
      </w:r>
      <w:r w:rsidR="00682BC1" w:rsidRPr="00E972A4">
        <w:rPr>
          <w:rFonts w:ascii="Times New Roman" w:hAnsi="Times New Roman" w:cs="Times New Roman"/>
          <w:sz w:val="28"/>
          <w:szCs w:val="28"/>
        </w:rPr>
        <w:t xml:space="preserve">Подробно полученные различия по группам описаны в части 3.1. </w:t>
      </w:r>
    </w:p>
    <w:p w:rsidR="004F7C41" w:rsidRPr="00E972A4" w:rsidRDefault="00682BC1" w:rsidP="0076139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По полученным данным мы можем сделать несколько предположений. Можно предположить, что социально-биографические характеристики оказывают влияние на психологические особенности сотрудников и их оценку культуры безопасности. Так</w:t>
      </w:r>
      <w:r w:rsidR="00DF76BC" w:rsidRPr="00E972A4">
        <w:rPr>
          <w:rFonts w:ascii="Times New Roman" w:hAnsi="Times New Roman" w:cs="Times New Roman"/>
          <w:sz w:val="28"/>
          <w:szCs w:val="28"/>
        </w:rPr>
        <w:t>,</w:t>
      </w:r>
      <w:r w:rsidRPr="00E972A4">
        <w:rPr>
          <w:rFonts w:ascii="Times New Roman" w:hAnsi="Times New Roman" w:cs="Times New Roman"/>
          <w:sz w:val="28"/>
          <w:szCs w:val="28"/>
        </w:rPr>
        <w:t xml:space="preserve"> например, можно высказать мнение о том, что</w:t>
      </w:r>
      <w:r w:rsidR="00DF76BC" w:rsidRPr="00E972A4">
        <w:rPr>
          <w:rFonts w:ascii="Times New Roman" w:hAnsi="Times New Roman" w:cs="Times New Roman"/>
          <w:sz w:val="28"/>
          <w:szCs w:val="28"/>
        </w:rPr>
        <w:t>,</w:t>
      </w:r>
      <w:r w:rsidRPr="00E972A4">
        <w:rPr>
          <w:rFonts w:ascii="Times New Roman" w:hAnsi="Times New Roman" w:cs="Times New Roman"/>
          <w:sz w:val="28"/>
          <w:szCs w:val="28"/>
        </w:rPr>
        <w:t xml:space="preserve"> </w:t>
      </w:r>
      <w:r w:rsidR="00DF76BC" w:rsidRPr="00E972A4">
        <w:rPr>
          <w:rFonts w:ascii="Times New Roman" w:hAnsi="Times New Roman" w:cs="Times New Roman"/>
          <w:sz w:val="28"/>
          <w:szCs w:val="28"/>
        </w:rPr>
        <w:t xml:space="preserve">так как группа сотрудников работает на должностях непосредственно связанных с безопасной работой предприятия, то у них развиваются такие характеристики </w:t>
      </w:r>
      <w:r w:rsidR="006F14E0" w:rsidRPr="00E972A4">
        <w:rPr>
          <w:rFonts w:ascii="Times New Roman" w:hAnsi="Times New Roman" w:cs="Times New Roman"/>
          <w:sz w:val="28"/>
          <w:szCs w:val="28"/>
        </w:rPr>
        <w:t xml:space="preserve">как </w:t>
      </w:r>
      <w:r w:rsidR="00DF76BC" w:rsidRPr="00E972A4">
        <w:rPr>
          <w:rFonts w:ascii="Times New Roman" w:hAnsi="Times New Roman" w:cs="Times New Roman"/>
          <w:sz w:val="28"/>
          <w:szCs w:val="28"/>
        </w:rPr>
        <w:t>приверженност</w:t>
      </w:r>
      <w:r w:rsidR="006F14E0" w:rsidRPr="00E972A4">
        <w:rPr>
          <w:rFonts w:ascii="Times New Roman" w:hAnsi="Times New Roman" w:cs="Times New Roman"/>
          <w:sz w:val="28"/>
          <w:szCs w:val="28"/>
        </w:rPr>
        <w:t>ь</w:t>
      </w:r>
      <w:r w:rsidR="00DF76BC" w:rsidRPr="00E972A4">
        <w:rPr>
          <w:rFonts w:ascii="Times New Roman" w:hAnsi="Times New Roman" w:cs="Times New Roman"/>
          <w:sz w:val="28"/>
          <w:szCs w:val="28"/>
        </w:rPr>
        <w:t xml:space="preserve"> безопасности, компоненты мотивации безопасности, интернальность в некоторых сферах и повышается оценка </w:t>
      </w:r>
      <w:proofErr w:type="gramStart"/>
      <w:r w:rsidR="00DF76BC" w:rsidRPr="00E972A4">
        <w:rPr>
          <w:rFonts w:ascii="Times New Roman" w:hAnsi="Times New Roman" w:cs="Times New Roman"/>
          <w:sz w:val="28"/>
          <w:szCs w:val="28"/>
        </w:rPr>
        <w:t>развитости большинства компонентов культуры безопасности</w:t>
      </w:r>
      <w:proofErr w:type="gramEnd"/>
      <w:r w:rsidR="00DF76BC" w:rsidRPr="00E972A4">
        <w:rPr>
          <w:rFonts w:ascii="Times New Roman" w:hAnsi="Times New Roman" w:cs="Times New Roman"/>
          <w:sz w:val="28"/>
          <w:szCs w:val="28"/>
        </w:rPr>
        <w:t>.</w:t>
      </w:r>
      <w:r w:rsidR="006F14E0" w:rsidRPr="00E972A4">
        <w:rPr>
          <w:rFonts w:ascii="Times New Roman" w:hAnsi="Times New Roman" w:cs="Times New Roman"/>
          <w:sz w:val="28"/>
          <w:szCs w:val="28"/>
        </w:rPr>
        <w:t xml:space="preserve"> </w:t>
      </w:r>
    </w:p>
    <w:p w:rsidR="00CE499F" w:rsidRPr="00E972A4" w:rsidRDefault="006F14E0" w:rsidP="0076139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Можно также предположить наличие обратной тенденции – что психологические характеристики оказывают влияние </w:t>
      </w:r>
      <w:proofErr w:type="gramStart"/>
      <w:r w:rsidRPr="00E972A4">
        <w:rPr>
          <w:rFonts w:ascii="Times New Roman" w:hAnsi="Times New Roman" w:cs="Times New Roman"/>
          <w:sz w:val="28"/>
          <w:szCs w:val="28"/>
        </w:rPr>
        <w:t>на</w:t>
      </w:r>
      <w:proofErr w:type="gramEnd"/>
      <w:r w:rsidRPr="00E972A4">
        <w:rPr>
          <w:rFonts w:ascii="Times New Roman" w:hAnsi="Times New Roman" w:cs="Times New Roman"/>
          <w:sz w:val="28"/>
          <w:szCs w:val="28"/>
        </w:rPr>
        <w:t xml:space="preserve"> социально-биографические. Рассмотрим другой пример. Мы можем высказать мнение о том, что </w:t>
      </w:r>
      <w:r w:rsidR="004F7C41" w:rsidRPr="00E972A4">
        <w:rPr>
          <w:rFonts w:ascii="Times New Roman" w:hAnsi="Times New Roman" w:cs="Times New Roman"/>
          <w:sz w:val="28"/>
          <w:szCs w:val="28"/>
        </w:rPr>
        <w:t xml:space="preserve">сотрудник, который высоко оценивает культуру безопасности в компании, имеет высокую приверженность безопасности и более развитые </w:t>
      </w:r>
      <w:r w:rsidR="004F7C41" w:rsidRPr="00E972A4">
        <w:rPr>
          <w:rFonts w:ascii="Times New Roman" w:hAnsi="Times New Roman" w:cs="Times New Roman"/>
          <w:sz w:val="28"/>
          <w:szCs w:val="28"/>
        </w:rPr>
        <w:lastRenderedPageBreak/>
        <w:t xml:space="preserve">компоненты мотивации безопасности не совершает ошибок, влекущих за собой угрозу безопасности. </w:t>
      </w:r>
    </w:p>
    <w:p w:rsidR="004F7C41" w:rsidRPr="00E972A4" w:rsidRDefault="004F7C41" w:rsidP="0076139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Третьим предположением имеет место быть версия о том, что различия психологических характеристик и оценки культуры безопасности в указанных группах обусловлено влиянием неизвестного нам фактора.</w:t>
      </w:r>
    </w:p>
    <w:p w:rsidR="004F7C41" w:rsidRPr="00E972A4" w:rsidRDefault="004F7C41" w:rsidP="0076139D">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Не стоит забывать, что описанные данные были получены с помощью дисперсионного анализа, и мы не можем делать выводов о том, что является причиной различий. Однако, на наш взгляд, среди указанных различий есть очень интересные тенденции, которые стоит более подробно рассмотреть в последующих исследованиях и проверить причинно-следственную связь.</w:t>
      </w:r>
    </w:p>
    <w:p w:rsidR="00CE499F" w:rsidRPr="00E972A4" w:rsidRDefault="00C54D31" w:rsidP="007A0678">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3.6.2. Выявлены взаимосвязи психологических характеристик и оценки компонентов культуры безопасности сотрудниками энергетических предприятий. Положительная взаимосвязь мотивации безопасности и оценок культуры безопасности говорит о том, что чем выше мотивация безопасности у сотрудника, тем более положительно он будет оценивать развитость компонентов культуры безопасности. </w:t>
      </w:r>
      <w:r w:rsidR="00FC385A" w:rsidRPr="00E972A4">
        <w:rPr>
          <w:rFonts w:ascii="Times New Roman" w:hAnsi="Times New Roman" w:cs="Times New Roman"/>
          <w:sz w:val="28"/>
          <w:szCs w:val="28"/>
        </w:rPr>
        <w:t>Так как был проведён корреляционный анализ, мы не может говорить о первичности какой-то из этих характеристик. Однако мы можем сказать, что диагностика мотивации безопасности сотрудника поможет составить определённые предположения о его оценке факторов культуры безопасности.</w:t>
      </w:r>
      <w:r w:rsidR="00776061" w:rsidRPr="00E972A4">
        <w:rPr>
          <w:rFonts w:ascii="Times New Roman" w:hAnsi="Times New Roman" w:cs="Times New Roman"/>
          <w:sz w:val="28"/>
          <w:szCs w:val="28"/>
        </w:rPr>
        <w:t xml:space="preserve"> Также возможно развитие мотивации безопасности сможет способствовать положительному изменению оценок культуры безопасности сотрудником. Полученная тенденция подтверждается мнением </w:t>
      </w:r>
      <w:r w:rsidR="00B6160C" w:rsidRPr="00E972A4">
        <w:rPr>
          <w:rFonts w:ascii="Times New Roman" w:hAnsi="Times New Roman" w:cs="Times New Roman"/>
          <w:sz w:val="28"/>
          <w:szCs w:val="28"/>
        </w:rPr>
        <w:t>Гордиенко О.В. о том, что культура безопасности в значительной степени обусловлена состоянием мотивационной сферы сотрудников</w:t>
      </w:r>
      <w:r w:rsidR="00B6160C" w:rsidRPr="00E972A4">
        <w:rPr>
          <w:rFonts w:ascii="Times New Roman" w:hAnsi="Times New Roman" w:cs="Times New Roman"/>
          <w:sz w:val="28"/>
          <w:szCs w:val="28"/>
        </w:rPr>
        <w:tab/>
        <w:t>. [</w:t>
      </w:r>
      <w:r w:rsidR="00EA07F9">
        <w:rPr>
          <w:rFonts w:ascii="Times New Roman" w:hAnsi="Times New Roman" w:cs="Times New Roman"/>
          <w:sz w:val="28"/>
          <w:szCs w:val="28"/>
        </w:rPr>
        <w:t>8</w:t>
      </w:r>
      <w:r w:rsidR="00B6160C" w:rsidRPr="00E972A4">
        <w:rPr>
          <w:rFonts w:ascii="Times New Roman" w:hAnsi="Times New Roman" w:cs="Times New Roman"/>
          <w:sz w:val="28"/>
          <w:szCs w:val="28"/>
        </w:rPr>
        <w:t>]</w:t>
      </w:r>
    </w:p>
    <w:p w:rsidR="008535F4" w:rsidRPr="00E972A4" w:rsidRDefault="008535F4" w:rsidP="008535F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Взаимосвязь </w:t>
      </w:r>
      <w:r w:rsidR="0083086B" w:rsidRPr="00E972A4">
        <w:rPr>
          <w:rFonts w:ascii="Times New Roman" w:hAnsi="Times New Roman" w:cs="Times New Roman"/>
          <w:sz w:val="28"/>
          <w:szCs w:val="28"/>
        </w:rPr>
        <w:t xml:space="preserve">большинства </w:t>
      </w:r>
      <w:r w:rsidRPr="00E972A4">
        <w:rPr>
          <w:rFonts w:ascii="Times New Roman" w:hAnsi="Times New Roman" w:cs="Times New Roman"/>
          <w:sz w:val="28"/>
          <w:szCs w:val="28"/>
        </w:rPr>
        <w:t>компонентов культуры безопасности</w:t>
      </w:r>
      <w:r w:rsidR="0083086B" w:rsidRPr="00E972A4">
        <w:rPr>
          <w:rFonts w:ascii="Times New Roman" w:hAnsi="Times New Roman" w:cs="Times New Roman"/>
          <w:sz w:val="28"/>
          <w:szCs w:val="28"/>
        </w:rPr>
        <w:t xml:space="preserve"> с составляющими локуса контроля говорит о том, что </w:t>
      </w:r>
      <w:r w:rsidR="00004D2C" w:rsidRPr="00E972A4">
        <w:rPr>
          <w:rFonts w:ascii="Times New Roman" w:hAnsi="Times New Roman" w:cs="Times New Roman"/>
          <w:sz w:val="28"/>
          <w:szCs w:val="28"/>
        </w:rPr>
        <w:t>сотрудники</w:t>
      </w:r>
      <w:r w:rsidR="0083086B" w:rsidRPr="00E972A4">
        <w:rPr>
          <w:rFonts w:ascii="Times New Roman" w:hAnsi="Times New Roman" w:cs="Times New Roman"/>
          <w:sz w:val="28"/>
          <w:szCs w:val="28"/>
        </w:rPr>
        <w:t xml:space="preserve"> склонные к </w:t>
      </w:r>
      <w:proofErr w:type="spellStart"/>
      <w:r w:rsidR="0083086B" w:rsidRPr="00E972A4">
        <w:rPr>
          <w:rFonts w:ascii="Times New Roman" w:hAnsi="Times New Roman" w:cs="Times New Roman"/>
          <w:sz w:val="28"/>
          <w:szCs w:val="28"/>
        </w:rPr>
        <w:t>интернальности</w:t>
      </w:r>
      <w:proofErr w:type="spellEnd"/>
      <w:r w:rsidR="0083086B" w:rsidRPr="00E972A4">
        <w:rPr>
          <w:rFonts w:ascii="Times New Roman" w:hAnsi="Times New Roman" w:cs="Times New Roman"/>
          <w:sz w:val="28"/>
          <w:szCs w:val="28"/>
        </w:rPr>
        <w:t xml:space="preserve"> в различных сферах выше оценивают важность компонентов культуры безопасности.</w:t>
      </w:r>
      <w:r w:rsidR="00F15A3E" w:rsidRPr="00E972A4">
        <w:rPr>
          <w:rFonts w:ascii="Times New Roman" w:hAnsi="Times New Roman" w:cs="Times New Roman"/>
          <w:sz w:val="28"/>
          <w:szCs w:val="28"/>
        </w:rPr>
        <w:t xml:space="preserve"> Подобных исследований в ходе анализа литературы </w:t>
      </w:r>
      <w:r w:rsidR="00F15A3E" w:rsidRPr="00E972A4">
        <w:rPr>
          <w:rFonts w:ascii="Times New Roman" w:hAnsi="Times New Roman" w:cs="Times New Roman"/>
          <w:sz w:val="28"/>
          <w:szCs w:val="28"/>
        </w:rPr>
        <w:lastRenderedPageBreak/>
        <w:t xml:space="preserve">найдено не было. Однако стоит отметить, что интернальность определяется принятием человеком ответственности на события его жизни на себя. В описании проявлений </w:t>
      </w:r>
      <w:r w:rsidR="00004D2C" w:rsidRPr="00E972A4">
        <w:rPr>
          <w:rFonts w:ascii="Times New Roman" w:hAnsi="Times New Roman" w:cs="Times New Roman"/>
          <w:sz w:val="28"/>
          <w:szCs w:val="28"/>
        </w:rPr>
        <w:t>культуры безопасности на уровне сотрудников, говориться об ответственности сотрудников за свои поступки. [</w:t>
      </w:r>
      <w:r w:rsidR="00EA07F9">
        <w:rPr>
          <w:rFonts w:ascii="Times New Roman" w:hAnsi="Times New Roman" w:cs="Times New Roman"/>
          <w:sz w:val="28"/>
          <w:szCs w:val="28"/>
        </w:rPr>
        <w:t>10</w:t>
      </w:r>
      <w:r w:rsidR="00004D2C" w:rsidRPr="00E972A4">
        <w:rPr>
          <w:rFonts w:ascii="Times New Roman" w:hAnsi="Times New Roman" w:cs="Times New Roman"/>
          <w:sz w:val="28"/>
          <w:szCs w:val="28"/>
        </w:rPr>
        <w:t xml:space="preserve">]Таким образом, полученная тенденция вписывается в контекст общих знаний о культуре безопасности. </w:t>
      </w:r>
    </w:p>
    <w:p w:rsidR="00AF113B" w:rsidRPr="00E972A4" w:rsidRDefault="00AF113B" w:rsidP="008535F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Обнаружена значимая положительная взаимосвязь приверженности безопасности сотрудников и оценок ими компонентов культуры безопасности. В дальнейшем с помощью регрессионного анализа мы выяснили, что некоторые факторы культуры безопасности являются предикторами приверженности безопасности. Это говорит нам о том, что культура безопасности компании оказывает влияние на развитие приверженности безопасности сотрудников. </w:t>
      </w:r>
      <w:r w:rsidR="005D7CED" w:rsidRPr="00E972A4">
        <w:rPr>
          <w:rFonts w:ascii="Times New Roman" w:hAnsi="Times New Roman" w:cs="Times New Roman"/>
          <w:sz w:val="28"/>
          <w:szCs w:val="28"/>
        </w:rPr>
        <w:t xml:space="preserve">Как описывалось ранее, проверка данной тенденции (о влиянии </w:t>
      </w:r>
      <w:r w:rsidR="007A0678" w:rsidRPr="00E972A4">
        <w:rPr>
          <w:rFonts w:ascii="Times New Roman" w:hAnsi="Times New Roman" w:cs="Times New Roman"/>
          <w:sz w:val="28"/>
          <w:szCs w:val="28"/>
        </w:rPr>
        <w:t xml:space="preserve">организационных и психологических факторов на приверженность безопасности) </w:t>
      </w:r>
      <w:r w:rsidR="005D7CED" w:rsidRPr="00E972A4">
        <w:rPr>
          <w:rFonts w:ascii="Times New Roman" w:hAnsi="Times New Roman" w:cs="Times New Roman"/>
          <w:sz w:val="28"/>
          <w:szCs w:val="28"/>
        </w:rPr>
        <w:t>не явля</w:t>
      </w:r>
      <w:r w:rsidR="007A0678" w:rsidRPr="00E972A4">
        <w:rPr>
          <w:rFonts w:ascii="Times New Roman" w:hAnsi="Times New Roman" w:cs="Times New Roman"/>
          <w:sz w:val="28"/>
          <w:szCs w:val="28"/>
        </w:rPr>
        <w:t>ется основной целью данной работы, однако она показала очень интересные результаты и может быть основой для дальнейших исследований.</w:t>
      </w:r>
    </w:p>
    <w:p w:rsidR="007A0678" w:rsidRPr="00E972A4" w:rsidRDefault="007A0678" w:rsidP="008535F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 xml:space="preserve">3.6.3. При помощи факторного анализа мы выделили три обобщенных компонента культуры безопасности. Эти компоненты описывают культуру безопасности на уровне организации, культуру безопасности </w:t>
      </w:r>
      <w:r w:rsidRPr="004D04E9">
        <w:rPr>
          <w:rFonts w:ascii="Times New Roman" w:hAnsi="Times New Roman" w:cs="Times New Roman"/>
          <w:sz w:val="28"/>
          <w:szCs w:val="28"/>
        </w:rPr>
        <w:t>на уровне сотрудников, критическое отношение сотрудников к</w:t>
      </w:r>
      <w:r w:rsidR="004D04E9" w:rsidRPr="004D04E9">
        <w:rPr>
          <w:rFonts w:ascii="Times New Roman" w:hAnsi="Times New Roman" w:cs="Times New Roman"/>
          <w:sz w:val="28"/>
          <w:szCs w:val="28"/>
        </w:rPr>
        <w:t xml:space="preserve"> несоответствиям в</w:t>
      </w:r>
      <w:r w:rsidRPr="004D04E9">
        <w:rPr>
          <w:rFonts w:ascii="Times New Roman" w:hAnsi="Times New Roman" w:cs="Times New Roman"/>
          <w:sz w:val="28"/>
          <w:szCs w:val="28"/>
        </w:rPr>
        <w:t xml:space="preserve"> вопроса</w:t>
      </w:r>
      <w:r w:rsidR="004D04E9" w:rsidRPr="004D04E9">
        <w:rPr>
          <w:rFonts w:ascii="Times New Roman" w:hAnsi="Times New Roman" w:cs="Times New Roman"/>
          <w:sz w:val="28"/>
          <w:szCs w:val="28"/>
        </w:rPr>
        <w:t>х</w:t>
      </w:r>
      <w:r w:rsidRPr="004D04E9">
        <w:rPr>
          <w:rFonts w:ascii="Times New Roman" w:hAnsi="Times New Roman" w:cs="Times New Roman"/>
          <w:sz w:val="28"/>
          <w:szCs w:val="28"/>
        </w:rPr>
        <w:t xml:space="preserve"> безопасности.</w:t>
      </w:r>
      <w:r w:rsidRPr="00E972A4">
        <w:rPr>
          <w:rFonts w:ascii="Times New Roman" w:hAnsi="Times New Roman" w:cs="Times New Roman"/>
          <w:sz w:val="28"/>
          <w:szCs w:val="28"/>
        </w:rPr>
        <w:t xml:space="preserve"> На наш взгляд данное разделение является логичным, </w:t>
      </w:r>
      <w:r w:rsidR="00E06D46" w:rsidRPr="00E972A4">
        <w:rPr>
          <w:rFonts w:ascii="Times New Roman" w:hAnsi="Times New Roman" w:cs="Times New Roman"/>
          <w:sz w:val="28"/>
          <w:szCs w:val="28"/>
        </w:rPr>
        <w:t>также в обзоре литературный источников мы отмечали мнение исследователей о том, что ведущую роль в формировании культуры безоп</w:t>
      </w:r>
      <w:r w:rsidR="00EA07F9">
        <w:rPr>
          <w:rFonts w:ascii="Times New Roman" w:hAnsi="Times New Roman" w:cs="Times New Roman"/>
          <w:sz w:val="28"/>
          <w:szCs w:val="28"/>
        </w:rPr>
        <w:t>асности оказывает руководство [19</w:t>
      </w:r>
      <w:r w:rsidR="00E06D46" w:rsidRPr="00E972A4">
        <w:rPr>
          <w:rFonts w:ascii="Times New Roman" w:hAnsi="Times New Roman" w:cs="Times New Roman"/>
          <w:sz w:val="28"/>
          <w:szCs w:val="28"/>
        </w:rPr>
        <w:t xml:space="preserve">], однако успех её формирования и внедрения зависит и </w:t>
      </w:r>
      <w:r w:rsidR="00EA07F9">
        <w:rPr>
          <w:rFonts w:ascii="Times New Roman" w:hAnsi="Times New Roman" w:cs="Times New Roman"/>
          <w:sz w:val="28"/>
          <w:szCs w:val="28"/>
        </w:rPr>
        <w:t>от вклада каждого сотрудника [12</w:t>
      </w:r>
      <w:r w:rsidR="00E06D46" w:rsidRPr="00E972A4">
        <w:rPr>
          <w:rFonts w:ascii="Times New Roman" w:hAnsi="Times New Roman" w:cs="Times New Roman"/>
          <w:sz w:val="28"/>
          <w:szCs w:val="28"/>
        </w:rPr>
        <w:t xml:space="preserve">]. Соответственно выделение данных фактов логично встраивается в опыт изучения культуры безопасности, а также несколько обобщает имеющиеся классификации компонентов культуры безопасности. </w:t>
      </w:r>
    </w:p>
    <w:p w:rsidR="00E06D46" w:rsidRPr="00E972A4" w:rsidRDefault="00E06D46" w:rsidP="008535F4">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lastRenderedPageBreak/>
        <w:t xml:space="preserve">3.6.4. </w:t>
      </w:r>
      <w:r w:rsidR="007D7F17" w:rsidRPr="00E972A4">
        <w:rPr>
          <w:rFonts w:ascii="Times New Roman" w:hAnsi="Times New Roman" w:cs="Times New Roman"/>
          <w:sz w:val="28"/>
          <w:szCs w:val="28"/>
        </w:rPr>
        <w:t xml:space="preserve">Также в исследовании были выделены группы сотрудников по сходным характеристикам. </w:t>
      </w:r>
      <w:proofErr w:type="gramStart"/>
      <w:r w:rsidR="009C779A" w:rsidRPr="00E972A4">
        <w:rPr>
          <w:rFonts w:ascii="Times New Roman" w:hAnsi="Times New Roman" w:cs="Times New Roman"/>
          <w:sz w:val="28"/>
          <w:szCs w:val="28"/>
        </w:rPr>
        <w:t xml:space="preserve">Было выявлено, что сотрудники с более выраженной приверженность безопасности характеризуются также выраженной мотивацией безопасности, общей </w:t>
      </w:r>
      <w:proofErr w:type="spellStart"/>
      <w:r w:rsidR="009C779A" w:rsidRPr="00E972A4">
        <w:rPr>
          <w:rFonts w:ascii="Times New Roman" w:hAnsi="Times New Roman" w:cs="Times New Roman"/>
          <w:sz w:val="28"/>
          <w:szCs w:val="28"/>
        </w:rPr>
        <w:t>интернальностью</w:t>
      </w:r>
      <w:proofErr w:type="spellEnd"/>
      <w:r w:rsidR="009C779A" w:rsidRPr="00E972A4">
        <w:rPr>
          <w:rFonts w:ascii="Times New Roman" w:hAnsi="Times New Roman" w:cs="Times New Roman"/>
          <w:sz w:val="28"/>
          <w:szCs w:val="28"/>
        </w:rPr>
        <w:t xml:space="preserve">, </w:t>
      </w:r>
      <w:proofErr w:type="spellStart"/>
      <w:r w:rsidR="009C779A" w:rsidRPr="00E972A4">
        <w:rPr>
          <w:rFonts w:ascii="Times New Roman" w:hAnsi="Times New Roman" w:cs="Times New Roman"/>
          <w:sz w:val="28"/>
          <w:szCs w:val="28"/>
        </w:rPr>
        <w:t>интернальностью</w:t>
      </w:r>
      <w:proofErr w:type="spellEnd"/>
      <w:r w:rsidR="009C779A" w:rsidRPr="00E972A4">
        <w:rPr>
          <w:rFonts w:ascii="Times New Roman" w:hAnsi="Times New Roman" w:cs="Times New Roman"/>
          <w:sz w:val="28"/>
          <w:szCs w:val="28"/>
        </w:rPr>
        <w:t xml:space="preserve"> в производственной сфере, и более выраженным критическим отношением к вопросам безопасности.</w:t>
      </w:r>
      <w:proofErr w:type="gramEnd"/>
      <w:r w:rsidR="009C779A" w:rsidRPr="00E972A4">
        <w:rPr>
          <w:rFonts w:ascii="Times New Roman" w:hAnsi="Times New Roman" w:cs="Times New Roman"/>
          <w:sz w:val="28"/>
          <w:szCs w:val="28"/>
        </w:rPr>
        <w:t xml:space="preserve"> </w:t>
      </w:r>
      <w:r w:rsidR="00BA4BD0" w:rsidRPr="00E972A4">
        <w:rPr>
          <w:rFonts w:ascii="Times New Roman" w:hAnsi="Times New Roman" w:cs="Times New Roman"/>
          <w:sz w:val="28"/>
          <w:szCs w:val="28"/>
        </w:rPr>
        <w:t>Также были выделены еще две группы сотрудников с более низкой мотивацией безопасности и соответственно с более низкими показателями по остальным характеристикам. Соответственно можно предположить, что среди сотрудников энергетических предприятий есть значимо различающиеся по данным характеристикам группы.</w:t>
      </w:r>
      <w:r w:rsidR="007D5103" w:rsidRPr="00E972A4">
        <w:rPr>
          <w:rFonts w:ascii="Times New Roman" w:hAnsi="Times New Roman" w:cs="Times New Roman"/>
          <w:sz w:val="28"/>
          <w:szCs w:val="28"/>
        </w:rPr>
        <w:t xml:space="preserve"> Данная информация может быть полезна руководителям таких компаний для организации работы с различными группами сотрудников</w:t>
      </w:r>
      <w:r w:rsidR="00983A0E" w:rsidRPr="00E972A4">
        <w:rPr>
          <w:rFonts w:ascii="Times New Roman" w:hAnsi="Times New Roman" w:cs="Times New Roman"/>
          <w:sz w:val="28"/>
          <w:szCs w:val="28"/>
        </w:rPr>
        <w:t>. В дальнейших исследованиях следует уточнить данную информацию, провести более подробный анализ взаимосвязей и причин подобного разделения.</w:t>
      </w:r>
    </w:p>
    <w:p w:rsidR="00964B66" w:rsidRPr="00E972A4" w:rsidRDefault="00983A0E" w:rsidP="00964B66">
      <w:pPr>
        <w:spacing w:line="360" w:lineRule="auto"/>
        <w:ind w:firstLine="709"/>
        <w:jc w:val="both"/>
        <w:rPr>
          <w:rFonts w:ascii="Times New Roman" w:hAnsi="Times New Roman" w:cs="Times New Roman"/>
          <w:sz w:val="28"/>
          <w:szCs w:val="28"/>
        </w:rPr>
      </w:pPr>
      <w:r w:rsidRPr="00E972A4">
        <w:rPr>
          <w:rFonts w:ascii="Times New Roman" w:hAnsi="Times New Roman" w:cs="Times New Roman"/>
          <w:sz w:val="28"/>
          <w:szCs w:val="28"/>
        </w:rPr>
        <w:t>3.6.5. В ходе выявления психологических пред</w:t>
      </w:r>
      <w:r w:rsidR="00463580" w:rsidRPr="00E972A4">
        <w:rPr>
          <w:rFonts w:ascii="Times New Roman" w:hAnsi="Times New Roman" w:cs="Times New Roman"/>
          <w:sz w:val="28"/>
          <w:szCs w:val="28"/>
        </w:rPr>
        <w:t>икторов культуры безопасности</w:t>
      </w:r>
      <w:r w:rsidRPr="00E972A4">
        <w:rPr>
          <w:rFonts w:ascii="Times New Roman" w:hAnsi="Times New Roman" w:cs="Times New Roman"/>
          <w:sz w:val="28"/>
          <w:szCs w:val="28"/>
        </w:rPr>
        <w:t xml:space="preserve"> были получены данные, говорящие о том, что утилитарная мотивация и интернальность в производственной сфере на 33% объясняют изменчивость фактора – организационный аспект культуры безопасности.</w:t>
      </w:r>
      <w:r w:rsidR="00EB30CE" w:rsidRPr="00E972A4">
        <w:rPr>
          <w:rFonts w:ascii="Times New Roman" w:hAnsi="Times New Roman" w:cs="Times New Roman"/>
          <w:sz w:val="28"/>
          <w:szCs w:val="28"/>
        </w:rPr>
        <w:t xml:space="preserve"> </w:t>
      </w:r>
      <w:r w:rsidR="006B24A3" w:rsidRPr="00E972A4">
        <w:rPr>
          <w:rFonts w:ascii="Times New Roman" w:hAnsi="Times New Roman" w:cs="Times New Roman"/>
          <w:sz w:val="28"/>
          <w:szCs w:val="28"/>
        </w:rPr>
        <w:t>Не смотря на то, что процент не велик, э</w:t>
      </w:r>
      <w:r w:rsidR="00EB30CE" w:rsidRPr="00E972A4">
        <w:rPr>
          <w:rFonts w:ascii="Times New Roman" w:hAnsi="Times New Roman" w:cs="Times New Roman"/>
          <w:sz w:val="28"/>
          <w:szCs w:val="28"/>
        </w:rPr>
        <w:t xml:space="preserve">то говорит нам о том, что есть некоторые психологические характеристики, которые оказывают влияние на оценку сотрудником компонентов культуры безопасности. </w:t>
      </w:r>
      <w:r w:rsidR="00463580" w:rsidRPr="00E972A4">
        <w:rPr>
          <w:rFonts w:ascii="Times New Roman" w:hAnsi="Times New Roman" w:cs="Times New Roman"/>
          <w:sz w:val="28"/>
          <w:szCs w:val="28"/>
        </w:rPr>
        <w:t>Нами не было найдено сходных исследований, направленных на выявление психологических предикторов. Однако в</w:t>
      </w:r>
      <w:r w:rsidR="008834CB" w:rsidRPr="00E972A4">
        <w:rPr>
          <w:rFonts w:ascii="Times New Roman" w:hAnsi="Times New Roman" w:cs="Times New Roman"/>
          <w:sz w:val="28"/>
          <w:szCs w:val="28"/>
        </w:rPr>
        <w:t xml:space="preserve"> своём исследовании Руденко В.А. и Василенко Н.П. говорят о том, что одно из направлений формирования культуры безопасности изменение установок и ценностей будущих сотрудников</w:t>
      </w:r>
      <w:r w:rsidR="00F9526A">
        <w:rPr>
          <w:rFonts w:ascii="Times New Roman" w:hAnsi="Times New Roman" w:cs="Times New Roman"/>
          <w:sz w:val="28"/>
          <w:szCs w:val="28"/>
        </w:rPr>
        <w:t>. [46</w:t>
      </w:r>
      <w:r w:rsidR="00463580" w:rsidRPr="00E972A4">
        <w:rPr>
          <w:rFonts w:ascii="Times New Roman" w:hAnsi="Times New Roman" w:cs="Times New Roman"/>
          <w:sz w:val="28"/>
          <w:szCs w:val="28"/>
        </w:rPr>
        <w:t xml:space="preserve">] Это подтверждает наши предположения о том, что среди психологических характеристик сотрудников могут быть факторы, являющиеся предикторами культуры безопасности. В дальнейших исследованиях, возможно, стоит расширить спектр изучаемых психологических характеристик для того, чтобы описать больший процент изменчивости факторов культуры безопасности. </w:t>
      </w:r>
    </w:p>
    <w:p w:rsidR="00964B66" w:rsidRPr="00E972A4" w:rsidRDefault="00994C14" w:rsidP="00964B66">
      <w:pPr>
        <w:pStyle w:val="1"/>
        <w:rPr>
          <w:rFonts w:ascii="Times New Roman" w:hAnsi="Times New Roman" w:cs="Times New Roman"/>
          <w:szCs w:val="28"/>
        </w:rPr>
      </w:pPr>
      <w:bookmarkStart w:id="42" w:name="_Toc452293132"/>
      <w:r w:rsidRPr="00E972A4">
        <w:rPr>
          <w:rFonts w:ascii="Times New Roman" w:hAnsi="Times New Roman" w:cs="Times New Roman"/>
          <w:szCs w:val="28"/>
        </w:rPr>
        <w:lastRenderedPageBreak/>
        <w:t>Выводы</w:t>
      </w:r>
      <w:bookmarkEnd w:id="42"/>
    </w:p>
    <w:p w:rsidR="00BF3BBA" w:rsidRPr="00E972A4" w:rsidRDefault="00BF3BBA" w:rsidP="00FB253E">
      <w:pPr>
        <w:pStyle w:val="a3"/>
        <w:numPr>
          <w:ilvl w:val="0"/>
          <w:numId w:val="38"/>
        </w:numPr>
        <w:spacing w:line="360" w:lineRule="auto"/>
        <w:ind w:left="567" w:hanging="425"/>
        <w:jc w:val="both"/>
        <w:rPr>
          <w:rFonts w:ascii="Times New Roman" w:hAnsi="Times New Roman" w:cs="Times New Roman"/>
          <w:sz w:val="28"/>
          <w:lang w:eastAsia="ru-RU"/>
        </w:rPr>
      </w:pPr>
      <w:r w:rsidRPr="00E972A4">
        <w:rPr>
          <w:rFonts w:ascii="Times New Roman" w:hAnsi="Times New Roman" w:cs="Times New Roman"/>
          <w:sz w:val="28"/>
        </w:rPr>
        <w:t>В ходе литературного анализа было проведено изучение основных понятий, таких как культура безопасности, приверженность безопасности, мотивация безопасности, локус контроля и мотивация успеха, избегания неудачи. Было выявлено, что культур</w:t>
      </w:r>
      <w:r w:rsidR="00BA1BE2" w:rsidRPr="00E972A4">
        <w:rPr>
          <w:rFonts w:ascii="Times New Roman" w:hAnsi="Times New Roman" w:cs="Times New Roman"/>
          <w:sz w:val="28"/>
        </w:rPr>
        <w:t>а</w:t>
      </w:r>
      <w:r w:rsidRPr="00E972A4">
        <w:rPr>
          <w:rFonts w:ascii="Times New Roman" w:hAnsi="Times New Roman" w:cs="Times New Roman"/>
          <w:sz w:val="28"/>
        </w:rPr>
        <w:t xml:space="preserve"> безопасности является комплексным понятием, включает различные компоненты и активно изучается в настоящее время, в частности на энергетических предприятиях. Однако</w:t>
      </w:r>
      <w:proofErr w:type="gramStart"/>
      <w:r w:rsidRPr="00E972A4">
        <w:rPr>
          <w:rFonts w:ascii="Times New Roman" w:hAnsi="Times New Roman" w:cs="Times New Roman"/>
          <w:sz w:val="28"/>
        </w:rPr>
        <w:t>,</w:t>
      </w:r>
      <w:proofErr w:type="gramEnd"/>
      <w:r w:rsidRPr="00E972A4">
        <w:rPr>
          <w:rFonts w:ascii="Times New Roman" w:hAnsi="Times New Roman" w:cs="Times New Roman"/>
          <w:sz w:val="28"/>
        </w:rPr>
        <w:t xml:space="preserve"> нами не было найдено исследований, изучающих взаимосвязь характеристик культуры безопасности и указанных психологических характеристик персонала. Актуальность исследования определяется </w:t>
      </w:r>
      <w:proofErr w:type="spellStart"/>
      <w:r w:rsidRPr="00E972A4">
        <w:rPr>
          <w:rFonts w:ascii="Times New Roman" w:hAnsi="Times New Roman" w:cs="Times New Roman"/>
          <w:sz w:val="28"/>
        </w:rPr>
        <w:t>неизученностью</w:t>
      </w:r>
      <w:proofErr w:type="spellEnd"/>
      <w:r w:rsidRPr="00E972A4">
        <w:rPr>
          <w:rFonts w:ascii="Times New Roman" w:hAnsi="Times New Roman" w:cs="Times New Roman"/>
          <w:sz w:val="28"/>
        </w:rPr>
        <w:t xml:space="preserve"> важных аспектов культуры безопасности. Практическая ценность исследования заключается в том, полученные данные могут помочь руководству энергетических предприятий во внедрении и развитии </w:t>
      </w:r>
      <w:r w:rsidR="000A6302" w:rsidRPr="00E972A4">
        <w:rPr>
          <w:rFonts w:ascii="Times New Roman" w:hAnsi="Times New Roman" w:cs="Times New Roman"/>
          <w:sz w:val="28"/>
        </w:rPr>
        <w:t>культуры безопасности, опираясь на психологические</w:t>
      </w:r>
      <w:r w:rsidRPr="00E972A4">
        <w:rPr>
          <w:rFonts w:ascii="Times New Roman" w:hAnsi="Times New Roman" w:cs="Times New Roman"/>
          <w:sz w:val="28"/>
        </w:rPr>
        <w:t xml:space="preserve"> </w:t>
      </w:r>
      <w:r w:rsidR="000A6302" w:rsidRPr="00E972A4">
        <w:rPr>
          <w:rFonts w:ascii="Times New Roman" w:hAnsi="Times New Roman" w:cs="Times New Roman"/>
          <w:sz w:val="28"/>
        </w:rPr>
        <w:t xml:space="preserve">характеристики сотрудников. </w:t>
      </w:r>
      <w:r w:rsidRPr="00E972A4">
        <w:rPr>
          <w:rFonts w:ascii="Times New Roman" w:hAnsi="Times New Roman" w:cs="Times New Roman"/>
          <w:sz w:val="28"/>
        </w:rPr>
        <w:t xml:space="preserve">Новизна выражается в </w:t>
      </w:r>
      <w:r w:rsidR="000A6302" w:rsidRPr="00E972A4">
        <w:rPr>
          <w:rFonts w:ascii="Times New Roman" w:hAnsi="Times New Roman" w:cs="Times New Roman"/>
          <w:sz w:val="28"/>
        </w:rPr>
        <w:t>том, что понятие приверженности безопасности на данный момент мало изучено и не было обнаружено методики для оценки данной характеристики. Мы разработали анкету для оценки приверженности безопасности. Также новизна выражается в комплексе психологических характеристик, которые изучались.</w:t>
      </w:r>
    </w:p>
    <w:p w:rsidR="002B7960" w:rsidRPr="00E972A4" w:rsidRDefault="002B7960" w:rsidP="00FB253E">
      <w:pPr>
        <w:pStyle w:val="a3"/>
        <w:numPr>
          <w:ilvl w:val="0"/>
          <w:numId w:val="38"/>
        </w:numPr>
        <w:spacing w:line="360" w:lineRule="auto"/>
        <w:ind w:left="567" w:hanging="425"/>
        <w:jc w:val="both"/>
        <w:rPr>
          <w:rFonts w:ascii="Times New Roman" w:hAnsi="Times New Roman" w:cs="Times New Roman"/>
          <w:sz w:val="28"/>
        </w:rPr>
      </w:pPr>
      <w:r w:rsidRPr="00E972A4">
        <w:rPr>
          <w:rFonts w:ascii="Times New Roman" w:hAnsi="Times New Roman" w:cs="Times New Roman"/>
          <w:sz w:val="28"/>
        </w:rPr>
        <w:t>Были выявлены взаимосвязи профессионально-психологических характеристик сотрудников энергетических предприятий и оценки ими культуры безопасности. Обнаружены положительные взаимосвязи оценки культуры безопасности с приверженностью безопасности, мотивацией безопасности и с частью компонентов локуса контроля сотрудников.</w:t>
      </w:r>
    </w:p>
    <w:p w:rsidR="00884CBE" w:rsidRPr="00E972A4" w:rsidRDefault="00884CBE" w:rsidP="00FB253E">
      <w:pPr>
        <w:pStyle w:val="a3"/>
        <w:numPr>
          <w:ilvl w:val="0"/>
          <w:numId w:val="38"/>
        </w:numPr>
        <w:spacing w:line="360" w:lineRule="auto"/>
        <w:ind w:left="567" w:hanging="425"/>
        <w:jc w:val="both"/>
        <w:rPr>
          <w:rFonts w:ascii="Times New Roman" w:hAnsi="Times New Roman" w:cs="Times New Roman"/>
          <w:sz w:val="28"/>
        </w:rPr>
      </w:pPr>
      <w:r w:rsidRPr="00E972A4">
        <w:rPr>
          <w:rFonts w:ascii="Times New Roman" w:hAnsi="Times New Roman" w:cs="Times New Roman"/>
          <w:sz w:val="28"/>
        </w:rPr>
        <w:t xml:space="preserve">В результате применения факторного анализа на одиннадцати компонентах культуры безопасности, были выявлены три фактора культуры безопасности. Культура безопасности на организационном уровне, культура безопасности на уровне сотрудников, критическое отношение персонала к несоответствиям в вопросах безопасности. Данные </w:t>
      </w:r>
      <w:r w:rsidRPr="00E972A4">
        <w:rPr>
          <w:rFonts w:ascii="Times New Roman" w:hAnsi="Times New Roman" w:cs="Times New Roman"/>
          <w:sz w:val="28"/>
        </w:rPr>
        <w:lastRenderedPageBreak/>
        <w:t xml:space="preserve">факторы были использованы для выявления предикторов культуры безопасности. В дальнейшем такая группировка факторов может быть использована для углубления изучения компонентов культуры безопасности. </w:t>
      </w:r>
    </w:p>
    <w:p w:rsidR="00BA1BE2" w:rsidRPr="00E972A4" w:rsidRDefault="00BA1BE2" w:rsidP="00FB253E">
      <w:pPr>
        <w:pStyle w:val="a3"/>
        <w:numPr>
          <w:ilvl w:val="0"/>
          <w:numId w:val="38"/>
        </w:numPr>
        <w:spacing w:line="360" w:lineRule="auto"/>
        <w:ind w:left="567" w:hanging="425"/>
        <w:jc w:val="both"/>
        <w:rPr>
          <w:rFonts w:ascii="Times New Roman" w:hAnsi="Times New Roman" w:cs="Times New Roman"/>
          <w:sz w:val="28"/>
        </w:rPr>
      </w:pPr>
      <w:r w:rsidRPr="00E972A4">
        <w:rPr>
          <w:rFonts w:ascii="Times New Roman" w:hAnsi="Times New Roman" w:cs="Times New Roman"/>
          <w:sz w:val="28"/>
        </w:rPr>
        <w:t>Описаны группы сотрудников по сходным психологическим характеристикам и оценке факторов культуры безопасности. Всех сотрудников получилось разделить на три группы. У группы с более выраженной приверженностью безопасности также более выражены другие профессионально-психологические характеристики в сравнении с группой сотрудников, у которых менее выражена приверженность безопасности.</w:t>
      </w:r>
    </w:p>
    <w:p w:rsidR="002B7960" w:rsidRDefault="00790CAA" w:rsidP="00FB253E">
      <w:pPr>
        <w:pStyle w:val="a3"/>
        <w:numPr>
          <w:ilvl w:val="0"/>
          <w:numId w:val="38"/>
        </w:numPr>
        <w:spacing w:line="360" w:lineRule="auto"/>
        <w:ind w:left="567" w:hanging="425"/>
        <w:jc w:val="both"/>
        <w:rPr>
          <w:rFonts w:ascii="Times New Roman" w:hAnsi="Times New Roman" w:cs="Times New Roman"/>
          <w:sz w:val="28"/>
        </w:rPr>
      </w:pPr>
      <w:r w:rsidRPr="00E972A4">
        <w:rPr>
          <w:rFonts w:ascii="Times New Roman" w:hAnsi="Times New Roman" w:cs="Times New Roman"/>
          <w:sz w:val="28"/>
        </w:rPr>
        <w:t>В результате статистического анализа выявлены психологические предикторы организационного аспекта культуры безопасности. Ими явились такие психологические характеристики как утилитарная мотивация и интернальность в производственной сфере. Однако, в ходе проведения пробного регрессионного анализа с другими независимыми переменными, оказалось, что больший процент изменчивости психологических характеристик объясняется культурой безопасности, что является обратной тенденцией. Данная закономерность может стать основой для будущих исследований.</w:t>
      </w:r>
    </w:p>
    <w:p w:rsidR="00F777E7" w:rsidRDefault="00F777E7" w:rsidP="00F777E7">
      <w:pPr>
        <w:spacing w:line="360" w:lineRule="auto"/>
        <w:jc w:val="both"/>
        <w:rPr>
          <w:rFonts w:ascii="Times New Roman" w:hAnsi="Times New Roman" w:cs="Times New Roman"/>
          <w:sz w:val="28"/>
        </w:rPr>
      </w:pPr>
    </w:p>
    <w:p w:rsidR="00F777E7" w:rsidRDefault="00F777E7" w:rsidP="00F777E7">
      <w:pPr>
        <w:spacing w:line="360" w:lineRule="auto"/>
        <w:jc w:val="both"/>
        <w:rPr>
          <w:rFonts w:ascii="Times New Roman" w:hAnsi="Times New Roman" w:cs="Times New Roman"/>
          <w:sz w:val="28"/>
        </w:rPr>
      </w:pPr>
    </w:p>
    <w:p w:rsidR="00F777E7" w:rsidRDefault="00F777E7" w:rsidP="00F777E7">
      <w:pPr>
        <w:spacing w:line="360" w:lineRule="auto"/>
        <w:jc w:val="both"/>
        <w:rPr>
          <w:rFonts w:ascii="Times New Roman" w:hAnsi="Times New Roman" w:cs="Times New Roman"/>
          <w:sz w:val="28"/>
        </w:rPr>
      </w:pPr>
    </w:p>
    <w:p w:rsidR="00462788" w:rsidRDefault="00462788" w:rsidP="00F777E7">
      <w:pPr>
        <w:spacing w:line="360" w:lineRule="auto"/>
        <w:jc w:val="both"/>
        <w:rPr>
          <w:rFonts w:ascii="Times New Roman" w:hAnsi="Times New Roman" w:cs="Times New Roman"/>
          <w:sz w:val="28"/>
        </w:rPr>
      </w:pPr>
    </w:p>
    <w:p w:rsidR="00462788" w:rsidRDefault="00462788" w:rsidP="00F777E7">
      <w:pPr>
        <w:spacing w:line="360" w:lineRule="auto"/>
        <w:jc w:val="both"/>
        <w:rPr>
          <w:rFonts w:ascii="Times New Roman" w:hAnsi="Times New Roman" w:cs="Times New Roman"/>
          <w:sz w:val="28"/>
        </w:rPr>
      </w:pPr>
    </w:p>
    <w:p w:rsidR="00462788" w:rsidRDefault="00462788" w:rsidP="00F777E7">
      <w:pPr>
        <w:spacing w:line="360" w:lineRule="auto"/>
        <w:jc w:val="both"/>
        <w:rPr>
          <w:rFonts w:ascii="Times New Roman" w:hAnsi="Times New Roman" w:cs="Times New Roman"/>
          <w:sz w:val="28"/>
        </w:rPr>
      </w:pPr>
    </w:p>
    <w:p w:rsidR="00C05C94" w:rsidRPr="00E972A4" w:rsidRDefault="00994C14" w:rsidP="00964B66">
      <w:pPr>
        <w:pStyle w:val="1"/>
        <w:rPr>
          <w:rFonts w:ascii="Times New Roman" w:hAnsi="Times New Roman" w:cs="Times New Roman"/>
          <w:szCs w:val="28"/>
        </w:rPr>
      </w:pPr>
      <w:bookmarkStart w:id="43" w:name="_Toc452293133"/>
      <w:r w:rsidRPr="00E972A4">
        <w:rPr>
          <w:rFonts w:ascii="Times New Roman" w:hAnsi="Times New Roman" w:cs="Times New Roman"/>
          <w:szCs w:val="28"/>
        </w:rPr>
        <w:lastRenderedPageBreak/>
        <w:t>Заключение</w:t>
      </w:r>
      <w:bookmarkEnd w:id="43"/>
    </w:p>
    <w:p w:rsidR="00A5195F" w:rsidRPr="00E972A4" w:rsidRDefault="00235A11" w:rsidP="00E1689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Поставленные и</w:t>
      </w:r>
      <w:r w:rsidR="00A5195F" w:rsidRPr="00E972A4">
        <w:rPr>
          <w:rFonts w:ascii="Times New Roman" w:hAnsi="Times New Roman" w:cs="Times New Roman"/>
          <w:sz w:val="28"/>
          <w:szCs w:val="28"/>
        </w:rPr>
        <w:t xml:space="preserve">сследовательские задачи были решены в процессе работы. </w:t>
      </w:r>
      <w:r>
        <w:rPr>
          <w:rFonts w:ascii="Times New Roman" w:hAnsi="Times New Roman" w:cs="Times New Roman"/>
          <w:sz w:val="28"/>
          <w:szCs w:val="28"/>
        </w:rPr>
        <w:t>В</w:t>
      </w:r>
      <w:r w:rsidR="00A5195F" w:rsidRPr="00E972A4">
        <w:rPr>
          <w:rFonts w:ascii="Times New Roman" w:hAnsi="Times New Roman" w:cs="Times New Roman"/>
          <w:sz w:val="28"/>
          <w:szCs w:val="28"/>
        </w:rPr>
        <w:t>ыявлены взаимосвязи психологических характеристик сотрудников и их оценки культ</w:t>
      </w:r>
      <w:r>
        <w:rPr>
          <w:rFonts w:ascii="Times New Roman" w:hAnsi="Times New Roman" w:cs="Times New Roman"/>
          <w:sz w:val="28"/>
          <w:szCs w:val="28"/>
        </w:rPr>
        <w:t xml:space="preserve">уры безопасности в организации, а также </w:t>
      </w:r>
      <w:r w:rsidR="00A5195F" w:rsidRPr="00E972A4">
        <w:rPr>
          <w:rFonts w:ascii="Times New Roman" w:hAnsi="Times New Roman" w:cs="Times New Roman"/>
          <w:sz w:val="28"/>
          <w:szCs w:val="28"/>
        </w:rPr>
        <w:t>психологические предикторы культуры безопасности</w:t>
      </w:r>
      <w:r w:rsidR="00585BB0" w:rsidRPr="00E972A4">
        <w:rPr>
          <w:rFonts w:ascii="Times New Roman" w:hAnsi="Times New Roman" w:cs="Times New Roman"/>
          <w:sz w:val="28"/>
          <w:szCs w:val="28"/>
        </w:rPr>
        <w:t xml:space="preserve"> среди изучаемых характеристик.</w:t>
      </w:r>
    </w:p>
    <w:p w:rsidR="00585BB0" w:rsidRPr="00E972A4" w:rsidRDefault="00585BB0" w:rsidP="00E1689C">
      <w:pPr>
        <w:spacing w:line="360" w:lineRule="auto"/>
        <w:ind w:firstLine="709"/>
        <w:jc w:val="both"/>
        <w:rPr>
          <w:rFonts w:ascii="Times New Roman" w:hAnsi="Times New Roman" w:cs="Times New Roman"/>
          <w:sz w:val="28"/>
          <w:szCs w:val="28"/>
          <w:lang w:eastAsia="ru-RU"/>
        </w:rPr>
      </w:pPr>
      <w:r w:rsidRPr="00E972A4">
        <w:rPr>
          <w:rFonts w:ascii="Times New Roman" w:hAnsi="Times New Roman" w:cs="Times New Roman"/>
          <w:sz w:val="28"/>
          <w:szCs w:val="28"/>
          <w:lang w:eastAsia="ru-RU"/>
        </w:rPr>
        <w:t xml:space="preserve">С практической точки зрения, полученные результаты могут быть полезны для руководства и сотрудников энергетических предприятий. </w:t>
      </w:r>
      <w:r w:rsidR="000018A0" w:rsidRPr="00E972A4">
        <w:rPr>
          <w:rFonts w:ascii="Times New Roman" w:hAnsi="Times New Roman" w:cs="Times New Roman"/>
          <w:sz w:val="28"/>
          <w:szCs w:val="28"/>
          <w:lang w:eastAsia="ru-RU"/>
        </w:rPr>
        <w:t>Выявленные закономерности могут способствовать более эффективному развитию культуры безопасности на предприятии с опорой на психологич</w:t>
      </w:r>
      <w:r w:rsidR="005E1A92" w:rsidRPr="00E972A4">
        <w:rPr>
          <w:rFonts w:ascii="Times New Roman" w:hAnsi="Times New Roman" w:cs="Times New Roman"/>
          <w:sz w:val="28"/>
          <w:szCs w:val="28"/>
          <w:lang w:eastAsia="ru-RU"/>
        </w:rPr>
        <w:t>еские и социально-биографические характеристики сотрудников</w:t>
      </w:r>
      <w:r w:rsidR="00E12CC0">
        <w:rPr>
          <w:rFonts w:ascii="Times New Roman" w:hAnsi="Times New Roman" w:cs="Times New Roman"/>
          <w:sz w:val="28"/>
          <w:szCs w:val="28"/>
          <w:lang w:eastAsia="ru-RU"/>
        </w:rPr>
        <w:t>. Также о</w:t>
      </w:r>
      <w:r w:rsidR="005E1A92" w:rsidRPr="00E972A4">
        <w:rPr>
          <w:rFonts w:ascii="Times New Roman" w:hAnsi="Times New Roman" w:cs="Times New Roman"/>
          <w:sz w:val="28"/>
          <w:szCs w:val="28"/>
          <w:lang w:eastAsia="ru-RU"/>
        </w:rPr>
        <w:t xml:space="preserve">ценка </w:t>
      </w:r>
      <w:r w:rsidR="00E1689C">
        <w:rPr>
          <w:rFonts w:ascii="Times New Roman" w:hAnsi="Times New Roman" w:cs="Times New Roman"/>
          <w:sz w:val="28"/>
          <w:szCs w:val="28"/>
          <w:lang w:eastAsia="ru-RU"/>
        </w:rPr>
        <w:t>указанных</w:t>
      </w:r>
      <w:r w:rsidR="005E1A92" w:rsidRPr="00E972A4">
        <w:rPr>
          <w:rFonts w:ascii="Times New Roman" w:hAnsi="Times New Roman" w:cs="Times New Roman"/>
          <w:sz w:val="28"/>
          <w:szCs w:val="28"/>
          <w:lang w:eastAsia="ru-RU"/>
        </w:rPr>
        <w:t xml:space="preserve"> </w:t>
      </w:r>
      <w:r w:rsidR="000018A0" w:rsidRPr="00E972A4">
        <w:rPr>
          <w:rFonts w:ascii="Times New Roman" w:hAnsi="Times New Roman" w:cs="Times New Roman"/>
          <w:sz w:val="28"/>
          <w:szCs w:val="28"/>
          <w:lang w:eastAsia="ru-RU"/>
        </w:rPr>
        <w:t xml:space="preserve">характеристик на этапе найма сотрудников может </w:t>
      </w:r>
      <w:r w:rsidR="00E12CC0">
        <w:rPr>
          <w:rFonts w:ascii="Times New Roman" w:hAnsi="Times New Roman" w:cs="Times New Roman"/>
          <w:sz w:val="28"/>
          <w:szCs w:val="28"/>
          <w:lang w:eastAsia="ru-RU"/>
        </w:rPr>
        <w:t>использоваться</w:t>
      </w:r>
      <w:r w:rsidR="000018A0" w:rsidRPr="00E972A4">
        <w:rPr>
          <w:rFonts w:ascii="Times New Roman" w:hAnsi="Times New Roman" w:cs="Times New Roman"/>
          <w:sz w:val="28"/>
          <w:szCs w:val="28"/>
          <w:lang w:eastAsia="ru-RU"/>
        </w:rPr>
        <w:t xml:space="preserve"> для </w:t>
      </w:r>
      <w:r w:rsidR="005E1A92" w:rsidRPr="00E972A4">
        <w:rPr>
          <w:rFonts w:ascii="Times New Roman" w:hAnsi="Times New Roman" w:cs="Times New Roman"/>
          <w:sz w:val="28"/>
          <w:szCs w:val="28"/>
          <w:lang w:eastAsia="ru-RU"/>
        </w:rPr>
        <w:t>выбора способов введения сотрудника в культуру безопасности компании.</w:t>
      </w:r>
    </w:p>
    <w:p w:rsidR="005E1A92" w:rsidRPr="00E972A4" w:rsidRDefault="005E1A92" w:rsidP="00E1689C">
      <w:pPr>
        <w:spacing w:line="360" w:lineRule="auto"/>
        <w:ind w:firstLine="709"/>
        <w:jc w:val="both"/>
        <w:rPr>
          <w:rFonts w:ascii="Times New Roman" w:hAnsi="Times New Roman" w:cs="Times New Roman"/>
          <w:sz w:val="28"/>
          <w:szCs w:val="28"/>
          <w:lang w:eastAsia="ru-RU"/>
        </w:rPr>
      </w:pPr>
      <w:r w:rsidRPr="00E972A4">
        <w:rPr>
          <w:rFonts w:ascii="Times New Roman" w:hAnsi="Times New Roman" w:cs="Times New Roman"/>
          <w:sz w:val="28"/>
          <w:szCs w:val="28"/>
          <w:lang w:eastAsia="ru-RU"/>
        </w:rPr>
        <w:t xml:space="preserve">С научной точки зрения, </w:t>
      </w:r>
      <w:r w:rsidR="00E1689C">
        <w:rPr>
          <w:rFonts w:ascii="Times New Roman" w:hAnsi="Times New Roman" w:cs="Times New Roman"/>
          <w:sz w:val="28"/>
          <w:szCs w:val="28"/>
          <w:lang w:eastAsia="ru-RU"/>
        </w:rPr>
        <w:t>результаты исследования</w:t>
      </w:r>
      <w:r w:rsidRPr="00E972A4">
        <w:rPr>
          <w:rFonts w:ascii="Times New Roman" w:hAnsi="Times New Roman" w:cs="Times New Roman"/>
          <w:sz w:val="28"/>
          <w:szCs w:val="28"/>
          <w:lang w:eastAsia="ru-RU"/>
        </w:rPr>
        <w:t xml:space="preserve"> встраива</w:t>
      </w:r>
      <w:r w:rsidR="00E1689C">
        <w:rPr>
          <w:rFonts w:ascii="Times New Roman" w:hAnsi="Times New Roman" w:cs="Times New Roman"/>
          <w:sz w:val="28"/>
          <w:szCs w:val="28"/>
          <w:lang w:eastAsia="ru-RU"/>
        </w:rPr>
        <w:t>ю</w:t>
      </w:r>
      <w:r w:rsidRPr="00E972A4">
        <w:rPr>
          <w:rFonts w:ascii="Times New Roman" w:hAnsi="Times New Roman" w:cs="Times New Roman"/>
          <w:sz w:val="28"/>
          <w:szCs w:val="28"/>
          <w:lang w:eastAsia="ru-RU"/>
        </w:rPr>
        <w:t>тся в современные концепции изучения культуры безопасности и несколько дополня</w:t>
      </w:r>
      <w:r w:rsidR="00E1689C">
        <w:rPr>
          <w:rFonts w:ascii="Times New Roman" w:hAnsi="Times New Roman" w:cs="Times New Roman"/>
          <w:sz w:val="28"/>
          <w:szCs w:val="28"/>
          <w:lang w:eastAsia="ru-RU"/>
        </w:rPr>
        <w:t>ю</w:t>
      </w:r>
      <w:r w:rsidRPr="00E972A4">
        <w:rPr>
          <w:rFonts w:ascii="Times New Roman" w:hAnsi="Times New Roman" w:cs="Times New Roman"/>
          <w:sz w:val="28"/>
          <w:szCs w:val="28"/>
          <w:lang w:eastAsia="ru-RU"/>
        </w:rPr>
        <w:t xml:space="preserve">т их. </w:t>
      </w:r>
      <w:r w:rsidR="00235A11">
        <w:rPr>
          <w:rFonts w:ascii="Times New Roman" w:hAnsi="Times New Roman" w:cs="Times New Roman"/>
          <w:sz w:val="28"/>
          <w:szCs w:val="28"/>
          <w:lang w:eastAsia="ru-RU"/>
        </w:rPr>
        <w:t>В</w:t>
      </w:r>
      <w:r w:rsidRPr="00E972A4">
        <w:rPr>
          <w:rFonts w:ascii="Times New Roman" w:hAnsi="Times New Roman" w:cs="Times New Roman"/>
          <w:sz w:val="28"/>
          <w:szCs w:val="28"/>
          <w:lang w:eastAsia="ru-RU"/>
        </w:rPr>
        <w:t xml:space="preserve">ыявлены комплексные компоненты культуры безопасности, разработана анкета для анализа приверженности безопасности </w:t>
      </w:r>
      <w:r w:rsidR="00144209" w:rsidRPr="00E972A4">
        <w:rPr>
          <w:rFonts w:ascii="Times New Roman" w:hAnsi="Times New Roman" w:cs="Times New Roman"/>
          <w:sz w:val="28"/>
          <w:szCs w:val="28"/>
          <w:lang w:eastAsia="ru-RU"/>
        </w:rPr>
        <w:t xml:space="preserve">и </w:t>
      </w:r>
      <w:r w:rsidR="00E1689C">
        <w:rPr>
          <w:rFonts w:ascii="Times New Roman" w:hAnsi="Times New Roman" w:cs="Times New Roman"/>
          <w:sz w:val="28"/>
          <w:szCs w:val="28"/>
          <w:lang w:eastAsia="ru-RU"/>
        </w:rPr>
        <w:t>определены</w:t>
      </w:r>
      <w:r w:rsidR="00144209" w:rsidRPr="00E972A4">
        <w:rPr>
          <w:rFonts w:ascii="Times New Roman" w:hAnsi="Times New Roman" w:cs="Times New Roman"/>
          <w:sz w:val="28"/>
          <w:szCs w:val="28"/>
          <w:lang w:eastAsia="ru-RU"/>
        </w:rPr>
        <w:t xml:space="preserve"> некоторые психологические предикторы оценки культуры безопасности. Описаны взаимосвязи психологических и социально-биографических характеристик сотрудников с их оценкой культуры безопасности</w:t>
      </w:r>
      <w:r w:rsidR="00C22798" w:rsidRPr="00E972A4">
        <w:rPr>
          <w:rFonts w:ascii="Times New Roman" w:hAnsi="Times New Roman" w:cs="Times New Roman"/>
          <w:sz w:val="28"/>
          <w:szCs w:val="28"/>
          <w:lang w:eastAsia="ru-RU"/>
        </w:rPr>
        <w:t xml:space="preserve">. </w:t>
      </w:r>
      <w:r w:rsidR="00144209" w:rsidRPr="00E972A4">
        <w:rPr>
          <w:rFonts w:ascii="Times New Roman" w:hAnsi="Times New Roman" w:cs="Times New Roman"/>
          <w:sz w:val="28"/>
          <w:szCs w:val="28"/>
          <w:lang w:eastAsia="ru-RU"/>
        </w:rPr>
        <w:t>Полученные данные могут способ</w:t>
      </w:r>
      <w:r w:rsidR="00C22798" w:rsidRPr="00E972A4">
        <w:rPr>
          <w:rFonts w:ascii="Times New Roman" w:hAnsi="Times New Roman" w:cs="Times New Roman"/>
          <w:sz w:val="28"/>
          <w:szCs w:val="28"/>
          <w:lang w:eastAsia="ru-RU"/>
        </w:rPr>
        <w:t>ствовать более подробному изучению выявленных закономерностей и разработке новых подходов к анализу и оценке культуры безопасности и психологических характеристик, связанных с безопасностью.</w:t>
      </w:r>
    </w:p>
    <w:p w:rsidR="00C22798" w:rsidRDefault="00C22798" w:rsidP="00E1689C">
      <w:pPr>
        <w:spacing w:line="360" w:lineRule="auto"/>
        <w:ind w:firstLine="709"/>
        <w:jc w:val="both"/>
        <w:rPr>
          <w:rFonts w:ascii="Times New Roman" w:hAnsi="Times New Roman" w:cs="Times New Roman"/>
          <w:sz w:val="28"/>
          <w:szCs w:val="28"/>
          <w:lang w:eastAsia="ru-RU"/>
        </w:rPr>
      </w:pPr>
      <w:r w:rsidRPr="00E972A4">
        <w:rPr>
          <w:rFonts w:ascii="Times New Roman" w:hAnsi="Times New Roman" w:cs="Times New Roman"/>
          <w:sz w:val="28"/>
          <w:szCs w:val="28"/>
          <w:lang w:eastAsia="ru-RU"/>
        </w:rPr>
        <w:t xml:space="preserve">Проведённое исследование ответило на часть стоящих перед нами вопросов, однако, его результаты натолкнули нас на более частные вопросы. Нам кажутся интересными результаты анализа, который показал, что компоненты культуры безопасности </w:t>
      </w:r>
      <w:r w:rsidR="00F879A0" w:rsidRPr="00E972A4">
        <w:rPr>
          <w:rFonts w:ascii="Times New Roman" w:hAnsi="Times New Roman" w:cs="Times New Roman"/>
          <w:sz w:val="28"/>
          <w:szCs w:val="28"/>
          <w:lang w:eastAsia="ru-RU"/>
        </w:rPr>
        <w:t xml:space="preserve">могут </w:t>
      </w:r>
      <w:r w:rsidRPr="00E972A4">
        <w:rPr>
          <w:rFonts w:ascii="Times New Roman" w:hAnsi="Times New Roman" w:cs="Times New Roman"/>
          <w:sz w:val="28"/>
          <w:szCs w:val="28"/>
          <w:lang w:eastAsia="ru-RU"/>
        </w:rPr>
        <w:t>оказыват</w:t>
      </w:r>
      <w:r w:rsidR="00F879A0" w:rsidRPr="00E972A4">
        <w:rPr>
          <w:rFonts w:ascii="Times New Roman" w:hAnsi="Times New Roman" w:cs="Times New Roman"/>
          <w:sz w:val="28"/>
          <w:szCs w:val="28"/>
          <w:lang w:eastAsia="ru-RU"/>
        </w:rPr>
        <w:t>ь</w:t>
      </w:r>
      <w:r w:rsidRPr="00E972A4">
        <w:rPr>
          <w:rFonts w:ascii="Times New Roman" w:hAnsi="Times New Roman" w:cs="Times New Roman"/>
          <w:sz w:val="28"/>
          <w:szCs w:val="28"/>
          <w:lang w:eastAsia="ru-RU"/>
        </w:rPr>
        <w:t xml:space="preserve"> влияние на психологические характеристики сотрудников. Изучение подобной закономерности и других более частных вопросов культуры безопасности могут быть целью последующих исследований.</w:t>
      </w:r>
    </w:p>
    <w:p w:rsidR="00265381" w:rsidRPr="002B7441" w:rsidRDefault="00265381" w:rsidP="002B7441">
      <w:pPr>
        <w:pStyle w:val="1"/>
        <w:spacing w:line="360" w:lineRule="auto"/>
        <w:rPr>
          <w:rFonts w:ascii="Times New Roman" w:hAnsi="Times New Roman" w:cs="Times New Roman"/>
          <w:b w:val="0"/>
          <w:sz w:val="28"/>
          <w:szCs w:val="28"/>
        </w:rPr>
      </w:pPr>
      <w:bookmarkStart w:id="44" w:name="_Toc452293134"/>
      <w:r w:rsidRPr="002B7441">
        <w:rPr>
          <w:rFonts w:ascii="Times New Roman" w:hAnsi="Times New Roman" w:cs="Times New Roman"/>
          <w:b w:val="0"/>
          <w:sz w:val="28"/>
          <w:szCs w:val="28"/>
        </w:rPr>
        <w:lastRenderedPageBreak/>
        <w:t>Список литературы:</w:t>
      </w:r>
      <w:bookmarkEnd w:id="44"/>
    </w:p>
    <w:p w:rsidR="008E475F" w:rsidRPr="00176641" w:rsidRDefault="008E475F" w:rsidP="00FB253E">
      <w:pPr>
        <w:pStyle w:val="a3"/>
        <w:numPr>
          <w:ilvl w:val="0"/>
          <w:numId w:val="41"/>
        </w:numPr>
        <w:spacing w:line="360" w:lineRule="auto"/>
        <w:ind w:left="567" w:hanging="425"/>
        <w:jc w:val="both"/>
      </w:pPr>
      <w:r w:rsidRPr="00176641">
        <w:rPr>
          <w:rFonts w:ascii="Times New Roman" w:hAnsi="Times New Roman" w:cs="Times New Roman"/>
          <w:sz w:val="28"/>
          <w:szCs w:val="28"/>
        </w:rPr>
        <w:t>Абрамова В.Н. Организационная психология, организационная культура и культура безопасности в атомной энергетике/В.Н. Абрамова. Часть 2. Психология формирования и повышения организационной культуры и культуры безопасности на атомных станциях. – М., Обнинск: ИГ – СОЦИН, 2011</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Ахмадуллин У.З., Ахмадуллина Х.М. Безопасное поведение: теоретические предпосылки к исследованию проблемы</w:t>
      </w:r>
      <w:proofErr w:type="gramStart"/>
      <w:r w:rsidRPr="00265381">
        <w:rPr>
          <w:rFonts w:ascii="Times New Roman" w:hAnsi="Times New Roman" w:cs="Times New Roman"/>
          <w:sz w:val="28"/>
          <w:szCs w:val="28"/>
        </w:rPr>
        <w:t>.</w:t>
      </w:r>
      <w:proofErr w:type="gramEnd"/>
      <w:r w:rsidRPr="00265381">
        <w:rPr>
          <w:rFonts w:ascii="Times New Roman" w:hAnsi="Times New Roman" w:cs="Times New Roman"/>
          <w:sz w:val="28"/>
          <w:szCs w:val="28"/>
        </w:rPr>
        <w:t xml:space="preserve"> </w:t>
      </w:r>
      <w:proofErr w:type="gramStart"/>
      <w:r w:rsidRPr="00265381">
        <w:rPr>
          <w:rFonts w:ascii="Times New Roman" w:hAnsi="Times New Roman" w:cs="Times New Roman"/>
          <w:sz w:val="28"/>
          <w:szCs w:val="28"/>
        </w:rPr>
        <w:t>с</w:t>
      </w:r>
      <w:proofErr w:type="gramEnd"/>
      <w:r w:rsidRPr="00265381">
        <w:rPr>
          <w:rFonts w:ascii="Times New Roman" w:hAnsi="Times New Roman" w:cs="Times New Roman"/>
          <w:sz w:val="28"/>
          <w:szCs w:val="28"/>
        </w:rPr>
        <w:t>.13-19// Вестник ВЭГУ № 1 (39) Вопросы теории и методологии педагогики и психологии. 2009 г.</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Большая психологическая энциклопедия. – М.: Эксмо,2007. – 554с. Под редакцией авторского коллектива.</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 xml:space="preserve">Бусыгина </w:t>
      </w:r>
      <w:r>
        <w:rPr>
          <w:rFonts w:ascii="Times New Roman" w:hAnsi="Times New Roman" w:cs="Times New Roman"/>
          <w:sz w:val="28"/>
          <w:szCs w:val="28"/>
        </w:rPr>
        <w:t xml:space="preserve">С. И. </w:t>
      </w:r>
      <w:r w:rsidRPr="00265381">
        <w:rPr>
          <w:rFonts w:ascii="Times New Roman" w:hAnsi="Times New Roman" w:cs="Times New Roman"/>
          <w:sz w:val="28"/>
          <w:szCs w:val="28"/>
        </w:rPr>
        <w:t>Корпоративность как основание безопасности организации</w:t>
      </w:r>
      <w:r>
        <w:rPr>
          <w:rFonts w:ascii="Times New Roman" w:hAnsi="Times New Roman" w:cs="Times New Roman"/>
          <w:sz w:val="28"/>
          <w:szCs w:val="28"/>
        </w:rPr>
        <w:t>//</w:t>
      </w:r>
      <w:r w:rsidRPr="00265381">
        <w:rPr>
          <w:rFonts w:ascii="Times New Roman" w:hAnsi="Times New Roman" w:cs="Times New Roman"/>
          <w:sz w:val="28"/>
          <w:szCs w:val="28"/>
        </w:rPr>
        <w:t>Вестник Московского университета. Се</w:t>
      </w:r>
      <w:r>
        <w:rPr>
          <w:rFonts w:ascii="Times New Roman" w:hAnsi="Times New Roman" w:cs="Times New Roman"/>
          <w:sz w:val="28"/>
          <w:szCs w:val="28"/>
        </w:rPr>
        <w:t xml:space="preserve">рия 14 психология; №4 2011 г. </w:t>
      </w:r>
      <w:r w:rsidRPr="00265381">
        <w:rPr>
          <w:rFonts w:ascii="Times New Roman" w:hAnsi="Times New Roman" w:cs="Times New Roman"/>
          <w:sz w:val="28"/>
          <w:szCs w:val="28"/>
        </w:rPr>
        <w:t>с. 43-51</w:t>
      </w:r>
    </w:p>
    <w:p w:rsidR="008E475F"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Василенко</w:t>
      </w:r>
      <w:r>
        <w:rPr>
          <w:rFonts w:ascii="Times New Roman" w:hAnsi="Times New Roman" w:cs="Times New Roman"/>
          <w:sz w:val="28"/>
          <w:szCs w:val="28"/>
        </w:rPr>
        <w:t xml:space="preserve"> </w:t>
      </w:r>
      <w:r w:rsidRPr="00265381">
        <w:rPr>
          <w:rFonts w:ascii="Times New Roman" w:hAnsi="Times New Roman" w:cs="Times New Roman"/>
          <w:sz w:val="28"/>
          <w:szCs w:val="28"/>
        </w:rPr>
        <w:t>Н.П. Руденко</w:t>
      </w:r>
      <w:r>
        <w:rPr>
          <w:rFonts w:ascii="Times New Roman" w:hAnsi="Times New Roman" w:cs="Times New Roman"/>
          <w:sz w:val="28"/>
          <w:szCs w:val="28"/>
        </w:rPr>
        <w:t xml:space="preserve"> </w:t>
      </w:r>
      <w:r w:rsidRPr="00265381">
        <w:rPr>
          <w:rFonts w:ascii="Times New Roman" w:hAnsi="Times New Roman" w:cs="Times New Roman"/>
          <w:sz w:val="28"/>
          <w:szCs w:val="28"/>
        </w:rPr>
        <w:t>В.А.</w:t>
      </w:r>
      <w:r>
        <w:rPr>
          <w:rFonts w:ascii="Times New Roman" w:hAnsi="Times New Roman" w:cs="Times New Roman"/>
          <w:sz w:val="28"/>
          <w:szCs w:val="28"/>
        </w:rPr>
        <w:t xml:space="preserve"> М</w:t>
      </w:r>
      <w:r w:rsidRPr="00265381">
        <w:rPr>
          <w:rFonts w:ascii="Times New Roman" w:hAnsi="Times New Roman" w:cs="Times New Roman"/>
          <w:sz w:val="28"/>
          <w:szCs w:val="28"/>
        </w:rPr>
        <w:t>отивационная составляющая л</w:t>
      </w:r>
      <w:r>
        <w:rPr>
          <w:rFonts w:ascii="Times New Roman" w:hAnsi="Times New Roman" w:cs="Times New Roman"/>
          <w:sz w:val="28"/>
          <w:szCs w:val="28"/>
        </w:rPr>
        <w:t>ичности в культуре безопасности//</w:t>
      </w:r>
      <w:r w:rsidRPr="00265381">
        <w:rPr>
          <w:rFonts w:ascii="Times New Roman" w:hAnsi="Times New Roman" w:cs="Times New Roman"/>
          <w:sz w:val="28"/>
          <w:szCs w:val="28"/>
        </w:rPr>
        <w:t>Глобальная ядерная безопасность № 2(11) 2014г Москва ВИТ</w:t>
      </w:r>
      <w:proofErr w:type="gramStart"/>
      <w:r w:rsidRPr="00265381">
        <w:rPr>
          <w:rFonts w:ascii="Times New Roman" w:hAnsi="Times New Roman" w:cs="Times New Roman"/>
          <w:sz w:val="28"/>
          <w:szCs w:val="28"/>
        </w:rPr>
        <w:t>И(</w:t>
      </w:r>
      <w:proofErr w:type="gramEnd"/>
      <w:r w:rsidRPr="00265381">
        <w:rPr>
          <w:rFonts w:ascii="Times New Roman" w:hAnsi="Times New Roman" w:cs="Times New Roman"/>
          <w:sz w:val="28"/>
          <w:szCs w:val="28"/>
        </w:rPr>
        <w:t>ф) НИЯУ МИФИ с. 135-141</w:t>
      </w:r>
    </w:p>
    <w:p w:rsidR="008E475F"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proofErr w:type="spellStart"/>
      <w:r w:rsidRPr="00265381">
        <w:rPr>
          <w:rFonts w:ascii="Times New Roman" w:hAnsi="Times New Roman" w:cs="Times New Roman"/>
          <w:sz w:val="28"/>
          <w:szCs w:val="28"/>
        </w:rPr>
        <w:t>Гамезо</w:t>
      </w:r>
      <w:proofErr w:type="spellEnd"/>
      <w:r w:rsidRPr="00265381">
        <w:rPr>
          <w:rFonts w:ascii="Times New Roman" w:hAnsi="Times New Roman" w:cs="Times New Roman"/>
          <w:sz w:val="28"/>
          <w:szCs w:val="28"/>
        </w:rPr>
        <w:t xml:space="preserve"> М.В., Герасимова В.С., Горелова Г.Г., Орлова Л.М. Возрастная психология: личность от молодости до старости. Москва – 1999г.</w:t>
      </w:r>
    </w:p>
    <w:p w:rsidR="008E475F"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 xml:space="preserve">Головин С.Ю. Словарь практического психолога. – Минск: </w:t>
      </w:r>
      <w:proofErr w:type="spellStart"/>
      <w:r w:rsidRPr="00265381">
        <w:rPr>
          <w:rFonts w:ascii="Times New Roman" w:hAnsi="Times New Roman" w:cs="Times New Roman"/>
          <w:sz w:val="28"/>
          <w:szCs w:val="28"/>
        </w:rPr>
        <w:t>Харвест</w:t>
      </w:r>
      <w:proofErr w:type="spellEnd"/>
      <w:r w:rsidRPr="00265381">
        <w:rPr>
          <w:rFonts w:ascii="Times New Roman" w:hAnsi="Times New Roman" w:cs="Times New Roman"/>
          <w:sz w:val="28"/>
          <w:szCs w:val="28"/>
        </w:rPr>
        <w:t>, 1998 г.</w:t>
      </w:r>
    </w:p>
    <w:p w:rsidR="008E475F" w:rsidRPr="0017664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Гордиенко О.В. Отношение студентов вуза, готовящего кадры для атомной отрасли, к проблеме безопасности АЭС//Человек в </w:t>
      </w:r>
      <w:r>
        <w:rPr>
          <w:rFonts w:ascii="Times New Roman" w:hAnsi="Times New Roman" w:cs="Times New Roman"/>
          <w:sz w:val="28"/>
          <w:szCs w:val="28"/>
        </w:rPr>
        <w:sym w:font="Symbol" w:char="F043"/>
      </w:r>
      <w:r>
        <w:rPr>
          <w:rFonts w:ascii="Times New Roman" w:hAnsi="Times New Roman" w:cs="Times New Roman"/>
          <w:sz w:val="28"/>
          <w:szCs w:val="28"/>
        </w:rPr>
        <w:sym w:font="Symbol" w:char="F043"/>
      </w:r>
      <w:r>
        <w:rPr>
          <w:rFonts w:ascii="Times New Roman" w:hAnsi="Times New Roman" w:cs="Times New Roman"/>
          <w:sz w:val="28"/>
          <w:szCs w:val="28"/>
        </w:rPr>
        <w:sym w:font="Symbol" w:char="F049"/>
      </w:r>
      <w:r>
        <w:rPr>
          <w:rFonts w:ascii="Times New Roman" w:hAnsi="Times New Roman" w:cs="Times New Roman"/>
          <w:sz w:val="28"/>
          <w:szCs w:val="28"/>
        </w:rPr>
        <w:t xml:space="preserve"> веке: материалы </w:t>
      </w:r>
      <w:r>
        <w:rPr>
          <w:rFonts w:ascii="Times New Roman" w:hAnsi="Times New Roman" w:cs="Times New Roman"/>
          <w:sz w:val="28"/>
          <w:szCs w:val="28"/>
        </w:rPr>
        <w:sym w:font="Symbol" w:char="F049"/>
      </w:r>
      <w:r>
        <w:rPr>
          <w:rFonts w:ascii="Times New Roman" w:hAnsi="Times New Roman" w:cs="Times New Roman"/>
          <w:sz w:val="28"/>
          <w:szCs w:val="28"/>
        </w:rPr>
        <w:sym w:font="Symbol" w:char="F043"/>
      </w:r>
      <w:r>
        <w:rPr>
          <w:rFonts w:ascii="Times New Roman" w:hAnsi="Times New Roman" w:cs="Times New Roman"/>
          <w:sz w:val="28"/>
          <w:szCs w:val="28"/>
        </w:rPr>
        <w:t xml:space="preserve"> Международной научно-практической конференции преподавателей и студентов (2014). – Обнинск: ФГБУ «ВНИИГМИ-МЦД», 2014г. – 367 с.</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 xml:space="preserve">Гордиенко О.В. «Формирование мотивации безопасности в </w:t>
      </w:r>
      <w:proofErr w:type="spellStart"/>
      <w:r w:rsidRPr="00265381">
        <w:rPr>
          <w:rFonts w:ascii="Times New Roman" w:hAnsi="Times New Roman" w:cs="Times New Roman"/>
          <w:sz w:val="28"/>
          <w:szCs w:val="28"/>
        </w:rPr>
        <w:t>профессиогенезе</w:t>
      </w:r>
      <w:proofErr w:type="spellEnd"/>
      <w:r w:rsidRPr="00265381">
        <w:rPr>
          <w:rFonts w:ascii="Times New Roman" w:hAnsi="Times New Roman" w:cs="Times New Roman"/>
          <w:sz w:val="28"/>
          <w:szCs w:val="28"/>
        </w:rPr>
        <w:t xml:space="preserve"> оперативного персонала атомной станции» Специальность 19.00.13 – психология развития, </w:t>
      </w:r>
      <w:proofErr w:type="spellStart"/>
      <w:r w:rsidRPr="00265381">
        <w:rPr>
          <w:rFonts w:ascii="Times New Roman" w:hAnsi="Times New Roman" w:cs="Times New Roman"/>
          <w:sz w:val="28"/>
          <w:szCs w:val="28"/>
        </w:rPr>
        <w:t>акмеология</w:t>
      </w:r>
      <w:proofErr w:type="spellEnd"/>
      <w:r w:rsidRPr="00265381">
        <w:rPr>
          <w:rFonts w:ascii="Times New Roman" w:hAnsi="Times New Roman" w:cs="Times New Roman"/>
          <w:sz w:val="28"/>
          <w:szCs w:val="28"/>
        </w:rPr>
        <w:t xml:space="preserve">. Диссертация </w:t>
      </w:r>
      <w:r w:rsidRPr="00265381">
        <w:rPr>
          <w:rFonts w:ascii="Times New Roman" w:hAnsi="Times New Roman" w:cs="Times New Roman"/>
          <w:sz w:val="28"/>
          <w:szCs w:val="28"/>
        </w:rPr>
        <w:lastRenderedPageBreak/>
        <w:t>на соискание ученой степени кандидата психологических наук. Обнинск 2001</w:t>
      </w:r>
    </w:p>
    <w:p w:rsidR="008E475F" w:rsidRPr="00176641" w:rsidRDefault="008E475F" w:rsidP="00FB253E">
      <w:pPr>
        <w:pStyle w:val="a3"/>
        <w:numPr>
          <w:ilvl w:val="0"/>
          <w:numId w:val="41"/>
        </w:numPr>
        <w:spacing w:line="360" w:lineRule="auto"/>
        <w:ind w:left="567" w:hanging="425"/>
        <w:jc w:val="both"/>
        <w:rPr>
          <w:rStyle w:val="a8"/>
          <w:color w:val="auto"/>
          <w:u w:val="none"/>
        </w:rPr>
      </w:pPr>
      <w:r w:rsidRPr="0088237D">
        <w:rPr>
          <w:rFonts w:ascii="Times New Roman" w:hAnsi="Times New Roman"/>
          <w:sz w:val="28"/>
          <w:szCs w:val="20"/>
        </w:rPr>
        <w:t xml:space="preserve">Горюнова Л.Н., Козлов В.В. Методические рекомендации по заполнению анкеты по оценке культуры безопасности: </w:t>
      </w:r>
      <w:hyperlink r:id="rId17" w:history="1">
        <w:r w:rsidRPr="00253B03">
          <w:rPr>
            <w:rStyle w:val="a8"/>
            <w:rFonts w:ascii="Times New Roman" w:hAnsi="Times New Roman"/>
            <w:sz w:val="28"/>
            <w:szCs w:val="20"/>
          </w:rPr>
          <w:t>https://www.academia.edu/12242987/Методические_рекомендации_по_заполнению_анкеты_для_оценки_культуры_безопасности_организации</w:t>
        </w:r>
      </w:hyperlink>
    </w:p>
    <w:p w:rsidR="008E475F" w:rsidRPr="00176641" w:rsidRDefault="008E475F" w:rsidP="00FB253E">
      <w:pPr>
        <w:pStyle w:val="a3"/>
        <w:numPr>
          <w:ilvl w:val="0"/>
          <w:numId w:val="41"/>
        </w:numPr>
        <w:spacing w:line="360" w:lineRule="auto"/>
        <w:ind w:left="567" w:hanging="425"/>
        <w:jc w:val="both"/>
      </w:pPr>
      <w:r w:rsidRPr="00FB36B6">
        <w:rPr>
          <w:rFonts w:ascii="Times New Roman" w:hAnsi="Times New Roman" w:cs="Times New Roman"/>
          <w:sz w:val="28"/>
          <w:szCs w:val="20"/>
        </w:rPr>
        <w:t xml:space="preserve">Горюнова Л.Н., Третьяков В.П. Подходы к </w:t>
      </w:r>
      <w:r>
        <w:rPr>
          <w:rFonts w:ascii="Times New Roman" w:hAnsi="Times New Roman" w:cs="Times New Roman"/>
          <w:sz w:val="28"/>
          <w:szCs w:val="20"/>
        </w:rPr>
        <w:t>оценке культуры безопасности//</w:t>
      </w:r>
      <w:r w:rsidRPr="00FB36B6">
        <w:rPr>
          <w:rFonts w:ascii="Times New Roman" w:hAnsi="Times New Roman" w:cs="Times New Roman"/>
          <w:sz w:val="28"/>
          <w:szCs w:val="20"/>
        </w:rPr>
        <w:t xml:space="preserve">Сборник трудов Общества независимых расследователей авиационных происшествий. </w:t>
      </w:r>
      <w:proofErr w:type="spellStart"/>
      <w:r w:rsidRPr="00FB36B6">
        <w:rPr>
          <w:rFonts w:ascii="Times New Roman" w:hAnsi="Times New Roman" w:cs="Times New Roman"/>
          <w:sz w:val="28"/>
          <w:szCs w:val="20"/>
        </w:rPr>
        <w:t>Вып</w:t>
      </w:r>
      <w:proofErr w:type="spellEnd"/>
      <w:r w:rsidRPr="00FB36B6">
        <w:rPr>
          <w:rFonts w:ascii="Times New Roman" w:hAnsi="Times New Roman" w:cs="Times New Roman"/>
          <w:sz w:val="28"/>
          <w:szCs w:val="20"/>
        </w:rPr>
        <w:t>. №27. – Москва</w:t>
      </w:r>
      <w:proofErr w:type="gramStart"/>
      <w:r w:rsidRPr="00FB36B6">
        <w:rPr>
          <w:rFonts w:ascii="Times New Roman" w:hAnsi="Times New Roman" w:cs="Times New Roman"/>
          <w:sz w:val="28"/>
          <w:szCs w:val="20"/>
        </w:rPr>
        <w:t xml:space="preserve">.: </w:t>
      </w:r>
      <w:proofErr w:type="gramEnd"/>
      <w:r w:rsidRPr="00FB36B6">
        <w:rPr>
          <w:rFonts w:ascii="Times New Roman" w:hAnsi="Times New Roman" w:cs="Times New Roman"/>
          <w:sz w:val="28"/>
          <w:szCs w:val="20"/>
        </w:rPr>
        <w:t>2015. – С. 355-366.</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 xml:space="preserve">Грачев </w:t>
      </w:r>
      <w:r>
        <w:rPr>
          <w:rFonts w:ascii="Times New Roman" w:hAnsi="Times New Roman" w:cs="Times New Roman"/>
          <w:sz w:val="28"/>
          <w:szCs w:val="28"/>
        </w:rPr>
        <w:t xml:space="preserve">А.А. </w:t>
      </w:r>
      <w:r w:rsidRPr="00265381">
        <w:rPr>
          <w:rFonts w:ascii="Times New Roman" w:hAnsi="Times New Roman" w:cs="Times New Roman"/>
          <w:sz w:val="28"/>
          <w:szCs w:val="28"/>
        </w:rPr>
        <w:t>Организационный подход к формированию культуры безопасности работника</w:t>
      </w:r>
      <w:r>
        <w:rPr>
          <w:rFonts w:ascii="Times New Roman" w:hAnsi="Times New Roman" w:cs="Times New Roman"/>
          <w:sz w:val="28"/>
          <w:szCs w:val="28"/>
        </w:rPr>
        <w:t>//</w:t>
      </w:r>
      <w:r w:rsidRPr="00265381">
        <w:rPr>
          <w:rFonts w:ascii="Times New Roman" w:hAnsi="Times New Roman" w:cs="Times New Roman"/>
          <w:sz w:val="28"/>
          <w:szCs w:val="28"/>
        </w:rPr>
        <w:t>Знание. Понимание. Уме</w:t>
      </w:r>
      <w:r>
        <w:rPr>
          <w:rFonts w:ascii="Times New Roman" w:hAnsi="Times New Roman" w:cs="Times New Roman"/>
          <w:sz w:val="28"/>
          <w:szCs w:val="28"/>
        </w:rPr>
        <w:t xml:space="preserve">ние. 2014-№1 </w:t>
      </w:r>
      <w:r w:rsidRPr="00265381">
        <w:rPr>
          <w:rFonts w:ascii="Times New Roman" w:hAnsi="Times New Roman" w:cs="Times New Roman"/>
          <w:sz w:val="28"/>
          <w:szCs w:val="28"/>
        </w:rPr>
        <w:t>с. 276 – 287</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Донцов </w:t>
      </w:r>
      <w:r w:rsidRPr="00265381">
        <w:rPr>
          <w:rFonts w:ascii="Times New Roman" w:hAnsi="Times New Roman" w:cs="Times New Roman"/>
          <w:sz w:val="28"/>
          <w:szCs w:val="28"/>
        </w:rPr>
        <w:t>А.И. Зинченко</w:t>
      </w:r>
      <w:r>
        <w:rPr>
          <w:rFonts w:ascii="Times New Roman" w:hAnsi="Times New Roman" w:cs="Times New Roman"/>
          <w:sz w:val="28"/>
          <w:szCs w:val="28"/>
        </w:rPr>
        <w:t xml:space="preserve"> </w:t>
      </w:r>
      <w:r w:rsidRPr="00265381">
        <w:rPr>
          <w:rFonts w:ascii="Times New Roman" w:hAnsi="Times New Roman" w:cs="Times New Roman"/>
          <w:sz w:val="28"/>
          <w:szCs w:val="28"/>
        </w:rPr>
        <w:t>Ю.П. Корпоративная безопасность в условиях глобализации</w:t>
      </w:r>
      <w:r>
        <w:rPr>
          <w:rFonts w:ascii="Times New Roman" w:hAnsi="Times New Roman" w:cs="Times New Roman"/>
          <w:sz w:val="28"/>
          <w:szCs w:val="28"/>
        </w:rPr>
        <w:t>//</w:t>
      </w:r>
      <w:r w:rsidRPr="00265381">
        <w:rPr>
          <w:rFonts w:ascii="Times New Roman" w:hAnsi="Times New Roman" w:cs="Times New Roman"/>
          <w:sz w:val="28"/>
          <w:szCs w:val="28"/>
        </w:rPr>
        <w:t xml:space="preserve">Вестник Московского университета. </w:t>
      </w:r>
      <w:r>
        <w:rPr>
          <w:rFonts w:ascii="Times New Roman" w:hAnsi="Times New Roman" w:cs="Times New Roman"/>
          <w:sz w:val="28"/>
          <w:szCs w:val="28"/>
        </w:rPr>
        <w:t>Серия 14 психология; №4 2011 г.</w:t>
      </w:r>
      <w:r w:rsidRPr="00265381">
        <w:rPr>
          <w:rFonts w:ascii="Times New Roman" w:hAnsi="Times New Roman" w:cs="Times New Roman"/>
          <w:sz w:val="28"/>
          <w:szCs w:val="28"/>
        </w:rPr>
        <w:t xml:space="preserve"> с. 12-16</w:t>
      </w:r>
    </w:p>
    <w:p w:rsidR="008E475F" w:rsidRPr="00176641" w:rsidRDefault="008E475F" w:rsidP="00FB253E">
      <w:pPr>
        <w:pStyle w:val="a3"/>
        <w:numPr>
          <w:ilvl w:val="0"/>
          <w:numId w:val="41"/>
        </w:numPr>
        <w:spacing w:line="360" w:lineRule="auto"/>
        <w:ind w:left="567" w:hanging="425"/>
        <w:jc w:val="both"/>
      </w:pPr>
      <w:proofErr w:type="spellStart"/>
      <w:r w:rsidRPr="00265381">
        <w:rPr>
          <w:rFonts w:ascii="Times New Roman" w:eastAsia="Times New Roman" w:hAnsi="Times New Roman" w:cs="Times New Roman"/>
          <w:color w:val="252525"/>
          <w:sz w:val="28"/>
          <w:szCs w:val="28"/>
          <w:lang w:eastAsia="ru-RU"/>
        </w:rPr>
        <w:t>Евко</w:t>
      </w:r>
      <w:proofErr w:type="spellEnd"/>
      <w:r w:rsidRPr="00265381">
        <w:rPr>
          <w:rFonts w:ascii="Times New Roman" w:eastAsia="Times New Roman" w:hAnsi="Times New Roman" w:cs="Times New Roman"/>
          <w:color w:val="252525"/>
          <w:sz w:val="28"/>
          <w:szCs w:val="28"/>
          <w:lang w:eastAsia="ru-RU"/>
        </w:rPr>
        <w:t xml:space="preserve"> Ю.А. Активизация мотивации достижения успеха с целью формирования профессиональной ответственности//Проблемы высшего образования 2015г с. 125-127</w:t>
      </w:r>
    </w:p>
    <w:p w:rsidR="008E475F" w:rsidRPr="00265381" w:rsidRDefault="008E475F" w:rsidP="00FB253E">
      <w:pPr>
        <w:numPr>
          <w:ilvl w:val="0"/>
          <w:numId w:val="41"/>
        </w:numPr>
        <w:shd w:val="clear" w:color="auto" w:fill="FFFFFF"/>
        <w:spacing w:before="100" w:beforeAutospacing="1" w:after="24" w:line="360" w:lineRule="auto"/>
        <w:ind w:left="567" w:hanging="425"/>
        <w:jc w:val="both"/>
        <w:rPr>
          <w:rFonts w:ascii="Times New Roman" w:eastAsia="Times New Roman" w:hAnsi="Times New Roman" w:cs="Times New Roman"/>
          <w:color w:val="252525"/>
          <w:sz w:val="28"/>
          <w:szCs w:val="28"/>
          <w:lang w:eastAsia="ru-RU"/>
        </w:rPr>
      </w:pPr>
      <w:proofErr w:type="spellStart"/>
      <w:r w:rsidRPr="00265381">
        <w:rPr>
          <w:rFonts w:ascii="Times New Roman" w:eastAsia="Times New Roman" w:hAnsi="Times New Roman" w:cs="Times New Roman"/>
          <w:color w:val="252525"/>
          <w:sz w:val="28"/>
          <w:szCs w:val="28"/>
          <w:lang w:eastAsia="ru-RU"/>
        </w:rPr>
        <w:t>Занюк</w:t>
      </w:r>
      <w:proofErr w:type="spellEnd"/>
      <w:r w:rsidRPr="00265381">
        <w:rPr>
          <w:rFonts w:ascii="Times New Roman" w:eastAsia="Times New Roman" w:hAnsi="Times New Roman" w:cs="Times New Roman"/>
          <w:color w:val="252525"/>
          <w:sz w:val="28"/>
          <w:szCs w:val="28"/>
          <w:lang w:eastAsia="ru-RU"/>
        </w:rPr>
        <w:t xml:space="preserve"> С. Психология мотивации. – Киев, Ника-Центр, 2001.</w:t>
      </w:r>
    </w:p>
    <w:p w:rsidR="008E475F" w:rsidRPr="002E294D" w:rsidRDefault="008E475F" w:rsidP="00FB253E">
      <w:pPr>
        <w:pStyle w:val="a3"/>
        <w:numPr>
          <w:ilvl w:val="0"/>
          <w:numId w:val="41"/>
        </w:numPr>
        <w:spacing w:line="360" w:lineRule="auto"/>
        <w:ind w:left="567" w:hanging="425"/>
        <w:jc w:val="both"/>
      </w:pPr>
      <w:proofErr w:type="spellStart"/>
      <w:r w:rsidRPr="00265381">
        <w:rPr>
          <w:rFonts w:ascii="Times New Roman" w:hAnsi="Times New Roman" w:cs="Times New Roman"/>
          <w:sz w:val="28"/>
          <w:szCs w:val="28"/>
        </w:rPr>
        <w:t>Земцова</w:t>
      </w:r>
      <w:proofErr w:type="spellEnd"/>
      <w:r w:rsidRPr="00265381">
        <w:rPr>
          <w:rFonts w:ascii="Times New Roman" w:hAnsi="Times New Roman" w:cs="Times New Roman"/>
          <w:sz w:val="28"/>
          <w:szCs w:val="28"/>
        </w:rPr>
        <w:t xml:space="preserve"> Т.Ю. Особенности кадровой политики в государственных корпорациях</w:t>
      </w:r>
      <w:proofErr w:type="gramStart"/>
      <w:r w:rsidRPr="00265381">
        <w:rPr>
          <w:rFonts w:ascii="Times New Roman" w:hAnsi="Times New Roman" w:cs="Times New Roman"/>
          <w:sz w:val="28"/>
          <w:szCs w:val="28"/>
        </w:rPr>
        <w:t>.</w:t>
      </w:r>
      <w:proofErr w:type="gramEnd"/>
      <w:r w:rsidRPr="00265381">
        <w:rPr>
          <w:rFonts w:ascii="Times New Roman" w:hAnsi="Times New Roman" w:cs="Times New Roman"/>
          <w:sz w:val="28"/>
          <w:szCs w:val="28"/>
        </w:rPr>
        <w:t xml:space="preserve"> </w:t>
      </w:r>
      <w:proofErr w:type="gramStart"/>
      <w:r w:rsidRPr="00265381">
        <w:rPr>
          <w:rFonts w:ascii="Times New Roman" w:hAnsi="Times New Roman" w:cs="Times New Roman"/>
          <w:sz w:val="28"/>
          <w:szCs w:val="28"/>
        </w:rPr>
        <w:t>с</w:t>
      </w:r>
      <w:proofErr w:type="gramEnd"/>
      <w:r w:rsidRPr="00265381">
        <w:rPr>
          <w:rFonts w:ascii="Times New Roman" w:hAnsi="Times New Roman" w:cs="Times New Roman"/>
          <w:sz w:val="28"/>
          <w:szCs w:val="28"/>
        </w:rPr>
        <w:t>. 54-61// Труд – кадры – образование. № 9-10 2010 г.</w:t>
      </w:r>
    </w:p>
    <w:p w:rsidR="008E475F" w:rsidRPr="002E294D"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 xml:space="preserve">Зинченко Ю.П. Психология безопасности </w:t>
      </w:r>
      <w:r>
        <w:rPr>
          <w:rFonts w:ascii="Times New Roman" w:hAnsi="Times New Roman" w:cs="Times New Roman"/>
          <w:sz w:val="28"/>
          <w:szCs w:val="28"/>
        </w:rPr>
        <w:t>как социально-системное явление//</w:t>
      </w:r>
      <w:r w:rsidRPr="00265381">
        <w:rPr>
          <w:rFonts w:ascii="Times New Roman" w:hAnsi="Times New Roman" w:cs="Times New Roman"/>
          <w:sz w:val="28"/>
          <w:szCs w:val="28"/>
        </w:rPr>
        <w:t xml:space="preserve">Вестник Московского университета. </w:t>
      </w:r>
      <w:r>
        <w:rPr>
          <w:rFonts w:ascii="Times New Roman" w:hAnsi="Times New Roman" w:cs="Times New Roman"/>
          <w:sz w:val="28"/>
          <w:szCs w:val="28"/>
        </w:rPr>
        <w:t>Серия 14 психология; №4 2011 г.</w:t>
      </w:r>
      <w:r w:rsidRPr="00265381">
        <w:rPr>
          <w:rFonts w:ascii="Times New Roman" w:hAnsi="Times New Roman" w:cs="Times New Roman"/>
          <w:sz w:val="28"/>
          <w:szCs w:val="28"/>
        </w:rPr>
        <w:t xml:space="preserve"> с. 4-11</w:t>
      </w:r>
    </w:p>
    <w:p w:rsidR="008E475F"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Зотова О.Ю. Потребность в безопасности у представителей разных социально-экономических групп</w:t>
      </w:r>
      <w:r>
        <w:rPr>
          <w:rFonts w:ascii="Times New Roman" w:hAnsi="Times New Roman" w:cs="Times New Roman"/>
          <w:sz w:val="28"/>
          <w:szCs w:val="28"/>
        </w:rPr>
        <w:t>//</w:t>
      </w:r>
      <w:r w:rsidRPr="00265381">
        <w:rPr>
          <w:rFonts w:ascii="Times New Roman" w:hAnsi="Times New Roman" w:cs="Times New Roman"/>
          <w:sz w:val="28"/>
          <w:szCs w:val="28"/>
        </w:rPr>
        <w:t xml:space="preserve">Вестник Московского университета. Серия 14 психология; №4 2011 </w:t>
      </w:r>
      <w:r>
        <w:rPr>
          <w:rFonts w:ascii="Times New Roman" w:hAnsi="Times New Roman" w:cs="Times New Roman"/>
          <w:sz w:val="28"/>
          <w:szCs w:val="28"/>
        </w:rPr>
        <w:t>г.</w:t>
      </w:r>
    </w:p>
    <w:p w:rsidR="008E475F" w:rsidRPr="001D3FD2"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Козлов В.В. Безопасность полетов: от обеспечения к управлению-М.:,2010г.</w:t>
      </w:r>
    </w:p>
    <w:p w:rsidR="008E475F"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lastRenderedPageBreak/>
        <w:t>Котик М. А. Применимы ли выводы теории мотивации достижений к деятельности человека в условиях опасности?</w:t>
      </w:r>
      <w:r>
        <w:rPr>
          <w:rFonts w:ascii="Times New Roman" w:hAnsi="Times New Roman" w:cs="Times New Roman"/>
          <w:sz w:val="28"/>
          <w:szCs w:val="28"/>
        </w:rPr>
        <w:t>//</w:t>
      </w:r>
      <w:r w:rsidRPr="00265381">
        <w:rPr>
          <w:rFonts w:ascii="Times New Roman" w:hAnsi="Times New Roman" w:cs="Times New Roman"/>
          <w:sz w:val="28"/>
          <w:szCs w:val="28"/>
        </w:rPr>
        <w:t>Проблемы инженерной психологии. Тезисы 4 всесоюзной конференции по инженерной психологии. Ленинград 9-11 октября 1984 года. Выпуск 2 с. 78-80</w:t>
      </w:r>
    </w:p>
    <w:p w:rsidR="008E475F" w:rsidRPr="001D3FD2"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 xml:space="preserve">Котик М.А. Психология и безопасность. Изд. 3-е, </w:t>
      </w:r>
      <w:proofErr w:type="spellStart"/>
      <w:r w:rsidRPr="00265381">
        <w:rPr>
          <w:rFonts w:ascii="Times New Roman" w:hAnsi="Times New Roman" w:cs="Times New Roman"/>
          <w:sz w:val="28"/>
          <w:szCs w:val="28"/>
        </w:rPr>
        <w:t>испр</w:t>
      </w:r>
      <w:proofErr w:type="spellEnd"/>
      <w:r w:rsidRPr="00265381">
        <w:rPr>
          <w:rFonts w:ascii="Times New Roman" w:hAnsi="Times New Roman" w:cs="Times New Roman"/>
          <w:sz w:val="28"/>
          <w:szCs w:val="28"/>
        </w:rPr>
        <w:t xml:space="preserve">. И доп. – Таллин: </w:t>
      </w:r>
      <w:proofErr w:type="spellStart"/>
      <w:r w:rsidRPr="00265381">
        <w:rPr>
          <w:rFonts w:ascii="Times New Roman" w:hAnsi="Times New Roman" w:cs="Times New Roman"/>
          <w:sz w:val="28"/>
          <w:szCs w:val="28"/>
        </w:rPr>
        <w:t>Валгус</w:t>
      </w:r>
      <w:proofErr w:type="spellEnd"/>
      <w:r w:rsidRPr="00265381">
        <w:rPr>
          <w:rFonts w:ascii="Times New Roman" w:hAnsi="Times New Roman" w:cs="Times New Roman"/>
          <w:sz w:val="28"/>
          <w:szCs w:val="28"/>
        </w:rPr>
        <w:t>, 1989. – 448с.</w:t>
      </w:r>
    </w:p>
    <w:p w:rsidR="008E475F" w:rsidRPr="00A741AF" w:rsidRDefault="008E475F" w:rsidP="00FB253E">
      <w:pPr>
        <w:widowControl w:val="0"/>
        <w:numPr>
          <w:ilvl w:val="0"/>
          <w:numId w:val="41"/>
        </w:numPr>
        <w:spacing w:before="120" w:after="120" w:line="360" w:lineRule="auto"/>
        <w:ind w:left="567" w:hanging="425"/>
        <w:contextualSpacing/>
        <w:jc w:val="both"/>
        <w:rPr>
          <w:rFonts w:ascii="Times New Roman" w:hAnsi="Times New Roman" w:cs="Times New Roman"/>
          <w:sz w:val="36"/>
          <w:szCs w:val="28"/>
        </w:rPr>
      </w:pPr>
      <w:proofErr w:type="spellStart"/>
      <w:r w:rsidRPr="00A741AF">
        <w:rPr>
          <w:rFonts w:ascii="Times New Roman" w:hAnsi="Times New Roman" w:cs="Times New Roman"/>
          <w:sz w:val="28"/>
        </w:rPr>
        <w:t>Красник</w:t>
      </w:r>
      <w:proofErr w:type="spellEnd"/>
      <w:r w:rsidRPr="00A741AF">
        <w:rPr>
          <w:rFonts w:ascii="Times New Roman" w:hAnsi="Times New Roman" w:cs="Times New Roman"/>
          <w:sz w:val="28"/>
        </w:rPr>
        <w:t xml:space="preserve"> В. В. Эксплуатация электрических подстанций и распределительных устройств ЭНАС; Москва; 2011</w:t>
      </w:r>
    </w:p>
    <w:p w:rsidR="008E475F" w:rsidRPr="001D3FD2" w:rsidRDefault="008E475F" w:rsidP="00FB253E">
      <w:pPr>
        <w:pStyle w:val="a3"/>
        <w:numPr>
          <w:ilvl w:val="0"/>
          <w:numId w:val="41"/>
        </w:numPr>
        <w:spacing w:line="360" w:lineRule="auto"/>
        <w:ind w:left="567" w:hanging="425"/>
        <w:jc w:val="both"/>
      </w:pPr>
      <w:r w:rsidRPr="00265381">
        <w:rPr>
          <w:rFonts w:ascii="Times New Roman" w:hAnsi="Times New Roman" w:cs="Times New Roman"/>
          <w:sz w:val="28"/>
          <w:szCs w:val="28"/>
        </w:rPr>
        <w:t>Ксенофонтова Е.Г. Термин «Локус контроля» и точность его употребления//Активизация личности в системе общественных отношений. Тезисы докладов к 7 съезду общества психологов СССР, Москва – 1989 г.</w:t>
      </w:r>
    </w:p>
    <w:p w:rsidR="008E475F" w:rsidRPr="001D3FD2" w:rsidRDefault="008E475F" w:rsidP="00FB253E">
      <w:pPr>
        <w:pStyle w:val="a3"/>
        <w:numPr>
          <w:ilvl w:val="0"/>
          <w:numId w:val="41"/>
        </w:numPr>
        <w:spacing w:line="360" w:lineRule="auto"/>
        <w:ind w:left="567" w:hanging="425"/>
        <w:jc w:val="both"/>
      </w:pPr>
      <w:r w:rsidRPr="00265381">
        <w:rPr>
          <w:rFonts w:ascii="Times New Roman" w:hAnsi="Times New Roman" w:cs="Times New Roman"/>
          <w:sz w:val="28"/>
          <w:szCs w:val="28"/>
        </w:rPr>
        <w:t>Куприянова И.А. Культура безопасности ядерных объектов. Критерии оценки и способы её оценки</w:t>
      </w:r>
      <w:r>
        <w:rPr>
          <w:rFonts w:ascii="Times New Roman" w:hAnsi="Times New Roman" w:cs="Times New Roman"/>
          <w:sz w:val="28"/>
          <w:szCs w:val="28"/>
        </w:rPr>
        <w:t>//</w:t>
      </w:r>
      <w:r w:rsidRPr="00265381">
        <w:rPr>
          <w:rFonts w:ascii="Times New Roman" w:hAnsi="Times New Roman" w:cs="Times New Roman"/>
          <w:sz w:val="28"/>
          <w:szCs w:val="28"/>
        </w:rPr>
        <w:t>Ядерный контро</w:t>
      </w:r>
      <w:r>
        <w:rPr>
          <w:rFonts w:ascii="Times New Roman" w:hAnsi="Times New Roman" w:cs="Times New Roman"/>
          <w:sz w:val="28"/>
          <w:szCs w:val="28"/>
        </w:rPr>
        <w:t xml:space="preserve">ль № 2(72), Том 10 Лето 2004г. </w:t>
      </w:r>
      <w:r w:rsidRPr="00265381">
        <w:rPr>
          <w:rFonts w:ascii="Times New Roman" w:hAnsi="Times New Roman" w:cs="Times New Roman"/>
          <w:sz w:val="28"/>
          <w:szCs w:val="28"/>
        </w:rPr>
        <w:t>с. 45-56</w:t>
      </w:r>
    </w:p>
    <w:p w:rsidR="008E475F" w:rsidRPr="001D3FD2" w:rsidRDefault="008E475F" w:rsidP="00FB253E">
      <w:pPr>
        <w:pStyle w:val="a3"/>
        <w:numPr>
          <w:ilvl w:val="0"/>
          <w:numId w:val="41"/>
        </w:numPr>
        <w:spacing w:line="360" w:lineRule="auto"/>
        <w:ind w:left="567" w:hanging="425"/>
        <w:jc w:val="both"/>
      </w:pPr>
      <w:proofErr w:type="spellStart"/>
      <w:r w:rsidRPr="00265381">
        <w:rPr>
          <w:rFonts w:ascii="Times New Roman" w:hAnsi="Times New Roman" w:cs="Times New Roman"/>
          <w:sz w:val="28"/>
          <w:szCs w:val="28"/>
        </w:rPr>
        <w:t>Легасов</w:t>
      </w:r>
      <w:proofErr w:type="spellEnd"/>
      <w:r w:rsidRPr="00265381">
        <w:rPr>
          <w:rFonts w:ascii="Times New Roman" w:hAnsi="Times New Roman" w:cs="Times New Roman"/>
          <w:sz w:val="28"/>
          <w:szCs w:val="28"/>
        </w:rPr>
        <w:t xml:space="preserve"> В.А., Демин В.</w:t>
      </w:r>
      <w:proofErr w:type="gramStart"/>
      <w:r w:rsidRPr="00265381">
        <w:rPr>
          <w:rFonts w:ascii="Times New Roman" w:hAnsi="Times New Roman" w:cs="Times New Roman"/>
          <w:sz w:val="28"/>
          <w:szCs w:val="28"/>
        </w:rPr>
        <w:t>Р</w:t>
      </w:r>
      <w:proofErr w:type="gramEnd"/>
      <w:r w:rsidRPr="00265381">
        <w:rPr>
          <w:rFonts w:ascii="Times New Roman" w:hAnsi="Times New Roman" w:cs="Times New Roman"/>
          <w:sz w:val="28"/>
          <w:szCs w:val="28"/>
        </w:rPr>
        <w:t>, Шевелев Я.В. Экономика безопасности ядерной энергетики. М.: Знание 1984.</w:t>
      </w:r>
    </w:p>
    <w:p w:rsidR="008E475F" w:rsidRPr="002569DA" w:rsidRDefault="008E475F" w:rsidP="00FB253E">
      <w:pPr>
        <w:pStyle w:val="a3"/>
        <w:numPr>
          <w:ilvl w:val="0"/>
          <w:numId w:val="41"/>
        </w:numPr>
        <w:spacing w:line="360" w:lineRule="auto"/>
        <w:ind w:left="567" w:hanging="425"/>
        <w:jc w:val="both"/>
      </w:pPr>
      <w:proofErr w:type="spellStart"/>
      <w:r w:rsidRPr="00265381">
        <w:rPr>
          <w:rFonts w:ascii="Times New Roman" w:hAnsi="Times New Roman" w:cs="Times New Roman"/>
          <w:sz w:val="28"/>
          <w:szCs w:val="28"/>
        </w:rPr>
        <w:t>Лобковская</w:t>
      </w:r>
      <w:proofErr w:type="spellEnd"/>
      <w:r w:rsidRPr="00265381">
        <w:rPr>
          <w:rFonts w:ascii="Times New Roman" w:hAnsi="Times New Roman" w:cs="Times New Roman"/>
          <w:sz w:val="28"/>
          <w:szCs w:val="28"/>
        </w:rPr>
        <w:t xml:space="preserve"> Н.И., </w:t>
      </w:r>
      <w:proofErr w:type="spellStart"/>
      <w:r w:rsidRPr="00265381">
        <w:rPr>
          <w:rFonts w:ascii="Times New Roman" w:hAnsi="Times New Roman" w:cs="Times New Roman"/>
          <w:sz w:val="28"/>
          <w:szCs w:val="28"/>
        </w:rPr>
        <w:t>Железнякова</w:t>
      </w:r>
      <w:proofErr w:type="spellEnd"/>
      <w:r w:rsidRPr="00265381">
        <w:rPr>
          <w:rFonts w:ascii="Times New Roman" w:hAnsi="Times New Roman" w:cs="Times New Roman"/>
          <w:sz w:val="28"/>
          <w:szCs w:val="28"/>
        </w:rPr>
        <w:t xml:space="preserve"> А.В. </w:t>
      </w:r>
      <w:r w:rsidRPr="00265381">
        <w:rPr>
          <w:rStyle w:val="bigtext"/>
          <w:rFonts w:ascii="Times New Roman" w:hAnsi="Times New Roman" w:cs="Times New Roman"/>
          <w:bCs/>
          <w:color w:val="000000"/>
          <w:sz w:val="28"/>
          <w:szCs w:val="28"/>
        </w:rPr>
        <w:t>Формирование культуры безопасности студентов-атомщиков через выявление профессиональных ожиданий</w:t>
      </w:r>
      <w:proofErr w:type="gramStart"/>
      <w:r w:rsidRPr="00265381">
        <w:rPr>
          <w:rStyle w:val="bigtext"/>
          <w:rFonts w:ascii="Times New Roman" w:hAnsi="Times New Roman" w:cs="Times New Roman"/>
          <w:bCs/>
          <w:color w:val="000000"/>
          <w:sz w:val="28"/>
          <w:szCs w:val="28"/>
        </w:rPr>
        <w:t>.</w:t>
      </w:r>
      <w:proofErr w:type="gramEnd"/>
      <w:r w:rsidRPr="00265381">
        <w:rPr>
          <w:rStyle w:val="bigtext"/>
          <w:rFonts w:ascii="Times New Roman" w:hAnsi="Times New Roman" w:cs="Times New Roman"/>
          <w:bCs/>
          <w:color w:val="000000"/>
          <w:sz w:val="28"/>
          <w:szCs w:val="28"/>
        </w:rPr>
        <w:t xml:space="preserve"> </w:t>
      </w:r>
      <w:proofErr w:type="gramStart"/>
      <w:r w:rsidRPr="00265381">
        <w:rPr>
          <w:rStyle w:val="bigtext"/>
          <w:rFonts w:ascii="Times New Roman" w:hAnsi="Times New Roman" w:cs="Times New Roman"/>
          <w:bCs/>
          <w:color w:val="000000"/>
          <w:sz w:val="28"/>
          <w:szCs w:val="28"/>
        </w:rPr>
        <w:t>с</w:t>
      </w:r>
      <w:proofErr w:type="gramEnd"/>
      <w:r w:rsidRPr="00265381">
        <w:rPr>
          <w:rStyle w:val="bigtext"/>
          <w:rFonts w:ascii="Times New Roman" w:hAnsi="Times New Roman" w:cs="Times New Roman"/>
          <w:bCs/>
          <w:color w:val="000000"/>
          <w:sz w:val="28"/>
          <w:szCs w:val="28"/>
        </w:rPr>
        <w:t>. 105-113//</w:t>
      </w:r>
      <w:r w:rsidRPr="00265381">
        <w:rPr>
          <w:rFonts w:ascii="Times New Roman" w:hAnsi="Times New Roman" w:cs="Times New Roman"/>
          <w:sz w:val="28"/>
          <w:szCs w:val="28"/>
        </w:rPr>
        <w:t xml:space="preserve"> Глобальная ядерная безопасность № 3(12) 2014 г.</w:t>
      </w:r>
    </w:p>
    <w:p w:rsidR="008E475F" w:rsidRPr="002569DA" w:rsidRDefault="008E475F" w:rsidP="00FB253E">
      <w:pPr>
        <w:pStyle w:val="a3"/>
        <w:numPr>
          <w:ilvl w:val="0"/>
          <w:numId w:val="41"/>
        </w:numPr>
        <w:spacing w:line="360" w:lineRule="auto"/>
        <w:ind w:left="567" w:hanging="425"/>
        <w:jc w:val="both"/>
      </w:pPr>
      <w:r w:rsidRPr="00265381">
        <w:rPr>
          <w:rFonts w:ascii="Times New Roman" w:hAnsi="Times New Roman" w:cs="Times New Roman"/>
          <w:sz w:val="28"/>
          <w:szCs w:val="28"/>
        </w:rPr>
        <w:t>МАГАТЭ. Основные принципы безопасности атомных электростанций. Серия изданий по безопасности № 75-</w:t>
      </w:r>
      <w:r w:rsidRPr="00265381">
        <w:rPr>
          <w:rFonts w:ascii="Times New Roman" w:hAnsi="Times New Roman" w:cs="Times New Roman"/>
          <w:sz w:val="28"/>
          <w:szCs w:val="28"/>
          <w:lang w:val="en-US"/>
        </w:rPr>
        <w:t>INSAG</w:t>
      </w:r>
      <w:r w:rsidRPr="00265381">
        <w:rPr>
          <w:rFonts w:ascii="Times New Roman" w:hAnsi="Times New Roman" w:cs="Times New Roman"/>
          <w:sz w:val="28"/>
          <w:szCs w:val="28"/>
        </w:rPr>
        <w:t xml:space="preserve"> – 3. – МАГАТЭ 1989.</w:t>
      </w:r>
    </w:p>
    <w:p w:rsidR="008E475F" w:rsidRPr="002569DA"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proofErr w:type="spellStart"/>
      <w:r w:rsidRPr="00265381">
        <w:rPr>
          <w:rFonts w:ascii="Times New Roman" w:hAnsi="Times New Roman" w:cs="Times New Roman"/>
          <w:sz w:val="28"/>
          <w:szCs w:val="28"/>
        </w:rPr>
        <w:t>Маслоу</w:t>
      </w:r>
      <w:proofErr w:type="spellEnd"/>
      <w:r w:rsidRPr="00265381">
        <w:rPr>
          <w:rFonts w:ascii="Times New Roman" w:hAnsi="Times New Roman" w:cs="Times New Roman"/>
          <w:sz w:val="28"/>
          <w:szCs w:val="28"/>
        </w:rPr>
        <w:t xml:space="preserve"> А. Мотивация и личность СПб</w:t>
      </w:r>
      <w:proofErr w:type="gramStart"/>
      <w:r w:rsidRPr="00265381">
        <w:rPr>
          <w:rFonts w:ascii="Times New Roman" w:hAnsi="Times New Roman" w:cs="Times New Roman"/>
          <w:sz w:val="28"/>
          <w:szCs w:val="28"/>
        </w:rPr>
        <w:t xml:space="preserve">., </w:t>
      </w:r>
      <w:proofErr w:type="gramEnd"/>
      <w:r w:rsidRPr="00265381">
        <w:rPr>
          <w:rFonts w:ascii="Times New Roman" w:hAnsi="Times New Roman" w:cs="Times New Roman"/>
          <w:sz w:val="28"/>
          <w:szCs w:val="28"/>
        </w:rPr>
        <w:t>2007</w:t>
      </w:r>
    </w:p>
    <w:p w:rsidR="008E475F" w:rsidRPr="00472BF0" w:rsidRDefault="008E475F" w:rsidP="00FB253E">
      <w:pPr>
        <w:pStyle w:val="a3"/>
        <w:numPr>
          <w:ilvl w:val="0"/>
          <w:numId w:val="41"/>
        </w:numPr>
        <w:spacing w:line="360" w:lineRule="auto"/>
        <w:ind w:left="567" w:hanging="425"/>
        <w:jc w:val="both"/>
      </w:pPr>
      <w:r w:rsidRPr="00265381">
        <w:rPr>
          <w:rFonts w:ascii="Times New Roman" w:hAnsi="Times New Roman" w:cs="Times New Roman"/>
          <w:sz w:val="28"/>
          <w:szCs w:val="28"/>
        </w:rPr>
        <w:t>Машин</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В</w:t>
      </w:r>
      <w:r w:rsidRPr="00E560F7">
        <w:rPr>
          <w:rFonts w:ascii="Times New Roman" w:hAnsi="Times New Roman" w:cs="Times New Roman"/>
          <w:sz w:val="28"/>
          <w:szCs w:val="28"/>
        </w:rPr>
        <w:t>.</w:t>
      </w:r>
      <w:r w:rsidRPr="00265381">
        <w:rPr>
          <w:rFonts w:ascii="Times New Roman" w:hAnsi="Times New Roman" w:cs="Times New Roman"/>
          <w:sz w:val="28"/>
          <w:szCs w:val="28"/>
        </w:rPr>
        <w:t>А</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Система</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менеджмента</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безопасности</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развитие</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и</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постоянное</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повышение</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культуры</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безопасности</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на</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предприятиях</w:t>
      </w:r>
      <w:r w:rsidRPr="00E560F7">
        <w:rPr>
          <w:rFonts w:ascii="Times New Roman" w:hAnsi="Times New Roman" w:cs="Times New Roman"/>
          <w:sz w:val="28"/>
          <w:szCs w:val="28"/>
        </w:rPr>
        <w:t xml:space="preserve"> </w:t>
      </w:r>
      <w:r w:rsidRPr="00265381">
        <w:rPr>
          <w:rFonts w:ascii="Times New Roman" w:hAnsi="Times New Roman" w:cs="Times New Roman"/>
          <w:sz w:val="28"/>
          <w:szCs w:val="28"/>
        </w:rPr>
        <w:t>ядерного цикла//Электрические станции, 2014. № 3. С. 2-10</w:t>
      </w:r>
    </w:p>
    <w:p w:rsidR="008E475F" w:rsidRPr="002569DA" w:rsidRDefault="008E475F" w:rsidP="00FB253E">
      <w:pPr>
        <w:pStyle w:val="a3"/>
        <w:numPr>
          <w:ilvl w:val="0"/>
          <w:numId w:val="41"/>
        </w:numPr>
        <w:spacing w:line="360" w:lineRule="auto"/>
        <w:ind w:left="567" w:hanging="425"/>
        <w:jc w:val="both"/>
        <w:rPr>
          <w:rStyle w:val="a8"/>
          <w:color w:val="auto"/>
          <w:u w:val="none"/>
        </w:rPr>
      </w:pPr>
      <w:r w:rsidRPr="00265381">
        <w:rPr>
          <w:rFonts w:ascii="Times New Roman" w:hAnsi="Times New Roman" w:cs="Times New Roman"/>
          <w:sz w:val="28"/>
          <w:szCs w:val="28"/>
        </w:rPr>
        <w:t>Машин В.А. Система психологического обеспечения для предприятий атомной энергетики [Электронный ресурс] / А.В. Машин. – [</w:t>
      </w:r>
      <w:proofErr w:type="spellStart"/>
      <w:r w:rsidRPr="00265381">
        <w:rPr>
          <w:rFonts w:ascii="Times New Roman" w:hAnsi="Times New Roman" w:cs="Times New Roman"/>
          <w:sz w:val="28"/>
          <w:szCs w:val="28"/>
        </w:rPr>
        <w:t>Б.м</w:t>
      </w:r>
      <w:proofErr w:type="spellEnd"/>
      <w:r w:rsidRPr="00265381">
        <w:rPr>
          <w:rFonts w:ascii="Times New Roman" w:hAnsi="Times New Roman" w:cs="Times New Roman"/>
          <w:sz w:val="28"/>
          <w:szCs w:val="28"/>
        </w:rPr>
        <w:t xml:space="preserve">.], 2010 – Режим доступа </w:t>
      </w:r>
      <w:r w:rsidRPr="00265381">
        <w:rPr>
          <w:rFonts w:ascii="Times New Roman" w:hAnsi="Times New Roman" w:cs="Times New Roman"/>
          <w:sz w:val="28"/>
          <w:szCs w:val="28"/>
          <w:lang w:val="en-US"/>
        </w:rPr>
        <w:t>URL</w:t>
      </w:r>
      <w:r w:rsidRPr="00265381">
        <w:rPr>
          <w:rFonts w:ascii="Times New Roman" w:hAnsi="Times New Roman" w:cs="Times New Roman"/>
          <w:sz w:val="28"/>
          <w:szCs w:val="28"/>
        </w:rPr>
        <w:t xml:space="preserve">: </w:t>
      </w:r>
      <w:hyperlink r:id="rId18" w:history="1">
        <w:r w:rsidRPr="00265381">
          <w:rPr>
            <w:rStyle w:val="a8"/>
            <w:rFonts w:ascii="Times New Roman" w:hAnsi="Times New Roman" w:cs="Times New Roman"/>
            <w:sz w:val="28"/>
            <w:szCs w:val="28"/>
          </w:rPr>
          <w:t>http://mashinva.narod.ru/arch/PSY18.pdf</w:t>
        </w:r>
      </w:hyperlink>
    </w:p>
    <w:p w:rsidR="008E475F" w:rsidRPr="002569DA"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lastRenderedPageBreak/>
        <w:t xml:space="preserve">Машин В.А. Современные основы </w:t>
      </w:r>
      <w:r>
        <w:rPr>
          <w:rFonts w:ascii="Times New Roman" w:hAnsi="Times New Roman" w:cs="Times New Roman"/>
          <w:sz w:val="28"/>
          <w:szCs w:val="28"/>
        </w:rPr>
        <w:t>концепции культуры безопасности</w:t>
      </w:r>
      <w:r w:rsidRPr="00265381">
        <w:rPr>
          <w:rFonts w:ascii="Times New Roman" w:hAnsi="Times New Roman" w:cs="Times New Roman"/>
          <w:sz w:val="28"/>
          <w:szCs w:val="28"/>
        </w:rPr>
        <w:t>//Электрические станции № 10 (999) 2014 г.</w:t>
      </w:r>
      <w:r>
        <w:rPr>
          <w:rFonts w:ascii="Times New Roman" w:hAnsi="Times New Roman" w:cs="Times New Roman"/>
          <w:sz w:val="28"/>
          <w:szCs w:val="28"/>
        </w:rPr>
        <w:t xml:space="preserve"> </w:t>
      </w:r>
      <w:r w:rsidRPr="00265381">
        <w:rPr>
          <w:rFonts w:ascii="Times New Roman" w:hAnsi="Times New Roman" w:cs="Times New Roman"/>
          <w:sz w:val="28"/>
          <w:szCs w:val="28"/>
        </w:rPr>
        <w:t>с. 2-10</w:t>
      </w:r>
      <w:r>
        <w:rPr>
          <w:rFonts w:ascii="Times New Roman" w:hAnsi="Times New Roman" w:cs="Times New Roman"/>
          <w:sz w:val="28"/>
          <w:szCs w:val="28"/>
        </w:rPr>
        <w:t xml:space="preserve"> </w:t>
      </w:r>
    </w:p>
    <w:p w:rsidR="008E475F" w:rsidRPr="00520E2F" w:rsidRDefault="008E475F" w:rsidP="00FB253E">
      <w:pPr>
        <w:pStyle w:val="a3"/>
        <w:numPr>
          <w:ilvl w:val="0"/>
          <w:numId w:val="41"/>
        </w:numPr>
        <w:spacing w:after="0" w:line="360" w:lineRule="auto"/>
        <w:ind w:left="567" w:hanging="425"/>
        <w:jc w:val="both"/>
        <w:rPr>
          <w:rFonts w:ascii="Times New Roman" w:hAnsi="Times New Roman"/>
          <w:sz w:val="28"/>
          <w:szCs w:val="28"/>
        </w:rPr>
      </w:pPr>
      <w:r w:rsidRPr="00520E2F">
        <w:rPr>
          <w:rFonts w:ascii="Times New Roman" w:hAnsi="Times New Roman" w:cs="Times New Roman"/>
          <w:sz w:val="28"/>
          <w:szCs w:val="28"/>
        </w:rPr>
        <w:t>Методика оценки уровня безопасности на предприятиях ядерного топливного цикла. РБ-0</w:t>
      </w:r>
      <w:r w:rsidRPr="00520E2F">
        <w:rPr>
          <w:rFonts w:ascii="Times New Roman" w:hAnsi="Times New Roman" w:cs="Times New Roman"/>
          <w:sz w:val="28"/>
          <w:szCs w:val="28"/>
        </w:rPr>
        <w:tab/>
        <w:t>47-08 Руководства по безопасности в области использования атомной энергии. Москва 2009.</w:t>
      </w:r>
    </w:p>
    <w:p w:rsidR="008E475F" w:rsidRPr="00472BF0" w:rsidRDefault="008E475F" w:rsidP="00FB253E">
      <w:pPr>
        <w:pStyle w:val="a3"/>
        <w:numPr>
          <w:ilvl w:val="0"/>
          <w:numId w:val="41"/>
        </w:numPr>
        <w:spacing w:line="360" w:lineRule="auto"/>
        <w:ind w:left="567" w:hanging="425"/>
        <w:jc w:val="both"/>
      </w:pPr>
      <w:r>
        <w:rPr>
          <w:rFonts w:ascii="Times New Roman" w:hAnsi="Times New Roman" w:cs="Times New Roman"/>
          <w:sz w:val="28"/>
        </w:rPr>
        <w:t>Морозова И.В.</w:t>
      </w:r>
      <w:r w:rsidRPr="001B2093">
        <w:rPr>
          <w:rFonts w:ascii="Times New Roman" w:hAnsi="Times New Roman" w:cs="Times New Roman"/>
          <w:sz w:val="28"/>
        </w:rPr>
        <w:t xml:space="preserve">, </w:t>
      </w:r>
      <w:r w:rsidRPr="00202951">
        <w:rPr>
          <w:rFonts w:ascii="Times New Roman" w:hAnsi="Times New Roman" w:cs="Times New Roman"/>
          <w:sz w:val="28"/>
          <w:szCs w:val="28"/>
        </w:rPr>
        <w:t>Козлов В.Г.</w:t>
      </w:r>
      <w:r>
        <w:rPr>
          <w:rFonts w:ascii="Times New Roman" w:hAnsi="Times New Roman" w:cs="Times New Roman"/>
          <w:sz w:val="28"/>
        </w:rPr>
        <w:t xml:space="preserve"> Значение климата безопасности в формировании культуры безопасности труда персонала//Управленческие науки в современном мире. Том 1 №1 2015г. с. 603-607</w:t>
      </w:r>
    </w:p>
    <w:p w:rsidR="008E475F" w:rsidRDefault="008E475F" w:rsidP="00FB253E">
      <w:pPr>
        <w:pStyle w:val="a3"/>
        <w:numPr>
          <w:ilvl w:val="0"/>
          <w:numId w:val="41"/>
        </w:numPr>
        <w:spacing w:after="0" w:line="360" w:lineRule="auto"/>
        <w:ind w:left="567" w:hanging="425"/>
        <w:jc w:val="both"/>
        <w:rPr>
          <w:rFonts w:ascii="Times New Roman" w:hAnsi="Times New Roman" w:cs="Times New Roman"/>
          <w:sz w:val="28"/>
        </w:rPr>
      </w:pPr>
      <w:proofErr w:type="spellStart"/>
      <w:r w:rsidRPr="0088237D">
        <w:rPr>
          <w:rFonts w:ascii="Times New Roman" w:hAnsi="Times New Roman" w:cs="Times New Roman"/>
          <w:sz w:val="28"/>
        </w:rPr>
        <w:t>Мухамадеев</w:t>
      </w:r>
      <w:proofErr w:type="spellEnd"/>
      <w:r w:rsidRPr="0088237D">
        <w:rPr>
          <w:rFonts w:ascii="Times New Roman" w:hAnsi="Times New Roman" w:cs="Times New Roman"/>
          <w:sz w:val="28"/>
        </w:rPr>
        <w:t xml:space="preserve"> Р.И., Бакиров И.К., </w:t>
      </w:r>
      <w:proofErr w:type="spellStart"/>
      <w:r w:rsidRPr="0088237D">
        <w:rPr>
          <w:rFonts w:ascii="Times New Roman" w:hAnsi="Times New Roman" w:cs="Times New Roman"/>
          <w:sz w:val="28"/>
        </w:rPr>
        <w:t>Мухамадеев</w:t>
      </w:r>
      <w:proofErr w:type="spellEnd"/>
      <w:r w:rsidRPr="0088237D">
        <w:rPr>
          <w:rFonts w:ascii="Times New Roman" w:hAnsi="Times New Roman" w:cs="Times New Roman"/>
          <w:sz w:val="28"/>
        </w:rPr>
        <w:t xml:space="preserve"> И.Г. Психологические аспекты повышения уровня безопасности труда//Вестник БГАУ,2014,№3 с. 118-121</w:t>
      </w:r>
    </w:p>
    <w:p w:rsidR="008E475F" w:rsidRPr="002569DA" w:rsidRDefault="008E475F" w:rsidP="00FB253E">
      <w:pPr>
        <w:pStyle w:val="a3"/>
        <w:numPr>
          <w:ilvl w:val="0"/>
          <w:numId w:val="41"/>
        </w:numPr>
        <w:spacing w:after="0" w:line="360" w:lineRule="auto"/>
        <w:ind w:left="567" w:hanging="425"/>
        <w:jc w:val="both"/>
        <w:rPr>
          <w:rFonts w:ascii="Times New Roman" w:hAnsi="Times New Roman"/>
          <w:sz w:val="28"/>
          <w:szCs w:val="28"/>
        </w:rPr>
      </w:pPr>
      <w:proofErr w:type="spellStart"/>
      <w:r w:rsidRPr="001833F6">
        <w:rPr>
          <w:rFonts w:ascii="Times New Roman" w:hAnsi="Times New Roman"/>
          <w:sz w:val="28"/>
          <w:szCs w:val="28"/>
        </w:rPr>
        <w:t>Наследов</w:t>
      </w:r>
      <w:proofErr w:type="spellEnd"/>
      <w:r w:rsidRPr="001833F6">
        <w:rPr>
          <w:rFonts w:ascii="Times New Roman" w:hAnsi="Times New Roman"/>
          <w:sz w:val="28"/>
          <w:szCs w:val="28"/>
        </w:rPr>
        <w:t> А. Д. Математические методы психологического исследования. Анализ и интерпретация данных. Учебное пособие. 3-е изд., стереотип. – СПб</w:t>
      </w:r>
      <w:proofErr w:type="gramStart"/>
      <w:r w:rsidRPr="001833F6">
        <w:rPr>
          <w:rFonts w:ascii="Times New Roman" w:hAnsi="Times New Roman"/>
          <w:sz w:val="28"/>
          <w:szCs w:val="28"/>
        </w:rPr>
        <w:t xml:space="preserve">.: </w:t>
      </w:r>
      <w:proofErr w:type="gramEnd"/>
      <w:r w:rsidRPr="001833F6">
        <w:rPr>
          <w:rFonts w:ascii="Times New Roman" w:hAnsi="Times New Roman"/>
          <w:sz w:val="28"/>
          <w:szCs w:val="28"/>
        </w:rPr>
        <w:t>Речь, 2007. – 392 с.</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bCs/>
          <w:color w:val="000000"/>
          <w:sz w:val="28"/>
          <w:szCs w:val="28"/>
        </w:rPr>
        <w:t xml:space="preserve">Никандров В. В. Экспериментальная психология. Учебное пособие. </w:t>
      </w:r>
      <w:r w:rsidRPr="00265381">
        <w:rPr>
          <w:rFonts w:ascii="Times New Roman" w:hAnsi="Times New Roman" w:cs="Times New Roman"/>
          <w:color w:val="000000"/>
          <w:sz w:val="28"/>
          <w:szCs w:val="28"/>
        </w:rPr>
        <w:t xml:space="preserve">– </w:t>
      </w:r>
      <w:r w:rsidRPr="00265381">
        <w:rPr>
          <w:rFonts w:ascii="Times New Roman" w:hAnsi="Times New Roman" w:cs="Times New Roman"/>
          <w:bCs/>
          <w:color w:val="000000"/>
          <w:sz w:val="28"/>
          <w:szCs w:val="28"/>
        </w:rPr>
        <w:t>СПб</w:t>
      </w:r>
      <w:proofErr w:type="gramStart"/>
      <w:r w:rsidRPr="00265381">
        <w:rPr>
          <w:rFonts w:ascii="Times New Roman" w:hAnsi="Times New Roman" w:cs="Times New Roman"/>
          <w:bCs/>
          <w:color w:val="000000"/>
          <w:sz w:val="28"/>
          <w:szCs w:val="28"/>
        </w:rPr>
        <w:t>.:</w:t>
      </w:r>
      <w:r w:rsidRPr="00265381">
        <w:rPr>
          <w:rFonts w:ascii="Times New Roman" w:hAnsi="Times New Roman" w:cs="Times New Roman"/>
          <w:b/>
          <w:bCs/>
          <w:color w:val="000000"/>
          <w:sz w:val="28"/>
          <w:szCs w:val="28"/>
        </w:rPr>
        <w:t xml:space="preserve"> </w:t>
      </w:r>
      <w:proofErr w:type="gramEnd"/>
      <w:r w:rsidRPr="00265381">
        <w:rPr>
          <w:rFonts w:ascii="Times New Roman" w:hAnsi="Times New Roman" w:cs="Times New Roman"/>
          <w:color w:val="000000"/>
          <w:sz w:val="28"/>
          <w:szCs w:val="28"/>
        </w:rPr>
        <w:t>Издательство «Речь», 2003. – 480 с.</w:t>
      </w:r>
    </w:p>
    <w:p w:rsidR="008E475F" w:rsidRPr="002569DA" w:rsidRDefault="008E475F" w:rsidP="00FB253E">
      <w:pPr>
        <w:pStyle w:val="a3"/>
        <w:numPr>
          <w:ilvl w:val="0"/>
          <w:numId w:val="41"/>
        </w:numPr>
        <w:spacing w:line="360" w:lineRule="auto"/>
        <w:ind w:left="567" w:hanging="425"/>
        <w:jc w:val="both"/>
      </w:pPr>
      <w:r w:rsidRPr="00520E2F">
        <w:rPr>
          <w:rFonts w:ascii="Times New Roman" w:hAnsi="Times New Roman" w:cs="Times New Roman"/>
          <w:sz w:val="28"/>
        </w:rPr>
        <w:t>Новикова Г. В. Психологические аспекты профессиональной подготовки оперативного персонала в электроэнергетике М.: РГБ, 2003</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proofErr w:type="spellStart"/>
      <w:r w:rsidRPr="00265381">
        <w:rPr>
          <w:rFonts w:ascii="Times New Roman" w:hAnsi="Times New Roman" w:cs="Times New Roman"/>
          <w:sz w:val="28"/>
          <w:szCs w:val="28"/>
        </w:rPr>
        <w:t>Пронь</w:t>
      </w:r>
      <w:proofErr w:type="spellEnd"/>
      <w:r w:rsidRPr="00265381">
        <w:rPr>
          <w:rFonts w:ascii="Times New Roman" w:hAnsi="Times New Roman" w:cs="Times New Roman"/>
          <w:sz w:val="28"/>
          <w:szCs w:val="28"/>
        </w:rPr>
        <w:t xml:space="preserve"> </w:t>
      </w:r>
      <w:r>
        <w:rPr>
          <w:rFonts w:ascii="Times New Roman" w:hAnsi="Times New Roman" w:cs="Times New Roman"/>
          <w:sz w:val="28"/>
          <w:szCs w:val="28"/>
        </w:rPr>
        <w:t xml:space="preserve">В.В. </w:t>
      </w:r>
      <w:r w:rsidRPr="00265381">
        <w:rPr>
          <w:rFonts w:ascii="Times New Roman" w:hAnsi="Times New Roman" w:cs="Times New Roman"/>
          <w:sz w:val="28"/>
          <w:szCs w:val="28"/>
        </w:rPr>
        <w:t>Человеческий фактор в правилах безопасности</w:t>
      </w:r>
      <w:r>
        <w:rPr>
          <w:rFonts w:ascii="Times New Roman" w:hAnsi="Times New Roman" w:cs="Times New Roman"/>
          <w:sz w:val="28"/>
          <w:szCs w:val="28"/>
        </w:rPr>
        <w:t>//</w:t>
      </w:r>
      <w:r w:rsidRPr="00265381">
        <w:rPr>
          <w:rFonts w:ascii="Times New Roman" w:hAnsi="Times New Roman" w:cs="Times New Roman"/>
          <w:sz w:val="28"/>
          <w:szCs w:val="28"/>
        </w:rPr>
        <w:t xml:space="preserve">Эргономика в России, СНГ и мире: опыт и перспективы. Международная конференция Санкт-Петербург, Россия 1993г. с. </w:t>
      </w:r>
      <w:r w:rsidRPr="00265381">
        <w:rPr>
          <w:rFonts w:ascii="Times New Roman" w:hAnsi="Times New Roman" w:cs="Times New Roman"/>
          <w:sz w:val="28"/>
          <w:szCs w:val="28"/>
          <w:lang w:val="en-US"/>
        </w:rPr>
        <w:t>D</w:t>
      </w:r>
      <w:r w:rsidRPr="00265381">
        <w:rPr>
          <w:rFonts w:ascii="Times New Roman" w:hAnsi="Times New Roman" w:cs="Times New Roman"/>
          <w:sz w:val="28"/>
          <w:szCs w:val="28"/>
        </w:rPr>
        <w:t>-26-</w:t>
      </w:r>
      <w:r w:rsidRPr="00265381">
        <w:rPr>
          <w:rFonts w:ascii="Times New Roman" w:hAnsi="Times New Roman" w:cs="Times New Roman"/>
          <w:sz w:val="28"/>
          <w:szCs w:val="28"/>
          <w:lang w:val="en-US"/>
        </w:rPr>
        <w:t>D</w:t>
      </w:r>
      <w:r w:rsidRPr="00265381">
        <w:rPr>
          <w:rFonts w:ascii="Times New Roman" w:hAnsi="Times New Roman" w:cs="Times New Roman"/>
          <w:sz w:val="28"/>
          <w:szCs w:val="28"/>
        </w:rPr>
        <w:t>-27</w:t>
      </w:r>
    </w:p>
    <w:p w:rsidR="008E475F" w:rsidRPr="002569DA" w:rsidRDefault="008E475F" w:rsidP="00FB253E">
      <w:pPr>
        <w:pStyle w:val="a3"/>
        <w:numPr>
          <w:ilvl w:val="0"/>
          <w:numId w:val="41"/>
        </w:numPr>
        <w:spacing w:line="360" w:lineRule="auto"/>
        <w:ind w:left="567" w:hanging="425"/>
        <w:jc w:val="both"/>
      </w:pPr>
      <w:proofErr w:type="spellStart"/>
      <w:r w:rsidRPr="00265381">
        <w:rPr>
          <w:rFonts w:ascii="Times New Roman" w:hAnsi="Times New Roman" w:cs="Times New Roman"/>
          <w:sz w:val="28"/>
          <w:szCs w:val="28"/>
        </w:rPr>
        <w:t>Пчегатлук</w:t>
      </w:r>
      <w:proofErr w:type="spellEnd"/>
      <w:r w:rsidRPr="00265381">
        <w:rPr>
          <w:rFonts w:ascii="Times New Roman" w:hAnsi="Times New Roman" w:cs="Times New Roman"/>
          <w:sz w:val="28"/>
          <w:szCs w:val="28"/>
        </w:rPr>
        <w:t xml:space="preserve"> А.А.</w:t>
      </w:r>
      <w:r>
        <w:rPr>
          <w:rFonts w:ascii="Times New Roman" w:hAnsi="Times New Roman" w:cs="Times New Roman"/>
          <w:sz w:val="28"/>
          <w:szCs w:val="28"/>
        </w:rPr>
        <w:t xml:space="preserve"> </w:t>
      </w:r>
      <w:r w:rsidRPr="00265381">
        <w:rPr>
          <w:rFonts w:ascii="Times New Roman" w:hAnsi="Times New Roman" w:cs="Times New Roman"/>
          <w:sz w:val="28"/>
          <w:szCs w:val="28"/>
        </w:rPr>
        <w:t>Локус контроля в современной психологии с. 272 // Международный студенческий научный вестник. Пенза 2015 г</w:t>
      </w:r>
    </w:p>
    <w:p w:rsidR="008E475F" w:rsidRPr="00265381" w:rsidRDefault="008E475F" w:rsidP="00FB253E">
      <w:pPr>
        <w:numPr>
          <w:ilvl w:val="0"/>
          <w:numId w:val="41"/>
        </w:numPr>
        <w:shd w:val="clear" w:color="auto" w:fill="FFFFFF"/>
        <w:spacing w:before="100" w:beforeAutospacing="1" w:after="24" w:line="360" w:lineRule="auto"/>
        <w:ind w:left="567" w:hanging="425"/>
        <w:jc w:val="both"/>
        <w:rPr>
          <w:rFonts w:ascii="Times New Roman" w:eastAsia="Times New Roman" w:hAnsi="Times New Roman" w:cs="Times New Roman"/>
          <w:color w:val="252525"/>
          <w:sz w:val="28"/>
          <w:szCs w:val="28"/>
          <w:lang w:eastAsia="ru-RU"/>
        </w:rPr>
      </w:pPr>
      <w:proofErr w:type="spellStart"/>
      <w:r>
        <w:rPr>
          <w:rFonts w:ascii="Times New Roman" w:eastAsia="Times New Roman" w:hAnsi="Times New Roman" w:cs="Times New Roman"/>
          <w:color w:val="252525"/>
          <w:sz w:val="28"/>
          <w:szCs w:val="28"/>
          <w:lang w:eastAsia="ru-RU"/>
        </w:rPr>
        <w:t>Реан</w:t>
      </w:r>
      <w:proofErr w:type="spellEnd"/>
      <w:r>
        <w:rPr>
          <w:rFonts w:ascii="Times New Roman" w:eastAsia="Times New Roman" w:hAnsi="Times New Roman" w:cs="Times New Roman"/>
          <w:color w:val="252525"/>
          <w:sz w:val="28"/>
          <w:szCs w:val="28"/>
          <w:lang w:eastAsia="ru-RU"/>
        </w:rPr>
        <w:t xml:space="preserve"> А.А., </w:t>
      </w:r>
      <w:proofErr w:type="spellStart"/>
      <w:r w:rsidRPr="00265381">
        <w:rPr>
          <w:rFonts w:ascii="Times New Roman" w:eastAsia="Times New Roman" w:hAnsi="Times New Roman" w:cs="Times New Roman"/>
          <w:color w:val="252525"/>
          <w:sz w:val="28"/>
          <w:szCs w:val="28"/>
          <w:lang w:eastAsia="ru-RU"/>
        </w:rPr>
        <w:t>Коломинский</w:t>
      </w:r>
      <w:proofErr w:type="spellEnd"/>
      <w:r w:rsidRPr="00265381">
        <w:rPr>
          <w:rFonts w:ascii="Times New Roman" w:eastAsia="Times New Roman" w:hAnsi="Times New Roman" w:cs="Times New Roman"/>
          <w:color w:val="252525"/>
          <w:sz w:val="28"/>
          <w:szCs w:val="28"/>
          <w:lang w:eastAsia="ru-RU"/>
        </w:rPr>
        <w:t xml:space="preserve"> Я.Л. Социальная педагогическая психология – СПб</w:t>
      </w:r>
      <w:proofErr w:type="gramStart"/>
      <w:r w:rsidRPr="00265381">
        <w:rPr>
          <w:rFonts w:ascii="Times New Roman" w:eastAsia="Times New Roman" w:hAnsi="Times New Roman" w:cs="Times New Roman"/>
          <w:color w:val="252525"/>
          <w:sz w:val="28"/>
          <w:szCs w:val="28"/>
          <w:lang w:eastAsia="ru-RU"/>
        </w:rPr>
        <w:t xml:space="preserve">.: </w:t>
      </w:r>
      <w:proofErr w:type="gramEnd"/>
      <w:r w:rsidRPr="00265381">
        <w:rPr>
          <w:rFonts w:ascii="Times New Roman" w:eastAsia="Times New Roman" w:hAnsi="Times New Roman" w:cs="Times New Roman"/>
          <w:color w:val="252525"/>
          <w:sz w:val="28"/>
          <w:szCs w:val="28"/>
          <w:lang w:eastAsia="ru-RU"/>
        </w:rPr>
        <w:t>Питер Ком,1999.</w:t>
      </w:r>
    </w:p>
    <w:p w:rsidR="008E475F" w:rsidRPr="002569DA" w:rsidRDefault="008E475F" w:rsidP="00FB253E">
      <w:pPr>
        <w:pStyle w:val="a3"/>
        <w:numPr>
          <w:ilvl w:val="0"/>
          <w:numId w:val="41"/>
        </w:numPr>
        <w:spacing w:line="360" w:lineRule="auto"/>
        <w:ind w:left="567" w:hanging="425"/>
        <w:jc w:val="both"/>
      </w:pPr>
      <w:proofErr w:type="spellStart"/>
      <w:r w:rsidRPr="00265381">
        <w:rPr>
          <w:rFonts w:ascii="Times New Roman" w:eastAsia="Times New Roman" w:hAnsi="Times New Roman" w:cs="Times New Roman"/>
          <w:color w:val="252525"/>
          <w:sz w:val="28"/>
          <w:szCs w:val="28"/>
          <w:lang w:eastAsia="ru-RU"/>
        </w:rPr>
        <w:t>Реан</w:t>
      </w:r>
      <w:proofErr w:type="spellEnd"/>
      <w:r w:rsidRPr="00265381">
        <w:rPr>
          <w:rFonts w:ascii="Times New Roman" w:eastAsia="Times New Roman" w:hAnsi="Times New Roman" w:cs="Times New Roman"/>
          <w:color w:val="252525"/>
          <w:sz w:val="28"/>
          <w:szCs w:val="28"/>
          <w:lang w:eastAsia="ru-RU"/>
        </w:rPr>
        <w:t xml:space="preserve"> А.А. Практическая психодиагностика личности: Учеб. </w:t>
      </w:r>
      <w:proofErr w:type="spellStart"/>
      <w:r w:rsidRPr="00265381">
        <w:rPr>
          <w:rFonts w:ascii="Times New Roman" w:eastAsia="Times New Roman" w:hAnsi="Times New Roman" w:cs="Times New Roman"/>
          <w:color w:val="252525"/>
          <w:sz w:val="28"/>
          <w:szCs w:val="28"/>
          <w:lang w:eastAsia="ru-RU"/>
        </w:rPr>
        <w:t>пособ</w:t>
      </w:r>
      <w:proofErr w:type="spellEnd"/>
      <w:proofErr w:type="gramStart"/>
      <w:r w:rsidRPr="00265381">
        <w:rPr>
          <w:rFonts w:ascii="Times New Roman" w:eastAsia="Times New Roman" w:hAnsi="Times New Roman" w:cs="Times New Roman"/>
          <w:color w:val="252525"/>
          <w:sz w:val="28"/>
          <w:szCs w:val="28"/>
          <w:lang w:eastAsia="ru-RU"/>
        </w:rPr>
        <w:t>.-</w:t>
      </w:r>
      <w:proofErr w:type="gramEnd"/>
      <w:r w:rsidRPr="00265381">
        <w:rPr>
          <w:rFonts w:ascii="Times New Roman" w:eastAsia="Times New Roman" w:hAnsi="Times New Roman" w:cs="Times New Roman"/>
          <w:color w:val="252525"/>
          <w:sz w:val="28"/>
          <w:szCs w:val="28"/>
          <w:lang w:eastAsia="ru-RU"/>
        </w:rPr>
        <w:t>СПб; Изд-во СПб ун-та, 2001. 224 с.</w:t>
      </w:r>
    </w:p>
    <w:p w:rsidR="008E475F" w:rsidRPr="002569DA" w:rsidRDefault="008E475F" w:rsidP="00FB253E">
      <w:pPr>
        <w:pStyle w:val="a3"/>
        <w:numPr>
          <w:ilvl w:val="0"/>
          <w:numId w:val="41"/>
        </w:numPr>
        <w:spacing w:line="360" w:lineRule="auto"/>
        <w:ind w:left="567" w:hanging="425"/>
        <w:jc w:val="both"/>
      </w:pPr>
      <w:proofErr w:type="spellStart"/>
      <w:r w:rsidRPr="00265381">
        <w:rPr>
          <w:rFonts w:ascii="Times New Roman" w:hAnsi="Times New Roman" w:cs="Times New Roman"/>
          <w:sz w:val="28"/>
          <w:szCs w:val="28"/>
        </w:rPr>
        <w:t>Реан</w:t>
      </w:r>
      <w:proofErr w:type="spellEnd"/>
      <w:r w:rsidRPr="00265381">
        <w:rPr>
          <w:rFonts w:ascii="Times New Roman" w:hAnsi="Times New Roman" w:cs="Times New Roman"/>
          <w:sz w:val="28"/>
          <w:szCs w:val="28"/>
        </w:rPr>
        <w:t xml:space="preserve"> А.А. Проблемы и перспективы развития концепции локуса контроля личности//Психологический журнал 1998 г</w:t>
      </w:r>
      <w:proofErr w:type="gramStart"/>
      <w:r w:rsidRPr="00265381">
        <w:rPr>
          <w:rFonts w:ascii="Times New Roman" w:hAnsi="Times New Roman" w:cs="Times New Roman"/>
          <w:sz w:val="28"/>
          <w:szCs w:val="28"/>
        </w:rPr>
        <w:t xml:space="preserve"> .</w:t>
      </w:r>
      <w:proofErr w:type="gramEnd"/>
      <w:r w:rsidRPr="00265381">
        <w:rPr>
          <w:rFonts w:ascii="Times New Roman" w:hAnsi="Times New Roman" w:cs="Times New Roman"/>
          <w:sz w:val="28"/>
          <w:szCs w:val="28"/>
        </w:rPr>
        <w:t>Том 19 № 4 с. 3-11</w:t>
      </w:r>
    </w:p>
    <w:p w:rsidR="008E475F" w:rsidRPr="002569DA" w:rsidRDefault="008E475F" w:rsidP="00FB253E">
      <w:pPr>
        <w:pStyle w:val="a3"/>
        <w:numPr>
          <w:ilvl w:val="0"/>
          <w:numId w:val="41"/>
        </w:numPr>
        <w:spacing w:line="360" w:lineRule="auto"/>
        <w:ind w:left="567" w:hanging="425"/>
        <w:jc w:val="both"/>
      </w:pPr>
      <w:proofErr w:type="spellStart"/>
      <w:r w:rsidRPr="00265381">
        <w:rPr>
          <w:rFonts w:ascii="Times New Roman" w:hAnsi="Times New Roman" w:cs="Times New Roman"/>
          <w:sz w:val="28"/>
          <w:szCs w:val="28"/>
        </w:rPr>
        <w:lastRenderedPageBreak/>
        <w:t>Реан</w:t>
      </w:r>
      <w:proofErr w:type="spellEnd"/>
      <w:r w:rsidRPr="00265381">
        <w:rPr>
          <w:rFonts w:ascii="Times New Roman" w:hAnsi="Times New Roman" w:cs="Times New Roman"/>
          <w:sz w:val="28"/>
          <w:szCs w:val="28"/>
        </w:rPr>
        <w:t xml:space="preserve"> А.А. Психология и психодиагностика личности. Теория, методы исследования, практикум – СПб</w:t>
      </w:r>
      <w:proofErr w:type="gramStart"/>
      <w:r w:rsidRPr="00265381">
        <w:rPr>
          <w:rFonts w:ascii="Times New Roman" w:hAnsi="Times New Roman" w:cs="Times New Roman"/>
          <w:sz w:val="28"/>
          <w:szCs w:val="28"/>
        </w:rPr>
        <w:t xml:space="preserve">.: </w:t>
      </w:r>
      <w:proofErr w:type="spellStart"/>
      <w:proofErr w:type="gramEnd"/>
      <w:r w:rsidRPr="00265381">
        <w:rPr>
          <w:rFonts w:ascii="Times New Roman" w:hAnsi="Times New Roman" w:cs="Times New Roman"/>
          <w:sz w:val="28"/>
          <w:szCs w:val="28"/>
        </w:rPr>
        <w:t>Прайм</w:t>
      </w:r>
      <w:proofErr w:type="spellEnd"/>
      <w:r w:rsidRPr="00265381">
        <w:rPr>
          <w:rFonts w:ascii="Times New Roman" w:hAnsi="Times New Roman" w:cs="Times New Roman"/>
          <w:sz w:val="28"/>
          <w:szCs w:val="28"/>
        </w:rPr>
        <w:t>-ЕВРОЗНАК, 2008.-255 с.</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proofErr w:type="spellStart"/>
      <w:r w:rsidRPr="00265381">
        <w:rPr>
          <w:rFonts w:ascii="Times New Roman" w:hAnsi="Times New Roman" w:cs="Times New Roman"/>
          <w:color w:val="000000"/>
          <w:sz w:val="28"/>
          <w:szCs w:val="28"/>
        </w:rPr>
        <w:t>Реан</w:t>
      </w:r>
      <w:proofErr w:type="spellEnd"/>
      <w:r w:rsidRPr="00265381">
        <w:rPr>
          <w:rFonts w:ascii="Times New Roman" w:hAnsi="Times New Roman" w:cs="Times New Roman"/>
          <w:color w:val="000000"/>
          <w:sz w:val="28"/>
          <w:szCs w:val="28"/>
        </w:rPr>
        <w:t xml:space="preserve"> А.А. Психология личности. – СПб</w:t>
      </w:r>
      <w:proofErr w:type="gramStart"/>
      <w:r w:rsidRPr="00265381">
        <w:rPr>
          <w:rFonts w:ascii="Times New Roman" w:hAnsi="Times New Roman" w:cs="Times New Roman"/>
          <w:color w:val="000000"/>
          <w:sz w:val="28"/>
          <w:szCs w:val="28"/>
        </w:rPr>
        <w:t xml:space="preserve">.: </w:t>
      </w:r>
      <w:proofErr w:type="gramEnd"/>
      <w:r w:rsidRPr="00265381">
        <w:rPr>
          <w:rFonts w:ascii="Times New Roman" w:hAnsi="Times New Roman" w:cs="Times New Roman"/>
          <w:color w:val="000000"/>
          <w:sz w:val="28"/>
          <w:szCs w:val="28"/>
        </w:rPr>
        <w:t>Питер, 2013.- 288 с.</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Руденко </w:t>
      </w:r>
      <w:r w:rsidRPr="00265381">
        <w:rPr>
          <w:rFonts w:ascii="Times New Roman" w:hAnsi="Times New Roman" w:cs="Times New Roman"/>
          <w:sz w:val="28"/>
          <w:szCs w:val="28"/>
        </w:rPr>
        <w:t>В.А. Василенко</w:t>
      </w:r>
      <w:r>
        <w:rPr>
          <w:rFonts w:ascii="Times New Roman" w:hAnsi="Times New Roman" w:cs="Times New Roman"/>
          <w:sz w:val="28"/>
          <w:szCs w:val="28"/>
        </w:rPr>
        <w:t xml:space="preserve"> </w:t>
      </w:r>
      <w:r w:rsidRPr="00265381">
        <w:rPr>
          <w:rFonts w:ascii="Times New Roman" w:hAnsi="Times New Roman" w:cs="Times New Roman"/>
          <w:sz w:val="28"/>
          <w:szCs w:val="28"/>
        </w:rPr>
        <w:t>Н.П. Практические методы формирования приверженности культуре безопасности на индивидуальном уровне у студентов ВУЗА</w:t>
      </w:r>
      <w:r>
        <w:rPr>
          <w:rFonts w:ascii="Times New Roman" w:hAnsi="Times New Roman" w:cs="Times New Roman"/>
          <w:sz w:val="28"/>
          <w:szCs w:val="28"/>
        </w:rPr>
        <w:t>//</w:t>
      </w:r>
      <w:r w:rsidRPr="00265381">
        <w:rPr>
          <w:rFonts w:ascii="Times New Roman" w:hAnsi="Times New Roman" w:cs="Times New Roman"/>
          <w:sz w:val="28"/>
          <w:szCs w:val="28"/>
        </w:rPr>
        <w:t>Глобальная ядерная безопасность № 1(6) 2013г Москва ВИТ</w:t>
      </w:r>
      <w:proofErr w:type="gramStart"/>
      <w:r w:rsidRPr="00265381">
        <w:rPr>
          <w:rFonts w:ascii="Times New Roman" w:hAnsi="Times New Roman" w:cs="Times New Roman"/>
          <w:sz w:val="28"/>
          <w:szCs w:val="28"/>
        </w:rPr>
        <w:t>И(</w:t>
      </w:r>
      <w:proofErr w:type="gramEnd"/>
      <w:r w:rsidRPr="00265381">
        <w:rPr>
          <w:rFonts w:ascii="Times New Roman" w:hAnsi="Times New Roman" w:cs="Times New Roman"/>
          <w:sz w:val="28"/>
          <w:szCs w:val="28"/>
        </w:rPr>
        <w:t>ф) НИЯУ МИФИ с. 100-103</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sz w:val="28"/>
          <w:szCs w:val="28"/>
        </w:rPr>
        <w:t>Руденко</w:t>
      </w:r>
      <w:r>
        <w:rPr>
          <w:rFonts w:ascii="Times New Roman" w:hAnsi="Times New Roman" w:cs="Times New Roman"/>
          <w:sz w:val="28"/>
          <w:szCs w:val="28"/>
        </w:rPr>
        <w:t xml:space="preserve"> </w:t>
      </w:r>
      <w:r w:rsidRPr="00265381">
        <w:rPr>
          <w:rFonts w:ascii="Times New Roman" w:hAnsi="Times New Roman" w:cs="Times New Roman"/>
          <w:sz w:val="28"/>
          <w:szCs w:val="28"/>
        </w:rPr>
        <w:t>В.А. Василенко</w:t>
      </w:r>
      <w:r>
        <w:rPr>
          <w:rFonts w:ascii="Times New Roman" w:hAnsi="Times New Roman" w:cs="Times New Roman"/>
          <w:sz w:val="28"/>
          <w:szCs w:val="28"/>
        </w:rPr>
        <w:t xml:space="preserve"> </w:t>
      </w:r>
      <w:r w:rsidRPr="00265381">
        <w:rPr>
          <w:rFonts w:ascii="Times New Roman" w:hAnsi="Times New Roman" w:cs="Times New Roman"/>
          <w:sz w:val="28"/>
          <w:szCs w:val="28"/>
        </w:rPr>
        <w:t>Н.П. Ценностная сос</w:t>
      </w:r>
      <w:r>
        <w:rPr>
          <w:rFonts w:ascii="Times New Roman" w:hAnsi="Times New Roman" w:cs="Times New Roman"/>
          <w:sz w:val="28"/>
          <w:szCs w:val="28"/>
        </w:rPr>
        <w:t>тавляющая культуры безопасности//</w:t>
      </w:r>
      <w:r w:rsidRPr="00265381">
        <w:rPr>
          <w:rFonts w:ascii="Times New Roman" w:hAnsi="Times New Roman" w:cs="Times New Roman"/>
          <w:sz w:val="28"/>
          <w:szCs w:val="28"/>
        </w:rPr>
        <w:t>Глобальная ядерная безопасность № 4(9) 2013г Москва ВИТ</w:t>
      </w:r>
      <w:proofErr w:type="gramStart"/>
      <w:r w:rsidRPr="00265381">
        <w:rPr>
          <w:rFonts w:ascii="Times New Roman" w:hAnsi="Times New Roman" w:cs="Times New Roman"/>
          <w:sz w:val="28"/>
          <w:szCs w:val="28"/>
        </w:rPr>
        <w:t>И(</w:t>
      </w:r>
      <w:proofErr w:type="gramEnd"/>
      <w:r w:rsidRPr="00265381">
        <w:rPr>
          <w:rFonts w:ascii="Times New Roman" w:hAnsi="Times New Roman" w:cs="Times New Roman"/>
          <w:sz w:val="28"/>
          <w:szCs w:val="28"/>
        </w:rPr>
        <w:t>ф) НИЯУ МИФИ с. 82-86</w:t>
      </w:r>
    </w:p>
    <w:p w:rsidR="008E475F" w:rsidRPr="0036316D" w:rsidRDefault="008E475F" w:rsidP="00FB253E">
      <w:pPr>
        <w:pStyle w:val="a3"/>
        <w:numPr>
          <w:ilvl w:val="0"/>
          <w:numId w:val="41"/>
        </w:numPr>
        <w:spacing w:line="360" w:lineRule="auto"/>
        <w:ind w:left="567" w:hanging="425"/>
        <w:jc w:val="both"/>
      </w:pPr>
      <w:r w:rsidRPr="00265381">
        <w:rPr>
          <w:rFonts w:ascii="Times New Roman" w:hAnsi="Times New Roman" w:cs="Times New Roman"/>
          <w:sz w:val="28"/>
          <w:szCs w:val="28"/>
        </w:rPr>
        <w:t>Руденко В.А. К истории понятия «Культура</w:t>
      </w:r>
      <w:r>
        <w:rPr>
          <w:rFonts w:ascii="Times New Roman" w:hAnsi="Times New Roman" w:cs="Times New Roman"/>
          <w:sz w:val="28"/>
          <w:szCs w:val="28"/>
        </w:rPr>
        <w:t xml:space="preserve"> безопасности»//</w:t>
      </w:r>
      <w:r w:rsidRPr="00265381">
        <w:rPr>
          <w:rFonts w:ascii="Times New Roman" w:hAnsi="Times New Roman" w:cs="Times New Roman"/>
          <w:sz w:val="28"/>
          <w:szCs w:val="28"/>
        </w:rPr>
        <w:t>Глобальная ядерная</w:t>
      </w:r>
      <w:r>
        <w:rPr>
          <w:rFonts w:ascii="Times New Roman" w:hAnsi="Times New Roman" w:cs="Times New Roman"/>
          <w:sz w:val="28"/>
          <w:szCs w:val="28"/>
        </w:rPr>
        <w:t xml:space="preserve"> безопасность № 3(12) 2014 г.</w:t>
      </w:r>
      <w:r w:rsidRPr="00265381">
        <w:rPr>
          <w:rFonts w:ascii="Times New Roman" w:hAnsi="Times New Roman" w:cs="Times New Roman"/>
          <w:sz w:val="28"/>
          <w:szCs w:val="28"/>
        </w:rPr>
        <w:t xml:space="preserve"> с. 100-104</w:t>
      </w:r>
    </w:p>
    <w:p w:rsidR="008E475F" w:rsidRPr="00B32009"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265381">
        <w:rPr>
          <w:rFonts w:ascii="Times New Roman" w:hAnsi="Times New Roman" w:cs="Times New Roman"/>
          <w:color w:val="000000"/>
          <w:sz w:val="28"/>
          <w:szCs w:val="28"/>
        </w:rPr>
        <w:t xml:space="preserve">Тихонов, М.В. и др. Уроки Чернобыля и </w:t>
      </w:r>
      <w:proofErr w:type="spellStart"/>
      <w:r w:rsidRPr="00265381">
        <w:rPr>
          <w:rFonts w:ascii="Times New Roman" w:hAnsi="Times New Roman" w:cs="Times New Roman"/>
          <w:color w:val="000000"/>
          <w:sz w:val="28"/>
          <w:szCs w:val="28"/>
        </w:rPr>
        <w:t>Фукусимы</w:t>
      </w:r>
      <w:proofErr w:type="spellEnd"/>
      <w:r w:rsidRPr="00265381">
        <w:rPr>
          <w:rFonts w:ascii="Times New Roman" w:hAnsi="Times New Roman" w:cs="Times New Roman"/>
          <w:color w:val="000000"/>
          <w:sz w:val="28"/>
          <w:szCs w:val="28"/>
        </w:rPr>
        <w:t>: культура и концепция безопасности на объектах использования атомной энергии [Текст] / М.В. Тихонов, М.И. Рылов // Экологические системы и при</w:t>
      </w:r>
      <w:r>
        <w:rPr>
          <w:rFonts w:ascii="Times New Roman" w:hAnsi="Times New Roman" w:cs="Times New Roman"/>
          <w:color w:val="000000"/>
          <w:sz w:val="28"/>
          <w:szCs w:val="28"/>
        </w:rPr>
        <w:t>боры. – 2013. – №12. – С. 38–50</w:t>
      </w:r>
    </w:p>
    <w:p w:rsidR="008E475F" w:rsidRPr="00B32009" w:rsidRDefault="008E475F" w:rsidP="00FB253E">
      <w:pPr>
        <w:widowControl w:val="0"/>
        <w:numPr>
          <w:ilvl w:val="0"/>
          <w:numId w:val="41"/>
        </w:numPr>
        <w:spacing w:before="120" w:after="120" w:line="360" w:lineRule="auto"/>
        <w:ind w:left="567" w:hanging="425"/>
        <w:contextualSpacing/>
        <w:jc w:val="both"/>
        <w:rPr>
          <w:rFonts w:ascii="Times New Roman" w:hAnsi="Times New Roman" w:cs="Times New Roman"/>
          <w:sz w:val="28"/>
          <w:szCs w:val="28"/>
        </w:rPr>
      </w:pPr>
      <w:r w:rsidRPr="00B32009">
        <w:rPr>
          <w:rFonts w:ascii="Times New Roman" w:hAnsi="Times New Roman" w:cs="Times New Roman"/>
          <w:bCs/>
          <w:sz w:val="28"/>
          <w:szCs w:val="28"/>
        </w:rPr>
        <w:t>Третьяков В.П. Психологические особенности взаимодействия оперативного персонала энергосистем // кандидатская диссертация// – Л.: 1985 – 193с.</w:t>
      </w:r>
    </w:p>
    <w:p w:rsidR="008E475F" w:rsidRPr="00B32009"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r w:rsidRPr="00B32009">
        <w:rPr>
          <w:rFonts w:ascii="Times New Roman" w:hAnsi="Times New Roman" w:cs="Times New Roman"/>
          <w:sz w:val="28"/>
          <w:szCs w:val="28"/>
        </w:rPr>
        <w:t>Третьяков В.П. Психология безопасности эксплуатац</w:t>
      </w:r>
      <w:proofErr w:type="gramStart"/>
      <w:r w:rsidRPr="00B32009">
        <w:rPr>
          <w:rFonts w:ascii="Times New Roman" w:hAnsi="Times New Roman" w:cs="Times New Roman"/>
          <w:sz w:val="28"/>
          <w:szCs w:val="28"/>
        </w:rPr>
        <w:t>ии АЭ</w:t>
      </w:r>
      <w:proofErr w:type="gramEnd"/>
      <w:r w:rsidRPr="00B32009">
        <w:rPr>
          <w:rFonts w:ascii="Times New Roman" w:hAnsi="Times New Roman" w:cs="Times New Roman"/>
          <w:sz w:val="28"/>
          <w:szCs w:val="28"/>
        </w:rPr>
        <w:t xml:space="preserve">С.- М.: </w:t>
      </w:r>
      <w:proofErr w:type="spellStart"/>
      <w:r w:rsidRPr="00B32009">
        <w:rPr>
          <w:rFonts w:ascii="Times New Roman" w:hAnsi="Times New Roman" w:cs="Times New Roman"/>
          <w:sz w:val="28"/>
          <w:szCs w:val="28"/>
        </w:rPr>
        <w:t>Энергоатомиздат</w:t>
      </w:r>
      <w:proofErr w:type="spellEnd"/>
      <w:r w:rsidRPr="00B32009">
        <w:rPr>
          <w:rFonts w:ascii="Times New Roman" w:hAnsi="Times New Roman" w:cs="Times New Roman"/>
          <w:sz w:val="28"/>
          <w:szCs w:val="28"/>
        </w:rPr>
        <w:t>, 1993.-176 с.</w:t>
      </w:r>
    </w:p>
    <w:p w:rsidR="008E475F" w:rsidRPr="00265381" w:rsidRDefault="008E475F" w:rsidP="00FB253E">
      <w:pPr>
        <w:pStyle w:val="a3"/>
        <w:numPr>
          <w:ilvl w:val="0"/>
          <w:numId w:val="41"/>
        </w:numPr>
        <w:spacing w:line="360" w:lineRule="auto"/>
        <w:ind w:left="567" w:hanging="425"/>
        <w:jc w:val="both"/>
        <w:rPr>
          <w:rFonts w:ascii="Times New Roman" w:hAnsi="Times New Roman" w:cs="Times New Roman"/>
          <w:sz w:val="28"/>
          <w:szCs w:val="28"/>
        </w:rPr>
      </w:pPr>
      <w:proofErr w:type="spellStart"/>
      <w:r w:rsidRPr="00265381">
        <w:rPr>
          <w:rFonts w:ascii="Times New Roman" w:hAnsi="Times New Roman" w:cs="Times New Roman"/>
          <w:sz w:val="28"/>
          <w:szCs w:val="28"/>
        </w:rPr>
        <w:t>Чернякевич</w:t>
      </w:r>
      <w:proofErr w:type="spellEnd"/>
      <w:r w:rsidRPr="00265381">
        <w:rPr>
          <w:rFonts w:ascii="Times New Roman" w:hAnsi="Times New Roman" w:cs="Times New Roman"/>
          <w:sz w:val="28"/>
          <w:szCs w:val="28"/>
        </w:rPr>
        <w:t xml:space="preserve"> Е.Ю. Поиск смысловых аспектов приверженности</w:t>
      </w:r>
      <w:r>
        <w:rPr>
          <w:rFonts w:ascii="Times New Roman" w:hAnsi="Times New Roman" w:cs="Times New Roman"/>
          <w:sz w:val="28"/>
          <w:szCs w:val="28"/>
        </w:rPr>
        <w:t>//</w:t>
      </w:r>
      <w:r w:rsidRPr="00265381">
        <w:rPr>
          <w:rFonts w:ascii="Times New Roman" w:hAnsi="Times New Roman" w:cs="Times New Roman"/>
          <w:sz w:val="28"/>
          <w:szCs w:val="28"/>
        </w:rPr>
        <w:t>К десятилетию кафедры методов психологического познания: лица, годы, рубежи. – СПб</w:t>
      </w:r>
      <w:proofErr w:type="gramStart"/>
      <w:r w:rsidRPr="00265381">
        <w:rPr>
          <w:rFonts w:ascii="Times New Roman" w:hAnsi="Times New Roman" w:cs="Times New Roman"/>
          <w:sz w:val="28"/>
          <w:szCs w:val="28"/>
        </w:rPr>
        <w:t xml:space="preserve">.: </w:t>
      </w:r>
      <w:proofErr w:type="gramEnd"/>
      <w:r w:rsidRPr="00265381">
        <w:rPr>
          <w:rFonts w:ascii="Times New Roman" w:hAnsi="Times New Roman" w:cs="Times New Roman"/>
          <w:sz w:val="28"/>
          <w:szCs w:val="28"/>
        </w:rPr>
        <w:t>Изд-во РГПУ им. А. И. Герцена, 2009. – 186 с. с. 103-108</w:t>
      </w:r>
    </w:p>
    <w:p w:rsidR="008E475F" w:rsidRPr="0036316D" w:rsidRDefault="008E475F" w:rsidP="00805BE2">
      <w:pPr>
        <w:pStyle w:val="a3"/>
        <w:numPr>
          <w:ilvl w:val="0"/>
          <w:numId w:val="41"/>
        </w:numPr>
        <w:spacing w:line="360" w:lineRule="auto"/>
        <w:ind w:left="567" w:hanging="425"/>
        <w:rPr>
          <w:rStyle w:val="a8"/>
          <w:color w:val="auto"/>
          <w:u w:val="none"/>
          <w:lang w:val="en-US"/>
        </w:rPr>
      </w:pPr>
      <w:r w:rsidRPr="00265381">
        <w:rPr>
          <w:rFonts w:ascii="Times New Roman" w:hAnsi="Times New Roman" w:cs="Times New Roman"/>
          <w:sz w:val="28"/>
          <w:szCs w:val="28"/>
          <w:lang w:val="en-US"/>
        </w:rPr>
        <w:t>Argent</w:t>
      </w:r>
      <w:r w:rsidRPr="00520E2F">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Services</w:t>
      </w:r>
      <w:r>
        <w:rPr>
          <w:rFonts w:ascii="Times New Roman" w:hAnsi="Times New Roman" w:cs="Times New Roman"/>
          <w:sz w:val="28"/>
          <w:szCs w:val="28"/>
          <w:lang w:val="en-US"/>
        </w:rPr>
        <w:t>,</w:t>
      </w:r>
      <w:r w:rsidRPr="00520E2F">
        <w:rPr>
          <w:rFonts w:ascii="Times New Roman" w:hAnsi="Times New Roman" w:cs="Times New Roman"/>
          <w:sz w:val="28"/>
          <w:szCs w:val="28"/>
          <w:lang w:val="en-US"/>
        </w:rPr>
        <w:t xml:space="preserve"> </w:t>
      </w:r>
      <w:r>
        <w:rPr>
          <w:rFonts w:ascii="Times New Roman" w:hAnsi="Times New Roman" w:cs="Times New Roman"/>
          <w:sz w:val="28"/>
          <w:szCs w:val="28"/>
          <w:lang w:val="en-US"/>
        </w:rPr>
        <w:t>LLC Safety Manual. Personal</w:t>
      </w:r>
      <w:r w:rsidRPr="00E560F7">
        <w:rPr>
          <w:rFonts w:ascii="Times New Roman" w:hAnsi="Times New Roman" w:cs="Times New Roman"/>
          <w:sz w:val="28"/>
          <w:szCs w:val="28"/>
          <w:lang w:val="en-US"/>
        </w:rPr>
        <w:t xml:space="preserve"> </w:t>
      </w:r>
      <w:r>
        <w:rPr>
          <w:rFonts w:ascii="Times New Roman" w:hAnsi="Times New Roman" w:cs="Times New Roman"/>
          <w:sz w:val="28"/>
          <w:szCs w:val="28"/>
          <w:lang w:val="en-US"/>
        </w:rPr>
        <w:t>Safety</w:t>
      </w:r>
      <w:r w:rsidRPr="00E560F7">
        <w:rPr>
          <w:rFonts w:ascii="Times New Roman" w:hAnsi="Times New Roman" w:cs="Times New Roman"/>
          <w:sz w:val="28"/>
          <w:szCs w:val="28"/>
          <w:lang w:val="en-US"/>
        </w:rPr>
        <w:t xml:space="preserve"> </w:t>
      </w:r>
      <w:r>
        <w:rPr>
          <w:rFonts w:ascii="Times New Roman" w:hAnsi="Times New Roman" w:cs="Times New Roman"/>
          <w:sz w:val="28"/>
          <w:szCs w:val="28"/>
          <w:lang w:val="en-US"/>
        </w:rPr>
        <w:t>Commitment</w:t>
      </w:r>
      <w:r w:rsidRPr="00E560F7">
        <w:rPr>
          <w:rFonts w:ascii="Times New Roman" w:hAnsi="Times New Roman" w:cs="Times New Roman"/>
          <w:sz w:val="28"/>
          <w:szCs w:val="28"/>
          <w:lang w:val="en-US"/>
        </w:rPr>
        <w:t xml:space="preserve"> </w:t>
      </w:r>
      <w:r>
        <w:rPr>
          <w:rFonts w:ascii="Times New Roman" w:hAnsi="Times New Roman" w:cs="Times New Roman"/>
          <w:sz w:val="28"/>
          <w:szCs w:val="28"/>
          <w:lang w:val="en-US"/>
        </w:rPr>
        <w:t>Program</w:t>
      </w:r>
      <w:r w:rsidRPr="00E560F7">
        <w:rPr>
          <w:rFonts w:ascii="Times New Roman" w:hAnsi="Times New Roman" w:cs="Times New Roman"/>
          <w:sz w:val="28"/>
          <w:szCs w:val="28"/>
          <w:lang w:val="en-US"/>
        </w:rPr>
        <w:t>.</w:t>
      </w:r>
      <w:r w:rsidRPr="00E560F7">
        <w:rPr>
          <w:rFonts w:ascii="Times New Roman" w:hAnsi="Times New Roman" w:cs="Times New Roman"/>
          <w:sz w:val="28"/>
          <w:szCs w:val="28"/>
          <w:lang w:val="en-US"/>
        </w:rPr>
        <w:br/>
      </w:r>
      <w:r>
        <w:rPr>
          <w:rFonts w:ascii="Times New Roman" w:hAnsi="Times New Roman" w:cs="Times New Roman"/>
          <w:sz w:val="28"/>
          <w:szCs w:val="28"/>
          <w:lang w:val="en-US"/>
        </w:rPr>
        <w:t>Document</w:t>
      </w:r>
      <w:r w:rsidRPr="00E560F7">
        <w:rPr>
          <w:rFonts w:ascii="Times New Roman" w:hAnsi="Times New Roman" w:cs="Times New Roman"/>
          <w:sz w:val="28"/>
          <w:szCs w:val="28"/>
          <w:lang w:val="en-US"/>
        </w:rPr>
        <w:t xml:space="preserve"> № </w:t>
      </w:r>
      <w:r>
        <w:rPr>
          <w:rFonts w:ascii="Times New Roman" w:hAnsi="Times New Roman" w:cs="Times New Roman"/>
          <w:sz w:val="28"/>
          <w:szCs w:val="28"/>
          <w:lang w:val="en-US"/>
        </w:rPr>
        <w:t>O</w:t>
      </w:r>
      <w:r w:rsidRPr="00E560F7">
        <w:rPr>
          <w:rFonts w:ascii="Times New Roman" w:hAnsi="Times New Roman" w:cs="Times New Roman"/>
          <w:sz w:val="28"/>
          <w:szCs w:val="28"/>
          <w:lang w:val="en-US"/>
        </w:rPr>
        <w:t>-</w:t>
      </w:r>
      <w:r>
        <w:rPr>
          <w:rFonts w:ascii="Times New Roman" w:hAnsi="Times New Roman" w:cs="Times New Roman"/>
          <w:sz w:val="28"/>
          <w:szCs w:val="28"/>
          <w:lang w:val="en-US"/>
        </w:rPr>
        <w:t>SS</w:t>
      </w:r>
      <w:r w:rsidRPr="00E560F7">
        <w:rPr>
          <w:rFonts w:ascii="Times New Roman" w:hAnsi="Times New Roman" w:cs="Times New Roman"/>
          <w:sz w:val="28"/>
          <w:szCs w:val="28"/>
          <w:lang w:val="en-US"/>
        </w:rPr>
        <w:t>-</w:t>
      </w:r>
      <w:r>
        <w:rPr>
          <w:rFonts w:ascii="Times New Roman" w:hAnsi="Times New Roman" w:cs="Times New Roman"/>
          <w:sz w:val="28"/>
          <w:szCs w:val="28"/>
          <w:lang w:val="en-US"/>
        </w:rPr>
        <w:t>SPP</w:t>
      </w:r>
      <w:r w:rsidRPr="00E560F7">
        <w:rPr>
          <w:rFonts w:ascii="Times New Roman" w:hAnsi="Times New Roman" w:cs="Times New Roman"/>
          <w:sz w:val="28"/>
          <w:szCs w:val="28"/>
          <w:lang w:val="en-US"/>
        </w:rPr>
        <w:t xml:space="preserve">-0002 </w:t>
      </w:r>
      <w:hyperlink r:id="rId19" w:history="1">
        <w:r w:rsidRPr="009403A6">
          <w:rPr>
            <w:rStyle w:val="a8"/>
            <w:rFonts w:ascii="Times New Roman" w:hAnsi="Times New Roman" w:cs="Times New Roman"/>
            <w:sz w:val="28"/>
            <w:szCs w:val="28"/>
            <w:lang w:val="en-US"/>
          </w:rPr>
          <w:t>http</w:t>
        </w:r>
        <w:r w:rsidRPr="00E560F7">
          <w:rPr>
            <w:rStyle w:val="a8"/>
            <w:rFonts w:ascii="Times New Roman" w:hAnsi="Times New Roman" w:cs="Times New Roman"/>
            <w:sz w:val="28"/>
            <w:szCs w:val="28"/>
            <w:lang w:val="en-US"/>
          </w:rPr>
          <w:t>://</w:t>
        </w:r>
        <w:r w:rsidRPr="009403A6">
          <w:rPr>
            <w:rStyle w:val="a8"/>
            <w:rFonts w:ascii="Times New Roman" w:hAnsi="Times New Roman" w:cs="Times New Roman"/>
            <w:sz w:val="28"/>
            <w:szCs w:val="28"/>
            <w:lang w:val="en-US"/>
          </w:rPr>
          <w:t>ardentshared</w:t>
        </w:r>
        <w:r w:rsidRPr="00E560F7">
          <w:rPr>
            <w:rStyle w:val="a8"/>
            <w:rFonts w:ascii="Times New Roman" w:hAnsi="Times New Roman" w:cs="Times New Roman"/>
            <w:sz w:val="28"/>
            <w:szCs w:val="28"/>
            <w:lang w:val="en-US"/>
          </w:rPr>
          <w:t>.</w:t>
        </w:r>
        <w:r w:rsidRPr="009403A6">
          <w:rPr>
            <w:rStyle w:val="a8"/>
            <w:rFonts w:ascii="Times New Roman" w:hAnsi="Times New Roman" w:cs="Times New Roman"/>
            <w:sz w:val="28"/>
            <w:szCs w:val="28"/>
            <w:lang w:val="en-US"/>
          </w:rPr>
          <w:t>us</w:t>
        </w:r>
        <w:r w:rsidRPr="00E560F7">
          <w:rPr>
            <w:rStyle w:val="a8"/>
            <w:rFonts w:ascii="Times New Roman" w:hAnsi="Times New Roman" w:cs="Times New Roman"/>
            <w:sz w:val="28"/>
            <w:szCs w:val="28"/>
            <w:lang w:val="en-US"/>
          </w:rPr>
          <w:t>/</w:t>
        </w:r>
        <w:r w:rsidRPr="009403A6">
          <w:rPr>
            <w:rStyle w:val="a8"/>
            <w:rFonts w:ascii="Times New Roman" w:hAnsi="Times New Roman" w:cs="Times New Roman"/>
            <w:sz w:val="28"/>
            <w:szCs w:val="28"/>
            <w:lang w:val="en-US"/>
          </w:rPr>
          <w:t>safety</w:t>
        </w:r>
        <w:r w:rsidRPr="00E560F7">
          <w:rPr>
            <w:rStyle w:val="a8"/>
            <w:rFonts w:ascii="Times New Roman" w:hAnsi="Times New Roman" w:cs="Times New Roman"/>
            <w:sz w:val="28"/>
            <w:szCs w:val="28"/>
            <w:lang w:val="en-US"/>
          </w:rPr>
          <w:t>/</w:t>
        </w:r>
        <w:r w:rsidRPr="009403A6">
          <w:rPr>
            <w:rStyle w:val="a8"/>
            <w:rFonts w:ascii="Times New Roman" w:hAnsi="Times New Roman" w:cs="Times New Roman"/>
            <w:sz w:val="28"/>
            <w:szCs w:val="28"/>
            <w:lang w:val="en-US"/>
          </w:rPr>
          <w:t>safetymanual</w:t>
        </w:r>
        <w:r w:rsidRPr="00E560F7">
          <w:rPr>
            <w:rStyle w:val="a8"/>
            <w:rFonts w:ascii="Times New Roman" w:hAnsi="Times New Roman" w:cs="Times New Roman"/>
            <w:sz w:val="28"/>
            <w:szCs w:val="28"/>
            <w:lang w:val="en-US"/>
          </w:rPr>
          <w:t>/</w:t>
        </w:r>
        <w:r w:rsidRPr="009403A6">
          <w:rPr>
            <w:rStyle w:val="a8"/>
            <w:rFonts w:ascii="Times New Roman" w:hAnsi="Times New Roman" w:cs="Times New Roman"/>
            <w:sz w:val="28"/>
            <w:szCs w:val="28"/>
            <w:lang w:val="en-US"/>
          </w:rPr>
          <w:t>Safety</w:t>
        </w:r>
        <w:r w:rsidRPr="00E560F7">
          <w:rPr>
            <w:rStyle w:val="a8"/>
            <w:rFonts w:ascii="Times New Roman" w:hAnsi="Times New Roman" w:cs="Times New Roman"/>
            <w:sz w:val="28"/>
            <w:szCs w:val="28"/>
            <w:lang w:val="en-US"/>
          </w:rPr>
          <w:t>%20</w:t>
        </w:r>
        <w:r w:rsidRPr="009403A6">
          <w:rPr>
            <w:rStyle w:val="a8"/>
            <w:rFonts w:ascii="Times New Roman" w:hAnsi="Times New Roman" w:cs="Times New Roman"/>
            <w:sz w:val="28"/>
            <w:szCs w:val="28"/>
            <w:lang w:val="en-US"/>
          </w:rPr>
          <w:t>Manual</w:t>
        </w:r>
        <w:r w:rsidRPr="00E560F7">
          <w:rPr>
            <w:rStyle w:val="a8"/>
            <w:rFonts w:ascii="Times New Roman" w:hAnsi="Times New Roman" w:cs="Times New Roman"/>
            <w:sz w:val="28"/>
            <w:szCs w:val="28"/>
            <w:lang w:val="en-US"/>
          </w:rPr>
          <w:t>%20</w:t>
        </w:r>
        <w:r w:rsidRPr="009403A6">
          <w:rPr>
            <w:rStyle w:val="a8"/>
            <w:rFonts w:ascii="Times New Roman" w:hAnsi="Times New Roman" w:cs="Times New Roman"/>
            <w:sz w:val="28"/>
            <w:szCs w:val="28"/>
            <w:lang w:val="en-US"/>
          </w:rPr>
          <w:t>Documents</w:t>
        </w:r>
        <w:r w:rsidRPr="00E560F7">
          <w:rPr>
            <w:rStyle w:val="a8"/>
            <w:rFonts w:ascii="Times New Roman" w:hAnsi="Times New Roman" w:cs="Times New Roman"/>
            <w:sz w:val="28"/>
            <w:szCs w:val="28"/>
            <w:lang w:val="en-US"/>
          </w:rPr>
          <w:t>/</w:t>
        </w:r>
        <w:r w:rsidRPr="009403A6">
          <w:rPr>
            <w:rStyle w:val="a8"/>
            <w:rFonts w:ascii="Times New Roman" w:hAnsi="Times New Roman" w:cs="Times New Roman"/>
            <w:sz w:val="28"/>
            <w:szCs w:val="28"/>
            <w:lang w:val="en-US"/>
          </w:rPr>
          <w:t>Safety</w:t>
        </w:r>
        <w:r w:rsidRPr="00E560F7">
          <w:rPr>
            <w:rStyle w:val="a8"/>
            <w:rFonts w:ascii="Times New Roman" w:hAnsi="Times New Roman" w:cs="Times New Roman"/>
            <w:sz w:val="28"/>
            <w:szCs w:val="28"/>
            <w:lang w:val="en-US"/>
          </w:rPr>
          <w:t>%20</w:t>
        </w:r>
        <w:r w:rsidRPr="009403A6">
          <w:rPr>
            <w:rStyle w:val="a8"/>
            <w:rFonts w:ascii="Times New Roman" w:hAnsi="Times New Roman" w:cs="Times New Roman"/>
            <w:sz w:val="28"/>
            <w:szCs w:val="28"/>
            <w:lang w:val="en-US"/>
          </w:rPr>
          <w:t>Manual</w:t>
        </w:r>
        <w:r w:rsidRPr="00E560F7">
          <w:rPr>
            <w:rStyle w:val="a8"/>
            <w:rFonts w:ascii="Times New Roman" w:hAnsi="Times New Roman" w:cs="Times New Roman"/>
            <w:sz w:val="28"/>
            <w:szCs w:val="28"/>
            <w:lang w:val="en-US"/>
          </w:rPr>
          <w:t>%20</w:t>
        </w:r>
        <w:r w:rsidRPr="009403A6">
          <w:rPr>
            <w:rStyle w:val="a8"/>
            <w:rFonts w:ascii="Times New Roman" w:hAnsi="Times New Roman" w:cs="Times New Roman"/>
            <w:sz w:val="28"/>
            <w:szCs w:val="28"/>
            <w:lang w:val="en-US"/>
          </w:rPr>
          <w:t>Sec</w:t>
        </w:r>
        <w:r w:rsidRPr="00E560F7">
          <w:rPr>
            <w:rStyle w:val="a8"/>
            <w:rFonts w:ascii="Times New Roman" w:hAnsi="Times New Roman" w:cs="Times New Roman"/>
            <w:sz w:val="28"/>
            <w:szCs w:val="28"/>
            <w:lang w:val="en-US"/>
          </w:rPr>
          <w:t>%20</w:t>
        </w:r>
        <w:r w:rsidRPr="009403A6">
          <w:rPr>
            <w:rStyle w:val="a8"/>
            <w:rFonts w:ascii="Times New Roman" w:hAnsi="Times New Roman" w:cs="Times New Roman"/>
            <w:sz w:val="28"/>
            <w:szCs w:val="28"/>
            <w:lang w:val="en-US"/>
          </w:rPr>
          <w:t>A</w:t>
        </w:r>
        <w:r w:rsidRPr="00E560F7">
          <w:rPr>
            <w:rStyle w:val="a8"/>
            <w:rFonts w:ascii="Times New Roman" w:hAnsi="Times New Roman" w:cs="Times New Roman"/>
            <w:sz w:val="28"/>
            <w:szCs w:val="28"/>
            <w:lang w:val="en-US"/>
          </w:rPr>
          <w:t>2%20</w:t>
        </w:r>
        <w:r w:rsidRPr="009403A6">
          <w:rPr>
            <w:rStyle w:val="a8"/>
            <w:rFonts w:ascii="Times New Roman" w:hAnsi="Times New Roman" w:cs="Times New Roman"/>
            <w:sz w:val="28"/>
            <w:szCs w:val="28"/>
            <w:lang w:val="en-US"/>
          </w:rPr>
          <w:t>Personal</w:t>
        </w:r>
        <w:r w:rsidRPr="00E560F7">
          <w:rPr>
            <w:rStyle w:val="a8"/>
            <w:rFonts w:ascii="Times New Roman" w:hAnsi="Times New Roman" w:cs="Times New Roman"/>
            <w:sz w:val="28"/>
            <w:szCs w:val="28"/>
            <w:lang w:val="en-US"/>
          </w:rPr>
          <w:t>%20</w:t>
        </w:r>
        <w:r w:rsidRPr="009403A6">
          <w:rPr>
            <w:rStyle w:val="a8"/>
            <w:rFonts w:ascii="Times New Roman" w:hAnsi="Times New Roman" w:cs="Times New Roman"/>
            <w:sz w:val="28"/>
            <w:szCs w:val="28"/>
            <w:lang w:val="en-US"/>
          </w:rPr>
          <w:t>Safety</w:t>
        </w:r>
        <w:r w:rsidRPr="00E560F7">
          <w:rPr>
            <w:rStyle w:val="a8"/>
            <w:rFonts w:ascii="Times New Roman" w:hAnsi="Times New Roman" w:cs="Times New Roman"/>
            <w:sz w:val="28"/>
            <w:szCs w:val="28"/>
            <w:lang w:val="en-US"/>
          </w:rPr>
          <w:t>%20</w:t>
        </w:r>
        <w:r w:rsidRPr="009403A6">
          <w:rPr>
            <w:rStyle w:val="a8"/>
            <w:rFonts w:ascii="Times New Roman" w:hAnsi="Times New Roman" w:cs="Times New Roman"/>
            <w:sz w:val="28"/>
            <w:szCs w:val="28"/>
            <w:lang w:val="en-US"/>
          </w:rPr>
          <w:t>Commitment</w:t>
        </w:r>
        <w:r w:rsidRPr="00E560F7">
          <w:rPr>
            <w:rStyle w:val="a8"/>
            <w:rFonts w:ascii="Times New Roman" w:hAnsi="Times New Roman" w:cs="Times New Roman"/>
            <w:sz w:val="28"/>
            <w:szCs w:val="28"/>
            <w:lang w:val="en-US"/>
          </w:rPr>
          <w:t>.</w:t>
        </w:r>
        <w:r w:rsidRPr="009403A6">
          <w:rPr>
            <w:rStyle w:val="a8"/>
            <w:rFonts w:ascii="Times New Roman" w:hAnsi="Times New Roman" w:cs="Times New Roman"/>
            <w:sz w:val="28"/>
            <w:szCs w:val="28"/>
            <w:lang w:val="en-US"/>
          </w:rPr>
          <w:t>pdf</w:t>
        </w:r>
      </w:hyperlink>
    </w:p>
    <w:p w:rsidR="008E475F" w:rsidRPr="0036316D" w:rsidRDefault="008E475F" w:rsidP="00FB253E">
      <w:pPr>
        <w:pStyle w:val="a3"/>
        <w:numPr>
          <w:ilvl w:val="0"/>
          <w:numId w:val="41"/>
        </w:numPr>
        <w:spacing w:line="360" w:lineRule="auto"/>
        <w:ind w:left="567" w:hanging="425"/>
        <w:jc w:val="both"/>
        <w:rPr>
          <w:lang w:val="en-US"/>
        </w:rPr>
      </w:pPr>
      <w:r w:rsidRPr="00265381">
        <w:rPr>
          <w:rFonts w:ascii="Times New Roman" w:hAnsi="Times New Roman" w:cs="Times New Roman"/>
          <w:sz w:val="28"/>
          <w:szCs w:val="28"/>
          <w:lang w:val="en-US"/>
        </w:rPr>
        <w:lastRenderedPageBreak/>
        <w:t xml:space="preserve">Heaven P. Locus of control and attitudes to authority among adolescents //Pers. And </w:t>
      </w:r>
      <w:proofErr w:type="spellStart"/>
      <w:r w:rsidRPr="00265381">
        <w:rPr>
          <w:rFonts w:ascii="Times New Roman" w:hAnsi="Times New Roman" w:cs="Times New Roman"/>
          <w:sz w:val="28"/>
          <w:szCs w:val="28"/>
          <w:lang w:val="en-US"/>
        </w:rPr>
        <w:t>Individ</w:t>
      </w:r>
      <w:proofErr w:type="spellEnd"/>
      <w:r w:rsidRPr="00265381">
        <w:rPr>
          <w:rFonts w:ascii="Times New Roman" w:hAnsi="Times New Roman" w:cs="Times New Roman"/>
          <w:sz w:val="28"/>
          <w:szCs w:val="28"/>
          <w:lang w:val="en-US"/>
        </w:rPr>
        <w:t xml:space="preserve">. Differ. 1988. </w:t>
      </w:r>
      <w:r w:rsidRPr="00265381">
        <w:rPr>
          <w:rFonts w:ascii="Times New Roman" w:hAnsi="Times New Roman" w:cs="Times New Roman"/>
          <w:sz w:val="28"/>
          <w:szCs w:val="28"/>
        </w:rPr>
        <w:t>№</w:t>
      </w:r>
      <w:r w:rsidRPr="00265381">
        <w:rPr>
          <w:rFonts w:ascii="Times New Roman" w:hAnsi="Times New Roman" w:cs="Times New Roman"/>
          <w:sz w:val="28"/>
          <w:szCs w:val="28"/>
          <w:lang w:val="en-US"/>
        </w:rPr>
        <w:t>1. P. 181-183.</w:t>
      </w:r>
    </w:p>
    <w:p w:rsidR="008E475F" w:rsidRDefault="008E475F" w:rsidP="00FB253E">
      <w:pPr>
        <w:pStyle w:val="a3"/>
        <w:numPr>
          <w:ilvl w:val="0"/>
          <w:numId w:val="41"/>
        </w:numPr>
        <w:spacing w:line="360" w:lineRule="auto"/>
        <w:ind w:left="567" w:hanging="425"/>
        <w:rPr>
          <w:rFonts w:ascii="Times New Roman" w:hAnsi="Times New Roman" w:cs="Times New Roman"/>
          <w:sz w:val="28"/>
          <w:szCs w:val="28"/>
        </w:rPr>
      </w:pPr>
      <w:r>
        <w:rPr>
          <w:rFonts w:ascii="Times New Roman" w:hAnsi="Times New Roman" w:cs="Times New Roman"/>
          <w:sz w:val="28"/>
          <w:szCs w:val="28"/>
          <w:lang w:val="en-US"/>
        </w:rPr>
        <w:t xml:space="preserve">Highways </w:t>
      </w:r>
      <w:r w:rsidRPr="001B2093">
        <w:rPr>
          <w:rFonts w:ascii="Times New Roman" w:hAnsi="Times New Roman" w:cs="Times New Roman"/>
          <w:sz w:val="28"/>
          <w:szCs w:val="28"/>
          <w:lang w:val="en-US"/>
        </w:rPr>
        <w:t>Agency</w:t>
      </w:r>
      <w:r>
        <w:rPr>
          <w:rFonts w:ascii="Times New Roman" w:hAnsi="Times New Roman" w:cs="Times New Roman"/>
          <w:sz w:val="28"/>
          <w:szCs w:val="28"/>
          <w:lang w:val="en-US"/>
        </w:rPr>
        <w:t>.</w:t>
      </w:r>
      <w:r w:rsidRPr="001B2093">
        <w:rPr>
          <w:rFonts w:ascii="Times New Roman" w:hAnsi="Times New Roman" w:cs="Times New Roman"/>
          <w:sz w:val="28"/>
          <w:szCs w:val="28"/>
          <w:lang w:val="en-US"/>
        </w:rPr>
        <w:t xml:space="preserve"> Putting the Personal Safety Commitments into practice and actions required</w:t>
      </w:r>
      <w:r>
        <w:rPr>
          <w:rFonts w:ascii="Times New Roman" w:hAnsi="Times New Roman" w:cs="Times New Roman"/>
          <w:sz w:val="28"/>
          <w:szCs w:val="28"/>
          <w:lang w:val="en-US"/>
        </w:rPr>
        <w:t xml:space="preserve">. </w:t>
      </w:r>
      <w:hyperlink r:id="rId20" w:history="1">
        <w:r w:rsidRPr="009403A6">
          <w:rPr>
            <w:rStyle w:val="a8"/>
            <w:rFonts w:ascii="Times New Roman" w:hAnsi="Times New Roman" w:cs="Times New Roman"/>
            <w:sz w:val="28"/>
            <w:szCs w:val="28"/>
            <w:lang w:val="en-US"/>
          </w:rPr>
          <w:t>https</w:t>
        </w:r>
        <w:r w:rsidRPr="00E560F7">
          <w:rPr>
            <w:rStyle w:val="a8"/>
            <w:rFonts w:ascii="Times New Roman" w:hAnsi="Times New Roman" w:cs="Times New Roman"/>
            <w:sz w:val="28"/>
            <w:szCs w:val="28"/>
          </w:rPr>
          <w:t>://</w:t>
        </w:r>
        <w:r w:rsidRPr="009403A6">
          <w:rPr>
            <w:rStyle w:val="a8"/>
            <w:rFonts w:ascii="Times New Roman" w:hAnsi="Times New Roman" w:cs="Times New Roman"/>
            <w:sz w:val="28"/>
            <w:szCs w:val="28"/>
            <w:lang w:val="en-US"/>
          </w:rPr>
          <w:t>www</w:t>
        </w:r>
        <w:r w:rsidRPr="00E560F7">
          <w:rPr>
            <w:rStyle w:val="a8"/>
            <w:rFonts w:ascii="Times New Roman" w:hAnsi="Times New Roman" w:cs="Times New Roman"/>
            <w:sz w:val="28"/>
            <w:szCs w:val="28"/>
          </w:rPr>
          <w:t>.</w:t>
        </w:r>
        <w:proofErr w:type="spellStart"/>
        <w:r w:rsidRPr="009403A6">
          <w:rPr>
            <w:rStyle w:val="a8"/>
            <w:rFonts w:ascii="Times New Roman" w:hAnsi="Times New Roman" w:cs="Times New Roman"/>
            <w:sz w:val="28"/>
            <w:szCs w:val="28"/>
            <w:lang w:val="en-US"/>
          </w:rPr>
          <w:t>gov</w:t>
        </w:r>
        <w:proofErr w:type="spellEnd"/>
        <w:r w:rsidRPr="00E560F7">
          <w:rPr>
            <w:rStyle w:val="a8"/>
            <w:rFonts w:ascii="Times New Roman" w:hAnsi="Times New Roman" w:cs="Times New Roman"/>
            <w:sz w:val="28"/>
            <w:szCs w:val="28"/>
          </w:rPr>
          <w:t>.</w:t>
        </w:r>
        <w:proofErr w:type="spellStart"/>
        <w:r w:rsidRPr="009403A6">
          <w:rPr>
            <w:rStyle w:val="a8"/>
            <w:rFonts w:ascii="Times New Roman" w:hAnsi="Times New Roman" w:cs="Times New Roman"/>
            <w:sz w:val="28"/>
            <w:szCs w:val="28"/>
            <w:lang w:val="en-US"/>
          </w:rPr>
          <w:t>uk</w:t>
        </w:r>
        <w:proofErr w:type="spellEnd"/>
        <w:r w:rsidRPr="00E560F7">
          <w:rPr>
            <w:rStyle w:val="a8"/>
            <w:rFonts w:ascii="Times New Roman" w:hAnsi="Times New Roman" w:cs="Times New Roman"/>
            <w:sz w:val="28"/>
            <w:szCs w:val="28"/>
          </w:rPr>
          <w:t>/</w:t>
        </w:r>
        <w:r w:rsidRPr="009403A6">
          <w:rPr>
            <w:rStyle w:val="a8"/>
            <w:rFonts w:ascii="Times New Roman" w:hAnsi="Times New Roman" w:cs="Times New Roman"/>
            <w:sz w:val="28"/>
            <w:szCs w:val="28"/>
            <w:lang w:val="en-US"/>
          </w:rPr>
          <w:t>government</w:t>
        </w:r>
        <w:r w:rsidRPr="00E560F7">
          <w:rPr>
            <w:rStyle w:val="a8"/>
            <w:rFonts w:ascii="Times New Roman" w:hAnsi="Times New Roman" w:cs="Times New Roman"/>
            <w:sz w:val="28"/>
            <w:szCs w:val="28"/>
          </w:rPr>
          <w:t>/</w:t>
        </w:r>
        <w:r w:rsidRPr="009403A6">
          <w:rPr>
            <w:rStyle w:val="a8"/>
            <w:rFonts w:ascii="Times New Roman" w:hAnsi="Times New Roman" w:cs="Times New Roman"/>
            <w:sz w:val="28"/>
            <w:szCs w:val="28"/>
            <w:lang w:val="en-US"/>
          </w:rPr>
          <w:t>uploads</w:t>
        </w:r>
        <w:r w:rsidRPr="00E560F7">
          <w:rPr>
            <w:rStyle w:val="a8"/>
            <w:rFonts w:ascii="Times New Roman" w:hAnsi="Times New Roman" w:cs="Times New Roman"/>
            <w:sz w:val="28"/>
            <w:szCs w:val="28"/>
          </w:rPr>
          <w:t>/</w:t>
        </w:r>
        <w:r w:rsidRPr="009403A6">
          <w:rPr>
            <w:rStyle w:val="a8"/>
            <w:rFonts w:ascii="Times New Roman" w:hAnsi="Times New Roman" w:cs="Times New Roman"/>
            <w:sz w:val="28"/>
            <w:szCs w:val="28"/>
            <w:lang w:val="en-US"/>
          </w:rPr>
          <w:t>system</w:t>
        </w:r>
        <w:r w:rsidRPr="00E560F7">
          <w:rPr>
            <w:rStyle w:val="a8"/>
            <w:rFonts w:ascii="Times New Roman" w:hAnsi="Times New Roman" w:cs="Times New Roman"/>
            <w:sz w:val="28"/>
            <w:szCs w:val="28"/>
          </w:rPr>
          <w:t>/</w:t>
        </w:r>
        <w:r w:rsidRPr="009403A6">
          <w:rPr>
            <w:rStyle w:val="a8"/>
            <w:rFonts w:ascii="Times New Roman" w:hAnsi="Times New Roman" w:cs="Times New Roman"/>
            <w:sz w:val="28"/>
            <w:szCs w:val="28"/>
            <w:lang w:val="en-US"/>
          </w:rPr>
          <w:t>uploads</w:t>
        </w:r>
        <w:r w:rsidRPr="00E560F7">
          <w:rPr>
            <w:rStyle w:val="a8"/>
            <w:rFonts w:ascii="Times New Roman" w:hAnsi="Times New Roman" w:cs="Times New Roman"/>
            <w:sz w:val="28"/>
            <w:szCs w:val="28"/>
          </w:rPr>
          <w:t>/</w:t>
        </w:r>
        <w:r w:rsidRPr="009403A6">
          <w:rPr>
            <w:rStyle w:val="a8"/>
            <w:rFonts w:ascii="Times New Roman" w:hAnsi="Times New Roman" w:cs="Times New Roman"/>
            <w:sz w:val="28"/>
            <w:szCs w:val="28"/>
            <w:lang w:val="en-US"/>
          </w:rPr>
          <w:t>attachment</w:t>
        </w:r>
        <w:r w:rsidRPr="00E560F7">
          <w:rPr>
            <w:rStyle w:val="a8"/>
            <w:rFonts w:ascii="Times New Roman" w:hAnsi="Times New Roman" w:cs="Times New Roman"/>
            <w:sz w:val="28"/>
            <w:szCs w:val="28"/>
          </w:rPr>
          <w:t>_</w:t>
        </w:r>
        <w:r w:rsidRPr="009403A6">
          <w:rPr>
            <w:rStyle w:val="a8"/>
            <w:rFonts w:ascii="Times New Roman" w:hAnsi="Times New Roman" w:cs="Times New Roman"/>
            <w:sz w:val="28"/>
            <w:szCs w:val="28"/>
            <w:lang w:val="en-US"/>
          </w:rPr>
          <w:t>data</w:t>
        </w:r>
        <w:r w:rsidRPr="00E560F7">
          <w:rPr>
            <w:rStyle w:val="a8"/>
            <w:rFonts w:ascii="Times New Roman" w:hAnsi="Times New Roman" w:cs="Times New Roman"/>
            <w:sz w:val="28"/>
            <w:szCs w:val="28"/>
          </w:rPr>
          <w:t>/</w:t>
        </w:r>
        <w:r w:rsidRPr="009403A6">
          <w:rPr>
            <w:rStyle w:val="a8"/>
            <w:rFonts w:ascii="Times New Roman" w:hAnsi="Times New Roman" w:cs="Times New Roman"/>
            <w:sz w:val="28"/>
            <w:szCs w:val="28"/>
            <w:lang w:val="en-US"/>
          </w:rPr>
          <w:t>file</w:t>
        </w:r>
        <w:r w:rsidRPr="00E560F7">
          <w:rPr>
            <w:rStyle w:val="a8"/>
            <w:rFonts w:ascii="Times New Roman" w:hAnsi="Times New Roman" w:cs="Times New Roman"/>
            <w:sz w:val="28"/>
            <w:szCs w:val="28"/>
          </w:rPr>
          <w:t>/341692/</w:t>
        </w:r>
        <w:r w:rsidRPr="009403A6">
          <w:rPr>
            <w:rStyle w:val="a8"/>
            <w:rFonts w:ascii="Times New Roman" w:hAnsi="Times New Roman" w:cs="Times New Roman"/>
            <w:sz w:val="28"/>
            <w:szCs w:val="28"/>
            <w:lang w:val="en-US"/>
          </w:rPr>
          <w:t>Personal</w:t>
        </w:r>
        <w:r w:rsidRPr="00E560F7">
          <w:rPr>
            <w:rStyle w:val="a8"/>
            <w:rFonts w:ascii="Times New Roman" w:hAnsi="Times New Roman" w:cs="Times New Roman"/>
            <w:sz w:val="28"/>
            <w:szCs w:val="28"/>
          </w:rPr>
          <w:t>_</w:t>
        </w:r>
        <w:r w:rsidRPr="009403A6">
          <w:rPr>
            <w:rStyle w:val="a8"/>
            <w:rFonts w:ascii="Times New Roman" w:hAnsi="Times New Roman" w:cs="Times New Roman"/>
            <w:sz w:val="28"/>
            <w:szCs w:val="28"/>
            <w:lang w:val="en-US"/>
          </w:rPr>
          <w:t>Commitments</w:t>
        </w:r>
        <w:r w:rsidRPr="00E560F7">
          <w:rPr>
            <w:rStyle w:val="a8"/>
            <w:rFonts w:ascii="Times New Roman" w:hAnsi="Times New Roman" w:cs="Times New Roman"/>
            <w:sz w:val="28"/>
            <w:szCs w:val="28"/>
          </w:rPr>
          <w:t>_</w:t>
        </w:r>
        <w:r w:rsidRPr="009403A6">
          <w:rPr>
            <w:rStyle w:val="a8"/>
            <w:rFonts w:ascii="Times New Roman" w:hAnsi="Times New Roman" w:cs="Times New Roman"/>
            <w:sz w:val="28"/>
            <w:szCs w:val="28"/>
            <w:lang w:val="en-US"/>
          </w:rPr>
          <w:t>leaflet</w:t>
        </w:r>
        <w:r w:rsidRPr="00E560F7">
          <w:rPr>
            <w:rStyle w:val="a8"/>
            <w:rFonts w:ascii="Times New Roman" w:hAnsi="Times New Roman" w:cs="Times New Roman"/>
            <w:sz w:val="28"/>
            <w:szCs w:val="28"/>
          </w:rPr>
          <w:t>.</w:t>
        </w:r>
        <w:r w:rsidRPr="009403A6">
          <w:rPr>
            <w:rStyle w:val="a8"/>
            <w:rFonts w:ascii="Times New Roman" w:hAnsi="Times New Roman" w:cs="Times New Roman"/>
            <w:sz w:val="28"/>
            <w:szCs w:val="28"/>
            <w:lang w:val="en-US"/>
          </w:rPr>
          <w:t>pdf</w:t>
        </w:r>
      </w:hyperlink>
      <w:r w:rsidRPr="00E560F7">
        <w:rPr>
          <w:rFonts w:ascii="Times New Roman" w:hAnsi="Times New Roman" w:cs="Times New Roman"/>
          <w:sz w:val="28"/>
          <w:szCs w:val="28"/>
        </w:rPr>
        <w:t xml:space="preserve"> </w:t>
      </w:r>
    </w:p>
    <w:p w:rsidR="008E475F" w:rsidRPr="0036316D" w:rsidRDefault="008E475F" w:rsidP="00FB253E">
      <w:pPr>
        <w:pStyle w:val="a3"/>
        <w:numPr>
          <w:ilvl w:val="0"/>
          <w:numId w:val="41"/>
        </w:numPr>
        <w:spacing w:line="360" w:lineRule="auto"/>
        <w:ind w:left="567" w:hanging="425"/>
        <w:rPr>
          <w:rStyle w:val="a8"/>
          <w:rFonts w:ascii="Times New Roman" w:hAnsi="Times New Roman" w:cs="Times New Roman"/>
          <w:color w:val="auto"/>
          <w:sz w:val="28"/>
          <w:szCs w:val="28"/>
          <w:u w:val="none"/>
        </w:rPr>
      </w:pPr>
      <w:r w:rsidRPr="00265381">
        <w:rPr>
          <w:rFonts w:ascii="Times New Roman" w:hAnsi="Times New Roman" w:cs="Times New Roman"/>
          <w:sz w:val="28"/>
          <w:szCs w:val="28"/>
          <w:lang w:val="en-US"/>
        </w:rPr>
        <w:t xml:space="preserve">IAEA. The management system for facilities and activities. </w:t>
      </w:r>
      <w:r w:rsidRPr="00265381">
        <w:rPr>
          <w:rFonts w:ascii="Times New Roman" w:hAnsi="Times New Roman" w:cs="Times New Roman"/>
          <w:sz w:val="28"/>
          <w:szCs w:val="28"/>
        </w:rPr>
        <w:t>GS-R-3. 2006.г</w:t>
      </w:r>
    </w:p>
    <w:p w:rsidR="008E475F" w:rsidRPr="009B0BA8" w:rsidRDefault="008E475F" w:rsidP="00FB253E">
      <w:pPr>
        <w:pStyle w:val="a3"/>
        <w:numPr>
          <w:ilvl w:val="0"/>
          <w:numId w:val="41"/>
        </w:numPr>
        <w:spacing w:line="360" w:lineRule="auto"/>
        <w:ind w:left="567" w:hanging="425"/>
        <w:jc w:val="both"/>
        <w:rPr>
          <w:lang w:val="en-US"/>
        </w:rPr>
      </w:pPr>
      <w:r w:rsidRPr="00265381">
        <w:rPr>
          <w:rFonts w:ascii="Times New Roman" w:hAnsi="Times New Roman" w:cs="Times New Roman"/>
          <w:sz w:val="28"/>
          <w:szCs w:val="28"/>
          <w:lang w:val="en-US"/>
        </w:rPr>
        <w:t xml:space="preserve">IAEA. Safety Culture. Safety series No. 75-INSAG-4. </w:t>
      </w:r>
      <w:r w:rsidRPr="00265381">
        <w:rPr>
          <w:rFonts w:ascii="Times New Roman" w:hAnsi="Times New Roman" w:cs="Times New Roman"/>
          <w:sz w:val="28"/>
          <w:szCs w:val="28"/>
        </w:rPr>
        <w:t xml:space="preserve">IAEA. </w:t>
      </w:r>
      <w:proofErr w:type="spellStart"/>
      <w:r w:rsidRPr="00265381">
        <w:rPr>
          <w:rFonts w:ascii="Times New Roman" w:hAnsi="Times New Roman" w:cs="Times New Roman"/>
          <w:sz w:val="28"/>
          <w:szCs w:val="28"/>
        </w:rPr>
        <w:t>Vienna</w:t>
      </w:r>
      <w:proofErr w:type="spellEnd"/>
      <w:r w:rsidRPr="00265381">
        <w:rPr>
          <w:rFonts w:ascii="Times New Roman" w:hAnsi="Times New Roman" w:cs="Times New Roman"/>
          <w:sz w:val="28"/>
          <w:szCs w:val="28"/>
        </w:rPr>
        <w:t>, 1991</w:t>
      </w:r>
    </w:p>
    <w:p w:rsidR="008E475F" w:rsidRPr="009B0BA8" w:rsidRDefault="008E475F" w:rsidP="00FB253E">
      <w:pPr>
        <w:numPr>
          <w:ilvl w:val="0"/>
          <w:numId w:val="41"/>
        </w:numPr>
        <w:spacing w:after="0" w:line="360" w:lineRule="auto"/>
        <w:ind w:left="567" w:hanging="425"/>
        <w:jc w:val="both"/>
        <w:rPr>
          <w:rFonts w:ascii="Times New Roman" w:hAnsi="Times New Roman" w:cs="Times New Roman"/>
          <w:sz w:val="28"/>
          <w:szCs w:val="28"/>
          <w:lang w:val="en-US"/>
        </w:rPr>
      </w:pPr>
      <w:r w:rsidRPr="00265381">
        <w:rPr>
          <w:rFonts w:ascii="Times New Roman" w:hAnsi="Times New Roman" w:cs="Times New Roman"/>
          <w:sz w:val="28"/>
          <w:szCs w:val="28"/>
          <w:lang w:val="en-US"/>
        </w:rPr>
        <w:t xml:space="preserve">IAEA. Summary report on the Post-Accident Review Meeting on the Chernobyl Accident. </w:t>
      </w:r>
      <w:r w:rsidRPr="002C0B06">
        <w:rPr>
          <w:rFonts w:ascii="Times New Roman" w:hAnsi="Times New Roman" w:cs="Times New Roman"/>
          <w:sz w:val="28"/>
          <w:szCs w:val="28"/>
          <w:lang w:val="en-US"/>
        </w:rPr>
        <w:t>Vienna: International Safety Advisory Group.</w:t>
      </w:r>
      <w:r>
        <w:rPr>
          <w:rFonts w:ascii="Times New Roman" w:hAnsi="Times New Roman" w:cs="Times New Roman"/>
          <w:sz w:val="28"/>
          <w:szCs w:val="28"/>
        </w:rPr>
        <w:t xml:space="preserve"> </w:t>
      </w:r>
      <w:r w:rsidRPr="00265381">
        <w:rPr>
          <w:rFonts w:ascii="Times New Roman" w:hAnsi="Times New Roman" w:cs="Times New Roman"/>
          <w:sz w:val="28"/>
          <w:szCs w:val="28"/>
          <w:lang w:val="en-US"/>
        </w:rPr>
        <w:t>1986.</w:t>
      </w:r>
    </w:p>
    <w:p w:rsidR="008E475F" w:rsidRPr="009B0BA8" w:rsidRDefault="008E475F" w:rsidP="00FB253E">
      <w:pPr>
        <w:pStyle w:val="a3"/>
        <w:numPr>
          <w:ilvl w:val="0"/>
          <w:numId w:val="41"/>
        </w:numPr>
        <w:spacing w:line="360" w:lineRule="auto"/>
        <w:ind w:left="567" w:hanging="425"/>
        <w:jc w:val="both"/>
        <w:rPr>
          <w:rFonts w:ascii="Times New Roman" w:hAnsi="Times New Roman" w:cs="Times New Roman"/>
          <w:sz w:val="28"/>
          <w:szCs w:val="28"/>
          <w:lang w:val="en-US"/>
        </w:rPr>
      </w:pPr>
      <w:r w:rsidRPr="00265381">
        <w:rPr>
          <w:rFonts w:ascii="Times New Roman" w:hAnsi="Times New Roman" w:cs="Times New Roman"/>
          <w:sz w:val="28"/>
          <w:szCs w:val="28"/>
          <w:lang w:val="en-US"/>
        </w:rPr>
        <w:t>John</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P</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Meyer</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Natalie</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J</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Allen</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TCM</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Employee</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Commitment</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Survey</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Academic</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Users</w:t>
      </w:r>
      <w:r w:rsidRPr="00E560F7">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Guide</w:t>
      </w:r>
      <w:r w:rsidRPr="00E560F7">
        <w:rPr>
          <w:rFonts w:ascii="Times New Roman" w:hAnsi="Times New Roman" w:cs="Times New Roman"/>
          <w:sz w:val="28"/>
          <w:szCs w:val="28"/>
          <w:lang w:val="en-US"/>
        </w:rPr>
        <w:t xml:space="preserve"> 2004. </w:t>
      </w:r>
      <w:r w:rsidRPr="00265381">
        <w:rPr>
          <w:rFonts w:ascii="Times New Roman" w:hAnsi="Times New Roman" w:cs="Times New Roman"/>
          <w:sz w:val="28"/>
          <w:szCs w:val="28"/>
          <w:lang w:val="en-US"/>
        </w:rPr>
        <w:t>Department</w:t>
      </w:r>
      <w:r w:rsidRPr="009B0BA8">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of</w:t>
      </w:r>
      <w:r w:rsidRPr="009B0BA8">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Psychology</w:t>
      </w:r>
      <w:r w:rsidRPr="009B0BA8">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The</w:t>
      </w:r>
      <w:r w:rsidRPr="009B0BA8">
        <w:rPr>
          <w:rFonts w:ascii="Times New Roman" w:hAnsi="Times New Roman" w:cs="Times New Roman"/>
          <w:sz w:val="28"/>
          <w:szCs w:val="28"/>
          <w:lang w:val="en-US"/>
        </w:rPr>
        <w:t xml:space="preserve"> </w:t>
      </w:r>
      <w:r w:rsidRPr="00265381">
        <w:rPr>
          <w:rFonts w:ascii="Times New Roman" w:hAnsi="Times New Roman" w:cs="Times New Roman"/>
          <w:sz w:val="28"/>
          <w:szCs w:val="28"/>
          <w:lang w:val="en-US"/>
        </w:rPr>
        <w:t>University of Western Ontario</w:t>
      </w:r>
    </w:p>
    <w:p w:rsidR="008E475F" w:rsidRPr="009B0BA8" w:rsidRDefault="008E475F" w:rsidP="00FB253E">
      <w:pPr>
        <w:numPr>
          <w:ilvl w:val="0"/>
          <w:numId w:val="41"/>
        </w:numPr>
        <w:spacing w:after="0" w:line="360" w:lineRule="auto"/>
        <w:ind w:left="567" w:hanging="425"/>
        <w:rPr>
          <w:rFonts w:ascii="Times New Roman" w:hAnsi="Times New Roman"/>
        </w:rPr>
      </w:pPr>
      <w:r w:rsidRPr="00332B63">
        <w:rPr>
          <w:rFonts w:ascii="Times New Roman" w:hAnsi="Times New Roman"/>
          <w:sz w:val="28"/>
          <w:lang w:val="en-US"/>
        </w:rPr>
        <w:t xml:space="preserve">Reason, J. 1997. Managing the risks of </w:t>
      </w:r>
      <w:proofErr w:type="spellStart"/>
      <w:r w:rsidRPr="00332B63">
        <w:rPr>
          <w:rFonts w:ascii="Times New Roman" w:hAnsi="Times New Roman"/>
          <w:sz w:val="28"/>
          <w:lang w:val="en-US"/>
        </w:rPr>
        <w:t>organisational</w:t>
      </w:r>
      <w:proofErr w:type="spellEnd"/>
      <w:r w:rsidRPr="00332B63">
        <w:rPr>
          <w:rFonts w:ascii="Times New Roman" w:hAnsi="Times New Roman"/>
          <w:sz w:val="28"/>
          <w:lang w:val="en-US"/>
        </w:rPr>
        <w:t xml:space="preserve"> accidents. </w:t>
      </w:r>
      <w:proofErr w:type="spellStart"/>
      <w:r w:rsidRPr="00332B63">
        <w:rPr>
          <w:rFonts w:ascii="Times New Roman" w:hAnsi="Times New Roman"/>
          <w:sz w:val="28"/>
        </w:rPr>
        <w:t>Aldershot</w:t>
      </w:r>
      <w:proofErr w:type="spellEnd"/>
      <w:r w:rsidRPr="00332B63">
        <w:rPr>
          <w:rFonts w:ascii="Times New Roman" w:hAnsi="Times New Roman"/>
          <w:sz w:val="28"/>
        </w:rPr>
        <w:t xml:space="preserve">: </w:t>
      </w:r>
      <w:proofErr w:type="spellStart"/>
      <w:r w:rsidRPr="00332B63">
        <w:rPr>
          <w:rFonts w:ascii="Times New Roman" w:hAnsi="Times New Roman"/>
          <w:sz w:val="28"/>
        </w:rPr>
        <w:t>Ashgate</w:t>
      </w:r>
      <w:proofErr w:type="spellEnd"/>
      <w:r w:rsidRPr="00332B63">
        <w:rPr>
          <w:rFonts w:ascii="Times New Roman" w:hAnsi="Times New Roman"/>
          <w:sz w:val="28"/>
        </w:rPr>
        <w:t>.</w:t>
      </w:r>
    </w:p>
    <w:p w:rsidR="008E475F" w:rsidRPr="009B0BA8" w:rsidRDefault="008E475F" w:rsidP="00FB253E">
      <w:pPr>
        <w:pStyle w:val="a3"/>
        <w:numPr>
          <w:ilvl w:val="0"/>
          <w:numId w:val="41"/>
        </w:numPr>
        <w:spacing w:line="360" w:lineRule="auto"/>
        <w:ind w:left="567" w:hanging="425"/>
        <w:jc w:val="both"/>
        <w:rPr>
          <w:rFonts w:ascii="Times New Roman" w:hAnsi="Times New Roman" w:cs="Times New Roman"/>
          <w:sz w:val="28"/>
          <w:szCs w:val="28"/>
          <w:lang w:val="en-US"/>
        </w:rPr>
      </w:pPr>
      <w:r w:rsidRPr="00265381">
        <w:rPr>
          <w:rFonts w:ascii="Times New Roman" w:hAnsi="Times New Roman" w:cs="Times New Roman"/>
          <w:sz w:val="28"/>
          <w:szCs w:val="28"/>
          <w:lang w:val="en-US"/>
        </w:rPr>
        <w:t xml:space="preserve">SNL. A Literature Review of Safety Culture. </w:t>
      </w:r>
      <w:r w:rsidRPr="009B0BA8">
        <w:rPr>
          <w:rFonts w:ascii="Times New Roman" w:hAnsi="Times New Roman" w:cs="Times New Roman"/>
          <w:sz w:val="28"/>
          <w:szCs w:val="28"/>
          <w:lang w:val="en-US"/>
        </w:rPr>
        <w:t>Sandia National Laboratories. DOE, 2013</w:t>
      </w:r>
    </w:p>
    <w:p w:rsidR="008E475F" w:rsidRPr="009B0BA8" w:rsidRDefault="008E475F" w:rsidP="00FB253E">
      <w:pPr>
        <w:pStyle w:val="a3"/>
        <w:numPr>
          <w:ilvl w:val="0"/>
          <w:numId w:val="41"/>
        </w:numPr>
        <w:spacing w:line="360" w:lineRule="auto"/>
        <w:ind w:left="567" w:hanging="425"/>
        <w:rPr>
          <w:rFonts w:ascii="Times New Roman" w:hAnsi="Times New Roman" w:cs="Times New Roman"/>
          <w:sz w:val="28"/>
          <w:szCs w:val="28"/>
          <w:lang w:val="en-US"/>
        </w:rPr>
      </w:pPr>
      <w:r w:rsidRPr="00265381">
        <w:rPr>
          <w:rFonts w:ascii="Times New Roman" w:hAnsi="Times New Roman" w:cs="Times New Roman"/>
          <w:sz w:val="28"/>
          <w:szCs w:val="28"/>
          <w:lang w:val="en-US"/>
        </w:rPr>
        <w:t>Trane</w:t>
      </w:r>
      <w:r>
        <w:rPr>
          <w:rFonts w:ascii="Times New Roman" w:hAnsi="Times New Roman" w:cs="Times New Roman"/>
          <w:sz w:val="28"/>
          <w:szCs w:val="28"/>
          <w:lang w:val="en-US"/>
        </w:rPr>
        <w:t xml:space="preserve">. </w:t>
      </w:r>
      <w:r w:rsidRPr="001B2093">
        <w:rPr>
          <w:rFonts w:ascii="Times New Roman" w:hAnsi="Times New Roman" w:cs="Times New Roman"/>
          <w:sz w:val="28"/>
          <w:szCs w:val="28"/>
          <w:lang w:val="en-US"/>
        </w:rPr>
        <w:t>Safety Commitments</w:t>
      </w:r>
      <w:r>
        <w:rPr>
          <w:rFonts w:ascii="Times New Roman" w:hAnsi="Times New Roman" w:cs="Times New Roman"/>
          <w:sz w:val="28"/>
          <w:szCs w:val="28"/>
          <w:lang w:val="en-US"/>
        </w:rPr>
        <w:t xml:space="preserve"> </w:t>
      </w:r>
      <w:hyperlink r:id="rId21" w:history="1">
        <w:r w:rsidRPr="009403A6">
          <w:rPr>
            <w:rStyle w:val="a8"/>
            <w:rFonts w:ascii="Times New Roman" w:hAnsi="Times New Roman" w:cs="Times New Roman"/>
            <w:sz w:val="28"/>
            <w:szCs w:val="28"/>
            <w:lang w:val="en-US"/>
          </w:rPr>
          <w:t>http://www.trane.com/content/dam/Trane/Commercial/global/CSOs/ga-al/2010a%20Safety%20Line%20Card.pdf</w:t>
        </w:r>
      </w:hyperlink>
      <w:r>
        <w:rPr>
          <w:rFonts w:ascii="Times New Roman" w:hAnsi="Times New Roman" w:cs="Times New Roman"/>
          <w:sz w:val="28"/>
          <w:szCs w:val="28"/>
          <w:lang w:val="en-US"/>
        </w:rPr>
        <w:t xml:space="preserve"> </w:t>
      </w:r>
    </w:p>
    <w:p w:rsidR="00265381" w:rsidRPr="00235A11" w:rsidRDefault="00265381" w:rsidP="008E475F">
      <w:pPr>
        <w:pStyle w:val="a3"/>
        <w:spacing w:line="360" w:lineRule="auto"/>
        <w:ind w:left="644"/>
        <w:jc w:val="both"/>
        <w:rPr>
          <w:rFonts w:ascii="Times New Roman" w:hAnsi="Times New Roman"/>
          <w:sz w:val="28"/>
          <w:szCs w:val="28"/>
          <w:highlight w:val="green"/>
          <w:lang w:val="en-US"/>
        </w:rPr>
      </w:pPr>
    </w:p>
    <w:p w:rsidR="002B7441" w:rsidRPr="00235A11" w:rsidRDefault="002B7441" w:rsidP="008E475F">
      <w:pPr>
        <w:pStyle w:val="a3"/>
        <w:spacing w:line="360" w:lineRule="auto"/>
        <w:ind w:left="644"/>
        <w:jc w:val="both"/>
        <w:rPr>
          <w:rFonts w:ascii="Times New Roman" w:hAnsi="Times New Roman"/>
          <w:sz w:val="28"/>
          <w:szCs w:val="28"/>
          <w:highlight w:val="green"/>
          <w:lang w:val="en-US"/>
        </w:rPr>
      </w:pPr>
    </w:p>
    <w:p w:rsidR="002B7441" w:rsidRPr="00235A11" w:rsidRDefault="002B7441" w:rsidP="008E475F">
      <w:pPr>
        <w:pStyle w:val="a3"/>
        <w:spacing w:line="360" w:lineRule="auto"/>
        <w:ind w:left="644"/>
        <w:jc w:val="both"/>
        <w:rPr>
          <w:rFonts w:ascii="Times New Roman" w:hAnsi="Times New Roman"/>
          <w:sz w:val="28"/>
          <w:szCs w:val="28"/>
          <w:highlight w:val="green"/>
          <w:lang w:val="en-US"/>
        </w:rPr>
      </w:pPr>
    </w:p>
    <w:p w:rsidR="002B7441" w:rsidRPr="00235A11" w:rsidRDefault="002B7441" w:rsidP="008E475F">
      <w:pPr>
        <w:pStyle w:val="a3"/>
        <w:spacing w:line="360" w:lineRule="auto"/>
        <w:ind w:left="644"/>
        <w:jc w:val="both"/>
        <w:rPr>
          <w:rFonts w:ascii="Times New Roman" w:hAnsi="Times New Roman"/>
          <w:sz w:val="28"/>
          <w:szCs w:val="28"/>
          <w:highlight w:val="green"/>
          <w:lang w:val="en-US"/>
        </w:rPr>
      </w:pPr>
    </w:p>
    <w:p w:rsidR="002B7441" w:rsidRPr="00235A11" w:rsidRDefault="002B7441" w:rsidP="008E475F">
      <w:pPr>
        <w:pStyle w:val="a3"/>
        <w:spacing w:line="360" w:lineRule="auto"/>
        <w:ind w:left="644"/>
        <w:jc w:val="both"/>
        <w:rPr>
          <w:rFonts w:ascii="Times New Roman" w:hAnsi="Times New Roman"/>
          <w:sz w:val="28"/>
          <w:szCs w:val="28"/>
          <w:highlight w:val="green"/>
          <w:lang w:val="en-US"/>
        </w:rPr>
      </w:pPr>
    </w:p>
    <w:p w:rsidR="002B7441" w:rsidRPr="00235A11" w:rsidRDefault="002B7441" w:rsidP="008E475F">
      <w:pPr>
        <w:pStyle w:val="a3"/>
        <w:spacing w:line="360" w:lineRule="auto"/>
        <w:ind w:left="644"/>
        <w:jc w:val="both"/>
        <w:rPr>
          <w:rFonts w:ascii="Times New Roman" w:hAnsi="Times New Roman"/>
          <w:sz w:val="28"/>
          <w:szCs w:val="28"/>
          <w:highlight w:val="green"/>
          <w:lang w:val="en-US"/>
        </w:rPr>
      </w:pPr>
    </w:p>
    <w:p w:rsidR="002B7441" w:rsidRPr="00235A11" w:rsidRDefault="002B7441" w:rsidP="008E475F">
      <w:pPr>
        <w:pStyle w:val="a3"/>
        <w:spacing w:line="360" w:lineRule="auto"/>
        <w:ind w:left="644"/>
        <w:jc w:val="both"/>
        <w:rPr>
          <w:rFonts w:ascii="Times New Roman" w:hAnsi="Times New Roman"/>
          <w:sz w:val="28"/>
          <w:szCs w:val="28"/>
          <w:highlight w:val="green"/>
          <w:lang w:val="en-US"/>
        </w:rPr>
      </w:pPr>
    </w:p>
    <w:p w:rsidR="002B7441" w:rsidRPr="00235A11" w:rsidRDefault="002B7441" w:rsidP="008E475F">
      <w:pPr>
        <w:pStyle w:val="a3"/>
        <w:spacing w:line="360" w:lineRule="auto"/>
        <w:ind w:left="644"/>
        <w:jc w:val="both"/>
        <w:rPr>
          <w:rFonts w:ascii="Times New Roman" w:hAnsi="Times New Roman"/>
          <w:sz w:val="28"/>
          <w:szCs w:val="28"/>
          <w:highlight w:val="green"/>
          <w:lang w:val="en-US"/>
        </w:rPr>
      </w:pPr>
    </w:p>
    <w:p w:rsidR="00E67912" w:rsidRPr="00235A11" w:rsidRDefault="00E67912" w:rsidP="008E475F">
      <w:pPr>
        <w:pStyle w:val="a3"/>
        <w:spacing w:line="360" w:lineRule="auto"/>
        <w:ind w:left="644"/>
        <w:jc w:val="both"/>
        <w:rPr>
          <w:rFonts w:ascii="Times New Roman" w:hAnsi="Times New Roman"/>
          <w:sz w:val="28"/>
          <w:szCs w:val="28"/>
          <w:highlight w:val="green"/>
          <w:lang w:val="en-US"/>
        </w:rPr>
      </w:pPr>
    </w:p>
    <w:p w:rsidR="00D17206" w:rsidRDefault="00D17206" w:rsidP="002B7441">
      <w:pPr>
        <w:pStyle w:val="a3"/>
        <w:spacing w:line="360" w:lineRule="auto"/>
        <w:ind w:left="644"/>
        <w:jc w:val="both"/>
        <w:outlineLvl w:val="0"/>
        <w:rPr>
          <w:rFonts w:ascii="Times New Roman" w:hAnsi="Times New Roman"/>
          <w:sz w:val="28"/>
          <w:szCs w:val="28"/>
        </w:rPr>
      </w:pPr>
      <w:bookmarkStart w:id="45" w:name="_Toc452293135"/>
      <w:r>
        <w:rPr>
          <w:rFonts w:ascii="Times New Roman" w:hAnsi="Times New Roman"/>
          <w:sz w:val="28"/>
          <w:szCs w:val="28"/>
        </w:rPr>
        <w:lastRenderedPageBreak/>
        <w:t>ПРИЛОЖЕНИЕ 1 Биографическая анкета</w:t>
      </w:r>
      <w:bookmarkEnd w:id="45"/>
    </w:p>
    <w:p w:rsidR="00D17206" w:rsidRPr="002E2093" w:rsidRDefault="00D17206" w:rsidP="00D17206">
      <w:pPr>
        <w:ind w:firstLine="709"/>
        <w:jc w:val="center"/>
        <w:rPr>
          <w:rFonts w:ascii="Times New Roman" w:hAnsi="Times New Roman" w:cs="Times New Roman"/>
          <w:sz w:val="28"/>
          <w:szCs w:val="28"/>
        </w:rPr>
      </w:pPr>
      <w:r w:rsidRPr="002E2093">
        <w:rPr>
          <w:rFonts w:ascii="Times New Roman" w:hAnsi="Times New Roman" w:cs="Times New Roman"/>
          <w:sz w:val="28"/>
          <w:szCs w:val="28"/>
        </w:rPr>
        <w:t>Здравствуйте!</w:t>
      </w:r>
    </w:p>
    <w:p w:rsidR="00D17206" w:rsidRPr="002E2093" w:rsidRDefault="00D17206" w:rsidP="00D17206">
      <w:pPr>
        <w:rPr>
          <w:rFonts w:ascii="Times New Roman" w:hAnsi="Times New Roman" w:cs="Times New Roman"/>
          <w:sz w:val="28"/>
          <w:szCs w:val="28"/>
        </w:rPr>
      </w:pPr>
      <w:r w:rsidRPr="002E2093">
        <w:rPr>
          <w:rFonts w:ascii="Times New Roman" w:hAnsi="Times New Roman" w:cs="Times New Roman"/>
          <w:sz w:val="28"/>
          <w:szCs w:val="28"/>
        </w:rPr>
        <w:t>Факультет Психологии Санкт-Петербургского Государственного Университета проводит исследование, направленное на изучение особенностей культуры безопасности организаций.</w:t>
      </w:r>
    </w:p>
    <w:p w:rsidR="00D17206" w:rsidRPr="002E2093" w:rsidRDefault="00D17206" w:rsidP="00D17206">
      <w:pPr>
        <w:rPr>
          <w:rFonts w:ascii="Times New Roman" w:hAnsi="Times New Roman" w:cs="Times New Roman"/>
          <w:sz w:val="28"/>
          <w:szCs w:val="28"/>
        </w:rPr>
      </w:pPr>
      <w:r w:rsidRPr="002E2093">
        <w:rPr>
          <w:rFonts w:ascii="Times New Roman" w:hAnsi="Times New Roman" w:cs="Times New Roman"/>
          <w:sz w:val="28"/>
          <w:szCs w:val="28"/>
        </w:rPr>
        <w:t>Доводим до Вашего сведения, что все данные, полученные в ходе исследования, будут использоваться исключительно в научных целях и не будут переданы третьим лицам.</w:t>
      </w:r>
    </w:p>
    <w:p w:rsidR="00D17206" w:rsidRPr="002E2093" w:rsidRDefault="00D17206" w:rsidP="00D17206">
      <w:pPr>
        <w:rPr>
          <w:rFonts w:ascii="Times New Roman" w:hAnsi="Times New Roman" w:cs="Times New Roman"/>
          <w:sz w:val="28"/>
          <w:szCs w:val="28"/>
        </w:rPr>
      </w:pPr>
      <w:r w:rsidRPr="002E2093">
        <w:rPr>
          <w:rFonts w:ascii="Times New Roman" w:hAnsi="Times New Roman" w:cs="Times New Roman"/>
          <w:sz w:val="28"/>
          <w:szCs w:val="28"/>
        </w:rPr>
        <w:t xml:space="preserve">По всем вопросам необходимо обращаться к ответственному лицу – Анастасии по телефону 89117277942, электронной почте </w:t>
      </w:r>
      <w:hyperlink r:id="rId22" w:history="1">
        <w:r w:rsidRPr="002E2093">
          <w:rPr>
            <w:rStyle w:val="a8"/>
            <w:rFonts w:ascii="Times New Roman" w:hAnsi="Times New Roman" w:cs="Times New Roman"/>
            <w:sz w:val="28"/>
            <w:szCs w:val="28"/>
          </w:rPr>
          <w:t>Maslenok93@yandex.ru</w:t>
        </w:r>
      </w:hyperlink>
      <w:r w:rsidRPr="002E2093">
        <w:rPr>
          <w:rFonts w:ascii="Times New Roman" w:hAnsi="Times New Roman" w:cs="Times New Roman"/>
          <w:sz w:val="28"/>
          <w:szCs w:val="28"/>
        </w:rPr>
        <w:t>.</w:t>
      </w:r>
    </w:p>
    <w:p w:rsidR="00D17206" w:rsidRPr="002E2093" w:rsidRDefault="00D17206" w:rsidP="00D17206">
      <w:pPr>
        <w:ind w:firstLine="709"/>
        <w:rPr>
          <w:rFonts w:ascii="Times New Roman" w:hAnsi="Times New Roman" w:cs="Times New Roman"/>
          <w:sz w:val="28"/>
          <w:szCs w:val="28"/>
        </w:rPr>
      </w:pPr>
      <w:r w:rsidRPr="002E2093">
        <w:rPr>
          <w:rFonts w:ascii="Times New Roman" w:hAnsi="Times New Roman" w:cs="Times New Roman"/>
          <w:sz w:val="28"/>
          <w:szCs w:val="28"/>
        </w:rPr>
        <w:t>Мы будем рады, если Вы примете участие в нашем исследовании.</w:t>
      </w:r>
    </w:p>
    <w:p w:rsidR="00D17206" w:rsidRPr="002E2093" w:rsidRDefault="00D17206" w:rsidP="00D17206">
      <w:pPr>
        <w:ind w:firstLine="709"/>
        <w:jc w:val="center"/>
        <w:rPr>
          <w:rFonts w:ascii="Times New Roman" w:hAnsi="Times New Roman" w:cs="Times New Roman"/>
          <w:sz w:val="28"/>
          <w:szCs w:val="28"/>
        </w:rPr>
      </w:pPr>
      <w:r w:rsidRPr="002E2093">
        <w:rPr>
          <w:rFonts w:ascii="Times New Roman" w:hAnsi="Times New Roman" w:cs="Times New Roman"/>
          <w:sz w:val="28"/>
          <w:szCs w:val="28"/>
        </w:rPr>
        <w:t>Заранее большое спасибо!</w:t>
      </w:r>
    </w:p>
    <w:p w:rsidR="00D17206" w:rsidRPr="002E2093" w:rsidRDefault="00D17206" w:rsidP="00D17206">
      <w:pPr>
        <w:rPr>
          <w:rFonts w:ascii="Times New Roman" w:hAnsi="Times New Roman" w:cs="Times New Roman"/>
          <w:sz w:val="28"/>
          <w:szCs w:val="28"/>
        </w:rPr>
      </w:pPr>
    </w:p>
    <w:p w:rsidR="00D17206" w:rsidRPr="002E2093" w:rsidRDefault="00D17206" w:rsidP="00D17206">
      <w:pPr>
        <w:numPr>
          <w:ilvl w:val="0"/>
          <w:numId w:val="46"/>
        </w:numPr>
        <w:rPr>
          <w:rFonts w:ascii="Times New Roman" w:hAnsi="Times New Roman" w:cs="Times New Roman"/>
          <w:sz w:val="28"/>
          <w:szCs w:val="28"/>
        </w:rPr>
      </w:pPr>
      <w:r w:rsidRPr="002E2093">
        <w:rPr>
          <w:rFonts w:ascii="Times New Roman" w:hAnsi="Times New Roman" w:cs="Times New Roman"/>
          <w:sz w:val="28"/>
          <w:szCs w:val="28"/>
        </w:rPr>
        <w:t xml:space="preserve">Ваше Имя, должность. </w:t>
      </w:r>
    </w:p>
    <w:p w:rsidR="00D17206" w:rsidRPr="002E2093" w:rsidRDefault="00D17206" w:rsidP="00D17206">
      <w:pPr>
        <w:spacing w:after="0" w:line="240" w:lineRule="auto"/>
        <w:ind w:left="720"/>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numPr>
          <w:ilvl w:val="0"/>
          <w:numId w:val="46"/>
        </w:numPr>
        <w:rPr>
          <w:rFonts w:ascii="Times New Roman" w:hAnsi="Times New Roman" w:cs="Times New Roman"/>
          <w:sz w:val="28"/>
          <w:szCs w:val="28"/>
        </w:rPr>
      </w:pPr>
      <w:r w:rsidRPr="002E2093">
        <w:rPr>
          <w:rFonts w:ascii="Times New Roman" w:hAnsi="Times New Roman" w:cs="Times New Roman"/>
          <w:sz w:val="28"/>
          <w:szCs w:val="28"/>
        </w:rPr>
        <w:t>Сколько Вам лет?</w:t>
      </w:r>
    </w:p>
    <w:p w:rsidR="00D17206" w:rsidRPr="002E2093" w:rsidRDefault="00D17206" w:rsidP="00D17206">
      <w:pPr>
        <w:spacing w:after="0" w:line="240" w:lineRule="auto"/>
        <w:ind w:left="720"/>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numPr>
          <w:ilvl w:val="0"/>
          <w:numId w:val="46"/>
        </w:numPr>
        <w:rPr>
          <w:rFonts w:ascii="Times New Roman" w:hAnsi="Times New Roman" w:cs="Times New Roman"/>
          <w:sz w:val="28"/>
          <w:szCs w:val="28"/>
        </w:rPr>
      </w:pPr>
      <w:r w:rsidRPr="002E2093">
        <w:rPr>
          <w:rFonts w:ascii="Times New Roman" w:hAnsi="Times New Roman" w:cs="Times New Roman"/>
          <w:sz w:val="28"/>
          <w:szCs w:val="28"/>
        </w:rPr>
        <w:t>Каков Ваш стаж работы по профессии?</w:t>
      </w:r>
    </w:p>
    <w:p w:rsidR="00D17206" w:rsidRPr="002E2093" w:rsidRDefault="00D17206" w:rsidP="00D17206">
      <w:pPr>
        <w:spacing w:after="0" w:line="240" w:lineRule="auto"/>
        <w:ind w:left="720"/>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numPr>
          <w:ilvl w:val="0"/>
          <w:numId w:val="46"/>
        </w:numPr>
        <w:rPr>
          <w:rFonts w:ascii="Times New Roman" w:hAnsi="Times New Roman" w:cs="Times New Roman"/>
          <w:sz w:val="28"/>
          <w:szCs w:val="28"/>
        </w:rPr>
      </w:pPr>
      <w:r w:rsidRPr="002E2093">
        <w:rPr>
          <w:rFonts w:ascii="Times New Roman" w:hAnsi="Times New Roman" w:cs="Times New Roman"/>
          <w:sz w:val="28"/>
          <w:szCs w:val="28"/>
        </w:rPr>
        <w:t>Каков Ваш стаж работы в компании, в которой Вы работаете сейчас?</w:t>
      </w:r>
    </w:p>
    <w:p w:rsidR="00D17206" w:rsidRPr="002E2093" w:rsidRDefault="00D17206" w:rsidP="00D17206">
      <w:pPr>
        <w:spacing w:after="0" w:line="240" w:lineRule="auto"/>
        <w:ind w:left="720"/>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numPr>
          <w:ilvl w:val="0"/>
          <w:numId w:val="46"/>
        </w:numPr>
        <w:rPr>
          <w:rFonts w:ascii="Times New Roman" w:hAnsi="Times New Roman" w:cs="Times New Roman"/>
          <w:sz w:val="28"/>
          <w:szCs w:val="28"/>
        </w:rPr>
      </w:pPr>
      <w:r w:rsidRPr="002E2093">
        <w:rPr>
          <w:rFonts w:ascii="Times New Roman" w:hAnsi="Times New Roman" w:cs="Times New Roman"/>
          <w:sz w:val="28"/>
          <w:szCs w:val="28"/>
        </w:rPr>
        <w:t>Знакомы ли Вы с инструкцией по безопасности Вашей компании?</w:t>
      </w:r>
    </w:p>
    <w:p w:rsidR="00D17206" w:rsidRPr="002E2093" w:rsidRDefault="00D17206" w:rsidP="00D17206">
      <w:pPr>
        <w:spacing w:after="0" w:line="240" w:lineRule="auto"/>
        <w:ind w:left="720"/>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numPr>
          <w:ilvl w:val="0"/>
          <w:numId w:val="46"/>
        </w:numPr>
        <w:spacing w:after="0" w:line="240" w:lineRule="auto"/>
        <w:rPr>
          <w:rFonts w:ascii="Times New Roman" w:hAnsi="Times New Roman" w:cs="Times New Roman"/>
          <w:sz w:val="28"/>
          <w:szCs w:val="28"/>
        </w:rPr>
      </w:pPr>
      <w:r w:rsidRPr="002E2093">
        <w:rPr>
          <w:rFonts w:ascii="Times New Roman" w:hAnsi="Times New Roman" w:cs="Times New Roman"/>
          <w:sz w:val="28"/>
          <w:szCs w:val="28"/>
        </w:rPr>
        <w:t>Сколько сотрудников в вашем подчинении?</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spacing w:after="0" w:line="240" w:lineRule="auto"/>
        <w:ind w:left="709"/>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numPr>
          <w:ilvl w:val="0"/>
          <w:numId w:val="46"/>
        </w:numPr>
        <w:rPr>
          <w:rFonts w:ascii="Times New Roman" w:hAnsi="Times New Roman" w:cs="Times New Roman"/>
          <w:sz w:val="28"/>
          <w:szCs w:val="28"/>
        </w:rPr>
      </w:pPr>
      <w:r w:rsidRPr="002E2093">
        <w:rPr>
          <w:rFonts w:ascii="Times New Roman" w:hAnsi="Times New Roman" w:cs="Times New Roman"/>
          <w:sz w:val="28"/>
          <w:szCs w:val="28"/>
        </w:rPr>
        <w:lastRenderedPageBreak/>
        <w:t>Как Вы считаете, возможно ли в процессе работы выполнять все требования по безопасности?</w:t>
      </w:r>
    </w:p>
    <w:p w:rsidR="00D17206" w:rsidRPr="002E2093" w:rsidRDefault="00D17206" w:rsidP="00D17206">
      <w:pPr>
        <w:spacing w:after="0" w:line="240" w:lineRule="auto"/>
        <w:ind w:left="720"/>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spacing w:after="0" w:line="240" w:lineRule="auto"/>
        <w:rPr>
          <w:rFonts w:ascii="Times New Roman" w:hAnsi="Times New Roman" w:cs="Times New Roman"/>
          <w:sz w:val="28"/>
          <w:szCs w:val="28"/>
          <w:lang w:eastAsia="zh-CN"/>
        </w:rPr>
      </w:pP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spacing w:after="0" w:line="240" w:lineRule="auto"/>
        <w:rPr>
          <w:rFonts w:ascii="Times New Roman" w:hAnsi="Times New Roman" w:cs="Times New Roman"/>
          <w:sz w:val="28"/>
          <w:szCs w:val="28"/>
          <w:lang w:eastAsia="zh-CN"/>
        </w:rPr>
      </w:pPr>
    </w:p>
    <w:p w:rsidR="00D17206" w:rsidRPr="002E2093" w:rsidRDefault="00D17206" w:rsidP="00D17206">
      <w:pPr>
        <w:numPr>
          <w:ilvl w:val="0"/>
          <w:numId w:val="46"/>
        </w:numPr>
        <w:rPr>
          <w:rFonts w:ascii="Times New Roman" w:hAnsi="Times New Roman" w:cs="Times New Roman"/>
          <w:sz w:val="28"/>
          <w:szCs w:val="28"/>
        </w:rPr>
      </w:pPr>
      <w:r w:rsidRPr="002E2093">
        <w:rPr>
          <w:rFonts w:ascii="Times New Roman" w:hAnsi="Times New Roman" w:cs="Times New Roman"/>
          <w:sz w:val="28"/>
          <w:szCs w:val="28"/>
        </w:rPr>
        <w:t>Принимаете ли Вы участие в разработке норм безопасности организации?</w:t>
      </w:r>
    </w:p>
    <w:p w:rsidR="00D17206" w:rsidRPr="002E2093" w:rsidRDefault="00D17206" w:rsidP="00D17206">
      <w:pPr>
        <w:spacing w:after="0" w:line="240" w:lineRule="auto"/>
        <w:ind w:left="720"/>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numPr>
          <w:ilvl w:val="0"/>
          <w:numId w:val="46"/>
        </w:numPr>
        <w:rPr>
          <w:rFonts w:ascii="Times New Roman" w:hAnsi="Times New Roman" w:cs="Times New Roman"/>
          <w:sz w:val="28"/>
          <w:szCs w:val="28"/>
        </w:rPr>
      </w:pPr>
      <w:r w:rsidRPr="002E2093">
        <w:rPr>
          <w:rFonts w:ascii="Times New Roman" w:hAnsi="Times New Roman" w:cs="Times New Roman"/>
          <w:sz w:val="28"/>
          <w:szCs w:val="28"/>
        </w:rPr>
        <w:t>Допускали ли Вы в процессе работы ошибки, которые могли повлечь снижение уровня безопасности?</w:t>
      </w:r>
    </w:p>
    <w:p w:rsidR="00D17206" w:rsidRPr="002E2093" w:rsidRDefault="00D17206" w:rsidP="00D17206">
      <w:pPr>
        <w:spacing w:after="0" w:line="240" w:lineRule="auto"/>
        <w:ind w:left="720"/>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numPr>
          <w:ilvl w:val="0"/>
          <w:numId w:val="46"/>
        </w:numPr>
        <w:rPr>
          <w:rFonts w:ascii="Times New Roman" w:hAnsi="Times New Roman" w:cs="Times New Roman"/>
          <w:sz w:val="28"/>
          <w:szCs w:val="28"/>
        </w:rPr>
      </w:pPr>
      <w:r w:rsidRPr="002E2093">
        <w:rPr>
          <w:rFonts w:ascii="Times New Roman" w:hAnsi="Times New Roman" w:cs="Times New Roman"/>
          <w:sz w:val="28"/>
          <w:szCs w:val="28"/>
        </w:rPr>
        <w:t>Случались ли в Вашей компании аварийные ситуации, вследствие недостаточного соблюдения правил безопасности?</w:t>
      </w:r>
    </w:p>
    <w:p w:rsidR="00D17206" w:rsidRPr="002E2093" w:rsidRDefault="00D17206" w:rsidP="00D17206">
      <w:pPr>
        <w:spacing w:after="0" w:line="240" w:lineRule="auto"/>
        <w:ind w:left="720"/>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D17206">
      <w:pPr>
        <w:spacing w:after="0" w:line="240" w:lineRule="auto"/>
        <w:rPr>
          <w:rFonts w:ascii="Times New Roman" w:hAnsi="Times New Roman" w:cs="Times New Roman"/>
          <w:sz w:val="28"/>
          <w:szCs w:val="28"/>
        </w:rPr>
      </w:pPr>
    </w:p>
    <w:p w:rsidR="00D17206" w:rsidRPr="002E2093" w:rsidRDefault="00D17206" w:rsidP="00D17206">
      <w:pPr>
        <w:numPr>
          <w:ilvl w:val="0"/>
          <w:numId w:val="46"/>
        </w:numPr>
        <w:spacing w:after="0" w:line="240" w:lineRule="auto"/>
        <w:rPr>
          <w:rFonts w:ascii="Times New Roman" w:hAnsi="Times New Roman" w:cs="Times New Roman"/>
          <w:sz w:val="28"/>
          <w:szCs w:val="28"/>
        </w:rPr>
      </w:pPr>
      <w:r w:rsidRPr="002E2093">
        <w:rPr>
          <w:rFonts w:ascii="Times New Roman" w:hAnsi="Times New Roman" w:cs="Times New Roman"/>
          <w:sz w:val="28"/>
          <w:szCs w:val="28"/>
        </w:rPr>
        <w:t>Если Вы хотите получить информацию по результатам исследования о компонентах культуры безопасности Вашей организации, напишите, пожалуйста, адрес Вашей электронной почты.</w:t>
      </w:r>
    </w:p>
    <w:p w:rsidR="00D17206" w:rsidRPr="002E2093" w:rsidRDefault="00D17206" w:rsidP="00D17206">
      <w:pPr>
        <w:spacing w:after="0" w:line="240" w:lineRule="auto"/>
        <w:ind w:left="709"/>
        <w:rPr>
          <w:rFonts w:ascii="Times New Roman" w:hAnsi="Times New Roman" w:cs="Times New Roman"/>
          <w:sz w:val="28"/>
          <w:szCs w:val="28"/>
        </w:rPr>
      </w:pPr>
      <w:r w:rsidRPr="002E2093">
        <w:rPr>
          <w:rFonts w:ascii="Times New Roman" w:hAnsi="Times New Roman" w:cs="Times New Roman"/>
          <w:sz w:val="28"/>
          <w:szCs w:val="28"/>
        </w:rPr>
        <w:t>_______________________________________________________________</w:t>
      </w:r>
    </w:p>
    <w:p w:rsidR="00D17206" w:rsidRPr="002E2093" w:rsidRDefault="00D17206" w:rsidP="008E475F">
      <w:pPr>
        <w:pStyle w:val="a3"/>
        <w:spacing w:line="360" w:lineRule="auto"/>
        <w:ind w:left="644"/>
        <w:jc w:val="both"/>
        <w:rPr>
          <w:rFonts w:ascii="Times New Roman" w:hAnsi="Times New Roman" w:cs="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2B7441" w:rsidRDefault="002B7441" w:rsidP="008E475F">
      <w:pPr>
        <w:pStyle w:val="a3"/>
        <w:spacing w:line="360" w:lineRule="auto"/>
        <w:ind w:left="644"/>
        <w:jc w:val="both"/>
        <w:rPr>
          <w:rFonts w:ascii="Times New Roman" w:hAnsi="Times New Roman"/>
          <w:sz w:val="28"/>
          <w:szCs w:val="28"/>
        </w:rPr>
      </w:pPr>
    </w:p>
    <w:p w:rsidR="002B7441" w:rsidRDefault="002B7441" w:rsidP="008E475F">
      <w:pPr>
        <w:pStyle w:val="a3"/>
        <w:spacing w:line="360" w:lineRule="auto"/>
        <w:ind w:left="644"/>
        <w:jc w:val="both"/>
        <w:rPr>
          <w:rFonts w:ascii="Times New Roman" w:hAnsi="Times New Roman"/>
          <w:sz w:val="28"/>
          <w:szCs w:val="28"/>
        </w:rPr>
      </w:pPr>
    </w:p>
    <w:p w:rsidR="002B7441" w:rsidRDefault="002B7441" w:rsidP="008E475F">
      <w:pPr>
        <w:pStyle w:val="a3"/>
        <w:spacing w:line="360" w:lineRule="auto"/>
        <w:ind w:left="644"/>
        <w:jc w:val="both"/>
        <w:rPr>
          <w:rFonts w:ascii="Times New Roman" w:hAnsi="Times New Roman"/>
          <w:sz w:val="28"/>
          <w:szCs w:val="28"/>
        </w:rPr>
      </w:pPr>
    </w:p>
    <w:p w:rsidR="002B7441" w:rsidRDefault="002B7441" w:rsidP="008E475F">
      <w:pPr>
        <w:pStyle w:val="a3"/>
        <w:spacing w:line="360" w:lineRule="auto"/>
        <w:ind w:left="644"/>
        <w:jc w:val="both"/>
        <w:rPr>
          <w:rFonts w:ascii="Times New Roman" w:hAnsi="Times New Roman"/>
          <w:sz w:val="28"/>
          <w:szCs w:val="28"/>
        </w:rPr>
      </w:pPr>
    </w:p>
    <w:p w:rsidR="002B7441" w:rsidRDefault="002B7441" w:rsidP="008E475F">
      <w:pPr>
        <w:pStyle w:val="a3"/>
        <w:spacing w:line="360" w:lineRule="auto"/>
        <w:ind w:left="644"/>
        <w:jc w:val="both"/>
        <w:rPr>
          <w:rFonts w:ascii="Times New Roman" w:hAnsi="Times New Roman"/>
          <w:sz w:val="28"/>
          <w:szCs w:val="28"/>
        </w:rPr>
      </w:pPr>
    </w:p>
    <w:p w:rsidR="002B7441" w:rsidRDefault="002B7441" w:rsidP="008E475F">
      <w:pPr>
        <w:pStyle w:val="a3"/>
        <w:spacing w:line="360" w:lineRule="auto"/>
        <w:ind w:left="644"/>
        <w:jc w:val="both"/>
        <w:rPr>
          <w:rFonts w:ascii="Times New Roman" w:hAnsi="Times New Roman"/>
          <w:sz w:val="28"/>
          <w:szCs w:val="28"/>
        </w:rPr>
      </w:pPr>
    </w:p>
    <w:p w:rsidR="00D17206" w:rsidRPr="00475DA9" w:rsidRDefault="00D17206" w:rsidP="00475DA9">
      <w:pPr>
        <w:spacing w:line="360" w:lineRule="auto"/>
        <w:jc w:val="both"/>
        <w:rPr>
          <w:rFonts w:ascii="Times New Roman" w:hAnsi="Times New Roman"/>
          <w:sz w:val="28"/>
          <w:szCs w:val="28"/>
        </w:rPr>
      </w:pPr>
    </w:p>
    <w:p w:rsidR="00E67912" w:rsidRDefault="00E67912" w:rsidP="002B7441">
      <w:pPr>
        <w:pStyle w:val="a3"/>
        <w:spacing w:line="360" w:lineRule="auto"/>
        <w:ind w:left="644"/>
        <w:jc w:val="both"/>
        <w:outlineLvl w:val="0"/>
        <w:rPr>
          <w:rFonts w:ascii="Times New Roman" w:hAnsi="Times New Roman"/>
          <w:sz w:val="28"/>
          <w:szCs w:val="28"/>
        </w:rPr>
      </w:pPr>
      <w:bookmarkStart w:id="46" w:name="_Toc452293136"/>
      <w:r w:rsidRPr="00E67912">
        <w:rPr>
          <w:rFonts w:ascii="Times New Roman" w:hAnsi="Times New Roman"/>
          <w:sz w:val="28"/>
          <w:szCs w:val="28"/>
        </w:rPr>
        <w:lastRenderedPageBreak/>
        <w:t xml:space="preserve">ПРИЛОЖЕНИЕ </w:t>
      </w:r>
      <w:r w:rsidR="00D17206">
        <w:rPr>
          <w:rFonts w:ascii="Times New Roman" w:hAnsi="Times New Roman"/>
          <w:sz w:val="28"/>
          <w:szCs w:val="28"/>
        </w:rPr>
        <w:t>2</w:t>
      </w:r>
      <w:r>
        <w:rPr>
          <w:rFonts w:ascii="Times New Roman" w:hAnsi="Times New Roman"/>
          <w:sz w:val="28"/>
          <w:szCs w:val="28"/>
        </w:rPr>
        <w:t xml:space="preserve"> Анкета по культуре безопасности</w:t>
      </w:r>
      <w:bookmarkEnd w:id="46"/>
    </w:p>
    <w:p w:rsidR="00E67912" w:rsidRPr="00D17206" w:rsidRDefault="00E67912" w:rsidP="00E67912">
      <w:pPr>
        <w:ind w:firstLine="709"/>
        <w:jc w:val="both"/>
        <w:rPr>
          <w:rFonts w:ascii="Times New Roman" w:hAnsi="Times New Roman" w:cs="Times New Roman"/>
          <w:sz w:val="26"/>
          <w:szCs w:val="26"/>
        </w:rPr>
      </w:pPr>
      <w:r w:rsidRPr="00D17206">
        <w:rPr>
          <w:rFonts w:ascii="Times New Roman" w:hAnsi="Times New Roman" w:cs="Times New Roman"/>
          <w:sz w:val="26"/>
          <w:szCs w:val="26"/>
        </w:rPr>
        <w:t xml:space="preserve">Просим Вас ответить на вопросы, позволяющие оценить состояние и разработать рекомендации по улучшению корпоративной культуры безопасности. </w:t>
      </w:r>
    </w:p>
    <w:p w:rsidR="00E67912" w:rsidRPr="00D17206" w:rsidRDefault="00E67912" w:rsidP="00E67912">
      <w:pPr>
        <w:ind w:firstLine="709"/>
        <w:jc w:val="both"/>
        <w:rPr>
          <w:rFonts w:ascii="Times New Roman" w:hAnsi="Times New Roman" w:cs="Times New Roman"/>
          <w:sz w:val="26"/>
          <w:szCs w:val="26"/>
        </w:rPr>
      </w:pPr>
      <w:r w:rsidRPr="00D17206">
        <w:rPr>
          <w:rFonts w:ascii="Times New Roman" w:hAnsi="Times New Roman" w:cs="Times New Roman"/>
          <w:sz w:val="26"/>
          <w:szCs w:val="26"/>
        </w:rPr>
        <w:t xml:space="preserve">Напомним, что культура безопасности – это результат индивидуальных и групповых ценностей, отношений, представлений работников, компетентности специалистов и особенностей поведения всех людей, которые влияют на поддержание безопасности в работе организации.  </w:t>
      </w:r>
    </w:p>
    <w:p w:rsidR="00E67912" w:rsidRPr="00D17206" w:rsidRDefault="00E67912" w:rsidP="00E67912">
      <w:pPr>
        <w:ind w:firstLine="709"/>
        <w:jc w:val="both"/>
        <w:rPr>
          <w:rFonts w:ascii="Times New Roman" w:hAnsi="Times New Roman" w:cs="Times New Roman"/>
          <w:sz w:val="26"/>
          <w:szCs w:val="26"/>
        </w:rPr>
      </w:pPr>
      <w:r w:rsidRPr="00D17206">
        <w:rPr>
          <w:rFonts w:ascii="Times New Roman" w:hAnsi="Times New Roman" w:cs="Times New Roman"/>
          <w:sz w:val="26"/>
          <w:szCs w:val="26"/>
        </w:rPr>
        <w:t xml:space="preserve">Вопросы в анкете изложены в виде утверждений, и Ваша задача состоит в том, чтобы напротив каждого из них выбрать в вертикальном столбце один из вариантов ответа («Решительно не согласен», «Не согласен», «Трудно сказать», «Согласен», «Полностью согласен»), соответствующий Вашему представлению, и отметить его (галочкой, крестиком, кружком и т.п.) </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7230"/>
        <w:gridCol w:w="568"/>
        <w:gridCol w:w="427"/>
        <w:gridCol w:w="421"/>
        <w:gridCol w:w="504"/>
        <w:gridCol w:w="562"/>
      </w:tblGrid>
      <w:tr w:rsidR="00E67912" w:rsidRPr="00295660" w:rsidTr="00D17206">
        <w:trPr>
          <w:cantSplit/>
          <w:trHeight w:val="1577"/>
          <w:jc w:val="center"/>
        </w:trPr>
        <w:tc>
          <w:tcPr>
            <w:tcW w:w="179" w:type="pct"/>
            <w:shd w:val="clear" w:color="auto" w:fill="auto"/>
          </w:tcPr>
          <w:p w:rsidR="00E67912" w:rsidRDefault="00E67912" w:rsidP="00E67912">
            <w:pPr>
              <w:pStyle w:val="ad"/>
              <w:spacing w:before="0" w:beforeAutospacing="0" w:after="0" w:afterAutospacing="0"/>
              <w:jc w:val="both"/>
              <w:rPr>
                <w:rFonts w:ascii="Times New Roman" w:hAnsi="Times New Roman"/>
                <w:sz w:val="24"/>
                <w:szCs w:val="24"/>
              </w:rPr>
            </w:pPr>
          </w:p>
          <w:p w:rsidR="00E67912" w:rsidRDefault="00E67912" w:rsidP="00E67912">
            <w:pPr>
              <w:pStyle w:val="ad"/>
              <w:spacing w:before="0" w:beforeAutospacing="0" w:after="0" w:afterAutospacing="0"/>
              <w:jc w:val="both"/>
              <w:rPr>
                <w:rFonts w:ascii="Times New Roman" w:hAnsi="Times New Roman"/>
                <w:sz w:val="24"/>
                <w:szCs w:val="24"/>
              </w:rPr>
            </w:pPr>
          </w:p>
          <w:p w:rsidR="00E67912" w:rsidRPr="00295660" w:rsidRDefault="00E67912" w:rsidP="00E67912">
            <w:pPr>
              <w:pStyle w:val="ad"/>
              <w:spacing w:before="0" w:beforeAutospacing="0" w:after="0" w:afterAutospacing="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p>
        </w:tc>
        <w:tc>
          <w:tcPr>
            <w:tcW w:w="282"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 xml:space="preserve"> Полностью согласен</w:t>
            </w:r>
          </w:p>
        </w:tc>
        <w:tc>
          <w:tcPr>
            <w:tcW w:w="212"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 xml:space="preserve"> </w:t>
            </w:r>
            <w:r>
              <w:rPr>
                <w:rFonts w:ascii="Times New Roman" w:hAnsi="Times New Roman"/>
                <w:sz w:val="24"/>
                <w:szCs w:val="24"/>
              </w:rPr>
              <w:t>С</w:t>
            </w:r>
            <w:r w:rsidRPr="00295660">
              <w:rPr>
                <w:rFonts w:ascii="Times New Roman" w:hAnsi="Times New Roman"/>
                <w:sz w:val="24"/>
                <w:szCs w:val="24"/>
              </w:rPr>
              <w:t>огласен</w:t>
            </w:r>
          </w:p>
        </w:tc>
        <w:tc>
          <w:tcPr>
            <w:tcW w:w="209"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Трудно сказать</w:t>
            </w:r>
          </w:p>
        </w:tc>
        <w:tc>
          <w:tcPr>
            <w:tcW w:w="250"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 xml:space="preserve"> Не с</w:t>
            </w:r>
            <w:r w:rsidRPr="00295660">
              <w:rPr>
                <w:rFonts w:ascii="Times New Roman" w:hAnsi="Times New Roman"/>
                <w:sz w:val="24"/>
                <w:szCs w:val="24"/>
              </w:rPr>
              <w:t>огласен</w:t>
            </w:r>
          </w:p>
        </w:tc>
        <w:tc>
          <w:tcPr>
            <w:tcW w:w="279"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 xml:space="preserve"> </w:t>
            </w:r>
            <w:r>
              <w:rPr>
                <w:rFonts w:ascii="Times New Roman" w:hAnsi="Times New Roman"/>
                <w:sz w:val="24"/>
                <w:szCs w:val="24"/>
              </w:rPr>
              <w:t>Решительно не согласен</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 xml:space="preserve">Я не уверен в производственной  системе и технике, </w:t>
            </w:r>
            <w:proofErr w:type="gramStart"/>
            <w:r w:rsidRPr="00295660">
              <w:rPr>
                <w:rFonts w:ascii="Times New Roman" w:hAnsi="Times New Roman"/>
                <w:sz w:val="24"/>
                <w:szCs w:val="24"/>
              </w:rPr>
              <w:t>которые</w:t>
            </w:r>
            <w:proofErr w:type="gramEnd"/>
            <w:r w:rsidRPr="00295660">
              <w:rPr>
                <w:rFonts w:ascii="Times New Roman" w:hAnsi="Times New Roman"/>
                <w:sz w:val="24"/>
                <w:szCs w:val="24"/>
              </w:rPr>
              <w:t xml:space="preserve"> использую в своей работе</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 xml:space="preserve">Любой работник может сообщить о нарушении в процессе </w:t>
            </w:r>
            <w:r w:rsidRPr="00295660">
              <w:rPr>
                <w:rFonts w:ascii="Times New Roman" w:hAnsi="Times New Roman"/>
                <w:sz w:val="24"/>
                <w:szCs w:val="24"/>
              </w:rPr>
              <w:t xml:space="preserve">расследования ошибок и инцидентов </w:t>
            </w:r>
            <w:r>
              <w:rPr>
                <w:rFonts w:ascii="Times New Roman" w:hAnsi="Times New Roman"/>
                <w:sz w:val="24"/>
                <w:szCs w:val="24"/>
              </w:rPr>
              <w:t>и это останется конфиденциальным.</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В целом выполняется недостаточно работ для проверки работоспособности технических систем</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Уроки, извлеченные из инцидентов, открыто доводятся до сведения персонала</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Люди не включаются в обсуждение безопасности, потому что их мнение игнорируется</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Специалисты разного профиля делятся</w:t>
            </w:r>
            <w:r w:rsidR="00D17206">
              <w:rPr>
                <w:rFonts w:ascii="Times New Roman" w:hAnsi="Times New Roman"/>
                <w:sz w:val="24"/>
                <w:szCs w:val="24"/>
              </w:rPr>
              <w:t xml:space="preserve"> информацией о производственной</w:t>
            </w:r>
            <w:r w:rsidRPr="00295660">
              <w:rPr>
                <w:rFonts w:ascii="Times New Roman" w:hAnsi="Times New Roman"/>
                <w:b/>
                <w:sz w:val="24"/>
                <w:szCs w:val="24"/>
              </w:rPr>
              <w:t xml:space="preserve"> </w:t>
            </w:r>
            <w:r w:rsidRPr="00295660">
              <w:rPr>
                <w:rFonts w:ascii="Times New Roman" w:hAnsi="Times New Roman"/>
                <w:sz w:val="24"/>
                <w:szCs w:val="24"/>
              </w:rPr>
              <w:t xml:space="preserve">системе для поддержания её нормальной работы  </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Я не получаю информацию о состоянии и результатах расследования, когда сообщаю об инциденте</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Сотрудники готовы сообщать об инцидентах, так как знают, что они будут рассмотрены на справедливой основе</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Специалисты не получают достаточную подготовку до внесения крупных изменений в процесс работы или технические системы</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Весь персонал знает о важности отказов в «</w:t>
            </w:r>
            <w:proofErr w:type="spellStart"/>
            <w:proofErr w:type="gramStart"/>
            <w:r w:rsidRPr="00295660">
              <w:rPr>
                <w:rFonts w:ascii="Times New Roman" w:hAnsi="Times New Roman"/>
                <w:sz w:val="24"/>
                <w:szCs w:val="24"/>
              </w:rPr>
              <w:t>человеко</w:t>
            </w:r>
            <w:proofErr w:type="spellEnd"/>
            <w:r w:rsidRPr="00295660">
              <w:rPr>
                <w:rFonts w:ascii="Times New Roman" w:hAnsi="Times New Roman"/>
                <w:sz w:val="24"/>
                <w:szCs w:val="24"/>
              </w:rPr>
              <w:t xml:space="preserve"> - машинной</w:t>
            </w:r>
            <w:proofErr w:type="gramEnd"/>
            <w:r w:rsidRPr="00295660">
              <w:rPr>
                <w:rFonts w:ascii="Times New Roman" w:hAnsi="Times New Roman"/>
                <w:sz w:val="24"/>
                <w:szCs w:val="24"/>
              </w:rPr>
              <w:t>» системе для поддержания её безопасной работы</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Другие люди в организации не понимают нашей работы и роль, которую мы играем для поддержания безопасности</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Когда много работы, мы можем получить помощь от других специалистов, чтобы справиться с ситуацией</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trHeight w:val="404"/>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Руководители</w:t>
            </w:r>
            <w:r w:rsidRPr="00295660">
              <w:rPr>
                <w:rFonts w:ascii="Times New Roman" w:hAnsi="Times New Roman"/>
                <w:sz w:val="24"/>
                <w:szCs w:val="24"/>
              </w:rPr>
              <w:t xml:space="preserve"> не знакомят нас с информацией и опытом работы по безопасности в других организациях</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trHeight w:val="1691"/>
          <w:jc w:val="center"/>
        </w:trPr>
        <w:tc>
          <w:tcPr>
            <w:tcW w:w="17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p>
        </w:tc>
        <w:tc>
          <w:tcPr>
            <w:tcW w:w="282" w:type="pct"/>
            <w:textDirection w:val="btLr"/>
            <w:vAlign w:val="center"/>
          </w:tcPr>
          <w:p w:rsidR="00E67912" w:rsidRPr="00295660" w:rsidRDefault="00D17206"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 xml:space="preserve"> </w:t>
            </w:r>
            <w:r w:rsidR="00E67912" w:rsidRPr="00295660">
              <w:rPr>
                <w:rFonts w:ascii="Times New Roman" w:hAnsi="Times New Roman"/>
                <w:sz w:val="24"/>
                <w:szCs w:val="24"/>
              </w:rPr>
              <w:t>Полностью согласен</w:t>
            </w:r>
          </w:p>
        </w:tc>
        <w:tc>
          <w:tcPr>
            <w:tcW w:w="212"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С</w:t>
            </w:r>
            <w:r w:rsidRPr="00295660">
              <w:rPr>
                <w:rFonts w:ascii="Times New Roman" w:hAnsi="Times New Roman"/>
                <w:sz w:val="24"/>
                <w:szCs w:val="24"/>
              </w:rPr>
              <w:t>огласен</w:t>
            </w:r>
          </w:p>
        </w:tc>
        <w:tc>
          <w:tcPr>
            <w:tcW w:w="209" w:type="pct"/>
            <w:textDirection w:val="btLr"/>
            <w:vAlign w:val="center"/>
          </w:tcPr>
          <w:p w:rsidR="00E67912" w:rsidRPr="00295660" w:rsidRDefault="00E67912" w:rsidP="00D17206">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Трудно сказать</w:t>
            </w:r>
          </w:p>
        </w:tc>
        <w:tc>
          <w:tcPr>
            <w:tcW w:w="250"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Не</w:t>
            </w:r>
            <w:r w:rsidR="00D17206">
              <w:rPr>
                <w:rFonts w:ascii="Times New Roman" w:hAnsi="Times New Roman"/>
                <w:sz w:val="24"/>
                <w:szCs w:val="24"/>
              </w:rPr>
              <w:t xml:space="preserve"> </w:t>
            </w:r>
            <w:r>
              <w:rPr>
                <w:rFonts w:ascii="Times New Roman" w:hAnsi="Times New Roman"/>
                <w:sz w:val="24"/>
                <w:szCs w:val="24"/>
              </w:rPr>
              <w:t>с</w:t>
            </w:r>
            <w:r w:rsidRPr="00295660">
              <w:rPr>
                <w:rFonts w:ascii="Times New Roman" w:hAnsi="Times New Roman"/>
                <w:sz w:val="24"/>
                <w:szCs w:val="24"/>
              </w:rPr>
              <w:t>огласен</w:t>
            </w:r>
          </w:p>
        </w:tc>
        <w:tc>
          <w:tcPr>
            <w:tcW w:w="279"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 xml:space="preserve">Решительно </w:t>
            </w:r>
            <w:r>
              <w:rPr>
                <w:rFonts w:ascii="Times New Roman" w:hAnsi="Times New Roman"/>
                <w:sz w:val="24"/>
                <w:szCs w:val="24"/>
              </w:rPr>
              <w:br/>
              <w:t>не согласен</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Руководство в целом является полезным и надежным в общей работе на безопасность</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Руководство не заинтересовано в вопросах по безопасности, которые мы поднимаем</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Руководители</w:t>
            </w:r>
            <w:r w:rsidRPr="00295660">
              <w:rPr>
                <w:rFonts w:ascii="Times New Roman" w:hAnsi="Times New Roman"/>
                <w:sz w:val="24"/>
                <w:szCs w:val="24"/>
              </w:rPr>
              <w:t xml:space="preserve"> заинтересованы в повышении безопасности и выявлении причин  инцидентов, насколько это необходимо</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У нас недостаточно специалистов по безопасности и  ремонтно-обслуживающего персонала, чтобы поддерживать безопасность на должном уровне</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 xml:space="preserve">Материально-техническое обеспечение производственной системы достаточно, чтобы безопасность была на должном уровне </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Балансирование между безопасностью и другими требованиями нашей работы (экономией, материальными ограничениями и т. п.) иногда заставляет пренебрегать безопасностью ради выполнения рабочего задания с учетом этих требований</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Нам доступна информация об инцидентах в других компаниях</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Организация недостаточно оценивает существующие учебные программы по безопасности и мало внедряет новые, необходимые</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Собрания сотрудников используются для обсуждения проблем и выработки идей по безопасности</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Ответные меры после инцидента часто  направлены не на причины, которые его вызвали</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Людьми понимается важность их сообщений об инцидентах для выявления  причин и внесения изменений в поддержание безопасности</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Есть работники в организации, с которыми я не хочу работать, так как они безответственно относятся к обеспечению безопасности</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Все в организации чувствуют, что безопасность – это их собственная ответственность и активно участвуют во всех мероприятиях по ее поддержанию</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 xml:space="preserve">Ответственность за </w:t>
            </w:r>
            <w:proofErr w:type="gramStart"/>
            <w:r w:rsidRPr="00295660">
              <w:rPr>
                <w:rFonts w:ascii="Times New Roman" w:hAnsi="Times New Roman"/>
                <w:sz w:val="24"/>
                <w:szCs w:val="24"/>
              </w:rPr>
              <w:t>безопасность</w:t>
            </w:r>
            <w:proofErr w:type="gramEnd"/>
            <w:r w:rsidRPr="00295660">
              <w:rPr>
                <w:rFonts w:ascii="Times New Roman" w:hAnsi="Times New Roman"/>
                <w:sz w:val="24"/>
                <w:szCs w:val="24"/>
              </w:rPr>
              <w:t xml:space="preserve"> в конечном счете лежит только на руководстве</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Каждый из нас несет ответственность за безопасность в организации</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Мне нет необходимости сохранять приверженность безопасности, это организация должна об этом беспокоиться</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 xml:space="preserve">Существует согласованность </w:t>
            </w:r>
            <w:r w:rsidRPr="00295660">
              <w:rPr>
                <w:rFonts w:ascii="Times New Roman" w:hAnsi="Times New Roman"/>
                <w:sz w:val="24"/>
                <w:szCs w:val="24"/>
              </w:rPr>
              <w:t>в отношении дисциплинарных мер и произошедшего инцидента или нарушения</w:t>
            </w:r>
          </w:p>
          <w:p w:rsidR="00D17206" w:rsidRDefault="00D17206" w:rsidP="00E67912">
            <w:pPr>
              <w:pStyle w:val="ad"/>
              <w:spacing w:before="0" w:beforeAutospacing="0" w:after="0" w:afterAutospacing="0"/>
              <w:jc w:val="both"/>
              <w:rPr>
                <w:rFonts w:ascii="Times New Roman" w:hAnsi="Times New Roman"/>
                <w:sz w:val="24"/>
                <w:szCs w:val="24"/>
              </w:rPr>
            </w:pPr>
          </w:p>
          <w:p w:rsidR="00D17206" w:rsidRDefault="00D17206" w:rsidP="00E67912">
            <w:pPr>
              <w:pStyle w:val="ad"/>
              <w:spacing w:before="0" w:beforeAutospacing="0" w:after="0" w:afterAutospacing="0"/>
              <w:jc w:val="both"/>
              <w:rPr>
                <w:rFonts w:ascii="Times New Roman" w:hAnsi="Times New Roman"/>
                <w:sz w:val="24"/>
                <w:szCs w:val="24"/>
              </w:rPr>
            </w:pPr>
          </w:p>
          <w:p w:rsidR="00D17206" w:rsidRPr="00295660" w:rsidRDefault="00D17206" w:rsidP="00E67912">
            <w:pPr>
              <w:pStyle w:val="ad"/>
              <w:spacing w:before="0" w:beforeAutospacing="0" w:after="0" w:afterAutospacing="0"/>
              <w:jc w:val="both"/>
              <w:rPr>
                <w:rFonts w:ascii="Times New Roman" w:hAnsi="Times New Roman"/>
                <w:sz w:val="24"/>
                <w:szCs w:val="24"/>
              </w:rPr>
            </w:pP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trHeight w:val="1549"/>
          <w:jc w:val="center"/>
        </w:trPr>
        <w:tc>
          <w:tcPr>
            <w:tcW w:w="17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p>
        </w:tc>
        <w:tc>
          <w:tcPr>
            <w:tcW w:w="3589" w:type="pct"/>
            <w:shd w:val="clear" w:color="auto" w:fill="auto"/>
          </w:tcPr>
          <w:p w:rsidR="00E67912" w:rsidRDefault="00E67912" w:rsidP="00E67912">
            <w:pPr>
              <w:pStyle w:val="ad"/>
              <w:spacing w:before="0" w:beforeAutospacing="0" w:after="0" w:afterAutospacing="0"/>
              <w:jc w:val="both"/>
              <w:rPr>
                <w:rFonts w:ascii="Times New Roman" w:hAnsi="Times New Roman"/>
                <w:sz w:val="24"/>
                <w:szCs w:val="24"/>
              </w:rPr>
            </w:pPr>
          </w:p>
          <w:p w:rsidR="00D17206" w:rsidRDefault="00D17206" w:rsidP="00E67912">
            <w:pPr>
              <w:pStyle w:val="ad"/>
              <w:spacing w:before="0" w:beforeAutospacing="0" w:after="0" w:afterAutospacing="0"/>
              <w:jc w:val="both"/>
              <w:rPr>
                <w:rFonts w:ascii="Times New Roman" w:hAnsi="Times New Roman"/>
                <w:sz w:val="24"/>
                <w:szCs w:val="24"/>
              </w:rPr>
            </w:pPr>
          </w:p>
          <w:p w:rsidR="00D17206" w:rsidRDefault="00D17206" w:rsidP="00E67912">
            <w:pPr>
              <w:pStyle w:val="ad"/>
              <w:spacing w:before="0" w:beforeAutospacing="0" w:after="0" w:afterAutospacing="0"/>
              <w:jc w:val="both"/>
              <w:rPr>
                <w:rFonts w:ascii="Times New Roman" w:hAnsi="Times New Roman"/>
                <w:sz w:val="24"/>
                <w:szCs w:val="24"/>
              </w:rPr>
            </w:pPr>
          </w:p>
          <w:p w:rsidR="00D17206" w:rsidRDefault="00D17206" w:rsidP="00E67912">
            <w:pPr>
              <w:pStyle w:val="ad"/>
              <w:spacing w:before="0" w:beforeAutospacing="0" w:after="0" w:afterAutospacing="0"/>
              <w:jc w:val="both"/>
              <w:rPr>
                <w:rFonts w:ascii="Times New Roman" w:hAnsi="Times New Roman"/>
                <w:sz w:val="24"/>
                <w:szCs w:val="24"/>
              </w:rPr>
            </w:pPr>
          </w:p>
          <w:p w:rsidR="00D17206" w:rsidRDefault="00D17206" w:rsidP="00E67912">
            <w:pPr>
              <w:pStyle w:val="ad"/>
              <w:spacing w:before="0" w:beforeAutospacing="0" w:after="0" w:afterAutospacing="0"/>
              <w:jc w:val="both"/>
              <w:rPr>
                <w:rFonts w:ascii="Times New Roman" w:hAnsi="Times New Roman"/>
                <w:sz w:val="24"/>
                <w:szCs w:val="24"/>
              </w:rPr>
            </w:pPr>
          </w:p>
          <w:p w:rsidR="00D17206" w:rsidRDefault="00D17206" w:rsidP="00E67912">
            <w:pPr>
              <w:pStyle w:val="ad"/>
              <w:spacing w:before="0" w:beforeAutospacing="0" w:after="0" w:afterAutospacing="0"/>
              <w:jc w:val="both"/>
              <w:rPr>
                <w:rFonts w:ascii="Times New Roman" w:hAnsi="Times New Roman"/>
                <w:sz w:val="24"/>
                <w:szCs w:val="24"/>
              </w:rPr>
            </w:pPr>
          </w:p>
          <w:p w:rsidR="00D17206" w:rsidRPr="00295660" w:rsidRDefault="00D17206" w:rsidP="00E67912">
            <w:pPr>
              <w:pStyle w:val="ad"/>
              <w:spacing w:before="0" w:beforeAutospacing="0" w:after="0" w:afterAutospacing="0"/>
              <w:jc w:val="both"/>
              <w:rPr>
                <w:rFonts w:ascii="Times New Roman" w:hAnsi="Times New Roman"/>
                <w:sz w:val="24"/>
                <w:szCs w:val="24"/>
              </w:rPr>
            </w:pPr>
          </w:p>
        </w:tc>
        <w:tc>
          <w:tcPr>
            <w:tcW w:w="282"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Полностью согласен</w:t>
            </w:r>
          </w:p>
        </w:tc>
        <w:tc>
          <w:tcPr>
            <w:tcW w:w="212"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С</w:t>
            </w:r>
            <w:r w:rsidRPr="00295660">
              <w:rPr>
                <w:rFonts w:ascii="Times New Roman" w:hAnsi="Times New Roman"/>
                <w:sz w:val="24"/>
                <w:szCs w:val="24"/>
              </w:rPr>
              <w:t>огласен</w:t>
            </w:r>
          </w:p>
        </w:tc>
        <w:tc>
          <w:tcPr>
            <w:tcW w:w="209"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Трудно сказать</w:t>
            </w:r>
          </w:p>
        </w:tc>
        <w:tc>
          <w:tcPr>
            <w:tcW w:w="250" w:type="pct"/>
            <w:textDirection w:val="btLr"/>
            <w:vAlign w:val="center"/>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 xml:space="preserve"> </w:t>
            </w:r>
            <w:r>
              <w:rPr>
                <w:rFonts w:ascii="Times New Roman" w:hAnsi="Times New Roman"/>
                <w:sz w:val="24"/>
                <w:szCs w:val="24"/>
              </w:rPr>
              <w:t>Не со</w:t>
            </w:r>
            <w:r w:rsidRPr="00295660">
              <w:rPr>
                <w:rFonts w:ascii="Times New Roman" w:hAnsi="Times New Roman"/>
                <w:sz w:val="24"/>
                <w:szCs w:val="24"/>
              </w:rPr>
              <w:t>гласен</w:t>
            </w:r>
          </w:p>
        </w:tc>
        <w:tc>
          <w:tcPr>
            <w:tcW w:w="279" w:type="pct"/>
            <w:textDirection w:val="btLr"/>
            <w:vAlign w:val="center"/>
          </w:tcPr>
          <w:p w:rsidR="00E67912" w:rsidRPr="00295660" w:rsidRDefault="00E67912" w:rsidP="00D17206">
            <w:pPr>
              <w:pStyle w:val="ad"/>
              <w:spacing w:before="0" w:beforeAutospacing="0" w:after="0" w:afterAutospacing="0"/>
              <w:rPr>
                <w:rFonts w:ascii="Times New Roman" w:hAnsi="Times New Roman"/>
                <w:sz w:val="24"/>
                <w:szCs w:val="24"/>
              </w:rPr>
            </w:pPr>
            <w:r>
              <w:rPr>
                <w:rFonts w:ascii="Times New Roman" w:hAnsi="Times New Roman"/>
                <w:sz w:val="24"/>
                <w:szCs w:val="24"/>
              </w:rPr>
              <w:t>Решительно не согласен</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Работникам приходится иногда нарушать правила, чтобы справиться с рабочей нагрузкой</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Если я что-то делаю неправильно, я могу обсудить это с коллегами, не беспокоясь о дисциплинарных последствиях</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Инструкции не всегда точно описывают процедуру выполнения моей работы</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 xml:space="preserve">Сотрудникам </w:t>
            </w:r>
            <w:proofErr w:type="gramStart"/>
            <w:r w:rsidRPr="00295660">
              <w:rPr>
                <w:rFonts w:ascii="Times New Roman" w:hAnsi="Times New Roman"/>
                <w:sz w:val="24"/>
                <w:szCs w:val="24"/>
              </w:rPr>
              <w:t>легко доступна</w:t>
            </w:r>
            <w:proofErr w:type="gramEnd"/>
            <w:r w:rsidRPr="00295660">
              <w:rPr>
                <w:rFonts w:ascii="Times New Roman" w:hAnsi="Times New Roman"/>
                <w:sz w:val="24"/>
                <w:szCs w:val="24"/>
              </w:rPr>
              <w:t xml:space="preserve"> информация об изменениях в процедурах</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Происходит так много изменений, что трудно отслеживать ситуацию</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Мне известны планы по развитию и изменению производственной системы или работ</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Мы не получаем обратную связь по результатам инициатив по поддержанию безопасности, в которых принимали участие</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С персоналом консультируются по поводу изменений в  производственной системе, спрашивают   мнение работников по оценке безопасности</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Люди не участвуют в обсуждении безопасности, потому что чувствуют, что их не слушают</w:t>
            </w:r>
            <w:r w:rsidRPr="00295660">
              <w:rPr>
                <w:rFonts w:ascii="Times New Roman" w:hAnsi="Times New Roman"/>
                <w:sz w:val="24"/>
                <w:szCs w:val="24"/>
                <w:highlight w:val="yellow"/>
              </w:rPr>
              <w:t xml:space="preserve"> </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Когда происходят изменения в  производственной системе или в работах, мы чувствуем себя достаточно подготовленными</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Я никогда не думаю о том, что что-то в работе пойдет неправильно, и обычно ничего не делаю, чтобы к этому подготовиться</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Я понимаю, что сложные технологии могут стать непредсказуемыми и опасными</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Когда я встречаю что-то непонятное или неопределенное в работе, я не останавливаюсь и продолжаю работу дальше</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r w:rsidR="00E67912" w:rsidRPr="00295660" w:rsidTr="00D17206">
        <w:trPr>
          <w:jc w:val="center"/>
        </w:trPr>
        <w:tc>
          <w:tcPr>
            <w:tcW w:w="179" w:type="pct"/>
            <w:shd w:val="clear" w:color="auto" w:fill="auto"/>
          </w:tcPr>
          <w:p w:rsidR="00E67912" w:rsidRPr="00295660" w:rsidRDefault="00E67912" w:rsidP="00E67912">
            <w:pPr>
              <w:pStyle w:val="ad"/>
              <w:numPr>
                <w:ilvl w:val="0"/>
                <w:numId w:val="45"/>
              </w:numPr>
              <w:spacing w:before="0" w:beforeAutospacing="0" w:after="0" w:afterAutospacing="0"/>
              <w:ind w:left="0" w:firstLine="0"/>
              <w:jc w:val="both"/>
              <w:rPr>
                <w:rFonts w:ascii="Times New Roman" w:hAnsi="Times New Roman"/>
                <w:sz w:val="24"/>
                <w:szCs w:val="24"/>
              </w:rPr>
            </w:pPr>
          </w:p>
        </w:tc>
        <w:tc>
          <w:tcPr>
            <w:tcW w:w="3589" w:type="pct"/>
            <w:shd w:val="clear" w:color="auto" w:fill="auto"/>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Я не приемлю неясности в работе и всегда требую четкого ответа, когда считаю, что что-то идет неправильно</w:t>
            </w:r>
          </w:p>
        </w:tc>
        <w:tc>
          <w:tcPr>
            <w:tcW w:w="28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5</w:t>
            </w:r>
          </w:p>
        </w:tc>
        <w:tc>
          <w:tcPr>
            <w:tcW w:w="212"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4</w:t>
            </w:r>
          </w:p>
        </w:tc>
        <w:tc>
          <w:tcPr>
            <w:tcW w:w="20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sidRPr="00295660">
              <w:rPr>
                <w:rFonts w:ascii="Times New Roman" w:hAnsi="Times New Roman"/>
                <w:sz w:val="24"/>
                <w:szCs w:val="24"/>
              </w:rPr>
              <w:t>3</w:t>
            </w:r>
          </w:p>
        </w:tc>
        <w:tc>
          <w:tcPr>
            <w:tcW w:w="250"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2</w:t>
            </w:r>
          </w:p>
        </w:tc>
        <w:tc>
          <w:tcPr>
            <w:tcW w:w="279" w:type="pct"/>
          </w:tcPr>
          <w:p w:rsidR="00E67912" w:rsidRPr="00295660" w:rsidRDefault="00E67912" w:rsidP="00E67912">
            <w:pPr>
              <w:pStyle w:val="ad"/>
              <w:spacing w:before="0" w:beforeAutospacing="0" w:after="0" w:afterAutospacing="0"/>
              <w:jc w:val="both"/>
              <w:rPr>
                <w:rFonts w:ascii="Times New Roman" w:hAnsi="Times New Roman"/>
                <w:sz w:val="24"/>
                <w:szCs w:val="24"/>
              </w:rPr>
            </w:pPr>
            <w:r>
              <w:rPr>
                <w:rFonts w:ascii="Times New Roman" w:hAnsi="Times New Roman"/>
                <w:sz w:val="24"/>
                <w:szCs w:val="24"/>
              </w:rPr>
              <w:t>1</w:t>
            </w:r>
          </w:p>
        </w:tc>
      </w:tr>
    </w:tbl>
    <w:p w:rsidR="00E67912" w:rsidRPr="00295660" w:rsidRDefault="00E67912" w:rsidP="00E67912">
      <w:pPr>
        <w:jc w:val="both"/>
        <w:rPr>
          <w:rFonts w:ascii="Times New Roman" w:hAnsi="Times New Roman" w:cs="Times New Roman"/>
          <w:sz w:val="24"/>
          <w:szCs w:val="24"/>
        </w:rPr>
      </w:pPr>
    </w:p>
    <w:p w:rsidR="00E67912" w:rsidRPr="00295660" w:rsidRDefault="00E67912" w:rsidP="00E67912">
      <w:pPr>
        <w:ind w:firstLine="709"/>
        <w:jc w:val="both"/>
        <w:rPr>
          <w:rFonts w:ascii="Times New Roman" w:hAnsi="Times New Roman" w:cs="Times New Roman"/>
          <w:sz w:val="24"/>
          <w:szCs w:val="24"/>
        </w:rPr>
      </w:pPr>
    </w:p>
    <w:p w:rsidR="00E67912" w:rsidRDefault="00E67912"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8E475F">
      <w:pPr>
        <w:pStyle w:val="a3"/>
        <w:spacing w:line="360" w:lineRule="auto"/>
        <w:ind w:left="644"/>
        <w:jc w:val="both"/>
        <w:rPr>
          <w:rFonts w:ascii="Times New Roman" w:hAnsi="Times New Roman"/>
          <w:sz w:val="28"/>
          <w:szCs w:val="28"/>
        </w:rPr>
      </w:pPr>
    </w:p>
    <w:p w:rsidR="00D17206" w:rsidRDefault="00D17206" w:rsidP="002B7441">
      <w:pPr>
        <w:pStyle w:val="a3"/>
        <w:spacing w:line="360" w:lineRule="auto"/>
        <w:ind w:left="644"/>
        <w:jc w:val="both"/>
        <w:outlineLvl w:val="0"/>
        <w:rPr>
          <w:rFonts w:ascii="Times New Roman" w:hAnsi="Times New Roman"/>
          <w:sz w:val="28"/>
          <w:szCs w:val="28"/>
        </w:rPr>
      </w:pPr>
      <w:bookmarkStart w:id="47" w:name="_Toc452293137"/>
      <w:r>
        <w:rPr>
          <w:rFonts w:ascii="Times New Roman" w:hAnsi="Times New Roman"/>
          <w:sz w:val="28"/>
          <w:szCs w:val="28"/>
        </w:rPr>
        <w:lastRenderedPageBreak/>
        <w:t>ПРИЛОЖЕНИЕ 3 Анкета на приверженность безопасности</w:t>
      </w:r>
      <w:bookmarkEnd w:id="47"/>
    </w:p>
    <w:p w:rsidR="00D17206" w:rsidRDefault="00D17206" w:rsidP="002E2093">
      <w:pPr>
        <w:spacing w:after="0"/>
        <w:ind w:firstLine="709"/>
        <w:jc w:val="both"/>
        <w:rPr>
          <w:rFonts w:ascii="Times New Roman" w:hAnsi="Times New Roman" w:cs="Times New Roman"/>
          <w:sz w:val="24"/>
          <w:szCs w:val="24"/>
        </w:rPr>
      </w:pPr>
      <w:proofErr w:type="gramStart"/>
      <w:r w:rsidRPr="00295660">
        <w:rPr>
          <w:rFonts w:ascii="Times New Roman" w:hAnsi="Times New Roman" w:cs="Times New Roman"/>
          <w:sz w:val="24"/>
          <w:szCs w:val="24"/>
        </w:rPr>
        <w:t>Вопросы в следующей анкете изложены в виде утверждений, и Ваша задача состоит в том, чтобы напротив каждого из них выбрать в вертикальном столбце один из вариантов ответа («</w:t>
      </w:r>
      <w:r>
        <w:rPr>
          <w:rFonts w:ascii="Times New Roman" w:hAnsi="Times New Roman" w:cs="Times New Roman"/>
          <w:sz w:val="24"/>
          <w:szCs w:val="24"/>
        </w:rPr>
        <w:t>Решительно</w:t>
      </w:r>
      <w:r w:rsidR="00CB3B04">
        <w:rPr>
          <w:rFonts w:ascii="Times New Roman" w:hAnsi="Times New Roman" w:cs="Times New Roman"/>
          <w:sz w:val="24"/>
          <w:szCs w:val="24"/>
        </w:rPr>
        <w:t xml:space="preserve"> </w:t>
      </w:r>
      <w:r w:rsidRPr="00295660">
        <w:rPr>
          <w:rFonts w:ascii="Times New Roman" w:hAnsi="Times New Roman" w:cs="Times New Roman"/>
          <w:sz w:val="24"/>
          <w:szCs w:val="24"/>
        </w:rPr>
        <w:t>согласен», «</w:t>
      </w:r>
      <w:r w:rsidR="00CB3B04">
        <w:rPr>
          <w:rFonts w:ascii="Times New Roman" w:hAnsi="Times New Roman" w:cs="Times New Roman"/>
          <w:sz w:val="24"/>
          <w:szCs w:val="24"/>
        </w:rPr>
        <w:t xml:space="preserve">Согласен частично», «Скорее </w:t>
      </w:r>
      <w:r w:rsidRPr="00295660">
        <w:rPr>
          <w:rFonts w:ascii="Times New Roman" w:hAnsi="Times New Roman" w:cs="Times New Roman"/>
          <w:sz w:val="24"/>
          <w:szCs w:val="24"/>
        </w:rPr>
        <w:t>согласен</w:t>
      </w:r>
      <w:r w:rsidR="00CB3B04">
        <w:rPr>
          <w:rFonts w:ascii="Times New Roman" w:hAnsi="Times New Roman" w:cs="Times New Roman"/>
          <w:sz w:val="24"/>
          <w:szCs w:val="24"/>
        </w:rPr>
        <w:t>, чем не согласен</w:t>
      </w:r>
      <w:r w:rsidRPr="00295660">
        <w:rPr>
          <w:rFonts w:ascii="Times New Roman" w:hAnsi="Times New Roman" w:cs="Times New Roman"/>
          <w:sz w:val="24"/>
          <w:szCs w:val="24"/>
        </w:rPr>
        <w:t xml:space="preserve">», </w:t>
      </w:r>
      <w:r w:rsidR="00CB3B04">
        <w:rPr>
          <w:rFonts w:ascii="Times New Roman" w:hAnsi="Times New Roman" w:cs="Times New Roman"/>
          <w:sz w:val="24"/>
          <w:szCs w:val="24"/>
        </w:rPr>
        <w:t xml:space="preserve">«Скорее не согласен чем согласен» </w:t>
      </w:r>
      <w:r w:rsidRPr="00295660">
        <w:rPr>
          <w:rFonts w:ascii="Times New Roman" w:hAnsi="Times New Roman" w:cs="Times New Roman"/>
          <w:sz w:val="24"/>
          <w:szCs w:val="24"/>
        </w:rPr>
        <w:t>«</w:t>
      </w:r>
      <w:r w:rsidR="00CB3B04">
        <w:rPr>
          <w:rFonts w:ascii="Times New Roman" w:hAnsi="Times New Roman" w:cs="Times New Roman"/>
          <w:sz w:val="24"/>
          <w:szCs w:val="24"/>
        </w:rPr>
        <w:t>Не согласен частично</w:t>
      </w:r>
      <w:r w:rsidRPr="00295660">
        <w:rPr>
          <w:rFonts w:ascii="Times New Roman" w:hAnsi="Times New Roman" w:cs="Times New Roman"/>
          <w:sz w:val="24"/>
          <w:szCs w:val="24"/>
        </w:rPr>
        <w:t>», «</w:t>
      </w:r>
      <w:r w:rsidR="00CB3B04">
        <w:rPr>
          <w:rFonts w:ascii="Times New Roman" w:hAnsi="Times New Roman" w:cs="Times New Roman"/>
          <w:sz w:val="24"/>
          <w:szCs w:val="24"/>
        </w:rPr>
        <w:t xml:space="preserve">Решительно не </w:t>
      </w:r>
      <w:r w:rsidRPr="00295660">
        <w:rPr>
          <w:rFonts w:ascii="Times New Roman" w:hAnsi="Times New Roman" w:cs="Times New Roman"/>
          <w:sz w:val="24"/>
          <w:szCs w:val="24"/>
        </w:rPr>
        <w:t xml:space="preserve">согласен»), соответствующий Вашему представлению, и отметить его (галочкой, крестиком, и т.п.) </w:t>
      </w:r>
      <w:proofErr w:type="gramEnd"/>
    </w:p>
    <w:tbl>
      <w:tblPr>
        <w:tblStyle w:val="a4"/>
        <w:tblW w:w="11027" w:type="dxa"/>
        <w:tblInd w:w="-1026" w:type="dxa"/>
        <w:tblLayout w:type="fixed"/>
        <w:tblLook w:val="04A0" w:firstRow="1" w:lastRow="0" w:firstColumn="1" w:lastColumn="0" w:noHBand="0" w:noVBand="1"/>
      </w:tblPr>
      <w:tblGrid>
        <w:gridCol w:w="567"/>
        <w:gridCol w:w="7230"/>
        <w:gridCol w:w="567"/>
        <w:gridCol w:w="425"/>
        <w:gridCol w:w="567"/>
        <w:gridCol w:w="567"/>
        <w:gridCol w:w="567"/>
        <w:gridCol w:w="537"/>
      </w:tblGrid>
      <w:tr w:rsidR="00CB3B04" w:rsidTr="00CB3B04">
        <w:trPr>
          <w:cantSplit/>
          <w:trHeight w:val="2150"/>
        </w:trPr>
        <w:tc>
          <w:tcPr>
            <w:tcW w:w="567" w:type="dxa"/>
          </w:tcPr>
          <w:p w:rsidR="00D17206" w:rsidRDefault="00D17206" w:rsidP="00EA471F">
            <w:r>
              <w:t>№</w:t>
            </w:r>
          </w:p>
        </w:tc>
        <w:tc>
          <w:tcPr>
            <w:tcW w:w="7230" w:type="dxa"/>
          </w:tcPr>
          <w:p w:rsidR="00D17206" w:rsidRDefault="00D17206" w:rsidP="00EA471F"/>
        </w:tc>
        <w:tc>
          <w:tcPr>
            <w:tcW w:w="567" w:type="dxa"/>
            <w:textDirection w:val="btLr"/>
          </w:tcPr>
          <w:p w:rsidR="00D17206" w:rsidRPr="005E6365" w:rsidRDefault="00D17206" w:rsidP="00EA471F">
            <w:pPr>
              <w:spacing w:line="220" w:lineRule="exact"/>
              <w:ind w:left="113" w:right="113"/>
              <w:rPr>
                <w:rFonts w:ascii="Times New Roman" w:hAnsi="Times New Roman" w:cs="Times New Roman"/>
              </w:rPr>
            </w:pPr>
            <w:r w:rsidRPr="005E6365">
              <w:rPr>
                <w:rFonts w:ascii="Times New Roman" w:hAnsi="Times New Roman" w:cs="Times New Roman"/>
              </w:rPr>
              <w:t>Решительно согласен</w:t>
            </w:r>
          </w:p>
        </w:tc>
        <w:tc>
          <w:tcPr>
            <w:tcW w:w="425" w:type="dxa"/>
            <w:textDirection w:val="btLr"/>
          </w:tcPr>
          <w:p w:rsidR="00D17206" w:rsidRPr="005E6365" w:rsidRDefault="00D17206" w:rsidP="00EA471F">
            <w:pPr>
              <w:spacing w:line="220" w:lineRule="exact"/>
              <w:ind w:left="113" w:right="113"/>
              <w:rPr>
                <w:rFonts w:ascii="Times New Roman" w:hAnsi="Times New Roman" w:cs="Times New Roman"/>
              </w:rPr>
            </w:pPr>
            <w:r w:rsidRPr="005E6365">
              <w:rPr>
                <w:rFonts w:ascii="Times New Roman" w:hAnsi="Times New Roman" w:cs="Times New Roman"/>
              </w:rPr>
              <w:t>Согласен частично</w:t>
            </w:r>
          </w:p>
        </w:tc>
        <w:tc>
          <w:tcPr>
            <w:tcW w:w="567" w:type="dxa"/>
            <w:textDirection w:val="btLr"/>
          </w:tcPr>
          <w:p w:rsidR="00D17206" w:rsidRPr="005E6365" w:rsidRDefault="00D17206" w:rsidP="00EA471F">
            <w:pPr>
              <w:spacing w:line="220" w:lineRule="exact"/>
              <w:ind w:left="113" w:right="113"/>
              <w:rPr>
                <w:rFonts w:ascii="Times New Roman" w:hAnsi="Times New Roman" w:cs="Times New Roman"/>
              </w:rPr>
            </w:pPr>
            <w:r w:rsidRPr="005E6365">
              <w:rPr>
                <w:rFonts w:ascii="Times New Roman" w:hAnsi="Times New Roman" w:cs="Times New Roman"/>
              </w:rPr>
              <w:t xml:space="preserve">Скорее </w:t>
            </w:r>
            <w:proofErr w:type="gramStart"/>
            <w:r w:rsidRPr="005E6365">
              <w:rPr>
                <w:rFonts w:ascii="Times New Roman" w:hAnsi="Times New Roman" w:cs="Times New Roman"/>
              </w:rPr>
              <w:t>согласен</w:t>
            </w:r>
            <w:proofErr w:type="gramEnd"/>
            <w:r w:rsidRPr="005E6365">
              <w:rPr>
                <w:rFonts w:ascii="Times New Roman" w:hAnsi="Times New Roman" w:cs="Times New Roman"/>
              </w:rPr>
              <w:t>, чем не согласен</w:t>
            </w:r>
          </w:p>
        </w:tc>
        <w:tc>
          <w:tcPr>
            <w:tcW w:w="567" w:type="dxa"/>
            <w:textDirection w:val="btLr"/>
          </w:tcPr>
          <w:p w:rsidR="00D17206" w:rsidRPr="005E6365" w:rsidRDefault="00D17206" w:rsidP="00EA471F">
            <w:pPr>
              <w:spacing w:line="220" w:lineRule="exact"/>
              <w:ind w:left="113" w:right="113"/>
              <w:rPr>
                <w:rFonts w:ascii="Times New Roman" w:hAnsi="Times New Roman" w:cs="Times New Roman"/>
              </w:rPr>
            </w:pPr>
            <w:r w:rsidRPr="005E6365">
              <w:rPr>
                <w:rFonts w:ascii="Times New Roman" w:hAnsi="Times New Roman" w:cs="Times New Roman"/>
              </w:rPr>
              <w:t xml:space="preserve">Скорее не </w:t>
            </w:r>
            <w:proofErr w:type="gramStart"/>
            <w:r w:rsidRPr="005E6365">
              <w:rPr>
                <w:rFonts w:ascii="Times New Roman" w:hAnsi="Times New Roman" w:cs="Times New Roman"/>
              </w:rPr>
              <w:t>согласен</w:t>
            </w:r>
            <w:proofErr w:type="gramEnd"/>
            <w:r w:rsidRPr="005E6365">
              <w:rPr>
                <w:rFonts w:ascii="Times New Roman" w:hAnsi="Times New Roman" w:cs="Times New Roman"/>
              </w:rPr>
              <w:t>, чем согласен</w:t>
            </w:r>
          </w:p>
        </w:tc>
        <w:tc>
          <w:tcPr>
            <w:tcW w:w="567" w:type="dxa"/>
            <w:textDirection w:val="btLr"/>
          </w:tcPr>
          <w:p w:rsidR="00D17206" w:rsidRPr="005E6365" w:rsidRDefault="00D17206" w:rsidP="00EA471F">
            <w:pPr>
              <w:spacing w:line="220" w:lineRule="exact"/>
              <w:ind w:left="113" w:right="113"/>
              <w:rPr>
                <w:rFonts w:ascii="Times New Roman" w:hAnsi="Times New Roman" w:cs="Times New Roman"/>
              </w:rPr>
            </w:pPr>
            <w:r w:rsidRPr="005E6365">
              <w:rPr>
                <w:rFonts w:ascii="Times New Roman" w:hAnsi="Times New Roman" w:cs="Times New Roman"/>
              </w:rPr>
              <w:t>Не согласен частично</w:t>
            </w:r>
          </w:p>
        </w:tc>
        <w:tc>
          <w:tcPr>
            <w:tcW w:w="537" w:type="dxa"/>
            <w:textDirection w:val="btLr"/>
          </w:tcPr>
          <w:p w:rsidR="00D17206" w:rsidRPr="005E6365" w:rsidRDefault="00D17206" w:rsidP="00EA471F">
            <w:pPr>
              <w:spacing w:line="220" w:lineRule="exact"/>
              <w:ind w:left="113" w:right="113"/>
              <w:rPr>
                <w:rFonts w:ascii="Times New Roman" w:hAnsi="Times New Roman" w:cs="Times New Roman"/>
              </w:rPr>
            </w:pPr>
            <w:r w:rsidRPr="005E6365">
              <w:rPr>
                <w:rFonts w:ascii="Times New Roman" w:hAnsi="Times New Roman" w:cs="Times New Roman"/>
              </w:rPr>
              <w:t>Решительно не согласен</w:t>
            </w:r>
          </w:p>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1</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Я чувствую, что безопасность организаци</w:t>
            </w:r>
            <w:r>
              <w:rPr>
                <w:rFonts w:ascii="Times New Roman" w:hAnsi="Times New Roman" w:cs="Times New Roman"/>
                <w:sz w:val="24"/>
              </w:rPr>
              <w:t>и это в том числе и моя ответственность</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2</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 xml:space="preserve">Я не чувствую беспокойства за безопасность </w:t>
            </w:r>
            <w:r>
              <w:rPr>
                <w:rFonts w:ascii="Times New Roman" w:hAnsi="Times New Roman" w:cs="Times New Roman"/>
                <w:sz w:val="24"/>
              </w:rPr>
              <w:t xml:space="preserve">работ в </w:t>
            </w:r>
            <w:r w:rsidRPr="0064315D">
              <w:rPr>
                <w:rFonts w:ascii="Times New Roman" w:hAnsi="Times New Roman" w:cs="Times New Roman"/>
                <w:sz w:val="24"/>
              </w:rPr>
              <w:t>моей организации</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3</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 xml:space="preserve">Безопасность </w:t>
            </w:r>
            <w:r>
              <w:rPr>
                <w:rFonts w:ascii="Times New Roman" w:hAnsi="Times New Roman" w:cs="Times New Roman"/>
                <w:sz w:val="24"/>
              </w:rPr>
              <w:t xml:space="preserve">в </w:t>
            </w:r>
            <w:r w:rsidRPr="0064315D">
              <w:rPr>
                <w:rFonts w:ascii="Times New Roman" w:hAnsi="Times New Roman" w:cs="Times New Roman"/>
                <w:sz w:val="24"/>
              </w:rPr>
              <w:t>моей организации имеет больш</w:t>
            </w:r>
            <w:r w:rsidR="00CB3B04">
              <w:rPr>
                <w:rFonts w:ascii="Times New Roman" w:hAnsi="Times New Roman" w:cs="Times New Roman"/>
                <w:sz w:val="24"/>
              </w:rPr>
              <w:t>ое</w:t>
            </w:r>
            <w:r w:rsidRPr="0064315D">
              <w:rPr>
                <w:rFonts w:ascii="Times New Roman" w:hAnsi="Times New Roman" w:cs="Times New Roman"/>
                <w:sz w:val="24"/>
              </w:rPr>
              <w:t xml:space="preserve"> значение для меня</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4</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 xml:space="preserve">Я не чувствую что я хоть как-то влияю на безопасность </w:t>
            </w:r>
            <w:r>
              <w:rPr>
                <w:rFonts w:ascii="Times New Roman" w:hAnsi="Times New Roman" w:cs="Times New Roman"/>
                <w:sz w:val="24"/>
              </w:rPr>
              <w:t xml:space="preserve">в </w:t>
            </w:r>
            <w:r w:rsidRPr="0064315D">
              <w:rPr>
                <w:rFonts w:ascii="Times New Roman" w:hAnsi="Times New Roman" w:cs="Times New Roman"/>
                <w:sz w:val="24"/>
              </w:rPr>
              <w:t>моей организации</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5</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Я не боюсь последствий нарушения некоторых правил безопасности</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6</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Думаю, я не смог бы нарушить правила безопасности, даже если этого бы требовала ситуация</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7</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 xml:space="preserve">Нарушение правил безопасности сотрудниками может быть очень </w:t>
            </w:r>
            <w:proofErr w:type="spellStart"/>
            <w:r w:rsidRPr="0064315D">
              <w:rPr>
                <w:rFonts w:ascii="Times New Roman" w:hAnsi="Times New Roman" w:cs="Times New Roman"/>
                <w:sz w:val="24"/>
              </w:rPr>
              <w:t>затратно</w:t>
            </w:r>
            <w:proofErr w:type="spellEnd"/>
            <w:r w:rsidRPr="0064315D">
              <w:rPr>
                <w:rFonts w:ascii="Times New Roman" w:hAnsi="Times New Roman" w:cs="Times New Roman"/>
                <w:sz w:val="24"/>
              </w:rPr>
              <w:t xml:space="preserve"> для компании </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8</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Я не считаю, что человек должен всегда соблюдать правила безопасности</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9</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Несоблюдение правил безопасности может подвергнуть опасности жизнь других людей</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10</w:t>
            </w:r>
          </w:p>
        </w:tc>
        <w:tc>
          <w:tcPr>
            <w:tcW w:w="7230" w:type="dxa"/>
          </w:tcPr>
          <w:p w:rsidR="00D17206" w:rsidRPr="0064315D" w:rsidRDefault="00D17206" w:rsidP="00EA471F">
            <w:pPr>
              <w:rPr>
                <w:rFonts w:ascii="Times New Roman" w:hAnsi="Times New Roman" w:cs="Times New Roman"/>
                <w:sz w:val="24"/>
              </w:rPr>
            </w:pPr>
            <w:r w:rsidRPr="0064315D">
              <w:rPr>
                <w:rFonts w:ascii="Times New Roman" w:hAnsi="Times New Roman" w:cs="Times New Roman"/>
                <w:sz w:val="24"/>
              </w:rPr>
              <w:t>Я считаю, что люди в настоящее время достаточно много беспокоятся о безопасности на рабочем месте</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Default="00D17206" w:rsidP="00EA471F">
            <w:pPr>
              <w:rPr>
                <w:rFonts w:ascii="Times New Roman" w:hAnsi="Times New Roman" w:cs="Times New Roman"/>
                <w:sz w:val="24"/>
              </w:rPr>
            </w:pPr>
            <w:r>
              <w:rPr>
                <w:rFonts w:ascii="Times New Roman" w:hAnsi="Times New Roman" w:cs="Times New Roman"/>
                <w:sz w:val="24"/>
              </w:rPr>
              <w:t>11</w:t>
            </w:r>
          </w:p>
        </w:tc>
        <w:tc>
          <w:tcPr>
            <w:tcW w:w="7230" w:type="dxa"/>
          </w:tcPr>
          <w:p w:rsidR="00D17206" w:rsidRPr="0064315D" w:rsidRDefault="00D17206" w:rsidP="00EA471F">
            <w:pPr>
              <w:rPr>
                <w:rFonts w:ascii="Times New Roman" w:hAnsi="Times New Roman" w:cs="Times New Roman"/>
                <w:sz w:val="24"/>
              </w:rPr>
            </w:pPr>
            <w:r>
              <w:rPr>
                <w:rFonts w:ascii="Times New Roman" w:hAnsi="Times New Roman" w:cs="Times New Roman"/>
                <w:sz w:val="24"/>
              </w:rPr>
              <w:t>Перед тем ка</w:t>
            </w:r>
            <w:r w:rsidR="00EA471F">
              <w:rPr>
                <w:rFonts w:ascii="Times New Roman" w:hAnsi="Times New Roman" w:cs="Times New Roman"/>
                <w:sz w:val="24"/>
              </w:rPr>
              <w:t>к приступить к работе</w:t>
            </w:r>
            <w:r>
              <w:rPr>
                <w:rFonts w:ascii="Times New Roman" w:hAnsi="Times New Roman" w:cs="Times New Roman"/>
                <w:sz w:val="24"/>
              </w:rPr>
              <w:t xml:space="preserve"> я проверяю, отвечает ли мое рабочее место и инвентарь требованиям безопасности</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Default="00D17206" w:rsidP="00EA471F">
            <w:pPr>
              <w:rPr>
                <w:rFonts w:ascii="Times New Roman" w:hAnsi="Times New Roman" w:cs="Times New Roman"/>
                <w:sz w:val="24"/>
              </w:rPr>
            </w:pPr>
            <w:r>
              <w:rPr>
                <w:rFonts w:ascii="Times New Roman" w:hAnsi="Times New Roman" w:cs="Times New Roman"/>
                <w:sz w:val="24"/>
              </w:rPr>
              <w:t>12</w:t>
            </w:r>
          </w:p>
        </w:tc>
        <w:tc>
          <w:tcPr>
            <w:tcW w:w="7230" w:type="dxa"/>
          </w:tcPr>
          <w:p w:rsidR="00D17206" w:rsidRDefault="00D17206" w:rsidP="00EA471F">
            <w:pPr>
              <w:rPr>
                <w:rFonts w:ascii="Times New Roman" w:hAnsi="Times New Roman" w:cs="Times New Roman"/>
                <w:sz w:val="24"/>
              </w:rPr>
            </w:pPr>
            <w:r>
              <w:rPr>
                <w:rFonts w:ascii="Times New Roman" w:hAnsi="Times New Roman" w:cs="Times New Roman"/>
                <w:sz w:val="24"/>
              </w:rPr>
              <w:t>Я всегда знаю, какие могут быть ошибки, при выполнении моей работы и каковы последствия этих ошибок</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Default="00D17206" w:rsidP="00EA471F">
            <w:pPr>
              <w:rPr>
                <w:rFonts w:ascii="Times New Roman" w:hAnsi="Times New Roman" w:cs="Times New Roman"/>
                <w:sz w:val="24"/>
              </w:rPr>
            </w:pPr>
            <w:r>
              <w:rPr>
                <w:rFonts w:ascii="Times New Roman" w:hAnsi="Times New Roman" w:cs="Times New Roman"/>
                <w:sz w:val="24"/>
              </w:rPr>
              <w:t>13</w:t>
            </w:r>
          </w:p>
        </w:tc>
        <w:tc>
          <w:tcPr>
            <w:tcW w:w="7230" w:type="dxa"/>
          </w:tcPr>
          <w:p w:rsidR="00D17206" w:rsidRDefault="00D17206" w:rsidP="00EA471F">
            <w:pPr>
              <w:rPr>
                <w:rFonts w:ascii="Times New Roman" w:hAnsi="Times New Roman" w:cs="Times New Roman"/>
                <w:sz w:val="24"/>
              </w:rPr>
            </w:pPr>
            <w:r>
              <w:rPr>
                <w:rFonts w:ascii="Times New Roman" w:hAnsi="Times New Roman" w:cs="Times New Roman"/>
                <w:sz w:val="24"/>
              </w:rPr>
              <w:t>Иногда я не соблюдаю установленную последовательность действий при работе</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Default="00D17206" w:rsidP="00EA471F">
            <w:pPr>
              <w:rPr>
                <w:rFonts w:ascii="Times New Roman" w:hAnsi="Times New Roman" w:cs="Times New Roman"/>
                <w:sz w:val="24"/>
              </w:rPr>
            </w:pPr>
            <w:r>
              <w:rPr>
                <w:rFonts w:ascii="Times New Roman" w:hAnsi="Times New Roman" w:cs="Times New Roman"/>
                <w:sz w:val="24"/>
              </w:rPr>
              <w:t>14</w:t>
            </w:r>
          </w:p>
        </w:tc>
        <w:tc>
          <w:tcPr>
            <w:tcW w:w="7230" w:type="dxa"/>
          </w:tcPr>
          <w:p w:rsidR="00D17206" w:rsidRDefault="00D17206" w:rsidP="00EA471F">
            <w:pPr>
              <w:rPr>
                <w:rFonts w:ascii="Times New Roman" w:hAnsi="Times New Roman" w:cs="Times New Roman"/>
                <w:sz w:val="24"/>
              </w:rPr>
            </w:pPr>
            <w:r>
              <w:rPr>
                <w:rFonts w:ascii="Times New Roman" w:hAnsi="Times New Roman" w:cs="Times New Roman"/>
                <w:sz w:val="24"/>
              </w:rPr>
              <w:t>Если я обнаружил какие-то сбои в работе, я сразу прекращаю ее и анализирую возникшую проблему</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Default="00D17206" w:rsidP="00EA471F">
            <w:pPr>
              <w:rPr>
                <w:rFonts w:ascii="Times New Roman" w:hAnsi="Times New Roman" w:cs="Times New Roman"/>
                <w:sz w:val="24"/>
              </w:rPr>
            </w:pPr>
            <w:r>
              <w:rPr>
                <w:rFonts w:ascii="Times New Roman" w:hAnsi="Times New Roman" w:cs="Times New Roman"/>
                <w:sz w:val="24"/>
              </w:rPr>
              <w:t>15</w:t>
            </w:r>
          </w:p>
        </w:tc>
        <w:tc>
          <w:tcPr>
            <w:tcW w:w="7230" w:type="dxa"/>
          </w:tcPr>
          <w:p w:rsidR="00D17206" w:rsidRDefault="00D17206" w:rsidP="00EA471F">
            <w:pPr>
              <w:rPr>
                <w:rFonts w:ascii="Times New Roman" w:hAnsi="Times New Roman" w:cs="Times New Roman"/>
                <w:sz w:val="24"/>
              </w:rPr>
            </w:pPr>
            <w:r>
              <w:rPr>
                <w:rFonts w:ascii="Times New Roman" w:hAnsi="Times New Roman" w:cs="Times New Roman"/>
                <w:sz w:val="24"/>
              </w:rPr>
              <w:t xml:space="preserve">При возникновении каких-то проблем в работе я сразу сообщаю о них сотрудникам, на которых могут повлиять данные проблемы </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Default="00D17206" w:rsidP="00EA471F">
            <w:pPr>
              <w:rPr>
                <w:rFonts w:ascii="Times New Roman" w:hAnsi="Times New Roman" w:cs="Times New Roman"/>
                <w:sz w:val="24"/>
              </w:rPr>
            </w:pPr>
            <w:r>
              <w:rPr>
                <w:rFonts w:ascii="Times New Roman" w:hAnsi="Times New Roman" w:cs="Times New Roman"/>
                <w:sz w:val="24"/>
              </w:rPr>
              <w:t>16</w:t>
            </w:r>
          </w:p>
        </w:tc>
        <w:tc>
          <w:tcPr>
            <w:tcW w:w="7230" w:type="dxa"/>
          </w:tcPr>
          <w:p w:rsidR="00D17206" w:rsidRDefault="00D17206" w:rsidP="00EA471F">
            <w:pPr>
              <w:rPr>
                <w:rFonts w:ascii="Times New Roman" w:hAnsi="Times New Roman" w:cs="Times New Roman"/>
                <w:sz w:val="24"/>
              </w:rPr>
            </w:pPr>
            <w:r>
              <w:rPr>
                <w:rFonts w:ascii="Times New Roman" w:hAnsi="Times New Roman" w:cs="Times New Roman"/>
                <w:sz w:val="24"/>
              </w:rPr>
              <w:t>Я не считаю нужным фиксировать какие-то сбои в работе, если они не повлекли за собой весомых последствий</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Default="00D17206" w:rsidP="00EA471F">
            <w:pPr>
              <w:rPr>
                <w:rFonts w:ascii="Times New Roman" w:hAnsi="Times New Roman" w:cs="Times New Roman"/>
                <w:sz w:val="24"/>
              </w:rPr>
            </w:pPr>
            <w:r>
              <w:rPr>
                <w:rFonts w:ascii="Times New Roman" w:hAnsi="Times New Roman" w:cs="Times New Roman"/>
                <w:sz w:val="24"/>
              </w:rPr>
              <w:t>17</w:t>
            </w:r>
          </w:p>
        </w:tc>
        <w:tc>
          <w:tcPr>
            <w:tcW w:w="7230" w:type="dxa"/>
          </w:tcPr>
          <w:p w:rsidR="00D17206" w:rsidRDefault="00D17206" w:rsidP="00EA471F">
            <w:pPr>
              <w:rPr>
                <w:rFonts w:ascii="Times New Roman" w:hAnsi="Times New Roman" w:cs="Times New Roman"/>
                <w:sz w:val="24"/>
              </w:rPr>
            </w:pPr>
            <w:r>
              <w:rPr>
                <w:rFonts w:ascii="Times New Roman" w:hAnsi="Times New Roman" w:cs="Times New Roman"/>
                <w:sz w:val="24"/>
              </w:rPr>
              <w:t>Если мой коллега нарушает правила безопасности, то меня это не касается, пока это не угрожает мне лично</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r w:rsidR="00CB3B04" w:rsidTr="00CB3B04">
        <w:trPr>
          <w:trHeight w:val="397"/>
        </w:trPr>
        <w:tc>
          <w:tcPr>
            <w:tcW w:w="567" w:type="dxa"/>
          </w:tcPr>
          <w:p w:rsidR="00D17206" w:rsidRDefault="00D17206" w:rsidP="00EA471F">
            <w:pPr>
              <w:rPr>
                <w:rFonts w:ascii="Times New Roman" w:hAnsi="Times New Roman" w:cs="Times New Roman"/>
                <w:sz w:val="24"/>
              </w:rPr>
            </w:pPr>
            <w:r>
              <w:rPr>
                <w:rFonts w:ascii="Times New Roman" w:hAnsi="Times New Roman" w:cs="Times New Roman"/>
                <w:sz w:val="24"/>
              </w:rPr>
              <w:t>18</w:t>
            </w:r>
          </w:p>
        </w:tc>
        <w:tc>
          <w:tcPr>
            <w:tcW w:w="7230" w:type="dxa"/>
          </w:tcPr>
          <w:p w:rsidR="00D17206" w:rsidRDefault="00D17206" w:rsidP="00EA471F">
            <w:pPr>
              <w:rPr>
                <w:rFonts w:ascii="Times New Roman" w:hAnsi="Times New Roman" w:cs="Times New Roman"/>
                <w:sz w:val="24"/>
              </w:rPr>
            </w:pPr>
            <w:r>
              <w:rPr>
                <w:rFonts w:ascii="Times New Roman" w:hAnsi="Times New Roman" w:cs="Times New Roman"/>
                <w:sz w:val="24"/>
              </w:rPr>
              <w:t>Если новый сотрудник нарушает какие-то правила безопасности ввиду незнания их, я обязательно ему их объясню</w:t>
            </w:r>
          </w:p>
        </w:tc>
        <w:tc>
          <w:tcPr>
            <w:tcW w:w="567" w:type="dxa"/>
          </w:tcPr>
          <w:p w:rsidR="00D17206" w:rsidRDefault="00D17206" w:rsidP="00EA471F"/>
        </w:tc>
        <w:tc>
          <w:tcPr>
            <w:tcW w:w="425"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67" w:type="dxa"/>
          </w:tcPr>
          <w:p w:rsidR="00D17206" w:rsidRDefault="00D17206" w:rsidP="00EA471F"/>
        </w:tc>
        <w:tc>
          <w:tcPr>
            <w:tcW w:w="537" w:type="dxa"/>
          </w:tcPr>
          <w:p w:rsidR="00D17206" w:rsidRDefault="00D17206" w:rsidP="00EA471F"/>
        </w:tc>
      </w:tr>
    </w:tbl>
    <w:p w:rsidR="00EA471F" w:rsidRDefault="00EA471F" w:rsidP="002B7441">
      <w:pPr>
        <w:pStyle w:val="a3"/>
        <w:spacing w:line="360" w:lineRule="auto"/>
        <w:ind w:left="567"/>
        <w:jc w:val="both"/>
        <w:outlineLvl w:val="0"/>
        <w:rPr>
          <w:rFonts w:ascii="Times New Roman" w:hAnsi="Times New Roman"/>
          <w:sz w:val="28"/>
          <w:szCs w:val="28"/>
        </w:rPr>
      </w:pPr>
      <w:bookmarkStart w:id="48" w:name="_Toc452293138"/>
      <w:r>
        <w:rPr>
          <w:rFonts w:ascii="Times New Roman" w:hAnsi="Times New Roman"/>
          <w:sz w:val="28"/>
          <w:szCs w:val="28"/>
        </w:rPr>
        <w:lastRenderedPageBreak/>
        <w:t>ПРИЛОЖЕНИЕ 4 Опросник отношений – 95</w:t>
      </w:r>
      <w:bookmarkEnd w:id="48"/>
    </w:p>
    <w:p w:rsidR="00EA471F" w:rsidRPr="00411C94" w:rsidRDefault="00EA471F" w:rsidP="002E2093">
      <w:pPr>
        <w:pStyle w:val="western"/>
        <w:shd w:val="clear" w:color="auto" w:fill="FFFFFF"/>
        <w:spacing w:after="0" w:afterAutospacing="0"/>
        <w:ind w:firstLine="709"/>
        <w:jc w:val="both"/>
        <w:rPr>
          <w:color w:val="000000"/>
        </w:rPr>
      </w:pPr>
      <w:r w:rsidRPr="00411C94">
        <w:rPr>
          <w:color w:val="000000"/>
        </w:rPr>
        <w:t>Вам будет предложено 40 утверждений. Оцените, пожалуйста, степень своего согласия</w:t>
      </w:r>
      <w:r>
        <w:rPr>
          <w:color w:val="000000"/>
        </w:rPr>
        <w:t xml:space="preserve">, с предлагаемыми утверждениями, опираясь на варианты ответов, предложенные в вертикальных столбцах. </w:t>
      </w:r>
      <w:r w:rsidRPr="00411C94">
        <w:rPr>
          <w:color w:val="000000"/>
        </w:rPr>
        <w:t>Будьте, пожалуйста, внимательны и искренни.</w:t>
      </w:r>
    </w:p>
    <w:p w:rsidR="00EA471F" w:rsidRDefault="00EA471F" w:rsidP="00EA471F">
      <w:pPr>
        <w:pStyle w:val="western"/>
        <w:shd w:val="clear" w:color="auto" w:fill="FFFFFF"/>
        <w:spacing w:before="0" w:beforeAutospacing="0" w:after="0" w:afterAutospacing="0"/>
        <w:ind w:left="-709"/>
        <w:rPr>
          <w:color w:val="000000"/>
        </w:rPr>
      </w:pPr>
    </w:p>
    <w:tbl>
      <w:tblPr>
        <w:tblStyle w:val="a4"/>
        <w:tblW w:w="10740" w:type="dxa"/>
        <w:tblInd w:w="-709" w:type="dxa"/>
        <w:tblLayout w:type="fixed"/>
        <w:tblLook w:val="04A0" w:firstRow="1" w:lastRow="0" w:firstColumn="1" w:lastColumn="0" w:noHBand="0" w:noVBand="1"/>
      </w:tblPr>
      <w:tblGrid>
        <w:gridCol w:w="533"/>
        <w:gridCol w:w="6805"/>
        <w:gridCol w:w="567"/>
        <w:gridCol w:w="425"/>
        <w:gridCol w:w="567"/>
        <w:gridCol w:w="567"/>
        <w:gridCol w:w="709"/>
        <w:gridCol w:w="567"/>
      </w:tblGrid>
      <w:tr w:rsidR="00EA471F" w:rsidRPr="003153D5" w:rsidTr="00EA471F">
        <w:trPr>
          <w:trHeight w:val="2382"/>
        </w:trPr>
        <w:tc>
          <w:tcPr>
            <w:tcW w:w="533" w:type="dxa"/>
            <w:vAlign w:val="center"/>
          </w:tcPr>
          <w:p w:rsidR="00EA471F" w:rsidRPr="00295660" w:rsidRDefault="00EA471F" w:rsidP="00EA471F">
            <w:pPr>
              <w:ind w:left="-99" w:firstLine="21"/>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Cs w:val="24"/>
                <w:shd w:val="clear" w:color="auto" w:fill="FFFFFF"/>
              </w:rPr>
              <w:t>№</w:t>
            </w:r>
          </w:p>
        </w:tc>
        <w:tc>
          <w:tcPr>
            <w:tcW w:w="6805" w:type="dxa"/>
            <w:vAlign w:val="center"/>
          </w:tcPr>
          <w:p w:rsidR="00EA471F" w:rsidRPr="00295660" w:rsidRDefault="00EA471F" w:rsidP="00EA471F">
            <w:pPr>
              <w:jc w:val="cente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Утверждение</w:t>
            </w:r>
          </w:p>
        </w:tc>
        <w:tc>
          <w:tcPr>
            <w:tcW w:w="567"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Решительно согласен</w:t>
            </w:r>
          </w:p>
        </w:tc>
        <w:tc>
          <w:tcPr>
            <w:tcW w:w="425"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Согласен частично</w:t>
            </w:r>
          </w:p>
        </w:tc>
        <w:tc>
          <w:tcPr>
            <w:tcW w:w="567"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 xml:space="preserve">Скорее </w:t>
            </w:r>
            <w:proofErr w:type="gramStart"/>
            <w:r w:rsidRPr="003153D5">
              <w:rPr>
                <w:rFonts w:ascii="Times New Roman" w:hAnsi="Times New Roman" w:cs="Times New Roman"/>
                <w:color w:val="000000"/>
                <w:sz w:val="24"/>
                <w:szCs w:val="24"/>
                <w:shd w:val="clear" w:color="auto" w:fill="FFFFFF"/>
              </w:rPr>
              <w:t>согласен</w:t>
            </w:r>
            <w:proofErr w:type="gramEnd"/>
            <w:r w:rsidRPr="003153D5">
              <w:rPr>
                <w:rFonts w:ascii="Times New Roman" w:hAnsi="Times New Roman" w:cs="Times New Roman"/>
                <w:color w:val="000000"/>
                <w:sz w:val="24"/>
                <w:szCs w:val="24"/>
                <w:shd w:val="clear" w:color="auto" w:fill="FFFFFF"/>
              </w:rPr>
              <w:t>, чем не согласен</w:t>
            </w:r>
          </w:p>
        </w:tc>
        <w:tc>
          <w:tcPr>
            <w:tcW w:w="567"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Скорее не </w:t>
            </w:r>
            <w:proofErr w:type="gramStart"/>
            <w:r>
              <w:rPr>
                <w:rFonts w:ascii="Times New Roman" w:hAnsi="Times New Roman" w:cs="Times New Roman"/>
                <w:color w:val="000000"/>
                <w:sz w:val="24"/>
                <w:szCs w:val="24"/>
                <w:shd w:val="clear" w:color="auto" w:fill="FFFFFF"/>
              </w:rPr>
              <w:t>согласен</w:t>
            </w:r>
            <w:proofErr w:type="gramEnd"/>
            <w:r>
              <w:rPr>
                <w:rFonts w:ascii="Times New Roman" w:hAnsi="Times New Roman" w:cs="Times New Roman"/>
                <w:color w:val="000000"/>
                <w:sz w:val="24"/>
                <w:szCs w:val="24"/>
                <w:shd w:val="clear" w:color="auto" w:fill="FFFFFF"/>
              </w:rPr>
              <w:t>, чем</w:t>
            </w:r>
            <w:r w:rsidRPr="003153D5">
              <w:rPr>
                <w:rFonts w:ascii="Times New Roman" w:hAnsi="Times New Roman" w:cs="Times New Roman"/>
                <w:color w:val="000000"/>
                <w:sz w:val="24"/>
                <w:szCs w:val="24"/>
                <w:shd w:val="clear" w:color="auto" w:fill="FFFFFF"/>
              </w:rPr>
              <w:t xml:space="preserve"> согласен </w:t>
            </w:r>
          </w:p>
        </w:tc>
        <w:tc>
          <w:tcPr>
            <w:tcW w:w="709"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Не согласен частично</w:t>
            </w:r>
          </w:p>
        </w:tc>
        <w:tc>
          <w:tcPr>
            <w:tcW w:w="567"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Решительно не согласен</w:t>
            </w: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w:t>
            </w:r>
          </w:p>
        </w:tc>
        <w:tc>
          <w:tcPr>
            <w:tcW w:w="6805" w:type="dxa"/>
          </w:tcPr>
          <w:p w:rsidR="00EA471F" w:rsidRDefault="00EA471F" w:rsidP="00EA471F">
            <w:pPr>
              <w:pStyle w:val="western"/>
              <w:spacing w:before="0" w:beforeAutospacing="0" w:after="0" w:afterAutospacing="0"/>
              <w:rPr>
                <w:color w:val="000000"/>
              </w:rPr>
            </w:pPr>
            <w:r w:rsidRPr="00411C94">
              <w:rPr>
                <w:color w:val="000000"/>
              </w:rPr>
              <w:t>Сотрудники, вносящие вклад в безопасность, признают мой авторитет в этой области.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w:t>
            </w:r>
          </w:p>
        </w:tc>
        <w:tc>
          <w:tcPr>
            <w:tcW w:w="6805" w:type="dxa"/>
          </w:tcPr>
          <w:p w:rsidR="00EA471F" w:rsidRDefault="00EA471F" w:rsidP="00EA471F">
            <w:pPr>
              <w:pStyle w:val="western"/>
              <w:spacing w:before="0" w:beforeAutospacing="0" w:after="0" w:afterAutospacing="0"/>
              <w:rPr>
                <w:color w:val="000000"/>
              </w:rPr>
            </w:pPr>
            <w:r w:rsidRPr="00411C94">
              <w:rPr>
                <w:color w:val="000000"/>
              </w:rPr>
              <w:t>Я хочу четко знать свои обязанности и границы компетенции.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w:t>
            </w:r>
          </w:p>
        </w:tc>
        <w:tc>
          <w:tcPr>
            <w:tcW w:w="6805" w:type="dxa"/>
          </w:tcPr>
          <w:p w:rsidR="00EA471F" w:rsidRDefault="00EA471F" w:rsidP="00EA471F">
            <w:pPr>
              <w:pStyle w:val="western"/>
              <w:shd w:val="clear" w:color="auto" w:fill="FFFFFF"/>
              <w:spacing w:before="0" w:beforeAutospacing="0" w:after="0" w:afterAutospacing="0"/>
              <w:rPr>
                <w:color w:val="000000"/>
              </w:rPr>
            </w:pPr>
            <w:r w:rsidRPr="00411C94">
              <w:rPr>
                <w:color w:val="000000"/>
              </w:rPr>
              <w:t>На моей работе имеется система вознаграждений за ценные предложения по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4.</w:t>
            </w:r>
          </w:p>
        </w:tc>
        <w:tc>
          <w:tcPr>
            <w:tcW w:w="6805" w:type="dxa"/>
          </w:tcPr>
          <w:p w:rsidR="00EA471F" w:rsidRDefault="00EA471F" w:rsidP="00EA471F">
            <w:pPr>
              <w:pStyle w:val="western"/>
              <w:shd w:val="clear" w:color="auto" w:fill="FFFFFF"/>
              <w:spacing w:before="0" w:beforeAutospacing="0" w:after="0" w:afterAutospacing="0"/>
              <w:rPr>
                <w:color w:val="000000"/>
              </w:rPr>
            </w:pPr>
            <w:r w:rsidRPr="00411C94">
              <w:rPr>
                <w:color w:val="000000"/>
              </w:rPr>
              <w:t>Я всегда готов признавать собственные ошибки.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5.</w:t>
            </w:r>
          </w:p>
        </w:tc>
        <w:tc>
          <w:tcPr>
            <w:tcW w:w="6805" w:type="dxa"/>
          </w:tcPr>
          <w:p w:rsidR="00EA471F" w:rsidRDefault="00EA471F" w:rsidP="00EA471F">
            <w:pPr>
              <w:pStyle w:val="western"/>
              <w:spacing w:before="0" w:beforeAutospacing="0" w:after="0" w:afterAutospacing="0"/>
              <w:rPr>
                <w:color w:val="000000"/>
              </w:rPr>
            </w:pPr>
            <w:r>
              <w:rPr>
                <w:color w:val="000000"/>
              </w:rPr>
              <w:t xml:space="preserve">Принимая участие в </w:t>
            </w:r>
            <w:r w:rsidRPr="00411C94">
              <w:rPr>
                <w:color w:val="000000"/>
              </w:rPr>
              <w:t>проверке инструкций по безопасности,</w:t>
            </w:r>
            <w:r>
              <w:rPr>
                <w:color w:val="000000"/>
              </w:rPr>
              <w:t xml:space="preserve"> </w:t>
            </w:r>
            <w:r w:rsidRPr="00411C94">
              <w:rPr>
                <w:color w:val="000000"/>
              </w:rPr>
              <w:t>узнаю все, что меня интересует.</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6.</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хотел </w:t>
            </w:r>
            <w:r w:rsidRPr="00411C94">
              <w:rPr>
                <w:color w:val="000000"/>
              </w:rPr>
              <w:t>бы усовершенствовать условия своего труда.</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7.</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уверен </w:t>
            </w:r>
            <w:r w:rsidRPr="00411C94">
              <w:rPr>
                <w:color w:val="000000"/>
              </w:rPr>
              <w:t>в товарищах по работе и руководстве.</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8.</w:t>
            </w:r>
          </w:p>
        </w:tc>
        <w:tc>
          <w:tcPr>
            <w:tcW w:w="6805" w:type="dxa"/>
          </w:tcPr>
          <w:p w:rsidR="00EA471F" w:rsidRDefault="00EA471F" w:rsidP="00EA471F">
            <w:pPr>
              <w:pStyle w:val="western"/>
              <w:spacing w:before="0" w:beforeAutospacing="0" w:after="0" w:afterAutospacing="0"/>
              <w:rPr>
                <w:color w:val="000000"/>
              </w:rPr>
            </w:pPr>
            <w:r>
              <w:rPr>
                <w:color w:val="000000"/>
              </w:rPr>
              <w:t xml:space="preserve">Хотелось бы </w:t>
            </w:r>
            <w:r w:rsidRPr="00411C94">
              <w:rPr>
                <w:color w:val="000000"/>
              </w:rPr>
              <w:t>делать больше, чем требуется, а не просто посещать обязательные занятия.</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9.</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принимаю участие в анализе важных вопросов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10.</w:t>
            </w:r>
          </w:p>
        </w:tc>
        <w:tc>
          <w:tcPr>
            <w:tcW w:w="6805" w:type="dxa"/>
          </w:tcPr>
          <w:p w:rsidR="00EA471F" w:rsidRPr="00D62DB9" w:rsidRDefault="00EA471F" w:rsidP="00EA471F">
            <w:pPr>
              <w:pStyle w:val="western"/>
              <w:shd w:val="clear" w:color="auto" w:fill="FFFFFF"/>
              <w:spacing w:before="0" w:beforeAutospacing="0" w:after="0" w:afterAutospacing="0"/>
              <w:rPr>
                <w:color w:val="000000"/>
              </w:rPr>
            </w:pPr>
            <w:r>
              <w:rPr>
                <w:color w:val="000000"/>
              </w:rPr>
              <w:t xml:space="preserve">На </w:t>
            </w:r>
            <w:r w:rsidRPr="00411C94">
              <w:rPr>
                <w:color w:val="000000"/>
              </w:rPr>
              <w:t>моем рабочем месте обеспечены хорошие условия труда.</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11.</w:t>
            </w:r>
          </w:p>
        </w:tc>
        <w:tc>
          <w:tcPr>
            <w:tcW w:w="6805" w:type="dxa"/>
          </w:tcPr>
          <w:p w:rsidR="00EA471F" w:rsidRDefault="00EA471F" w:rsidP="00EA471F">
            <w:pPr>
              <w:pStyle w:val="western"/>
              <w:spacing w:before="0" w:beforeAutospacing="0" w:after="0" w:afterAutospacing="0"/>
              <w:rPr>
                <w:color w:val="000000"/>
              </w:rPr>
            </w:pPr>
            <w:r>
              <w:rPr>
                <w:color w:val="000000"/>
              </w:rPr>
              <w:t xml:space="preserve">Мне </w:t>
            </w:r>
            <w:r w:rsidRPr="00411C94">
              <w:rPr>
                <w:color w:val="000000"/>
              </w:rPr>
              <w:t>хотелось бы больше знать о наличии документированных и известных критериев продвижения по службе.</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12.</w:t>
            </w:r>
          </w:p>
        </w:tc>
        <w:tc>
          <w:tcPr>
            <w:tcW w:w="6805" w:type="dxa"/>
          </w:tcPr>
          <w:p w:rsidR="00EA471F" w:rsidRDefault="00EA471F" w:rsidP="00EA471F">
            <w:pPr>
              <w:pStyle w:val="western"/>
              <w:spacing w:before="0" w:beforeAutospacing="0" w:after="0" w:afterAutospacing="0"/>
              <w:rPr>
                <w:color w:val="000000"/>
              </w:rPr>
            </w:pPr>
            <w:r>
              <w:rPr>
                <w:color w:val="000000"/>
              </w:rPr>
              <w:t xml:space="preserve">Осознаю </w:t>
            </w:r>
            <w:r w:rsidRPr="00411C94">
              <w:rPr>
                <w:color w:val="000000"/>
              </w:rPr>
              <w:t>необходимость прояснять причины ошибок в работе лично и обсуждая в коллективе.</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13.</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осторожен при выполнении работы.</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14.</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готов спрашивать совета у инспектора по вопросам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15.</w:t>
            </w:r>
          </w:p>
        </w:tc>
        <w:tc>
          <w:tcPr>
            <w:tcW w:w="6805" w:type="dxa"/>
          </w:tcPr>
          <w:p w:rsidR="00EA471F" w:rsidRDefault="00EA471F" w:rsidP="00EA471F">
            <w:pPr>
              <w:pStyle w:val="western"/>
              <w:spacing w:before="0" w:beforeAutospacing="0" w:after="0" w:afterAutospacing="0"/>
              <w:rPr>
                <w:color w:val="000000"/>
              </w:rPr>
            </w:pPr>
            <w:r>
              <w:rPr>
                <w:color w:val="000000"/>
              </w:rPr>
              <w:t xml:space="preserve">Мне </w:t>
            </w:r>
            <w:r w:rsidRPr="00411C94">
              <w:rPr>
                <w:color w:val="000000"/>
              </w:rPr>
              <w:t>хотелось бы осознавать себя ценным и нужным сотрудником.</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16.</w:t>
            </w:r>
          </w:p>
        </w:tc>
        <w:tc>
          <w:tcPr>
            <w:tcW w:w="6805" w:type="dxa"/>
          </w:tcPr>
          <w:p w:rsidR="00EA471F" w:rsidRDefault="00EA471F" w:rsidP="00EA471F">
            <w:pPr>
              <w:pStyle w:val="western"/>
              <w:spacing w:before="0" w:beforeAutospacing="0" w:after="0" w:afterAutospacing="0"/>
              <w:rPr>
                <w:color w:val="000000"/>
              </w:rPr>
            </w:pPr>
            <w:r>
              <w:rPr>
                <w:color w:val="000000"/>
              </w:rPr>
              <w:t xml:space="preserve">В </w:t>
            </w:r>
            <w:r w:rsidRPr="00411C94">
              <w:rPr>
                <w:color w:val="000000"/>
              </w:rPr>
              <w:t>организации, в которой я работаю, существуют программы премий и поощрений за безопасность работы.</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17.</w:t>
            </w:r>
          </w:p>
        </w:tc>
        <w:tc>
          <w:tcPr>
            <w:tcW w:w="6805" w:type="dxa"/>
          </w:tcPr>
          <w:p w:rsidR="00EA471F" w:rsidRDefault="00EA471F" w:rsidP="00EA471F">
            <w:pPr>
              <w:pStyle w:val="western"/>
              <w:spacing w:before="0" w:beforeAutospacing="0" w:after="0" w:afterAutospacing="0"/>
              <w:rPr>
                <w:color w:val="000000"/>
              </w:rPr>
            </w:pPr>
            <w:r>
              <w:rPr>
                <w:color w:val="000000"/>
              </w:rPr>
              <w:t xml:space="preserve">Принимаю </w:t>
            </w:r>
            <w:r w:rsidRPr="00411C94">
              <w:rPr>
                <w:color w:val="000000"/>
              </w:rPr>
              <w:t>ответственность за высокий уровень безопасности в своей области деятельности.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18.</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осознаю значимость своих обязанностей для обеспечения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19.</w:t>
            </w:r>
          </w:p>
        </w:tc>
        <w:tc>
          <w:tcPr>
            <w:tcW w:w="6805" w:type="dxa"/>
          </w:tcPr>
          <w:p w:rsidR="00EA471F" w:rsidRDefault="00EA471F" w:rsidP="00EA471F">
            <w:pPr>
              <w:pStyle w:val="western"/>
              <w:spacing w:before="0" w:beforeAutospacing="0" w:after="0" w:afterAutospacing="0"/>
              <w:rPr>
                <w:color w:val="000000"/>
              </w:rPr>
            </w:pPr>
            <w:r>
              <w:rPr>
                <w:color w:val="000000"/>
              </w:rPr>
              <w:t xml:space="preserve">На моем </w:t>
            </w:r>
            <w:r w:rsidRPr="00411C94">
              <w:rPr>
                <w:color w:val="000000"/>
              </w:rPr>
              <w:t>предприятии нет случаев несправедливого наказания.</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20.</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пользуюсь </w:t>
            </w:r>
            <w:r w:rsidRPr="00411C94">
              <w:rPr>
                <w:color w:val="000000"/>
              </w:rPr>
              <w:t>доверием и уважением окружающих.</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21.</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могу </w:t>
            </w:r>
            <w:r w:rsidRPr="00411C94">
              <w:rPr>
                <w:color w:val="000000"/>
              </w:rPr>
              <w:t>привести примеры признания своих ошибок.</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rPr>
          <w:trHeight w:val="2258"/>
        </w:trPr>
        <w:tc>
          <w:tcPr>
            <w:tcW w:w="533" w:type="dxa"/>
          </w:tcPr>
          <w:p w:rsidR="00EA471F" w:rsidRDefault="00EA471F" w:rsidP="00EA471F">
            <w:pPr>
              <w:pStyle w:val="western"/>
              <w:spacing w:before="0" w:beforeAutospacing="0" w:after="0" w:afterAutospacing="0"/>
              <w:rPr>
                <w:color w:val="000000"/>
              </w:rPr>
            </w:pPr>
          </w:p>
        </w:tc>
        <w:tc>
          <w:tcPr>
            <w:tcW w:w="6805" w:type="dxa"/>
          </w:tcPr>
          <w:p w:rsidR="00EA471F" w:rsidRDefault="00EA471F" w:rsidP="00EA471F">
            <w:pPr>
              <w:pStyle w:val="western"/>
              <w:spacing w:before="0" w:beforeAutospacing="0" w:after="0" w:afterAutospacing="0"/>
              <w:rPr>
                <w:color w:val="000000"/>
              </w:rPr>
            </w:pPr>
          </w:p>
        </w:tc>
        <w:tc>
          <w:tcPr>
            <w:tcW w:w="567"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Решительно согласен</w:t>
            </w:r>
          </w:p>
        </w:tc>
        <w:tc>
          <w:tcPr>
            <w:tcW w:w="425"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Согласен частично</w:t>
            </w:r>
          </w:p>
        </w:tc>
        <w:tc>
          <w:tcPr>
            <w:tcW w:w="567"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 xml:space="preserve">Скорее </w:t>
            </w:r>
            <w:proofErr w:type="gramStart"/>
            <w:r w:rsidRPr="003153D5">
              <w:rPr>
                <w:rFonts w:ascii="Times New Roman" w:hAnsi="Times New Roman" w:cs="Times New Roman"/>
                <w:color w:val="000000"/>
                <w:sz w:val="24"/>
                <w:szCs w:val="24"/>
                <w:shd w:val="clear" w:color="auto" w:fill="FFFFFF"/>
              </w:rPr>
              <w:t>согласен</w:t>
            </w:r>
            <w:proofErr w:type="gramEnd"/>
            <w:r w:rsidRPr="003153D5">
              <w:rPr>
                <w:rFonts w:ascii="Times New Roman" w:hAnsi="Times New Roman" w:cs="Times New Roman"/>
                <w:color w:val="000000"/>
                <w:sz w:val="24"/>
                <w:szCs w:val="24"/>
                <w:shd w:val="clear" w:color="auto" w:fill="FFFFFF"/>
              </w:rPr>
              <w:t>, чем не согласен</w:t>
            </w:r>
          </w:p>
        </w:tc>
        <w:tc>
          <w:tcPr>
            <w:tcW w:w="567"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Скорее не </w:t>
            </w:r>
            <w:proofErr w:type="gramStart"/>
            <w:r>
              <w:rPr>
                <w:rFonts w:ascii="Times New Roman" w:hAnsi="Times New Roman" w:cs="Times New Roman"/>
                <w:color w:val="000000"/>
                <w:sz w:val="24"/>
                <w:szCs w:val="24"/>
                <w:shd w:val="clear" w:color="auto" w:fill="FFFFFF"/>
              </w:rPr>
              <w:t>согласен</w:t>
            </w:r>
            <w:proofErr w:type="gramEnd"/>
            <w:r>
              <w:rPr>
                <w:rFonts w:ascii="Times New Roman" w:hAnsi="Times New Roman" w:cs="Times New Roman"/>
                <w:color w:val="000000"/>
                <w:sz w:val="24"/>
                <w:szCs w:val="24"/>
                <w:shd w:val="clear" w:color="auto" w:fill="FFFFFF"/>
              </w:rPr>
              <w:t>, чем</w:t>
            </w:r>
            <w:r w:rsidRPr="003153D5">
              <w:rPr>
                <w:rFonts w:ascii="Times New Roman" w:hAnsi="Times New Roman" w:cs="Times New Roman"/>
                <w:color w:val="000000"/>
                <w:sz w:val="24"/>
                <w:szCs w:val="24"/>
                <w:shd w:val="clear" w:color="auto" w:fill="FFFFFF"/>
              </w:rPr>
              <w:t xml:space="preserve"> согласен </w:t>
            </w:r>
          </w:p>
        </w:tc>
        <w:tc>
          <w:tcPr>
            <w:tcW w:w="709"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Не согласен частично</w:t>
            </w:r>
          </w:p>
        </w:tc>
        <w:tc>
          <w:tcPr>
            <w:tcW w:w="567" w:type="dxa"/>
            <w:textDirection w:val="btLr"/>
          </w:tcPr>
          <w:p w:rsidR="00EA471F" w:rsidRPr="003153D5" w:rsidRDefault="00EA471F" w:rsidP="00EA471F">
            <w:pPr>
              <w:spacing w:line="220" w:lineRule="exact"/>
              <w:ind w:left="113" w:right="113"/>
              <w:rPr>
                <w:rFonts w:ascii="Times New Roman" w:hAnsi="Times New Roman" w:cs="Times New Roman"/>
                <w:color w:val="000000"/>
                <w:sz w:val="24"/>
                <w:szCs w:val="24"/>
                <w:shd w:val="clear" w:color="auto" w:fill="FFFFFF"/>
              </w:rPr>
            </w:pPr>
            <w:r w:rsidRPr="003153D5">
              <w:rPr>
                <w:rFonts w:ascii="Times New Roman" w:hAnsi="Times New Roman" w:cs="Times New Roman"/>
                <w:color w:val="000000"/>
                <w:sz w:val="24"/>
                <w:szCs w:val="24"/>
                <w:shd w:val="clear" w:color="auto" w:fill="FFFFFF"/>
              </w:rPr>
              <w:t>Решительно не согласен</w:t>
            </w: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22.</w:t>
            </w:r>
          </w:p>
        </w:tc>
        <w:tc>
          <w:tcPr>
            <w:tcW w:w="6805" w:type="dxa"/>
          </w:tcPr>
          <w:p w:rsidR="00EA471F" w:rsidRDefault="00EA471F" w:rsidP="00EA471F">
            <w:pPr>
              <w:pStyle w:val="western"/>
              <w:spacing w:before="0" w:beforeAutospacing="0" w:after="0" w:afterAutospacing="0"/>
              <w:rPr>
                <w:color w:val="000000"/>
              </w:rPr>
            </w:pPr>
            <w:r>
              <w:rPr>
                <w:color w:val="000000"/>
              </w:rPr>
              <w:t xml:space="preserve">В моей </w:t>
            </w:r>
            <w:r w:rsidRPr="00411C94">
              <w:rPr>
                <w:color w:val="000000"/>
              </w:rPr>
              <w:t>организации высокая вероятность продвижения тех, кто наиболее обеспокоен вопросами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23.</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 xml:space="preserve">уверен в заинтересованности руководства </w:t>
            </w:r>
            <w:proofErr w:type="gramStart"/>
            <w:r w:rsidRPr="00411C94">
              <w:rPr>
                <w:color w:val="000000"/>
              </w:rPr>
              <w:t>обеспечить</w:t>
            </w:r>
            <w:proofErr w:type="gramEnd"/>
            <w:r w:rsidRPr="00411C94">
              <w:rPr>
                <w:color w:val="000000"/>
              </w:rPr>
              <w:t xml:space="preserve"> мне хорошие и безопасные условия труда.</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24.</w:t>
            </w:r>
          </w:p>
        </w:tc>
        <w:tc>
          <w:tcPr>
            <w:tcW w:w="6805" w:type="dxa"/>
          </w:tcPr>
          <w:p w:rsidR="00EA471F" w:rsidRDefault="00EA471F" w:rsidP="00EA471F">
            <w:pPr>
              <w:pStyle w:val="western"/>
              <w:spacing w:before="0" w:beforeAutospacing="0" w:after="0" w:afterAutospacing="0"/>
              <w:rPr>
                <w:color w:val="000000"/>
              </w:rPr>
            </w:pPr>
            <w:r>
              <w:rPr>
                <w:color w:val="000000"/>
              </w:rPr>
              <w:t xml:space="preserve">Мне </w:t>
            </w:r>
            <w:r w:rsidRPr="00411C94">
              <w:rPr>
                <w:color w:val="000000"/>
              </w:rPr>
              <w:t>хотелось бы использовать любую возможность для повышения квалификации в области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25.</w:t>
            </w:r>
          </w:p>
        </w:tc>
        <w:tc>
          <w:tcPr>
            <w:tcW w:w="6805" w:type="dxa"/>
          </w:tcPr>
          <w:p w:rsidR="00EA471F" w:rsidRDefault="00EA471F" w:rsidP="00EA471F">
            <w:pPr>
              <w:pStyle w:val="western"/>
              <w:spacing w:before="0" w:beforeAutospacing="0" w:after="0" w:afterAutospacing="0"/>
              <w:rPr>
                <w:color w:val="000000"/>
              </w:rPr>
            </w:pPr>
            <w:r>
              <w:rPr>
                <w:color w:val="000000"/>
              </w:rPr>
              <w:t xml:space="preserve">Хотелось </w:t>
            </w:r>
            <w:r w:rsidRPr="00411C94">
              <w:rPr>
                <w:color w:val="000000"/>
              </w:rPr>
              <w:t>бы больше знать о поощрениях и наказаниях в связи с безопасностью.</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26.</w:t>
            </w:r>
          </w:p>
        </w:tc>
        <w:tc>
          <w:tcPr>
            <w:tcW w:w="6805" w:type="dxa"/>
          </w:tcPr>
          <w:p w:rsidR="00EA471F" w:rsidRDefault="00EA471F" w:rsidP="00EA471F">
            <w:pPr>
              <w:pStyle w:val="western"/>
              <w:spacing w:before="0" w:beforeAutospacing="0" w:after="0" w:afterAutospacing="0"/>
              <w:rPr>
                <w:color w:val="000000"/>
              </w:rPr>
            </w:pPr>
            <w:r>
              <w:rPr>
                <w:color w:val="000000"/>
              </w:rPr>
              <w:t xml:space="preserve">Хотелось </w:t>
            </w:r>
            <w:r w:rsidRPr="00411C94">
              <w:rPr>
                <w:color w:val="000000"/>
              </w:rPr>
              <w:t>бы, чтобы наказания не влияли на заработок.</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27.</w:t>
            </w:r>
          </w:p>
        </w:tc>
        <w:tc>
          <w:tcPr>
            <w:tcW w:w="6805" w:type="dxa"/>
          </w:tcPr>
          <w:p w:rsidR="00EA471F" w:rsidRDefault="00EA471F" w:rsidP="00EA471F">
            <w:pPr>
              <w:pStyle w:val="western"/>
              <w:spacing w:before="0" w:beforeAutospacing="0" w:after="0" w:afterAutospacing="0"/>
              <w:rPr>
                <w:color w:val="000000"/>
              </w:rPr>
            </w:pPr>
            <w:r>
              <w:rPr>
                <w:color w:val="000000"/>
              </w:rPr>
              <w:t xml:space="preserve">В </w:t>
            </w:r>
            <w:r w:rsidRPr="00411C94">
              <w:rPr>
                <w:color w:val="000000"/>
              </w:rPr>
              <w:t>моей компании существует и используется руководством система учета мнений по поводу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28.</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понимаю, что инструкции не всегда могут охватывать все возможные ситуации.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29.</w:t>
            </w:r>
          </w:p>
        </w:tc>
        <w:tc>
          <w:tcPr>
            <w:tcW w:w="6805" w:type="dxa"/>
          </w:tcPr>
          <w:p w:rsidR="00EA471F" w:rsidRDefault="00EA471F" w:rsidP="00EA471F">
            <w:pPr>
              <w:pStyle w:val="western"/>
              <w:spacing w:before="0" w:beforeAutospacing="0" w:after="0" w:afterAutospacing="0"/>
              <w:rPr>
                <w:color w:val="000000"/>
              </w:rPr>
            </w:pPr>
            <w:r>
              <w:rPr>
                <w:color w:val="000000"/>
              </w:rPr>
              <w:t xml:space="preserve">Мне </w:t>
            </w:r>
            <w:r w:rsidRPr="00411C94">
              <w:rPr>
                <w:color w:val="000000"/>
              </w:rPr>
              <w:t>хотелось бы, чтобы руководство поощряло мою отчетность по вопросам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30.</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принимаю регулярное участие в переподготовке.</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31</w:t>
            </w:r>
          </w:p>
        </w:tc>
        <w:tc>
          <w:tcPr>
            <w:tcW w:w="6805" w:type="dxa"/>
          </w:tcPr>
          <w:p w:rsidR="00EA471F" w:rsidRDefault="00EA471F" w:rsidP="00EA471F">
            <w:pPr>
              <w:pStyle w:val="western"/>
              <w:spacing w:before="0" w:beforeAutospacing="0" w:after="0" w:afterAutospacing="0"/>
              <w:rPr>
                <w:color w:val="000000"/>
              </w:rPr>
            </w:pPr>
            <w:r>
              <w:rPr>
                <w:color w:val="000000"/>
              </w:rPr>
              <w:t xml:space="preserve">Мне </w:t>
            </w:r>
            <w:r w:rsidRPr="00411C94">
              <w:rPr>
                <w:color w:val="000000"/>
              </w:rPr>
              <w:t>доступны акты расследования отказов, произошедших в других компаниях и их анализ.</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32.</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понимаю важность улучшения подготовки.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33.</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понимаю пределы безопасной эксплуатации, связанные с выполняемой мной работой.</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34.</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хочу, чтобы существовало четкое, недвусмысленное распределение ответственности между сотрудниками.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35.</w:t>
            </w:r>
          </w:p>
        </w:tc>
        <w:tc>
          <w:tcPr>
            <w:tcW w:w="6805" w:type="dxa"/>
          </w:tcPr>
          <w:p w:rsidR="00EA471F" w:rsidRDefault="00EA471F" w:rsidP="00EA471F">
            <w:pPr>
              <w:pStyle w:val="western"/>
              <w:spacing w:before="0" w:beforeAutospacing="0" w:after="0" w:afterAutospacing="0"/>
              <w:rPr>
                <w:color w:val="000000"/>
              </w:rPr>
            </w:pPr>
            <w:proofErr w:type="gramStart"/>
            <w:r>
              <w:rPr>
                <w:color w:val="000000"/>
              </w:rPr>
              <w:t xml:space="preserve">Я </w:t>
            </w:r>
            <w:r w:rsidRPr="00411C94">
              <w:rPr>
                <w:color w:val="000000"/>
              </w:rPr>
              <w:t>знаю факты</w:t>
            </w:r>
            <w:proofErr w:type="gramEnd"/>
            <w:r w:rsidRPr="00411C94">
              <w:rPr>
                <w:color w:val="000000"/>
              </w:rPr>
              <w:t>, где отношение к безопасности служило критерием отбора на должность.</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36.</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отслеживаю все изменения в организации вопросам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37.</w:t>
            </w:r>
          </w:p>
        </w:tc>
        <w:tc>
          <w:tcPr>
            <w:tcW w:w="6805" w:type="dxa"/>
          </w:tcPr>
          <w:p w:rsidR="00EA471F" w:rsidRDefault="00EA471F" w:rsidP="00EA471F">
            <w:pPr>
              <w:pStyle w:val="western"/>
              <w:spacing w:before="0" w:beforeAutospacing="0" w:after="0" w:afterAutospacing="0"/>
              <w:rPr>
                <w:color w:val="000000"/>
              </w:rPr>
            </w:pPr>
            <w:r>
              <w:rPr>
                <w:color w:val="000000"/>
              </w:rPr>
              <w:t xml:space="preserve">Считаю, </w:t>
            </w:r>
            <w:r w:rsidRPr="00411C94">
              <w:rPr>
                <w:color w:val="000000"/>
              </w:rPr>
              <w:t>что моя деятельность в компании может поднять ее культуру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38.</w:t>
            </w:r>
          </w:p>
        </w:tc>
        <w:tc>
          <w:tcPr>
            <w:tcW w:w="6805" w:type="dxa"/>
          </w:tcPr>
          <w:p w:rsidR="00EA471F" w:rsidRDefault="00EA471F" w:rsidP="00EA471F">
            <w:pPr>
              <w:pStyle w:val="western"/>
              <w:spacing w:before="0" w:beforeAutospacing="0" w:after="0" w:afterAutospacing="0"/>
              <w:rPr>
                <w:color w:val="000000"/>
              </w:rPr>
            </w:pPr>
            <w:r>
              <w:rPr>
                <w:color w:val="000000"/>
              </w:rPr>
              <w:t xml:space="preserve">Программа </w:t>
            </w:r>
            <w:r w:rsidRPr="00411C94">
              <w:rPr>
                <w:color w:val="000000"/>
              </w:rPr>
              <w:t>подготовки персонала по безопасности разработана и периодически проверяется.</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39.</w:t>
            </w:r>
          </w:p>
        </w:tc>
        <w:tc>
          <w:tcPr>
            <w:tcW w:w="6805" w:type="dxa"/>
          </w:tcPr>
          <w:p w:rsidR="00EA471F" w:rsidRDefault="00EA471F" w:rsidP="00EA471F">
            <w:pPr>
              <w:pStyle w:val="western"/>
              <w:spacing w:before="0" w:beforeAutospacing="0" w:after="0" w:afterAutospacing="0"/>
              <w:rPr>
                <w:color w:val="000000"/>
              </w:rPr>
            </w:pPr>
            <w:r>
              <w:rPr>
                <w:color w:val="000000"/>
              </w:rPr>
              <w:t xml:space="preserve">Я </w:t>
            </w:r>
            <w:r w:rsidRPr="00411C94">
              <w:rPr>
                <w:color w:val="000000"/>
              </w:rPr>
              <w:t>имею представление о работе организации и роли своей деятельности.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r w:rsidR="00EA471F" w:rsidTr="00EA471F">
        <w:tc>
          <w:tcPr>
            <w:tcW w:w="533" w:type="dxa"/>
          </w:tcPr>
          <w:p w:rsidR="00EA471F" w:rsidRDefault="00EA471F" w:rsidP="00EA471F">
            <w:pPr>
              <w:pStyle w:val="western"/>
              <w:spacing w:before="0" w:beforeAutospacing="0" w:after="0" w:afterAutospacing="0"/>
              <w:rPr>
                <w:color w:val="000000"/>
              </w:rPr>
            </w:pPr>
            <w:r>
              <w:rPr>
                <w:color w:val="000000"/>
              </w:rPr>
              <w:t>40.</w:t>
            </w:r>
          </w:p>
        </w:tc>
        <w:tc>
          <w:tcPr>
            <w:tcW w:w="6805" w:type="dxa"/>
          </w:tcPr>
          <w:p w:rsidR="00EA471F" w:rsidRDefault="00EA471F" w:rsidP="00EA471F">
            <w:pPr>
              <w:pStyle w:val="western"/>
              <w:spacing w:before="0" w:beforeAutospacing="0" w:after="0" w:afterAutospacing="0"/>
              <w:rPr>
                <w:color w:val="000000"/>
              </w:rPr>
            </w:pPr>
            <w:r>
              <w:rPr>
                <w:color w:val="000000"/>
              </w:rPr>
              <w:t xml:space="preserve">На </w:t>
            </w:r>
            <w:r w:rsidRPr="00411C94">
              <w:rPr>
                <w:color w:val="000000"/>
              </w:rPr>
              <w:t>моем предприятии отработан механизм регулярной оценки отношения сотрудников к безопасности.</w:t>
            </w:r>
          </w:p>
        </w:tc>
        <w:tc>
          <w:tcPr>
            <w:tcW w:w="567" w:type="dxa"/>
          </w:tcPr>
          <w:p w:rsidR="00EA471F" w:rsidRDefault="00EA471F" w:rsidP="00EA471F">
            <w:pPr>
              <w:pStyle w:val="western"/>
              <w:spacing w:before="0" w:beforeAutospacing="0" w:after="0" w:afterAutospacing="0"/>
              <w:rPr>
                <w:color w:val="000000"/>
              </w:rPr>
            </w:pPr>
          </w:p>
        </w:tc>
        <w:tc>
          <w:tcPr>
            <w:tcW w:w="425"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c>
          <w:tcPr>
            <w:tcW w:w="709" w:type="dxa"/>
          </w:tcPr>
          <w:p w:rsidR="00EA471F" w:rsidRDefault="00EA471F" w:rsidP="00EA471F">
            <w:pPr>
              <w:pStyle w:val="western"/>
              <w:spacing w:before="0" w:beforeAutospacing="0" w:after="0" w:afterAutospacing="0"/>
              <w:rPr>
                <w:color w:val="000000"/>
              </w:rPr>
            </w:pPr>
          </w:p>
        </w:tc>
        <w:tc>
          <w:tcPr>
            <w:tcW w:w="567" w:type="dxa"/>
          </w:tcPr>
          <w:p w:rsidR="00EA471F" w:rsidRDefault="00EA471F" w:rsidP="00EA471F">
            <w:pPr>
              <w:pStyle w:val="western"/>
              <w:spacing w:before="0" w:beforeAutospacing="0" w:after="0" w:afterAutospacing="0"/>
              <w:rPr>
                <w:color w:val="000000"/>
              </w:rPr>
            </w:pPr>
          </w:p>
        </w:tc>
      </w:tr>
    </w:tbl>
    <w:p w:rsidR="00EA471F" w:rsidRDefault="00EA471F" w:rsidP="00EA471F">
      <w:pPr>
        <w:spacing w:line="360" w:lineRule="auto"/>
        <w:jc w:val="both"/>
        <w:rPr>
          <w:rFonts w:ascii="Times New Roman" w:hAnsi="Times New Roman"/>
          <w:sz w:val="28"/>
          <w:szCs w:val="28"/>
        </w:rPr>
      </w:pPr>
      <w:r>
        <w:rPr>
          <w:rFonts w:ascii="Times New Roman" w:hAnsi="Times New Roman"/>
          <w:sz w:val="28"/>
          <w:szCs w:val="28"/>
        </w:rPr>
        <w:t>\</w:t>
      </w:r>
    </w:p>
    <w:p w:rsidR="00EA471F" w:rsidRDefault="00EA471F" w:rsidP="00EA471F">
      <w:pPr>
        <w:spacing w:line="360" w:lineRule="auto"/>
        <w:jc w:val="both"/>
        <w:rPr>
          <w:rFonts w:ascii="Times New Roman" w:hAnsi="Times New Roman"/>
          <w:sz w:val="28"/>
          <w:szCs w:val="28"/>
        </w:rPr>
      </w:pPr>
    </w:p>
    <w:p w:rsidR="00EA471F" w:rsidRPr="002B7441" w:rsidRDefault="00EA471F" w:rsidP="002B7441">
      <w:pPr>
        <w:pStyle w:val="1"/>
        <w:spacing w:line="360" w:lineRule="auto"/>
        <w:rPr>
          <w:rFonts w:ascii="Times New Roman" w:hAnsi="Times New Roman"/>
          <w:b w:val="0"/>
          <w:sz w:val="28"/>
          <w:szCs w:val="28"/>
        </w:rPr>
      </w:pPr>
      <w:bookmarkStart w:id="49" w:name="_Toc452293139"/>
      <w:r w:rsidRPr="002B7441">
        <w:rPr>
          <w:rFonts w:ascii="Times New Roman" w:hAnsi="Times New Roman"/>
          <w:b w:val="0"/>
          <w:sz w:val="28"/>
          <w:szCs w:val="28"/>
        </w:rPr>
        <w:lastRenderedPageBreak/>
        <w:t>ПРИЛОЖЕНИЕ 5 Опросник «Уровень субъективного контроля»</w:t>
      </w:r>
      <w:bookmarkEnd w:id="49"/>
    </w:p>
    <w:p w:rsidR="00EA471F" w:rsidRPr="00295660" w:rsidRDefault="00EA471F" w:rsidP="00EE5CF6">
      <w:pPr>
        <w:spacing w:after="0"/>
        <w:ind w:firstLine="709"/>
        <w:jc w:val="both"/>
        <w:rPr>
          <w:rFonts w:ascii="Times New Roman" w:hAnsi="Times New Roman" w:cs="Times New Roman"/>
          <w:color w:val="000000"/>
          <w:sz w:val="24"/>
          <w:szCs w:val="24"/>
          <w:shd w:val="clear" w:color="auto" w:fill="FFFFFF"/>
        </w:rPr>
      </w:pPr>
      <w:r w:rsidRPr="00295660">
        <w:rPr>
          <w:rFonts w:ascii="Times New Roman" w:hAnsi="Times New Roman" w:cs="Times New Roman"/>
          <w:color w:val="252525"/>
          <w:sz w:val="24"/>
          <w:szCs w:val="24"/>
          <w:shd w:val="clear" w:color="auto" w:fill="FFFFFF"/>
        </w:rPr>
        <w:t>Внимательно прочитайте каждое из утверждений, приведенных ниже</w:t>
      </w:r>
      <w:r>
        <w:rPr>
          <w:rFonts w:ascii="Times New Roman" w:hAnsi="Times New Roman" w:cs="Times New Roman"/>
          <w:color w:val="252525"/>
          <w:sz w:val="24"/>
          <w:szCs w:val="24"/>
          <w:shd w:val="clear" w:color="auto" w:fill="FFFFFF"/>
        </w:rPr>
        <w:t>,</w:t>
      </w:r>
      <w:r w:rsidRPr="00295660">
        <w:rPr>
          <w:rFonts w:ascii="Times New Roman" w:hAnsi="Times New Roman" w:cs="Times New Roman"/>
          <w:color w:val="252525"/>
          <w:sz w:val="24"/>
          <w:szCs w:val="24"/>
          <w:shd w:val="clear" w:color="auto" w:fill="FFFFFF"/>
        </w:rPr>
        <w:t xml:space="preserve"> и отметьте на бланке </w:t>
      </w:r>
      <w:r>
        <w:rPr>
          <w:rFonts w:ascii="Times New Roman" w:hAnsi="Times New Roman" w:cs="Times New Roman"/>
          <w:color w:val="252525"/>
          <w:sz w:val="24"/>
          <w:szCs w:val="24"/>
          <w:shd w:val="clear" w:color="auto" w:fill="FFFFFF"/>
        </w:rPr>
        <w:t>Ваш ответ, выбрав вариант ответа в вертикальном столбце «Решительно не согласен», «Не согласен частично», «Скорее не согласен, чем согласен», «Скорее согласен, чем не согласен», «Согласен частично», «Решительно согласен»</w:t>
      </w:r>
      <w:r w:rsidRPr="00295660">
        <w:rPr>
          <w:rFonts w:ascii="Times New Roman" w:hAnsi="Times New Roman" w:cs="Times New Roman"/>
          <w:color w:val="252525"/>
          <w:sz w:val="24"/>
          <w:szCs w:val="24"/>
          <w:shd w:val="clear" w:color="auto" w:fill="FFFFFF"/>
        </w:rPr>
        <w:t>:</w:t>
      </w:r>
    </w:p>
    <w:tbl>
      <w:tblPr>
        <w:tblStyle w:val="a4"/>
        <w:tblW w:w="11199" w:type="dxa"/>
        <w:tblInd w:w="-1168" w:type="dxa"/>
        <w:tblLayout w:type="fixed"/>
        <w:tblLook w:val="04A0" w:firstRow="1" w:lastRow="0" w:firstColumn="1" w:lastColumn="0" w:noHBand="0" w:noVBand="1"/>
      </w:tblPr>
      <w:tblGrid>
        <w:gridCol w:w="709"/>
        <w:gridCol w:w="7088"/>
        <w:gridCol w:w="567"/>
        <w:gridCol w:w="425"/>
        <w:gridCol w:w="567"/>
        <w:gridCol w:w="709"/>
        <w:gridCol w:w="567"/>
        <w:gridCol w:w="567"/>
      </w:tblGrid>
      <w:tr w:rsidR="00EA471F" w:rsidRPr="00295660" w:rsidTr="00EA471F">
        <w:trPr>
          <w:cantSplit/>
          <w:trHeight w:val="2378"/>
        </w:trPr>
        <w:tc>
          <w:tcPr>
            <w:tcW w:w="709" w:type="dxa"/>
            <w:vAlign w:val="center"/>
          </w:tcPr>
          <w:p w:rsidR="00EA471F" w:rsidRPr="00295660" w:rsidRDefault="00EA471F" w:rsidP="00EA471F">
            <w:pPr>
              <w:ind w:left="-99" w:firstLine="21"/>
              <w:jc w:val="cente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w:t>
            </w:r>
            <w:proofErr w:type="gramStart"/>
            <w:r w:rsidRPr="00295660">
              <w:rPr>
                <w:rFonts w:ascii="Times New Roman" w:hAnsi="Times New Roman" w:cs="Times New Roman"/>
                <w:color w:val="000000"/>
                <w:sz w:val="24"/>
                <w:szCs w:val="24"/>
                <w:shd w:val="clear" w:color="auto" w:fill="FFFFFF"/>
              </w:rPr>
              <w:t>п</w:t>
            </w:r>
            <w:proofErr w:type="gramEnd"/>
            <w:r w:rsidRPr="00295660">
              <w:rPr>
                <w:rFonts w:ascii="Times New Roman" w:hAnsi="Times New Roman" w:cs="Times New Roman"/>
                <w:color w:val="000000"/>
                <w:sz w:val="24"/>
                <w:szCs w:val="24"/>
                <w:shd w:val="clear" w:color="auto" w:fill="FFFFFF"/>
              </w:rPr>
              <w:t>/п</w:t>
            </w:r>
          </w:p>
        </w:tc>
        <w:tc>
          <w:tcPr>
            <w:tcW w:w="7088" w:type="dxa"/>
            <w:vAlign w:val="center"/>
          </w:tcPr>
          <w:p w:rsidR="00EA471F" w:rsidRPr="00295660" w:rsidRDefault="00EA471F" w:rsidP="00EA471F">
            <w:pPr>
              <w:jc w:val="cente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Утверждение</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Решительно согласен</w:t>
            </w:r>
          </w:p>
        </w:tc>
        <w:tc>
          <w:tcPr>
            <w:tcW w:w="425"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Согласен частично</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Скорее </w:t>
            </w:r>
            <w:proofErr w:type="gramStart"/>
            <w:r>
              <w:rPr>
                <w:rFonts w:ascii="Times New Roman" w:hAnsi="Times New Roman" w:cs="Times New Roman"/>
                <w:color w:val="000000"/>
                <w:sz w:val="24"/>
                <w:szCs w:val="24"/>
                <w:shd w:val="clear" w:color="auto" w:fill="FFFFFF"/>
              </w:rPr>
              <w:t>согласен</w:t>
            </w:r>
            <w:proofErr w:type="gramEnd"/>
            <w:r>
              <w:rPr>
                <w:rFonts w:ascii="Times New Roman" w:hAnsi="Times New Roman" w:cs="Times New Roman"/>
                <w:color w:val="000000"/>
                <w:sz w:val="24"/>
                <w:szCs w:val="24"/>
                <w:shd w:val="clear" w:color="auto" w:fill="FFFFFF"/>
              </w:rPr>
              <w:t>, чем не согласен</w:t>
            </w:r>
          </w:p>
        </w:tc>
        <w:tc>
          <w:tcPr>
            <w:tcW w:w="709"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Скорее не </w:t>
            </w:r>
            <w:proofErr w:type="gramStart"/>
            <w:r>
              <w:rPr>
                <w:rFonts w:ascii="Times New Roman" w:hAnsi="Times New Roman" w:cs="Times New Roman"/>
                <w:color w:val="000000"/>
                <w:sz w:val="24"/>
                <w:szCs w:val="24"/>
                <w:shd w:val="clear" w:color="auto" w:fill="FFFFFF"/>
              </w:rPr>
              <w:t>согласен</w:t>
            </w:r>
            <w:proofErr w:type="gramEnd"/>
            <w:r>
              <w:rPr>
                <w:rFonts w:ascii="Times New Roman" w:hAnsi="Times New Roman" w:cs="Times New Roman"/>
                <w:color w:val="000000"/>
                <w:sz w:val="24"/>
                <w:szCs w:val="24"/>
                <w:shd w:val="clear" w:color="auto" w:fill="FFFFFF"/>
              </w:rPr>
              <w:t xml:space="preserve">, чем согласен </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 согласен частично</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Решительно не согласен</w:t>
            </w: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w:t>
            </w:r>
          </w:p>
        </w:tc>
        <w:tc>
          <w:tcPr>
            <w:tcW w:w="7088" w:type="dxa"/>
          </w:tcPr>
          <w:p w:rsidR="00EA471F" w:rsidRPr="00295660" w:rsidRDefault="00EA471F" w:rsidP="00EA471F">
            <w:pPr>
              <w:spacing w:line="240" w:lineRule="exact"/>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Продвижение по службе больше зависит от удачного стечения обстоятельств, чем от личных способностей и усилий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w:t>
            </w:r>
          </w:p>
        </w:tc>
        <w:tc>
          <w:tcPr>
            <w:tcW w:w="7088" w:type="dxa"/>
          </w:tcPr>
          <w:p w:rsidR="00EA471F" w:rsidRPr="00295660" w:rsidRDefault="00EA471F" w:rsidP="00EA471F">
            <w:pPr>
              <w:spacing w:line="240" w:lineRule="exact"/>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Большинство разводов происходит из-за того, что люди не захотели приспособиться друг к другу</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Болезнь — дело случая; если уж суждено заболеть, то ничего не поделаешь</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4</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Люди оказываются одинокими из-за того, что сами не проявляют интереса и дружелюбия к окружающим</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5</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Осуществление моих желаний часто зависит от везения</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6</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Бесполезно прилагать усилия для того, чтобы завоевать симпатию других людей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7</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Внешние обстоятельства, родители и благосостояние влияют на семейное счастье не меньше, чем отношения супругов</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8</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Я часто чувствую, что мало влияю на то, что происходит со мной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9</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Как правило, руководство оказывается более эффективным, когда полностью контролирует действия подчиненных, а не полагается на их самостоятельность</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10</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Мои отметки в школе больше зависели от случайных обстоятельств (например, от настроения учителя), чем от моих собственных усилий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11</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Когда я строю планы, то, в общем, верю, что смогу осуществить их</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12</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То, что многим людям кажется удачей или везением, на самом деле является результатом долгих целенаправленных усилий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13</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Думаю, что правильный образ жизни может больше помочь здоровью, чем врачи и лекарства</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14</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Если люди не подходят друг другу, то, как бы они ни старались, наладить семейную жизнь они все равно не смогут</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15</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То хорошее, что я делаю, обычно бывает по достоинству оценено другими</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16</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Дети вырастают такими, какими их воспитывают родители</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17</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Думаю, что случай или судьба не играют важной роли в моей жизни</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18</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Я стараюсь не планировать далеко вперед, потому что многое зависит от того, как сложатся обстоятельства</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rPr>
          <w:trHeight w:val="2399"/>
        </w:trPr>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Решительно согласен</w:t>
            </w:r>
          </w:p>
        </w:tc>
        <w:tc>
          <w:tcPr>
            <w:tcW w:w="425"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Согласен частично</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Скорее </w:t>
            </w:r>
            <w:proofErr w:type="gramStart"/>
            <w:r>
              <w:rPr>
                <w:rFonts w:ascii="Times New Roman" w:hAnsi="Times New Roman" w:cs="Times New Roman"/>
                <w:color w:val="000000"/>
                <w:sz w:val="24"/>
                <w:szCs w:val="24"/>
                <w:shd w:val="clear" w:color="auto" w:fill="FFFFFF"/>
              </w:rPr>
              <w:t>согласен</w:t>
            </w:r>
            <w:proofErr w:type="gramEnd"/>
            <w:r>
              <w:rPr>
                <w:rFonts w:ascii="Times New Roman" w:hAnsi="Times New Roman" w:cs="Times New Roman"/>
                <w:color w:val="000000"/>
                <w:sz w:val="24"/>
                <w:szCs w:val="24"/>
                <w:shd w:val="clear" w:color="auto" w:fill="FFFFFF"/>
              </w:rPr>
              <w:t>, чем не согласен</w:t>
            </w:r>
          </w:p>
        </w:tc>
        <w:tc>
          <w:tcPr>
            <w:tcW w:w="709"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Скорее не </w:t>
            </w:r>
            <w:proofErr w:type="gramStart"/>
            <w:r>
              <w:rPr>
                <w:rFonts w:ascii="Times New Roman" w:hAnsi="Times New Roman" w:cs="Times New Roman"/>
                <w:color w:val="000000"/>
                <w:sz w:val="24"/>
                <w:szCs w:val="24"/>
                <w:shd w:val="clear" w:color="auto" w:fill="FFFFFF"/>
              </w:rPr>
              <w:t>согласен</w:t>
            </w:r>
            <w:proofErr w:type="gramEnd"/>
            <w:r>
              <w:rPr>
                <w:rFonts w:ascii="Times New Roman" w:hAnsi="Times New Roman" w:cs="Times New Roman"/>
                <w:color w:val="000000"/>
                <w:sz w:val="24"/>
                <w:szCs w:val="24"/>
                <w:shd w:val="clear" w:color="auto" w:fill="FFFFFF"/>
              </w:rPr>
              <w:t xml:space="preserve">, чем согласен </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 согласен частично</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Решительно не согласен</w:t>
            </w: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19</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Мои отметки в школе больше всего зависели от моих усилий и степени подготовленности</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20</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В семейных конфликтах я чаще чувствую вину за собой, чем за противоположной стороной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21</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Жизнь людей зависит от стечения обстоятельств</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22</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Я предпочитаю такое руководство, при котором можно самостоятельно определять, что и как делать</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23</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Думаю, что мой образ жизни ни в коей мере не является причиной моих болезней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24</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Как правило, именно неудачное стечение обстоятельств мешает людям добиться успеха в своем деле</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25</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В конце концов, за плохое управление организацией ответственны сами люди, которые в ней работают</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26</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Я часто чувствую, что ничего не могу изменить в сложившихся отношениях в семье</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27</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Если очень захочу, я смогу расположить к себе любого</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28</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На подрастающее поколение влияет так много разных обстоятельств, что усилия родителей по их воспитанию часто оказываются бесполезными</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29</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То, что со мной случается, — дело моих рук</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30</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Трудно бывает понять, почему руководители поступают так, а не иначе</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31</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Человек, который не смог добиться успеха в своей работе, скорее всего, не проявил достаточно усилий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32</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Чаще всего я могу добиться от членов моей семьи того, чего я хочу</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33</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В неприятностях и неудачах, происходивших в моей жизни, чаще были виноваты другие люди, чем я сам</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34</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Ребенка всегда можно уберечь от простуды, если за ним следить и правильно его одевать</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35</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В сложных обстоятельствах я предпочитаю подождать, пока проблемы разрешатся сами собой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36</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Успех является результатом упорной работы и мало зависит от случая или везения</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37</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Я чувствую, что от меня больше, чем от кого бы то ни было, зависит счастье моей семьи</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38</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Мне всегда было трудно понять, почему я нравлюсь одним людям и не нравлюсь другим</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39</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Я всегда предпочитаю принять решение и действовать самостоятельно, а не надеяться на помощь других людей или на судьбу</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rPr>
          <w:trHeight w:val="2399"/>
        </w:trPr>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Решительно согласен</w:t>
            </w:r>
          </w:p>
        </w:tc>
        <w:tc>
          <w:tcPr>
            <w:tcW w:w="425"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Согласен частично</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Скорее </w:t>
            </w:r>
            <w:proofErr w:type="gramStart"/>
            <w:r>
              <w:rPr>
                <w:rFonts w:ascii="Times New Roman" w:hAnsi="Times New Roman" w:cs="Times New Roman"/>
                <w:color w:val="000000"/>
                <w:sz w:val="24"/>
                <w:szCs w:val="24"/>
                <w:shd w:val="clear" w:color="auto" w:fill="FFFFFF"/>
              </w:rPr>
              <w:t>согласен</w:t>
            </w:r>
            <w:proofErr w:type="gramEnd"/>
            <w:r>
              <w:rPr>
                <w:rFonts w:ascii="Times New Roman" w:hAnsi="Times New Roman" w:cs="Times New Roman"/>
                <w:color w:val="000000"/>
                <w:sz w:val="24"/>
                <w:szCs w:val="24"/>
                <w:shd w:val="clear" w:color="auto" w:fill="FFFFFF"/>
              </w:rPr>
              <w:t>, чем не согласен</w:t>
            </w:r>
          </w:p>
        </w:tc>
        <w:tc>
          <w:tcPr>
            <w:tcW w:w="709"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Скорее не </w:t>
            </w:r>
            <w:proofErr w:type="gramStart"/>
            <w:r>
              <w:rPr>
                <w:rFonts w:ascii="Times New Roman" w:hAnsi="Times New Roman" w:cs="Times New Roman"/>
                <w:color w:val="000000"/>
                <w:sz w:val="24"/>
                <w:szCs w:val="24"/>
                <w:shd w:val="clear" w:color="auto" w:fill="FFFFFF"/>
              </w:rPr>
              <w:t>согласен</w:t>
            </w:r>
            <w:proofErr w:type="gramEnd"/>
            <w:r>
              <w:rPr>
                <w:rFonts w:ascii="Times New Roman" w:hAnsi="Times New Roman" w:cs="Times New Roman"/>
                <w:color w:val="000000"/>
                <w:sz w:val="24"/>
                <w:szCs w:val="24"/>
                <w:shd w:val="clear" w:color="auto" w:fill="FFFFFF"/>
              </w:rPr>
              <w:t xml:space="preserve">, чем согласен </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 согласен частично</w:t>
            </w:r>
          </w:p>
        </w:tc>
        <w:tc>
          <w:tcPr>
            <w:tcW w:w="567" w:type="dxa"/>
            <w:textDirection w:val="btLr"/>
          </w:tcPr>
          <w:p w:rsidR="00EA471F" w:rsidRPr="00295660" w:rsidRDefault="00EA471F" w:rsidP="00EA471F">
            <w:pPr>
              <w:spacing w:line="220" w:lineRule="exact"/>
              <w:ind w:left="113"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Решительно не согласен</w:t>
            </w: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40</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К сожалению, заслуги человека часто остаются непризнанными, несмотря на все его старания</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41</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В семейной жизни бывают ситуации, которые невозможно разрешить даже при самом сильном желании</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42</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Способные люди, не сумевшие реализовать свои возможности, должны винить в этом только самих себя</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43</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Многие мои успехи были возможны только благодаря помощи других людей</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r w:rsidR="00EA471F" w:rsidRPr="00295660" w:rsidTr="00EA471F">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44</w:t>
            </w:r>
          </w:p>
        </w:tc>
        <w:tc>
          <w:tcPr>
            <w:tcW w:w="7088" w:type="dxa"/>
          </w:tcPr>
          <w:p w:rsidR="00EA471F" w:rsidRPr="00295660" w:rsidRDefault="00EA471F" w:rsidP="00EA471F">
            <w:pPr>
              <w:rPr>
                <w:rFonts w:ascii="Times New Roman" w:hAnsi="Times New Roman" w:cs="Times New Roman"/>
                <w:color w:val="000000"/>
                <w:sz w:val="24"/>
                <w:szCs w:val="24"/>
                <w:shd w:val="clear" w:color="auto" w:fill="FFFFFF"/>
              </w:rPr>
            </w:pPr>
            <w:r w:rsidRPr="00295660">
              <w:rPr>
                <w:rFonts w:ascii="Times New Roman" w:hAnsi="Times New Roman" w:cs="Times New Roman"/>
                <w:color w:val="000000"/>
                <w:sz w:val="24"/>
                <w:szCs w:val="24"/>
                <w:shd w:val="clear" w:color="auto" w:fill="FFFFFF"/>
              </w:rPr>
              <w:t xml:space="preserve">Большинство неудач в моей жизни произошло от незнания или </w:t>
            </w:r>
            <w:proofErr w:type="gramStart"/>
            <w:r w:rsidRPr="00295660">
              <w:rPr>
                <w:rFonts w:ascii="Times New Roman" w:hAnsi="Times New Roman" w:cs="Times New Roman"/>
                <w:color w:val="000000"/>
                <w:sz w:val="24"/>
                <w:szCs w:val="24"/>
                <w:shd w:val="clear" w:color="auto" w:fill="FFFFFF"/>
              </w:rPr>
              <w:t>лени</w:t>
            </w:r>
            <w:proofErr w:type="gramEnd"/>
            <w:r w:rsidRPr="00295660">
              <w:rPr>
                <w:rFonts w:ascii="Times New Roman" w:hAnsi="Times New Roman" w:cs="Times New Roman"/>
                <w:color w:val="000000"/>
                <w:sz w:val="24"/>
                <w:szCs w:val="24"/>
                <w:shd w:val="clear" w:color="auto" w:fill="FFFFFF"/>
              </w:rPr>
              <w:t xml:space="preserve"> и мало зависели от везения или невезения</w:t>
            </w: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425"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709"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c>
          <w:tcPr>
            <w:tcW w:w="567" w:type="dxa"/>
          </w:tcPr>
          <w:p w:rsidR="00EA471F" w:rsidRPr="00295660" w:rsidRDefault="00EA471F" w:rsidP="00EA471F">
            <w:pPr>
              <w:rPr>
                <w:rFonts w:ascii="Times New Roman" w:hAnsi="Times New Roman" w:cs="Times New Roman"/>
                <w:color w:val="000000"/>
                <w:sz w:val="24"/>
                <w:szCs w:val="24"/>
                <w:shd w:val="clear" w:color="auto" w:fill="FFFFFF"/>
              </w:rPr>
            </w:pPr>
          </w:p>
        </w:tc>
      </w:tr>
    </w:tbl>
    <w:p w:rsidR="00EA471F" w:rsidRDefault="00EA471F" w:rsidP="00EA471F"/>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EA471F">
      <w:pPr>
        <w:spacing w:line="360" w:lineRule="auto"/>
        <w:jc w:val="both"/>
        <w:rPr>
          <w:rFonts w:ascii="Times New Roman" w:hAnsi="Times New Roman"/>
          <w:sz w:val="28"/>
          <w:szCs w:val="28"/>
        </w:rPr>
      </w:pPr>
    </w:p>
    <w:p w:rsidR="00EA471F" w:rsidRDefault="00EA471F" w:rsidP="002B7441">
      <w:pPr>
        <w:pStyle w:val="1"/>
        <w:rPr>
          <w:rFonts w:ascii="Times New Roman" w:hAnsi="Times New Roman"/>
          <w:b w:val="0"/>
          <w:sz w:val="28"/>
          <w:szCs w:val="28"/>
        </w:rPr>
      </w:pPr>
      <w:bookmarkStart w:id="50" w:name="_Toc452293140"/>
      <w:r w:rsidRPr="002B7441">
        <w:rPr>
          <w:rFonts w:ascii="Times New Roman" w:hAnsi="Times New Roman"/>
          <w:b w:val="0"/>
          <w:sz w:val="28"/>
          <w:szCs w:val="28"/>
        </w:rPr>
        <w:lastRenderedPageBreak/>
        <w:t xml:space="preserve">ПРИЛОЖЕНИЕ 6 </w:t>
      </w:r>
      <w:r w:rsidR="002E2093" w:rsidRPr="002B7441">
        <w:rPr>
          <w:rFonts w:ascii="Times New Roman" w:hAnsi="Times New Roman"/>
          <w:b w:val="0"/>
          <w:sz w:val="28"/>
          <w:szCs w:val="28"/>
        </w:rPr>
        <w:t xml:space="preserve">«Мотивация успеха и боязнь неудачи» (МУН) опросник </w:t>
      </w:r>
      <w:r w:rsidR="002B7441">
        <w:rPr>
          <w:rFonts w:ascii="Times New Roman" w:hAnsi="Times New Roman"/>
          <w:b w:val="0"/>
          <w:sz w:val="28"/>
          <w:szCs w:val="28"/>
        </w:rPr>
        <w:t xml:space="preserve"> </w:t>
      </w:r>
      <w:r w:rsidR="002E2093" w:rsidRPr="002B7441">
        <w:rPr>
          <w:rFonts w:ascii="Times New Roman" w:hAnsi="Times New Roman"/>
          <w:b w:val="0"/>
          <w:sz w:val="28"/>
          <w:szCs w:val="28"/>
        </w:rPr>
        <w:t xml:space="preserve">А.А. </w:t>
      </w:r>
      <w:proofErr w:type="spellStart"/>
      <w:r w:rsidR="002E2093" w:rsidRPr="002B7441">
        <w:rPr>
          <w:rFonts w:ascii="Times New Roman" w:hAnsi="Times New Roman"/>
          <w:b w:val="0"/>
          <w:sz w:val="28"/>
          <w:szCs w:val="28"/>
        </w:rPr>
        <w:t>Реана</w:t>
      </w:r>
      <w:bookmarkEnd w:id="50"/>
      <w:proofErr w:type="spellEnd"/>
    </w:p>
    <w:p w:rsidR="002B7441" w:rsidRPr="002B7441" w:rsidRDefault="002B7441" w:rsidP="002B7441">
      <w:pPr>
        <w:rPr>
          <w:lang w:eastAsia="ru-RU"/>
        </w:rPr>
      </w:pPr>
    </w:p>
    <w:p w:rsidR="002E2093" w:rsidRPr="00295660" w:rsidRDefault="002E2093" w:rsidP="00EE5CF6">
      <w:pPr>
        <w:ind w:firstLine="709"/>
        <w:jc w:val="both"/>
        <w:rPr>
          <w:rFonts w:ascii="Times New Roman" w:hAnsi="Times New Roman" w:cs="Times New Roman"/>
          <w:sz w:val="24"/>
          <w:szCs w:val="24"/>
        </w:rPr>
      </w:pPr>
      <w:r w:rsidRPr="00295660">
        <w:rPr>
          <w:rFonts w:ascii="Times New Roman" w:hAnsi="Times New Roman" w:cs="Times New Roman"/>
          <w:sz w:val="24"/>
          <w:szCs w:val="24"/>
        </w:rPr>
        <w:t>Соглашаясь или нет с нижеприведенными утверждениями, необходимо выбрать один из ответов – «да» или «нет». Если Вы затрудняетесь с о</w:t>
      </w:r>
      <w:r w:rsidR="00EE5CF6">
        <w:rPr>
          <w:rFonts w:ascii="Times New Roman" w:hAnsi="Times New Roman" w:cs="Times New Roman"/>
          <w:sz w:val="24"/>
          <w:szCs w:val="24"/>
        </w:rPr>
        <w:t xml:space="preserve">тветом, то вспомните, что «да» </w:t>
      </w:r>
      <w:r w:rsidRPr="00295660">
        <w:rPr>
          <w:rFonts w:ascii="Times New Roman" w:hAnsi="Times New Roman" w:cs="Times New Roman"/>
          <w:sz w:val="24"/>
          <w:szCs w:val="24"/>
        </w:rPr>
        <w:t>подразумевает как явное «да», так и «скорее да чем нет». То же относится и к ответу «нет». Отвечать следует достаточно быстро, подолгу не задумываясь. Ответ, первым пришедший в голову, как прави</w:t>
      </w:r>
      <w:r>
        <w:rPr>
          <w:rFonts w:ascii="Times New Roman" w:hAnsi="Times New Roman" w:cs="Times New Roman"/>
          <w:sz w:val="24"/>
          <w:szCs w:val="24"/>
        </w:rPr>
        <w:t>ло, является и наиболее точным.</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Включаясь в работу, надеюсь на успех.</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 xml:space="preserve"> В деятельности </w:t>
      </w:r>
      <w:proofErr w:type="gramStart"/>
      <w:r w:rsidRPr="00295660">
        <w:rPr>
          <w:rFonts w:ascii="Times New Roman" w:hAnsi="Times New Roman" w:cs="Times New Roman"/>
          <w:sz w:val="24"/>
          <w:szCs w:val="24"/>
        </w:rPr>
        <w:t>активен</w:t>
      </w:r>
      <w:proofErr w:type="gramEnd"/>
      <w:r w:rsidRPr="00295660">
        <w:rPr>
          <w:rFonts w:ascii="Times New Roman" w:hAnsi="Times New Roman" w:cs="Times New Roman"/>
          <w:sz w:val="24"/>
          <w:szCs w:val="24"/>
        </w:rPr>
        <w:t>.</w:t>
      </w:r>
    </w:p>
    <w:p w:rsidR="002E2093" w:rsidRPr="00295660" w:rsidRDefault="002E2093" w:rsidP="002E2093">
      <w:pPr>
        <w:pStyle w:val="a3"/>
        <w:numPr>
          <w:ilvl w:val="0"/>
          <w:numId w:val="47"/>
        </w:numPr>
        <w:rPr>
          <w:rFonts w:ascii="Times New Roman" w:hAnsi="Times New Roman" w:cs="Times New Roman"/>
          <w:sz w:val="24"/>
          <w:szCs w:val="24"/>
        </w:rPr>
      </w:pPr>
      <w:proofErr w:type="gramStart"/>
      <w:r w:rsidRPr="00295660">
        <w:rPr>
          <w:rFonts w:ascii="Times New Roman" w:hAnsi="Times New Roman" w:cs="Times New Roman"/>
          <w:sz w:val="24"/>
          <w:szCs w:val="24"/>
        </w:rPr>
        <w:t>Склонен</w:t>
      </w:r>
      <w:proofErr w:type="gramEnd"/>
      <w:r w:rsidRPr="00295660">
        <w:rPr>
          <w:rFonts w:ascii="Times New Roman" w:hAnsi="Times New Roman" w:cs="Times New Roman"/>
          <w:sz w:val="24"/>
          <w:szCs w:val="24"/>
        </w:rPr>
        <w:t xml:space="preserve"> к проявлению инициативы.</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При выполнении ответственных заданий, стараюсь  по возможности найти причины отказа от них.</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Часто выбираю крайности: либо занижено легкие задания, либо нереально трудные.</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При встрече с препятствиями, как правило, не отступаю, а ищу способы их преодоления.</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 xml:space="preserve">При чередовании успехов и неудач </w:t>
      </w:r>
      <w:proofErr w:type="gramStart"/>
      <w:r w:rsidRPr="00295660">
        <w:rPr>
          <w:rFonts w:ascii="Times New Roman" w:hAnsi="Times New Roman" w:cs="Times New Roman"/>
          <w:sz w:val="24"/>
          <w:szCs w:val="24"/>
        </w:rPr>
        <w:t>склонен</w:t>
      </w:r>
      <w:proofErr w:type="gramEnd"/>
      <w:r w:rsidRPr="00295660">
        <w:rPr>
          <w:rFonts w:ascii="Times New Roman" w:hAnsi="Times New Roman" w:cs="Times New Roman"/>
          <w:sz w:val="24"/>
          <w:szCs w:val="24"/>
        </w:rPr>
        <w:t xml:space="preserve"> к переоценке своих успехов.</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Продуктивность деятельности в основном зависит от моей целеустремленности, а не от внешнего контроля.</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При выполнении достаточно трудных заданий в условиях ограниченного времени результативность моей деятельности ухудшается.</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Я склонен проявлять настойчивость в достижении цели.</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Я склонен планировать свое будущее на достаточно отдаленную перспективу.</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Если я рискую, то с умом, а не бесшабашно.</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Я не очень настойчив в достижении цели, особенно, если отсутствует внешний контроль.</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Предпочитаю ставить перед собой средние по трудности или слегка завышенные, но достижимые цели.</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В случае неудачи при выполнении задания его притягательность для меня снижается.</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При чередовании успехов и неудач я больше склонен к переоценке своих неудач.</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Предпочитаю планировать свое будущее лишь на ближайшее время.</w:t>
      </w:r>
    </w:p>
    <w:p w:rsidR="002E2093" w:rsidRPr="00295660"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При работе в условиях ограниченного времени результативность деятельности у меня улучшается, даже если задание достаточно трудное.</w:t>
      </w:r>
    </w:p>
    <w:p w:rsidR="002E2093" w:rsidRDefault="002E2093" w:rsidP="002E2093">
      <w:pPr>
        <w:pStyle w:val="a3"/>
        <w:numPr>
          <w:ilvl w:val="0"/>
          <w:numId w:val="47"/>
        </w:numPr>
        <w:rPr>
          <w:rFonts w:ascii="Times New Roman" w:hAnsi="Times New Roman" w:cs="Times New Roman"/>
          <w:sz w:val="24"/>
          <w:szCs w:val="24"/>
        </w:rPr>
      </w:pPr>
      <w:r w:rsidRPr="00295660">
        <w:rPr>
          <w:rFonts w:ascii="Times New Roman" w:hAnsi="Times New Roman" w:cs="Times New Roman"/>
          <w:sz w:val="24"/>
          <w:szCs w:val="24"/>
        </w:rPr>
        <w:t>В случае неудачи я, как правило, не отказываюсь от поставленной цели.</w:t>
      </w:r>
    </w:p>
    <w:p w:rsidR="002E2093" w:rsidRPr="004B512F" w:rsidRDefault="002E2093" w:rsidP="002E2093">
      <w:pPr>
        <w:pStyle w:val="a3"/>
        <w:numPr>
          <w:ilvl w:val="0"/>
          <w:numId w:val="47"/>
        </w:numPr>
        <w:rPr>
          <w:rFonts w:ascii="Times New Roman" w:hAnsi="Times New Roman" w:cs="Times New Roman"/>
          <w:sz w:val="24"/>
          <w:szCs w:val="24"/>
        </w:rPr>
      </w:pPr>
      <w:r w:rsidRPr="004B512F">
        <w:rPr>
          <w:rFonts w:ascii="Times New Roman" w:hAnsi="Times New Roman" w:cs="Times New Roman"/>
          <w:sz w:val="24"/>
          <w:szCs w:val="24"/>
        </w:rPr>
        <w:t>Если я сам выбрал для себя задание, то в случае неудачи его притягательность только возрастает.</w:t>
      </w:r>
    </w:p>
    <w:p w:rsidR="002E2093" w:rsidRPr="00EA471F" w:rsidRDefault="002E2093" w:rsidP="00EA471F">
      <w:pPr>
        <w:spacing w:line="360" w:lineRule="auto"/>
        <w:jc w:val="both"/>
        <w:rPr>
          <w:rFonts w:ascii="Times New Roman" w:hAnsi="Times New Roman"/>
          <w:sz w:val="28"/>
          <w:szCs w:val="28"/>
        </w:rPr>
      </w:pPr>
    </w:p>
    <w:sectPr w:rsidR="002E2093" w:rsidRPr="00EA471F" w:rsidSect="005038EC">
      <w:footerReference w:type="default" r:id="rId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BD" w:rsidRDefault="00C81DBD" w:rsidP="00806BD5">
      <w:pPr>
        <w:spacing w:after="0" w:line="240" w:lineRule="auto"/>
      </w:pPr>
      <w:r>
        <w:separator/>
      </w:r>
    </w:p>
  </w:endnote>
  <w:endnote w:type="continuationSeparator" w:id="0">
    <w:p w:rsidR="00C81DBD" w:rsidRDefault="00C81DBD" w:rsidP="0080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213840"/>
      <w:docPartObj>
        <w:docPartGallery w:val="Page Numbers (Bottom of Page)"/>
        <w:docPartUnique/>
      </w:docPartObj>
    </w:sdtPr>
    <w:sdtEndPr/>
    <w:sdtContent>
      <w:p w:rsidR="00122E31" w:rsidRDefault="00122E31">
        <w:pPr>
          <w:pStyle w:val="ab"/>
          <w:jc w:val="center"/>
        </w:pPr>
        <w:r>
          <w:fldChar w:fldCharType="begin"/>
        </w:r>
        <w:r>
          <w:instrText>PAGE   \* MERGEFORMAT</w:instrText>
        </w:r>
        <w:r>
          <w:fldChar w:fldCharType="separate"/>
        </w:r>
        <w:r w:rsidR="004F3EF1">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BD" w:rsidRDefault="00C81DBD" w:rsidP="00806BD5">
      <w:pPr>
        <w:spacing w:after="0" w:line="240" w:lineRule="auto"/>
      </w:pPr>
      <w:r>
        <w:separator/>
      </w:r>
    </w:p>
  </w:footnote>
  <w:footnote w:type="continuationSeparator" w:id="0">
    <w:p w:rsidR="00C81DBD" w:rsidRDefault="00C81DBD" w:rsidP="00806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D2C"/>
    <w:multiLevelType w:val="multilevel"/>
    <w:tmpl w:val="1D06DD9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
    <w:nsid w:val="079B70CC"/>
    <w:multiLevelType w:val="hybridMultilevel"/>
    <w:tmpl w:val="31E22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32B2E"/>
    <w:multiLevelType w:val="hybridMultilevel"/>
    <w:tmpl w:val="2BFCAA0C"/>
    <w:lvl w:ilvl="0" w:tplc="301CF6E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25566"/>
    <w:multiLevelType w:val="hybridMultilevel"/>
    <w:tmpl w:val="5942B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D0F11"/>
    <w:multiLevelType w:val="hybridMultilevel"/>
    <w:tmpl w:val="92704A26"/>
    <w:lvl w:ilvl="0" w:tplc="8BDC133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A580A"/>
    <w:multiLevelType w:val="hybridMultilevel"/>
    <w:tmpl w:val="3D2295F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6">
    <w:nsid w:val="10F77B71"/>
    <w:multiLevelType w:val="hybridMultilevel"/>
    <w:tmpl w:val="C862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C4A7A"/>
    <w:multiLevelType w:val="hybridMultilevel"/>
    <w:tmpl w:val="8E3AC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E6D70"/>
    <w:multiLevelType w:val="multilevel"/>
    <w:tmpl w:val="1D06DD92"/>
    <w:lvl w:ilvl="0">
      <w:start w:val="1"/>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9">
    <w:nsid w:val="1DC955C9"/>
    <w:multiLevelType w:val="hybridMultilevel"/>
    <w:tmpl w:val="C862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9138F"/>
    <w:multiLevelType w:val="hybridMultilevel"/>
    <w:tmpl w:val="344004E6"/>
    <w:lvl w:ilvl="0" w:tplc="DFA2E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7E357B"/>
    <w:multiLevelType w:val="hybridMultilevel"/>
    <w:tmpl w:val="CB9CAEF2"/>
    <w:lvl w:ilvl="0" w:tplc="DFA2E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4B4CE4"/>
    <w:multiLevelType w:val="hybridMultilevel"/>
    <w:tmpl w:val="2B42C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85079E"/>
    <w:multiLevelType w:val="hybridMultilevel"/>
    <w:tmpl w:val="B2C6F7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495847"/>
    <w:multiLevelType w:val="hybridMultilevel"/>
    <w:tmpl w:val="5346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94C5C"/>
    <w:multiLevelType w:val="hybridMultilevel"/>
    <w:tmpl w:val="44BA02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42B2035"/>
    <w:multiLevelType w:val="hybridMultilevel"/>
    <w:tmpl w:val="9B6A9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5B3FC2"/>
    <w:multiLevelType w:val="hybridMultilevel"/>
    <w:tmpl w:val="8E92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7E6909"/>
    <w:multiLevelType w:val="hybridMultilevel"/>
    <w:tmpl w:val="99C49A2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38554BAF"/>
    <w:multiLevelType w:val="hybridMultilevel"/>
    <w:tmpl w:val="76622470"/>
    <w:lvl w:ilvl="0" w:tplc="9704ECA4">
      <w:start w:val="1"/>
      <w:numFmt w:val="decimal"/>
      <w:lvlText w:val="%1)"/>
      <w:lvlJc w:val="left"/>
      <w:pPr>
        <w:ind w:left="1068" w:hanging="360"/>
      </w:pPr>
      <w:rPr>
        <w:rFonts w:ascii="Times New Roman" w:hAnsi="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56E53"/>
    <w:multiLevelType w:val="hybridMultilevel"/>
    <w:tmpl w:val="612EC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C77F5F"/>
    <w:multiLevelType w:val="hybridMultilevel"/>
    <w:tmpl w:val="8054A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133267"/>
    <w:multiLevelType w:val="hybridMultilevel"/>
    <w:tmpl w:val="957C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635E10"/>
    <w:multiLevelType w:val="multilevel"/>
    <w:tmpl w:val="8D64BB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5311D9D"/>
    <w:multiLevelType w:val="hybridMultilevel"/>
    <w:tmpl w:val="8DAA2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C3539C"/>
    <w:multiLevelType w:val="hybridMultilevel"/>
    <w:tmpl w:val="998C178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E3872"/>
    <w:multiLevelType w:val="hybridMultilevel"/>
    <w:tmpl w:val="4AAC2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BE70E4"/>
    <w:multiLevelType w:val="multilevel"/>
    <w:tmpl w:val="42E48B4C"/>
    <w:lvl w:ilvl="0">
      <w:start w:val="1"/>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8">
    <w:nsid w:val="4DA56801"/>
    <w:multiLevelType w:val="hybridMultilevel"/>
    <w:tmpl w:val="8A06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FF0518"/>
    <w:multiLevelType w:val="hybridMultilevel"/>
    <w:tmpl w:val="13E48E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801E85"/>
    <w:multiLevelType w:val="hybridMultilevel"/>
    <w:tmpl w:val="44468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F5699C"/>
    <w:multiLevelType w:val="hybridMultilevel"/>
    <w:tmpl w:val="D4C40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F44DBE"/>
    <w:multiLevelType w:val="singleLevel"/>
    <w:tmpl w:val="8FA2C6AA"/>
    <w:lvl w:ilvl="0">
      <w:start w:val="1"/>
      <w:numFmt w:val="lowerLetter"/>
      <w:lvlText w:val="(%1)"/>
      <w:legacy w:legacy="1" w:legacySpace="0" w:legacyIndent="706"/>
      <w:lvlJc w:val="left"/>
      <w:rPr>
        <w:rFonts w:ascii="Times New Roman" w:hAnsi="Times New Roman" w:cs="Times New Roman" w:hint="default"/>
      </w:rPr>
    </w:lvl>
  </w:abstractNum>
  <w:abstractNum w:abstractNumId="33">
    <w:nsid w:val="5A4007DB"/>
    <w:multiLevelType w:val="hybridMultilevel"/>
    <w:tmpl w:val="5B6C9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2D404E"/>
    <w:multiLevelType w:val="hybridMultilevel"/>
    <w:tmpl w:val="63A05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37722A"/>
    <w:multiLevelType w:val="hybridMultilevel"/>
    <w:tmpl w:val="B18A911A"/>
    <w:lvl w:ilvl="0" w:tplc="1728DEB6">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D114F2"/>
    <w:multiLevelType w:val="hybridMultilevel"/>
    <w:tmpl w:val="9556A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486B47"/>
    <w:multiLevelType w:val="multilevel"/>
    <w:tmpl w:val="134EE216"/>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86F48FA"/>
    <w:multiLevelType w:val="hybridMultilevel"/>
    <w:tmpl w:val="D430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BE0938"/>
    <w:multiLevelType w:val="hybridMultilevel"/>
    <w:tmpl w:val="C8FE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966E40"/>
    <w:multiLevelType w:val="hybridMultilevel"/>
    <w:tmpl w:val="3B80F5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1506195"/>
    <w:multiLevelType w:val="hybridMultilevel"/>
    <w:tmpl w:val="BC8A7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62124E"/>
    <w:multiLevelType w:val="hybridMultilevel"/>
    <w:tmpl w:val="C568C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8F00ED"/>
    <w:multiLevelType w:val="hybridMultilevel"/>
    <w:tmpl w:val="7ACC568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nsid w:val="74FE00E0"/>
    <w:multiLevelType w:val="hybridMultilevel"/>
    <w:tmpl w:val="763AF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187D8B"/>
    <w:multiLevelType w:val="multilevel"/>
    <w:tmpl w:val="8974C014"/>
    <w:lvl w:ilvl="0">
      <w:start w:val="1"/>
      <w:numFmt w:val="decimal"/>
      <w:lvlText w:val="%1."/>
      <w:lvlJc w:val="left"/>
      <w:pPr>
        <w:ind w:left="1789" w:hanging="360"/>
      </w:pPr>
      <w:rPr>
        <w:rFonts w:hint="default"/>
        <w:sz w:val="28"/>
      </w:rPr>
    </w:lvl>
    <w:lvl w:ilvl="1">
      <w:start w:val="1"/>
      <w:numFmt w:val="decimal"/>
      <w:isLgl/>
      <w:lvlText w:val="%1.%2."/>
      <w:lvlJc w:val="left"/>
      <w:pPr>
        <w:ind w:left="2149" w:hanging="720"/>
      </w:pPr>
      <w:rPr>
        <w:rFonts w:hint="default"/>
      </w:rPr>
    </w:lvl>
    <w:lvl w:ilvl="2">
      <w:start w:val="3"/>
      <w:numFmt w:val="decimal"/>
      <w:isLgl/>
      <w:lvlText w:val="%1.%2.%3."/>
      <w:lvlJc w:val="left"/>
      <w:pPr>
        <w:ind w:left="2149" w:hanging="720"/>
      </w:pPr>
      <w:rPr>
        <w:rFonts w:hint="default"/>
        <w:b/>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46">
    <w:nsid w:val="76143067"/>
    <w:multiLevelType w:val="hybridMultilevel"/>
    <w:tmpl w:val="2F866D76"/>
    <w:lvl w:ilvl="0" w:tplc="DFA2E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5F5119"/>
    <w:multiLevelType w:val="hybridMultilevel"/>
    <w:tmpl w:val="F5EE63BC"/>
    <w:lvl w:ilvl="0" w:tplc="DFA2E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45"/>
  </w:num>
  <w:num w:numId="4">
    <w:abstractNumId w:val="23"/>
  </w:num>
  <w:num w:numId="5">
    <w:abstractNumId w:val="0"/>
  </w:num>
  <w:num w:numId="6">
    <w:abstractNumId w:val="20"/>
  </w:num>
  <w:num w:numId="7">
    <w:abstractNumId w:val="13"/>
  </w:num>
  <w:num w:numId="8">
    <w:abstractNumId w:val="28"/>
  </w:num>
  <w:num w:numId="9">
    <w:abstractNumId w:val="10"/>
  </w:num>
  <w:num w:numId="10">
    <w:abstractNumId w:val="47"/>
  </w:num>
  <w:num w:numId="11">
    <w:abstractNumId w:val="18"/>
  </w:num>
  <w:num w:numId="12">
    <w:abstractNumId w:val="24"/>
  </w:num>
  <w:num w:numId="13">
    <w:abstractNumId w:val="5"/>
  </w:num>
  <w:num w:numId="14">
    <w:abstractNumId w:val="22"/>
  </w:num>
  <w:num w:numId="15">
    <w:abstractNumId w:val="29"/>
  </w:num>
  <w:num w:numId="16">
    <w:abstractNumId w:val="32"/>
  </w:num>
  <w:num w:numId="17">
    <w:abstractNumId w:val="12"/>
  </w:num>
  <w:num w:numId="18">
    <w:abstractNumId w:val="15"/>
  </w:num>
  <w:num w:numId="19">
    <w:abstractNumId w:val="43"/>
  </w:num>
  <w:num w:numId="20">
    <w:abstractNumId w:val="3"/>
  </w:num>
  <w:num w:numId="21">
    <w:abstractNumId w:val="36"/>
  </w:num>
  <w:num w:numId="22">
    <w:abstractNumId w:val="46"/>
  </w:num>
  <w:num w:numId="23">
    <w:abstractNumId w:val="11"/>
  </w:num>
  <w:num w:numId="24">
    <w:abstractNumId w:val="8"/>
  </w:num>
  <w:num w:numId="25">
    <w:abstractNumId w:val="27"/>
  </w:num>
  <w:num w:numId="26">
    <w:abstractNumId w:val="19"/>
  </w:num>
  <w:num w:numId="27">
    <w:abstractNumId w:val="31"/>
  </w:num>
  <w:num w:numId="28">
    <w:abstractNumId w:val="40"/>
  </w:num>
  <w:num w:numId="29">
    <w:abstractNumId w:val="6"/>
  </w:num>
  <w:num w:numId="30">
    <w:abstractNumId w:val="17"/>
  </w:num>
  <w:num w:numId="31">
    <w:abstractNumId w:val="42"/>
  </w:num>
  <w:num w:numId="32">
    <w:abstractNumId w:val="38"/>
  </w:num>
  <w:num w:numId="33">
    <w:abstractNumId w:val="16"/>
  </w:num>
  <w:num w:numId="34">
    <w:abstractNumId w:val="26"/>
  </w:num>
  <w:num w:numId="35">
    <w:abstractNumId w:val="1"/>
  </w:num>
  <w:num w:numId="36">
    <w:abstractNumId w:val="34"/>
  </w:num>
  <w:num w:numId="37">
    <w:abstractNumId w:val="41"/>
  </w:num>
  <w:num w:numId="38">
    <w:abstractNumId w:val="7"/>
  </w:num>
  <w:num w:numId="39">
    <w:abstractNumId w:val="33"/>
  </w:num>
  <w:num w:numId="40">
    <w:abstractNumId w:val="35"/>
  </w:num>
  <w:num w:numId="41">
    <w:abstractNumId w:val="4"/>
  </w:num>
  <w:num w:numId="42">
    <w:abstractNumId w:val="39"/>
  </w:num>
  <w:num w:numId="43">
    <w:abstractNumId w:val="21"/>
  </w:num>
  <w:num w:numId="44">
    <w:abstractNumId w:val="44"/>
  </w:num>
  <w:num w:numId="45">
    <w:abstractNumId w:val="25"/>
  </w:num>
  <w:num w:numId="46">
    <w:abstractNumId w:val="2"/>
  </w:num>
  <w:num w:numId="47">
    <w:abstractNumId w:val="1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E4"/>
    <w:rsid w:val="000018A0"/>
    <w:rsid w:val="000028AA"/>
    <w:rsid w:val="00004D2C"/>
    <w:rsid w:val="00004F78"/>
    <w:rsid w:val="00015D12"/>
    <w:rsid w:val="0001794F"/>
    <w:rsid w:val="00020F95"/>
    <w:rsid w:val="000224DD"/>
    <w:rsid w:val="0004113E"/>
    <w:rsid w:val="00053596"/>
    <w:rsid w:val="00053C1C"/>
    <w:rsid w:val="0006155E"/>
    <w:rsid w:val="00063531"/>
    <w:rsid w:val="0006579D"/>
    <w:rsid w:val="00066436"/>
    <w:rsid w:val="00071023"/>
    <w:rsid w:val="00084310"/>
    <w:rsid w:val="00085B08"/>
    <w:rsid w:val="000866F1"/>
    <w:rsid w:val="00093036"/>
    <w:rsid w:val="00096D89"/>
    <w:rsid w:val="00097C47"/>
    <w:rsid w:val="000A1579"/>
    <w:rsid w:val="000A374B"/>
    <w:rsid w:val="000A6302"/>
    <w:rsid w:val="000B4E98"/>
    <w:rsid w:val="000B5078"/>
    <w:rsid w:val="000C020B"/>
    <w:rsid w:val="000C561A"/>
    <w:rsid w:val="000D17B3"/>
    <w:rsid w:val="000D41C3"/>
    <w:rsid w:val="000D6573"/>
    <w:rsid w:val="000D7135"/>
    <w:rsid w:val="000D76E7"/>
    <w:rsid w:val="000F19BF"/>
    <w:rsid w:val="000F62EA"/>
    <w:rsid w:val="000F768D"/>
    <w:rsid w:val="00110159"/>
    <w:rsid w:val="00111C16"/>
    <w:rsid w:val="00117D22"/>
    <w:rsid w:val="00120DD8"/>
    <w:rsid w:val="00122E31"/>
    <w:rsid w:val="001249D2"/>
    <w:rsid w:val="0013263A"/>
    <w:rsid w:val="00133753"/>
    <w:rsid w:val="001347BF"/>
    <w:rsid w:val="00142369"/>
    <w:rsid w:val="00142584"/>
    <w:rsid w:val="00144209"/>
    <w:rsid w:val="00144494"/>
    <w:rsid w:val="00145CD4"/>
    <w:rsid w:val="00147D7E"/>
    <w:rsid w:val="00147F54"/>
    <w:rsid w:val="001500BC"/>
    <w:rsid w:val="00156BBA"/>
    <w:rsid w:val="00162C91"/>
    <w:rsid w:val="0016377F"/>
    <w:rsid w:val="00164216"/>
    <w:rsid w:val="00174AEE"/>
    <w:rsid w:val="001835A7"/>
    <w:rsid w:val="00183F79"/>
    <w:rsid w:val="00196EA4"/>
    <w:rsid w:val="00197957"/>
    <w:rsid w:val="001A2FD9"/>
    <w:rsid w:val="001B2093"/>
    <w:rsid w:val="001B318A"/>
    <w:rsid w:val="001B6644"/>
    <w:rsid w:val="001C55E4"/>
    <w:rsid w:val="001D4287"/>
    <w:rsid w:val="001D6AFD"/>
    <w:rsid w:val="001E78FD"/>
    <w:rsid w:val="001F3317"/>
    <w:rsid w:val="001F66A6"/>
    <w:rsid w:val="001F778A"/>
    <w:rsid w:val="001F7BF9"/>
    <w:rsid w:val="0020155B"/>
    <w:rsid w:val="00210350"/>
    <w:rsid w:val="00213905"/>
    <w:rsid w:val="00224701"/>
    <w:rsid w:val="00230140"/>
    <w:rsid w:val="00235A11"/>
    <w:rsid w:val="00241AF5"/>
    <w:rsid w:val="002437D0"/>
    <w:rsid w:val="00245EB0"/>
    <w:rsid w:val="00252312"/>
    <w:rsid w:val="00253913"/>
    <w:rsid w:val="0025444D"/>
    <w:rsid w:val="00254B16"/>
    <w:rsid w:val="002567AC"/>
    <w:rsid w:val="00256DFF"/>
    <w:rsid w:val="0025763E"/>
    <w:rsid w:val="002578F1"/>
    <w:rsid w:val="00262270"/>
    <w:rsid w:val="00265381"/>
    <w:rsid w:val="00267CD0"/>
    <w:rsid w:val="002730DA"/>
    <w:rsid w:val="00281352"/>
    <w:rsid w:val="00284CC7"/>
    <w:rsid w:val="00285CFA"/>
    <w:rsid w:val="00296D99"/>
    <w:rsid w:val="002A3611"/>
    <w:rsid w:val="002A6041"/>
    <w:rsid w:val="002A66CD"/>
    <w:rsid w:val="002B2017"/>
    <w:rsid w:val="002B7441"/>
    <w:rsid w:val="002B7960"/>
    <w:rsid w:val="002C07D0"/>
    <w:rsid w:val="002C0879"/>
    <w:rsid w:val="002C0B06"/>
    <w:rsid w:val="002D016E"/>
    <w:rsid w:val="002D2022"/>
    <w:rsid w:val="002E2093"/>
    <w:rsid w:val="002F3A27"/>
    <w:rsid w:val="00305942"/>
    <w:rsid w:val="0031190F"/>
    <w:rsid w:val="00314E06"/>
    <w:rsid w:val="0031643E"/>
    <w:rsid w:val="00316C2D"/>
    <w:rsid w:val="00317469"/>
    <w:rsid w:val="00320721"/>
    <w:rsid w:val="00321284"/>
    <w:rsid w:val="0032313B"/>
    <w:rsid w:val="00324C3E"/>
    <w:rsid w:val="003353F1"/>
    <w:rsid w:val="00335D6E"/>
    <w:rsid w:val="0033694E"/>
    <w:rsid w:val="00342B7C"/>
    <w:rsid w:val="00354B53"/>
    <w:rsid w:val="00357C30"/>
    <w:rsid w:val="00370B1C"/>
    <w:rsid w:val="0038739E"/>
    <w:rsid w:val="00392E05"/>
    <w:rsid w:val="0039312D"/>
    <w:rsid w:val="00397857"/>
    <w:rsid w:val="003A172D"/>
    <w:rsid w:val="003A220E"/>
    <w:rsid w:val="003A485D"/>
    <w:rsid w:val="003B52F9"/>
    <w:rsid w:val="003C40B1"/>
    <w:rsid w:val="003C4EC5"/>
    <w:rsid w:val="003D29B6"/>
    <w:rsid w:val="003D2CAF"/>
    <w:rsid w:val="003D3AFF"/>
    <w:rsid w:val="003D4381"/>
    <w:rsid w:val="003D6123"/>
    <w:rsid w:val="003E09C3"/>
    <w:rsid w:val="003E1CCF"/>
    <w:rsid w:val="003E689D"/>
    <w:rsid w:val="003F1ED9"/>
    <w:rsid w:val="00401446"/>
    <w:rsid w:val="00407B22"/>
    <w:rsid w:val="004164D6"/>
    <w:rsid w:val="0042389E"/>
    <w:rsid w:val="004269AB"/>
    <w:rsid w:val="00433937"/>
    <w:rsid w:val="00437244"/>
    <w:rsid w:val="00437E12"/>
    <w:rsid w:val="00440F0F"/>
    <w:rsid w:val="0044152F"/>
    <w:rsid w:val="00446534"/>
    <w:rsid w:val="0045391E"/>
    <w:rsid w:val="00453A37"/>
    <w:rsid w:val="004601B3"/>
    <w:rsid w:val="00460AB1"/>
    <w:rsid w:val="00461FED"/>
    <w:rsid w:val="00462788"/>
    <w:rsid w:val="00463580"/>
    <w:rsid w:val="004711DB"/>
    <w:rsid w:val="00475DA9"/>
    <w:rsid w:val="00480393"/>
    <w:rsid w:val="00482DA4"/>
    <w:rsid w:val="00486404"/>
    <w:rsid w:val="00492028"/>
    <w:rsid w:val="004A2D94"/>
    <w:rsid w:val="004A4A86"/>
    <w:rsid w:val="004B26FF"/>
    <w:rsid w:val="004B2E9F"/>
    <w:rsid w:val="004B3196"/>
    <w:rsid w:val="004B3FF5"/>
    <w:rsid w:val="004B6669"/>
    <w:rsid w:val="004B78A0"/>
    <w:rsid w:val="004C2180"/>
    <w:rsid w:val="004C5C0E"/>
    <w:rsid w:val="004D04E9"/>
    <w:rsid w:val="004D44F0"/>
    <w:rsid w:val="004D734D"/>
    <w:rsid w:val="004E0AF5"/>
    <w:rsid w:val="004E7608"/>
    <w:rsid w:val="004F29EC"/>
    <w:rsid w:val="004F3EF1"/>
    <w:rsid w:val="004F7C41"/>
    <w:rsid w:val="004F7DCF"/>
    <w:rsid w:val="00502B89"/>
    <w:rsid w:val="005038EC"/>
    <w:rsid w:val="00513779"/>
    <w:rsid w:val="00520569"/>
    <w:rsid w:val="00520E2F"/>
    <w:rsid w:val="005251EC"/>
    <w:rsid w:val="00525A05"/>
    <w:rsid w:val="0053082E"/>
    <w:rsid w:val="00532700"/>
    <w:rsid w:val="00540934"/>
    <w:rsid w:val="005427FD"/>
    <w:rsid w:val="005472D6"/>
    <w:rsid w:val="00551807"/>
    <w:rsid w:val="00560BBF"/>
    <w:rsid w:val="005661F9"/>
    <w:rsid w:val="005834EF"/>
    <w:rsid w:val="00585BB0"/>
    <w:rsid w:val="005A01D4"/>
    <w:rsid w:val="005A18A7"/>
    <w:rsid w:val="005B0BBF"/>
    <w:rsid w:val="005B1154"/>
    <w:rsid w:val="005B2FF6"/>
    <w:rsid w:val="005B424B"/>
    <w:rsid w:val="005B5E1E"/>
    <w:rsid w:val="005C23A1"/>
    <w:rsid w:val="005D04E8"/>
    <w:rsid w:val="005D7CED"/>
    <w:rsid w:val="005E02B9"/>
    <w:rsid w:val="005E1A92"/>
    <w:rsid w:val="005E5038"/>
    <w:rsid w:val="005E6500"/>
    <w:rsid w:val="005F4174"/>
    <w:rsid w:val="00600657"/>
    <w:rsid w:val="0060149B"/>
    <w:rsid w:val="00614001"/>
    <w:rsid w:val="0061584D"/>
    <w:rsid w:val="00616B83"/>
    <w:rsid w:val="00616C18"/>
    <w:rsid w:val="00624643"/>
    <w:rsid w:val="00625153"/>
    <w:rsid w:val="00634E52"/>
    <w:rsid w:val="006363AF"/>
    <w:rsid w:val="006419BF"/>
    <w:rsid w:val="00642608"/>
    <w:rsid w:val="0064286A"/>
    <w:rsid w:val="00650478"/>
    <w:rsid w:val="006511BD"/>
    <w:rsid w:val="00657F91"/>
    <w:rsid w:val="00661163"/>
    <w:rsid w:val="00664E40"/>
    <w:rsid w:val="00667B6E"/>
    <w:rsid w:val="0067233E"/>
    <w:rsid w:val="00682BC1"/>
    <w:rsid w:val="00683B09"/>
    <w:rsid w:val="00685AA3"/>
    <w:rsid w:val="0068704C"/>
    <w:rsid w:val="006870F7"/>
    <w:rsid w:val="006874CB"/>
    <w:rsid w:val="006910FC"/>
    <w:rsid w:val="00692AB8"/>
    <w:rsid w:val="00693730"/>
    <w:rsid w:val="00696834"/>
    <w:rsid w:val="006A752F"/>
    <w:rsid w:val="006B215C"/>
    <w:rsid w:val="006B24A3"/>
    <w:rsid w:val="006B4F94"/>
    <w:rsid w:val="006C25CC"/>
    <w:rsid w:val="006D0F9F"/>
    <w:rsid w:val="006D1880"/>
    <w:rsid w:val="006D33F2"/>
    <w:rsid w:val="006D75F4"/>
    <w:rsid w:val="006F14E0"/>
    <w:rsid w:val="006F55CB"/>
    <w:rsid w:val="00707E4E"/>
    <w:rsid w:val="0071324C"/>
    <w:rsid w:val="00716F9F"/>
    <w:rsid w:val="007236AB"/>
    <w:rsid w:val="0073187D"/>
    <w:rsid w:val="00732861"/>
    <w:rsid w:val="007344AA"/>
    <w:rsid w:val="007456AB"/>
    <w:rsid w:val="0076139D"/>
    <w:rsid w:val="0076359F"/>
    <w:rsid w:val="00770C72"/>
    <w:rsid w:val="00776061"/>
    <w:rsid w:val="007768C3"/>
    <w:rsid w:val="00784DAE"/>
    <w:rsid w:val="007901D3"/>
    <w:rsid w:val="00790CAA"/>
    <w:rsid w:val="007954A4"/>
    <w:rsid w:val="0079682C"/>
    <w:rsid w:val="007A0678"/>
    <w:rsid w:val="007A4E7D"/>
    <w:rsid w:val="007D1C4F"/>
    <w:rsid w:val="007D5103"/>
    <w:rsid w:val="007D7BD2"/>
    <w:rsid w:val="007D7F17"/>
    <w:rsid w:val="007E05BC"/>
    <w:rsid w:val="007E6D7A"/>
    <w:rsid w:val="007F219C"/>
    <w:rsid w:val="007F2216"/>
    <w:rsid w:val="007F3AD2"/>
    <w:rsid w:val="007F48E5"/>
    <w:rsid w:val="007F700C"/>
    <w:rsid w:val="00800D7E"/>
    <w:rsid w:val="00801826"/>
    <w:rsid w:val="00805BE2"/>
    <w:rsid w:val="00806BD5"/>
    <w:rsid w:val="0081011F"/>
    <w:rsid w:val="00812654"/>
    <w:rsid w:val="00815518"/>
    <w:rsid w:val="00817FE8"/>
    <w:rsid w:val="00820905"/>
    <w:rsid w:val="0083086B"/>
    <w:rsid w:val="008535F4"/>
    <w:rsid w:val="00873C70"/>
    <w:rsid w:val="00874426"/>
    <w:rsid w:val="008834CB"/>
    <w:rsid w:val="0088449D"/>
    <w:rsid w:val="00884CBE"/>
    <w:rsid w:val="0088587C"/>
    <w:rsid w:val="00887791"/>
    <w:rsid w:val="00893A31"/>
    <w:rsid w:val="00894DD1"/>
    <w:rsid w:val="00897D3B"/>
    <w:rsid w:val="008A114D"/>
    <w:rsid w:val="008A119A"/>
    <w:rsid w:val="008A31D1"/>
    <w:rsid w:val="008A6A84"/>
    <w:rsid w:val="008B7C78"/>
    <w:rsid w:val="008D1153"/>
    <w:rsid w:val="008D285B"/>
    <w:rsid w:val="008D7E4B"/>
    <w:rsid w:val="008E1077"/>
    <w:rsid w:val="008E4333"/>
    <w:rsid w:val="008E475F"/>
    <w:rsid w:val="008E5196"/>
    <w:rsid w:val="008E7810"/>
    <w:rsid w:val="008F073B"/>
    <w:rsid w:val="00903EB5"/>
    <w:rsid w:val="0090746D"/>
    <w:rsid w:val="00907964"/>
    <w:rsid w:val="00920A65"/>
    <w:rsid w:val="009262F9"/>
    <w:rsid w:val="0093183F"/>
    <w:rsid w:val="009366D8"/>
    <w:rsid w:val="009526C3"/>
    <w:rsid w:val="009527A1"/>
    <w:rsid w:val="00952B64"/>
    <w:rsid w:val="00964B66"/>
    <w:rsid w:val="009668F0"/>
    <w:rsid w:val="00973283"/>
    <w:rsid w:val="00974CE1"/>
    <w:rsid w:val="00980244"/>
    <w:rsid w:val="0098177F"/>
    <w:rsid w:val="00983A0E"/>
    <w:rsid w:val="00983E98"/>
    <w:rsid w:val="00986EC8"/>
    <w:rsid w:val="0099247A"/>
    <w:rsid w:val="00994C14"/>
    <w:rsid w:val="0099508A"/>
    <w:rsid w:val="00996B69"/>
    <w:rsid w:val="009A1B92"/>
    <w:rsid w:val="009A1BE3"/>
    <w:rsid w:val="009A2077"/>
    <w:rsid w:val="009A21C4"/>
    <w:rsid w:val="009A6634"/>
    <w:rsid w:val="009B4396"/>
    <w:rsid w:val="009B44A8"/>
    <w:rsid w:val="009B52BE"/>
    <w:rsid w:val="009C1532"/>
    <w:rsid w:val="009C4022"/>
    <w:rsid w:val="009C42F1"/>
    <w:rsid w:val="009C439C"/>
    <w:rsid w:val="009C779A"/>
    <w:rsid w:val="009E3204"/>
    <w:rsid w:val="009F0B5D"/>
    <w:rsid w:val="009F254E"/>
    <w:rsid w:val="00A00ACE"/>
    <w:rsid w:val="00A01E38"/>
    <w:rsid w:val="00A03145"/>
    <w:rsid w:val="00A10693"/>
    <w:rsid w:val="00A11877"/>
    <w:rsid w:val="00A2327D"/>
    <w:rsid w:val="00A27A49"/>
    <w:rsid w:val="00A32115"/>
    <w:rsid w:val="00A349EB"/>
    <w:rsid w:val="00A361B8"/>
    <w:rsid w:val="00A36E4B"/>
    <w:rsid w:val="00A434D3"/>
    <w:rsid w:val="00A47E43"/>
    <w:rsid w:val="00A5195F"/>
    <w:rsid w:val="00A524CB"/>
    <w:rsid w:val="00A57BC7"/>
    <w:rsid w:val="00A67934"/>
    <w:rsid w:val="00A70467"/>
    <w:rsid w:val="00A70E27"/>
    <w:rsid w:val="00A7293E"/>
    <w:rsid w:val="00A76ABB"/>
    <w:rsid w:val="00A7786C"/>
    <w:rsid w:val="00A77B0C"/>
    <w:rsid w:val="00A85DB0"/>
    <w:rsid w:val="00A85F8B"/>
    <w:rsid w:val="00A9573F"/>
    <w:rsid w:val="00A971C6"/>
    <w:rsid w:val="00AA1B68"/>
    <w:rsid w:val="00AA4180"/>
    <w:rsid w:val="00AB4C44"/>
    <w:rsid w:val="00AC1ED7"/>
    <w:rsid w:val="00AD0C63"/>
    <w:rsid w:val="00AD3E63"/>
    <w:rsid w:val="00AD47BB"/>
    <w:rsid w:val="00AE0946"/>
    <w:rsid w:val="00AE6322"/>
    <w:rsid w:val="00AE655F"/>
    <w:rsid w:val="00AF113B"/>
    <w:rsid w:val="00AF4AFA"/>
    <w:rsid w:val="00AF6756"/>
    <w:rsid w:val="00B01C89"/>
    <w:rsid w:val="00B1366A"/>
    <w:rsid w:val="00B13B99"/>
    <w:rsid w:val="00B17923"/>
    <w:rsid w:val="00B21752"/>
    <w:rsid w:val="00B2702A"/>
    <w:rsid w:val="00B34992"/>
    <w:rsid w:val="00B35380"/>
    <w:rsid w:val="00B42330"/>
    <w:rsid w:val="00B451B3"/>
    <w:rsid w:val="00B466D3"/>
    <w:rsid w:val="00B53B28"/>
    <w:rsid w:val="00B565D4"/>
    <w:rsid w:val="00B575A9"/>
    <w:rsid w:val="00B6160C"/>
    <w:rsid w:val="00B61AEC"/>
    <w:rsid w:val="00B65277"/>
    <w:rsid w:val="00B673E5"/>
    <w:rsid w:val="00B73776"/>
    <w:rsid w:val="00B77D6F"/>
    <w:rsid w:val="00B81641"/>
    <w:rsid w:val="00B878E5"/>
    <w:rsid w:val="00B87D19"/>
    <w:rsid w:val="00BA01F5"/>
    <w:rsid w:val="00BA0677"/>
    <w:rsid w:val="00BA1BE2"/>
    <w:rsid w:val="00BA4BD0"/>
    <w:rsid w:val="00BA7080"/>
    <w:rsid w:val="00BA7398"/>
    <w:rsid w:val="00BA7624"/>
    <w:rsid w:val="00BB1247"/>
    <w:rsid w:val="00BB1354"/>
    <w:rsid w:val="00BB1C7D"/>
    <w:rsid w:val="00BB6C50"/>
    <w:rsid w:val="00BC34A2"/>
    <w:rsid w:val="00BC44B2"/>
    <w:rsid w:val="00BC4F5A"/>
    <w:rsid w:val="00BC5B8C"/>
    <w:rsid w:val="00BC7404"/>
    <w:rsid w:val="00BD21E0"/>
    <w:rsid w:val="00BD64A2"/>
    <w:rsid w:val="00BE1B07"/>
    <w:rsid w:val="00BE4FB3"/>
    <w:rsid w:val="00BE76E5"/>
    <w:rsid w:val="00BF1513"/>
    <w:rsid w:val="00BF233C"/>
    <w:rsid w:val="00BF38E0"/>
    <w:rsid w:val="00BF3BBA"/>
    <w:rsid w:val="00C02A8E"/>
    <w:rsid w:val="00C05C94"/>
    <w:rsid w:val="00C0613E"/>
    <w:rsid w:val="00C06381"/>
    <w:rsid w:val="00C066B9"/>
    <w:rsid w:val="00C2267E"/>
    <w:rsid w:val="00C22798"/>
    <w:rsid w:val="00C247E1"/>
    <w:rsid w:val="00C27AEA"/>
    <w:rsid w:val="00C32348"/>
    <w:rsid w:val="00C35A2C"/>
    <w:rsid w:val="00C36C24"/>
    <w:rsid w:val="00C377DA"/>
    <w:rsid w:val="00C41139"/>
    <w:rsid w:val="00C45926"/>
    <w:rsid w:val="00C47A65"/>
    <w:rsid w:val="00C52196"/>
    <w:rsid w:val="00C544FE"/>
    <w:rsid w:val="00C54D31"/>
    <w:rsid w:val="00C62E3F"/>
    <w:rsid w:val="00C67F03"/>
    <w:rsid w:val="00C71547"/>
    <w:rsid w:val="00C81DBD"/>
    <w:rsid w:val="00C83FFB"/>
    <w:rsid w:val="00C86499"/>
    <w:rsid w:val="00C923FB"/>
    <w:rsid w:val="00C96FF5"/>
    <w:rsid w:val="00CA0490"/>
    <w:rsid w:val="00CA7B60"/>
    <w:rsid w:val="00CB0237"/>
    <w:rsid w:val="00CB3B04"/>
    <w:rsid w:val="00CB5C14"/>
    <w:rsid w:val="00CB7009"/>
    <w:rsid w:val="00CC626E"/>
    <w:rsid w:val="00CD50D3"/>
    <w:rsid w:val="00CE15BE"/>
    <w:rsid w:val="00CE499F"/>
    <w:rsid w:val="00CF1673"/>
    <w:rsid w:val="00CF6C12"/>
    <w:rsid w:val="00CF730C"/>
    <w:rsid w:val="00D01F42"/>
    <w:rsid w:val="00D05456"/>
    <w:rsid w:val="00D1173E"/>
    <w:rsid w:val="00D117F4"/>
    <w:rsid w:val="00D11A50"/>
    <w:rsid w:val="00D1362D"/>
    <w:rsid w:val="00D17206"/>
    <w:rsid w:val="00D23104"/>
    <w:rsid w:val="00D27F3C"/>
    <w:rsid w:val="00D33FE8"/>
    <w:rsid w:val="00D3484B"/>
    <w:rsid w:val="00D374FF"/>
    <w:rsid w:val="00D40684"/>
    <w:rsid w:val="00D41C70"/>
    <w:rsid w:val="00D51B87"/>
    <w:rsid w:val="00D558CC"/>
    <w:rsid w:val="00D650E0"/>
    <w:rsid w:val="00D71E33"/>
    <w:rsid w:val="00D71E65"/>
    <w:rsid w:val="00D74A88"/>
    <w:rsid w:val="00D80D62"/>
    <w:rsid w:val="00D9152A"/>
    <w:rsid w:val="00D9277B"/>
    <w:rsid w:val="00D97FA7"/>
    <w:rsid w:val="00DA07C9"/>
    <w:rsid w:val="00DA10D6"/>
    <w:rsid w:val="00DB21CE"/>
    <w:rsid w:val="00DB677C"/>
    <w:rsid w:val="00DC0AA0"/>
    <w:rsid w:val="00DC19BD"/>
    <w:rsid w:val="00DD2554"/>
    <w:rsid w:val="00DD4361"/>
    <w:rsid w:val="00DE0C6F"/>
    <w:rsid w:val="00DE378B"/>
    <w:rsid w:val="00DE472C"/>
    <w:rsid w:val="00DE4EFB"/>
    <w:rsid w:val="00DE5546"/>
    <w:rsid w:val="00DF3DFC"/>
    <w:rsid w:val="00DF5CE7"/>
    <w:rsid w:val="00DF63D3"/>
    <w:rsid w:val="00DF6606"/>
    <w:rsid w:val="00DF73B0"/>
    <w:rsid w:val="00DF76BC"/>
    <w:rsid w:val="00E023F7"/>
    <w:rsid w:val="00E02A8B"/>
    <w:rsid w:val="00E04717"/>
    <w:rsid w:val="00E04F7F"/>
    <w:rsid w:val="00E06D46"/>
    <w:rsid w:val="00E10650"/>
    <w:rsid w:val="00E12CC0"/>
    <w:rsid w:val="00E14A98"/>
    <w:rsid w:val="00E1689C"/>
    <w:rsid w:val="00E20D36"/>
    <w:rsid w:val="00E24147"/>
    <w:rsid w:val="00E338E5"/>
    <w:rsid w:val="00E54E83"/>
    <w:rsid w:val="00E5586E"/>
    <w:rsid w:val="00E560F7"/>
    <w:rsid w:val="00E629B4"/>
    <w:rsid w:val="00E67912"/>
    <w:rsid w:val="00E777D3"/>
    <w:rsid w:val="00E80630"/>
    <w:rsid w:val="00E822F4"/>
    <w:rsid w:val="00E829A3"/>
    <w:rsid w:val="00E8615F"/>
    <w:rsid w:val="00E87EDF"/>
    <w:rsid w:val="00E95082"/>
    <w:rsid w:val="00E972A4"/>
    <w:rsid w:val="00EA07F9"/>
    <w:rsid w:val="00EA3944"/>
    <w:rsid w:val="00EA471F"/>
    <w:rsid w:val="00EA4D92"/>
    <w:rsid w:val="00EA6A1E"/>
    <w:rsid w:val="00EA7EE8"/>
    <w:rsid w:val="00EB30CE"/>
    <w:rsid w:val="00EB5DC3"/>
    <w:rsid w:val="00EB6DA9"/>
    <w:rsid w:val="00EC0848"/>
    <w:rsid w:val="00EC1EEC"/>
    <w:rsid w:val="00EC20DD"/>
    <w:rsid w:val="00ED1CF1"/>
    <w:rsid w:val="00ED3153"/>
    <w:rsid w:val="00ED3CAF"/>
    <w:rsid w:val="00EE0311"/>
    <w:rsid w:val="00EE2179"/>
    <w:rsid w:val="00EE526A"/>
    <w:rsid w:val="00EE5CF6"/>
    <w:rsid w:val="00EE6605"/>
    <w:rsid w:val="00EE7B8D"/>
    <w:rsid w:val="00EF7864"/>
    <w:rsid w:val="00F030F0"/>
    <w:rsid w:val="00F0366D"/>
    <w:rsid w:val="00F052BF"/>
    <w:rsid w:val="00F109E4"/>
    <w:rsid w:val="00F114D1"/>
    <w:rsid w:val="00F142C1"/>
    <w:rsid w:val="00F14966"/>
    <w:rsid w:val="00F15A3E"/>
    <w:rsid w:val="00F20E22"/>
    <w:rsid w:val="00F33DB6"/>
    <w:rsid w:val="00F36085"/>
    <w:rsid w:val="00F36DED"/>
    <w:rsid w:val="00F40E11"/>
    <w:rsid w:val="00F420A5"/>
    <w:rsid w:val="00F50B12"/>
    <w:rsid w:val="00F53491"/>
    <w:rsid w:val="00F5705D"/>
    <w:rsid w:val="00F60F1A"/>
    <w:rsid w:val="00F65637"/>
    <w:rsid w:val="00F76F2E"/>
    <w:rsid w:val="00F777E7"/>
    <w:rsid w:val="00F85252"/>
    <w:rsid w:val="00F879A0"/>
    <w:rsid w:val="00F9526A"/>
    <w:rsid w:val="00F95B37"/>
    <w:rsid w:val="00FA0946"/>
    <w:rsid w:val="00FA26A1"/>
    <w:rsid w:val="00FA69E3"/>
    <w:rsid w:val="00FB253E"/>
    <w:rsid w:val="00FB3EA6"/>
    <w:rsid w:val="00FC06A6"/>
    <w:rsid w:val="00FC257F"/>
    <w:rsid w:val="00FC3551"/>
    <w:rsid w:val="00FC385A"/>
    <w:rsid w:val="00FC58EB"/>
    <w:rsid w:val="00FC5C35"/>
    <w:rsid w:val="00FC7481"/>
    <w:rsid w:val="00FC752D"/>
    <w:rsid w:val="00FD59D7"/>
    <w:rsid w:val="00FE1682"/>
    <w:rsid w:val="00FE2614"/>
    <w:rsid w:val="00FF1309"/>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03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0224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03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224D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4B26FF"/>
    <w:pPr>
      <w:ind w:left="720"/>
      <w:contextualSpacing/>
    </w:pPr>
  </w:style>
  <w:style w:type="table" w:styleId="a4">
    <w:name w:val="Table Grid"/>
    <w:basedOn w:val="a1"/>
    <w:uiPriority w:val="59"/>
    <w:rsid w:val="0092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rsid w:val="007236A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7236AB"/>
    <w:rPr>
      <w:rFonts w:ascii="Times New Roman" w:eastAsia="Times New Roman" w:hAnsi="Times New Roman" w:cs="Times New Roman"/>
      <w:sz w:val="24"/>
      <w:szCs w:val="24"/>
      <w:lang w:eastAsia="ru-RU"/>
    </w:rPr>
  </w:style>
  <w:style w:type="paragraph" w:styleId="3">
    <w:name w:val="Body Text 3"/>
    <w:basedOn w:val="a"/>
    <w:link w:val="30"/>
    <w:semiHidden/>
    <w:rsid w:val="007236AB"/>
    <w:pPr>
      <w:autoSpaceDE w:val="0"/>
      <w:autoSpaceDN w:val="0"/>
      <w:adjustRightInd w:val="0"/>
      <w:spacing w:after="0" w:line="240" w:lineRule="auto"/>
      <w:jc w:val="center"/>
    </w:pPr>
    <w:rPr>
      <w:rFonts w:ascii="Times New Roman" w:eastAsia="Times New Roman" w:hAnsi="Times New Roman" w:cs="Times New Roman"/>
      <w:sz w:val="20"/>
      <w:szCs w:val="16"/>
      <w:lang w:eastAsia="ru-RU"/>
    </w:rPr>
  </w:style>
  <w:style w:type="character" w:customStyle="1" w:styleId="30">
    <w:name w:val="Основной текст 3 Знак"/>
    <w:basedOn w:val="a0"/>
    <w:link w:val="3"/>
    <w:semiHidden/>
    <w:rsid w:val="007236AB"/>
    <w:rPr>
      <w:rFonts w:ascii="Times New Roman" w:eastAsia="Times New Roman" w:hAnsi="Times New Roman" w:cs="Times New Roman"/>
      <w:sz w:val="20"/>
      <w:szCs w:val="16"/>
      <w:lang w:eastAsia="ru-RU"/>
    </w:rPr>
  </w:style>
  <w:style w:type="paragraph" w:styleId="a5">
    <w:name w:val="Balloon Text"/>
    <w:basedOn w:val="a"/>
    <w:link w:val="a6"/>
    <w:uiPriority w:val="99"/>
    <w:semiHidden/>
    <w:unhideWhenUsed/>
    <w:rsid w:val="007D7B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BD2"/>
    <w:rPr>
      <w:rFonts w:ascii="Tahoma" w:hAnsi="Tahoma" w:cs="Tahoma"/>
      <w:sz w:val="16"/>
      <w:szCs w:val="16"/>
    </w:rPr>
  </w:style>
  <w:style w:type="paragraph" w:styleId="a7">
    <w:name w:val="TOC Heading"/>
    <w:basedOn w:val="1"/>
    <w:next w:val="a"/>
    <w:uiPriority w:val="39"/>
    <w:unhideWhenUsed/>
    <w:qFormat/>
    <w:rsid w:val="000224D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0224DD"/>
    <w:pPr>
      <w:tabs>
        <w:tab w:val="right" w:leader="dot" w:pos="9628"/>
      </w:tabs>
      <w:spacing w:after="100"/>
    </w:pPr>
    <w:rPr>
      <w:rFonts w:ascii="Times New Roman" w:hAnsi="Times New Roman" w:cs="Times New Roman"/>
      <w:noProof/>
    </w:rPr>
  </w:style>
  <w:style w:type="character" w:styleId="a8">
    <w:name w:val="Hyperlink"/>
    <w:basedOn w:val="a0"/>
    <w:uiPriority w:val="99"/>
    <w:unhideWhenUsed/>
    <w:rsid w:val="000224DD"/>
    <w:rPr>
      <w:color w:val="0000FF" w:themeColor="hyperlink"/>
      <w:u w:val="single"/>
    </w:rPr>
  </w:style>
  <w:style w:type="paragraph" w:styleId="23">
    <w:name w:val="toc 2"/>
    <w:basedOn w:val="a"/>
    <w:next w:val="a"/>
    <w:autoRedefine/>
    <w:uiPriority w:val="39"/>
    <w:unhideWhenUsed/>
    <w:rsid w:val="000224DD"/>
    <w:pPr>
      <w:spacing w:after="100"/>
      <w:ind w:left="220"/>
    </w:pPr>
  </w:style>
  <w:style w:type="table" w:customStyle="1" w:styleId="12">
    <w:name w:val="Сетка таблицы светлая1"/>
    <w:basedOn w:val="a1"/>
    <w:uiPriority w:val="40"/>
    <w:rsid w:val="00FA26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header"/>
    <w:basedOn w:val="a"/>
    <w:link w:val="aa"/>
    <w:uiPriority w:val="99"/>
    <w:unhideWhenUsed/>
    <w:rsid w:val="00806B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6BD5"/>
  </w:style>
  <w:style w:type="paragraph" w:styleId="ab">
    <w:name w:val="footer"/>
    <w:basedOn w:val="a"/>
    <w:link w:val="ac"/>
    <w:uiPriority w:val="99"/>
    <w:unhideWhenUsed/>
    <w:rsid w:val="00806B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6BD5"/>
  </w:style>
  <w:style w:type="character" w:customStyle="1" w:styleId="bigtext">
    <w:name w:val="bigtext"/>
    <w:rsid w:val="00265381"/>
  </w:style>
  <w:style w:type="paragraph" w:styleId="ad">
    <w:name w:val="Normal (Web)"/>
    <w:basedOn w:val="a"/>
    <w:uiPriority w:val="99"/>
    <w:unhideWhenUsed/>
    <w:rsid w:val="00E67912"/>
    <w:pPr>
      <w:spacing w:before="100" w:beforeAutospacing="1" w:after="100" w:afterAutospacing="1" w:line="240" w:lineRule="auto"/>
    </w:pPr>
    <w:rPr>
      <w:rFonts w:ascii="Times" w:eastAsia="MS Mincho" w:hAnsi="Times" w:cs="Times New Roman"/>
      <w:sz w:val="20"/>
      <w:szCs w:val="20"/>
      <w:lang w:eastAsia="ru-RU"/>
    </w:rPr>
  </w:style>
  <w:style w:type="paragraph" w:customStyle="1" w:styleId="western">
    <w:name w:val="western"/>
    <w:basedOn w:val="a"/>
    <w:rsid w:val="00EA4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974CE1"/>
    <w:pPr>
      <w:spacing w:after="0" w:line="240" w:lineRule="auto"/>
    </w:pPr>
  </w:style>
  <w:style w:type="paragraph" w:customStyle="1" w:styleId="Heading">
    <w:name w:val="Heading"/>
    <w:rsid w:val="00A36E4B"/>
    <w:pPr>
      <w:widowControl w:val="0"/>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03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0224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03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224D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4B26FF"/>
    <w:pPr>
      <w:ind w:left="720"/>
      <w:contextualSpacing/>
    </w:pPr>
  </w:style>
  <w:style w:type="table" w:styleId="a4">
    <w:name w:val="Table Grid"/>
    <w:basedOn w:val="a1"/>
    <w:uiPriority w:val="59"/>
    <w:rsid w:val="0092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rsid w:val="007236A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7236AB"/>
    <w:rPr>
      <w:rFonts w:ascii="Times New Roman" w:eastAsia="Times New Roman" w:hAnsi="Times New Roman" w:cs="Times New Roman"/>
      <w:sz w:val="24"/>
      <w:szCs w:val="24"/>
      <w:lang w:eastAsia="ru-RU"/>
    </w:rPr>
  </w:style>
  <w:style w:type="paragraph" w:styleId="3">
    <w:name w:val="Body Text 3"/>
    <w:basedOn w:val="a"/>
    <w:link w:val="30"/>
    <w:semiHidden/>
    <w:rsid w:val="007236AB"/>
    <w:pPr>
      <w:autoSpaceDE w:val="0"/>
      <w:autoSpaceDN w:val="0"/>
      <w:adjustRightInd w:val="0"/>
      <w:spacing w:after="0" w:line="240" w:lineRule="auto"/>
      <w:jc w:val="center"/>
    </w:pPr>
    <w:rPr>
      <w:rFonts w:ascii="Times New Roman" w:eastAsia="Times New Roman" w:hAnsi="Times New Roman" w:cs="Times New Roman"/>
      <w:sz w:val="20"/>
      <w:szCs w:val="16"/>
      <w:lang w:eastAsia="ru-RU"/>
    </w:rPr>
  </w:style>
  <w:style w:type="character" w:customStyle="1" w:styleId="30">
    <w:name w:val="Основной текст 3 Знак"/>
    <w:basedOn w:val="a0"/>
    <w:link w:val="3"/>
    <w:semiHidden/>
    <w:rsid w:val="007236AB"/>
    <w:rPr>
      <w:rFonts w:ascii="Times New Roman" w:eastAsia="Times New Roman" w:hAnsi="Times New Roman" w:cs="Times New Roman"/>
      <w:sz w:val="20"/>
      <w:szCs w:val="16"/>
      <w:lang w:eastAsia="ru-RU"/>
    </w:rPr>
  </w:style>
  <w:style w:type="paragraph" w:styleId="a5">
    <w:name w:val="Balloon Text"/>
    <w:basedOn w:val="a"/>
    <w:link w:val="a6"/>
    <w:uiPriority w:val="99"/>
    <w:semiHidden/>
    <w:unhideWhenUsed/>
    <w:rsid w:val="007D7B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BD2"/>
    <w:rPr>
      <w:rFonts w:ascii="Tahoma" w:hAnsi="Tahoma" w:cs="Tahoma"/>
      <w:sz w:val="16"/>
      <w:szCs w:val="16"/>
    </w:rPr>
  </w:style>
  <w:style w:type="paragraph" w:styleId="a7">
    <w:name w:val="TOC Heading"/>
    <w:basedOn w:val="1"/>
    <w:next w:val="a"/>
    <w:uiPriority w:val="39"/>
    <w:unhideWhenUsed/>
    <w:qFormat/>
    <w:rsid w:val="000224D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0224DD"/>
    <w:pPr>
      <w:tabs>
        <w:tab w:val="right" w:leader="dot" w:pos="9628"/>
      </w:tabs>
      <w:spacing w:after="100"/>
    </w:pPr>
    <w:rPr>
      <w:rFonts w:ascii="Times New Roman" w:hAnsi="Times New Roman" w:cs="Times New Roman"/>
      <w:noProof/>
    </w:rPr>
  </w:style>
  <w:style w:type="character" w:styleId="a8">
    <w:name w:val="Hyperlink"/>
    <w:basedOn w:val="a0"/>
    <w:uiPriority w:val="99"/>
    <w:unhideWhenUsed/>
    <w:rsid w:val="000224DD"/>
    <w:rPr>
      <w:color w:val="0000FF" w:themeColor="hyperlink"/>
      <w:u w:val="single"/>
    </w:rPr>
  </w:style>
  <w:style w:type="paragraph" w:styleId="23">
    <w:name w:val="toc 2"/>
    <w:basedOn w:val="a"/>
    <w:next w:val="a"/>
    <w:autoRedefine/>
    <w:uiPriority w:val="39"/>
    <w:unhideWhenUsed/>
    <w:rsid w:val="000224DD"/>
    <w:pPr>
      <w:spacing w:after="100"/>
      <w:ind w:left="220"/>
    </w:pPr>
  </w:style>
  <w:style w:type="table" w:customStyle="1" w:styleId="12">
    <w:name w:val="Сетка таблицы светлая1"/>
    <w:basedOn w:val="a1"/>
    <w:uiPriority w:val="40"/>
    <w:rsid w:val="00FA26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header"/>
    <w:basedOn w:val="a"/>
    <w:link w:val="aa"/>
    <w:uiPriority w:val="99"/>
    <w:unhideWhenUsed/>
    <w:rsid w:val="00806B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6BD5"/>
  </w:style>
  <w:style w:type="paragraph" w:styleId="ab">
    <w:name w:val="footer"/>
    <w:basedOn w:val="a"/>
    <w:link w:val="ac"/>
    <w:uiPriority w:val="99"/>
    <w:unhideWhenUsed/>
    <w:rsid w:val="00806B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6BD5"/>
  </w:style>
  <w:style w:type="character" w:customStyle="1" w:styleId="bigtext">
    <w:name w:val="bigtext"/>
    <w:rsid w:val="00265381"/>
  </w:style>
  <w:style w:type="paragraph" w:styleId="ad">
    <w:name w:val="Normal (Web)"/>
    <w:basedOn w:val="a"/>
    <w:uiPriority w:val="99"/>
    <w:unhideWhenUsed/>
    <w:rsid w:val="00E67912"/>
    <w:pPr>
      <w:spacing w:before="100" w:beforeAutospacing="1" w:after="100" w:afterAutospacing="1" w:line="240" w:lineRule="auto"/>
    </w:pPr>
    <w:rPr>
      <w:rFonts w:ascii="Times" w:eastAsia="MS Mincho" w:hAnsi="Times" w:cs="Times New Roman"/>
      <w:sz w:val="20"/>
      <w:szCs w:val="20"/>
      <w:lang w:eastAsia="ru-RU"/>
    </w:rPr>
  </w:style>
  <w:style w:type="paragraph" w:customStyle="1" w:styleId="western">
    <w:name w:val="western"/>
    <w:basedOn w:val="a"/>
    <w:rsid w:val="00EA4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974CE1"/>
    <w:pPr>
      <w:spacing w:after="0" w:line="240" w:lineRule="auto"/>
    </w:pPr>
  </w:style>
  <w:style w:type="paragraph" w:customStyle="1" w:styleId="Heading">
    <w:name w:val="Heading"/>
    <w:rsid w:val="00A36E4B"/>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2150">
      <w:bodyDiv w:val="1"/>
      <w:marLeft w:val="0"/>
      <w:marRight w:val="0"/>
      <w:marTop w:val="0"/>
      <w:marBottom w:val="0"/>
      <w:divBdr>
        <w:top w:val="none" w:sz="0" w:space="0" w:color="auto"/>
        <w:left w:val="none" w:sz="0" w:space="0" w:color="auto"/>
        <w:bottom w:val="none" w:sz="0" w:space="0" w:color="auto"/>
        <w:right w:val="none" w:sz="0" w:space="0" w:color="auto"/>
      </w:divBdr>
    </w:div>
    <w:div w:id="360321694">
      <w:bodyDiv w:val="1"/>
      <w:marLeft w:val="0"/>
      <w:marRight w:val="0"/>
      <w:marTop w:val="0"/>
      <w:marBottom w:val="0"/>
      <w:divBdr>
        <w:top w:val="none" w:sz="0" w:space="0" w:color="auto"/>
        <w:left w:val="none" w:sz="0" w:space="0" w:color="auto"/>
        <w:bottom w:val="none" w:sz="0" w:space="0" w:color="auto"/>
        <w:right w:val="none" w:sz="0" w:space="0" w:color="auto"/>
      </w:divBdr>
    </w:div>
    <w:div w:id="915213321">
      <w:bodyDiv w:val="1"/>
      <w:marLeft w:val="0"/>
      <w:marRight w:val="0"/>
      <w:marTop w:val="0"/>
      <w:marBottom w:val="0"/>
      <w:divBdr>
        <w:top w:val="none" w:sz="0" w:space="0" w:color="auto"/>
        <w:left w:val="none" w:sz="0" w:space="0" w:color="auto"/>
        <w:bottom w:val="none" w:sz="0" w:space="0" w:color="auto"/>
        <w:right w:val="none" w:sz="0" w:space="0" w:color="auto"/>
      </w:divBdr>
    </w:div>
    <w:div w:id="1472670615">
      <w:bodyDiv w:val="1"/>
      <w:marLeft w:val="0"/>
      <w:marRight w:val="0"/>
      <w:marTop w:val="0"/>
      <w:marBottom w:val="0"/>
      <w:divBdr>
        <w:top w:val="none" w:sz="0" w:space="0" w:color="auto"/>
        <w:left w:val="none" w:sz="0" w:space="0" w:color="auto"/>
        <w:bottom w:val="none" w:sz="0" w:space="0" w:color="auto"/>
        <w:right w:val="none" w:sz="0" w:space="0" w:color="auto"/>
      </w:divBdr>
    </w:div>
    <w:div w:id="1520922700">
      <w:bodyDiv w:val="1"/>
      <w:marLeft w:val="0"/>
      <w:marRight w:val="0"/>
      <w:marTop w:val="0"/>
      <w:marBottom w:val="0"/>
      <w:divBdr>
        <w:top w:val="none" w:sz="0" w:space="0" w:color="auto"/>
        <w:left w:val="none" w:sz="0" w:space="0" w:color="auto"/>
        <w:bottom w:val="none" w:sz="0" w:space="0" w:color="auto"/>
        <w:right w:val="none" w:sz="0" w:space="0" w:color="auto"/>
      </w:divBdr>
    </w:div>
    <w:div w:id="1844199467">
      <w:bodyDiv w:val="1"/>
      <w:marLeft w:val="0"/>
      <w:marRight w:val="0"/>
      <w:marTop w:val="0"/>
      <w:marBottom w:val="0"/>
      <w:divBdr>
        <w:top w:val="none" w:sz="0" w:space="0" w:color="auto"/>
        <w:left w:val="none" w:sz="0" w:space="0" w:color="auto"/>
        <w:bottom w:val="none" w:sz="0" w:space="0" w:color="auto"/>
        <w:right w:val="none" w:sz="0" w:space="0" w:color="auto"/>
      </w:divBdr>
    </w:div>
    <w:div w:id="1902129502">
      <w:bodyDiv w:val="1"/>
      <w:marLeft w:val="0"/>
      <w:marRight w:val="0"/>
      <w:marTop w:val="0"/>
      <w:marBottom w:val="0"/>
      <w:divBdr>
        <w:top w:val="none" w:sz="0" w:space="0" w:color="auto"/>
        <w:left w:val="none" w:sz="0" w:space="0" w:color="auto"/>
        <w:bottom w:val="none" w:sz="0" w:space="0" w:color="auto"/>
        <w:right w:val="none" w:sz="0" w:space="0" w:color="auto"/>
      </w:divBdr>
    </w:div>
    <w:div w:id="20447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mashinva.narod.ru/arch/PSY18.pdf" TargetMode="External"/><Relationship Id="rId3" Type="http://schemas.openxmlformats.org/officeDocument/2006/relationships/styles" Target="styles.xml"/><Relationship Id="rId21" Type="http://schemas.openxmlformats.org/officeDocument/2006/relationships/hyperlink" Target="http://www.trane.com/content/dam/Trane/Commercial/global/CSOs/ga-al/2010a%20Safety%20Line%20Card.pdf"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academia.edu/12242987/&#1052;&#1077;&#1090;&#1086;&#1076;&#1080;&#1095;&#1077;&#1089;&#1082;&#1080;&#1077;_&#1088;&#1077;&#1082;&#1086;&#1084;&#1077;&#1085;&#1076;&#1072;&#1094;&#1080;&#1080;_&#1087;&#1086;_&#1079;&#1072;&#1087;&#1086;&#1083;&#1085;&#1077;&#1085;&#1080;&#1102;_&#1072;&#1085;&#1082;&#1077;&#1090;&#1099;_&#1076;&#1083;&#1103;_&#1086;&#1094;&#1077;&#1085;&#1082;&#1080;_&#1082;&#1091;&#1083;&#1100;&#1090;&#1091;&#1088;&#1099;_&#1073;&#1077;&#1079;&#1086;&#1087;&#1072;&#1089;&#1085;&#1086;&#1089;&#1090;&#1080;_&#1086;&#1088;&#1075;&#1072;&#1085;&#1080;&#1079;&#1072;&#1094;&#1080;&#10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gov.uk/government/uploads/system/uploads/attachment_data/file/341692/Personal_Commitments_leafle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ardentshared.us/safety/safetymanual/Safety%20Manual%20Documents/Safety%20Manual%20Sec%20A2%20Personal%20Safety%20Commitmen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mailto:Maslenok9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735E-B07A-46FC-A9BB-23260AE5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5267</TotalTime>
  <Pages>124</Pages>
  <Words>25606</Words>
  <Characters>183603</Characters>
  <Application>Microsoft Office Word</Application>
  <DocSecurity>0</DocSecurity>
  <Lines>4707</Lines>
  <Paragraphs>1937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278</cp:revision>
  <dcterms:created xsi:type="dcterms:W3CDTF">2016-04-16T22:04:00Z</dcterms:created>
  <dcterms:modified xsi:type="dcterms:W3CDTF">2016-05-29T13:10:00Z</dcterms:modified>
</cp:coreProperties>
</file>