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5F" w:rsidRPr="00F9045F" w:rsidRDefault="00F9045F" w:rsidP="00F9045F">
      <w:pPr>
        <w:widowControl w:val="0"/>
        <w:autoSpaceDE w:val="0"/>
        <w:autoSpaceDN w:val="0"/>
        <w:adjustRightInd w:val="0"/>
        <w:spacing w:after="120" w:line="240" w:lineRule="auto"/>
        <w:ind w:firstLine="0"/>
        <w:jc w:val="center"/>
        <w:rPr>
          <w:color w:val="000000"/>
          <w:sz w:val="20"/>
          <w:szCs w:val="20"/>
        </w:rPr>
      </w:pPr>
      <w:r w:rsidRPr="00F9045F">
        <w:rPr>
          <w:color w:val="000000"/>
          <w:sz w:val="20"/>
          <w:szCs w:val="20"/>
        </w:rPr>
        <w:t>ПРАВИТЕЛЬСТВО РОССИЙСКОЙ ФЕДЕРАЦИИ</w:t>
      </w:r>
    </w:p>
    <w:p w:rsidR="00F9045F" w:rsidRPr="00F9045F" w:rsidRDefault="00F9045F" w:rsidP="00F9045F">
      <w:pPr>
        <w:widowControl w:val="0"/>
        <w:autoSpaceDE w:val="0"/>
        <w:autoSpaceDN w:val="0"/>
        <w:adjustRightInd w:val="0"/>
        <w:spacing w:line="240" w:lineRule="auto"/>
        <w:ind w:firstLine="0"/>
        <w:jc w:val="center"/>
        <w:rPr>
          <w:b/>
          <w:bCs/>
          <w:caps/>
          <w:color w:val="000000"/>
          <w:sz w:val="20"/>
          <w:szCs w:val="20"/>
        </w:rPr>
      </w:pPr>
      <w:r w:rsidRPr="00F9045F">
        <w:rPr>
          <w:b/>
          <w:bCs/>
          <w:caps/>
          <w:color w:val="000000"/>
          <w:sz w:val="20"/>
          <w:szCs w:val="20"/>
        </w:rPr>
        <w:t xml:space="preserve">фЕДЕРАЛЬНОЕ ГОСУДАРСТвЕННОЕ Бюджетное ОБРАЗОВАТЕЛЬНОЕ УЧРЕЖДЕНИЕ </w:t>
      </w:r>
    </w:p>
    <w:p w:rsidR="00F9045F" w:rsidRPr="00F9045F" w:rsidRDefault="00F9045F" w:rsidP="00F9045F">
      <w:pPr>
        <w:widowControl w:val="0"/>
        <w:autoSpaceDE w:val="0"/>
        <w:autoSpaceDN w:val="0"/>
        <w:adjustRightInd w:val="0"/>
        <w:spacing w:line="240" w:lineRule="auto"/>
        <w:ind w:firstLine="0"/>
        <w:jc w:val="center"/>
        <w:rPr>
          <w:b/>
          <w:bCs/>
          <w:caps/>
          <w:color w:val="000000"/>
          <w:sz w:val="20"/>
          <w:szCs w:val="20"/>
        </w:rPr>
      </w:pPr>
      <w:r w:rsidRPr="00F9045F">
        <w:rPr>
          <w:b/>
          <w:bCs/>
          <w:caps/>
          <w:color w:val="000000"/>
          <w:sz w:val="20"/>
          <w:szCs w:val="20"/>
        </w:rPr>
        <w:t>ВЫСШЕГО ПРОФЕССИОНАЛЬНОГО ОБРАЗОВАНИЯ</w:t>
      </w:r>
    </w:p>
    <w:p w:rsidR="00F9045F" w:rsidRPr="00F9045F" w:rsidRDefault="00F9045F" w:rsidP="00F9045F">
      <w:pPr>
        <w:widowControl w:val="0"/>
        <w:autoSpaceDE w:val="0"/>
        <w:autoSpaceDN w:val="0"/>
        <w:adjustRightInd w:val="0"/>
        <w:spacing w:line="240" w:lineRule="auto"/>
        <w:ind w:firstLine="0"/>
        <w:jc w:val="center"/>
        <w:rPr>
          <w:b/>
          <w:bCs/>
          <w:caps/>
          <w:color w:val="000000"/>
          <w:sz w:val="24"/>
        </w:rPr>
      </w:pPr>
      <w:r w:rsidRPr="00F9045F">
        <w:rPr>
          <w:b/>
          <w:bCs/>
          <w:caps/>
          <w:color w:val="000000"/>
          <w:sz w:val="20"/>
          <w:szCs w:val="20"/>
        </w:rPr>
        <w:t>«Санкт-Петербургский государственный университет» (</w:t>
      </w:r>
      <w:r w:rsidRPr="00F9045F">
        <w:rPr>
          <w:b/>
          <w:bCs/>
          <w:sz w:val="20"/>
          <w:szCs w:val="20"/>
        </w:rPr>
        <w:t>СПбГУ</w:t>
      </w:r>
      <w:r w:rsidRPr="00F9045F">
        <w:rPr>
          <w:b/>
          <w:bCs/>
          <w:caps/>
          <w:color w:val="000000"/>
          <w:sz w:val="20"/>
          <w:szCs w:val="20"/>
        </w:rPr>
        <w:t>)</w:t>
      </w:r>
    </w:p>
    <w:p w:rsidR="00F9045F" w:rsidRPr="00F9045F" w:rsidRDefault="00F9045F" w:rsidP="00F9045F">
      <w:pPr>
        <w:widowControl w:val="0"/>
        <w:autoSpaceDE w:val="0"/>
        <w:autoSpaceDN w:val="0"/>
        <w:adjustRightInd w:val="0"/>
        <w:spacing w:before="120" w:line="240" w:lineRule="auto"/>
        <w:ind w:firstLine="0"/>
        <w:jc w:val="center"/>
        <w:rPr>
          <w:b/>
          <w:bCs/>
          <w:color w:val="000000"/>
          <w:sz w:val="24"/>
        </w:rPr>
      </w:pPr>
      <w:r w:rsidRPr="00F9045F">
        <w:rPr>
          <w:b/>
          <w:bCs/>
          <w:color w:val="000000"/>
          <w:sz w:val="24"/>
        </w:rPr>
        <w:t>Факультет психологии</w:t>
      </w:r>
    </w:p>
    <w:p w:rsidR="00F9045F" w:rsidRPr="00F9045F" w:rsidRDefault="00F9045F" w:rsidP="00F9045F">
      <w:pPr>
        <w:widowControl w:val="0"/>
        <w:autoSpaceDE w:val="0"/>
        <w:autoSpaceDN w:val="0"/>
        <w:adjustRightInd w:val="0"/>
        <w:spacing w:before="120" w:line="240" w:lineRule="auto"/>
        <w:ind w:firstLine="0"/>
        <w:jc w:val="center"/>
        <w:rPr>
          <w:b/>
          <w:bCs/>
          <w:color w:val="000000"/>
          <w:sz w:val="16"/>
          <w:szCs w:val="16"/>
        </w:rPr>
      </w:pPr>
    </w:p>
    <w:p w:rsidR="00F9045F" w:rsidRPr="00F9045F" w:rsidRDefault="00F9045F" w:rsidP="00F9045F">
      <w:pPr>
        <w:widowControl w:val="0"/>
        <w:autoSpaceDE w:val="0"/>
        <w:autoSpaceDN w:val="0"/>
        <w:adjustRightInd w:val="0"/>
        <w:spacing w:before="120" w:line="240" w:lineRule="auto"/>
        <w:ind w:firstLine="0"/>
        <w:jc w:val="center"/>
        <w:rPr>
          <w:b/>
          <w:bCs/>
          <w:color w:val="000000"/>
          <w:sz w:val="24"/>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tbl>
      <w:tblPr>
        <w:tblW w:w="10262" w:type="dxa"/>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63"/>
        <w:gridCol w:w="5599"/>
      </w:tblGrid>
      <w:tr w:rsidR="00F9045F" w:rsidRPr="00F9045F" w:rsidTr="000E6296">
        <w:trPr>
          <w:trHeight w:val="287"/>
        </w:trPr>
        <w:tc>
          <w:tcPr>
            <w:tcW w:w="4663" w:type="dxa"/>
          </w:tcPr>
          <w:p w:rsidR="00F9045F" w:rsidRPr="00F9045F" w:rsidRDefault="00F9045F" w:rsidP="00F9045F">
            <w:pPr>
              <w:widowControl w:val="0"/>
              <w:overflowPunct w:val="0"/>
              <w:autoSpaceDE w:val="0"/>
              <w:autoSpaceDN w:val="0"/>
              <w:adjustRightInd w:val="0"/>
              <w:spacing w:line="240" w:lineRule="auto"/>
              <w:ind w:left="-86" w:firstLine="0"/>
              <w:jc w:val="left"/>
              <w:rPr>
                <w:kern w:val="28"/>
                <w:sz w:val="20"/>
                <w:szCs w:val="20"/>
              </w:rPr>
            </w:pPr>
          </w:p>
        </w:tc>
        <w:tc>
          <w:tcPr>
            <w:tcW w:w="5599" w:type="dxa"/>
          </w:tcPr>
          <w:p w:rsidR="00F9045F" w:rsidRPr="00F9045F" w:rsidRDefault="003666B8" w:rsidP="00F9045F">
            <w:pPr>
              <w:widowControl w:val="0"/>
              <w:overflowPunct w:val="0"/>
              <w:autoSpaceDE w:val="0"/>
              <w:autoSpaceDN w:val="0"/>
              <w:adjustRightInd w:val="0"/>
              <w:spacing w:line="240" w:lineRule="auto"/>
              <w:ind w:left="-86" w:firstLine="1041"/>
              <w:jc w:val="left"/>
              <w:rPr>
                <w:kern w:val="28"/>
                <w:sz w:val="20"/>
                <w:szCs w:val="20"/>
              </w:rPr>
            </w:pPr>
            <w:r>
              <w:rPr>
                <w:kern w:val="28"/>
                <w:sz w:val="20"/>
                <w:szCs w:val="20"/>
              </w:rPr>
              <w:t>Председатель ГЭ</w:t>
            </w:r>
            <w:r w:rsidR="00F9045F" w:rsidRPr="00F9045F">
              <w:rPr>
                <w:kern w:val="28"/>
                <w:sz w:val="20"/>
                <w:szCs w:val="20"/>
              </w:rPr>
              <w:t>К,</w:t>
            </w:r>
          </w:p>
          <w:p w:rsidR="00F9045F" w:rsidRPr="00F9045F" w:rsidRDefault="000B4778" w:rsidP="00F9045F">
            <w:pPr>
              <w:widowControl w:val="0"/>
              <w:overflowPunct w:val="0"/>
              <w:autoSpaceDE w:val="0"/>
              <w:autoSpaceDN w:val="0"/>
              <w:adjustRightInd w:val="0"/>
              <w:spacing w:line="240" w:lineRule="auto"/>
              <w:ind w:left="-86" w:firstLine="1041"/>
              <w:jc w:val="left"/>
              <w:rPr>
                <w:kern w:val="28"/>
                <w:sz w:val="20"/>
                <w:szCs w:val="20"/>
              </w:rPr>
            </w:pPr>
            <w:r>
              <w:rPr>
                <w:kern w:val="28"/>
                <w:sz w:val="20"/>
                <w:szCs w:val="20"/>
              </w:rPr>
              <w:t>д.п.н.</w:t>
            </w:r>
          </w:p>
          <w:p w:rsidR="00F9045F" w:rsidRPr="00F9045F" w:rsidRDefault="00F9045F" w:rsidP="00F9045F">
            <w:pPr>
              <w:widowControl w:val="0"/>
              <w:overflowPunct w:val="0"/>
              <w:autoSpaceDE w:val="0"/>
              <w:autoSpaceDN w:val="0"/>
              <w:adjustRightInd w:val="0"/>
              <w:spacing w:line="240" w:lineRule="auto"/>
              <w:ind w:left="-86" w:firstLine="1041"/>
              <w:jc w:val="left"/>
              <w:rPr>
                <w:kern w:val="28"/>
                <w:sz w:val="20"/>
                <w:szCs w:val="20"/>
              </w:rPr>
            </w:pPr>
            <w:r w:rsidRPr="00F9045F">
              <w:rPr>
                <w:kern w:val="28"/>
                <w:sz w:val="20"/>
                <w:szCs w:val="20"/>
              </w:rPr>
              <w:t>____</w:t>
            </w:r>
            <w:r w:rsidR="003666B8">
              <w:rPr>
                <w:kern w:val="28"/>
                <w:sz w:val="20"/>
                <w:szCs w:val="20"/>
              </w:rPr>
              <w:t xml:space="preserve">______________ </w:t>
            </w:r>
            <w:r w:rsidR="003666B8" w:rsidRPr="003666B8">
              <w:rPr>
                <w:kern w:val="28"/>
                <w:sz w:val="20"/>
                <w:szCs w:val="20"/>
              </w:rPr>
              <w:t>Пикулева О.А.</w:t>
            </w:r>
          </w:p>
          <w:p w:rsidR="00F9045F" w:rsidRPr="00F9045F" w:rsidRDefault="00F9045F" w:rsidP="00F9045F">
            <w:pPr>
              <w:widowControl w:val="0"/>
              <w:overflowPunct w:val="0"/>
              <w:autoSpaceDE w:val="0"/>
              <w:autoSpaceDN w:val="0"/>
              <w:adjustRightInd w:val="0"/>
              <w:spacing w:line="240" w:lineRule="auto"/>
              <w:ind w:left="-86" w:firstLine="0"/>
              <w:jc w:val="left"/>
              <w:rPr>
                <w:kern w:val="28"/>
                <w:sz w:val="20"/>
                <w:szCs w:val="20"/>
              </w:rPr>
            </w:pPr>
          </w:p>
        </w:tc>
      </w:tr>
    </w:tbl>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0B4778" w:rsidP="00F9045F">
      <w:pPr>
        <w:keepNext/>
        <w:widowControl w:val="0"/>
        <w:autoSpaceDE w:val="0"/>
        <w:autoSpaceDN w:val="0"/>
        <w:adjustRightInd w:val="0"/>
        <w:spacing w:before="60" w:after="60" w:line="240" w:lineRule="auto"/>
        <w:ind w:firstLine="0"/>
        <w:jc w:val="center"/>
        <w:outlineLvl w:val="1"/>
        <w:rPr>
          <w:b/>
          <w:bCs/>
          <w:i/>
          <w:iCs/>
          <w:sz w:val="20"/>
          <w:szCs w:val="20"/>
        </w:rPr>
      </w:pPr>
      <w:r>
        <w:rPr>
          <w:b/>
          <w:bCs/>
          <w:i/>
          <w:iCs/>
          <w:sz w:val="20"/>
          <w:szCs w:val="20"/>
        </w:rPr>
        <w:t>ВЗАИМОСВ</w:t>
      </w:r>
      <w:r w:rsidR="006528E2">
        <w:rPr>
          <w:b/>
          <w:bCs/>
          <w:i/>
          <w:iCs/>
          <w:sz w:val="20"/>
          <w:szCs w:val="20"/>
        </w:rPr>
        <w:t>ЯЗЬ РОДИТЕЛЬСКОЙ ПОЗИЦИИ МАТЕРИ</w:t>
      </w:r>
      <w:r>
        <w:rPr>
          <w:b/>
          <w:bCs/>
          <w:i/>
          <w:iCs/>
          <w:sz w:val="20"/>
          <w:szCs w:val="20"/>
        </w:rPr>
        <w:t xml:space="preserve"> И ПСИХОЛОГИЧЕСКИХ ОСОБЕННОСТЕЙ</w:t>
      </w:r>
      <w:r w:rsidR="006528E2">
        <w:rPr>
          <w:b/>
          <w:bCs/>
          <w:i/>
          <w:iCs/>
          <w:sz w:val="20"/>
          <w:szCs w:val="20"/>
        </w:rPr>
        <w:t xml:space="preserve"> ЕЕ РЕБЕНКА</w:t>
      </w: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spacing w:val="20"/>
          <w:kern w:val="28"/>
          <w:sz w:val="20"/>
          <w:szCs w:val="20"/>
        </w:rPr>
      </w:pPr>
      <w:r w:rsidRPr="00F9045F">
        <w:rPr>
          <w:spacing w:val="20"/>
          <w:kern w:val="28"/>
          <w:sz w:val="20"/>
          <w:szCs w:val="20"/>
        </w:rPr>
        <w:t>Диссертация</w:t>
      </w: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r w:rsidRPr="00F9045F">
        <w:rPr>
          <w:kern w:val="28"/>
          <w:sz w:val="20"/>
          <w:szCs w:val="20"/>
        </w:rPr>
        <w:t>на соискание степени Магистра по направлению 030300 – Психология</w:t>
      </w: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r w:rsidRPr="00F9045F">
        <w:rPr>
          <w:kern w:val="28"/>
          <w:sz w:val="20"/>
          <w:szCs w:val="20"/>
        </w:rPr>
        <w:t>основная образовательная программа «</w:t>
      </w:r>
      <w:r w:rsidR="006E44C9">
        <w:rPr>
          <w:kern w:val="28"/>
          <w:sz w:val="20"/>
          <w:szCs w:val="20"/>
        </w:rPr>
        <w:t>Психология здоровья</w:t>
      </w:r>
      <w:r w:rsidRPr="00F9045F">
        <w:rPr>
          <w:kern w:val="28"/>
          <w:sz w:val="20"/>
          <w:szCs w:val="20"/>
        </w:rPr>
        <w:t>»</w:t>
      </w: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r w:rsidRPr="00F9045F">
        <w:rPr>
          <w:kern w:val="28"/>
          <w:sz w:val="20"/>
          <w:szCs w:val="20"/>
        </w:rPr>
        <w:t>1-ый рецензент</w:t>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t>Исполнитель</w:t>
      </w:r>
    </w:p>
    <w:p w:rsidR="00F9045F" w:rsidRPr="00F9045F" w:rsidRDefault="005E505C" w:rsidP="00F9045F">
      <w:pPr>
        <w:widowControl w:val="0"/>
        <w:overflowPunct w:val="0"/>
        <w:autoSpaceDE w:val="0"/>
        <w:autoSpaceDN w:val="0"/>
        <w:adjustRightInd w:val="0"/>
        <w:spacing w:line="240" w:lineRule="auto"/>
        <w:ind w:firstLine="0"/>
        <w:jc w:val="left"/>
        <w:rPr>
          <w:kern w:val="28"/>
          <w:sz w:val="20"/>
          <w:szCs w:val="20"/>
        </w:rPr>
      </w:pPr>
      <w:r>
        <w:rPr>
          <w:kern w:val="28"/>
          <w:sz w:val="20"/>
          <w:szCs w:val="20"/>
        </w:rPr>
        <w:t xml:space="preserve">доцент                 </w:t>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t xml:space="preserve">Студент </w:t>
      </w:r>
    </w:p>
    <w:p w:rsidR="00F9045F" w:rsidRPr="00F9045F" w:rsidRDefault="005E505C" w:rsidP="00F9045F">
      <w:pPr>
        <w:widowControl w:val="0"/>
        <w:overflowPunct w:val="0"/>
        <w:autoSpaceDE w:val="0"/>
        <w:autoSpaceDN w:val="0"/>
        <w:adjustRightInd w:val="0"/>
        <w:spacing w:line="240" w:lineRule="auto"/>
        <w:ind w:firstLine="0"/>
        <w:jc w:val="left"/>
        <w:rPr>
          <w:kern w:val="28"/>
          <w:sz w:val="20"/>
          <w:szCs w:val="20"/>
        </w:rPr>
      </w:pPr>
      <w:r>
        <w:rPr>
          <w:kern w:val="28"/>
          <w:sz w:val="20"/>
          <w:szCs w:val="20"/>
        </w:rPr>
        <w:t>Пасторова А.Ю.</w:t>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t>Комиссарчук Е.Д.</w:t>
      </w: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r w:rsidRPr="00F9045F">
        <w:rPr>
          <w:kern w:val="28"/>
          <w:sz w:val="20"/>
          <w:szCs w:val="20"/>
        </w:rPr>
        <w:t>______________(подпись)</w:t>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t>______________(подпись)</w:t>
      </w: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030E45" w:rsidP="00F9045F">
      <w:pPr>
        <w:widowControl w:val="0"/>
        <w:overflowPunct w:val="0"/>
        <w:autoSpaceDE w:val="0"/>
        <w:autoSpaceDN w:val="0"/>
        <w:adjustRightInd w:val="0"/>
        <w:spacing w:line="240" w:lineRule="auto"/>
        <w:ind w:firstLine="0"/>
        <w:jc w:val="left"/>
        <w:rPr>
          <w:kern w:val="28"/>
          <w:sz w:val="20"/>
          <w:szCs w:val="20"/>
        </w:rPr>
      </w:pPr>
      <w:r>
        <w:rPr>
          <w:kern w:val="28"/>
          <w:sz w:val="20"/>
          <w:szCs w:val="20"/>
        </w:rPr>
        <w:t>2-о</w:t>
      </w:r>
      <w:r w:rsidR="00F9045F" w:rsidRPr="00F9045F">
        <w:rPr>
          <w:kern w:val="28"/>
          <w:sz w:val="20"/>
          <w:szCs w:val="20"/>
        </w:rPr>
        <w:t>й рецензент</w:t>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t>Научный руководитель</w:t>
      </w:r>
    </w:p>
    <w:p w:rsidR="007D7A6A" w:rsidRPr="00F9045F" w:rsidRDefault="00030E45" w:rsidP="007D7A6A">
      <w:pPr>
        <w:widowControl w:val="0"/>
        <w:overflowPunct w:val="0"/>
        <w:autoSpaceDE w:val="0"/>
        <w:autoSpaceDN w:val="0"/>
        <w:adjustRightInd w:val="0"/>
        <w:spacing w:line="240" w:lineRule="auto"/>
        <w:ind w:firstLine="0"/>
        <w:jc w:val="left"/>
        <w:rPr>
          <w:kern w:val="28"/>
          <w:sz w:val="20"/>
          <w:szCs w:val="20"/>
        </w:rPr>
      </w:pPr>
      <w:r>
        <w:rPr>
          <w:kern w:val="28"/>
          <w:sz w:val="20"/>
          <w:szCs w:val="20"/>
        </w:rPr>
        <w:t>к.п</w:t>
      </w:r>
      <w:proofErr w:type="gramStart"/>
      <w:r>
        <w:rPr>
          <w:kern w:val="28"/>
          <w:sz w:val="20"/>
          <w:szCs w:val="20"/>
        </w:rPr>
        <w:t>.н</w:t>
      </w:r>
      <w:proofErr w:type="gramEnd"/>
      <w:r>
        <w:rPr>
          <w:kern w:val="28"/>
          <w:sz w:val="20"/>
          <w:szCs w:val="20"/>
        </w:rPr>
        <w:t>, доцент</w:t>
      </w:r>
      <w:r w:rsidR="00F9045F" w:rsidRPr="00F9045F">
        <w:rPr>
          <w:kern w:val="28"/>
          <w:sz w:val="20"/>
          <w:szCs w:val="20"/>
        </w:rPr>
        <w:tab/>
      </w:r>
      <w:r>
        <w:rPr>
          <w:kern w:val="28"/>
          <w:sz w:val="20"/>
          <w:szCs w:val="20"/>
        </w:rPr>
        <w:t xml:space="preserve"> </w:t>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sidR="00F9045F" w:rsidRPr="00F9045F">
        <w:rPr>
          <w:kern w:val="28"/>
          <w:sz w:val="20"/>
          <w:szCs w:val="20"/>
        </w:rPr>
        <w:tab/>
      </w:r>
      <w:r>
        <w:rPr>
          <w:kern w:val="28"/>
          <w:sz w:val="20"/>
          <w:szCs w:val="20"/>
        </w:rPr>
        <w:t xml:space="preserve">              </w:t>
      </w:r>
      <w:r w:rsidR="007D7A6A">
        <w:rPr>
          <w:kern w:val="28"/>
          <w:sz w:val="20"/>
          <w:szCs w:val="20"/>
        </w:rPr>
        <w:t>к.п.н., доцент</w:t>
      </w:r>
    </w:p>
    <w:p w:rsidR="00F9045F" w:rsidRPr="00F9045F" w:rsidRDefault="00030E45" w:rsidP="00F9045F">
      <w:pPr>
        <w:widowControl w:val="0"/>
        <w:overflowPunct w:val="0"/>
        <w:autoSpaceDE w:val="0"/>
        <w:autoSpaceDN w:val="0"/>
        <w:adjustRightInd w:val="0"/>
        <w:spacing w:line="240" w:lineRule="auto"/>
        <w:ind w:firstLine="0"/>
        <w:jc w:val="left"/>
        <w:rPr>
          <w:kern w:val="28"/>
          <w:sz w:val="20"/>
          <w:szCs w:val="20"/>
        </w:rPr>
      </w:pPr>
      <w:r>
        <w:rPr>
          <w:kern w:val="28"/>
          <w:sz w:val="20"/>
          <w:szCs w:val="20"/>
        </w:rPr>
        <w:t>Пальмов О.И.</w:t>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r>
      <w:r w:rsidR="007D7A6A">
        <w:rPr>
          <w:kern w:val="28"/>
          <w:sz w:val="20"/>
          <w:szCs w:val="20"/>
        </w:rPr>
        <w:tab/>
        <w:t>Плешкова Н.Л.</w:t>
      </w: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r w:rsidRPr="00F9045F">
        <w:rPr>
          <w:kern w:val="28"/>
          <w:sz w:val="20"/>
          <w:szCs w:val="20"/>
        </w:rPr>
        <w:t>______________(подпись)</w:t>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r>
      <w:r w:rsidRPr="00F9045F">
        <w:rPr>
          <w:kern w:val="28"/>
          <w:sz w:val="20"/>
          <w:szCs w:val="20"/>
        </w:rPr>
        <w:tab/>
        <w:t>______________(подпись)</w:t>
      </w: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F9045F" w:rsidRDefault="00F9045F" w:rsidP="00F9045F">
      <w:pPr>
        <w:widowControl w:val="0"/>
        <w:overflowPunct w:val="0"/>
        <w:autoSpaceDE w:val="0"/>
        <w:autoSpaceDN w:val="0"/>
        <w:adjustRightInd w:val="0"/>
        <w:spacing w:line="240" w:lineRule="auto"/>
        <w:ind w:firstLine="0"/>
        <w:jc w:val="left"/>
        <w:rPr>
          <w:kern w:val="28"/>
          <w:sz w:val="20"/>
          <w:szCs w:val="20"/>
        </w:rPr>
      </w:pPr>
    </w:p>
    <w:p w:rsidR="007D7A6A" w:rsidRDefault="007D7A6A" w:rsidP="00F9045F">
      <w:pPr>
        <w:widowControl w:val="0"/>
        <w:overflowPunct w:val="0"/>
        <w:autoSpaceDE w:val="0"/>
        <w:autoSpaceDN w:val="0"/>
        <w:adjustRightInd w:val="0"/>
        <w:spacing w:line="240" w:lineRule="auto"/>
        <w:ind w:firstLine="0"/>
        <w:jc w:val="left"/>
        <w:rPr>
          <w:kern w:val="28"/>
          <w:sz w:val="20"/>
          <w:szCs w:val="20"/>
        </w:rPr>
      </w:pPr>
    </w:p>
    <w:p w:rsidR="007D7A6A" w:rsidRDefault="007D7A6A" w:rsidP="00F9045F">
      <w:pPr>
        <w:widowControl w:val="0"/>
        <w:overflowPunct w:val="0"/>
        <w:autoSpaceDE w:val="0"/>
        <w:autoSpaceDN w:val="0"/>
        <w:adjustRightInd w:val="0"/>
        <w:spacing w:line="240" w:lineRule="auto"/>
        <w:ind w:firstLine="0"/>
        <w:jc w:val="left"/>
        <w:rPr>
          <w:kern w:val="28"/>
          <w:sz w:val="20"/>
          <w:szCs w:val="20"/>
        </w:rPr>
      </w:pPr>
    </w:p>
    <w:p w:rsidR="007B0720" w:rsidRDefault="007B0720" w:rsidP="00F9045F">
      <w:pPr>
        <w:widowControl w:val="0"/>
        <w:overflowPunct w:val="0"/>
        <w:autoSpaceDE w:val="0"/>
        <w:autoSpaceDN w:val="0"/>
        <w:adjustRightInd w:val="0"/>
        <w:spacing w:line="240" w:lineRule="auto"/>
        <w:ind w:firstLine="0"/>
        <w:jc w:val="left"/>
        <w:rPr>
          <w:kern w:val="28"/>
          <w:sz w:val="20"/>
          <w:szCs w:val="20"/>
        </w:rPr>
      </w:pPr>
    </w:p>
    <w:p w:rsidR="007B0720" w:rsidRDefault="007B0720" w:rsidP="00F9045F">
      <w:pPr>
        <w:widowControl w:val="0"/>
        <w:overflowPunct w:val="0"/>
        <w:autoSpaceDE w:val="0"/>
        <w:autoSpaceDN w:val="0"/>
        <w:adjustRightInd w:val="0"/>
        <w:spacing w:line="240" w:lineRule="auto"/>
        <w:ind w:firstLine="0"/>
        <w:jc w:val="left"/>
        <w:rPr>
          <w:kern w:val="28"/>
          <w:sz w:val="20"/>
          <w:szCs w:val="20"/>
        </w:rPr>
      </w:pPr>
    </w:p>
    <w:p w:rsidR="007D7A6A" w:rsidRPr="00F9045F" w:rsidRDefault="007D7A6A" w:rsidP="00F9045F">
      <w:pPr>
        <w:widowControl w:val="0"/>
        <w:overflowPunct w:val="0"/>
        <w:autoSpaceDE w:val="0"/>
        <w:autoSpaceDN w:val="0"/>
        <w:adjustRightInd w:val="0"/>
        <w:spacing w:line="240" w:lineRule="auto"/>
        <w:ind w:firstLine="0"/>
        <w:jc w:val="left"/>
        <w:rPr>
          <w:kern w:val="28"/>
          <w:sz w:val="20"/>
          <w:szCs w:val="20"/>
        </w:rPr>
      </w:pPr>
    </w:p>
    <w:p w:rsidR="00F9045F" w:rsidRPr="00F9045F" w:rsidRDefault="00F9045F" w:rsidP="00F9045F">
      <w:pPr>
        <w:widowControl w:val="0"/>
        <w:overflowPunct w:val="0"/>
        <w:autoSpaceDE w:val="0"/>
        <w:autoSpaceDN w:val="0"/>
        <w:adjustRightInd w:val="0"/>
        <w:spacing w:line="240" w:lineRule="auto"/>
        <w:ind w:firstLine="0"/>
        <w:jc w:val="center"/>
        <w:rPr>
          <w:kern w:val="28"/>
          <w:sz w:val="20"/>
          <w:szCs w:val="20"/>
        </w:rPr>
      </w:pPr>
    </w:p>
    <w:p w:rsidR="007D7A6A" w:rsidRDefault="00F9045F" w:rsidP="007D7A6A">
      <w:pPr>
        <w:widowControl w:val="0"/>
        <w:overflowPunct w:val="0"/>
        <w:autoSpaceDE w:val="0"/>
        <w:autoSpaceDN w:val="0"/>
        <w:adjustRightInd w:val="0"/>
        <w:spacing w:line="240" w:lineRule="auto"/>
        <w:ind w:firstLine="0"/>
        <w:jc w:val="center"/>
        <w:rPr>
          <w:kern w:val="28"/>
          <w:sz w:val="20"/>
          <w:szCs w:val="20"/>
        </w:rPr>
      </w:pPr>
      <w:r w:rsidRPr="00F9045F">
        <w:rPr>
          <w:kern w:val="28"/>
          <w:sz w:val="20"/>
          <w:szCs w:val="20"/>
        </w:rPr>
        <w:t>Санкт-Петербург</w:t>
      </w:r>
    </w:p>
    <w:p w:rsidR="00F9045F" w:rsidRPr="00F9045F" w:rsidRDefault="00480D0F" w:rsidP="008C5990">
      <w:pPr>
        <w:widowControl w:val="0"/>
        <w:overflowPunct w:val="0"/>
        <w:autoSpaceDE w:val="0"/>
        <w:autoSpaceDN w:val="0"/>
        <w:adjustRightInd w:val="0"/>
        <w:spacing w:line="240" w:lineRule="auto"/>
        <w:ind w:firstLine="0"/>
        <w:jc w:val="center"/>
        <w:rPr>
          <w:kern w:val="28"/>
          <w:sz w:val="20"/>
          <w:szCs w:val="20"/>
        </w:rPr>
      </w:pPr>
      <w:r>
        <w:rPr>
          <w:kern w:val="28"/>
          <w:sz w:val="20"/>
          <w:szCs w:val="20"/>
        </w:rPr>
        <w:t>201</w:t>
      </w:r>
      <w:r w:rsidRPr="006528E2">
        <w:rPr>
          <w:kern w:val="28"/>
          <w:sz w:val="20"/>
          <w:szCs w:val="20"/>
        </w:rPr>
        <w:t>6</w:t>
      </w:r>
    </w:p>
    <w:p w:rsidR="006528E2" w:rsidRPr="005E2082" w:rsidRDefault="006528E2" w:rsidP="006528E2">
      <w:pPr>
        <w:pStyle w:val="1"/>
      </w:pPr>
      <w:bookmarkStart w:id="0" w:name="_Toc451519121"/>
      <w:r w:rsidRPr="005E2082">
        <w:lastRenderedPageBreak/>
        <w:t>Аннотация к диссертации на соискание степени магистра психологии</w:t>
      </w:r>
      <w:bookmarkEnd w:id="0"/>
    </w:p>
    <w:p w:rsidR="006528E2" w:rsidRPr="005E2082" w:rsidRDefault="006528E2" w:rsidP="006528E2">
      <w:pPr>
        <w:jc w:val="center"/>
        <w:rPr>
          <w:b/>
        </w:rPr>
      </w:pPr>
      <w:r w:rsidRPr="005E2082">
        <w:rPr>
          <w:b/>
        </w:rPr>
        <w:t>КОМИССАРЧУК ЕВГЕНИЯ ДМИТРИЕВНА</w:t>
      </w:r>
    </w:p>
    <w:p w:rsidR="006528E2" w:rsidRDefault="006528E2" w:rsidP="006528E2">
      <w:pPr>
        <w:jc w:val="center"/>
      </w:pPr>
      <w:r w:rsidRPr="005E2082">
        <w:t>Взаимосвязь родительской позиции матерей и психологических особенностей их детей</w:t>
      </w:r>
    </w:p>
    <w:p w:rsidR="006528E2" w:rsidRDefault="006528E2" w:rsidP="006528E2">
      <w:pPr>
        <w:jc w:val="center"/>
      </w:pPr>
      <w:r>
        <w:t>Научный руководитель – ПЛЕШКОВА НАТАЛЬЯ ЛЕОНИДОВНА,</w:t>
      </w:r>
    </w:p>
    <w:p w:rsidR="006528E2" w:rsidRDefault="006528E2" w:rsidP="006528E2">
      <w:pPr>
        <w:jc w:val="center"/>
      </w:pPr>
      <w:r>
        <w:t>доцент, кандидат психологических наук</w:t>
      </w:r>
    </w:p>
    <w:p w:rsidR="006D7BCD" w:rsidRDefault="006528E2" w:rsidP="00D64ED4">
      <w:pPr>
        <w:rPr>
          <w:rStyle w:val="a6"/>
          <w:i w:val="0"/>
          <w:iCs w:val="0"/>
        </w:rPr>
      </w:pPr>
      <w:r>
        <w:t xml:space="preserve">Целью данного исследования было изучение взаимосвязи между родительской позицией матерей и психологическими особенностями их детей. В исследовании приняло участие 26 пар мать-ребенок. Измерялись родительские установки (методика </w:t>
      </w:r>
      <w:r>
        <w:rPr>
          <w:lang w:val="en-US"/>
        </w:rPr>
        <w:t>PARI</w:t>
      </w:r>
      <w:r w:rsidRPr="00F1022D">
        <w:t xml:space="preserve"> </w:t>
      </w:r>
      <w:r w:rsidR="006D7BCD">
        <w:rPr>
          <w:rStyle w:val="a6"/>
          <w:i w:val="0"/>
          <w:iCs w:val="0"/>
        </w:rPr>
        <w:t>Э.Р. Шеф</w:t>
      </w:r>
      <w:r>
        <w:rPr>
          <w:rStyle w:val="a6"/>
          <w:i w:val="0"/>
          <w:iCs w:val="0"/>
        </w:rPr>
        <w:t xml:space="preserve">ера и Р.К. Бэлла), восприятие собственного детского опыта («Семантический дифференциал» Ч. Осгуда) и психологическая адаптивность (опросник Т. Ахенбаха) матерей, уровень тревожности (тест Р.Тэммл, М.Дорки, В.Амен), самооценка (методика «Лесенка» </w:t>
      </w:r>
      <w:r w:rsidRPr="009161DE">
        <w:rPr>
          <w:rStyle w:val="a6"/>
          <w:i w:val="0"/>
          <w:iCs w:val="0"/>
        </w:rPr>
        <w:t>С.Г. Якобсон, В.Г. Щур</w:t>
      </w:r>
      <w:r>
        <w:rPr>
          <w:rStyle w:val="a6"/>
          <w:i w:val="0"/>
          <w:iCs w:val="0"/>
        </w:rPr>
        <w:t>), эмоциональный интеллект (методика «Эмоциональная идентификация» Е.И. Изотовой) и психологическая адаптивность (опросник Т.Ахенбаха) детей.</w:t>
      </w:r>
      <w:r w:rsidRPr="004947F6">
        <w:t xml:space="preserve"> </w:t>
      </w:r>
      <w:r w:rsidRPr="004947F6">
        <w:rPr>
          <w:rStyle w:val="a6"/>
          <w:i w:val="0"/>
          <w:iCs w:val="0"/>
        </w:rPr>
        <w:t xml:space="preserve">Обработка данных: </w:t>
      </w:r>
      <w:r>
        <w:rPr>
          <w:rStyle w:val="a6"/>
          <w:i w:val="0"/>
          <w:iCs w:val="0"/>
        </w:rPr>
        <w:t xml:space="preserve">сравнительный и корреляционный </w:t>
      </w:r>
      <w:r w:rsidRPr="004947F6">
        <w:rPr>
          <w:rStyle w:val="a6"/>
          <w:i w:val="0"/>
          <w:iCs w:val="0"/>
        </w:rPr>
        <w:t xml:space="preserve">анализы. Результаты. </w:t>
      </w:r>
      <w:r>
        <w:rPr>
          <w:rStyle w:val="a6"/>
          <w:i w:val="0"/>
          <w:iCs w:val="0"/>
        </w:rPr>
        <w:t>Позитивные родительские установки матерей оказались связаны с высокой психологической адаптивностью детей, а негативные – с низкой психологической адаптивностью детей, высокой тревожностью и более низким эмоциональным интеллектом детей. Позитивные репрезентации матерей относительно своего детства оказались связаны более высоким эмоциональным интеллектом и психологической адаптивностью детей. Психологическая адаптивность матерей положительно связана с психологической адаптивностью детей. Таким образом, родительская позиция матерей оказалась взаимосвязана с эмоциональным интеллектом, психологической адаптивностью и показателями тревожности их детей.</w:t>
      </w:r>
    </w:p>
    <w:p w:rsidR="00D64ED4" w:rsidRDefault="00D64ED4" w:rsidP="00D64ED4"/>
    <w:p w:rsidR="006528E2" w:rsidRPr="006528E2" w:rsidRDefault="006528E2" w:rsidP="006528E2">
      <w:pPr>
        <w:pStyle w:val="1"/>
        <w:ind w:firstLine="0"/>
        <w:rPr>
          <w:lang w:val="en-US"/>
        </w:rPr>
      </w:pPr>
      <w:bookmarkStart w:id="1" w:name="_Toc451519122"/>
      <w:r>
        <w:rPr>
          <w:lang w:val="en-US"/>
        </w:rPr>
        <w:lastRenderedPageBreak/>
        <w:t>Abstract for master’s thesis</w:t>
      </w:r>
      <w:bookmarkEnd w:id="1"/>
    </w:p>
    <w:p w:rsidR="006528E2" w:rsidRDefault="006528E2" w:rsidP="006528E2">
      <w:pPr>
        <w:jc w:val="center"/>
        <w:rPr>
          <w:b/>
          <w:szCs w:val="28"/>
          <w:lang w:val="en-US"/>
        </w:rPr>
      </w:pPr>
      <w:r>
        <w:rPr>
          <w:b/>
          <w:szCs w:val="28"/>
          <w:lang w:val="en-US"/>
        </w:rPr>
        <w:t>KOMISSARCHUK EVGENIIA DMITRIEVNA</w:t>
      </w:r>
    </w:p>
    <w:p w:rsidR="006528E2" w:rsidRPr="006B36AB" w:rsidRDefault="006B36AB" w:rsidP="006528E2">
      <w:pPr>
        <w:jc w:val="center"/>
        <w:rPr>
          <w:szCs w:val="28"/>
          <w:lang w:val="en-US"/>
        </w:rPr>
      </w:pPr>
      <w:r>
        <w:rPr>
          <w:szCs w:val="28"/>
          <w:lang w:val="en-US"/>
        </w:rPr>
        <w:t>Correlation Between P</w:t>
      </w:r>
      <w:r w:rsidR="006528E2" w:rsidRPr="006528E2">
        <w:rPr>
          <w:szCs w:val="28"/>
          <w:lang w:val="en-US"/>
        </w:rPr>
        <w:t xml:space="preserve">arental </w:t>
      </w:r>
      <w:r>
        <w:rPr>
          <w:szCs w:val="28"/>
          <w:lang w:val="en-US"/>
        </w:rPr>
        <w:t>Attitude o</w:t>
      </w:r>
      <w:r w:rsidRPr="006528E2">
        <w:rPr>
          <w:szCs w:val="28"/>
          <w:lang w:val="en-US"/>
        </w:rPr>
        <w:t>f Mothers And</w:t>
      </w:r>
      <w:r>
        <w:rPr>
          <w:szCs w:val="28"/>
          <w:lang w:val="en-US"/>
        </w:rPr>
        <w:t xml:space="preserve"> Psychological Characteristics o</w:t>
      </w:r>
      <w:r w:rsidRPr="006528E2">
        <w:rPr>
          <w:szCs w:val="28"/>
          <w:lang w:val="en-US"/>
        </w:rPr>
        <w:t>f Their Children</w:t>
      </w:r>
    </w:p>
    <w:p w:rsidR="006B36AB" w:rsidRPr="006B36AB" w:rsidRDefault="006B36AB" w:rsidP="006B36AB">
      <w:pPr>
        <w:jc w:val="center"/>
        <w:rPr>
          <w:szCs w:val="28"/>
          <w:lang w:val="en-US"/>
        </w:rPr>
      </w:pPr>
      <w:r w:rsidRPr="006B36AB">
        <w:rPr>
          <w:szCs w:val="28"/>
          <w:lang w:val="en-US"/>
        </w:rPr>
        <w:t>Researh Advisor – PLESHKOVA NATALIA LEONIDOVNA,</w:t>
      </w:r>
    </w:p>
    <w:p w:rsidR="006B36AB" w:rsidRDefault="006B36AB" w:rsidP="006B36AB">
      <w:pPr>
        <w:jc w:val="center"/>
        <w:rPr>
          <w:szCs w:val="28"/>
        </w:rPr>
      </w:pPr>
      <w:r w:rsidRPr="006B36AB">
        <w:rPr>
          <w:szCs w:val="28"/>
          <w:lang w:val="en-US"/>
        </w:rPr>
        <w:t xml:space="preserve">Ph. D., docent </w:t>
      </w:r>
    </w:p>
    <w:p w:rsidR="006B36AB" w:rsidRPr="00341675" w:rsidRDefault="006B36AB" w:rsidP="00195250">
      <w:pPr>
        <w:rPr>
          <w:lang w:val="en-US"/>
        </w:rPr>
      </w:pPr>
      <w:r>
        <w:rPr>
          <w:lang w:val="en-US"/>
        </w:rPr>
        <w:t xml:space="preserve">The goal of the study was to investigate correlations between parental attitude of mothers and psychological characteristics of their children. 26 pairs of mothers and children </w:t>
      </w:r>
      <w:r w:rsidR="00195250">
        <w:rPr>
          <w:lang w:val="en-US"/>
        </w:rPr>
        <w:t>took part in the research. We measured parental attitudes (PARI, E.</w:t>
      </w:r>
      <w:r w:rsidR="00195250" w:rsidRPr="00195250">
        <w:rPr>
          <w:lang w:val="en-US"/>
        </w:rPr>
        <w:t xml:space="preserve">S. Schaefer </w:t>
      </w:r>
      <w:r w:rsidR="00195250">
        <w:rPr>
          <w:lang w:val="en-US"/>
        </w:rPr>
        <w:t>&amp; R</w:t>
      </w:r>
      <w:r w:rsidR="00195250" w:rsidRPr="00195250">
        <w:rPr>
          <w:lang w:val="en-US"/>
        </w:rPr>
        <w:t>.Q. Bell</w:t>
      </w:r>
      <w:r w:rsidR="00195250">
        <w:rPr>
          <w:lang w:val="en-US"/>
        </w:rPr>
        <w:t>), representation of childhood experience (</w:t>
      </w:r>
      <w:r w:rsidR="00195250" w:rsidRPr="00195250">
        <w:rPr>
          <w:lang w:val="en-US"/>
        </w:rPr>
        <w:t>Semantic differential</w:t>
      </w:r>
      <w:r w:rsidR="00195250">
        <w:rPr>
          <w:lang w:val="en-US"/>
        </w:rPr>
        <w:t xml:space="preserve">, Ch.E. </w:t>
      </w:r>
      <w:r w:rsidR="00975412">
        <w:rPr>
          <w:lang w:val="en-US"/>
        </w:rPr>
        <w:t>Osgood)</w:t>
      </w:r>
      <w:r w:rsidR="00195250">
        <w:rPr>
          <w:lang w:val="en-US"/>
        </w:rPr>
        <w:t xml:space="preserve"> </w:t>
      </w:r>
      <w:r w:rsidR="00975412">
        <w:rPr>
          <w:lang w:val="en-US"/>
        </w:rPr>
        <w:t>and adaptive/maladaptive psychological functioning (Adult Self-Report, T.</w:t>
      </w:r>
      <w:r w:rsidR="00975412" w:rsidRPr="00975412">
        <w:rPr>
          <w:lang w:val="en-US"/>
        </w:rPr>
        <w:t xml:space="preserve"> Achenbach</w:t>
      </w:r>
      <w:r w:rsidR="00975412">
        <w:rPr>
          <w:lang w:val="en-US"/>
        </w:rPr>
        <w:t>) of mothers, and anxiety index (Anxiety test, M.Dorkey, E.Amen, R.Tamml),  self-appraisal (Staircase, S.</w:t>
      </w:r>
      <w:r w:rsidR="00975412" w:rsidRPr="00975412">
        <w:rPr>
          <w:lang w:val="en-US"/>
        </w:rPr>
        <w:t xml:space="preserve"> </w:t>
      </w:r>
      <w:r w:rsidR="00975412">
        <w:rPr>
          <w:lang w:val="en-US"/>
        </w:rPr>
        <w:t>Ia</w:t>
      </w:r>
      <w:r w:rsidR="00975412" w:rsidRPr="00975412">
        <w:rPr>
          <w:lang w:val="en-US"/>
        </w:rPr>
        <w:t>kobson</w:t>
      </w:r>
      <w:r w:rsidR="00975412">
        <w:rPr>
          <w:lang w:val="en-US"/>
        </w:rPr>
        <w:t>, V.</w:t>
      </w:r>
      <w:r w:rsidR="00975412" w:rsidRPr="00975412">
        <w:rPr>
          <w:lang w:val="en-US"/>
        </w:rPr>
        <w:t xml:space="preserve"> </w:t>
      </w:r>
      <w:r w:rsidR="00975412">
        <w:rPr>
          <w:lang w:val="en-US"/>
        </w:rPr>
        <w:t>Shch</w:t>
      </w:r>
      <w:r w:rsidR="00975412" w:rsidRPr="00975412">
        <w:rPr>
          <w:lang w:val="en-US"/>
        </w:rPr>
        <w:t>ur</w:t>
      </w:r>
      <w:r w:rsidR="00975412">
        <w:rPr>
          <w:lang w:val="en-US"/>
        </w:rPr>
        <w:t xml:space="preserve">), emotional </w:t>
      </w:r>
      <w:r w:rsidR="00EF21DE">
        <w:rPr>
          <w:lang w:val="en-US"/>
        </w:rPr>
        <w:t>intelligence (Emotional identification, E. Isotova) and adaptive/maladaptive psychological functioning (</w:t>
      </w:r>
      <w:r w:rsidR="00EF21DE" w:rsidRPr="00EF21DE">
        <w:rPr>
          <w:lang w:val="en-US"/>
        </w:rPr>
        <w:t>Caregiver-Teacher Report Form</w:t>
      </w:r>
      <w:r w:rsidR="00E065FE">
        <w:rPr>
          <w:lang w:val="en-US"/>
        </w:rPr>
        <w:t xml:space="preserve"> 1</w:t>
      </w:r>
      <w:r w:rsidR="00E065FE" w:rsidRPr="00E065FE">
        <w:rPr>
          <w:lang w:val="en-US"/>
        </w:rPr>
        <w:t>,5-5</w:t>
      </w:r>
      <w:r w:rsidR="00EF21DE">
        <w:rPr>
          <w:lang w:val="en-US"/>
        </w:rPr>
        <w:t>, T.</w:t>
      </w:r>
      <w:r w:rsidR="00EF21DE" w:rsidRPr="00975412">
        <w:rPr>
          <w:lang w:val="en-US"/>
        </w:rPr>
        <w:t xml:space="preserve"> Achenbach</w:t>
      </w:r>
      <w:r w:rsidR="00EF21DE">
        <w:rPr>
          <w:lang w:val="en-US"/>
        </w:rPr>
        <w:t>)</w:t>
      </w:r>
      <w:r w:rsidR="00E065FE" w:rsidRPr="00E065FE">
        <w:rPr>
          <w:lang w:val="en-US"/>
        </w:rPr>
        <w:t>. Statistical methods</w:t>
      </w:r>
      <w:r w:rsidR="00E065FE">
        <w:rPr>
          <w:lang w:val="en-US"/>
        </w:rPr>
        <w:t xml:space="preserve">: </w:t>
      </w:r>
      <w:r w:rsidR="00E065FE" w:rsidRPr="00E065FE">
        <w:rPr>
          <w:lang w:val="en-US"/>
        </w:rPr>
        <w:t>comparative analysis</w:t>
      </w:r>
      <w:r w:rsidR="00E065FE">
        <w:rPr>
          <w:lang w:val="en-US"/>
        </w:rPr>
        <w:t xml:space="preserve"> and correlation analysis. Results. Positive parental attitudes of mothers correlate with high adaptive psychological functioning of their children, and negative parental attitudes of mothers correlate with maladaptive psychological functioning, high anxiety level and low emotional intelligence o</w:t>
      </w:r>
      <w:r w:rsidR="00341675">
        <w:rPr>
          <w:lang w:val="en-US"/>
        </w:rPr>
        <w:t>f their children. Positive moth</w:t>
      </w:r>
      <w:r w:rsidR="00E065FE">
        <w:rPr>
          <w:lang w:val="en-US"/>
        </w:rPr>
        <w:t>e</w:t>
      </w:r>
      <w:r w:rsidR="00341675">
        <w:rPr>
          <w:lang w:val="en-US"/>
        </w:rPr>
        <w:t>r</w:t>
      </w:r>
      <w:r w:rsidR="00E065FE">
        <w:rPr>
          <w:lang w:val="en-US"/>
        </w:rPr>
        <w:t>s’ representations of their childhood correlate with high emotional in</w:t>
      </w:r>
      <w:r w:rsidR="00341675">
        <w:rPr>
          <w:lang w:val="en-US"/>
        </w:rPr>
        <w:t>telligence and high</w:t>
      </w:r>
      <w:r w:rsidR="00E065FE">
        <w:rPr>
          <w:lang w:val="en-US"/>
        </w:rPr>
        <w:t xml:space="preserve"> </w:t>
      </w:r>
      <w:r w:rsidR="00341675">
        <w:rPr>
          <w:lang w:val="en-US"/>
        </w:rPr>
        <w:t>adaptive psychological functioning of their children. Mothers’ adaptive psychological functioning positively correlate with adaptive psychological functioning of their children. Correlation between parental attitude of mothers and emotional intelligence, adaptive psychological functioning and anxiety level of their children was confirmed.</w:t>
      </w:r>
    </w:p>
    <w:p w:rsidR="006528E2" w:rsidRPr="006B36AB" w:rsidRDefault="006528E2" w:rsidP="006528E2">
      <w:pPr>
        <w:jc w:val="center"/>
        <w:rPr>
          <w:szCs w:val="28"/>
          <w:lang w:val="en-US"/>
        </w:rPr>
      </w:pPr>
    </w:p>
    <w:p w:rsidR="006528E2" w:rsidRPr="006528E2" w:rsidRDefault="006528E2" w:rsidP="00D420BD">
      <w:pPr>
        <w:ind w:firstLine="0"/>
        <w:rPr>
          <w:lang w:val="en-US"/>
        </w:rPr>
      </w:pPr>
    </w:p>
    <w:p w:rsidR="001C30B1" w:rsidRPr="006528E2" w:rsidRDefault="006528E2" w:rsidP="005B2C26">
      <w:pPr>
        <w:pStyle w:val="1"/>
        <w:rPr>
          <w:lang w:val="en-US"/>
        </w:rPr>
      </w:pPr>
      <w:bookmarkStart w:id="2" w:name="_Toc451519123"/>
      <w:r>
        <w:lastRenderedPageBreak/>
        <w:t>СОДЕРЖАНИЕ</w:t>
      </w:r>
      <w:bookmarkEnd w:id="2"/>
    </w:p>
    <w:p w:rsidR="00446F8F" w:rsidRDefault="001C30B1">
      <w:pPr>
        <w:pStyle w:val="11"/>
        <w:rPr>
          <w:rFonts w:asciiTheme="minorHAnsi" w:eastAsiaTheme="minorEastAsia" w:hAnsiTheme="minorHAnsi" w:cstheme="minorBidi"/>
          <w:noProof/>
          <w:sz w:val="22"/>
          <w:szCs w:val="22"/>
        </w:rPr>
      </w:pPr>
      <w:r>
        <w:fldChar w:fldCharType="begin"/>
      </w:r>
      <w:r w:rsidRPr="00E065FE">
        <w:rPr>
          <w:lang w:val="en-US"/>
        </w:rPr>
        <w:instrText xml:space="preserve"> TOC \o "1-1" \h \z \t "</w:instrText>
      </w:r>
      <w:r>
        <w:instrText>Заголовок</w:instrText>
      </w:r>
      <w:r w:rsidRPr="00E065FE">
        <w:rPr>
          <w:lang w:val="en-US"/>
        </w:rPr>
        <w:instrText xml:space="preserve"> 2.1;2;</w:instrText>
      </w:r>
      <w:r>
        <w:instrText>Заголовок</w:instrText>
      </w:r>
      <w:r w:rsidRPr="00E065FE">
        <w:rPr>
          <w:lang w:val="en-US"/>
        </w:rPr>
        <w:instrText xml:space="preserve"> 2.2.1;3" </w:instrText>
      </w:r>
      <w:r>
        <w:fldChar w:fldCharType="separate"/>
      </w:r>
      <w:r w:rsidR="00446F8F" w:rsidRPr="00B86986">
        <w:rPr>
          <w:rStyle w:val="af1"/>
          <w:rFonts w:eastAsiaTheme="majorEastAsia"/>
          <w:noProof/>
        </w:rPr>
        <w:fldChar w:fldCharType="begin"/>
      </w:r>
      <w:r w:rsidR="00446F8F" w:rsidRPr="00B86986">
        <w:rPr>
          <w:rStyle w:val="af1"/>
          <w:rFonts w:eastAsiaTheme="majorEastAsia"/>
          <w:noProof/>
        </w:rPr>
        <w:instrText xml:space="preserve"> </w:instrText>
      </w:r>
      <w:r w:rsidR="00446F8F">
        <w:rPr>
          <w:noProof/>
        </w:rPr>
        <w:instrText>HYPERLINK \l "_Toc451519121"</w:instrText>
      </w:r>
      <w:r w:rsidR="00446F8F" w:rsidRPr="00B86986">
        <w:rPr>
          <w:rStyle w:val="af1"/>
          <w:rFonts w:eastAsiaTheme="majorEastAsia"/>
          <w:noProof/>
        </w:rPr>
        <w:instrText xml:space="preserve"> </w:instrText>
      </w:r>
      <w:r w:rsidR="00446F8F" w:rsidRPr="00B86986">
        <w:rPr>
          <w:rStyle w:val="af1"/>
          <w:rFonts w:eastAsiaTheme="majorEastAsia"/>
          <w:noProof/>
        </w:rPr>
      </w:r>
      <w:r w:rsidR="00446F8F" w:rsidRPr="00B86986">
        <w:rPr>
          <w:rStyle w:val="af1"/>
          <w:rFonts w:eastAsiaTheme="majorEastAsia"/>
          <w:noProof/>
        </w:rPr>
        <w:fldChar w:fldCharType="separate"/>
      </w:r>
      <w:r w:rsidR="00446F8F" w:rsidRPr="00B86986">
        <w:rPr>
          <w:rStyle w:val="af1"/>
          <w:rFonts w:eastAsiaTheme="majorEastAsia"/>
          <w:noProof/>
        </w:rPr>
        <w:t>Аннотация к диссертации на соискание степени магистра психологии</w:t>
      </w:r>
      <w:r w:rsidR="00446F8F">
        <w:rPr>
          <w:noProof/>
          <w:webHidden/>
        </w:rPr>
        <w:tab/>
      </w:r>
      <w:r w:rsidR="00446F8F">
        <w:rPr>
          <w:noProof/>
          <w:webHidden/>
        </w:rPr>
        <w:fldChar w:fldCharType="begin"/>
      </w:r>
      <w:r w:rsidR="00446F8F">
        <w:rPr>
          <w:noProof/>
          <w:webHidden/>
        </w:rPr>
        <w:instrText xml:space="preserve"> PAGEREF _Toc451519121 \h </w:instrText>
      </w:r>
      <w:r w:rsidR="00446F8F">
        <w:rPr>
          <w:noProof/>
          <w:webHidden/>
        </w:rPr>
      </w:r>
      <w:r w:rsidR="00446F8F">
        <w:rPr>
          <w:noProof/>
          <w:webHidden/>
        </w:rPr>
        <w:fldChar w:fldCharType="separate"/>
      </w:r>
      <w:r w:rsidR="00446F8F">
        <w:rPr>
          <w:noProof/>
          <w:webHidden/>
        </w:rPr>
        <w:t>2</w:t>
      </w:r>
      <w:r w:rsidR="00446F8F">
        <w:rPr>
          <w:noProof/>
          <w:webHidden/>
        </w:rPr>
        <w:fldChar w:fldCharType="end"/>
      </w:r>
      <w:r w:rsidR="00446F8F" w:rsidRPr="00B86986">
        <w:rPr>
          <w:rStyle w:val="af1"/>
          <w:rFonts w:eastAsiaTheme="majorEastAsia"/>
          <w:noProof/>
        </w:rPr>
        <w:fldChar w:fldCharType="end"/>
      </w:r>
    </w:p>
    <w:p w:rsidR="00446F8F" w:rsidRDefault="00446F8F">
      <w:pPr>
        <w:pStyle w:val="11"/>
        <w:rPr>
          <w:rFonts w:asciiTheme="minorHAnsi" w:eastAsiaTheme="minorEastAsia" w:hAnsiTheme="minorHAnsi" w:cstheme="minorBidi"/>
          <w:noProof/>
          <w:sz w:val="22"/>
          <w:szCs w:val="22"/>
        </w:rPr>
      </w:pPr>
      <w:hyperlink w:anchor="_Toc451519122" w:history="1">
        <w:r w:rsidRPr="00B86986">
          <w:rPr>
            <w:rStyle w:val="af1"/>
            <w:rFonts w:eastAsiaTheme="majorEastAsia"/>
            <w:noProof/>
            <w:lang w:val="en-US"/>
          </w:rPr>
          <w:t>Abstract for master’s thesis</w:t>
        </w:r>
        <w:r>
          <w:rPr>
            <w:noProof/>
            <w:webHidden/>
          </w:rPr>
          <w:tab/>
        </w:r>
        <w:r>
          <w:rPr>
            <w:noProof/>
            <w:webHidden/>
          </w:rPr>
          <w:fldChar w:fldCharType="begin"/>
        </w:r>
        <w:r>
          <w:rPr>
            <w:noProof/>
            <w:webHidden/>
          </w:rPr>
          <w:instrText xml:space="preserve"> PAGEREF _Toc451519122 \h </w:instrText>
        </w:r>
        <w:r>
          <w:rPr>
            <w:noProof/>
            <w:webHidden/>
          </w:rPr>
        </w:r>
        <w:r>
          <w:rPr>
            <w:noProof/>
            <w:webHidden/>
          </w:rPr>
          <w:fldChar w:fldCharType="separate"/>
        </w:r>
        <w:r>
          <w:rPr>
            <w:noProof/>
            <w:webHidden/>
          </w:rPr>
          <w:t>3</w:t>
        </w:r>
        <w:r>
          <w:rPr>
            <w:noProof/>
            <w:webHidden/>
          </w:rPr>
          <w:fldChar w:fldCharType="end"/>
        </w:r>
      </w:hyperlink>
    </w:p>
    <w:p w:rsidR="00446F8F" w:rsidRDefault="00446F8F">
      <w:pPr>
        <w:pStyle w:val="11"/>
        <w:rPr>
          <w:rFonts w:asciiTheme="minorHAnsi" w:eastAsiaTheme="minorEastAsia" w:hAnsiTheme="minorHAnsi" w:cstheme="minorBidi"/>
          <w:noProof/>
          <w:sz w:val="22"/>
          <w:szCs w:val="22"/>
        </w:rPr>
      </w:pPr>
      <w:hyperlink w:anchor="_Toc451519123" w:history="1">
        <w:r w:rsidRPr="00B86986">
          <w:rPr>
            <w:rStyle w:val="af1"/>
            <w:rFonts w:eastAsiaTheme="majorEastAsia"/>
            <w:noProof/>
          </w:rPr>
          <w:t>СОДЕРЖАНИЕ</w:t>
        </w:r>
        <w:r>
          <w:rPr>
            <w:noProof/>
            <w:webHidden/>
          </w:rPr>
          <w:tab/>
        </w:r>
        <w:r>
          <w:rPr>
            <w:noProof/>
            <w:webHidden/>
          </w:rPr>
          <w:fldChar w:fldCharType="begin"/>
        </w:r>
        <w:r>
          <w:rPr>
            <w:noProof/>
            <w:webHidden/>
          </w:rPr>
          <w:instrText xml:space="preserve"> PAGEREF _Toc451519123 \h </w:instrText>
        </w:r>
        <w:r>
          <w:rPr>
            <w:noProof/>
            <w:webHidden/>
          </w:rPr>
        </w:r>
        <w:r>
          <w:rPr>
            <w:noProof/>
            <w:webHidden/>
          </w:rPr>
          <w:fldChar w:fldCharType="separate"/>
        </w:r>
        <w:r>
          <w:rPr>
            <w:noProof/>
            <w:webHidden/>
          </w:rPr>
          <w:t>4</w:t>
        </w:r>
        <w:r>
          <w:rPr>
            <w:noProof/>
            <w:webHidden/>
          </w:rPr>
          <w:fldChar w:fldCharType="end"/>
        </w:r>
      </w:hyperlink>
    </w:p>
    <w:p w:rsidR="00446F8F" w:rsidRDefault="00446F8F">
      <w:pPr>
        <w:pStyle w:val="11"/>
        <w:rPr>
          <w:rFonts w:asciiTheme="minorHAnsi" w:eastAsiaTheme="minorEastAsia" w:hAnsiTheme="minorHAnsi" w:cstheme="minorBidi"/>
          <w:noProof/>
          <w:sz w:val="22"/>
          <w:szCs w:val="22"/>
        </w:rPr>
      </w:pPr>
      <w:hyperlink w:anchor="_Toc451519124" w:history="1">
        <w:r w:rsidRPr="00B86986">
          <w:rPr>
            <w:rStyle w:val="af1"/>
            <w:rFonts w:eastAsiaTheme="majorEastAsia"/>
            <w:noProof/>
          </w:rPr>
          <w:t>ВВЕДЕНИЕ</w:t>
        </w:r>
        <w:r>
          <w:rPr>
            <w:noProof/>
            <w:webHidden/>
          </w:rPr>
          <w:tab/>
        </w:r>
        <w:r>
          <w:rPr>
            <w:noProof/>
            <w:webHidden/>
          </w:rPr>
          <w:fldChar w:fldCharType="begin"/>
        </w:r>
        <w:r>
          <w:rPr>
            <w:noProof/>
            <w:webHidden/>
          </w:rPr>
          <w:instrText xml:space="preserve"> PAGEREF _Toc451519124 \h </w:instrText>
        </w:r>
        <w:r>
          <w:rPr>
            <w:noProof/>
            <w:webHidden/>
          </w:rPr>
        </w:r>
        <w:r>
          <w:rPr>
            <w:noProof/>
            <w:webHidden/>
          </w:rPr>
          <w:fldChar w:fldCharType="separate"/>
        </w:r>
        <w:r>
          <w:rPr>
            <w:noProof/>
            <w:webHidden/>
          </w:rPr>
          <w:t>7</w:t>
        </w:r>
        <w:r>
          <w:rPr>
            <w:noProof/>
            <w:webHidden/>
          </w:rPr>
          <w:fldChar w:fldCharType="end"/>
        </w:r>
      </w:hyperlink>
    </w:p>
    <w:p w:rsidR="00446F8F" w:rsidRDefault="00446F8F">
      <w:pPr>
        <w:pStyle w:val="11"/>
        <w:rPr>
          <w:rFonts w:asciiTheme="minorHAnsi" w:eastAsiaTheme="minorEastAsia" w:hAnsiTheme="minorHAnsi" w:cstheme="minorBidi"/>
          <w:noProof/>
          <w:sz w:val="22"/>
          <w:szCs w:val="22"/>
        </w:rPr>
      </w:pPr>
      <w:hyperlink w:anchor="_Toc451519125" w:history="1">
        <w:r w:rsidRPr="00B86986">
          <w:rPr>
            <w:rStyle w:val="af1"/>
            <w:rFonts w:eastAsiaTheme="majorEastAsia"/>
            <w:noProof/>
          </w:rPr>
          <w:t>ГЛАВА 1. ОБЗОР ЛИТЕРАТУРЫ</w:t>
        </w:r>
        <w:r>
          <w:rPr>
            <w:noProof/>
            <w:webHidden/>
          </w:rPr>
          <w:tab/>
        </w:r>
        <w:r>
          <w:rPr>
            <w:noProof/>
            <w:webHidden/>
          </w:rPr>
          <w:fldChar w:fldCharType="begin"/>
        </w:r>
        <w:r>
          <w:rPr>
            <w:noProof/>
            <w:webHidden/>
          </w:rPr>
          <w:instrText xml:space="preserve"> PAGEREF _Toc451519125 \h </w:instrText>
        </w:r>
        <w:r>
          <w:rPr>
            <w:noProof/>
            <w:webHidden/>
          </w:rPr>
        </w:r>
        <w:r>
          <w:rPr>
            <w:noProof/>
            <w:webHidden/>
          </w:rPr>
          <w:fldChar w:fldCharType="separate"/>
        </w:r>
        <w:r>
          <w:rPr>
            <w:noProof/>
            <w:webHidden/>
          </w:rPr>
          <w:t>10</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26" w:history="1">
        <w:r w:rsidRPr="00B86986">
          <w:rPr>
            <w:rStyle w:val="af1"/>
            <w:rFonts w:eastAsiaTheme="majorEastAsia"/>
            <w:noProof/>
          </w:rPr>
          <w:t>1.1 Понятие родительской позиции</w:t>
        </w:r>
        <w:r>
          <w:rPr>
            <w:noProof/>
            <w:webHidden/>
          </w:rPr>
          <w:tab/>
        </w:r>
        <w:r>
          <w:rPr>
            <w:noProof/>
            <w:webHidden/>
          </w:rPr>
          <w:fldChar w:fldCharType="begin"/>
        </w:r>
        <w:r>
          <w:rPr>
            <w:noProof/>
            <w:webHidden/>
          </w:rPr>
          <w:instrText xml:space="preserve"> PAGEREF _Toc451519126 \h </w:instrText>
        </w:r>
        <w:r>
          <w:rPr>
            <w:noProof/>
            <w:webHidden/>
          </w:rPr>
        </w:r>
        <w:r>
          <w:rPr>
            <w:noProof/>
            <w:webHidden/>
          </w:rPr>
          <w:fldChar w:fldCharType="separate"/>
        </w:r>
        <w:r>
          <w:rPr>
            <w:noProof/>
            <w:webHidden/>
          </w:rPr>
          <w:t>10</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27" w:history="1">
        <w:r w:rsidRPr="00B86986">
          <w:rPr>
            <w:rStyle w:val="af1"/>
            <w:rFonts w:eastAsiaTheme="majorEastAsia"/>
            <w:noProof/>
          </w:rPr>
          <w:t>1.2 Влияние детского опыта на жизнедеятельность взрослого человека</w:t>
        </w:r>
        <w:r>
          <w:rPr>
            <w:noProof/>
            <w:webHidden/>
          </w:rPr>
          <w:tab/>
        </w:r>
        <w:r>
          <w:rPr>
            <w:noProof/>
            <w:webHidden/>
          </w:rPr>
          <w:fldChar w:fldCharType="begin"/>
        </w:r>
        <w:r>
          <w:rPr>
            <w:noProof/>
            <w:webHidden/>
          </w:rPr>
          <w:instrText xml:space="preserve"> PAGEREF _Toc451519127 \h </w:instrText>
        </w:r>
        <w:r>
          <w:rPr>
            <w:noProof/>
            <w:webHidden/>
          </w:rPr>
        </w:r>
        <w:r>
          <w:rPr>
            <w:noProof/>
            <w:webHidden/>
          </w:rPr>
          <w:fldChar w:fldCharType="separate"/>
        </w:r>
        <w:r>
          <w:rPr>
            <w:noProof/>
            <w:webHidden/>
          </w:rPr>
          <w:t>16</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28" w:history="1">
        <w:r w:rsidRPr="00B86986">
          <w:rPr>
            <w:rStyle w:val="af1"/>
            <w:rFonts w:eastAsiaTheme="majorEastAsia"/>
            <w:noProof/>
          </w:rPr>
          <w:t>1.3 Психологические особенности детей</w:t>
        </w:r>
        <w:r>
          <w:rPr>
            <w:noProof/>
            <w:webHidden/>
          </w:rPr>
          <w:tab/>
        </w:r>
        <w:r>
          <w:rPr>
            <w:noProof/>
            <w:webHidden/>
          </w:rPr>
          <w:fldChar w:fldCharType="begin"/>
        </w:r>
        <w:r>
          <w:rPr>
            <w:noProof/>
            <w:webHidden/>
          </w:rPr>
          <w:instrText xml:space="preserve"> PAGEREF _Toc451519128 \h </w:instrText>
        </w:r>
        <w:r>
          <w:rPr>
            <w:noProof/>
            <w:webHidden/>
          </w:rPr>
        </w:r>
        <w:r>
          <w:rPr>
            <w:noProof/>
            <w:webHidden/>
          </w:rPr>
          <w:fldChar w:fldCharType="separate"/>
        </w:r>
        <w:r>
          <w:rPr>
            <w:noProof/>
            <w:webHidden/>
          </w:rPr>
          <w:t>24</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29" w:history="1">
        <w:r w:rsidRPr="00B86986">
          <w:rPr>
            <w:rStyle w:val="af1"/>
            <w:rFonts w:eastAsiaTheme="majorEastAsia"/>
            <w:noProof/>
          </w:rPr>
          <w:t>1.4 Основные выводы из обзора литературы по теме исследования</w:t>
        </w:r>
        <w:r>
          <w:rPr>
            <w:noProof/>
            <w:webHidden/>
          </w:rPr>
          <w:tab/>
        </w:r>
        <w:r>
          <w:rPr>
            <w:noProof/>
            <w:webHidden/>
          </w:rPr>
          <w:fldChar w:fldCharType="begin"/>
        </w:r>
        <w:r>
          <w:rPr>
            <w:noProof/>
            <w:webHidden/>
          </w:rPr>
          <w:instrText xml:space="preserve"> PAGEREF _Toc451519129 \h </w:instrText>
        </w:r>
        <w:r>
          <w:rPr>
            <w:noProof/>
            <w:webHidden/>
          </w:rPr>
        </w:r>
        <w:r>
          <w:rPr>
            <w:noProof/>
            <w:webHidden/>
          </w:rPr>
          <w:fldChar w:fldCharType="separate"/>
        </w:r>
        <w:r>
          <w:rPr>
            <w:noProof/>
            <w:webHidden/>
          </w:rPr>
          <w:t>25</w:t>
        </w:r>
        <w:r>
          <w:rPr>
            <w:noProof/>
            <w:webHidden/>
          </w:rPr>
          <w:fldChar w:fldCharType="end"/>
        </w:r>
      </w:hyperlink>
    </w:p>
    <w:p w:rsidR="00446F8F" w:rsidRDefault="00446F8F">
      <w:pPr>
        <w:pStyle w:val="11"/>
        <w:rPr>
          <w:rFonts w:asciiTheme="minorHAnsi" w:eastAsiaTheme="minorEastAsia" w:hAnsiTheme="minorHAnsi" w:cstheme="minorBidi"/>
          <w:noProof/>
          <w:sz w:val="22"/>
          <w:szCs w:val="22"/>
        </w:rPr>
      </w:pPr>
      <w:hyperlink w:anchor="_Toc451519130" w:history="1">
        <w:r w:rsidRPr="00B86986">
          <w:rPr>
            <w:rStyle w:val="af1"/>
            <w:rFonts w:eastAsiaTheme="majorEastAsia"/>
            <w:noProof/>
          </w:rPr>
          <w:t>ГЛАВА 2. МЕТОДЫ И ОРГАНИЗАЦИЯ ИССЛЕДОВАНИЯ</w:t>
        </w:r>
        <w:r>
          <w:rPr>
            <w:noProof/>
            <w:webHidden/>
          </w:rPr>
          <w:tab/>
        </w:r>
        <w:r>
          <w:rPr>
            <w:noProof/>
            <w:webHidden/>
          </w:rPr>
          <w:fldChar w:fldCharType="begin"/>
        </w:r>
        <w:r>
          <w:rPr>
            <w:noProof/>
            <w:webHidden/>
          </w:rPr>
          <w:instrText xml:space="preserve"> PAGEREF _Toc451519130 \h </w:instrText>
        </w:r>
        <w:r>
          <w:rPr>
            <w:noProof/>
            <w:webHidden/>
          </w:rPr>
        </w:r>
        <w:r>
          <w:rPr>
            <w:noProof/>
            <w:webHidden/>
          </w:rPr>
          <w:fldChar w:fldCharType="separate"/>
        </w:r>
        <w:r>
          <w:rPr>
            <w:noProof/>
            <w:webHidden/>
          </w:rPr>
          <w:t>27</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31" w:history="1">
        <w:r w:rsidRPr="00B86986">
          <w:rPr>
            <w:rStyle w:val="af1"/>
            <w:rFonts w:eastAsiaTheme="majorEastAsia"/>
            <w:noProof/>
          </w:rPr>
          <w:t>2.1 Выборка исследования</w:t>
        </w:r>
        <w:r>
          <w:rPr>
            <w:noProof/>
            <w:webHidden/>
          </w:rPr>
          <w:tab/>
        </w:r>
        <w:r>
          <w:rPr>
            <w:noProof/>
            <w:webHidden/>
          </w:rPr>
          <w:fldChar w:fldCharType="begin"/>
        </w:r>
        <w:r>
          <w:rPr>
            <w:noProof/>
            <w:webHidden/>
          </w:rPr>
          <w:instrText xml:space="preserve"> PAGEREF _Toc451519131 \h </w:instrText>
        </w:r>
        <w:r>
          <w:rPr>
            <w:noProof/>
            <w:webHidden/>
          </w:rPr>
        </w:r>
        <w:r>
          <w:rPr>
            <w:noProof/>
            <w:webHidden/>
          </w:rPr>
          <w:fldChar w:fldCharType="separate"/>
        </w:r>
        <w:r>
          <w:rPr>
            <w:noProof/>
            <w:webHidden/>
          </w:rPr>
          <w:t>28</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32" w:history="1">
        <w:r w:rsidRPr="00B86986">
          <w:rPr>
            <w:rStyle w:val="af1"/>
            <w:rFonts w:eastAsiaTheme="majorEastAsia"/>
            <w:noProof/>
          </w:rPr>
          <w:t>2.2 Методы исследования</w:t>
        </w:r>
        <w:r>
          <w:rPr>
            <w:noProof/>
            <w:webHidden/>
          </w:rPr>
          <w:tab/>
        </w:r>
        <w:r>
          <w:rPr>
            <w:noProof/>
            <w:webHidden/>
          </w:rPr>
          <w:fldChar w:fldCharType="begin"/>
        </w:r>
        <w:r>
          <w:rPr>
            <w:noProof/>
            <w:webHidden/>
          </w:rPr>
          <w:instrText xml:space="preserve"> PAGEREF _Toc451519132 \h </w:instrText>
        </w:r>
        <w:r>
          <w:rPr>
            <w:noProof/>
            <w:webHidden/>
          </w:rPr>
        </w:r>
        <w:r>
          <w:rPr>
            <w:noProof/>
            <w:webHidden/>
          </w:rPr>
          <w:fldChar w:fldCharType="separate"/>
        </w:r>
        <w:r>
          <w:rPr>
            <w:noProof/>
            <w:webHidden/>
          </w:rPr>
          <w:t>29</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33" w:history="1">
        <w:r w:rsidRPr="00B86986">
          <w:rPr>
            <w:rStyle w:val="af1"/>
            <w:rFonts w:eastAsiaTheme="majorEastAsia"/>
            <w:noProof/>
          </w:rPr>
          <w:t>2.2.1 Методика изучения родительских установок PARI</w:t>
        </w:r>
        <w:r>
          <w:rPr>
            <w:noProof/>
            <w:webHidden/>
          </w:rPr>
          <w:tab/>
        </w:r>
        <w:r>
          <w:rPr>
            <w:noProof/>
            <w:webHidden/>
          </w:rPr>
          <w:fldChar w:fldCharType="begin"/>
        </w:r>
        <w:r>
          <w:rPr>
            <w:noProof/>
            <w:webHidden/>
          </w:rPr>
          <w:instrText xml:space="preserve"> PAGEREF _Toc451519133 \h </w:instrText>
        </w:r>
        <w:r>
          <w:rPr>
            <w:noProof/>
            <w:webHidden/>
          </w:rPr>
        </w:r>
        <w:r>
          <w:rPr>
            <w:noProof/>
            <w:webHidden/>
          </w:rPr>
          <w:fldChar w:fldCharType="separate"/>
        </w:r>
        <w:r>
          <w:rPr>
            <w:noProof/>
            <w:webHidden/>
          </w:rPr>
          <w:t>30</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34" w:history="1">
        <w:r w:rsidRPr="00B86986">
          <w:rPr>
            <w:rStyle w:val="af1"/>
            <w:rFonts w:eastAsiaTheme="majorEastAsia"/>
            <w:noProof/>
          </w:rPr>
          <w:t>2.2.2 Методика «Семантический дифференциал»</w:t>
        </w:r>
        <w:r>
          <w:rPr>
            <w:noProof/>
            <w:webHidden/>
          </w:rPr>
          <w:tab/>
        </w:r>
        <w:r>
          <w:rPr>
            <w:noProof/>
            <w:webHidden/>
          </w:rPr>
          <w:fldChar w:fldCharType="begin"/>
        </w:r>
        <w:r>
          <w:rPr>
            <w:noProof/>
            <w:webHidden/>
          </w:rPr>
          <w:instrText xml:space="preserve"> PAGEREF _Toc451519134 \h </w:instrText>
        </w:r>
        <w:r>
          <w:rPr>
            <w:noProof/>
            <w:webHidden/>
          </w:rPr>
        </w:r>
        <w:r>
          <w:rPr>
            <w:noProof/>
            <w:webHidden/>
          </w:rPr>
          <w:fldChar w:fldCharType="separate"/>
        </w:r>
        <w:r>
          <w:rPr>
            <w:noProof/>
            <w:webHidden/>
          </w:rPr>
          <w:t>31</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35" w:history="1">
        <w:r w:rsidRPr="00B86986">
          <w:rPr>
            <w:rStyle w:val="af1"/>
            <w:rFonts w:eastAsiaTheme="majorEastAsia"/>
            <w:noProof/>
          </w:rPr>
          <w:t>2.2.3 Опросник Т.Ахенбаха для взрослых (Adult ASR/18-59 - самоотчет)</w:t>
        </w:r>
        <w:r>
          <w:rPr>
            <w:noProof/>
            <w:webHidden/>
          </w:rPr>
          <w:tab/>
        </w:r>
        <w:r>
          <w:rPr>
            <w:noProof/>
            <w:webHidden/>
          </w:rPr>
          <w:fldChar w:fldCharType="begin"/>
        </w:r>
        <w:r>
          <w:rPr>
            <w:noProof/>
            <w:webHidden/>
          </w:rPr>
          <w:instrText xml:space="preserve"> PAGEREF _Toc451519135 \h </w:instrText>
        </w:r>
        <w:r>
          <w:rPr>
            <w:noProof/>
            <w:webHidden/>
          </w:rPr>
        </w:r>
        <w:r>
          <w:rPr>
            <w:noProof/>
            <w:webHidden/>
          </w:rPr>
          <w:fldChar w:fldCharType="separate"/>
        </w:r>
        <w:r>
          <w:rPr>
            <w:noProof/>
            <w:webHidden/>
          </w:rPr>
          <w:t>32</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36" w:history="1">
        <w:r w:rsidRPr="00B86986">
          <w:rPr>
            <w:rStyle w:val="af1"/>
            <w:rFonts w:eastAsiaTheme="majorEastAsia"/>
            <w:noProof/>
          </w:rPr>
          <w:t>2.2.4 Тест тревожности Р.Тэммл, В.Дорки, М.Амен.</w:t>
        </w:r>
        <w:r>
          <w:rPr>
            <w:noProof/>
            <w:webHidden/>
          </w:rPr>
          <w:tab/>
        </w:r>
        <w:r>
          <w:rPr>
            <w:noProof/>
            <w:webHidden/>
          </w:rPr>
          <w:fldChar w:fldCharType="begin"/>
        </w:r>
        <w:r>
          <w:rPr>
            <w:noProof/>
            <w:webHidden/>
          </w:rPr>
          <w:instrText xml:space="preserve"> PAGEREF _Toc451519136 \h </w:instrText>
        </w:r>
        <w:r>
          <w:rPr>
            <w:noProof/>
            <w:webHidden/>
          </w:rPr>
        </w:r>
        <w:r>
          <w:rPr>
            <w:noProof/>
            <w:webHidden/>
          </w:rPr>
          <w:fldChar w:fldCharType="separate"/>
        </w:r>
        <w:r>
          <w:rPr>
            <w:noProof/>
            <w:webHidden/>
          </w:rPr>
          <w:t>35</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37" w:history="1">
        <w:r w:rsidRPr="00B86986">
          <w:rPr>
            <w:rStyle w:val="af1"/>
            <w:rFonts w:eastAsiaTheme="majorEastAsia"/>
            <w:noProof/>
          </w:rPr>
          <w:t>2.2.5 Методика Е.И. Изотовой «Эмоциональная идентификация»</w:t>
        </w:r>
        <w:r>
          <w:rPr>
            <w:noProof/>
            <w:webHidden/>
          </w:rPr>
          <w:tab/>
        </w:r>
        <w:r>
          <w:rPr>
            <w:noProof/>
            <w:webHidden/>
          </w:rPr>
          <w:fldChar w:fldCharType="begin"/>
        </w:r>
        <w:r>
          <w:rPr>
            <w:noProof/>
            <w:webHidden/>
          </w:rPr>
          <w:instrText xml:space="preserve"> PAGEREF _Toc451519137 \h </w:instrText>
        </w:r>
        <w:r>
          <w:rPr>
            <w:noProof/>
            <w:webHidden/>
          </w:rPr>
        </w:r>
        <w:r>
          <w:rPr>
            <w:noProof/>
            <w:webHidden/>
          </w:rPr>
          <w:fldChar w:fldCharType="separate"/>
        </w:r>
        <w:r>
          <w:rPr>
            <w:noProof/>
            <w:webHidden/>
          </w:rPr>
          <w:t>36</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38" w:history="1">
        <w:r w:rsidRPr="00B86986">
          <w:rPr>
            <w:rStyle w:val="af1"/>
            <w:rFonts w:eastAsiaTheme="majorEastAsia"/>
            <w:noProof/>
          </w:rPr>
          <w:t>2.2.6 Методика изучения самооценки и уровня притязаний детей «Лесенка» С.Г. Якобсон, В.Г. Щур</w:t>
        </w:r>
        <w:r>
          <w:rPr>
            <w:noProof/>
            <w:webHidden/>
          </w:rPr>
          <w:tab/>
        </w:r>
        <w:r>
          <w:rPr>
            <w:noProof/>
            <w:webHidden/>
          </w:rPr>
          <w:fldChar w:fldCharType="begin"/>
        </w:r>
        <w:r>
          <w:rPr>
            <w:noProof/>
            <w:webHidden/>
          </w:rPr>
          <w:instrText xml:space="preserve"> PAGEREF _Toc451519138 \h </w:instrText>
        </w:r>
        <w:r>
          <w:rPr>
            <w:noProof/>
            <w:webHidden/>
          </w:rPr>
        </w:r>
        <w:r>
          <w:rPr>
            <w:noProof/>
            <w:webHidden/>
          </w:rPr>
          <w:fldChar w:fldCharType="separate"/>
        </w:r>
        <w:r>
          <w:rPr>
            <w:noProof/>
            <w:webHidden/>
          </w:rPr>
          <w:t>37</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39" w:history="1">
        <w:r w:rsidRPr="00B86986">
          <w:rPr>
            <w:rStyle w:val="af1"/>
            <w:rFonts w:eastAsiaTheme="majorEastAsia"/>
            <w:noProof/>
          </w:rPr>
          <w:t>2.2.7 Опросник Т.Ахенбаха для детей 1.5-5 лет (</w:t>
        </w:r>
        <w:r w:rsidRPr="00B86986">
          <w:rPr>
            <w:rStyle w:val="af1"/>
            <w:rFonts w:eastAsiaTheme="majorEastAsia"/>
            <w:noProof/>
            <w:lang w:val="en-US"/>
          </w:rPr>
          <w:t>C</w:t>
        </w:r>
        <w:r w:rsidRPr="00B86986">
          <w:rPr>
            <w:rStyle w:val="af1"/>
            <w:rFonts w:eastAsiaTheme="majorEastAsia"/>
            <w:noProof/>
          </w:rPr>
          <w:t>-</w:t>
        </w:r>
        <w:r w:rsidRPr="00B86986">
          <w:rPr>
            <w:rStyle w:val="af1"/>
            <w:rFonts w:eastAsiaTheme="majorEastAsia"/>
            <w:noProof/>
            <w:lang w:val="en-US"/>
          </w:rPr>
          <w:t>TRF</w:t>
        </w:r>
        <w:r w:rsidRPr="00B86986">
          <w:rPr>
            <w:rStyle w:val="af1"/>
            <w:rFonts w:eastAsiaTheme="majorEastAsia"/>
            <w:noProof/>
          </w:rPr>
          <w:t>)</w:t>
        </w:r>
        <w:r>
          <w:rPr>
            <w:noProof/>
            <w:webHidden/>
          </w:rPr>
          <w:tab/>
        </w:r>
        <w:r>
          <w:rPr>
            <w:noProof/>
            <w:webHidden/>
          </w:rPr>
          <w:fldChar w:fldCharType="begin"/>
        </w:r>
        <w:r>
          <w:rPr>
            <w:noProof/>
            <w:webHidden/>
          </w:rPr>
          <w:instrText xml:space="preserve"> PAGEREF _Toc451519139 \h </w:instrText>
        </w:r>
        <w:r>
          <w:rPr>
            <w:noProof/>
            <w:webHidden/>
          </w:rPr>
        </w:r>
        <w:r>
          <w:rPr>
            <w:noProof/>
            <w:webHidden/>
          </w:rPr>
          <w:fldChar w:fldCharType="separate"/>
        </w:r>
        <w:r>
          <w:rPr>
            <w:noProof/>
            <w:webHidden/>
          </w:rPr>
          <w:t>38</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40" w:history="1">
        <w:r w:rsidRPr="00B86986">
          <w:rPr>
            <w:rStyle w:val="af1"/>
            <w:rFonts w:eastAsiaTheme="majorEastAsia"/>
            <w:noProof/>
          </w:rPr>
          <w:t>2.3 Процедура исследования</w:t>
        </w:r>
        <w:r>
          <w:rPr>
            <w:noProof/>
            <w:webHidden/>
          </w:rPr>
          <w:tab/>
        </w:r>
        <w:r>
          <w:rPr>
            <w:noProof/>
            <w:webHidden/>
          </w:rPr>
          <w:fldChar w:fldCharType="begin"/>
        </w:r>
        <w:r>
          <w:rPr>
            <w:noProof/>
            <w:webHidden/>
          </w:rPr>
          <w:instrText xml:space="preserve"> PAGEREF _Toc451519140 \h </w:instrText>
        </w:r>
        <w:r>
          <w:rPr>
            <w:noProof/>
            <w:webHidden/>
          </w:rPr>
        </w:r>
        <w:r>
          <w:rPr>
            <w:noProof/>
            <w:webHidden/>
          </w:rPr>
          <w:fldChar w:fldCharType="separate"/>
        </w:r>
        <w:r>
          <w:rPr>
            <w:noProof/>
            <w:webHidden/>
          </w:rPr>
          <w:t>40</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41" w:history="1">
        <w:r w:rsidRPr="00B86986">
          <w:rPr>
            <w:rStyle w:val="af1"/>
            <w:rFonts w:eastAsiaTheme="majorEastAsia"/>
            <w:noProof/>
          </w:rPr>
          <w:t>2.4 Математико-статистические методы обработки данных</w:t>
        </w:r>
        <w:r>
          <w:rPr>
            <w:noProof/>
            <w:webHidden/>
          </w:rPr>
          <w:tab/>
        </w:r>
        <w:r>
          <w:rPr>
            <w:noProof/>
            <w:webHidden/>
          </w:rPr>
          <w:fldChar w:fldCharType="begin"/>
        </w:r>
        <w:r>
          <w:rPr>
            <w:noProof/>
            <w:webHidden/>
          </w:rPr>
          <w:instrText xml:space="preserve"> PAGEREF _Toc451519141 \h </w:instrText>
        </w:r>
        <w:r>
          <w:rPr>
            <w:noProof/>
            <w:webHidden/>
          </w:rPr>
        </w:r>
        <w:r>
          <w:rPr>
            <w:noProof/>
            <w:webHidden/>
          </w:rPr>
          <w:fldChar w:fldCharType="separate"/>
        </w:r>
        <w:r>
          <w:rPr>
            <w:noProof/>
            <w:webHidden/>
          </w:rPr>
          <w:t>41</w:t>
        </w:r>
        <w:r>
          <w:rPr>
            <w:noProof/>
            <w:webHidden/>
          </w:rPr>
          <w:fldChar w:fldCharType="end"/>
        </w:r>
      </w:hyperlink>
    </w:p>
    <w:p w:rsidR="00446F8F" w:rsidRDefault="00446F8F">
      <w:pPr>
        <w:pStyle w:val="11"/>
        <w:rPr>
          <w:rFonts w:asciiTheme="minorHAnsi" w:eastAsiaTheme="minorEastAsia" w:hAnsiTheme="minorHAnsi" w:cstheme="minorBidi"/>
          <w:noProof/>
          <w:sz w:val="22"/>
          <w:szCs w:val="22"/>
        </w:rPr>
      </w:pPr>
      <w:hyperlink w:anchor="_Toc451519142" w:history="1">
        <w:r w:rsidRPr="00B86986">
          <w:rPr>
            <w:rStyle w:val="af1"/>
            <w:rFonts w:eastAsiaTheme="majorEastAsia"/>
            <w:noProof/>
          </w:rPr>
          <w:t>ГЛАВА 3. РЕЗУЛЬТАТЫ ИССЛЕДОВАНИЯ И ИХ ОБСУЖДЕНИЕ</w:t>
        </w:r>
        <w:r>
          <w:rPr>
            <w:noProof/>
            <w:webHidden/>
          </w:rPr>
          <w:tab/>
        </w:r>
        <w:r>
          <w:rPr>
            <w:noProof/>
            <w:webHidden/>
          </w:rPr>
          <w:fldChar w:fldCharType="begin"/>
        </w:r>
        <w:r>
          <w:rPr>
            <w:noProof/>
            <w:webHidden/>
          </w:rPr>
          <w:instrText xml:space="preserve"> PAGEREF _Toc451519142 \h </w:instrText>
        </w:r>
        <w:r>
          <w:rPr>
            <w:noProof/>
            <w:webHidden/>
          </w:rPr>
        </w:r>
        <w:r>
          <w:rPr>
            <w:noProof/>
            <w:webHidden/>
          </w:rPr>
          <w:fldChar w:fldCharType="separate"/>
        </w:r>
        <w:r>
          <w:rPr>
            <w:noProof/>
            <w:webHidden/>
          </w:rPr>
          <w:t>42</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43" w:history="1">
        <w:r w:rsidRPr="00B86986">
          <w:rPr>
            <w:rStyle w:val="af1"/>
            <w:rFonts w:eastAsiaTheme="majorEastAsia"/>
            <w:noProof/>
          </w:rPr>
          <w:t>3.1 Описание средних значений</w:t>
        </w:r>
        <w:r>
          <w:rPr>
            <w:noProof/>
            <w:webHidden/>
          </w:rPr>
          <w:tab/>
        </w:r>
        <w:r>
          <w:rPr>
            <w:noProof/>
            <w:webHidden/>
          </w:rPr>
          <w:fldChar w:fldCharType="begin"/>
        </w:r>
        <w:r>
          <w:rPr>
            <w:noProof/>
            <w:webHidden/>
          </w:rPr>
          <w:instrText xml:space="preserve"> PAGEREF _Toc451519143 \h </w:instrText>
        </w:r>
        <w:r>
          <w:rPr>
            <w:noProof/>
            <w:webHidden/>
          </w:rPr>
        </w:r>
        <w:r>
          <w:rPr>
            <w:noProof/>
            <w:webHidden/>
          </w:rPr>
          <w:fldChar w:fldCharType="separate"/>
        </w:r>
        <w:r>
          <w:rPr>
            <w:noProof/>
            <w:webHidden/>
          </w:rPr>
          <w:t>42</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44" w:history="1">
        <w:r w:rsidRPr="00B86986">
          <w:rPr>
            <w:rStyle w:val="af1"/>
            <w:rFonts w:eastAsiaTheme="majorEastAsia"/>
            <w:noProof/>
          </w:rPr>
          <w:t xml:space="preserve">3.1.1 Средние значения в группе матерей по методике </w:t>
        </w:r>
        <w:r w:rsidRPr="00B86986">
          <w:rPr>
            <w:rStyle w:val="af1"/>
            <w:rFonts w:eastAsiaTheme="majorEastAsia"/>
            <w:noProof/>
            <w:lang w:val="en-US"/>
          </w:rPr>
          <w:t>PARI</w:t>
        </w:r>
        <w:r>
          <w:rPr>
            <w:noProof/>
            <w:webHidden/>
          </w:rPr>
          <w:tab/>
        </w:r>
        <w:r>
          <w:rPr>
            <w:noProof/>
            <w:webHidden/>
          </w:rPr>
          <w:fldChar w:fldCharType="begin"/>
        </w:r>
        <w:r>
          <w:rPr>
            <w:noProof/>
            <w:webHidden/>
          </w:rPr>
          <w:instrText xml:space="preserve"> PAGEREF _Toc451519144 \h </w:instrText>
        </w:r>
        <w:r>
          <w:rPr>
            <w:noProof/>
            <w:webHidden/>
          </w:rPr>
        </w:r>
        <w:r>
          <w:rPr>
            <w:noProof/>
            <w:webHidden/>
          </w:rPr>
          <w:fldChar w:fldCharType="separate"/>
        </w:r>
        <w:r>
          <w:rPr>
            <w:noProof/>
            <w:webHidden/>
          </w:rPr>
          <w:t>42</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45" w:history="1">
        <w:r w:rsidRPr="00B86986">
          <w:rPr>
            <w:rStyle w:val="af1"/>
            <w:rFonts w:eastAsiaTheme="majorEastAsia"/>
            <w:noProof/>
          </w:rPr>
          <w:t>3.1.2 Средние значения в группе матерей по методике Ч. Осгуда «Семантический дифференциал»</w:t>
        </w:r>
        <w:r>
          <w:rPr>
            <w:noProof/>
            <w:webHidden/>
          </w:rPr>
          <w:tab/>
        </w:r>
        <w:r>
          <w:rPr>
            <w:noProof/>
            <w:webHidden/>
          </w:rPr>
          <w:fldChar w:fldCharType="begin"/>
        </w:r>
        <w:r>
          <w:rPr>
            <w:noProof/>
            <w:webHidden/>
          </w:rPr>
          <w:instrText xml:space="preserve"> PAGEREF _Toc451519145 \h </w:instrText>
        </w:r>
        <w:r>
          <w:rPr>
            <w:noProof/>
            <w:webHidden/>
          </w:rPr>
        </w:r>
        <w:r>
          <w:rPr>
            <w:noProof/>
            <w:webHidden/>
          </w:rPr>
          <w:fldChar w:fldCharType="separate"/>
        </w:r>
        <w:r>
          <w:rPr>
            <w:noProof/>
            <w:webHidden/>
          </w:rPr>
          <w:t>45</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46" w:history="1">
        <w:r w:rsidRPr="00B86986">
          <w:rPr>
            <w:rStyle w:val="af1"/>
            <w:rFonts w:eastAsiaTheme="majorEastAsia"/>
            <w:noProof/>
          </w:rPr>
          <w:t>3.1.3 Средние значения в группе матерей по методике «Опросник Т.Ахенбаха для взрослых»</w:t>
        </w:r>
        <w:r>
          <w:rPr>
            <w:noProof/>
            <w:webHidden/>
          </w:rPr>
          <w:tab/>
        </w:r>
        <w:r>
          <w:rPr>
            <w:noProof/>
            <w:webHidden/>
          </w:rPr>
          <w:fldChar w:fldCharType="begin"/>
        </w:r>
        <w:r>
          <w:rPr>
            <w:noProof/>
            <w:webHidden/>
          </w:rPr>
          <w:instrText xml:space="preserve"> PAGEREF _Toc451519146 \h </w:instrText>
        </w:r>
        <w:r>
          <w:rPr>
            <w:noProof/>
            <w:webHidden/>
          </w:rPr>
        </w:r>
        <w:r>
          <w:rPr>
            <w:noProof/>
            <w:webHidden/>
          </w:rPr>
          <w:fldChar w:fldCharType="separate"/>
        </w:r>
        <w:r>
          <w:rPr>
            <w:noProof/>
            <w:webHidden/>
          </w:rPr>
          <w:t>46</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47" w:history="1">
        <w:r w:rsidRPr="00B86986">
          <w:rPr>
            <w:rStyle w:val="af1"/>
            <w:rFonts w:eastAsiaTheme="majorEastAsia"/>
            <w:noProof/>
          </w:rPr>
          <w:t>3.1.4 Результаты в группе детей по тесту тревожности Р.Тэммл, В.Дорки, М.Амен</w:t>
        </w:r>
        <w:r>
          <w:rPr>
            <w:noProof/>
            <w:webHidden/>
          </w:rPr>
          <w:tab/>
        </w:r>
        <w:r>
          <w:rPr>
            <w:noProof/>
            <w:webHidden/>
          </w:rPr>
          <w:fldChar w:fldCharType="begin"/>
        </w:r>
        <w:r>
          <w:rPr>
            <w:noProof/>
            <w:webHidden/>
          </w:rPr>
          <w:instrText xml:space="preserve"> PAGEREF _Toc451519147 \h </w:instrText>
        </w:r>
        <w:r>
          <w:rPr>
            <w:noProof/>
            <w:webHidden/>
          </w:rPr>
        </w:r>
        <w:r>
          <w:rPr>
            <w:noProof/>
            <w:webHidden/>
          </w:rPr>
          <w:fldChar w:fldCharType="separate"/>
        </w:r>
        <w:r>
          <w:rPr>
            <w:noProof/>
            <w:webHidden/>
          </w:rPr>
          <w:t>51</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48" w:history="1">
        <w:r w:rsidRPr="00B86986">
          <w:rPr>
            <w:rStyle w:val="af1"/>
            <w:rFonts w:eastAsiaTheme="majorEastAsia"/>
            <w:noProof/>
          </w:rPr>
          <w:t>3.1.5 Средние значения в группе детей по методике изучения самооценки и уровня притязаний «Лесенка»</w:t>
        </w:r>
        <w:r>
          <w:rPr>
            <w:noProof/>
            <w:webHidden/>
          </w:rPr>
          <w:tab/>
        </w:r>
        <w:r>
          <w:rPr>
            <w:noProof/>
            <w:webHidden/>
          </w:rPr>
          <w:fldChar w:fldCharType="begin"/>
        </w:r>
        <w:r>
          <w:rPr>
            <w:noProof/>
            <w:webHidden/>
          </w:rPr>
          <w:instrText xml:space="preserve"> PAGEREF _Toc451519148 \h </w:instrText>
        </w:r>
        <w:r>
          <w:rPr>
            <w:noProof/>
            <w:webHidden/>
          </w:rPr>
        </w:r>
        <w:r>
          <w:rPr>
            <w:noProof/>
            <w:webHidden/>
          </w:rPr>
          <w:fldChar w:fldCharType="separate"/>
        </w:r>
        <w:r>
          <w:rPr>
            <w:noProof/>
            <w:webHidden/>
          </w:rPr>
          <w:t>52</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49" w:history="1">
        <w:r w:rsidRPr="00B86986">
          <w:rPr>
            <w:rStyle w:val="af1"/>
            <w:rFonts w:eastAsiaTheme="majorEastAsia"/>
            <w:noProof/>
          </w:rPr>
          <w:t>3.1.6 Результаты в группе детей по методике Е.И. Изотовой «Эмоциональная идентификация»</w:t>
        </w:r>
        <w:r>
          <w:rPr>
            <w:noProof/>
            <w:webHidden/>
          </w:rPr>
          <w:tab/>
        </w:r>
        <w:r>
          <w:rPr>
            <w:noProof/>
            <w:webHidden/>
          </w:rPr>
          <w:fldChar w:fldCharType="begin"/>
        </w:r>
        <w:r>
          <w:rPr>
            <w:noProof/>
            <w:webHidden/>
          </w:rPr>
          <w:instrText xml:space="preserve"> PAGEREF _Toc451519149 \h </w:instrText>
        </w:r>
        <w:r>
          <w:rPr>
            <w:noProof/>
            <w:webHidden/>
          </w:rPr>
        </w:r>
        <w:r>
          <w:rPr>
            <w:noProof/>
            <w:webHidden/>
          </w:rPr>
          <w:fldChar w:fldCharType="separate"/>
        </w:r>
        <w:r>
          <w:rPr>
            <w:noProof/>
            <w:webHidden/>
          </w:rPr>
          <w:t>53</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50" w:history="1">
        <w:r w:rsidRPr="00B86986">
          <w:rPr>
            <w:rStyle w:val="af1"/>
            <w:rFonts w:eastAsiaTheme="majorEastAsia"/>
            <w:noProof/>
          </w:rPr>
          <w:t>3.1.7 Средние значения в группе детей по методике «Опросник Т.Ахенбаха для взрослых»</w:t>
        </w:r>
        <w:r>
          <w:rPr>
            <w:noProof/>
            <w:webHidden/>
          </w:rPr>
          <w:tab/>
        </w:r>
        <w:r>
          <w:rPr>
            <w:noProof/>
            <w:webHidden/>
          </w:rPr>
          <w:fldChar w:fldCharType="begin"/>
        </w:r>
        <w:r>
          <w:rPr>
            <w:noProof/>
            <w:webHidden/>
          </w:rPr>
          <w:instrText xml:space="preserve"> PAGEREF _Toc451519150 \h </w:instrText>
        </w:r>
        <w:r>
          <w:rPr>
            <w:noProof/>
            <w:webHidden/>
          </w:rPr>
        </w:r>
        <w:r>
          <w:rPr>
            <w:noProof/>
            <w:webHidden/>
          </w:rPr>
          <w:fldChar w:fldCharType="separate"/>
        </w:r>
        <w:r>
          <w:rPr>
            <w:noProof/>
            <w:webHidden/>
          </w:rPr>
          <w:t>57</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51" w:history="1">
        <w:r w:rsidRPr="00B86986">
          <w:rPr>
            <w:rStyle w:val="af1"/>
            <w:rFonts w:eastAsiaTheme="majorEastAsia"/>
            <w:noProof/>
          </w:rPr>
          <w:t>3.2 Сравнительный анализ основных показателей для матерей и детей в связи с особенностями результатов группы детей по методике Е.И. Изотовой «Эмоциональная идентификация»</w:t>
        </w:r>
        <w:r>
          <w:rPr>
            <w:noProof/>
            <w:webHidden/>
          </w:rPr>
          <w:tab/>
        </w:r>
        <w:r>
          <w:rPr>
            <w:noProof/>
            <w:webHidden/>
          </w:rPr>
          <w:fldChar w:fldCharType="begin"/>
        </w:r>
        <w:r>
          <w:rPr>
            <w:noProof/>
            <w:webHidden/>
          </w:rPr>
          <w:instrText xml:space="preserve"> PAGEREF _Toc451519151 \h </w:instrText>
        </w:r>
        <w:r>
          <w:rPr>
            <w:noProof/>
            <w:webHidden/>
          </w:rPr>
        </w:r>
        <w:r>
          <w:rPr>
            <w:noProof/>
            <w:webHidden/>
          </w:rPr>
          <w:fldChar w:fldCharType="separate"/>
        </w:r>
        <w:r>
          <w:rPr>
            <w:noProof/>
            <w:webHidden/>
          </w:rPr>
          <w:t>58</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52" w:history="1">
        <w:r w:rsidRPr="00B86986">
          <w:rPr>
            <w:rStyle w:val="af1"/>
            <w:rFonts w:eastAsiaTheme="majorEastAsia"/>
            <w:noProof/>
          </w:rPr>
          <w:t>3.3 Анализ общей взаимосвязи между результатами детей по методике «Эмоциональная идентификация» и основных исследуемых показателей матерей и детей</w:t>
        </w:r>
        <w:r>
          <w:rPr>
            <w:noProof/>
            <w:webHidden/>
          </w:rPr>
          <w:tab/>
        </w:r>
        <w:r>
          <w:rPr>
            <w:noProof/>
            <w:webHidden/>
          </w:rPr>
          <w:fldChar w:fldCharType="begin"/>
        </w:r>
        <w:r>
          <w:rPr>
            <w:noProof/>
            <w:webHidden/>
          </w:rPr>
          <w:instrText xml:space="preserve"> PAGEREF _Toc451519152 \h </w:instrText>
        </w:r>
        <w:r>
          <w:rPr>
            <w:noProof/>
            <w:webHidden/>
          </w:rPr>
        </w:r>
        <w:r>
          <w:rPr>
            <w:noProof/>
            <w:webHidden/>
          </w:rPr>
          <w:fldChar w:fldCharType="separate"/>
        </w:r>
        <w:r>
          <w:rPr>
            <w:noProof/>
            <w:webHidden/>
          </w:rPr>
          <w:t>68</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53" w:history="1">
        <w:r w:rsidRPr="00B86986">
          <w:rPr>
            <w:rStyle w:val="af1"/>
            <w:rFonts w:eastAsiaTheme="majorEastAsia"/>
            <w:noProof/>
          </w:rPr>
          <w:t>3.4 Корреляционный анализ переменных, измеренных в ходе исследования</w:t>
        </w:r>
        <w:r>
          <w:rPr>
            <w:noProof/>
            <w:webHidden/>
          </w:rPr>
          <w:tab/>
        </w:r>
        <w:r>
          <w:rPr>
            <w:noProof/>
            <w:webHidden/>
          </w:rPr>
          <w:fldChar w:fldCharType="begin"/>
        </w:r>
        <w:r>
          <w:rPr>
            <w:noProof/>
            <w:webHidden/>
          </w:rPr>
          <w:instrText xml:space="preserve"> PAGEREF _Toc451519153 \h </w:instrText>
        </w:r>
        <w:r>
          <w:rPr>
            <w:noProof/>
            <w:webHidden/>
          </w:rPr>
        </w:r>
        <w:r>
          <w:rPr>
            <w:noProof/>
            <w:webHidden/>
          </w:rPr>
          <w:fldChar w:fldCharType="separate"/>
        </w:r>
        <w:r>
          <w:rPr>
            <w:noProof/>
            <w:webHidden/>
          </w:rPr>
          <w:t>68</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54" w:history="1">
        <w:r w:rsidRPr="00B86986">
          <w:rPr>
            <w:rStyle w:val="af1"/>
            <w:rFonts w:eastAsiaTheme="majorEastAsia"/>
            <w:noProof/>
          </w:rPr>
          <w:t>3.4.1 Анализ взаимосвязей между репрезентациями матерей относительно своего детского опыта и показателями психологической адаптивности детей</w:t>
        </w:r>
        <w:r>
          <w:rPr>
            <w:noProof/>
            <w:webHidden/>
          </w:rPr>
          <w:tab/>
        </w:r>
        <w:r>
          <w:rPr>
            <w:noProof/>
            <w:webHidden/>
          </w:rPr>
          <w:fldChar w:fldCharType="begin"/>
        </w:r>
        <w:r>
          <w:rPr>
            <w:noProof/>
            <w:webHidden/>
          </w:rPr>
          <w:instrText xml:space="preserve"> PAGEREF _Toc451519154 \h </w:instrText>
        </w:r>
        <w:r>
          <w:rPr>
            <w:noProof/>
            <w:webHidden/>
          </w:rPr>
        </w:r>
        <w:r>
          <w:rPr>
            <w:noProof/>
            <w:webHidden/>
          </w:rPr>
          <w:fldChar w:fldCharType="separate"/>
        </w:r>
        <w:r>
          <w:rPr>
            <w:noProof/>
            <w:webHidden/>
          </w:rPr>
          <w:t>68</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55" w:history="1">
        <w:r w:rsidRPr="00B86986">
          <w:rPr>
            <w:rStyle w:val="af1"/>
            <w:rFonts w:eastAsiaTheme="majorEastAsia"/>
            <w:noProof/>
          </w:rPr>
          <w:t>3.4.2 Анализ взаимосвязей между родительскими установками матерей и показателями психологической адаптивности детей</w:t>
        </w:r>
        <w:r>
          <w:rPr>
            <w:noProof/>
            <w:webHidden/>
          </w:rPr>
          <w:tab/>
        </w:r>
        <w:r>
          <w:rPr>
            <w:noProof/>
            <w:webHidden/>
          </w:rPr>
          <w:fldChar w:fldCharType="begin"/>
        </w:r>
        <w:r>
          <w:rPr>
            <w:noProof/>
            <w:webHidden/>
          </w:rPr>
          <w:instrText xml:space="preserve"> PAGEREF _Toc451519155 \h </w:instrText>
        </w:r>
        <w:r>
          <w:rPr>
            <w:noProof/>
            <w:webHidden/>
          </w:rPr>
        </w:r>
        <w:r>
          <w:rPr>
            <w:noProof/>
            <w:webHidden/>
          </w:rPr>
          <w:fldChar w:fldCharType="separate"/>
        </w:r>
        <w:r>
          <w:rPr>
            <w:noProof/>
            <w:webHidden/>
          </w:rPr>
          <w:t>70</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56" w:history="1">
        <w:r w:rsidRPr="00B86986">
          <w:rPr>
            <w:rStyle w:val="af1"/>
            <w:rFonts w:eastAsiaTheme="majorEastAsia"/>
            <w:noProof/>
          </w:rPr>
          <w:t>3.4.3 Анализ взаимосвязей между показателями психологической адаптивности в группах матерей и детей</w:t>
        </w:r>
        <w:r>
          <w:rPr>
            <w:noProof/>
            <w:webHidden/>
          </w:rPr>
          <w:tab/>
        </w:r>
        <w:r>
          <w:rPr>
            <w:noProof/>
            <w:webHidden/>
          </w:rPr>
          <w:fldChar w:fldCharType="begin"/>
        </w:r>
        <w:r>
          <w:rPr>
            <w:noProof/>
            <w:webHidden/>
          </w:rPr>
          <w:instrText xml:space="preserve"> PAGEREF _Toc451519156 \h </w:instrText>
        </w:r>
        <w:r>
          <w:rPr>
            <w:noProof/>
            <w:webHidden/>
          </w:rPr>
        </w:r>
        <w:r>
          <w:rPr>
            <w:noProof/>
            <w:webHidden/>
          </w:rPr>
          <w:fldChar w:fldCharType="separate"/>
        </w:r>
        <w:r>
          <w:rPr>
            <w:noProof/>
            <w:webHidden/>
          </w:rPr>
          <w:t>71</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57" w:history="1">
        <w:r w:rsidRPr="00B86986">
          <w:rPr>
            <w:rStyle w:val="af1"/>
            <w:rFonts w:eastAsiaTheme="majorEastAsia"/>
            <w:noProof/>
          </w:rPr>
          <w:t>3.5 Сравнительный анализ групп по их социально-демографическим характеристикам</w:t>
        </w:r>
        <w:r>
          <w:rPr>
            <w:noProof/>
            <w:webHidden/>
          </w:rPr>
          <w:tab/>
        </w:r>
        <w:r>
          <w:rPr>
            <w:noProof/>
            <w:webHidden/>
          </w:rPr>
          <w:fldChar w:fldCharType="begin"/>
        </w:r>
        <w:r>
          <w:rPr>
            <w:noProof/>
            <w:webHidden/>
          </w:rPr>
          <w:instrText xml:space="preserve"> PAGEREF _Toc451519157 \h </w:instrText>
        </w:r>
        <w:r>
          <w:rPr>
            <w:noProof/>
            <w:webHidden/>
          </w:rPr>
        </w:r>
        <w:r>
          <w:rPr>
            <w:noProof/>
            <w:webHidden/>
          </w:rPr>
          <w:fldChar w:fldCharType="separate"/>
        </w:r>
        <w:r>
          <w:rPr>
            <w:noProof/>
            <w:webHidden/>
          </w:rPr>
          <w:t>72</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58" w:history="1">
        <w:r w:rsidRPr="00B86986">
          <w:rPr>
            <w:rStyle w:val="af1"/>
            <w:rFonts w:eastAsiaTheme="majorEastAsia"/>
            <w:noProof/>
          </w:rPr>
          <w:t>3.5.1 Сравнение основных исследуемых показателей для матерей и детей в связи с полом детей</w:t>
        </w:r>
        <w:r>
          <w:rPr>
            <w:noProof/>
            <w:webHidden/>
          </w:rPr>
          <w:tab/>
        </w:r>
        <w:r>
          <w:rPr>
            <w:noProof/>
            <w:webHidden/>
          </w:rPr>
          <w:fldChar w:fldCharType="begin"/>
        </w:r>
        <w:r>
          <w:rPr>
            <w:noProof/>
            <w:webHidden/>
          </w:rPr>
          <w:instrText xml:space="preserve"> PAGEREF _Toc451519158 \h </w:instrText>
        </w:r>
        <w:r>
          <w:rPr>
            <w:noProof/>
            <w:webHidden/>
          </w:rPr>
        </w:r>
        <w:r>
          <w:rPr>
            <w:noProof/>
            <w:webHidden/>
          </w:rPr>
          <w:fldChar w:fldCharType="separate"/>
        </w:r>
        <w:r>
          <w:rPr>
            <w:noProof/>
            <w:webHidden/>
          </w:rPr>
          <w:t>72</w:t>
        </w:r>
        <w:r>
          <w:rPr>
            <w:noProof/>
            <w:webHidden/>
          </w:rPr>
          <w:fldChar w:fldCharType="end"/>
        </w:r>
      </w:hyperlink>
    </w:p>
    <w:p w:rsidR="00446F8F" w:rsidRDefault="00446F8F">
      <w:pPr>
        <w:pStyle w:val="31"/>
        <w:tabs>
          <w:tab w:val="right" w:leader="dot" w:pos="9628"/>
        </w:tabs>
        <w:rPr>
          <w:rFonts w:asciiTheme="minorHAnsi" w:eastAsiaTheme="minorEastAsia" w:hAnsiTheme="minorHAnsi" w:cstheme="minorBidi"/>
          <w:noProof/>
          <w:sz w:val="22"/>
          <w:szCs w:val="22"/>
        </w:rPr>
      </w:pPr>
      <w:hyperlink w:anchor="_Toc451519159" w:history="1">
        <w:r w:rsidRPr="00B86986">
          <w:rPr>
            <w:rStyle w:val="af1"/>
            <w:rFonts w:eastAsiaTheme="majorEastAsia"/>
            <w:noProof/>
          </w:rPr>
          <w:t>3.5.2 Сравнение основных исследуемых показателей для матерей и детей в связи с уровнем образования матерей</w:t>
        </w:r>
        <w:r>
          <w:rPr>
            <w:noProof/>
            <w:webHidden/>
          </w:rPr>
          <w:tab/>
        </w:r>
        <w:r>
          <w:rPr>
            <w:noProof/>
            <w:webHidden/>
          </w:rPr>
          <w:fldChar w:fldCharType="begin"/>
        </w:r>
        <w:r>
          <w:rPr>
            <w:noProof/>
            <w:webHidden/>
          </w:rPr>
          <w:instrText xml:space="preserve"> PAGEREF _Toc451519159 \h </w:instrText>
        </w:r>
        <w:r>
          <w:rPr>
            <w:noProof/>
            <w:webHidden/>
          </w:rPr>
        </w:r>
        <w:r>
          <w:rPr>
            <w:noProof/>
            <w:webHidden/>
          </w:rPr>
          <w:fldChar w:fldCharType="separate"/>
        </w:r>
        <w:r>
          <w:rPr>
            <w:noProof/>
            <w:webHidden/>
          </w:rPr>
          <w:t>74</w:t>
        </w:r>
        <w:r>
          <w:rPr>
            <w:noProof/>
            <w:webHidden/>
          </w:rPr>
          <w:fldChar w:fldCharType="end"/>
        </w:r>
      </w:hyperlink>
    </w:p>
    <w:p w:rsidR="00446F8F" w:rsidRDefault="00446F8F">
      <w:pPr>
        <w:pStyle w:val="22"/>
        <w:tabs>
          <w:tab w:val="right" w:leader="dot" w:pos="9628"/>
        </w:tabs>
        <w:rPr>
          <w:rFonts w:asciiTheme="minorHAnsi" w:eastAsiaTheme="minorEastAsia" w:hAnsiTheme="minorHAnsi" w:cstheme="minorBidi"/>
          <w:noProof/>
          <w:sz w:val="22"/>
          <w:szCs w:val="22"/>
        </w:rPr>
      </w:pPr>
      <w:hyperlink w:anchor="_Toc451519160" w:history="1">
        <w:r w:rsidRPr="00B86986">
          <w:rPr>
            <w:rStyle w:val="af1"/>
            <w:rFonts w:eastAsiaTheme="majorEastAsia"/>
            <w:noProof/>
          </w:rPr>
          <w:t>3.6 Обсуждение полученных результатов</w:t>
        </w:r>
        <w:r>
          <w:rPr>
            <w:noProof/>
            <w:webHidden/>
          </w:rPr>
          <w:tab/>
        </w:r>
        <w:r>
          <w:rPr>
            <w:noProof/>
            <w:webHidden/>
          </w:rPr>
          <w:fldChar w:fldCharType="begin"/>
        </w:r>
        <w:r>
          <w:rPr>
            <w:noProof/>
            <w:webHidden/>
          </w:rPr>
          <w:instrText xml:space="preserve"> PAGEREF _Toc451519160 \h </w:instrText>
        </w:r>
        <w:r>
          <w:rPr>
            <w:noProof/>
            <w:webHidden/>
          </w:rPr>
        </w:r>
        <w:r>
          <w:rPr>
            <w:noProof/>
            <w:webHidden/>
          </w:rPr>
          <w:fldChar w:fldCharType="separate"/>
        </w:r>
        <w:r>
          <w:rPr>
            <w:noProof/>
            <w:webHidden/>
          </w:rPr>
          <w:t>75</w:t>
        </w:r>
        <w:r>
          <w:rPr>
            <w:noProof/>
            <w:webHidden/>
          </w:rPr>
          <w:fldChar w:fldCharType="end"/>
        </w:r>
      </w:hyperlink>
    </w:p>
    <w:p w:rsidR="00446F8F" w:rsidRDefault="00446F8F">
      <w:pPr>
        <w:pStyle w:val="11"/>
        <w:rPr>
          <w:rFonts w:asciiTheme="minorHAnsi" w:eastAsiaTheme="minorEastAsia" w:hAnsiTheme="minorHAnsi" w:cstheme="minorBidi"/>
          <w:noProof/>
          <w:sz w:val="22"/>
          <w:szCs w:val="22"/>
        </w:rPr>
      </w:pPr>
      <w:hyperlink w:anchor="_Toc451519161" w:history="1">
        <w:r w:rsidRPr="00B86986">
          <w:rPr>
            <w:rStyle w:val="af1"/>
            <w:rFonts w:eastAsiaTheme="majorEastAsia"/>
            <w:noProof/>
          </w:rPr>
          <w:t>ВЫВОДЫ</w:t>
        </w:r>
        <w:r>
          <w:rPr>
            <w:noProof/>
            <w:webHidden/>
          </w:rPr>
          <w:tab/>
        </w:r>
        <w:r>
          <w:rPr>
            <w:noProof/>
            <w:webHidden/>
          </w:rPr>
          <w:fldChar w:fldCharType="begin"/>
        </w:r>
        <w:r>
          <w:rPr>
            <w:noProof/>
            <w:webHidden/>
          </w:rPr>
          <w:instrText xml:space="preserve"> PAGEREF _Toc451519161 \h </w:instrText>
        </w:r>
        <w:r>
          <w:rPr>
            <w:noProof/>
            <w:webHidden/>
          </w:rPr>
        </w:r>
        <w:r>
          <w:rPr>
            <w:noProof/>
            <w:webHidden/>
          </w:rPr>
          <w:fldChar w:fldCharType="separate"/>
        </w:r>
        <w:r>
          <w:rPr>
            <w:noProof/>
            <w:webHidden/>
          </w:rPr>
          <w:t>82</w:t>
        </w:r>
        <w:r>
          <w:rPr>
            <w:noProof/>
            <w:webHidden/>
          </w:rPr>
          <w:fldChar w:fldCharType="end"/>
        </w:r>
      </w:hyperlink>
    </w:p>
    <w:p w:rsidR="00446F8F" w:rsidRDefault="00446F8F">
      <w:pPr>
        <w:pStyle w:val="11"/>
        <w:rPr>
          <w:rFonts w:asciiTheme="minorHAnsi" w:eastAsiaTheme="minorEastAsia" w:hAnsiTheme="minorHAnsi" w:cstheme="minorBidi"/>
          <w:noProof/>
          <w:sz w:val="22"/>
          <w:szCs w:val="22"/>
        </w:rPr>
      </w:pPr>
      <w:hyperlink w:anchor="_Toc451519162" w:history="1">
        <w:r w:rsidRPr="00B86986">
          <w:rPr>
            <w:rStyle w:val="af1"/>
            <w:rFonts w:eastAsiaTheme="majorEastAsia"/>
            <w:noProof/>
          </w:rPr>
          <w:t>ЗАКЛЮЧЕНИЕ</w:t>
        </w:r>
        <w:r>
          <w:rPr>
            <w:noProof/>
            <w:webHidden/>
          </w:rPr>
          <w:tab/>
        </w:r>
        <w:r>
          <w:rPr>
            <w:noProof/>
            <w:webHidden/>
          </w:rPr>
          <w:fldChar w:fldCharType="begin"/>
        </w:r>
        <w:r>
          <w:rPr>
            <w:noProof/>
            <w:webHidden/>
          </w:rPr>
          <w:instrText xml:space="preserve"> PAGEREF _Toc451519162 \h </w:instrText>
        </w:r>
        <w:r>
          <w:rPr>
            <w:noProof/>
            <w:webHidden/>
          </w:rPr>
        </w:r>
        <w:r>
          <w:rPr>
            <w:noProof/>
            <w:webHidden/>
          </w:rPr>
          <w:fldChar w:fldCharType="separate"/>
        </w:r>
        <w:r>
          <w:rPr>
            <w:noProof/>
            <w:webHidden/>
          </w:rPr>
          <w:t>83</w:t>
        </w:r>
        <w:r>
          <w:rPr>
            <w:noProof/>
            <w:webHidden/>
          </w:rPr>
          <w:fldChar w:fldCharType="end"/>
        </w:r>
      </w:hyperlink>
    </w:p>
    <w:p w:rsidR="00446F8F" w:rsidRDefault="00446F8F">
      <w:pPr>
        <w:pStyle w:val="11"/>
        <w:rPr>
          <w:rFonts w:asciiTheme="minorHAnsi" w:eastAsiaTheme="minorEastAsia" w:hAnsiTheme="minorHAnsi" w:cstheme="minorBidi"/>
          <w:noProof/>
          <w:sz w:val="22"/>
          <w:szCs w:val="22"/>
        </w:rPr>
      </w:pPr>
      <w:hyperlink w:anchor="_Toc451519163" w:history="1">
        <w:r w:rsidRPr="00B86986">
          <w:rPr>
            <w:rStyle w:val="af1"/>
            <w:rFonts w:eastAsiaTheme="majorEastAsia"/>
            <w:noProof/>
          </w:rPr>
          <w:t>СПИСОК ЛИТЕРАТУРНЫХ ИСТОЧНИКОВ</w:t>
        </w:r>
        <w:r>
          <w:rPr>
            <w:noProof/>
            <w:webHidden/>
          </w:rPr>
          <w:tab/>
        </w:r>
        <w:r>
          <w:rPr>
            <w:noProof/>
            <w:webHidden/>
          </w:rPr>
          <w:fldChar w:fldCharType="begin"/>
        </w:r>
        <w:r>
          <w:rPr>
            <w:noProof/>
            <w:webHidden/>
          </w:rPr>
          <w:instrText xml:space="preserve"> PAGEREF _Toc451519163 \h </w:instrText>
        </w:r>
        <w:r>
          <w:rPr>
            <w:noProof/>
            <w:webHidden/>
          </w:rPr>
        </w:r>
        <w:r>
          <w:rPr>
            <w:noProof/>
            <w:webHidden/>
          </w:rPr>
          <w:fldChar w:fldCharType="separate"/>
        </w:r>
        <w:r>
          <w:rPr>
            <w:noProof/>
            <w:webHidden/>
          </w:rPr>
          <w:t>84</w:t>
        </w:r>
        <w:r>
          <w:rPr>
            <w:noProof/>
            <w:webHidden/>
          </w:rPr>
          <w:fldChar w:fldCharType="end"/>
        </w:r>
      </w:hyperlink>
    </w:p>
    <w:p w:rsidR="00446F8F" w:rsidRDefault="00446F8F">
      <w:pPr>
        <w:pStyle w:val="11"/>
        <w:rPr>
          <w:rFonts w:asciiTheme="minorHAnsi" w:eastAsiaTheme="minorEastAsia" w:hAnsiTheme="minorHAnsi" w:cstheme="minorBidi"/>
          <w:noProof/>
          <w:sz w:val="22"/>
          <w:szCs w:val="22"/>
        </w:rPr>
      </w:pPr>
      <w:hyperlink w:anchor="_Toc451519164" w:history="1">
        <w:r w:rsidRPr="00B86986">
          <w:rPr>
            <w:rStyle w:val="af1"/>
            <w:rFonts w:eastAsiaTheme="majorEastAsia"/>
            <w:noProof/>
          </w:rPr>
          <w:t>ПРИЛОЖЕНИЕ А</w:t>
        </w:r>
        <w:r>
          <w:rPr>
            <w:noProof/>
            <w:webHidden/>
          </w:rPr>
          <w:tab/>
        </w:r>
        <w:r>
          <w:rPr>
            <w:noProof/>
            <w:webHidden/>
          </w:rPr>
          <w:fldChar w:fldCharType="begin"/>
        </w:r>
        <w:r>
          <w:rPr>
            <w:noProof/>
            <w:webHidden/>
          </w:rPr>
          <w:instrText xml:space="preserve"> PAGEREF _Toc451519164 \h </w:instrText>
        </w:r>
        <w:r>
          <w:rPr>
            <w:noProof/>
            <w:webHidden/>
          </w:rPr>
        </w:r>
        <w:r>
          <w:rPr>
            <w:noProof/>
            <w:webHidden/>
          </w:rPr>
          <w:fldChar w:fldCharType="separate"/>
        </w:r>
        <w:r>
          <w:rPr>
            <w:noProof/>
            <w:webHidden/>
          </w:rPr>
          <w:t>89</w:t>
        </w:r>
        <w:r>
          <w:rPr>
            <w:noProof/>
            <w:webHidden/>
          </w:rPr>
          <w:fldChar w:fldCharType="end"/>
        </w:r>
      </w:hyperlink>
    </w:p>
    <w:p w:rsidR="005E2082" w:rsidRDefault="001C30B1" w:rsidP="005E2082">
      <w:pPr>
        <w:pStyle w:val="1"/>
        <w:ind w:firstLine="0"/>
        <w:jc w:val="both"/>
      </w:pPr>
      <w:r>
        <w:fldChar w:fldCharType="end"/>
      </w:r>
      <w:bookmarkStart w:id="3" w:name="_GoBack"/>
      <w:bookmarkEnd w:id="3"/>
    </w:p>
    <w:p w:rsidR="005E2082" w:rsidRDefault="005E2082" w:rsidP="008C5990">
      <w:pPr>
        <w:pStyle w:val="1"/>
      </w:pPr>
    </w:p>
    <w:p w:rsidR="005E2082" w:rsidRDefault="005E2082" w:rsidP="008C5990">
      <w:pPr>
        <w:pStyle w:val="1"/>
      </w:pPr>
    </w:p>
    <w:p w:rsidR="005E2082" w:rsidRPr="005E2082" w:rsidRDefault="005E2082" w:rsidP="005E2082"/>
    <w:p w:rsidR="005E2082" w:rsidRDefault="005E2082" w:rsidP="005E2082">
      <w:pPr>
        <w:pStyle w:val="1"/>
      </w:pPr>
    </w:p>
    <w:p w:rsidR="005E2082" w:rsidRDefault="005E2082" w:rsidP="005E2082"/>
    <w:p w:rsidR="005E2082" w:rsidRPr="005E2082" w:rsidRDefault="005E2082" w:rsidP="005E2082"/>
    <w:p w:rsidR="005E2082" w:rsidRPr="005E2082" w:rsidRDefault="005E2082" w:rsidP="00F1022D"/>
    <w:p w:rsidR="00DE2E8B" w:rsidRPr="006D44DA" w:rsidRDefault="00DE2E8B" w:rsidP="001C30B1">
      <w:pPr>
        <w:pStyle w:val="1"/>
        <w:ind w:firstLine="0"/>
      </w:pPr>
      <w:bookmarkStart w:id="4" w:name="_Toc451519124"/>
      <w:r w:rsidRPr="006D44DA">
        <w:lastRenderedPageBreak/>
        <w:t>ВВЕДЕНИЕ</w:t>
      </w:r>
      <w:bookmarkEnd w:id="4"/>
    </w:p>
    <w:p w:rsidR="00DE2E8B" w:rsidRDefault="00DE2E8B" w:rsidP="00DE2E8B">
      <w:r w:rsidRPr="00DE2E8B">
        <w:t>Практич</w:t>
      </w:r>
      <w:r w:rsidR="005D2FC4">
        <w:t>ески с самого своего зарождения</w:t>
      </w:r>
      <w:r w:rsidRPr="00DE2E8B">
        <w:t xml:space="preserve"> психология пыталась объяснить механизм развития человека</w:t>
      </w:r>
      <w:r w:rsidR="00673664">
        <w:t xml:space="preserve"> </w:t>
      </w:r>
      <w:r w:rsidR="00673664" w:rsidRPr="00DE2E8B">
        <w:t>с первых лет его жизни</w:t>
      </w:r>
      <w:r w:rsidRPr="00DE2E8B">
        <w:t xml:space="preserve"> и формирования его личности</w:t>
      </w:r>
      <w:r>
        <w:t xml:space="preserve">. </w:t>
      </w:r>
      <w:r w:rsidR="00673664">
        <w:t>Достаточно быстро психологи пришли к выводу о значительном вкладе в этот процесс особенностей взаимодействия человека в раннем возрасте с его родителями или другими ухаживающими взрослыми.</w:t>
      </w:r>
      <w:r w:rsidR="005D2FC4">
        <w:t xml:space="preserve"> Но, в таком случае, напрашивается вопрос: </w:t>
      </w:r>
      <w:r w:rsidR="00C85D30">
        <w:t xml:space="preserve">какие именно особенности родителя оказываются связаны с различными личностными особенностями ребенка? Какие взаимосвязи можно проследить? </w:t>
      </w:r>
    </w:p>
    <w:p w:rsidR="00D643B6" w:rsidRDefault="00D643B6" w:rsidP="006D7BCD">
      <w:pPr>
        <w:tabs>
          <w:tab w:val="left" w:pos="10205"/>
        </w:tabs>
      </w:pPr>
      <w:r>
        <w:t xml:space="preserve">Существует множество практических исследований и теоретических работ, изучающих взаимосвязи между эмоциональными сферами родителя и ребенка. В таких работах речь идет об эмоциях, которые испытывают и транслируют близкие взрослые в общении с детьми, об умении эти эмоции однозначно выражать и о взаимосвязи этих характеристик с особенностями эмоциональной сферы ребенка. Близкой темой является изучение таких личностных особенностей матери, как чувствительность и отзывчивость, умение замечать и адекватно реагировать на сигналы ребенка. Другие работы часто фокусируются на родительских установках матерей и отцов, то есть когнитивной составляющей их представления о собственном родительстве. </w:t>
      </w:r>
      <w:r w:rsidR="0000352D">
        <w:t xml:space="preserve">В нашем исследовании мы постарались частично объединить первую и последнюю тематики, чтобы наиболее подробно описать родительскую сферу матерей. Для этого мы использовали понятие родительской позиции, под которым мы подразумеваем не только осознанные когнитивные установки в отношении себя как родителя и в отношении воспитания детей, но также </w:t>
      </w:r>
      <w:proofErr w:type="gramStart"/>
      <w:r w:rsidR="0000352D">
        <w:t>более глубинные</w:t>
      </w:r>
      <w:proofErr w:type="gramEnd"/>
      <w:r>
        <w:t xml:space="preserve"> </w:t>
      </w:r>
      <w:r w:rsidR="0000352D">
        <w:t>образования, затрагивающие эмоциональную сферу и сформировавшиеся под влиянием собственного детского опыта матерей и их взаимоотношений и взаимодействий с собственными родителями.</w:t>
      </w:r>
    </w:p>
    <w:p w:rsidR="008E534C" w:rsidRDefault="00366A8F" w:rsidP="00366A8F">
      <w:r>
        <w:t>Целью нашего исследования было изучение взаимосвязи между родительской позицией матерей и психологическими особенностями их детей.</w:t>
      </w:r>
    </w:p>
    <w:p w:rsidR="00D64ED4" w:rsidRDefault="00D64ED4" w:rsidP="00DE2E8B"/>
    <w:p w:rsidR="008E534C" w:rsidRDefault="008E534C" w:rsidP="00DE2E8B">
      <w:r>
        <w:lastRenderedPageBreak/>
        <w:t>Задачи исследования:</w:t>
      </w:r>
    </w:p>
    <w:p w:rsidR="007F0059" w:rsidRDefault="008E534C" w:rsidP="00DE2E8B">
      <w:r>
        <w:t>1.</w:t>
      </w:r>
      <w:r w:rsidR="007F0059">
        <w:t xml:space="preserve"> Изучить особенности употребления термина «родительская позиция» в отечественных и зарубежных работах.</w:t>
      </w:r>
    </w:p>
    <w:p w:rsidR="008E534C" w:rsidRDefault="007F0059" w:rsidP="00DE2E8B">
      <w:r>
        <w:t xml:space="preserve">2.Найти или сформулировать интегративное определение понятия «родительской позиции», которое объединяло бы различные </w:t>
      </w:r>
      <w:r w:rsidR="00A051FB">
        <w:t>а</w:t>
      </w:r>
      <w:r w:rsidR="00DD0781">
        <w:t xml:space="preserve">спекты </w:t>
      </w:r>
      <w:r>
        <w:t>родительства.</w:t>
      </w:r>
    </w:p>
    <w:p w:rsidR="007F0059" w:rsidRDefault="007F0059" w:rsidP="00DE2E8B">
      <w:r>
        <w:t xml:space="preserve">3. Определить ряд </w:t>
      </w:r>
      <w:r w:rsidR="009376C7">
        <w:t>психологических особенностей ребенка, у которых можно предположить наличие тесной взаимосвязи с характеристиками родительской позиции матери.</w:t>
      </w:r>
    </w:p>
    <w:p w:rsidR="009376C7" w:rsidRDefault="009376C7" w:rsidP="00DE2E8B">
      <w:r>
        <w:t>4. Подобрать методы и методики исследования, наиболее удачно измеряющие выбранные характеристики у детей и матерей.</w:t>
      </w:r>
    </w:p>
    <w:p w:rsidR="009376C7" w:rsidRDefault="009376C7" w:rsidP="00DE2E8B">
      <w:r>
        <w:t>5. С помощью выбранных методов количественно измерить соответствующие психологические характеристики детей и родителей и, в результате математико-статистического анализа полученных данных, сделать выводы о наличии предположенных взаимосвязей.</w:t>
      </w:r>
    </w:p>
    <w:p w:rsidR="0074286B" w:rsidRDefault="0074286B" w:rsidP="00DE2E8B">
      <w:r>
        <w:t>Гипотеза исследования:</w:t>
      </w:r>
    </w:p>
    <w:p w:rsidR="0074286B" w:rsidRDefault="0074286B" w:rsidP="0074286B">
      <w:r>
        <w:t>Специфика родительской позиции матери связана с психологическими особенностями детей: высокая психологическая адаптивность матери, положительные родительские установки, а также позитивное восприятие своего детского опыта связаны с низким уровнем тревожности и высоким уровнем самооценки</w:t>
      </w:r>
      <w:r w:rsidR="0099542A">
        <w:t>, эмоционального интеллекта</w:t>
      </w:r>
      <w:r>
        <w:t xml:space="preserve"> и психологической адаптированности ребенка.</w:t>
      </w:r>
    </w:p>
    <w:p w:rsidR="0083138E" w:rsidRDefault="00126FE3" w:rsidP="00126FE3">
      <w:r>
        <w:t>Объект исследования: род</w:t>
      </w:r>
      <w:r w:rsidR="00844D85">
        <w:t>ительская позиция</w:t>
      </w:r>
      <w:r w:rsidR="0083138E">
        <w:t>, психологические характеристики личности</w:t>
      </w:r>
      <w:r w:rsidR="00605469">
        <w:t>.</w:t>
      </w:r>
    </w:p>
    <w:p w:rsidR="0083138E" w:rsidRDefault="00126FE3" w:rsidP="00126FE3">
      <w:r>
        <w:t xml:space="preserve">Предмет исследования: </w:t>
      </w:r>
      <w:r w:rsidR="0083138E">
        <w:t>родительская позиция матерей, психологические характеристики ребенка</w:t>
      </w:r>
      <w:r w:rsidR="00605469">
        <w:t>.</w:t>
      </w:r>
    </w:p>
    <w:p w:rsidR="005F7102" w:rsidRDefault="005F7102" w:rsidP="005F7102">
      <w:r>
        <w:t xml:space="preserve">Для изучения родительской позиции матерей использовались </w:t>
      </w:r>
      <w:r>
        <w:rPr>
          <w:rStyle w:val="a6"/>
          <w:i w:val="0"/>
          <w:iCs w:val="0"/>
        </w:rPr>
        <w:t xml:space="preserve">методика изучения родительских установок </w:t>
      </w:r>
      <w:r>
        <w:rPr>
          <w:rStyle w:val="a6"/>
          <w:i w:val="0"/>
          <w:iCs w:val="0"/>
          <w:lang w:val="en-US"/>
        </w:rPr>
        <w:t>PARI</w:t>
      </w:r>
      <w:r>
        <w:rPr>
          <w:rStyle w:val="a6"/>
          <w:i w:val="0"/>
          <w:iCs w:val="0"/>
        </w:rPr>
        <w:t>, о</w:t>
      </w:r>
      <w:r w:rsidRPr="008D4C67">
        <w:rPr>
          <w:rStyle w:val="a6"/>
          <w:i w:val="0"/>
          <w:iCs w:val="0"/>
        </w:rPr>
        <w:t>просник Т.Ахенбаха для взрослых</w:t>
      </w:r>
      <w:r>
        <w:rPr>
          <w:rStyle w:val="a6"/>
          <w:i w:val="0"/>
          <w:iCs w:val="0"/>
        </w:rPr>
        <w:t xml:space="preserve"> и методика «Семантический дифференциал»</w:t>
      </w:r>
      <w:r w:rsidR="000F44B6">
        <w:rPr>
          <w:rStyle w:val="a6"/>
          <w:i w:val="0"/>
          <w:iCs w:val="0"/>
        </w:rPr>
        <w:t xml:space="preserve"> с понятиями «Мое детство» и «Мои родители»</w:t>
      </w:r>
      <w:r>
        <w:rPr>
          <w:rStyle w:val="a6"/>
          <w:i w:val="0"/>
          <w:iCs w:val="0"/>
        </w:rPr>
        <w:t xml:space="preserve">. Для изучения психологических особенностей детей </w:t>
      </w:r>
      <w:r w:rsidR="000F44B6">
        <w:rPr>
          <w:rStyle w:val="a6"/>
          <w:i w:val="0"/>
          <w:iCs w:val="0"/>
        </w:rPr>
        <w:t>были</w:t>
      </w:r>
      <w:r>
        <w:rPr>
          <w:rStyle w:val="a6"/>
          <w:i w:val="0"/>
          <w:iCs w:val="0"/>
        </w:rPr>
        <w:t xml:space="preserve"> </w:t>
      </w:r>
      <w:r>
        <w:rPr>
          <w:rStyle w:val="a6"/>
          <w:i w:val="0"/>
          <w:iCs w:val="0"/>
        </w:rPr>
        <w:lastRenderedPageBreak/>
        <w:t xml:space="preserve">использованы </w:t>
      </w:r>
      <w:r w:rsidR="000F44B6">
        <w:rPr>
          <w:rStyle w:val="a6"/>
          <w:i w:val="0"/>
          <w:iCs w:val="0"/>
        </w:rPr>
        <w:t>тест тревожности Р.Тэммл, М.Дорки, В.Амен, методика изучения эмоционального интеллекта дошкольников Е.И. Изотовой «Эмоциональная идентификация»,</w:t>
      </w:r>
      <w:r w:rsidR="000F44B6" w:rsidRPr="00470DF6">
        <w:rPr>
          <w:rStyle w:val="a6"/>
          <w:i w:val="0"/>
          <w:iCs w:val="0"/>
        </w:rPr>
        <w:t xml:space="preserve"> </w:t>
      </w:r>
      <w:r w:rsidR="000F44B6">
        <w:rPr>
          <w:rStyle w:val="a6"/>
          <w:i w:val="0"/>
          <w:iCs w:val="0"/>
        </w:rPr>
        <w:t xml:space="preserve">методика исследования самооценки дошкольников «Лесенка», </w:t>
      </w:r>
      <w:r>
        <w:rPr>
          <w:rStyle w:val="a6"/>
          <w:i w:val="0"/>
          <w:iCs w:val="0"/>
        </w:rPr>
        <w:t>опросник Т.Ахенбаха для дете</w:t>
      </w:r>
      <w:r w:rsidR="000F44B6">
        <w:rPr>
          <w:rStyle w:val="a6"/>
          <w:i w:val="0"/>
          <w:iCs w:val="0"/>
        </w:rPr>
        <w:t>й 1.5-5 лет (отчет для матери).</w:t>
      </w:r>
    </w:p>
    <w:p w:rsidR="00933A80" w:rsidRDefault="00933A80" w:rsidP="00DE2E8B">
      <w:r>
        <w:t xml:space="preserve">Результаты нашего исследования могут быть использованы </w:t>
      </w:r>
      <w:r w:rsidR="008E534C">
        <w:t xml:space="preserve">в детском и семейном консультировании для </w:t>
      </w:r>
      <w:r w:rsidR="00430721">
        <w:t>повышения эффективности вмешательства.</w:t>
      </w:r>
    </w:p>
    <w:p w:rsidR="00DE2E8B" w:rsidRDefault="00DE2E8B" w:rsidP="00043F6C">
      <w:pPr>
        <w:pStyle w:val="1"/>
      </w:pPr>
    </w:p>
    <w:p w:rsidR="00DE2E8B" w:rsidRDefault="00DE2E8B" w:rsidP="00043F6C">
      <w:pPr>
        <w:pStyle w:val="1"/>
      </w:pPr>
    </w:p>
    <w:p w:rsidR="006E44C9" w:rsidRDefault="006E44C9" w:rsidP="00043F6C">
      <w:pPr>
        <w:pStyle w:val="1"/>
      </w:pPr>
    </w:p>
    <w:p w:rsidR="006E44C9" w:rsidRDefault="006E44C9" w:rsidP="006E44C9"/>
    <w:p w:rsidR="007B0720" w:rsidRDefault="007B0720" w:rsidP="006E44C9"/>
    <w:p w:rsidR="007B0720" w:rsidRDefault="007B0720" w:rsidP="006E44C9"/>
    <w:p w:rsidR="000F44B6" w:rsidRDefault="000F44B6" w:rsidP="006E44C9"/>
    <w:p w:rsidR="000F44B6" w:rsidRDefault="000F44B6" w:rsidP="006E44C9"/>
    <w:p w:rsidR="000F44B6" w:rsidRDefault="000F44B6" w:rsidP="006E44C9"/>
    <w:p w:rsidR="000F44B6" w:rsidRDefault="000F44B6" w:rsidP="006E44C9"/>
    <w:p w:rsidR="000F44B6" w:rsidRDefault="000F44B6" w:rsidP="006E44C9"/>
    <w:p w:rsidR="000F44B6" w:rsidRDefault="000F44B6" w:rsidP="006E44C9"/>
    <w:p w:rsidR="000F44B6" w:rsidRDefault="000F44B6" w:rsidP="006E44C9"/>
    <w:p w:rsidR="000F44B6" w:rsidRDefault="000F44B6" w:rsidP="006E44C9"/>
    <w:p w:rsidR="000F44B6" w:rsidRDefault="000F44B6" w:rsidP="006E44C9"/>
    <w:p w:rsidR="000F44B6" w:rsidRDefault="000F44B6" w:rsidP="006E44C9"/>
    <w:p w:rsidR="000F44B6" w:rsidRDefault="000F44B6" w:rsidP="006E44C9"/>
    <w:p w:rsidR="000F44B6" w:rsidRPr="006E44C9" w:rsidRDefault="000F44B6" w:rsidP="00611EF8">
      <w:pPr>
        <w:ind w:firstLine="0"/>
      </w:pPr>
    </w:p>
    <w:p w:rsidR="002963EF" w:rsidRDefault="002963EF" w:rsidP="000F44B6">
      <w:pPr>
        <w:pStyle w:val="1"/>
      </w:pPr>
      <w:bookmarkStart w:id="5" w:name="_Toc451519125"/>
      <w:r w:rsidRPr="00043F6C">
        <w:lastRenderedPageBreak/>
        <w:t xml:space="preserve">ГЛАВА 1. </w:t>
      </w:r>
      <w:r w:rsidR="00106212">
        <w:t>ОБЗОР ЛИТЕРАТУРЫ</w:t>
      </w:r>
      <w:bookmarkEnd w:id="5"/>
    </w:p>
    <w:p w:rsidR="00A6394F" w:rsidRDefault="00A6394F" w:rsidP="00043F6C">
      <w:pPr>
        <w:pStyle w:val="21"/>
      </w:pPr>
      <w:r>
        <w:tab/>
      </w:r>
      <w:bookmarkStart w:id="6" w:name="_Toc451519126"/>
      <w:r>
        <w:t>1.1 Понятие родительской позиции</w:t>
      </w:r>
      <w:bookmarkEnd w:id="6"/>
    </w:p>
    <w:p w:rsidR="00556287" w:rsidRDefault="00EA69A1" w:rsidP="00BB2B7C">
      <w:r>
        <w:t xml:space="preserve"> Теоретический обзор темы исследования следует начать с понятия родительской позиции.</w:t>
      </w:r>
      <w:r w:rsidR="007667BE">
        <w:t xml:space="preserve"> </w:t>
      </w:r>
      <w:r w:rsidR="001B2D1B">
        <w:t xml:space="preserve">При формулировке темы исследования перед нами стояла задача подбора такого термина, который бы мог отразить совокупность всех качеств родителя по отношению к его ребенку. Из распространенных терминов наиболее близкими и подходящими под указанное определение являются понятия «родительские установки» и «родительское отношение», однако, на наш взгляд, у обоих этих терминов есть определенные ограничения. Родительская установка является скорее понятием, отражающим ценностную и когнитивную сторону родительства, в то время как родительское отношение больше отражает аффективную сторону взаимодействия родителя и ребенка. Нам показалось важным найти такой термин, который отражал бы обе эти стороны в совокупности, то есть </w:t>
      </w:r>
      <w:r w:rsidR="00556287">
        <w:t>объединял в себе</w:t>
      </w:r>
      <w:r w:rsidR="001B2D1B">
        <w:t xml:space="preserve"> все сферы в</w:t>
      </w:r>
      <w:r w:rsidR="00556287">
        <w:t>оздействия родителей на их детей. Нами был выбран термин «родительская позиция», который, как нам казалось, наиболее полно отражал все родительские характеристики в данном взаимодействии.</w:t>
      </w:r>
    </w:p>
    <w:p w:rsidR="00BB2B7C" w:rsidRDefault="00D21CB4" w:rsidP="0035579C">
      <w:r>
        <w:t>Анализ русскоязычной литературы показал, что</w:t>
      </w:r>
      <w:r w:rsidR="00CF2A20">
        <w:t xml:space="preserve"> термин «родительская позиция» действительно используется некоторыми авторами, однако не определяется ими однозначно. Помимо этого, как таковая родительская позиция не является предметом их исследования. </w:t>
      </w:r>
      <w:r w:rsidR="00316E5B">
        <w:t>Как отмечает С.С</w:t>
      </w:r>
      <w:r w:rsidR="009841A5">
        <w:t>.</w:t>
      </w:r>
      <w:r w:rsidR="00316E5B">
        <w:t xml:space="preserve"> Жигалин, </w:t>
      </w:r>
      <w:r w:rsidR="009841A5">
        <w:t>данное понятие не имеет какого-либо четкого определения и трактуется очень широко</w:t>
      </w:r>
      <w:r w:rsidR="002E6E87">
        <w:t xml:space="preserve"> (Жигалин С.С., 2004)</w:t>
      </w:r>
      <w:r w:rsidR="009841A5">
        <w:t>. Также, по его мнению, понятие родительской позиции используется большинством авторов в качестве синонима многих других понятий, описывающих семейное взаимодействие, и не имеет каких-либо системных описаний, которые бы связывали его с другими видами позиций (например, жизненная позиция или личностная позиция). С.С. Жигалин предлагает следующее определение: «</w:t>
      </w:r>
      <w:r w:rsidR="009841A5" w:rsidRPr="009841A5">
        <w:t xml:space="preserve">Родительская позиция – это </w:t>
      </w:r>
      <w:r w:rsidR="009841A5" w:rsidRPr="009841A5">
        <w:lastRenderedPageBreak/>
        <w:t>система отношений родителя (отца, матери) к родительству, себе как родителю, родительской роли, ребенку и воспитательной практике, которая влияет на характер воспитательной практики  семьи</w:t>
      </w:r>
      <w:r w:rsidR="009841A5">
        <w:t>»</w:t>
      </w:r>
      <w:r w:rsidR="002E6E87">
        <w:t xml:space="preserve"> (Жигалин С.С., 2004, с.6)</w:t>
      </w:r>
      <w:r w:rsidR="009841A5">
        <w:t xml:space="preserve">. Данное определение, согласно автору, позволяет вписать термин «родительская позиция» в систему других позиций личности человека и рассматривать родительскую позицию как </w:t>
      </w:r>
      <w:r w:rsidR="00BB2B7C">
        <w:t>результат соединения в личности родителя его жи</w:t>
      </w:r>
      <w:r w:rsidR="006B2E5B">
        <w:t>з</w:t>
      </w:r>
      <w:r w:rsidR="00BB2B7C">
        <w:t xml:space="preserve">ненных и личностных позиций, а также социально-ролевой позиции как матери или отца. </w:t>
      </w:r>
      <w:r w:rsidR="008C346D">
        <w:t>Также автор отмечает, что родительская позиция формируется из нескольких составляющих: отношение к родительству в целом, отношение к роли родителя (отца или матери), отношение к себе как к родителю, отношение к ребенку, отношение к воспитательной практике.</w:t>
      </w:r>
      <w:r w:rsidR="008C346D" w:rsidRPr="008C346D">
        <w:t xml:space="preserve"> </w:t>
      </w:r>
      <w:r w:rsidR="008C346D">
        <w:t>Данный подход к определению родительской позиции видится нам достаточно совпадающим с тем смыслом, который мы вкладывали в него применительно к нашему исследованию, так как оно сочетает в себе все характеристики личности родителя в его семейном взаимодействии и, в частности, взаимодействии с ребенком.</w:t>
      </w:r>
    </w:p>
    <w:p w:rsidR="00556287" w:rsidRDefault="00BB2B7C" w:rsidP="0035579C">
      <w:r>
        <w:t xml:space="preserve">Многое из того, что описывает С.С. Жигалин относительно применения термина «родительская позиция» в отечественной психологии, мы обнаружили при изучении литературы по данному вопросу. </w:t>
      </w:r>
      <w:r w:rsidR="00CF2A20">
        <w:t xml:space="preserve">Так, в статье </w:t>
      </w:r>
      <w:r w:rsidR="006B2E5B">
        <w:t xml:space="preserve">Е.О. </w:t>
      </w:r>
      <w:r w:rsidR="00CF2A20">
        <w:t>Смирновой</w:t>
      </w:r>
      <w:r w:rsidR="006B2E5B">
        <w:t xml:space="preserve"> и И.В. Хохлачёвой</w:t>
      </w:r>
      <w:r w:rsidR="00CF2A20">
        <w:t>, которая носит название «Родительская позиция и отношение дошкольников к сверстникам», в качестве показателя, определяющего</w:t>
      </w:r>
      <w:r w:rsidR="005209A8">
        <w:t xml:space="preserve"> роль родителя во взаимоотношениях с ребенком, на самом деле выступает родительское отношение</w:t>
      </w:r>
      <w:r w:rsidR="00A00C83">
        <w:t xml:space="preserve"> (Смирнова Е.О., Хохлачёва И.В., 2008)</w:t>
      </w:r>
      <w:r w:rsidR="005209A8">
        <w:t xml:space="preserve">. Это соответствует терминологии самих авторов, а термин «родительская позиция» ни разу не встречается в тексте статьи, кроме ее названия. При этом следует обратить внимание на то, что авторы выделяют в родительском отношении (как и в любом отношении одного человека к другому) два начала – предметное и личностное. Предметное начало определяется как значимость для носителя этого отношения каких-то конкретных характеристик, умений другого человека, в то время как личностное начало является более общим восприятием </w:t>
      </w:r>
      <w:r w:rsidR="005209A8">
        <w:lastRenderedPageBreak/>
        <w:t>личности другого, содержит в себе эмоциональный компонент. То есть, в родительском отношении авторы данной статьи видят как рациональную, так</w:t>
      </w:r>
      <w:r>
        <w:t xml:space="preserve"> и эмоциональную составляющую.</w:t>
      </w:r>
    </w:p>
    <w:p w:rsidR="00BB2B7C" w:rsidRDefault="00545405" w:rsidP="0035579C">
      <w:r>
        <w:t xml:space="preserve">Было проанализировано еще несколько отечественных источников со сходным употреблением обсуждаемого термина. В этих статьях </w:t>
      </w:r>
      <w:r w:rsidR="002502DB">
        <w:t>понятие родительской позиции употребляется вместе с другими понятиями, упомянутыми выше (родительские установки, родительское отношение) с весьма условным разделением их значений, особенно в отношении значения термина «родительская позиция»</w:t>
      </w:r>
      <w:r w:rsidR="00A00C83">
        <w:t xml:space="preserve"> (</w:t>
      </w:r>
      <w:r w:rsidR="00A00C83" w:rsidRPr="00A00C83">
        <w:t>Галасюк И.Н.</w:t>
      </w:r>
      <w:r w:rsidR="00A00C83">
        <w:t xml:space="preserve">, 2014; </w:t>
      </w:r>
      <w:r w:rsidR="00A00C83" w:rsidRPr="00A00C83">
        <w:t>Коваль В.В.</w:t>
      </w:r>
      <w:r w:rsidR="00A00C83">
        <w:t xml:space="preserve">, 2012; </w:t>
      </w:r>
      <w:r w:rsidR="00A00C83" w:rsidRPr="00A00C83">
        <w:t>Смирнова Е.О., Кошкарова Т.А</w:t>
      </w:r>
      <w:r w:rsidR="002502DB">
        <w:t>.</w:t>
      </w:r>
      <w:r w:rsidR="00A00C83">
        <w:t>, 2005).</w:t>
      </w:r>
      <w:r w:rsidR="002502DB">
        <w:t xml:space="preserve"> </w:t>
      </w:r>
    </w:p>
    <w:p w:rsidR="000725EB" w:rsidRPr="000725EB" w:rsidRDefault="000725EB" w:rsidP="0035579C">
      <w:r>
        <w:t>Другой подход к трактовке</w:t>
      </w:r>
      <w:r w:rsidR="007838DE">
        <w:t xml:space="preserve"> термина «родительская позиция» </w:t>
      </w:r>
      <w:r>
        <w:t>– социальная позиция матери и отца, а также готовность принять ее и эмоции, связанные с этим</w:t>
      </w:r>
      <w:r w:rsidR="007838DE">
        <w:t xml:space="preserve"> (</w:t>
      </w:r>
      <w:r w:rsidR="007838DE" w:rsidRPr="007838DE">
        <w:t>Захарова Е. И., Торчинова Ю. А.</w:t>
      </w:r>
      <w:r w:rsidR="007838DE">
        <w:t xml:space="preserve">, 2012; </w:t>
      </w:r>
      <w:r w:rsidR="007838DE" w:rsidRPr="007838DE">
        <w:t>Захарова Е.И., Якупова В.А.</w:t>
      </w:r>
      <w:r w:rsidR="007838DE">
        <w:t>, 2015)</w:t>
      </w:r>
      <w:r>
        <w:t>.</w:t>
      </w:r>
    </w:p>
    <w:p w:rsidR="003B16C3" w:rsidRDefault="003B16C3" w:rsidP="0035579C">
      <w:r>
        <w:t>Что касается теоретических разработок, то существует концепция оптимальной и неоптимальной родительских позиций, изложенная Л.Б. Шнейдер на основе работ А.И. Захарова и А.С Спиваковской</w:t>
      </w:r>
      <w:r w:rsidR="00694744">
        <w:t xml:space="preserve"> (</w:t>
      </w:r>
      <w:r w:rsidR="00694744" w:rsidRPr="00694744">
        <w:t>Шнейдер Л.Б.</w:t>
      </w:r>
      <w:r w:rsidR="00694744">
        <w:t>, 2006)</w:t>
      </w:r>
      <w:r>
        <w:t>. Согласно этой концепции, в основе определения оптимальной родительской позиции лежит три критерия:</w:t>
      </w:r>
    </w:p>
    <w:p w:rsidR="003B16C3" w:rsidRDefault="003B16C3" w:rsidP="00982CEF">
      <w:pPr>
        <w:ind w:left="709"/>
      </w:pPr>
      <w:r>
        <w:t xml:space="preserve">1. Критерий адекватности. </w:t>
      </w:r>
      <w:r w:rsidR="00D83DFE">
        <w:t xml:space="preserve">Этот критерий определяется как умение родителя </w:t>
      </w:r>
      <w:r w:rsidR="00910111">
        <w:t>понимать и принимать индивидуальность своего ребенка, обращать внимания на те изменения, которые происходят в его личности.</w:t>
      </w:r>
    </w:p>
    <w:p w:rsidR="00910111" w:rsidRDefault="00910111" w:rsidP="00982CEF">
      <w:pPr>
        <w:ind w:left="709"/>
      </w:pPr>
      <w:r>
        <w:t>2. Критерий гибкости. Родитель должен уметь изменить свое взаимодействие с ребенком так, чтобы оно соответствовало происходящим  изменениям в личности ребенка, связанным с его развитием и изменением жизненных обстоятельств.</w:t>
      </w:r>
    </w:p>
    <w:p w:rsidR="00910111" w:rsidRDefault="00910111" w:rsidP="00982CEF">
      <w:pPr>
        <w:ind w:left="709"/>
      </w:pPr>
      <w:r>
        <w:t xml:space="preserve">3. Критерий прогностичности. Поведение родителя по отношению к ребенку должно опережать, предвосхищать те изменения, которые могут </w:t>
      </w:r>
      <w:r w:rsidR="00982CEF">
        <w:t xml:space="preserve">с ним произойти в ближайшее время в существующей жизненной ситуации (с учетом его возраста, социального окружения и прочих </w:t>
      </w:r>
      <w:r w:rsidR="00982CEF">
        <w:lastRenderedPageBreak/>
        <w:t>характеристик). Стратегия поведения родителя должна быть опережающей, а не следующей за уже произошедшими изменениями личности ребенка.</w:t>
      </w:r>
    </w:p>
    <w:p w:rsidR="00982CEF" w:rsidRDefault="002F6C91" w:rsidP="0035579C">
      <w:r>
        <w:t>Данная концепция также отражает подход к определению родительской позиции как некоторой общей характеристике родителя. Не вдаваясь в ее составляющие, авторы концепции фокусируют внимание на непосредственном проявлении родительской по</w:t>
      </w:r>
      <w:r w:rsidR="00470F2B">
        <w:t>зиции в поведении родителя, в то</w:t>
      </w:r>
      <w:r>
        <w:t>м воздействии, которое он оказывает на ребенка. Формулировка положений концепции дает основания предполагать, что авторы подразумевают под родительской позицией в основном осознанные аспекты родительства, так как предлагают сознательно контролировать и изменять ее. Таким образом, в описании критериев адекватной родительской позиции никак не фигурируют те бессознательные убеждения и эмоции, которые мать или отец может иметь по отношению к своему ребенку и родительству в целом.</w:t>
      </w:r>
    </w:p>
    <w:p w:rsidR="008F26A3" w:rsidRDefault="008F26A3" w:rsidP="008F26A3">
      <w:r>
        <w:t>Аналогичная позиция присутствует и в статье Е.Л. Горловой, в которой родительская позиция определяется как «согласованная система индивидуально-возрастных целей и ценностей семейного воспитания, обеспечивающая осознанный выбор стратегий детско-родительского взаимодействия» (</w:t>
      </w:r>
      <w:r w:rsidR="00A22A95" w:rsidRPr="00A22A95">
        <w:t>Горлова Е. Л.</w:t>
      </w:r>
      <w:r w:rsidR="00A22A95">
        <w:t xml:space="preserve">, 2013, </w:t>
      </w:r>
      <w:r>
        <w:t>с. 136). Осознанность родительской позиции подчеркивается и О.М. Любимовой, которая считает эту черту отличающей понятие родительской позиции от уже упомянутых родительских установок и родительского отношения</w:t>
      </w:r>
      <w:r w:rsidR="00A22A95">
        <w:t xml:space="preserve"> (</w:t>
      </w:r>
      <w:r w:rsidR="00A22A95" w:rsidRPr="00A22A95">
        <w:t>Любимова О.М.</w:t>
      </w:r>
      <w:r w:rsidR="00A22A95">
        <w:t>, 2007)</w:t>
      </w:r>
      <w:r>
        <w:t>.</w:t>
      </w:r>
    </w:p>
    <w:p w:rsidR="000C500B" w:rsidRPr="002F0A27" w:rsidRDefault="000C500B" w:rsidP="008F26A3">
      <w:r>
        <w:t xml:space="preserve">Таким образом, в отечественной психологии нет единого мнения по поводу </w:t>
      </w:r>
      <w:r w:rsidR="002F0A27">
        <w:t>содержания понятия «родительская позиция», часто оно употребляется в качестве синонимов понятий «родительская установка» и «родительское отношение», но существуют некоторые теоретические концепции, которые затрагивают рассматриваемое понятие и предлагают определенные теоретические построения, касающиеся его. В то же время, полного разработанного теоретического подхода в отношении родительской позиции нам обнаружить не удалось.</w:t>
      </w:r>
    </w:p>
    <w:p w:rsidR="008F26A3" w:rsidRDefault="000C500B" w:rsidP="008F26A3">
      <w:r>
        <w:lastRenderedPageBreak/>
        <w:t>При анализе зарубежной литературы на данную тему, мы столкнулись с еще б</w:t>
      </w:r>
      <w:r w:rsidR="002F0A27">
        <w:t>ольшими сложностями. Термин «</w:t>
      </w:r>
      <w:r w:rsidR="002F0A27">
        <w:rPr>
          <w:lang w:val="en-US"/>
        </w:rPr>
        <w:t>parental</w:t>
      </w:r>
      <w:r w:rsidR="002F0A27" w:rsidRPr="002F0A27">
        <w:t xml:space="preserve"> </w:t>
      </w:r>
      <w:r w:rsidR="002F0A27">
        <w:rPr>
          <w:lang w:val="en-US"/>
        </w:rPr>
        <w:t>position</w:t>
      </w:r>
      <w:r w:rsidR="002F0A27">
        <w:t xml:space="preserve">», который часто используется при переводе русскоязычных статей на английский язык, не используется в </w:t>
      </w:r>
      <w:r w:rsidR="00505404">
        <w:t>иностранной</w:t>
      </w:r>
      <w:r w:rsidR="002F0A27">
        <w:t xml:space="preserve"> литературе. Таким образом, как таковое понятие «родительская позиция» не </w:t>
      </w:r>
      <w:r w:rsidR="00505404">
        <w:t xml:space="preserve">употребляется зарубежными авторами. </w:t>
      </w:r>
    </w:p>
    <w:p w:rsidR="0027765B" w:rsidRPr="00530014" w:rsidRDefault="0027765B" w:rsidP="008F26A3">
      <w:r>
        <w:t>В достаточно сходных темах в англоязычной литературе применяется термин «</w:t>
      </w:r>
      <w:r>
        <w:rPr>
          <w:lang w:val="en-US"/>
        </w:rPr>
        <w:t>parental</w:t>
      </w:r>
      <w:r w:rsidRPr="0027765B">
        <w:t xml:space="preserve"> </w:t>
      </w:r>
      <w:r>
        <w:rPr>
          <w:lang w:val="en-US"/>
        </w:rPr>
        <w:t>attitude</w:t>
      </w:r>
      <w:r>
        <w:t>»</w:t>
      </w:r>
      <w:r w:rsidR="0098610B">
        <w:t>, который можно перевести на русский язык и как «родительская установка», и как «родительское отношение».</w:t>
      </w:r>
      <w:r w:rsidR="00F51DB9">
        <w:t xml:space="preserve"> Эту литературу можно разделить на две группы по тому контексту, в котором используется термин «</w:t>
      </w:r>
      <w:r w:rsidR="00F51DB9">
        <w:rPr>
          <w:lang w:val="en-US"/>
        </w:rPr>
        <w:t>parental</w:t>
      </w:r>
      <w:r w:rsidR="00F51DB9" w:rsidRPr="00F51DB9">
        <w:t xml:space="preserve"> </w:t>
      </w:r>
      <w:r w:rsidR="00F51DB9">
        <w:rPr>
          <w:lang w:val="en-US"/>
        </w:rPr>
        <w:t>attitude</w:t>
      </w:r>
      <w:r w:rsidR="00F51DB9">
        <w:t>». В части статей рассматриваются родительские позиции не в целом, а по отношению к каким-либо сферам жизни ребенка и семьи в целом. Так, часто исследуется отношение родителей к заболеваниям д</w:t>
      </w:r>
      <w:r w:rsidR="004C2FA9">
        <w:t xml:space="preserve">етей и методам их профилактики </w:t>
      </w:r>
      <w:r w:rsidR="00975732">
        <w:t>(</w:t>
      </w:r>
      <w:r w:rsidR="00975732">
        <w:rPr>
          <w:lang w:val="en-US"/>
        </w:rPr>
        <w:t>Borchardt</w:t>
      </w:r>
      <w:r w:rsidR="00975732" w:rsidRPr="00975732">
        <w:t xml:space="preserve">, </w:t>
      </w:r>
      <w:r w:rsidR="00975732">
        <w:rPr>
          <w:lang w:val="en-US"/>
        </w:rPr>
        <w:t>S</w:t>
      </w:r>
      <w:r w:rsidR="00975732" w:rsidRPr="00975732">
        <w:t>.</w:t>
      </w:r>
      <w:r w:rsidR="00975732">
        <w:rPr>
          <w:lang w:val="en-US"/>
        </w:rPr>
        <w:t>M</w:t>
      </w:r>
      <w:r w:rsidR="00975732" w:rsidRPr="00975732">
        <w:t xml:space="preserve">., </w:t>
      </w:r>
      <w:r w:rsidR="00975732">
        <w:rPr>
          <w:lang w:val="en-US"/>
        </w:rPr>
        <w:t>Polyak</w:t>
      </w:r>
      <w:r w:rsidR="00975732" w:rsidRPr="00975732">
        <w:t xml:space="preserve">, </w:t>
      </w:r>
      <w:r w:rsidR="00975732">
        <w:rPr>
          <w:lang w:val="en-US"/>
        </w:rPr>
        <w:t>G</w:t>
      </w:r>
      <w:r w:rsidR="00975732" w:rsidRPr="00975732">
        <w:t xml:space="preserve">., </w:t>
      </w:r>
      <w:r w:rsidR="00975732">
        <w:rPr>
          <w:lang w:val="en-US"/>
        </w:rPr>
        <w:t>Dworkin</w:t>
      </w:r>
      <w:r w:rsidR="00975732" w:rsidRPr="00975732">
        <w:t xml:space="preserve">, </w:t>
      </w:r>
      <w:r w:rsidR="00975732">
        <w:rPr>
          <w:lang w:val="en-US"/>
        </w:rPr>
        <w:t>M</w:t>
      </w:r>
      <w:r w:rsidR="00975732" w:rsidRPr="00975732">
        <w:t>.</w:t>
      </w:r>
      <w:r w:rsidR="00975732">
        <w:rPr>
          <w:lang w:val="en-US"/>
        </w:rPr>
        <w:t>S</w:t>
      </w:r>
      <w:r w:rsidR="004C2FA9" w:rsidRPr="00975732">
        <w:t>.</w:t>
      </w:r>
      <w:r w:rsidR="00975732" w:rsidRPr="00975732">
        <w:t xml:space="preserve">, 2007; </w:t>
      </w:r>
      <w:r w:rsidR="00975732" w:rsidRPr="00975732">
        <w:rPr>
          <w:lang w:val="en-US"/>
        </w:rPr>
        <w:t>Marlow</w:t>
      </w:r>
      <w:r w:rsidR="00975732" w:rsidRPr="00975732">
        <w:t xml:space="preserve">, </w:t>
      </w:r>
      <w:r w:rsidR="00975732">
        <w:rPr>
          <w:lang w:val="en-US"/>
        </w:rPr>
        <w:t>L</w:t>
      </w:r>
      <w:r w:rsidR="00975732" w:rsidRPr="00975732">
        <w:t>.,</w:t>
      </w:r>
      <w:r w:rsidR="00975732" w:rsidRPr="00975732">
        <w:rPr>
          <w:lang w:val="en-US"/>
        </w:rPr>
        <w:t>Waller</w:t>
      </w:r>
      <w:r w:rsidR="00975732" w:rsidRPr="00975732">
        <w:t xml:space="preserve">, </w:t>
      </w:r>
      <w:r w:rsidR="00975732" w:rsidRPr="00975732">
        <w:rPr>
          <w:lang w:val="en-US"/>
        </w:rPr>
        <w:t>J</w:t>
      </w:r>
      <w:r w:rsidR="00975732" w:rsidRPr="00975732">
        <w:t xml:space="preserve">., </w:t>
      </w:r>
      <w:r w:rsidR="00975732" w:rsidRPr="00975732">
        <w:rPr>
          <w:lang w:val="en-US"/>
        </w:rPr>
        <w:t>Wardle</w:t>
      </w:r>
      <w:r w:rsidR="00975732" w:rsidRPr="00975732">
        <w:t xml:space="preserve">, </w:t>
      </w:r>
      <w:r w:rsidR="00975732">
        <w:rPr>
          <w:lang w:val="en-US"/>
        </w:rPr>
        <w:t>J</w:t>
      </w:r>
      <w:r w:rsidR="00975732" w:rsidRPr="00975732">
        <w:t>., 2007).</w:t>
      </w:r>
      <w:r w:rsidR="004C2FA9" w:rsidRPr="00975732">
        <w:t xml:space="preserve"> </w:t>
      </w:r>
      <w:r w:rsidR="004C2FA9">
        <w:t>Эти статьи часто носят клинический уклон, или даже являются медицинскими научными статьями, лишь затрагивающими психологический аспект.</w:t>
      </w:r>
      <w:r w:rsidR="009A3040" w:rsidRPr="009A3040">
        <w:t xml:space="preserve"> </w:t>
      </w:r>
      <w:r w:rsidR="009A3040">
        <w:t xml:space="preserve">Помимо этого, к этой же группе относятся статьи, исследующие родительские установки относительно делинквентного поведения </w:t>
      </w:r>
      <w:r w:rsidR="0089416C">
        <w:t>(</w:t>
      </w:r>
      <w:r w:rsidR="0089416C" w:rsidRPr="0089416C">
        <w:t>Mcdermott, D.</w:t>
      </w:r>
      <w:r w:rsidR="0089416C">
        <w:t>, 1984;</w:t>
      </w:r>
      <w:r w:rsidR="0089416C" w:rsidRPr="0089416C">
        <w:t xml:space="preserve"> </w:t>
      </w:r>
      <w:r w:rsidR="0089416C">
        <w:t>Walters, G., 2015)</w:t>
      </w:r>
      <w:r w:rsidR="008534B9">
        <w:t xml:space="preserve">, а также различных новообразований в течение нормативного развития ребенка </w:t>
      </w:r>
      <w:r w:rsidR="0089416C">
        <w:t>(</w:t>
      </w:r>
      <w:r w:rsidR="0089416C" w:rsidRPr="0089416C">
        <w:rPr>
          <w:lang w:val="en-US"/>
        </w:rPr>
        <w:t>Scaglioni</w:t>
      </w:r>
      <w:r w:rsidR="0089416C" w:rsidRPr="0089416C">
        <w:t xml:space="preserve">, </w:t>
      </w:r>
      <w:r w:rsidR="0089416C" w:rsidRPr="0089416C">
        <w:rPr>
          <w:lang w:val="en-US"/>
        </w:rPr>
        <w:t>S</w:t>
      </w:r>
      <w:r w:rsidR="0089416C" w:rsidRPr="0089416C">
        <w:t xml:space="preserve">.; </w:t>
      </w:r>
      <w:r w:rsidR="0089416C" w:rsidRPr="0089416C">
        <w:rPr>
          <w:lang w:val="en-US"/>
        </w:rPr>
        <w:t>Salvioni</w:t>
      </w:r>
      <w:r w:rsidR="0089416C" w:rsidRPr="0089416C">
        <w:t xml:space="preserve">, </w:t>
      </w:r>
      <w:r w:rsidR="0089416C" w:rsidRPr="0089416C">
        <w:rPr>
          <w:lang w:val="en-US"/>
        </w:rPr>
        <w:t>M</w:t>
      </w:r>
      <w:r w:rsidR="0089416C" w:rsidRPr="0089416C">
        <w:t xml:space="preserve">.; </w:t>
      </w:r>
      <w:r w:rsidR="0089416C" w:rsidRPr="0089416C">
        <w:rPr>
          <w:lang w:val="en-US"/>
        </w:rPr>
        <w:t>Galimberti</w:t>
      </w:r>
      <w:r w:rsidR="0089416C" w:rsidRPr="0089416C">
        <w:t xml:space="preserve">, </w:t>
      </w:r>
      <w:r w:rsidR="0089416C" w:rsidRPr="0089416C">
        <w:rPr>
          <w:lang w:val="en-US"/>
        </w:rPr>
        <w:t>C</w:t>
      </w:r>
      <w:r w:rsidR="0089416C" w:rsidRPr="0089416C">
        <w:t>., 2008</w:t>
      </w:r>
      <w:r w:rsidR="0089416C">
        <w:t>;</w:t>
      </w:r>
      <w:r w:rsidR="0089416C" w:rsidRPr="0089416C">
        <w:t xml:space="preserve"> </w:t>
      </w:r>
      <w:r w:rsidR="0089416C" w:rsidRPr="0089416C">
        <w:rPr>
          <w:lang w:val="en-US"/>
        </w:rPr>
        <w:t>Eser</w:t>
      </w:r>
      <w:r w:rsidR="0089416C" w:rsidRPr="0089416C">
        <w:t xml:space="preserve">, </w:t>
      </w:r>
      <w:r w:rsidR="0089416C" w:rsidRPr="0089416C">
        <w:rPr>
          <w:lang w:val="en-US"/>
        </w:rPr>
        <w:t>M</w:t>
      </w:r>
      <w:r w:rsidR="0089416C" w:rsidRPr="0089416C">
        <w:t xml:space="preserve">., </w:t>
      </w:r>
      <w:r w:rsidR="0089416C" w:rsidRPr="0089416C">
        <w:rPr>
          <w:lang w:val="en-US"/>
        </w:rPr>
        <w:t>Celikoz</w:t>
      </w:r>
      <w:r w:rsidR="0089416C" w:rsidRPr="0089416C">
        <w:t xml:space="preserve">, </w:t>
      </w:r>
      <w:r w:rsidR="0089416C" w:rsidRPr="0089416C">
        <w:rPr>
          <w:lang w:val="en-US"/>
        </w:rPr>
        <w:t>N</w:t>
      </w:r>
      <w:r w:rsidR="0089416C" w:rsidRPr="0089416C">
        <w:t>., 2009)</w:t>
      </w:r>
      <w:r w:rsidR="008534B9" w:rsidRPr="0089416C">
        <w:t>.</w:t>
      </w:r>
      <w:r w:rsidR="00B40540" w:rsidRPr="0089416C">
        <w:t xml:space="preserve"> </w:t>
      </w:r>
      <w:r w:rsidR="00B40540">
        <w:t>Во вторую группу входят статьи, в которых исследуются общие родительские установки как характеристика родительства</w:t>
      </w:r>
      <w:r w:rsidR="0092777E">
        <w:t xml:space="preserve"> и их влияние на различные сферы жизнедеятельности ребенка </w:t>
      </w:r>
      <w:r w:rsidR="00E901DA">
        <w:t>(Peterson, D., Becker, W., Shoemaker, D., Luria, Z., Hellmer, L., 1961; . Karckay, A., 2009)</w:t>
      </w:r>
      <w:r w:rsidR="0092777E">
        <w:t>.</w:t>
      </w:r>
      <w:r w:rsidR="00530014">
        <w:t xml:space="preserve"> Здесь родительские установки чаще всего измеряются с помощью методики </w:t>
      </w:r>
      <w:r w:rsidR="00530014">
        <w:rPr>
          <w:lang w:val="en-US"/>
        </w:rPr>
        <w:t>PARI</w:t>
      </w:r>
      <w:r w:rsidR="00530014">
        <w:t xml:space="preserve"> (которая более подробна будет описана ниже)</w:t>
      </w:r>
      <w:r w:rsidR="00530014" w:rsidRPr="00530014">
        <w:t xml:space="preserve"> </w:t>
      </w:r>
      <w:r w:rsidR="00530014">
        <w:t>или других схожих методов. В связи с этим, можно говорить о достаточно четком значении термина «</w:t>
      </w:r>
      <w:r w:rsidR="00530014">
        <w:rPr>
          <w:lang w:val="en-US"/>
        </w:rPr>
        <w:t>parental</w:t>
      </w:r>
      <w:r w:rsidR="00530014" w:rsidRPr="00530014">
        <w:t xml:space="preserve"> </w:t>
      </w:r>
      <w:r w:rsidR="00530014">
        <w:rPr>
          <w:lang w:val="en-US"/>
        </w:rPr>
        <w:t>attitude</w:t>
      </w:r>
      <w:r w:rsidR="00530014">
        <w:t>» в зарубежной литературе – под ним понимаются взгляды и убеждения родителей по поводу семейной жизни и, в особенности, по поводу детско-родительских отношений и воспитания детей.</w:t>
      </w:r>
    </w:p>
    <w:p w:rsidR="00530014" w:rsidRDefault="0092777E" w:rsidP="00530014">
      <w:r>
        <w:lastRenderedPageBreak/>
        <w:t>Таким образом, в иностранной литературе отсутствует понятие родительской позиции и обширно используется понятие родительской установки</w:t>
      </w:r>
      <w:r w:rsidR="00530014">
        <w:t xml:space="preserve"> («</w:t>
      </w:r>
      <w:r w:rsidR="00530014">
        <w:rPr>
          <w:lang w:val="en-US"/>
        </w:rPr>
        <w:t>parental</w:t>
      </w:r>
      <w:r w:rsidR="00530014" w:rsidRPr="00530014">
        <w:t xml:space="preserve"> </w:t>
      </w:r>
      <w:r w:rsidR="00530014">
        <w:rPr>
          <w:lang w:val="en-US"/>
        </w:rPr>
        <w:t>attitude</w:t>
      </w:r>
      <w:r w:rsidR="00530014">
        <w:t>»)</w:t>
      </w:r>
      <w:r>
        <w:t xml:space="preserve">, имеющее </w:t>
      </w:r>
      <w:r w:rsidR="00530014">
        <w:t xml:space="preserve">два достаточно конкретных значения: </w:t>
      </w:r>
    </w:p>
    <w:p w:rsidR="00530014" w:rsidRDefault="00530014" w:rsidP="00530014">
      <w:pPr>
        <w:ind w:firstLine="0"/>
      </w:pPr>
      <w:r>
        <w:t>1) одна из общих характеристик родительства, отражающая взгляды и убеждения родителя относительно семейной жизни и детско-родительских отношений;</w:t>
      </w:r>
    </w:p>
    <w:p w:rsidR="00530014" w:rsidRDefault="00530014" w:rsidP="00530014">
      <w:pPr>
        <w:ind w:firstLine="0"/>
      </w:pPr>
      <w:r>
        <w:t>2) в узком смысле – убеждения родителей относительно какого-либо аспекта</w:t>
      </w:r>
      <w:r w:rsidR="00F32B59">
        <w:t xml:space="preserve"> семейной жизни или жизни ребенка.</w:t>
      </w:r>
    </w:p>
    <w:p w:rsidR="006B2E5B" w:rsidRDefault="006B2E5B" w:rsidP="006B2E5B">
      <w:r>
        <w:t>Получив представление об использовании термина «родительская позиция» в русскоязычной и иностранной литературе как теоретической, так и практической направленности, мы обнаружили, что тот смысл, который мы вкладывали в данное понятие, во многом совпадает с определенными теоретическими наработками, имеющимися в отечественной литературе.</w:t>
      </w:r>
      <w:r w:rsidR="005019F6">
        <w:t xml:space="preserve"> О</w:t>
      </w:r>
      <w:r>
        <w:t xml:space="preserve">сновываясь на подходах С.С. Жигалина и </w:t>
      </w:r>
      <w:r w:rsidR="005019F6">
        <w:t>Л.Б. Шнейдер</w:t>
      </w:r>
      <w:r w:rsidR="00662651">
        <w:t xml:space="preserve">, в нашем исследовании мы будем рассматривать родительскую позицию как </w:t>
      </w:r>
      <w:r w:rsidR="00CD6C12">
        <w:t>интегративный фактор, сочетающий в себе сознательные и неосознанные установки, мнения и отношения к родительству в целом, родительству в собственной семье и к себе, как к родителю, в частности.</w:t>
      </w:r>
    </w:p>
    <w:p w:rsidR="006B59FF" w:rsidRPr="0046612C" w:rsidRDefault="004D5F8F" w:rsidP="0046612C">
      <w:r>
        <w:t>Исходя из этого положения, а также из целей нашего исследования, мы будем определять родительскую позицию через несколько ее составляющих</w:t>
      </w:r>
      <w:r w:rsidR="003F4BB7">
        <w:t>.</w:t>
      </w:r>
      <w:r>
        <w:t xml:space="preserve"> </w:t>
      </w:r>
      <w:r w:rsidR="003F4BB7">
        <w:t>Первой составляющей являются</w:t>
      </w:r>
      <w:r w:rsidR="00470F2B">
        <w:t xml:space="preserve"> родительские установки</w:t>
      </w:r>
      <w:r w:rsidR="003F4BB7">
        <w:t xml:space="preserve">, и этот компонент является тем аспектом родительской позиции, который может вполне осознанно демонстрироваться и использоваться родителями. </w:t>
      </w:r>
      <w:r w:rsidR="0046612C">
        <w:t>Сюда относятся все те мысли, отношения и точки зрения относительно ролей родителя и ребенка, взгляды на воспитание ребенка и многое другое, что может быть полностью или частично осознанно родителем, что он может самостоятельно у себя отследить и что имеет непосредственное отношение к структуре и содержанию детско-родительского взаимодействия в семье. Второй составляющей является</w:t>
      </w:r>
      <w:r>
        <w:t xml:space="preserve"> отношение</w:t>
      </w:r>
      <w:r w:rsidR="00470F2B">
        <w:t xml:space="preserve"> родителя</w:t>
      </w:r>
      <w:r w:rsidR="0046612C">
        <w:t xml:space="preserve"> к собственному детскому опыту </w:t>
      </w:r>
      <w:r>
        <w:t>как фактор, влияющий на общ</w:t>
      </w:r>
      <w:r w:rsidR="0046612C">
        <w:t>ее восприятие родительства</w:t>
      </w:r>
      <w:r>
        <w:t>.</w:t>
      </w:r>
      <w:r w:rsidR="0046612C">
        <w:t xml:space="preserve"> Этот аспект </w:t>
      </w:r>
      <w:r w:rsidR="0046612C">
        <w:lastRenderedPageBreak/>
        <w:t>зачастую в меньшей степени осознан или же полностью бессознателен, но вносит серьезные коррективы в отношения родителей и детей, о чем будет подробнее рассказано в следующем разделе.</w:t>
      </w:r>
      <w:r>
        <w:t xml:space="preserve"> Помимо этого, в исследовании будет производиться оценка общей психологической адаптивности родителя как фактор, одновременно обусловливающий и отражающий характер всех социальных связей че</w:t>
      </w:r>
      <w:r w:rsidR="0046612C">
        <w:t>ловека, в том числе и семейных, которые могут оказывать сильное воздействие на систему отношений и взаимодействий «мать-ребенок».</w:t>
      </w:r>
    </w:p>
    <w:p w:rsidR="00DD4E5F" w:rsidRDefault="0001634F" w:rsidP="00DD4E5F">
      <w:pPr>
        <w:pStyle w:val="21"/>
      </w:pPr>
      <w:bookmarkStart w:id="7" w:name="_Toc451519127"/>
      <w:r>
        <w:t>1.2 Влияние детского опыта</w:t>
      </w:r>
      <w:r w:rsidR="00DD4E5F">
        <w:t xml:space="preserve"> на жизнедеятельность взрослого человека</w:t>
      </w:r>
      <w:bookmarkEnd w:id="7"/>
    </w:p>
    <w:p w:rsidR="003A02B7" w:rsidRDefault="00DD4E5F" w:rsidP="00DD4E5F">
      <w:r>
        <w:t>Влияние детского опыта на формирование и функционирование взрослого человека описывалось</w:t>
      </w:r>
      <w:r w:rsidR="003A02B7">
        <w:t xml:space="preserve"> во множестве психологических теорий личности и развития, особенно в теориях психоаналитической направленности. Приведем лишь несколько примеров.</w:t>
      </w:r>
    </w:p>
    <w:p w:rsidR="00DD4E5F" w:rsidRDefault="003A02B7" w:rsidP="00DD4E5F">
      <w:r>
        <w:t xml:space="preserve">З.Фрейд в своей теории психосексуального развития описывает, как неблагоприятное прохождение какого-либо из </w:t>
      </w:r>
      <w:r w:rsidR="00E77A88">
        <w:t>его этапов приводит к фиксации, то есть «застревании» человека на определенной фазе развития</w:t>
      </w:r>
      <w:r w:rsidR="00BF134F">
        <w:t xml:space="preserve"> (Фрейд З., 2007)</w:t>
      </w:r>
      <w:r w:rsidR="00E77A88">
        <w:t>. Фиксация может привести к множеству последствий, которые, не будучи проработанными, будут проявляться на протяжении всей жизни человека. Фиксация может проявляться в определенных чертах личности, соответствующих особенностям этапа развития, на котором произошло застревание, в снах и фантазиях, в проигрывании определенных жизненных сценариев, а также, при мощном воздействии негативного фактора в детстве, может привести к неврозу.</w:t>
      </w:r>
    </w:p>
    <w:p w:rsidR="00E77A88" w:rsidRPr="0067029F" w:rsidRDefault="00E77A88" w:rsidP="00DD4E5F">
      <w:r>
        <w:t>В индивидуальной психологии А.Адлера раннему детскому опыту также уделяется много внимания</w:t>
      </w:r>
      <w:r w:rsidR="0067029F">
        <w:t xml:space="preserve"> (</w:t>
      </w:r>
      <w:r w:rsidR="0067029F" w:rsidRPr="0067029F">
        <w:t>Адлер, А.</w:t>
      </w:r>
      <w:r w:rsidR="0067029F">
        <w:t>, 1995)</w:t>
      </w:r>
      <w:r>
        <w:t>. Согласно его теории, ранние воспоминания человека о его детстве являются отражением его жизненных целей и стремлений, а также содержат образ основных жизненных трудностей и метод преодоления этих трудностей человеком.</w:t>
      </w:r>
      <w:r w:rsidR="00C278FD">
        <w:t xml:space="preserve"> </w:t>
      </w:r>
    </w:p>
    <w:p w:rsidR="00C278FD" w:rsidRPr="008A5E2D" w:rsidRDefault="00C278FD" w:rsidP="00DD4E5F">
      <w:r>
        <w:lastRenderedPageBreak/>
        <w:t xml:space="preserve">Нельзя не упомянуть и теорию привязанности Дж. Боулби. </w:t>
      </w:r>
      <w:r w:rsidR="002017CC">
        <w:t>В зависимости от того, как сложились отношения ребенка с матерью, удалось ли ему установить с ней доверительные отношения и благополучно пережить период психологического отделения от нее, похожим образом будут складываться и другие близкие отношения, которые человек будет устанавливать на протяжение своей жизни. Чем менее надежная связь установилась между ребенком и его матерью в раннем детстве, тем сложнее ему будет установить надежные близкие отношения с другими важными фигурами позднее в своей жизни, хотя методы, которыми он будет пытаться это сдел</w:t>
      </w:r>
      <w:r w:rsidR="0077351D">
        <w:t>ать, могут со временем меняться</w:t>
      </w:r>
      <w:r w:rsidR="002017CC">
        <w:t xml:space="preserve"> (</w:t>
      </w:r>
      <w:r w:rsidR="0077351D">
        <w:t>Боулби Дж., 2003).</w:t>
      </w:r>
    </w:p>
    <w:p w:rsidR="00F55D8D" w:rsidRDefault="00F55D8D" w:rsidP="00DD4E5F">
      <w:r>
        <w:t>Механизм влияния детского опыта родителей на их собственных детей описывает Э.Г.Эйдемиллер в своей концепции патологизирующего семейного наследования (Эйдемиллер Э.Г., Добряков И.В., Никольская И.М., 2003). Автор отмечает, что определенные паттерны поведения и реагирования родителей передаются сквозь поколения, часто находя свое выражение в детях как наиболее уязвимых членах семьи, не имеющих достаточно ресурсов для борьбы с ними.</w:t>
      </w:r>
    </w:p>
    <w:p w:rsidR="001B521A" w:rsidRPr="00F352BF" w:rsidRDefault="00CE51D7" w:rsidP="001B521A">
      <w:r>
        <w:t xml:space="preserve">Что касается взаимосвязи детского опыта матери и ее характеристик именно как родителя, то тут стоит упомянуть сразу несколько исследований. </w:t>
      </w:r>
      <w:proofErr w:type="gramStart"/>
      <w:r>
        <w:t xml:space="preserve">Так, </w:t>
      </w:r>
      <w:r w:rsidRPr="000703D3">
        <w:t>Дж. Карр</w:t>
      </w:r>
      <w:r>
        <w:t xml:space="preserve"> отмечает, что травматический детский опыт матерей приводит к сложностям в установлении близких отношений с ее собственным ребенком и в том, чтобы почувствовать свою привязанность к нему</w:t>
      </w:r>
      <w:r w:rsidR="000703D3">
        <w:t>(</w:t>
      </w:r>
      <w:r w:rsidR="000703D3" w:rsidRPr="00CE51D7">
        <w:rPr>
          <w:lang w:val="en-US"/>
        </w:rPr>
        <w:t>Carr</w:t>
      </w:r>
      <w:r w:rsidR="000703D3" w:rsidRPr="000703D3">
        <w:t xml:space="preserve">, </w:t>
      </w:r>
      <w:r w:rsidR="000703D3" w:rsidRPr="00CE51D7">
        <w:rPr>
          <w:lang w:val="en-US"/>
        </w:rPr>
        <w:t>J</w:t>
      </w:r>
      <w:r w:rsidR="000703D3" w:rsidRPr="000703D3">
        <w:t>.</w:t>
      </w:r>
      <w:proofErr w:type="gramEnd"/>
      <w:r w:rsidR="000703D3" w:rsidRPr="000703D3">
        <w:t xml:space="preserve"> </w:t>
      </w:r>
      <w:r w:rsidR="000703D3" w:rsidRPr="00CE51D7">
        <w:rPr>
          <w:lang w:val="en-US"/>
        </w:rPr>
        <w:t>N</w:t>
      </w:r>
      <w:r w:rsidR="000703D3" w:rsidRPr="000703D3">
        <w:t>.</w:t>
      </w:r>
      <w:r w:rsidR="000703D3">
        <w:t>, 1997)</w:t>
      </w:r>
      <w:r>
        <w:t xml:space="preserve">. </w:t>
      </w:r>
      <w:r w:rsidR="00D62F5F" w:rsidRPr="000703D3">
        <w:t>Л. Этьер</w:t>
      </w:r>
      <w:r w:rsidR="00D62F5F">
        <w:t xml:space="preserve"> с соавторами предполагают, что тяжелый детский опыт часто приводит к депрессивности и частому стрессовому состоянию взрослого человека, что непременно сказывается на качестве его взаимодействия с его детьми</w:t>
      </w:r>
      <w:r w:rsidR="000703D3">
        <w:t xml:space="preserve"> (</w:t>
      </w:r>
      <w:r w:rsidR="000703D3" w:rsidRPr="00D62F5F">
        <w:rPr>
          <w:lang w:val="en-US"/>
        </w:rPr>
        <w:t>Ethier</w:t>
      </w:r>
      <w:r w:rsidR="000703D3" w:rsidRPr="000703D3">
        <w:t xml:space="preserve">, </w:t>
      </w:r>
      <w:r w:rsidR="000703D3" w:rsidRPr="00D62F5F">
        <w:rPr>
          <w:lang w:val="en-US"/>
        </w:rPr>
        <w:t>L</w:t>
      </w:r>
      <w:r w:rsidR="000703D3" w:rsidRPr="000703D3">
        <w:t xml:space="preserve">. </w:t>
      </w:r>
      <w:r w:rsidR="000703D3" w:rsidRPr="00D62F5F">
        <w:rPr>
          <w:lang w:val="en-US"/>
        </w:rPr>
        <w:t>S</w:t>
      </w:r>
      <w:r w:rsidR="000703D3" w:rsidRPr="000703D3">
        <w:t xml:space="preserve">., </w:t>
      </w:r>
      <w:r w:rsidR="000703D3" w:rsidRPr="00D62F5F">
        <w:rPr>
          <w:lang w:val="en-US"/>
        </w:rPr>
        <w:t>Lacharite</w:t>
      </w:r>
      <w:r w:rsidR="000703D3" w:rsidRPr="000703D3">
        <w:t xml:space="preserve">, </w:t>
      </w:r>
      <w:r w:rsidR="000703D3" w:rsidRPr="00D62F5F">
        <w:rPr>
          <w:lang w:val="en-US"/>
        </w:rPr>
        <w:t>C</w:t>
      </w:r>
      <w:r w:rsidR="000703D3" w:rsidRPr="000703D3">
        <w:t xml:space="preserve">., &amp; </w:t>
      </w:r>
      <w:r w:rsidR="000703D3" w:rsidRPr="00D62F5F">
        <w:rPr>
          <w:lang w:val="en-US"/>
        </w:rPr>
        <w:t>Couture</w:t>
      </w:r>
      <w:r w:rsidR="000703D3" w:rsidRPr="000703D3">
        <w:t xml:space="preserve">, </w:t>
      </w:r>
      <w:r w:rsidR="000703D3" w:rsidRPr="00D62F5F">
        <w:rPr>
          <w:lang w:val="en-US"/>
        </w:rPr>
        <w:t>G</w:t>
      </w:r>
      <w:r w:rsidR="000703D3" w:rsidRPr="000703D3">
        <w:t>.</w:t>
      </w:r>
      <w:r w:rsidR="000703D3">
        <w:t>, 1995)</w:t>
      </w:r>
      <w:r w:rsidR="00D62F5F">
        <w:t>.</w:t>
      </w:r>
      <w:r w:rsidR="001B521A">
        <w:t xml:space="preserve"> </w:t>
      </w:r>
      <w:r w:rsidR="001B521A" w:rsidRPr="000703D3">
        <w:t>А. Хармер, Дж. Сандерсон и П. Мертин</w:t>
      </w:r>
      <w:r w:rsidR="001B521A">
        <w:t xml:space="preserve"> обнаружили, что ранний опыт отвержения у матерей положительно взаимосвязан с тенденцией более строго и несвоевременно воспитывать своих детей, а также с высоким уровнем родительского стресса</w:t>
      </w:r>
      <w:r w:rsidR="000703D3">
        <w:t xml:space="preserve"> (</w:t>
      </w:r>
      <w:r w:rsidR="000703D3">
        <w:rPr>
          <w:lang w:val="en-US"/>
        </w:rPr>
        <w:t>Harmer</w:t>
      </w:r>
      <w:r w:rsidR="000703D3" w:rsidRPr="000703D3">
        <w:t xml:space="preserve"> </w:t>
      </w:r>
      <w:r w:rsidR="000703D3">
        <w:rPr>
          <w:lang w:val="en-US"/>
        </w:rPr>
        <w:t>A</w:t>
      </w:r>
      <w:r w:rsidR="000703D3" w:rsidRPr="000703D3">
        <w:t xml:space="preserve">. </w:t>
      </w:r>
      <w:r w:rsidR="000703D3">
        <w:rPr>
          <w:lang w:val="en-US"/>
        </w:rPr>
        <w:t>L</w:t>
      </w:r>
      <w:r w:rsidR="000703D3" w:rsidRPr="000703D3">
        <w:t xml:space="preserve">. </w:t>
      </w:r>
      <w:r w:rsidR="000703D3">
        <w:rPr>
          <w:lang w:val="en-US"/>
        </w:rPr>
        <w:t>M</w:t>
      </w:r>
      <w:r w:rsidR="000703D3" w:rsidRPr="000703D3">
        <w:t xml:space="preserve">., </w:t>
      </w:r>
      <w:r w:rsidR="000703D3">
        <w:rPr>
          <w:lang w:val="en-US"/>
        </w:rPr>
        <w:t>Sanderson</w:t>
      </w:r>
      <w:r w:rsidR="000703D3" w:rsidRPr="000703D3">
        <w:t xml:space="preserve"> </w:t>
      </w:r>
      <w:r w:rsidR="000703D3">
        <w:rPr>
          <w:lang w:val="en-US"/>
        </w:rPr>
        <w:t>J</w:t>
      </w:r>
      <w:r w:rsidR="000703D3" w:rsidRPr="000703D3">
        <w:t xml:space="preserve">., </w:t>
      </w:r>
      <w:r w:rsidR="000703D3">
        <w:rPr>
          <w:lang w:val="en-US"/>
        </w:rPr>
        <w:t>Mertin</w:t>
      </w:r>
      <w:r w:rsidR="000703D3" w:rsidRPr="000703D3">
        <w:t xml:space="preserve"> </w:t>
      </w:r>
      <w:r w:rsidR="000703D3">
        <w:rPr>
          <w:lang w:val="en-US"/>
        </w:rPr>
        <w:t>P</w:t>
      </w:r>
      <w:r w:rsidR="000703D3" w:rsidRPr="000703D3">
        <w:t>.</w:t>
      </w:r>
      <w:r w:rsidR="000703D3">
        <w:t>, 1999)</w:t>
      </w:r>
      <w:r w:rsidR="001B521A">
        <w:t xml:space="preserve">. </w:t>
      </w:r>
      <w:r w:rsidR="00F352BF">
        <w:t xml:space="preserve">Исследование под руководством </w:t>
      </w:r>
      <w:r w:rsidR="00F352BF" w:rsidRPr="002752D9">
        <w:t>Х.</w:t>
      </w:r>
      <w:r w:rsidR="0017222D" w:rsidRPr="002752D9">
        <w:t xml:space="preserve"> </w:t>
      </w:r>
      <w:r w:rsidR="00F352BF" w:rsidRPr="002752D9">
        <w:t>Бэйли</w:t>
      </w:r>
      <w:r w:rsidR="00F352BF">
        <w:t xml:space="preserve"> </w:t>
      </w:r>
      <w:r w:rsidR="00F352BF">
        <w:lastRenderedPageBreak/>
        <w:t xml:space="preserve">выявило взаимосвязи между семейной жестокостью, отвержением и эмоциональной недоступностью в детском опыте матерей и </w:t>
      </w:r>
      <w:r w:rsidR="00683829">
        <w:t>наблюдаемой у них враждебностью к их детям</w:t>
      </w:r>
      <w:r w:rsidR="002752D9">
        <w:t xml:space="preserve"> (</w:t>
      </w:r>
      <w:r w:rsidR="002752D9" w:rsidRPr="000703D3">
        <w:rPr>
          <w:lang w:val="en-US"/>
        </w:rPr>
        <w:t>Bailey</w:t>
      </w:r>
      <w:r w:rsidR="002752D9" w:rsidRPr="002752D9">
        <w:t xml:space="preserve"> </w:t>
      </w:r>
      <w:r w:rsidR="002752D9" w:rsidRPr="000703D3">
        <w:rPr>
          <w:lang w:val="en-US"/>
        </w:rPr>
        <w:t>H</w:t>
      </w:r>
      <w:r w:rsidR="002752D9" w:rsidRPr="002752D9">
        <w:t>.</w:t>
      </w:r>
      <w:r w:rsidR="002752D9" w:rsidRPr="000703D3">
        <w:rPr>
          <w:lang w:val="en-US"/>
        </w:rPr>
        <w:t>N</w:t>
      </w:r>
      <w:r w:rsidR="002752D9" w:rsidRPr="002752D9">
        <w:t xml:space="preserve">. </w:t>
      </w:r>
      <w:r w:rsidR="002752D9" w:rsidRPr="000703D3">
        <w:rPr>
          <w:lang w:val="en-US"/>
        </w:rPr>
        <w:t>et</w:t>
      </w:r>
      <w:r w:rsidR="002752D9" w:rsidRPr="002752D9">
        <w:t xml:space="preserve"> </w:t>
      </w:r>
      <w:r w:rsidR="002752D9" w:rsidRPr="000703D3">
        <w:rPr>
          <w:lang w:val="en-US"/>
        </w:rPr>
        <w:t>al</w:t>
      </w:r>
      <w:r w:rsidR="002752D9" w:rsidRPr="002752D9">
        <w:t>.</w:t>
      </w:r>
      <w:r w:rsidR="002752D9">
        <w:t>, 2012)</w:t>
      </w:r>
      <w:r w:rsidR="00683829">
        <w:t>.</w:t>
      </w:r>
      <w:r w:rsidR="0017222D">
        <w:t xml:space="preserve"> Наконец, </w:t>
      </w:r>
      <w:r w:rsidR="0017222D" w:rsidRPr="002752D9">
        <w:t>Т. Кершоу</w:t>
      </w:r>
      <w:r w:rsidR="0017222D">
        <w:t xml:space="preserve"> в своем исследовании обнаружила, что если мать респондента была вовлечена в общение и взаимодействие с ним, когда он был еще ребенком, то и он сам оказывается более вовлечен во взаимодействие с собственным ребенком при его появлении, более позитивно оценивает свой родительский опыт и чувствует себя компетентным в роли родителя</w:t>
      </w:r>
      <w:r w:rsidR="002752D9">
        <w:t xml:space="preserve"> (</w:t>
      </w:r>
      <w:r w:rsidR="002752D9">
        <w:rPr>
          <w:lang w:val="en-US"/>
        </w:rPr>
        <w:t>Kershaw</w:t>
      </w:r>
      <w:r w:rsidR="002752D9" w:rsidRPr="002752D9">
        <w:t xml:space="preserve"> </w:t>
      </w:r>
      <w:r w:rsidR="002752D9">
        <w:rPr>
          <w:lang w:val="en-US"/>
        </w:rPr>
        <w:t>T</w:t>
      </w:r>
      <w:r w:rsidR="002752D9" w:rsidRPr="002752D9">
        <w:t xml:space="preserve">., </w:t>
      </w:r>
      <w:r w:rsidR="002752D9">
        <w:rPr>
          <w:lang w:val="en-US"/>
        </w:rPr>
        <w:t>Murphy</w:t>
      </w:r>
      <w:r w:rsidR="002752D9" w:rsidRPr="002752D9">
        <w:t xml:space="preserve"> </w:t>
      </w:r>
      <w:r w:rsidR="002752D9">
        <w:rPr>
          <w:lang w:val="en-US"/>
        </w:rPr>
        <w:t>A</w:t>
      </w:r>
      <w:r w:rsidR="002752D9" w:rsidRPr="002752D9">
        <w:t xml:space="preserve">., </w:t>
      </w:r>
      <w:r w:rsidR="002752D9">
        <w:rPr>
          <w:lang w:val="en-US"/>
        </w:rPr>
        <w:t>Lewis</w:t>
      </w:r>
      <w:r w:rsidR="002752D9" w:rsidRPr="002752D9">
        <w:t xml:space="preserve"> </w:t>
      </w:r>
      <w:r w:rsidR="002752D9">
        <w:rPr>
          <w:lang w:val="en-US"/>
        </w:rPr>
        <w:t>J</w:t>
      </w:r>
      <w:r w:rsidR="002752D9" w:rsidRPr="002752D9">
        <w:t>.</w:t>
      </w:r>
      <w:r w:rsidR="002752D9">
        <w:t>, 2014)</w:t>
      </w:r>
      <w:r w:rsidR="0017222D">
        <w:t>.</w:t>
      </w:r>
    </w:p>
    <w:p w:rsidR="00D0053A" w:rsidRPr="00D0053A" w:rsidRDefault="00D0053A" w:rsidP="001B521A">
      <w:r>
        <w:t>Важной вехой в исследовании долгосрочных эффектов воздействия раннего опыта стала известная статья «</w:t>
      </w:r>
      <w:r>
        <w:rPr>
          <w:lang w:val="en-US"/>
        </w:rPr>
        <w:t>Ghosts</w:t>
      </w:r>
      <w:r w:rsidRPr="00D0053A">
        <w:t xml:space="preserve"> </w:t>
      </w:r>
      <w:r>
        <w:rPr>
          <w:lang w:val="en-US"/>
        </w:rPr>
        <w:t>in</w:t>
      </w:r>
      <w:r w:rsidRPr="00D0053A">
        <w:t xml:space="preserve"> </w:t>
      </w:r>
      <w:r>
        <w:rPr>
          <w:lang w:val="en-US"/>
        </w:rPr>
        <w:t>the</w:t>
      </w:r>
      <w:r w:rsidRPr="00D0053A">
        <w:t xml:space="preserve"> </w:t>
      </w:r>
      <w:r>
        <w:rPr>
          <w:lang w:val="en-US"/>
        </w:rPr>
        <w:t>Nursery</w:t>
      </w:r>
      <w:r>
        <w:t>» («Призраки в детской»</w:t>
      </w:r>
      <w:r w:rsidR="00B2108F">
        <w:t xml:space="preserve">, </w:t>
      </w:r>
      <w:r w:rsidR="00B2108F">
        <w:rPr>
          <w:lang w:val="en-US"/>
        </w:rPr>
        <w:t>Fraiberg</w:t>
      </w:r>
      <w:r w:rsidR="00B2108F" w:rsidRPr="00B2108F">
        <w:t xml:space="preserve"> </w:t>
      </w:r>
      <w:r w:rsidR="00B2108F">
        <w:rPr>
          <w:lang w:val="en-US"/>
        </w:rPr>
        <w:t>S</w:t>
      </w:r>
      <w:r w:rsidR="00B2108F">
        <w:t>.</w:t>
      </w:r>
      <w:r w:rsidR="00B2108F" w:rsidRPr="00B2108F">
        <w:t xml:space="preserve">, </w:t>
      </w:r>
      <w:r w:rsidR="00B2108F">
        <w:rPr>
          <w:lang w:val="en-US"/>
        </w:rPr>
        <w:t>Adelson</w:t>
      </w:r>
      <w:r w:rsidR="00B2108F" w:rsidRPr="00B2108F">
        <w:t xml:space="preserve"> </w:t>
      </w:r>
      <w:r w:rsidR="00B2108F">
        <w:rPr>
          <w:lang w:val="en-US"/>
        </w:rPr>
        <w:t>E</w:t>
      </w:r>
      <w:r w:rsidR="00B2108F" w:rsidRPr="00B2108F">
        <w:t xml:space="preserve">., </w:t>
      </w:r>
      <w:r w:rsidR="00B2108F">
        <w:rPr>
          <w:lang w:val="en-US"/>
        </w:rPr>
        <w:t>Shapiro</w:t>
      </w:r>
      <w:r w:rsidR="00B2108F" w:rsidRPr="00B2108F">
        <w:t xml:space="preserve"> </w:t>
      </w:r>
      <w:r w:rsidR="00B2108F">
        <w:rPr>
          <w:lang w:val="en-US"/>
        </w:rPr>
        <w:t>V</w:t>
      </w:r>
      <w:r w:rsidR="00B2108F" w:rsidRPr="00B2108F">
        <w:t>., 1983</w:t>
      </w:r>
      <w:proofErr w:type="gramStart"/>
      <w:r w:rsidR="00B2108F" w:rsidRPr="00B2108F">
        <w:t xml:space="preserve"> </w:t>
      </w:r>
      <w:r>
        <w:t>)</w:t>
      </w:r>
      <w:proofErr w:type="gramEnd"/>
      <w:r>
        <w:t xml:space="preserve">. Эта статья имеет формат кейс-стади и наглядно показывает на нескольких примерах, как «призраки» из детства родителей могут влиять на их взаимоотношения с собственными детьми. Яркое и подробное описание клинических случаев демонстрирует, насколько сильным и точным бывает воспроизведение детского опыта родителя в его </w:t>
      </w:r>
      <w:r w:rsidR="00B2108F">
        <w:t>отношении к своему ребенку и какие наглядные формы принимают отголоски этого опыта в поведении детей.</w:t>
      </w:r>
    </w:p>
    <w:p w:rsidR="00A65566" w:rsidRDefault="00B2108F" w:rsidP="00A65566">
      <w:r>
        <w:t>Существует достаточно интересная статья, отсылающаяся в своем названии к этой классической работе в области детско-родительских отношений. Статья под названием «</w:t>
      </w:r>
      <w:r>
        <w:rPr>
          <w:lang w:val="en-US"/>
        </w:rPr>
        <w:t>Measuring</w:t>
      </w:r>
      <w:r w:rsidRPr="003E6EC0">
        <w:t xml:space="preserve"> </w:t>
      </w:r>
      <w:r>
        <w:rPr>
          <w:lang w:val="en-US"/>
        </w:rPr>
        <w:t>Ghosts</w:t>
      </w:r>
      <w:r w:rsidRPr="003E6EC0">
        <w:t xml:space="preserve"> </w:t>
      </w:r>
      <w:r>
        <w:rPr>
          <w:lang w:val="en-US"/>
        </w:rPr>
        <w:t>in</w:t>
      </w:r>
      <w:r w:rsidRPr="003E6EC0">
        <w:t xml:space="preserve"> </w:t>
      </w:r>
      <w:r>
        <w:rPr>
          <w:lang w:val="en-US"/>
        </w:rPr>
        <w:t>the</w:t>
      </w:r>
      <w:r w:rsidRPr="003E6EC0">
        <w:t xml:space="preserve"> </w:t>
      </w:r>
      <w:r>
        <w:rPr>
          <w:lang w:val="en-US"/>
        </w:rPr>
        <w:t>Nursery</w:t>
      </w:r>
      <w:r>
        <w:t>…» сравнивает тип привязанности, существующий в отношениях детей с обоими родителями, и тип привязанности матери и отца к их собственным родителям, определяющийся посредством интервьюирования (</w:t>
      </w:r>
      <w:r w:rsidR="00097D77">
        <w:rPr>
          <w:lang w:val="en-US"/>
        </w:rPr>
        <w:t>Fonagy</w:t>
      </w:r>
      <w:r w:rsidR="00097D77" w:rsidRPr="00097D77">
        <w:t xml:space="preserve">, </w:t>
      </w:r>
      <w:r w:rsidR="00097D77" w:rsidRPr="009E1390">
        <w:rPr>
          <w:lang w:val="en-US"/>
        </w:rPr>
        <w:t>P</w:t>
      </w:r>
      <w:r w:rsidR="00097D77" w:rsidRPr="00097D77">
        <w:t xml:space="preserve">., </w:t>
      </w:r>
      <w:r w:rsidR="00097D77">
        <w:rPr>
          <w:lang w:val="en-US"/>
        </w:rPr>
        <w:t>Steele</w:t>
      </w:r>
      <w:r w:rsidR="00097D77" w:rsidRPr="00097D77">
        <w:t xml:space="preserve">, </w:t>
      </w:r>
      <w:r w:rsidR="00097D77" w:rsidRPr="009E1390">
        <w:rPr>
          <w:lang w:val="en-US"/>
        </w:rPr>
        <w:t>M</w:t>
      </w:r>
      <w:r w:rsidR="00097D77" w:rsidRPr="00097D77">
        <w:t xml:space="preserve">., </w:t>
      </w:r>
      <w:r w:rsidR="00097D77" w:rsidRPr="009E1390">
        <w:rPr>
          <w:lang w:val="en-US"/>
        </w:rPr>
        <w:t>Moran</w:t>
      </w:r>
      <w:r w:rsidR="00097D77" w:rsidRPr="00097D77">
        <w:t xml:space="preserve">, </w:t>
      </w:r>
      <w:r w:rsidR="00097D77" w:rsidRPr="009E1390">
        <w:rPr>
          <w:lang w:val="en-US"/>
        </w:rPr>
        <w:t>G</w:t>
      </w:r>
      <w:r w:rsidR="00097D77" w:rsidRPr="00097D77">
        <w:t xml:space="preserve">. </w:t>
      </w:r>
      <w:r w:rsidR="00097D77">
        <w:rPr>
          <w:lang w:val="en-US"/>
        </w:rPr>
        <w:t>et</w:t>
      </w:r>
      <w:r w:rsidR="00097D77" w:rsidRPr="00097D77">
        <w:t xml:space="preserve"> </w:t>
      </w:r>
      <w:r w:rsidR="00097D77">
        <w:rPr>
          <w:lang w:val="en-US"/>
        </w:rPr>
        <w:t>al</w:t>
      </w:r>
      <w:r w:rsidR="00097D77" w:rsidRPr="00097D77">
        <w:t>.,</w:t>
      </w:r>
      <w:r w:rsidR="00097D77" w:rsidRPr="00F55D8D">
        <w:t xml:space="preserve"> 1993)</w:t>
      </w:r>
      <w:r>
        <w:t xml:space="preserve">.  Авторы подробно описывают результаты исследования и их возможные интерпретации, а также предлагают собственное объяснение механизмов формирования обнаруженных взаимосвязей. Если обратить внимание на основные эмпирические выводы статьи, то авторам удалось обнаружить определенные взаимосвязи между типами привязанностей детей и родителей. Абсолютное большинство матерей с надежной привязанностью установили надежную привязанность и со своими детьми, а у большинства </w:t>
      </w:r>
      <w:r>
        <w:lastRenderedPageBreak/>
        <w:t>матерей с ненадежной привязанностью дети также имели ненадежный тип привязанности. Подобные закономерности актуальны и для отцов, но с несколько меньшей силой связи.</w:t>
      </w:r>
      <w:r>
        <w:br/>
        <w:t>Также любопытным нам кажется следующее наблюдение. Привязанность детей оценивалась с помощью классического метода незнакомой ситуации М.Эйнсворт.  В возрасте 12 месяцев такой метод использовался с матерью, а затем в возрасте 18 месяцев для тех же детей данный метод использовался с отцом. Согласно результатам исследования, тип привязанности матери оказался взаимосвязан с типом привязанности ее ребенка, оцененным во взаимодействии с ней, но не обнаружилось значимых взаимосвязей с типом привязанности ребенка, оцененном во взаимодействии с его же отцом. Это натолкнуло авторов статьи на множество рассуждений, связанных с причинами такой закономерности. Основной вывод по данному вопросу заключается в том, что определенные силы, берущие начало в детском опыте матери и действующие на ее ребенка, проявляются лишь во взаимодействии ребенка с матерью, но не в его взаимодействии с отцом, и наоборот. Таким образом, эти «призраки в детской» проявляются лишь в ситуации общения ребенка с их носителем, по крайней мере, так происходит в раннем возрасте ребенка. Это является дополнительным свидетельством в пользу того, что особенности самого родителя влияют на ребенка в такой ситуации, и что определенное поведение ребенка нельзя свести к его собственным личным особенностям и характеру.</w:t>
      </w:r>
      <w:r>
        <w:br/>
        <w:t xml:space="preserve">Еще одним важным наблюдением является следующее: сами негативные воспоминания родителей о своем детстве, возникшие в ходе интервью, не оказались связанными с ненадежной привязанностью их детей. Статистически значимая связь с ненадежной привязанностью была обнаружена лишь в тех случаях, когда изначально детские отношения родителя характеризовались положительно, но приводимые в процессе интервью примеры ситуаций из детства вступали в противоречие с этими характеристиками, показывая скорее негативный опыт отношений с прародителями, или наоборот, негативные характеристики противоречили примерам благополучного взаимодействия и </w:t>
      </w:r>
      <w:r>
        <w:lastRenderedPageBreak/>
        <w:t>общения. То есть, с ненадежной привязанностью детей оказался связан не сам негативный детский опыт родителей, а определенные сложности в принятии, осознании и репрезентации этого опыта.</w:t>
      </w:r>
    </w:p>
    <w:p w:rsidR="007B4EE2" w:rsidRDefault="007B4EE2" w:rsidP="007B4EE2">
      <w:r>
        <w:t>Тема влияния, которое оказывает детский опыт родителя на его собственных детей, раскрывается и в отечественных исследованиях. В статье А.Е. Борисовой и Е.В.Ижвановой изучалась взаимосвязь отношения матерей к своим детям и уровня тревожности и избегания в детско-родительских отношений самих матерей (в прародительской семье) (Бо</w:t>
      </w:r>
      <w:r w:rsidR="00CD6139">
        <w:t>рисова А.Е., Ижванова Е.В., 2009</w:t>
      </w:r>
      <w:r>
        <w:t xml:space="preserve">). Исследование было проведено на четырех группах матерей разного возраста, и взаимосвязи характеристик оказались различными в зависимости от возраста матери. Авторы связали это с теми нормативными задачами личностного развития, которые женщины решали в определенном возрасте. Так, в возрастной группе 27-32 года высокая тревожность в детских отношениях матери оказалась связана с требовательностью, строгостью и тревожностью за своего ребенка, а также чем выше была тревожность и избегание  в этих отношениях, тем сложнее </w:t>
      </w:r>
      <w:proofErr w:type="gramStart"/>
      <w:r>
        <w:t>матери</w:t>
      </w:r>
      <w:proofErr w:type="gramEnd"/>
      <w:r>
        <w:t xml:space="preserve"> оказалось принимать собственного ребенка и хуже сложилось сотрудничество с ним. В то же время, в группе 33-39 лет наблюдались другие тенденции – тревожность оказалась связанной с тревогой за собственного ребенка и высоким воспитательным согласием с супругом. В более старших возрастных группах наблюдались и другие закономерности, но данные о них представляются не слишком надежными ввиду недостаточных размеров выборки (13 женщин в возрасте 40-45 лет и 8 женщин в возрасте 46-49 лет).</w:t>
      </w:r>
    </w:p>
    <w:p w:rsidR="007B4EE2" w:rsidRDefault="0005636E" w:rsidP="00097D77">
      <w:r w:rsidRPr="0005636E">
        <w:t>Статья Е.В.Кожиной, напротив, освещает тему детского опыта отцов</w:t>
      </w:r>
      <w:r>
        <w:t xml:space="preserve"> (Кожина Е.В., 2012)</w:t>
      </w:r>
      <w:r w:rsidRPr="0005636E">
        <w:t xml:space="preserve">. Для изучения этого опыта используются рассказы отцов о своем детстве, в которых делается акцент на эмоциональный тон, а также на то, какие значимые фигуры детства встречаются в рассказе. В качестве показателя влияния отцов на развитие их детей используется определение благополучного и неблагополучного стиля родительского отношения (БСО и НСО). По результатам исследования, воспоминания о детстве отцов с БСО обычно </w:t>
      </w:r>
      <w:r w:rsidRPr="0005636E">
        <w:lastRenderedPageBreak/>
        <w:t>приятны, включают положительное взаимодействие с многими чл</w:t>
      </w:r>
      <w:r w:rsidR="003E60DA">
        <w:t>енами семьи (отцом, матерью, сиб</w:t>
      </w:r>
      <w:r w:rsidRPr="0005636E">
        <w:t>лингами и др.) и сверстниками. В рассказах же отцов с НСО обычно преобладает отрицательный эмоциональный тон, неудачные и неприятные, краткосрочные и редкие контакты с родителями, редко фигурируют другие значимые лица и от рассказов, в целом, остается ощущение существенно меньшей социальной активности.</w:t>
      </w:r>
    </w:p>
    <w:p w:rsidR="0005636E" w:rsidRDefault="0005636E" w:rsidP="0005636E">
      <w:r>
        <w:t xml:space="preserve">В исследовании О.М. Любимовой изучается взаимосвязь детского опыта матери и типа ее родительского отношения к собственному ребенку (Любимова О.М., 2007). Автор уделяет особое внимание сравнению двух групп матерей – с типом родительского отношения (РО) к своему ребенку «симбиоз» и с типом РО «кооперация», т.к. эти два типа традиционно считаются наиболее рознящимися. Автор отмечает, что рассказы о детстве матерей с типом РО «симбиоз» характеризуются идиллическим описанием своих отношений с родителями, в них фигурируют такие особенности детского опыта респонденток, как желание все время проводить в компании родителей, отсутствие физических наказаний. В то же время, имело место определенное противоречие – словесно родители поощряли автономию детей, но впоследствии накладывали запреты на те формы поведения и мнения детей, которые перечили их собственным ценностям. Отношения между своими родителями респондентки описывают как неоднозначные.  Что касается рассказов матерей с типом РО «кооперация», то у их рассказов обнаружились несколько иные особенности. Воспоминания о детстве носят только положительный эмоциональный окрас, но этой группе женщин оказалось тяжело вспомнить какие-то подробности детского опыта. К тому же, возраст, к которому относятся первые воспоминания, существенно возрос по сравнению с первой группой участниц исследования. Женщины, попавшие во вторую группу, больше стремились проводить время со своими сверстниками, нежели с родителями. Фигуры родителей были для них значимыми, но в их жизнях присутствовали и другие важные фигуры – например, учителя и тренеры. </w:t>
      </w:r>
    </w:p>
    <w:p w:rsidR="0005636E" w:rsidRDefault="0005636E" w:rsidP="0005636E">
      <w:proofErr w:type="gramStart"/>
      <w:r>
        <w:lastRenderedPageBreak/>
        <w:t>Таким образом, матерей с типом РО «симбиоз», по видимому, воспроизводили со своими детьми ту же модель детско-родительских отношений, которую они почерпнули из собственного детского опыта.</w:t>
      </w:r>
      <w:proofErr w:type="gramEnd"/>
      <w:r>
        <w:t xml:space="preserve"> Матери же, тип РО которых был «кооперация», вероятно, могли более критично относиться к своему детскому опыту и старались сотрудничать с собственными детьми, исправляя то, что не устраивало их в собственном детском опыте.</w:t>
      </w:r>
    </w:p>
    <w:p w:rsidR="0005636E" w:rsidRDefault="0005636E" w:rsidP="0005636E">
      <w:r>
        <w:t>Результаты данного исследования весьма любопытны с точки зрения изучения воспроизведения детского опыта матерей в их собственном родительском поведении, однако, не стоит рассматривать их как единственно возможный тип взаимодействия этих двух показателей, так как объем выборки исследования оказался достаточно скромным – 14 человек в группе с РО «симбиоз» и 16 человек в группе РО «кооперация». Помимо этого, все изложенные различия имеют лишь описательный характер и не подкреплены каким-либо числовым подтверждением.</w:t>
      </w:r>
    </w:p>
    <w:p w:rsidR="00505404" w:rsidRDefault="00CD457F" w:rsidP="004A7258">
      <w:r>
        <w:t>Приведенные выше исследования демонстрируют, в основном, взаимосвязь раннего опыта родителей и их отношения, установок по отношению к собственным детям и собственной позиции родителя. Однако, нам хотелось бы зайти дальше и увидеть взаимосвязь отношения родителя к своему детству не с его же отношением к ребенку, а непосредственно с психологическими особенностями детей.</w:t>
      </w:r>
      <w:r w:rsidR="004A7258">
        <w:t xml:space="preserve"> </w:t>
      </w:r>
      <w:r w:rsidR="007D3BBC">
        <w:t xml:space="preserve">Исследование, которое отчасти послужило основанием </w:t>
      </w:r>
      <w:r w:rsidR="00106212">
        <w:t xml:space="preserve">нашей гипотезы относительно наличия и особенностей этой взаимосвязи </w:t>
      </w:r>
      <w:r w:rsidR="004A7258">
        <w:t xml:space="preserve"> проводит К. Болджер (</w:t>
      </w:r>
      <w:r w:rsidR="004A7258">
        <w:rPr>
          <w:lang w:val="en-US"/>
        </w:rPr>
        <w:t>Bolger</w:t>
      </w:r>
      <w:r w:rsidR="004A7258" w:rsidRPr="004A7258">
        <w:t xml:space="preserve">, </w:t>
      </w:r>
      <w:r w:rsidR="004A7258">
        <w:rPr>
          <w:lang w:val="en-US"/>
        </w:rPr>
        <w:t>K</w:t>
      </w:r>
      <w:r w:rsidR="004A7258">
        <w:t>.,</w:t>
      </w:r>
      <w:r w:rsidR="004A7258" w:rsidRPr="004A7258">
        <w:t xml:space="preserve"> </w:t>
      </w:r>
      <w:r w:rsidR="004A7258">
        <w:t>Patterson, C</w:t>
      </w:r>
      <w:r w:rsidR="004A7258" w:rsidRPr="004A7258">
        <w:t>.,</w:t>
      </w:r>
      <w:r w:rsidR="004A7258">
        <w:t>Kupersmidt, J</w:t>
      </w:r>
      <w:r w:rsidR="004A7258" w:rsidRPr="004A7258">
        <w:t>., 1998)</w:t>
      </w:r>
      <w:r w:rsidR="004A7258">
        <w:t>.</w:t>
      </w:r>
      <w:r w:rsidR="007D3BBC">
        <w:t xml:space="preserve"> </w:t>
      </w:r>
      <w:r w:rsidR="004A7258">
        <w:t>Авторами и</w:t>
      </w:r>
      <w:r w:rsidR="004A7258" w:rsidRPr="004A7258">
        <w:t xml:space="preserve">зучалась связь самооценки детей с разными типами плохого отношения со стороны их родителей. Самооценка детей оказалась статистически значимо ниже в случаях сексуального насилия над детьми и в ситуациях раннего начала отвергающего отношения к ребенку. Также у детей, к которым применялось физическое насилие и которые при этом часто становились жертвой отвергающего отношения родителей, самооценка оказалась значимо ниже.  Помимо этого, авторы учли такой фактор, как наличие дружественных взаимоотношений у участвовавших в исследовании </w:t>
      </w:r>
      <w:r w:rsidR="004A7258" w:rsidRPr="004A7258">
        <w:lastRenderedPageBreak/>
        <w:t>детей с их сверстниками. Они предположили, что у детей, подвергавшихся плохому обращению со стороны родителей, самооценка окажется значимо выше, если им при этом удастся найти друзей-ровесников. Результаты их исследования показали, что, действительно, при наличии дружественных отношений хорошего качества (согласно оценке самих детей), самооценка детей со временем значительно возрастает, причем этот эффект более выражен у детей, которые часто становились жертвами плохого отношения, чем у тех, кто ему не подвергался.</w:t>
      </w:r>
    </w:p>
    <w:p w:rsidR="00CD6139" w:rsidRDefault="00B54048" w:rsidP="008F26A3">
      <w:r>
        <w:t>Подво</w:t>
      </w:r>
      <w:r w:rsidR="007D3BBC">
        <w:t>дя итоги, следует отметить, что механизмы влияния детского опыта человека на его жизнедеятельность описывались в психоаналитических работах практически с самого возникновения психоанализа. Такая специфическая область, как взаимосвязь раннего опыта родителей и образа из взаимодействия с их собственными детьми также не осталась без внимания, и существует достаточно большое количество работ, подтверждающих наличие этой взаимосвязи. Что же касается взаимосвязи воспоминаний родителя о детстве и сформировавшихся психологических особенностей его ребен</w:t>
      </w:r>
      <w:r w:rsidR="00106212">
        <w:t xml:space="preserve">ка, то </w:t>
      </w:r>
      <w:r w:rsidR="007D3BBC">
        <w:t xml:space="preserve">данных, достаточно ясно подтверждающих эту взаимосвязь и ее специфику нам обнаружить не удалось. </w:t>
      </w:r>
      <w:r w:rsidR="00106212">
        <w:t>Зато имеется достаточно большое количество исследований, посвященных изучению взаимосвязи между родительским отношением и стилями воспитания и определенными психологическими характеристиками личности детей. Это позволяет нам предположить, что поведение родителя играет рол посредника между установками и ценностями, берущими начало в его детстве, и формированием личности ребенка. В таком случае, можно попробовать проследить взаимосвязь особенностей детей с более глубокими образованиями личности их родителей, и особенно матерей, так как традиционно именно они берут на себя функции заботы о детях и их воспитания.</w:t>
      </w:r>
    </w:p>
    <w:p w:rsidR="00D64ED4" w:rsidRDefault="00D64ED4" w:rsidP="002C553C">
      <w:pPr>
        <w:pStyle w:val="21"/>
      </w:pPr>
    </w:p>
    <w:p w:rsidR="003F4BB7" w:rsidRDefault="002C553C" w:rsidP="002C553C">
      <w:pPr>
        <w:pStyle w:val="21"/>
      </w:pPr>
      <w:bookmarkStart w:id="8" w:name="_Toc451519128"/>
      <w:r>
        <w:lastRenderedPageBreak/>
        <w:t xml:space="preserve">1.3 </w:t>
      </w:r>
      <w:r w:rsidR="0046612C">
        <w:t>Психологические особенности детей</w:t>
      </w:r>
      <w:bookmarkEnd w:id="8"/>
    </w:p>
    <w:p w:rsidR="00096C34" w:rsidRDefault="004929E1" w:rsidP="008F26A3">
      <w:r>
        <w:t xml:space="preserve">В нашей работе перед нами стоит задача не только определить понятие родительской позиции и рассмотреть комплекс характеристик, которые в него входят, но и проследить взаимосвязи этой позиции с определенными особенностями детей. Кажется вполне вероятным, что родительская позиция, затрагивая различные сферы личности родителя и его отношений </w:t>
      </w:r>
      <w:r w:rsidR="00096C34">
        <w:t>с ребенком, путем</w:t>
      </w:r>
      <w:r>
        <w:t xml:space="preserve"> смыслового наполнения определенных взаимодействи</w:t>
      </w:r>
      <w:r w:rsidR="00096C34">
        <w:t>й в паре родитель-ребенок скажется формировании личности ребенка. Поэтому, чтобы зафиксировать эту связь, мы выбрали определенные психологические особенности ребенка, на которых, по нашему мнению, можно наиболее отчетливо проследить эти взаимосвязи – самооценка, эмоциональный интеллект и тревожность, а также адаптивность психологического функционирования.</w:t>
      </w:r>
    </w:p>
    <w:p w:rsidR="003F4BB7" w:rsidRDefault="00096C34" w:rsidP="008F26A3">
      <w:r>
        <w:t>В предыдущем разделе в одном из исследований уже рассказывалось о значимости детско-родительских отношений в формировании самооценки ребенка (</w:t>
      </w:r>
      <w:r>
        <w:rPr>
          <w:lang w:val="en-US"/>
        </w:rPr>
        <w:t>Bolger</w:t>
      </w:r>
      <w:r w:rsidRPr="004A7258">
        <w:t xml:space="preserve">, </w:t>
      </w:r>
      <w:r>
        <w:rPr>
          <w:lang w:val="en-US"/>
        </w:rPr>
        <w:t>K</w:t>
      </w:r>
      <w:r>
        <w:t>.,</w:t>
      </w:r>
      <w:r w:rsidRPr="004A7258">
        <w:t xml:space="preserve"> </w:t>
      </w:r>
      <w:r>
        <w:t>Patterson, C</w:t>
      </w:r>
      <w:r w:rsidRPr="004A7258">
        <w:t>.,</w:t>
      </w:r>
      <w:r>
        <w:t>Kupersmidt, J</w:t>
      </w:r>
      <w:r w:rsidRPr="004A7258">
        <w:t>., 1998</w:t>
      </w:r>
      <w:r>
        <w:t xml:space="preserve">), была объяснена и роль адаптивного психологического </w:t>
      </w:r>
      <w:r w:rsidR="005F0897">
        <w:t>функционирования во всей системе семейных отношений и других социальных контактов человека.</w:t>
      </w:r>
    </w:p>
    <w:p w:rsidR="005F0897" w:rsidRDefault="005F0897" w:rsidP="008F26A3">
      <w:r>
        <w:t xml:space="preserve">Что касается эмоционального интеллекта, то есть множество свидетельств того, что его формирование и развитие у ребенка оказывается достаточно сильно связанным с особенностями его родителя и их отношений. Так, в исследовании А. Элегра обнаружилась взаимосвязь между </w:t>
      </w:r>
      <w:r w:rsidR="00AA027B">
        <w:t>видами и временем совместной активности матери и ребенка и развитостью различных черт эмоционального интеллекта последнего</w:t>
      </w:r>
      <w:r w:rsidR="00E94C8D" w:rsidRPr="00E94C8D">
        <w:t xml:space="preserve"> (</w:t>
      </w:r>
      <w:r w:rsidR="00E94C8D">
        <w:rPr>
          <w:lang w:val="en-US"/>
        </w:rPr>
        <w:t>Alegre</w:t>
      </w:r>
      <w:r w:rsidR="00E94C8D" w:rsidRPr="00E94C8D">
        <w:t xml:space="preserve">, </w:t>
      </w:r>
      <w:r w:rsidR="00E94C8D">
        <w:rPr>
          <w:lang w:val="en-US"/>
        </w:rPr>
        <w:t>A</w:t>
      </w:r>
      <w:r w:rsidR="00E94C8D" w:rsidRPr="00E94C8D">
        <w:t>.</w:t>
      </w:r>
      <w:r w:rsidR="00E94C8D" w:rsidRPr="005545D7">
        <w:t>, 2012)</w:t>
      </w:r>
      <w:r w:rsidR="00AA027B">
        <w:t xml:space="preserve">. </w:t>
      </w:r>
      <w:r w:rsidR="00E94C8D">
        <w:t>В работе тайских исследователей Сунг-Джай Ли и П. Таммавиджайя изучалась взаимосвязь родительских стилей и эмоционального интеллекта детей</w:t>
      </w:r>
      <w:r w:rsidR="00E94C8D" w:rsidRPr="00E94C8D">
        <w:t xml:space="preserve"> (</w:t>
      </w:r>
      <w:r w:rsidR="00E94C8D">
        <w:rPr>
          <w:lang w:val="en-US"/>
        </w:rPr>
        <w:t>Sung</w:t>
      </w:r>
      <w:r w:rsidR="00E94C8D" w:rsidRPr="00E94C8D">
        <w:t>-</w:t>
      </w:r>
      <w:r w:rsidR="00E94C8D">
        <w:rPr>
          <w:lang w:val="en-US"/>
        </w:rPr>
        <w:t>Jae</w:t>
      </w:r>
      <w:r w:rsidR="00E94C8D" w:rsidRPr="00E94C8D">
        <w:t xml:space="preserve"> </w:t>
      </w:r>
      <w:r w:rsidR="00E94C8D">
        <w:rPr>
          <w:lang w:val="en-US"/>
        </w:rPr>
        <w:t>Lee</w:t>
      </w:r>
      <w:r w:rsidR="00E94C8D" w:rsidRPr="00E94C8D">
        <w:t xml:space="preserve">, </w:t>
      </w:r>
      <w:r w:rsidR="00E94C8D">
        <w:rPr>
          <w:lang w:val="en-US"/>
        </w:rPr>
        <w:t>Li</w:t>
      </w:r>
      <w:r w:rsidR="00E94C8D" w:rsidRPr="00E94C8D">
        <w:t xml:space="preserve"> </w:t>
      </w:r>
      <w:r w:rsidR="00E94C8D">
        <w:rPr>
          <w:lang w:val="en-US"/>
        </w:rPr>
        <w:t>Li</w:t>
      </w:r>
      <w:r w:rsidR="00E94C8D" w:rsidRPr="00E94C8D">
        <w:t xml:space="preserve"> &amp; </w:t>
      </w:r>
      <w:r w:rsidR="00E94C8D" w:rsidRPr="00E94C8D">
        <w:rPr>
          <w:lang w:val="en-US"/>
        </w:rPr>
        <w:t>Thammawijaya</w:t>
      </w:r>
      <w:r w:rsidR="00E94C8D" w:rsidRPr="00E94C8D">
        <w:t xml:space="preserve"> </w:t>
      </w:r>
      <w:r w:rsidR="00E94C8D">
        <w:rPr>
          <w:lang w:val="en-US"/>
        </w:rPr>
        <w:t>P</w:t>
      </w:r>
      <w:r w:rsidR="00E94C8D" w:rsidRPr="00E94C8D">
        <w:t>, 2013)</w:t>
      </w:r>
      <w:r w:rsidR="00E94C8D">
        <w:t xml:space="preserve">. Они выяснили, что заботливый стиль родительства коррелирует с более высоким эмоциональным интеллектом детей, при этом чрезмерная забота, напротив, связана с более низкими показателями. </w:t>
      </w:r>
      <w:r w:rsidR="005545D7">
        <w:t xml:space="preserve">Подобные результаты получили и испанская исследователь А. Рамирес-Лукас с </w:t>
      </w:r>
      <w:r w:rsidR="005545D7">
        <w:lastRenderedPageBreak/>
        <w:t>командой, в работе которых также демонстрируется связь развитого эмоционального интеллекта ребенка и демократического родительского стиля (</w:t>
      </w:r>
      <w:r w:rsidR="005545D7">
        <w:rPr>
          <w:lang w:val="en-US"/>
        </w:rPr>
        <w:t>Ramirez</w:t>
      </w:r>
      <w:r w:rsidR="005545D7" w:rsidRPr="005545D7">
        <w:t>-</w:t>
      </w:r>
      <w:r w:rsidR="005545D7">
        <w:rPr>
          <w:lang w:val="en-US"/>
        </w:rPr>
        <w:t>Lucas</w:t>
      </w:r>
      <w:r w:rsidR="005545D7" w:rsidRPr="005545D7">
        <w:t xml:space="preserve"> </w:t>
      </w:r>
      <w:r w:rsidR="005545D7">
        <w:rPr>
          <w:lang w:val="en-US"/>
        </w:rPr>
        <w:t>A</w:t>
      </w:r>
      <w:r w:rsidR="005545D7" w:rsidRPr="005545D7">
        <w:t xml:space="preserve">., </w:t>
      </w:r>
      <w:r w:rsidR="005545D7" w:rsidRPr="005545D7">
        <w:rPr>
          <w:lang w:val="en-US"/>
        </w:rPr>
        <w:t>Ferrando</w:t>
      </w:r>
      <w:r w:rsidR="005545D7" w:rsidRPr="005545D7">
        <w:t xml:space="preserve">, </w:t>
      </w:r>
      <w:r w:rsidR="005545D7" w:rsidRPr="005545D7">
        <w:rPr>
          <w:lang w:val="en-US"/>
        </w:rPr>
        <w:t>M</w:t>
      </w:r>
      <w:r w:rsidR="005545D7" w:rsidRPr="005545D7">
        <w:t xml:space="preserve">., </w:t>
      </w:r>
      <w:r w:rsidR="005545D7" w:rsidRPr="005545D7">
        <w:rPr>
          <w:lang w:val="en-US"/>
        </w:rPr>
        <w:t>Gomez</w:t>
      </w:r>
      <w:r w:rsidR="005545D7" w:rsidRPr="005545D7">
        <w:t xml:space="preserve">, </w:t>
      </w:r>
      <w:r w:rsidR="005545D7" w:rsidRPr="005545D7">
        <w:rPr>
          <w:lang w:val="en-US"/>
        </w:rPr>
        <w:t>M</w:t>
      </w:r>
      <w:r w:rsidR="005545D7" w:rsidRPr="005545D7">
        <w:t>.</w:t>
      </w:r>
      <w:r w:rsidR="005545D7" w:rsidRPr="005545D7">
        <w:rPr>
          <w:lang w:val="en-US"/>
        </w:rPr>
        <w:t>S</w:t>
      </w:r>
      <w:r w:rsidR="005545D7" w:rsidRPr="005545D7">
        <w:t xml:space="preserve">., </w:t>
      </w:r>
      <w:r w:rsidR="005545D7">
        <w:t>2015).</w:t>
      </w:r>
    </w:p>
    <w:p w:rsidR="00A21381" w:rsidRPr="008D39CE" w:rsidRDefault="00A21381" w:rsidP="008F26A3">
      <w:r>
        <w:t xml:space="preserve">Наконец, </w:t>
      </w:r>
      <w:r w:rsidR="008D39CE">
        <w:t>взаимосвязь родительских характеристик и тревожности ребенка является достаточно часто обсуждаемой темой в научном сообществе. Многие положения теории привязанности затрагивают аспекты, связанные с проявлением тревожности детей и возможными причинами этой тревожности, проистекающей от их отношений и взаимодействия с родителями. Помимо этого, в мета-аналитическом исследовании К. Ван Дер Брюгген и ее коллег были объединены результаты семнадцати исследований, изучавших взаимосвязь детской тревожности и контроля со стороны родителей (</w:t>
      </w:r>
      <w:r w:rsidR="008D39CE" w:rsidRPr="008D39CE">
        <w:rPr>
          <w:lang w:val="en-US"/>
        </w:rPr>
        <w:t>Van</w:t>
      </w:r>
      <w:r w:rsidR="008D39CE" w:rsidRPr="008D39CE">
        <w:t xml:space="preserve"> </w:t>
      </w:r>
      <w:r w:rsidR="008D39CE" w:rsidRPr="008D39CE">
        <w:rPr>
          <w:lang w:val="en-US"/>
        </w:rPr>
        <w:t>Der</w:t>
      </w:r>
      <w:r w:rsidR="008D39CE" w:rsidRPr="008D39CE">
        <w:t xml:space="preserve"> </w:t>
      </w:r>
      <w:r w:rsidR="008D39CE" w:rsidRPr="008D39CE">
        <w:rPr>
          <w:lang w:val="en-US"/>
        </w:rPr>
        <w:t>Bruggen</w:t>
      </w:r>
      <w:r w:rsidR="008D39CE" w:rsidRPr="008D39CE">
        <w:t xml:space="preserve"> </w:t>
      </w:r>
      <w:r w:rsidR="008D39CE">
        <w:rPr>
          <w:lang w:val="en-US"/>
        </w:rPr>
        <w:t>C</w:t>
      </w:r>
      <w:r w:rsidR="008D39CE" w:rsidRPr="008D39CE">
        <w:t xml:space="preserve">. </w:t>
      </w:r>
      <w:proofErr w:type="gramStart"/>
      <w:r w:rsidR="008D39CE">
        <w:rPr>
          <w:lang w:val="en-US"/>
        </w:rPr>
        <w:t>O</w:t>
      </w:r>
      <w:r w:rsidR="008D39CE" w:rsidRPr="008D39CE">
        <w:t>. ,</w:t>
      </w:r>
      <w:proofErr w:type="gramEnd"/>
      <w:r w:rsidR="008D39CE" w:rsidRPr="008D39CE">
        <w:t xml:space="preserve">  </w:t>
      </w:r>
      <w:r w:rsidR="008D39CE" w:rsidRPr="008D39CE">
        <w:rPr>
          <w:lang w:val="en-US"/>
        </w:rPr>
        <w:t>Stams</w:t>
      </w:r>
      <w:r w:rsidR="008D39CE" w:rsidRPr="008D39CE">
        <w:t xml:space="preserve"> </w:t>
      </w:r>
      <w:r w:rsidR="008D39CE">
        <w:rPr>
          <w:lang w:val="en-US"/>
        </w:rPr>
        <w:t>G</w:t>
      </w:r>
      <w:r w:rsidR="008D39CE" w:rsidRPr="008D39CE">
        <w:t xml:space="preserve">. </w:t>
      </w:r>
      <w:r w:rsidR="008D39CE">
        <w:rPr>
          <w:lang w:val="en-US"/>
        </w:rPr>
        <w:t>J</w:t>
      </w:r>
      <w:r w:rsidR="008D39CE" w:rsidRPr="008D39CE">
        <w:t xml:space="preserve">., </w:t>
      </w:r>
      <w:r w:rsidR="008D39CE" w:rsidRPr="008D39CE">
        <w:rPr>
          <w:lang w:val="en-US"/>
        </w:rPr>
        <w:t>B</w:t>
      </w:r>
      <w:r w:rsidR="008D39CE" w:rsidRPr="008D39CE">
        <w:t>ö</w:t>
      </w:r>
      <w:r w:rsidR="008D39CE" w:rsidRPr="008D39CE">
        <w:rPr>
          <w:lang w:val="en-US"/>
        </w:rPr>
        <w:t>gels</w:t>
      </w:r>
      <w:r w:rsidR="008D39CE" w:rsidRPr="008D39CE">
        <w:t xml:space="preserve"> </w:t>
      </w:r>
      <w:r w:rsidR="008D39CE">
        <w:rPr>
          <w:lang w:val="en-US"/>
        </w:rPr>
        <w:t>S</w:t>
      </w:r>
      <w:r w:rsidR="008D39CE" w:rsidRPr="008D39CE">
        <w:t>.</w:t>
      </w:r>
      <w:r w:rsidR="008D39CE">
        <w:rPr>
          <w:lang w:val="en-US"/>
        </w:rPr>
        <w:t>M</w:t>
      </w:r>
      <w:r w:rsidR="008D39CE" w:rsidRPr="008D39CE">
        <w:t xml:space="preserve">., 2008). </w:t>
      </w:r>
      <w:r w:rsidR="008D39CE">
        <w:t xml:space="preserve">Оказалось, что совместный анализ данных всех этих исследований </w:t>
      </w:r>
      <w:r w:rsidR="002C553C">
        <w:t>указывает на наличие достаточно сильной и значимой связи между высокой тревожностью детей и высоким уровнем контроля со стороны родителей.</w:t>
      </w:r>
    </w:p>
    <w:p w:rsidR="00106212" w:rsidRDefault="002C553C" w:rsidP="00106212">
      <w:pPr>
        <w:pStyle w:val="21"/>
      </w:pPr>
      <w:bookmarkStart w:id="9" w:name="_Toc451519129"/>
      <w:r>
        <w:t>1.4</w:t>
      </w:r>
      <w:r w:rsidR="00106212">
        <w:t xml:space="preserve"> Основные выводы из обзора литературы по теме исследования</w:t>
      </w:r>
      <w:bookmarkEnd w:id="9"/>
    </w:p>
    <w:p w:rsidR="00106212" w:rsidRDefault="00106212" w:rsidP="00106212">
      <w:r>
        <w:t xml:space="preserve">1. </w:t>
      </w:r>
      <w:r w:rsidR="00EC7153">
        <w:t xml:space="preserve">Понятие «родительская позиция» не имеет четкого общепризнанного </w:t>
      </w:r>
      <w:r w:rsidR="00687E15">
        <w:t>значения</w:t>
      </w:r>
      <w:r w:rsidR="00EC7153">
        <w:t xml:space="preserve"> в отечественной литературе. </w:t>
      </w:r>
      <w:r w:rsidR="00687E15">
        <w:t>В англоязычной литературе данное понятие не используется, в схожих темах часто фигурирует термин «</w:t>
      </w:r>
      <w:r w:rsidR="00687E15">
        <w:rPr>
          <w:lang w:val="en-US"/>
        </w:rPr>
        <w:t>parental</w:t>
      </w:r>
      <w:r w:rsidR="00687E15" w:rsidRPr="00687E15">
        <w:t xml:space="preserve"> </w:t>
      </w:r>
      <w:r w:rsidR="00687E15">
        <w:rPr>
          <w:lang w:val="en-US"/>
        </w:rPr>
        <w:t>attitude</w:t>
      </w:r>
      <w:r w:rsidR="00687E15">
        <w:t>» («родительская установка» или «родительское отношение»).</w:t>
      </w:r>
    </w:p>
    <w:p w:rsidR="00687E15" w:rsidRDefault="00687E15" w:rsidP="00106212">
      <w:r>
        <w:t>2. Достаточно точное, на наш взгляд, определение термина «родительская позиция» приводит С.С</w:t>
      </w:r>
      <w:r w:rsidR="00163780">
        <w:t>. Жигалин</w:t>
      </w:r>
      <w:r>
        <w:t>: «</w:t>
      </w:r>
      <w:r w:rsidRPr="009841A5">
        <w:t>Родительская позиция – это система отношений родителя (отца, матери) к родительству, себе как родителю, родительской роли, ребенку и воспитательной практике, которая влияет на характер воспитательной практики  семьи</w:t>
      </w:r>
      <w:r>
        <w:t>»</w:t>
      </w:r>
      <w:r w:rsidR="00163780">
        <w:t xml:space="preserve"> (Жигалин С.С., 2004, с.6)</w:t>
      </w:r>
    </w:p>
    <w:p w:rsidR="00687E15" w:rsidRDefault="00687E15" w:rsidP="00106212">
      <w:r>
        <w:t xml:space="preserve">3. </w:t>
      </w:r>
      <w:r w:rsidR="0056616A">
        <w:t xml:space="preserve">Понимая под родительской позицией интегративный фактор, сочетающий в себе сознательные и неосознанные установки, мнения и </w:t>
      </w:r>
      <w:r w:rsidR="0056616A">
        <w:lastRenderedPageBreak/>
        <w:t>отношения к родительству в целом, родительству в собственной семье и к себе, как к родителю, в частности, мы будем исследовать родительскую позицию матери через родительские установки (как когнитивная составляющая) и ее отношение к собственному детскому опыту (как фактор, влияющий на общее восприятие родительства).</w:t>
      </w:r>
    </w:p>
    <w:p w:rsidR="0056616A" w:rsidRDefault="0056616A" w:rsidP="00106212">
      <w:r>
        <w:t xml:space="preserve">4. Влияние раннего опыта на формирование личности человека, его отношений с миром и окружающими людьми и, в частности, </w:t>
      </w:r>
      <w:r w:rsidR="007D2F51">
        <w:t xml:space="preserve">на формирование различных родительских характеристик и </w:t>
      </w:r>
      <w:r>
        <w:t>отношений с собственными детьми, было неоднократно продемонстрировано в психоаналитической литературе. Взаимосвязь раннего опыта родителя и психологических особенностей его ребенка остается мало изученной.</w:t>
      </w:r>
    </w:p>
    <w:p w:rsidR="00927701" w:rsidRDefault="00927701" w:rsidP="00106212">
      <w:r>
        <w:t>5. Важно учесть общую психологическую адаптивность родителя как фактор, одновременно обусловливающий и отражающий характер всех социальных связей человека, в том числе и семейных.</w:t>
      </w:r>
    </w:p>
    <w:p w:rsidR="00EC2066" w:rsidRDefault="00EC2066" w:rsidP="00106212">
      <w:r>
        <w:t>6. Проследить взаимосвязь родительских позиции матерей и формирования личности их детей можно путем оценки определенных психологических особенностей детей.</w:t>
      </w:r>
    </w:p>
    <w:p w:rsidR="00927701" w:rsidRDefault="00EC2066" w:rsidP="00106212">
      <w:r>
        <w:t>7</w:t>
      </w:r>
      <w:r w:rsidR="00927701">
        <w:t>. Есть определенные сведения, говорящие в пользу существования взаимосвязи детско-родительских отношений и самооценки детей.</w:t>
      </w:r>
    </w:p>
    <w:p w:rsidR="00EC2066" w:rsidRDefault="00EC2066" w:rsidP="00106212">
      <w:r>
        <w:t xml:space="preserve">8. Многие исследования подтверждают наличие связи между различными особенностями взаимодействия родителя и ребенка и </w:t>
      </w:r>
      <w:r w:rsidR="00237EF0">
        <w:t>формированием эмоционального интеллекта ребенка.</w:t>
      </w:r>
    </w:p>
    <w:p w:rsidR="00237EF0" w:rsidRDefault="00237EF0" w:rsidP="00106212">
      <w:r>
        <w:t xml:space="preserve">9. </w:t>
      </w:r>
      <w:r w:rsidR="00C41603">
        <w:t>Уровень тревожности ребенка также зачастую коррелирует с качеством его отношений и взаимодействий с родителем.</w:t>
      </w:r>
    </w:p>
    <w:p w:rsidR="00927701" w:rsidRPr="00687E15" w:rsidRDefault="00237EF0" w:rsidP="00106212">
      <w:r>
        <w:t>10</w:t>
      </w:r>
      <w:r w:rsidR="00927701">
        <w:t>. Таким образом, в нашем исследовании будет проведено изучение взаимосвязей между родительскими установками матерей, их отношением к своему детскому опыту, уровнем общей психологической адаптивности и психологи</w:t>
      </w:r>
      <w:r>
        <w:t>ческими особенностями их детей – самооценкой</w:t>
      </w:r>
      <w:r w:rsidR="00927701">
        <w:t xml:space="preserve">, </w:t>
      </w:r>
      <w:r>
        <w:t>эмоциональным интеллектом, тревожностью и уровнем</w:t>
      </w:r>
      <w:r w:rsidR="00B95312">
        <w:t xml:space="preserve"> псих</w:t>
      </w:r>
      <w:r>
        <w:t>ологической адаптивности</w:t>
      </w:r>
      <w:r w:rsidR="00B95312">
        <w:t>.</w:t>
      </w:r>
    </w:p>
    <w:p w:rsidR="00505404" w:rsidRDefault="00750D33" w:rsidP="00D64ED4">
      <w:pPr>
        <w:pStyle w:val="1"/>
      </w:pPr>
      <w:bookmarkStart w:id="10" w:name="_Toc451519130"/>
      <w:r>
        <w:lastRenderedPageBreak/>
        <w:t>ГЛАВА</w:t>
      </w:r>
      <w:r w:rsidR="00505404">
        <w:t xml:space="preserve"> 2. </w:t>
      </w:r>
      <w:r w:rsidR="00680B34" w:rsidRPr="007B0720">
        <w:t>М</w:t>
      </w:r>
      <w:r w:rsidRPr="007B0720">
        <w:t>ЕТОДЫ</w:t>
      </w:r>
      <w:r>
        <w:t xml:space="preserve"> И </w:t>
      </w:r>
      <w:r w:rsidRPr="00D64ED4">
        <w:t>ОРГАНИЗАЦИЯ</w:t>
      </w:r>
      <w:r>
        <w:t xml:space="preserve"> ИССЛЕДОВАНИЯ</w:t>
      </w:r>
      <w:bookmarkEnd w:id="10"/>
    </w:p>
    <w:p w:rsidR="006E44C9" w:rsidRDefault="006E44C9" w:rsidP="006E44C9">
      <w:r>
        <w:t xml:space="preserve">Целью нашего исследования было </w:t>
      </w:r>
      <w:r w:rsidR="0083138E">
        <w:t>изучение взаимосвязи</w:t>
      </w:r>
      <w:r>
        <w:t xml:space="preserve"> между родительской позицией матерей и психологическими особенностями их детей.</w:t>
      </w:r>
    </w:p>
    <w:p w:rsidR="00DD0781" w:rsidRDefault="00DD0781" w:rsidP="00DD0781">
      <w:r>
        <w:t>Задачи исследования:</w:t>
      </w:r>
    </w:p>
    <w:p w:rsidR="00DD0781" w:rsidRDefault="00DD0781" w:rsidP="00DD0781">
      <w:r>
        <w:t>1. Изучить особенности употребления термина «родительская позиция» в отечественных и зарубежных работах.</w:t>
      </w:r>
    </w:p>
    <w:p w:rsidR="00DD0781" w:rsidRDefault="00DD0781" w:rsidP="00DD0781">
      <w:r>
        <w:t>2.Найти или сформулировать интегративное определение понятия «родительской позиции», которое объединяло бы различные аспекты родительства.</w:t>
      </w:r>
    </w:p>
    <w:p w:rsidR="00DD0781" w:rsidRDefault="00DD0781" w:rsidP="00DD0781">
      <w:r>
        <w:t>3. Определить ряд психологических особенностей ребенка, у которых можно предположить наличие тесной взаимосвязи с характеристиками родительской позиции матери.</w:t>
      </w:r>
    </w:p>
    <w:p w:rsidR="00DD0781" w:rsidRDefault="00DD0781" w:rsidP="00DD0781">
      <w:r>
        <w:t>4. Подобрать методы и методики исследования, наиболее удачно измеряющие выбранные характеристики у детей и матерей.</w:t>
      </w:r>
    </w:p>
    <w:p w:rsidR="00DD0781" w:rsidRDefault="00DD0781" w:rsidP="00DD0781">
      <w:r>
        <w:t>5. С помощью выбранных методов количественно измерить соответствующие психологические характеристики детей и родителей и, в результате математико-статистического анализа полученных данных, сделать выводы о наличии предположенных взаимосвязей.</w:t>
      </w:r>
    </w:p>
    <w:p w:rsidR="0083138E" w:rsidRDefault="0083138E" w:rsidP="00DD0781">
      <w:r>
        <w:t xml:space="preserve">Гипотеза исследования: </w:t>
      </w:r>
    </w:p>
    <w:p w:rsidR="0083138E" w:rsidRDefault="0083138E" w:rsidP="0083138E">
      <w:r>
        <w:t>Специфика родительской позиции матери связана с психологическими особенностями детей: высокая психологическая адаптивность матери, положительные родительские установки, а также позитивное восприятие своего детского опыта связаны с низким уровнем тревожности и высоким уровнем самооценки и психологической адаптированности ребенка.</w:t>
      </w:r>
    </w:p>
    <w:p w:rsidR="006E44C9" w:rsidRDefault="006E44C9" w:rsidP="006E44C9">
      <w:r>
        <w:t xml:space="preserve">Объект исследования: </w:t>
      </w:r>
      <w:r w:rsidR="00605469">
        <w:t>родительская позиция, психологические характеристики личности.</w:t>
      </w:r>
    </w:p>
    <w:p w:rsidR="000607AF" w:rsidRDefault="006E44C9" w:rsidP="006E44C9">
      <w:r>
        <w:t xml:space="preserve">Предмет исследования: </w:t>
      </w:r>
      <w:r w:rsidR="00605469">
        <w:t>родительская позиция матерей, психологические характеристики ребенка.</w:t>
      </w:r>
    </w:p>
    <w:p w:rsidR="00680B34" w:rsidRDefault="00821498" w:rsidP="006E44C9">
      <w:r>
        <w:t>Перед основным исследованием н</w:t>
      </w:r>
      <w:r w:rsidR="00680B34">
        <w:t xml:space="preserve">ами было проведено </w:t>
      </w:r>
      <w:r w:rsidR="00DD0781">
        <w:t>пилот</w:t>
      </w:r>
      <w:r w:rsidR="00680B34" w:rsidRPr="006E44C9">
        <w:t>ное</w:t>
      </w:r>
      <w:r w:rsidR="00680B34">
        <w:t xml:space="preserve"> исследование, целью которого было обнаружить</w:t>
      </w:r>
      <w:r w:rsidR="00CF3FC3">
        <w:t xml:space="preserve"> и учесть все особенности и </w:t>
      </w:r>
      <w:r w:rsidR="00680B34">
        <w:t xml:space="preserve"> </w:t>
      </w:r>
      <w:r w:rsidR="00680B34">
        <w:lastRenderedPageBreak/>
        <w:t>возможные сложн</w:t>
      </w:r>
      <w:r w:rsidR="001D6417">
        <w:t>ости в проведении тестирования</w:t>
      </w:r>
      <w:r>
        <w:t xml:space="preserve">, а также </w:t>
      </w:r>
      <w:r w:rsidR="00CF3FC3">
        <w:t>оценить реальное время</w:t>
      </w:r>
      <w:r>
        <w:t>, необходимое для заполнения</w:t>
      </w:r>
      <w:r w:rsidR="001045EB">
        <w:t xml:space="preserve"> опро</w:t>
      </w:r>
      <w:r>
        <w:t>сника.</w:t>
      </w:r>
    </w:p>
    <w:p w:rsidR="00750D33" w:rsidRDefault="00750D33" w:rsidP="00D64ED4">
      <w:pPr>
        <w:pStyle w:val="21"/>
        <w:ind w:left="709"/>
      </w:pPr>
      <w:bookmarkStart w:id="11" w:name="_Toc451519131"/>
      <w:r w:rsidRPr="003666B8">
        <w:t>2.1 Выборка исследования</w:t>
      </w:r>
      <w:bookmarkEnd w:id="11"/>
    </w:p>
    <w:p w:rsidR="00680B34" w:rsidRDefault="00A00C83" w:rsidP="00680B34">
      <w:r>
        <w:t xml:space="preserve">В исследовании  </w:t>
      </w:r>
      <w:r w:rsidR="003E65A8">
        <w:t>п</w:t>
      </w:r>
      <w:r w:rsidR="00882FC7">
        <w:t>ринимали участие дети возраста 3</w:t>
      </w:r>
      <w:r w:rsidR="003E65A8">
        <w:t>-5 лет и их матери.</w:t>
      </w:r>
      <w:r w:rsidR="006D7B0A">
        <w:t xml:space="preserve"> </w:t>
      </w:r>
      <w:r w:rsidR="00CB647F">
        <w:t>Всего был</w:t>
      </w:r>
      <w:r w:rsidR="00882FC7">
        <w:t>и собраны данные от 26</w:t>
      </w:r>
      <w:r w:rsidR="00CB647F">
        <w:t xml:space="preserve"> пар родитель-ребенок. </w:t>
      </w:r>
    </w:p>
    <w:p w:rsidR="000E65D4" w:rsidRDefault="00CB647F" w:rsidP="00C84E78">
      <w:r>
        <w:t>Набор участников производился различными методами. Первая часть данных была собрана в сотрудничестве с детскими садами г. Санкт-Петербурга. Всего было привлечено к сотрудничеству четыре детских сада, находящихся в Московском районе Санкт-Петербурга (ГБДОУ №108, №39, №37, №81 Московского района СПб).</w:t>
      </w:r>
      <w:r w:rsidR="00A17838">
        <w:t xml:space="preserve"> В сотрудничестве с детскими садами было набрано </w:t>
      </w:r>
      <w:r w:rsidR="00882FC7">
        <w:t>13 пар участников (50</w:t>
      </w:r>
      <w:r w:rsidR="000E65D4">
        <w:t>%).</w:t>
      </w:r>
      <w:r w:rsidR="00502607">
        <w:t xml:space="preserve"> </w:t>
      </w:r>
    </w:p>
    <w:p w:rsidR="00795467" w:rsidRDefault="00882FC7" w:rsidP="00C84E78">
      <w:r>
        <w:t>Вторая половина выборки (еще 13 пар) была набрана</w:t>
      </w:r>
      <w:r w:rsidR="000E65D4">
        <w:t xml:space="preserve"> с использованием социальных сетей (размещение объявлений на страницах организаторов исследования, а также на страницах тематических сообществ).</w:t>
      </w:r>
    </w:p>
    <w:p w:rsidR="00502607" w:rsidRDefault="00502607" w:rsidP="00C84E78">
      <w:r>
        <w:t>Такой смешанный метод набора выборки помог сделать ее более разнообразной и репрезентативной, не центрированной на каком-то одном или нескольких близких социальных слоях.</w:t>
      </w:r>
    </w:p>
    <w:p w:rsidR="000E65D4" w:rsidRDefault="000E65D4" w:rsidP="00C84E78">
      <w:r>
        <w:t xml:space="preserve">Критерием попадания в выборку был возраст ребенка в границах 4-5 лет (от 48 до 71 полных месяцев включительно). Если возраст ребенка попадал в указанные границы, то он и его мать могли принять участие в исследовании. </w:t>
      </w:r>
      <w:r w:rsidR="00882FC7">
        <w:t>Исключение составила одна пара участников, ребенок из этой пары оказался несколько младше заявленного в условиях возраста: на момент иссл</w:t>
      </w:r>
      <w:r w:rsidR="003712E0">
        <w:t>едования ребенку было 44 месяца. Н</w:t>
      </w:r>
      <w:r w:rsidR="00882FC7">
        <w:t>о небольшая разница между его возрастом и минимальным возрастом</w:t>
      </w:r>
      <w:r w:rsidR="003712E0">
        <w:t xml:space="preserve"> для</w:t>
      </w:r>
      <w:r w:rsidR="00882FC7">
        <w:t xml:space="preserve"> участия в исслед</w:t>
      </w:r>
      <w:r w:rsidR="003712E0">
        <w:t>овании, а также тот факт, что он посещает среднюю группу детского сада вместе с детьми более старшего возраста, позволили нам включить результаты этой пары в обработку.</w:t>
      </w:r>
      <w:r w:rsidR="00882FC7">
        <w:t xml:space="preserve"> </w:t>
      </w:r>
      <w:r>
        <w:t xml:space="preserve">В результате, в итоговой группе </w:t>
      </w:r>
      <w:r w:rsidR="00A41B7F">
        <w:t xml:space="preserve">возраст детей </w:t>
      </w:r>
      <w:r w:rsidR="003712E0">
        <w:t>варьировал в границах от 44</w:t>
      </w:r>
      <w:r w:rsidR="000B409C">
        <w:t xml:space="preserve"> до 70 месяцев, средний возраст составил </w:t>
      </w:r>
      <w:r w:rsidR="003712E0">
        <w:t>58,1</w:t>
      </w:r>
      <w:r w:rsidR="000B409C">
        <w:t xml:space="preserve"> месяцев.</w:t>
      </w:r>
    </w:p>
    <w:p w:rsidR="000B409C" w:rsidRDefault="000B409C" w:rsidP="00C84E78">
      <w:r>
        <w:lastRenderedPageBreak/>
        <w:t>Распределение детей по полу</w:t>
      </w:r>
      <w:r w:rsidR="005D5942">
        <w:t xml:space="preserve"> в выборке иссл</w:t>
      </w:r>
      <w:r w:rsidR="00A41B7F">
        <w:t>едования оказалось следующим: 12</w:t>
      </w:r>
      <w:r w:rsidR="005D5942">
        <w:t xml:space="preserve"> мальчиков </w:t>
      </w:r>
      <w:r w:rsidR="00A41B7F">
        <w:t>(46%), 14 девочек (54</w:t>
      </w:r>
      <w:r w:rsidR="005D5942">
        <w:t>%).</w:t>
      </w:r>
    </w:p>
    <w:p w:rsidR="00076C7E" w:rsidRDefault="00A41B7F" w:rsidP="00076C7E">
      <w:r>
        <w:t xml:space="preserve">Возраст матерей варьировал от 25 до 38 лет, средний возраст составил 32,3 года. </w:t>
      </w:r>
      <w:r w:rsidR="0009536B">
        <w:t xml:space="preserve">Большинство участниц имеют высшее </w:t>
      </w:r>
      <w:r w:rsidR="0009536B" w:rsidRPr="003666B8">
        <w:t>образование</w:t>
      </w:r>
      <w:r w:rsidR="0009536B">
        <w:t xml:space="preserve"> (54% - </w:t>
      </w:r>
      <w:r w:rsidR="00076C7E">
        <w:t>специалиста или магистра,</w:t>
      </w:r>
      <w:r w:rsidR="0009536B">
        <w:t>15% - бакалавра</w:t>
      </w:r>
      <w:r w:rsidR="00076C7E">
        <w:t xml:space="preserve"> и еще 4% имеют ученую степень</w:t>
      </w:r>
      <w:r w:rsidR="0009536B">
        <w:t xml:space="preserve">). </w:t>
      </w:r>
      <w:r w:rsidR="00076C7E">
        <w:t>Еще 16% имеют образование выше школьного (8% неполное высшее, 4% колледж, 4% техникум). Лишь 7% респондентов закончили только среднюю школу, а 4% имеют неполное среднее образование. Оаспределение участниц по уровню образования наглядно</w:t>
      </w:r>
      <w:r w:rsidR="002D7BCA">
        <w:t xml:space="preserve"> продемонстрировано на рис.</w:t>
      </w:r>
      <w:r w:rsidR="00076C7E">
        <w:t xml:space="preserve"> 1.</w:t>
      </w:r>
      <w:r w:rsidR="00076C7E">
        <w:br/>
      </w:r>
    </w:p>
    <w:p w:rsidR="00076C7E" w:rsidRDefault="0009536B" w:rsidP="00076C7E">
      <w:r>
        <w:rPr>
          <w:noProof/>
        </w:rPr>
        <w:drawing>
          <wp:inline distT="0" distB="0" distL="0" distR="0" wp14:anchorId="009C8859" wp14:editId="5479A18B">
            <wp:extent cx="5637475" cy="3522428"/>
            <wp:effectExtent l="0" t="0" r="190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6C7E" w:rsidRDefault="002D7BCA" w:rsidP="002D7BCA">
      <w:pPr>
        <w:jc w:val="center"/>
      </w:pPr>
      <w:r>
        <w:t>Рис</w:t>
      </w:r>
      <w:r w:rsidR="00076C7E">
        <w:t xml:space="preserve"> 1. Распределение участниц по уровню образования</w:t>
      </w:r>
    </w:p>
    <w:p w:rsidR="00670E8A" w:rsidRDefault="00074A0F" w:rsidP="00670E8A">
      <w:pPr>
        <w:pStyle w:val="21"/>
        <w:rPr>
          <w:rStyle w:val="a6"/>
          <w:i w:val="0"/>
          <w:iCs w:val="0"/>
        </w:rPr>
      </w:pPr>
      <w:bookmarkStart w:id="12" w:name="_Toc451519132"/>
      <w:r w:rsidRPr="00074A0F">
        <w:t>2</w:t>
      </w:r>
      <w:r>
        <w:t>.2 Методы исследования</w:t>
      </w:r>
      <w:bookmarkEnd w:id="12"/>
    </w:p>
    <w:p w:rsidR="004B0DFB" w:rsidRDefault="00074A0F" w:rsidP="00D64ED4">
      <w:pPr>
        <w:rPr>
          <w:rStyle w:val="a6"/>
          <w:i w:val="0"/>
          <w:iCs w:val="0"/>
        </w:rPr>
      </w:pPr>
      <w:r>
        <w:rPr>
          <w:rStyle w:val="a6"/>
          <w:i w:val="0"/>
          <w:iCs w:val="0"/>
        </w:rPr>
        <w:t>В качестве показателей, характеризующих родительскую позицию матерей, нами б</w:t>
      </w:r>
      <w:r w:rsidR="005602C3">
        <w:rPr>
          <w:rStyle w:val="a6"/>
          <w:i w:val="0"/>
          <w:iCs w:val="0"/>
        </w:rPr>
        <w:t>ыли исследованы их родительские установки</w:t>
      </w:r>
      <w:r w:rsidR="007F01B1">
        <w:rPr>
          <w:rStyle w:val="a6"/>
          <w:i w:val="0"/>
          <w:iCs w:val="0"/>
        </w:rPr>
        <w:t xml:space="preserve"> (что было измерено с помощью методики </w:t>
      </w:r>
      <w:r w:rsidR="007F01B1">
        <w:rPr>
          <w:rStyle w:val="a6"/>
          <w:i w:val="0"/>
          <w:iCs w:val="0"/>
          <w:lang w:val="en-US"/>
        </w:rPr>
        <w:t>PARI</w:t>
      </w:r>
      <w:r w:rsidR="007F01B1" w:rsidRPr="007F01B1">
        <w:rPr>
          <w:rStyle w:val="a6"/>
          <w:i w:val="0"/>
          <w:iCs w:val="0"/>
        </w:rPr>
        <w:t>)</w:t>
      </w:r>
      <w:r w:rsidR="005602C3">
        <w:rPr>
          <w:rStyle w:val="a6"/>
          <w:i w:val="0"/>
          <w:iCs w:val="0"/>
        </w:rPr>
        <w:t>, отношение к собственному детству</w:t>
      </w:r>
      <w:r w:rsidR="007F01B1" w:rsidRPr="007F01B1">
        <w:rPr>
          <w:rStyle w:val="a6"/>
          <w:i w:val="0"/>
          <w:iCs w:val="0"/>
        </w:rPr>
        <w:t xml:space="preserve"> </w:t>
      </w:r>
      <w:r w:rsidR="007F01B1" w:rsidRPr="007F01B1">
        <w:rPr>
          <w:rStyle w:val="a6"/>
          <w:i w:val="0"/>
          <w:iCs w:val="0"/>
        </w:rPr>
        <w:lastRenderedPageBreak/>
        <w:t>(</w:t>
      </w:r>
      <w:r w:rsidR="007F01B1">
        <w:rPr>
          <w:rStyle w:val="a6"/>
          <w:i w:val="0"/>
          <w:iCs w:val="0"/>
        </w:rPr>
        <w:t>использовалась методика «Семантический дифференциал»)</w:t>
      </w:r>
      <w:r w:rsidR="005602C3">
        <w:rPr>
          <w:rStyle w:val="a6"/>
          <w:i w:val="0"/>
          <w:iCs w:val="0"/>
        </w:rPr>
        <w:t xml:space="preserve"> и общая психологическая адаптивность</w:t>
      </w:r>
      <w:r w:rsidR="007F01B1">
        <w:rPr>
          <w:rStyle w:val="a6"/>
          <w:i w:val="0"/>
          <w:iCs w:val="0"/>
        </w:rPr>
        <w:t xml:space="preserve"> (с помо</w:t>
      </w:r>
      <w:r w:rsidR="00E07623">
        <w:rPr>
          <w:rStyle w:val="a6"/>
          <w:i w:val="0"/>
          <w:iCs w:val="0"/>
        </w:rPr>
        <w:t>щью опросника Т. Ахенбаха)</w:t>
      </w:r>
      <w:r w:rsidR="005602C3">
        <w:rPr>
          <w:rStyle w:val="a6"/>
          <w:i w:val="0"/>
          <w:iCs w:val="0"/>
        </w:rPr>
        <w:t>.</w:t>
      </w:r>
    </w:p>
    <w:p w:rsidR="005602C3" w:rsidRPr="006D44DA" w:rsidRDefault="005602C3" w:rsidP="006D44DA">
      <w:pPr>
        <w:pStyle w:val="221"/>
        <w:rPr>
          <w:rStyle w:val="a6"/>
          <w:i w:val="0"/>
          <w:iCs w:val="0"/>
        </w:rPr>
      </w:pPr>
      <w:bookmarkStart w:id="13" w:name="_Toc451519133"/>
      <w:r w:rsidRPr="006D44DA">
        <w:rPr>
          <w:rStyle w:val="a6"/>
          <w:i w:val="0"/>
          <w:iCs w:val="0"/>
        </w:rPr>
        <w:t>2.2.1 Методика изучения родительских установок PARI</w:t>
      </w:r>
      <w:bookmarkEnd w:id="13"/>
    </w:p>
    <w:p w:rsidR="005602C3" w:rsidRPr="0067029F" w:rsidRDefault="005602C3" w:rsidP="006D44DA">
      <w:pPr>
        <w:rPr>
          <w:rStyle w:val="a6"/>
          <w:i w:val="0"/>
          <w:iCs w:val="0"/>
        </w:rPr>
      </w:pPr>
      <w:r w:rsidRPr="0067029F">
        <w:rPr>
          <w:rStyle w:val="a6"/>
          <w:i w:val="0"/>
          <w:iCs w:val="0"/>
        </w:rPr>
        <w:t xml:space="preserve">Методика </w:t>
      </w:r>
      <w:r w:rsidRPr="0067029F">
        <w:rPr>
          <w:rStyle w:val="a6"/>
          <w:i w:val="0"/>
          <w:iCs w:val="0"/>
          <w:lang w:val="en-US"/>
        </w:rPr>
        <w:t>PARI</w:t>
      </w:r>
      <w:r w:rsidRPr="00542C24">
        <w:rPr>
          <w:rStyle w:val="a6"/>
          <w:i w:val="0"/>
          <w:iCs w:val="0"/>
        </w:rPr>
        <w:t xml:space="preserve"> (</w:t>
      </w:r>
      <w:r>
        <w:rPr>
          <w:rStyle w:val="a6"/>
          <w:i w:val="0"/>
          <w:iCs w:val="0"/>
          <w:lang w:val="en-US"/>
        </w:rPr>
        <w:t>Parental</w:t>
      </w:r>
      <w:r w:rsidRPr="00542C24">
        <w:rPr>
          <w:rStyle w:val="a6"/>
          <w:i w:val="0"/>
          <w:iCs w:val="0"/>
        </w:rPr>
        <w:t xml:space="preserve"> </w:t>
      </w:r>
      <w:r>
        <w:rPr>
          <w:rStyle w:val="a6"/>
          <w:i w:val="0"/>
          <w:iCs w:val="0"/>
          <w:lang w:val="en-US"/>
        </w:rPr>
        <w:t>Attitude</w:t>
      </w:r>
      <w:r w:rsidRPr="00542C24">
        <w:rPr>
          <w:rStyle w:val="a6"/>
          <w:i w:val="0"/>
          <w:iCs w:val="0"/>
        </w:rPr>
        <w:t xml:space="preserve"> </w:t>
      </w:r>
      <w:r>
        <w:rPr>
          <w:rStyle w:val="a6"/>
          <w:i w:val="0"/>
          <w:iCs w:val="0"/>
          <w:lang w:val="en-US"/>
        </w:rPr>
        <w:t>Research</w:t>
      </w:r>
      <w:r w:rsidRPr="00542C24">
        <w:rPr>
          <w:rStyle w:val="a6"/>
          <w:i w:val="0"/>
          <w:iCs w:val="0"/>
        </w:rPr>
        <w:t xml:space="preserve"> </w:t>
      </w:r>
      <w:r>
        <w:rPr>
          <w:rStyle w:val="a6"/>
          <w:i w:val="0"/>
          <w:iCs w:val="0"/>
          <w:lang w:val="en-US"/>
        </w:rPr>
        <w:t>Instrument</w:t>
      </w:r>
      <w:r w:rsidRPr="00542C24">
        <w:rPr>
          <w:rStyle w:val="a6"/>
          <w:i w:val="0"/>
          <w:iCs w:val="0"/>
        </w:rPr>
        <w:t xml:space="preserve">) </w:t>
      </w:r>
      <w:r>
        <w:rPr>
          <w:rStyle w:val="a6"/>
          <w:i w:val="0"/>
          <w:iCs w:val="0"/>
        </w:rPr>
        <w:t>была</w:t>
      </w:r>
      <w:r w:rsidRPr="00542C24">
        <w:rPr>
          <w:rStyle w:val="a6"/>
          <w:i w:val="0"/>
          <w:iCs w:val="0"/>
        </w:rPr>
        <w:t xml:space="preserve"> </w:t>
      </w:r>
      <w:r>
        <w:rPr>
          <w:rStyle w:val="a6"/>
          <w:i w:val="0"/>
          <w:iCs w:val="0"/>
        </w:rPr>
        <w:t>разработана</w:t>
      </w:r>
      <w:r w:rsidR="006D7BCD">
        <w:rPr>
          <w:rStyle w:val="a6"/>
          <w:i w:val="0"/>
          <w:iCs w:val="0"/>
        </w:rPr>
        <w:t xml:space="preserve"> Э.Р. Шеф</w:t>
      </w:r>
      <w:r w:rsidR="00B42988">
        <w:rPr>
          <w:rStyle w:val="a6"/>
          <w:i w:val="0"/>
          <w:iCs w:val="0"/>
        </w:rPr>
        <w:t xml:space="preserve">ером и Р.К. Бэллом и опубликована в 1958 году. Надежность методики была подтверждена </w:t>
      </w:r>
      <w:r w:rsidR="00BE743A">
        <w:rPr>
          <w:rStyle w:val="a6"/>
          <w:i w:val="0"/>
          <w:iCs w:val="0"/>
        </w:rPr>
        <w:t>в исследовании типа тест-ретест</w:t>
      </w:r>
      <w:r w:rsidR="00DC62DD">
        <w:rPr>
          <w:rStyle w:val="a6"/>
          <w:i w:val="0"/>
          <w:iCs w:val="0"/>
        </w:rPr>
        <w:t xml:space="preserve"> с подсчетом коэффициента </w:t>
      </w:r>
      <w:r w:rsidR="00DC62DD">
        <w:rPr>
          <w:rStyle w:val="a6"/>
          <w:i w:val="0"/>
          <w:iCs w:val="0"/>
          <w:lang w:val="en-US"/>
        </w:rPr>
        <w:t>KR</w:t>
      </w:r>
      <w:r w:rsidR="00DC62DD" w:rsidRPr="00DC62DD">
        <w:rPr>
          <w:rStyle w:val="a6"/>
          <w:i w:val="0"/>
          <w:iCs w:val="0"/>
        </w:rPr>
        <w:t xml:space="preserve">20 </w:t>
      </w:r>
      <w:r w:rsidR="00DC62DD">
        <w:rPr>
          <w:rStyle w:val="a6"/>
          <w:i w:val="0"/>
          <w:iCs w:val="0"/>
        </w:rPr>
        <w:t>(анал</w:t>
      </w:r>
      <w:r w:rsidR="0067029F">
        <w:rPr>
          <w:rStyle w:val="a6"/>
          <w:i w:val="0"/>
          <w:iCs w:val="0"/>
        </w:rPr>
        <w:t>ог коэффициента альфа Кронбаха) (</w:t>
      </w:r>
      <w:r w:rsidR="0067029F" w:rsidRPr="0067029F">
        <w:rPr>
          <w:rStyle w:val="a6"/>
          <w:i w:val="0"/>
          <w:iCs w:val="0"/>
        </w:rPr>
        <w:t>Schaefer</w:t>
      </w:r>
      <w:r w:rsidR="0067029F">
        <w:rPr>
          <w:rStyle w:val="a6"/>
          <w:i w:val="0"/>
          <w:iCs w:val="0"/>
        </w:rPr>
        <w:t xml:space="preserve"> </w:t>
      </w:r>
      <w:r w:rsidR="0067029F">
        <w:rPr>
          <w:rStyle w:val="a6"/>
          <w:i w:val="0"/>
          <w:iCs w:val="0"/>
          <w:lang w:val="en-US"/>
        </w:rPr>
        <w:t>E</w:t>
      </w:r>
      <w:r w:rsidR="0067029F" w:rsidRPr="0067029F">
        <w:rPr>
          <w:rStyle w:val="a6"/>
          <w:i w:val="0"/>
          <w:iCs w:val="0"/>
        </w:rPr>
        <w:t xml:space="preserve">., Bell </w:t>
      </w:r>
      <w:r w:rsidR="0067029F">
        <w:rPr>
          <w:rStyle w:val="a6"/>
          <w:i w:val="0"/>
          <w:iCs w:val="0"/>
          <w:lang w:val="en-US"/>
        </w:rPr>
        <w:t>R</w:t>
      </w:r>
      <w:r w:rsidR="0067029F">
        <w:rPr>
          <w:rStyle w:val="a6"/>
          <w:i w:val="0"/>
          <w:iCs w:val="0"/>
        </w:rPr>
        <w:t>.</w:t>
      </w:r>
      <w:r w:rsidR="0067029F" w:rsidRPr="0067029F">
        <w:rPr>
          <w:rStyle w:val="a6"/>
          <w:i w:val="0"/>
          <w:iCs w:val="0"/>
        </w:rPr>
        <w:t>, 1958)</w:t>
      </w:r>
      <w:r w:rsidR="0067029F">
        <w:rPr>
          <w:rStyle w:val="a6"/>
          <w:i w:val="0"/>
          <w:iCs w:val="0"/>
        </w:rPr>
        <w:t>.</w:t>
      </w:r>
    </w:p>
    <w:p w:rsidR="0086629A" w:rsidRDefault="00C820D9" w:rsidP="006D44DA">
      <w:pPr>
        <w:rPr>
          <w:rStyle w:val="a6"/>
          <w:i w:val="0"/>
          <w:iCs w:val="0"/>
        </w:rPr>
      </w:pPr>
      <w:r>
        <w:rPr>
          <w:rStyle w:val="a6"/>
          <w:i w:val="0"/>
          <w:iCs w:val="0"/>
        </w:rPr>
        <w:t>На русском языке методика была адаптирована Т.В. Нещерет.</w:t>
      </w:r>
    </w:p>
    <w:p w:rsidR="00C820D9" w:rsidRDefault="00C820D9" w:rsidP="006D44DA">
      <w:pPr>
        <w:rPr>
          <w:rStyle w:val="a6"/>
          <w:i w:val="0"/>
          <w:iCs w:val="0"/>
        </w:rPr>
      </w:pPr>
      <w:r>
        <w:rPr>
          <w:rStyle w:val="a6"/>
          <w:i w:val="0"/>
          <w:iCs w:val="0"/>
        </w:rPr>
        <w:t xml:space="preserve">Опросник состоит из 115 вопросов, которые </w:t>
      </w:r>
      <w:r w:rsidR="00542C24">
        <w:rPr>
          <w:rStyle w:val="a6"/>
          <w:i w:val="0"/>
          <w:iCs w:val="0"/>
        </w:rPr>
        <w:t xml:space="preserve">распределены по 23-м шкалам. Ответы предполагают четыре степени согласия («полностью не согласен», «скорее согласен», «почти согласен», «полностью согласен»). </w:t>
      </w:r>
    </w:p>
    <w:p w:rsidR="00542C24" w:rsidRDefault="00542C24" w:rsidP="006D44DA">
      <w:pPr>
        <w:rPr>
          <w:rStyle w:val="a6"/>
          <w:i w:val="0"/>
          <w:iCs w:val="0"/>
        </w:rPr>
      </w:pPr>
      <w:r>
        <w:rPr>
          <w:rStyle w:val="a6"/>
          <w:i w:val="0"/>
          <w:iCs w:val="0"/>
        </w:rPr>
        <w:t>Шкалы образуют определенные группы, которые могут дать представление о структуре методики:</w:t>
      </w:r>
    </w:p>
    <w:p w:rsidR="00542C24" w:rsidRDefault="00542C24" w:rsidP="006D44DA">
      <w:pPr>
        <w:rPr>
          <w:rStyle w:val="a6"/>
          <w:i w:val="0"/>
          <w:iCs w:val="0"/>
        </w:rPr>
      </w:pPr>
      <w:r>
        <w:rPr>
          <w:rStyle w:val="a6"/>
          <w:i w:val="0"/>
          <w:iCs w:val="0"/>
        </w:rPr>
        <w:t>1. Отношение к семейной роли</w:t>
      </w:r>
    </w:p>
    <w:p w:rsidR="003A5A7F" w:rsidRDefault="003A5A7F" w:rsidP="006D44DA">
      <w:pPr>
        <w:rPr>
          <w:rStyle w:val="a6"/>
          <w:i w:val="0"/>
          <w:iCs w:val="0"/>
        </w:rPr>
      </w:pPr>
      <w:r>
        <w:rPr>
          <w:rStyle w:val="a6"/>
          <w:i w:val="0"/>
          <w:iCs w:val="0"/>
        </w:rPr>
        <w:t>- з</w:t>
      </w:r>
      <w:r w:rsidRPr="003A5A7F">
        <w:rPr>
          <w:rStyle w:val="a6"/>
          <w:i w:val="0"/>
          <w:iCs w:val="0"/>
        </w:rPr>
        <w:t>ависимость от семьи</w:t>
      </w:r>
    </w:p>
    <w:p w:rsidR="003A5A7F" w:rsidRDefault="003A5A7F" w:rsidP="006D44DA">
      <w:pPr>
        <w:rPr>
          <w:rStyle w:val="a6"/>
          <w:i w:val="0"/>
          <w:iCs w:val="0"/>
        </w:rPr>
      </w:pPr>
      <w:r>
        <w:rPr>
          <w:rStyle w:val="a6"/>
          <w:i w:val="0"/>
          <w:iCs w:val="0"/>
        </w:rPr>
        <w:t>- о</w:t>
      </w:r>
      <w:r w:rsidRPr="003A5A7F">
        <w:rPr>
          <w:rStyle w:val="a6"/>
          <w:i w:val="0"/>
          <w:iCs w:val="0"/>
        </w:rPr>
        <w:t>щущение самопожертвования</w:t>
      </w:r>
    </w:p>
    <w:p w:rsidR="003A5A7F" w:rsidRDefault="003A5A7F" w:rsidP="006D44DA">
      <w:pPr>
        <w:rPr>
          <w:rStyle w:val="a6"/>
          <w:i w:val="0"/>
          <w:iCs w:val="0"/>
        </w:rPr>
      </w:pPr>
      <w:r>
        <w:rPr>
          <w:rStyle w:val="a6"/>
          <w:i w:val="0"/>
          <w:iCs w:val="0"/>
        </w:rPr>
        <w:t>- с</w:t>
      </w:r>
      <w:r w:rsidRPr="003A5A7F">
        <w:rPr>
          <w:rStyle w:val="a6"/>
          <w:i w:val="0"/>
          <w:iCs w:val="0"/>
        </w:rPr>
        <w:t>емейные конфликты</w:t>
      </w:r>
    </w:p>
    <w:p w:rsidR="003A5A7F" w:rsidRDefault="003A5A7F" w:rsidP="006D44DA">
      <w:pPr>
        <w:rPr>
          <w:rStyle w:val="a6"/>
          <w:i w:val="0"/>
          <w:iCs w:val="0"/>
        </w:rPr>
      </w:pPr>
      <w:r>
        <w:rPr>
          <w:rStyle w:val="a6"/>
          <w:i w:val="0"/>
          <w:iCs w:val="0"/>
        </w:rPr>
        <w:t>- с</w:t>
      </w:r>
      <w:r w:rsidRPr="003A5A7F">
        <w:rPr>
          <w:rStyle w:val="a6"/>
          <w:i w:val="0"/>
          <w:iCs w:val="0"/>
        </w:rPr>
        <w:t>верхавторитет родителей</w:t>
      </w:r>
    </w:p>
    <w:p w:rsidR="003A5A7F" w:rsidRDefault="003A5A7F" w:rsidP="006D44DA">
      <w:pPr>
        <w:rPr>
          <w:rStyle w:val="a6"/>
          <w:i w:val="0"/>
          <w:iCs w:val="0"/>
        </w:rPr>
      </w:pPr>
      <w:r>
        <w:rPr>
          <w:rStyle w:val="a6"/>
          <w:i w:val="0"/>
          <w:iCs w:val="0"/>
        </w:rPr>
        <w:t>- н</w:t>
      </w:r>
      <w:r w:rsidRPr="003A5A7F">
        <w:rPr>
          <w:rStyle w:val="a6"/>
          <w:i w:val="0"/>
          <w:iCs w:val="0"/>
        </w:rPr>
        <w:t>еудовлетворенность ролью хозяйки</w:t>
      </w:r>
    </w:p>
    <w:p w:rsidR="003A5A7F" w:rsidRDefault="003A5A7F" w:rsidP="006D44DA">
      <w:pPr>
        <w:rPr>
          <w:rStyle w:val="a6"/>
          <w:i w:val="0"/>
          <w:iCs w:val="0"/>
        </w:rPr>
      </w:pPr>
      <w:r>
        <w:rPr>
          <w:rStyle w:val="a6"/>
          <w:i w:val="0"/>
          <w:iCs w:val="0"/>
        </w:rPr>
        <w:t>- б</w:t>
      </w:r>
      <w:r w:rsidRPr="003A5A7F">
        <w:rPr>
          <w:rStyle w:val="a6"/>
          <w:i w:val="0"/>
          <w:iCs w:val="0"/>
        </w:rPr>
        <w:t>езучастность мужа</w:t>
      </w:r>
    </w:p>
    <w:p w:rsidR="003A5A7F" w:rsidRDefault="003A5A7F" w:rsidP="006D44DA">
      <w:pPr>
        <w:rPr>
          <w:rStyle w:val="a6"/>
          <w:i w:val="0"/>
          <w:iCs w:val="0"/>
        </w:rPr>
      </w:pPr>
      <w:r>
        <w:rPr>
          <w:rStyle w:val="a6"/>
          <w:i w:val="0"/>
          <w:iCs w:val="0"/>
        </w:rPr>
        <w:t>- д</w:t>
      </w:r>
      <w:r w:rsidRPr="003A5A7F">
        <w:rPr>
          <w:rStyle w:val="a6"/>
          <w:i w:val="0"/>
          <w:iCs w:val="0"/>
        </w:rPr>
        <w:t>оминирование матери</w:t>
      </w:r>
    </w:p>
    <w:p w:rsidR="003A5A7F" w:rsidRDefault="003A5A7F" w:rsidP="006D44DA">
      <w:pPr>
        <w:rPr>
          <w:rStyle w:val="a6"/>
          <w:i w:val="0"/>
          <w:iCs w:val="0"/>
        </w:rPr>
      </w:pPr>
      <w:r>
        <w:rPr>
          <w:rStyle w:val="a6"/>
          <w:i w:val="0"/>
          <w:iCs w:val="0"/>
        </w:rPr>
        <w:t>- н</w:t>
      </w:r>
      <w:r w:rsidRPr="003A5A7F">
        <w:rPr>
          <w:rStyle w:val="a6"/>
          <w:i w:val="0"/>
          <w:iCs w:val="0"/>
        </w:rPr>
        <w:t>есамостоятельность матери</w:t>
      </w:r>
    </w:p>
    <w:p w:rsidR="00542C24" w:rsidRDefault="00542C24" w:rsidP="006D44DA">
      <w:pPr>
        <w:rPr>
          <w:rStyle w:val="a6"/>
          <w:i w:val="0"/>
          <w:iCs w:val="0"/>
        </w:rPr>
      </w:pPr>
      <w:r>
        <w:rPr>
          <w:rStyle w:val="a6"/>
          <w:i w:val="0"/>
          <w:iCs w:val="0"/>
        </w:rPr>
        <w:t>2. Отношение родителей к ребенку</w:t>
      </w:r>
    </w:p>
    <w:p w:rsidR="00542C24" w:rsidRDefault="00542C24" w:rsidP="006D44DA">
      <w:pPr>
        <w:rPr>
          <w:rStyle w:val="a6"/>
          <w:i w:val="0"/>
          <w:iCs w:val="0"/>
        </w:rPr>
      </w:pPr>
      <w:r>
        <w:rPr>
          <w:rStyle w:val="a6"/>
          <w:i w:val="0"/>
          <w:iCs w:val="0"/>
        </w:rPr>
        <w:tab/>
        <w:t>а) оптимальный эмоциональный контакт</w:t>
      </w:r>
    </w:p>
    <w:p w:rsidR="003A5A7F" w:rsidRDefault="003A5A7F" w:rsidP="006D44DA">
      <w:pPr>
        <w:rPr>
          <w:rStyle w:val="a6"/>
          <w:i w:val="0"/>
          <w:iCs w:val="0"/>
        </w:rPr>
      </w:pPr>
      <w:r>
        <w:rPr>
          <w:rStyle w:val="a6"/>
          <w:i w:val="0"/>
          <w:iCs w:val="0"/>
        </w:rPr>
        <w:tab/>
        <w:t>- в</w:t>
      </w:r>
      <w:r w:rsidRPr="003A5A7F">
        <w:rPr>
          <w:rStyle w:val="a6"/>
          <w:i w:val="0"/>
          <w:iCs w:val="0"/>
        </w:rPr>
        <w:t>ербализация</w:t>
      </w:r>
    </w:p>
    <w:p w:rsidR="003A5A7F" w:rsidRDefault="003A5A7F" w:rsidP="006D44DA">
      <w:pPr>
        <w:rPr>
          <w:rStyle w:val="a6"/>
          <w:i w:val="0"/>
          <w:iCs w:val="0"/>
        </w:rPr>
      </w:pPr>
      <w:r>
        <w:rPr>
          <w:rStyle w:val="a6"/>
          <w:i w:val="0"/>
          <w:iCs w:val="0"/>
        </w:rPr>
        <w:tab/>
        <w:t>- п</w:t>
      </w:r>
      <w:r w:rsidRPr="003A5A7F">
        <w:rPr>
          <w:rStyle w:val="a6"/>
          <w:i w:val="0"/>
          <w:iCs w:val="0"/>
        </w:rPr>
        <w:t>артнерские отношения</w:t>
      </w:r>
    </w:p>
    <w:p w:rsidR="003A5A7F" w:rsidRDefault="003A5A7F" w:rsidP="006D44DA">
      <w:pPr>
        <w:rPr>
          <w:rStyle w:val="a6"/>
          <w:i w:val="0"/>
          <w:iCs w:val="0"/>
        </w:rPr>
      </w:pPr>
      <w:r>
        <w:rPr>
          <w:rStyle w:val="a6"/>
          <w:i w:val="0"/>
          <w:iCs w:val="0"/>
        </w:rPr>
        <w:tab/>
        <w:t>- р</w:t>
      </w:r>
      <w:r w:rsidRPr="003A5A7F">
        <w:rPr>
          <w:rStyle w:val="a6"/>
          <w:i w:val="0"/>
          <w:iCs w:val="0"/>
        </w:rPr>
        <w:t>азвитие активности ребенка</w:t>
      </w:r>
    </w:p>
    <w:p w:rsidR="003A5A7F" w:rsidRDefault="003A5A7F" w:rsidP="006D44DA">
      <w:pPr>
        <w:rPr>
          <w:rStyle w:val="a6"/>
          <w:i w:val="0"/>
          <w:iCs w:val="0"/>
        </w:rPr>
      </w:pPr>
      <w:r>
        <w:rPr>
          <w:rStyle w:val="a6"/>
          <w:i w:val="0"/>
          <w:iCs w:val="0"/>
        </w:rPr>
        <w:lastRenderedPageBreak/>
        <w:tab/>
        <w:t>- у</w:t>
      </w:r>
      <w:r w:rsidRPr="003A5A7F">
        <w:rPr>
          <w:rStyle w:val="a6"/>
          <w:i w:val="0"/>
          <w:iCs w:val="0"/>
        </w:rPr>
        <w:t>равненные отношения</w:t>
      </w:r>
    </w:p>
    <w:p w:rsidR="00542C24" w:rsidRDefault="00542C24" w:rsidP="006D44DA">
      <w:pPr>
        <w:rPr>
          <w:rStyle w:val="a6"/>
          <w:i w:val="0"/>
          <w:iCs w:val="0"/>
        </w:rPr>
      </w:pPr>
      <w:r>
        <w:rPr>
          <w:rStyle w:val="a6"/>
          <w:i w:val="0"/>
          <w:iCs w:val="0"/>
        </w:rPr>
        <w:tab/>
        <w:t>б) излишняя эмоциональная дистанция</w:t>
      </w:r>
    </w:p>
    <w:p w:rsidR="003A5A7F" w:rsidRDefault="003A5A7F" w:rsidP="006D44DA">
      <w:pPr>
        <w:rPr>
          <w:rStyle w:val="a6"/>
          <w:i w:val="0"/>
          <w:iCs w:val="0"/>
        </w:rPr>
      </w:pPr>
      <w:r>
        <w:rPr>
          <w:rStyle w:val="a6"/>
          <w:i w:val="0"/>
          <w:iCs w:val="0"/>
        </w:rPr>
        <w:tab/>
        <w:t>- р</w:t>
      </w:r>
      <w:r w:rsidRPr="003A5A7F">
        <w:rPr>
          <w:rStyle w:val="a6"/>
          <w:i w:val="0"/>
          <w:iCs w:val="0"/>
        </w:rPr>
        <w:t>аздражительность</w:t>
      </w:r>
    </w:p>
    <w:p w:rsidR="003A5A7F" w:rsidRDefault="003A5A7F" w:rsidP="006D44DA">
      <w:pPr>
        <w:rPr>
          <w:rStyle w:val="a6"/>
          <w:i w:val="0"/>
          <w:iCs w:val="0"/>
        </w:rPr>
      </w:pPr>
      <w:r>
        <w:rPr>
          <w:rStyle w:val="a6"/>
          <w:i w:val="0"/>
          <w:iCs w:val="0"/>
        </w:rPr>
        <w:tab/>
        <w:t>- и</w:t>
      </w:r>
      <w:r w:rsidRPr="003A5A7F">
        <w:rPr>
          <w:rStyle w:val="a6"/>
          <w:i w:val="0"/>
          <w:iCs w:val="0"/>
        </w:rPr>
        <w:t>злишняя строгость</w:t>
      </w:r>
    </w:p>
    <w:p w:rsidR="003A5A7F" w:rsidRDefault="003A5A7F" w:rsidP="006D44DA">
      <w:pPr>
        <w:rPr>
          <w:rStyle w:val="a6"/>
          <w:i w:val="0"/>
          <w:iCs w:val="0"/>
        </w:rPr>
      </w:pPr>
      <w:r>
        <w:rPr>
          <w:rStyle w:val="a6"/>
          <w:i w:val="0"/>
          <w:iCs w:val="0"/>
        </w:rPr>
        <w:tab/>
        <w:t>- у</w:t>
      </w:r>
      <w:r w:rsidRPr="003A5A7F">
        <w:rPr>
          <w:rStyle w:val="a6"/>
          <w:i w:val="0"/>
          <w:iCs w:val="0"/>
        </w:rPr>
        <w:t>клонение от контакта</w:t>
      </w:r>
    </w:p>
    <w:p w:rsidR="00542C24" w:rsidRDefault="00542C24" w:rsidP="006D44DA">
      <w:pPr>
        <w:rPr>
          <w:rStyle w:val="a6"/>
          <w:i w:val="0"/>
          <w:iCs w:val="0"/>
        </w:rPr>
      </w:pPr>
      <w:r>
        <w:rPr>
          <w:rStyle w:val="a6"/>
          <w:i w:val="0"/>
          <w:iCs w:val="0"/>
        </w:rPr>
        <w:tab/>
        <w:t>в) излишняя концентрация на ребенке</w:t>
      </w:r>
    </w:p>
    <w:p w:rsidR="003A5A7F" w:rsidRDefault="003A5A7F" w:rsidP="006D44DA">
      <w:pPr>
        <w:rPr>
          <w:rStyle w:val="a6"/>
          <w:i w:val="0"/>
          <w:iCs w:val="0"/>
        </w:rPr>
      </w:pPr>
      <w:r>
        <w:rPr>
          <w:rStyle w:val="a6"/>
          <w:i w:val="0"/>
          <w:iCs w:val="0"/>
        </w:rPr>
        <w:tab/>
        <w:t>- ч</w:t>
      </w:r>
      <w:r w:rsidRPr="003A5A7F">
        <w:rPr>
          <w:rStyle w:val="a6"/>
          <w:i w:val="0"/>
          <w:iCs w:val="0"/>
        </w:rPr>
        <w:t>резмерная забота</w:t>
      </w:r>
    </w:p>
    <w:p w:rsidR="003A5A7F" w:rsidRDefault="003A5A7F" w:rsidP="006D44DA">
      <w:pPr>
        <w:rPr>
          <w:rStyle w:val="a6"/>
          <w:i w:val="0"/>
          <w:iCs w:val="0"/>
        </w:rPr>
      </w:pPr>
      <w:r>
        <w:rPr>
          <w:rStyle w:val="a6"/>
          <w:i w:val="0"/>
          <w:iCs w:val="0"/>
        </w:rPr>
        <w:tab/>
        <w:t>- п</w:t>
      </w:r>
      <w:r w:rsidRPr="003A5A7F">
        <w:rPr>
          <w:rStyle w:val="a6"/>
          <w:i w:val="0"/>
          <w:iCs w:val="0"/>
        </w:rPr>
        <w:t>одавление воли</w:t>
      </w:r>
    </w:p>
    <w:p w:rsidR="003A5A7F" w:rsidRDefault="003A5A7F" w:rsidP="006D44DA">
      <w:pPr>
        <w:rPr>
          <w:rStyle w:val="a6"/>
          <w:i w:val="0"/>
          <w:iCs w:val="0"/>
        </w:rPr>
      </w:pPr>
      <w:r>
        <w:rPr>
          <w:rStyle w:val="a6"/>
          <w:i w:val="0"/>
          <w:iCs w:val="0"/>
        </w:rPr>
        <w:tab/>
        <w:t>- о</w:t>
      </w:r>
      <w:r w:rsidRPr="003A5A7F">
        <w:rPr>
          <w:rStyle w:val="a6"/>
          <w:i w:val="0"/>
          <w:iCs w:val="0"/>
        </w:rPr>
        <w:t>пасение обидеть</w:t>
      </w:r>
    </w:p>
    <w:p w:rsidR="003A5A7F" w:rsidRDefault="003A5A7F" w:rsidP="006D44DA">
      <w:pPr>
        <w:rPr>
          <w:rStyle w:val="a6"/>
          <w:i w:val="0"/>
          <w:iCs w:val="0"/>
        </w:rPr>
      </w:pPr>
      <w:r>
        <w:rPr>
          <w:rStyle w:val="a6"/>
          <w:i w:val="0"/>
          <w:iCs w:val="0"/>
        </w:rPr>
        <w:tab/>
        <w:t>- и</w:t>
      </w:r>
      <w:r w:rsidRPr="003A5A7F">
        <w:rPr>
          <w:rStyle w:val="a6"/>
          <w:i w:val="0"/>
          <w:iCs w:val="0"/>
        </w:rPr>
        <w:t>сключение внутрисемейных влияний</w:t>
      </w:r>
    </w:p>
    <w:p w:rsidR="003A5A7F" w:rsidRDefault="003A5A7F" w:rsidP="006D44DA">
      <w:pPr>
        <w:rPr>
          <w:rStyle w:val="a6"/>
          <w:i w:val="0"/>
          <w:iCs w:val="0"/>
        </w:rPr>
      </w:pPr>
      <w:r>
        <w:rPr>
          <w:rStyle w:val="a6"/>
          <w:i w:val="0"/>
          <w:iCs w:val="0"/>
        </w:rPr>
        <w:tab/>
        <w:t>- п</w:t>
      </w:r>
      <w:r w:rsidRPr="003A5A7F">
        <w:rPr>
          <w:rStyle w:val="a6"/>
          <w:i w:val="0"/>
          <w:iCs w:val="0"/>
        </w:rPr>
        <w:t>одавление агрессивности</w:t>
      </w:r>
    </w:p>
    <w:p w:rsidR="003A5A7F" w:rsidRDefault="003A5A7F" w:rsidP="006D44DA">
      <w:pPr>
        <w:rPr>
          <w:rStyle w:val="a6"/>
          <w:i w:val="0"/>
          <w:iCs w:val="0"/>
        </w:rPr>
      </w:pPr>
      <w:r>
        <w:rPr>
          <w:rStyle w:val="a6"/>
          <w:i w:val="0"/>
          <w:iCs w:val="0"/>
        </w:rPr>
        <w:tab/>
        <w:t>- п</w:t>
      </w:r>
      <w:r w:rsidRPr="003A5A7F">
        <w:rPr>
          <w:rStyle w:val="a6"/>
          <w:i w:val="0"/>
          <w:iCs w:val="0"/>
        </w:rPr>
        <w:t>одавление сексуальности</w:t>
      </w:r>
    </w:p>
    <w:p w:rsidR="003A5A7F" w:rsidRDefault="003A5A7F" w:rsidP="006D44DA">
      <w:pPr>
        <w:rPr>
          <w:rStyle w:val="a6"/>
          <w:i w:val="0"/>
          <w:iCs w:val="0"/>
        </w:rPr>
      </w:pPr>
      <w:r>
        <w:rPr>
          <w:rStyle w:val="a6"/>
          <w:i w:val="0"/>
          <w:iCs w:val="0"/>
        </w:rPr>
        <w:tab/>
        <w:t>- ч</w:t>
      </w:r>
      <w:r w:rsidRPr="003A5A7F">
        <w:rPr>
          <w:rStyle w:val="a6"/>
          <w:i w:val="0"/>
          <w:iCs w:val="0"/>
        </w:rPr>
        <w:t>резвычайное вмешательство в мир ребенка</w:t>
      </w:r>
    </w:p>
    <w:p w:rsidR="003A5A7F" w:rsidRDefault="003A5A7F" w:rsidP="006D44DA">
      <w:pPr>
        <w:rPr>
          <w:rStyle w:val="a6"/>
          <w:i w:val="0"/>
          <w:iCs w:val="0"/>
        </w:rPr>
      </w:pPr>
      <w:r>
        <w:rPr>
          <w:rStyle w:val="a6"/>
          <w:i w:val="0"/>
          <w:iCs w:val="0"/>
        </w:rPr>
        <w:tab/>
        <w:t>- с</w:t>
      </w:r>
      <w:r w:rsidRPr="003A5A7F">
        <w:rPr>
          <w:rStyle w:val="a6"/>
          <w:i w:val="0"/>
          <w:iCs w:val="0"/>
        </w:rPr>
        <w:t>тремление ускорить развитие ребенка</w:t>
      </w:r>
      <w:r>
        <w:rPr>
          <w:rStyle w:val="a6"/>
          <w:i w:val="0"/>
          <w:iCs w:val="0"/>
        </w:rPr>
        <w:t>.</w:t>
      </w:r>
    </w:p>
    <w:p w:rsidR="00DC62DD" w:rsidRDefault="00DC62DD" w:rsidP="006D44DA">
      <w:pPr>
        <w:rPr>
          <w:rStyle w:val="a6"/>
          <w:i w:val="0"/>
          <w:iCs w:val="0"/>
        </w:rPr>
      </w:pPr>
      <w:r>
        <w:rPr>
          <w:rStyle w:val="a6"/>
          <w:i w:val="0"/>
          <w:iCs w:val="0"/>
        </w:rPr>
        <w:t xml:space="preserve">В итоговую версию опросника вошло по 5 пунктов по каждой шкале, которые имели наилучшие показатели </w:t>
      </w:r>
      <w:r>
        <w:rPr>
          <w:rStyle w:val="a6"/>
          <w:i w:val="0"/>
          <w:iCs w:val="0"/>
          <w:lang w:val="en-US"/>
        </w:rPr>
        <w:t>KR</w:t>
      </w:r>
      <w:r w:rsidRPr="00DC62DD">
        <w:rPr>
          <w:rStyle w:val="a6"/>
          <w:i w:val="0"/>
          <w:iCs w:val="0"/>
        </w:rPr>
        <w:t xml:space="preserve">20 </w:t>
      </w:r>
      <w:r>
        <w:rPr>
          <w:rStyle w:val="a6"/>
          <w:i w:val="0"/>
          <w:iCs w:val="0"/>
        </w:rPr>
        <w:t>при испытании опросника.</w:t>
      </w:r>
    </w:p>
    <w:p w:rsidR="00DC62DD" w:rsidRPr="006D44DA" w:rsidRDefault="00DC62DD" w:rsidP="006D44DA">
      <w:pPr>
        <w:pStyle w:val="221"/>
        <w:rPr>
          <w:rStyle w:val="a6"/>
          <w:i w:val="0"/>
          <w:iCs w:val="0"/>
        </w:rPr>
      </w:pPr>
      <w:bookmarkStart w:id="14" w:name="_Toc451519134"/>
      <w:r w:rsidRPr="006D44DA">
        <w:rPr>
          <w:rStyle w:val="a6"/>
          <w:i w:val="0"/>
          <w:iCs w:val="0"/>
        </w:rPr>
        <w:t>2.2.2 Методика «Семантический дифференциал»</w:t>
      </w:r>
      <w:bookmarkEnd w:id="14"/>
    </w:p>
    <w:p w:rsidR="00DC62DD" w:rsidRDefault="00DC62DD" w:rsidP="006D44DA">
      <w:pPr>
        <w:rPr>
          <w:rStyle w:val="a6"/>
          <w:i w:val="0"/>
          <w:iCs w:val="0"/>
        </w:rPr>
      </w:pPr>
      <w:r>
        <w:rPr>
          <w:rStyle w:val="a6"/>
          <w:i w:val="0"/>
          <w:iCs w:val="0"/>
        </w:rPr>
        <w:t>Методика была</w:t>
      </w:r>
      <w:r w:rsidR="0079201F">
        <w:rPr>
          <w:rStyle w:val="a6"/>
          <w:i w:val="0"/>
          <w:iCs w:val="0"/>
        </w:rPr>
        <w:t xml:space="preserve"> разработана Ч.Осгудом в 1952 </w:t>
      </w:r>
      <w:r w:rsidR="0067029F">
        <w:rPr>
          <w:rStyle w:val="a6"/>
          <w:i w:val="0"/>
          <w:iCs w:val="0"/>
        </w:rPr>
        <w:t>году (</w:t>
      </w:r>
      <w:r w:rsidR="0067029F" w:rsidRPr="0067029F">
        <w:rPr>
          <w:rStyle w:val="a6"/>
          <w:i w:val="0"/>
          <w:iCs w:val="0"/>
        </w:rPr>
        <w:t>Osgood Ch.</w:t>
      </w:r>
      <w:r w:rsidR="0067029F">
        <w:rPr>
          <w:rStyle w:val="a6"/>
          <w:i w:val="0"/>
          <w:iCs w:val="0"/>
        </w:rPr>
        <w:t>, 1952).</w:t>
      </w:r>
      <w:r>
        <w:rPr>
          <w:rStyle w:val="a6"/>
          <w:i w:val="0"/>
          <w:iCs w:val="0"/>
        </w:rPr>
        <w:t xml:space="preserve"> </w:t>
      </w:r>
      <w:r w:rsidR="000A0B06">
        <w:rPr>
          <w:rStyle w:val="a6"/>
          <w:i w:val="0"/>
          <w:iCs w:val="0"/>
        </w:rPr>
        <w:t xml:space="preserve">В рамках данной методики, участнику предлагается охарактеризовать определенное понятие, отнеся его к одному из двух полюсов одного признака и оценив степень выраженности этого признака. Участнику предлагается несколько пар полюсов признаков, степень </w:t>
      </w:r>
      <w:r w:rsidR="0079201F">
        <w:rPr>
          <w:rStyle w:val="a6"/>
          <w:i w:val="0"/>
          <w:iCs w:val="0"/>
        </w:rPr>
        <w:t>выраженности признака оценивается по 7-балльной шкале (3 балла для одного полюса, 3 балла для другого и нейтральный).</w:t>
      </w:r>
    </w:p>
    <w:p w:rsidR="0079201F" w:rsidRDefault="0079201F" w:rsidP="00E9665F">
      <w:pPr>
        <w:rPr>
          <w:rStyle w:val="a6"/>
          <w:i w:val="0"/>
          <w:iCs w:val="0"/>
        </w:rPr>
      </w:pPr>
      <w:r>
        <w:rPr>
          <w:rStyle w:val="a6"/>
          <w:i w:val="0"/>
          <w:iCs w:val="0"/>
        </w:rPr>
        <w:t xml:space="preserve">Большое преимущество данного метода состоит в том, что </w:t>
      </w:r>
      <w:r w:rsidR="00E9665F">
        <w:rPr>
          <w:rStyle w:val="a6"/>
          <w:i w:val="0"/>
          <w:iCs w:val="0"/>
        </w:rPr>
        <w:t>с помощью основных 18 пар характеристик можно изучать эмоционально-смысловые представления человека о любом понятии.</w:t>
      </w:r>
      <w:r>
        <w:rPr>
          <w:rStyle w:val="a6"/>
          <w:i w:val="0"/>
          <w:iCs w:val="0"/>
        </w:rPr>
        <w:t xml:space="preserve"> </w:t>
      </w:r>
      <w:r w:rsidR="00E9665F">
        <w:rPr>
          <w:rStyle w:val="a6"/>
          <w:i w:val="0"/>
          <w:iCs w:val="0"/>
        </w:rPr>
        <w:t xml:space="preserve">В нашем исследовании мы </w:t>
      </w:r>
      <w:r w:rsidR="000D28C0">
        <w:rPr>
          <w:rStyle w:val="a6"/>
          <w:i w:val="0"/>
          <w:iCs w:val="0"/>
        </w:rPr>
        <w:lastRenderedPageBreak/>
        <w:t>использовали этот набор для проведения семанти</w:t>
      </w:r>
      <w:r w:rsidR="00E9665F">
        <w:rPr>
          <w:rStyle w:val="a6"/>
          <w:i w:val="0"/>
          <w:iCs w:val="0"/>
        </w:rPr>
        <w:t>ческого дифференциала с понятиями</w:t>
      </w:r>
      <w:r w:rsidR="000D28C0">
        <w:rPr>
          <w:rStyle w:val="a6"/>
          <w:i w:val="0"/>
          <w:iCs w:val="0"/>
        </w:rPr>
        <w:t xml:space="preserve"> «</w:t>
      </w:r>
      <w:r w:rsidR="00E9665F">
        <w:rPr>
          <w:rStyle w:val="a6"/>
          <w:i w:val="0"/>
          <w:iCs w:val="0"/>
        </w:rPr>
        <w:t xml:space="preserve">мое </w:t>
      </w:r>
      <w:r w:rsidR="000D28C0">
        <w:rPr>
          <w:rStyle w:val="a6"/>
          <w:i w:val="0"/>
          <w:iCs w:val="0"/>
        </w:rPr>
        <w:t>детство»</w:t>
      </w:r>
      <w:r w:rsidR="00E9665F">
        <w:rPr>
          <w:rStyle w:val="a6"/>
          <w:i w:val="0"/>
          <w:iCs w:val="0"/>
        </w:rPr>
        <w:t>, «мои родители»</w:t>
      </w:r>
      <w:r w:rsidR="000D28C0">
        <w:rPr>
          <w:rStyle w:val="a6"/>
          <w:i w:val="0"/>
          <w:iCs w:val="0"/>
        </w:rPr>
        <w:t xml:space="preserve">. </w:t>
      </w:r>
    </w:p>
    <w:p w:rsidR="001A482E" w:rsidRDefault="008D4C67" w:rsidP="006D44DA">
      <w:pPr>
        <w:rPr>
          <w:rStyle w:val="a6"/>
          <w:i w:val="0"/>
          <w:iCs w:val="0"/>
        </w:rPr>
      </w:pPr>
      <w:r>
        <w:rPr>
          <w:rStyle w:val="a6"/>
          <w:i w:val="0"/>
          <w:iCs w:val="0"/>
        </w:rPr>
        <w:t>Каждая пара признаков может быть отнесена к</w:t>
      </w:r>
      <w:r w:rsidR="00E9665F">
        <w:rPr>
          <w:rStyle w:val="a6"/>
          <w:i w:val="0"/>
          <w:iCs w:val="0"/>
        </w:rPr>
        <w:t xml:space="preserve"> одному трех классических факторов, выделенных</w:t>
      </w:r>
      <w:r>
        <w:rPr>
          <w:rStyle w:val="a6"/>
          <w:i w:val="0"/>
          <w:iCs w:val="0"/>
        </w:rPr>
        <w:t xml:space="preserve"> Ч.Осгудом: </w:t>
      </w:r>
      <w:r w:rsidR="001A482E">
        <w:rPr>
          <w:rStyle w:val="a6"/>
          <w:i w:val="0"/>
          <w:iCs w:val="0"/>
        </w:rPr>
        <w:t>«</w:t>
      </w:r>
      <w:r>
        <w:rPr>
          <w:rStyle w:val="a6"/>
          <w:i w:val="0"/>
          <w:iCs w:val="0"/>
        </w:rPr>
        <w:t>оценка</w:t>
      </w:r>
      <w:r w:rsidR="001A482E">
        <w:rPr>
          <w:rStyle w:val="a6"/>
          <w:i w:val="0"/>
          <w:iCs w:val="0"/>
        </w:rPr>
        <w:t>»</w:t>
      </w:r>
      <w:r>
        <w:rPr>
          <w:rStyle w:val="a6"/>
          <w:i w:val="0"/>
          <w:iCs w:val="0"/>
        </w:rPr>
        <w:t xml:space="preserve">, </w:t>
      </w:r>
      <w:r w:rsidR="001A482E">
        <w:rPr>
          <w:rStyle w:val="a6"/>
          <w:i w:val="0"/>
          <w:iCs w:val="0"/>
        </w:rPr>
        <w:t>«</w:t>
      </w:r>
      <w:r>
        <w:rPr>
          <w:rStyle w:val="a6"/>
          <w:i w:val="0"/>
          <w:iCs w:val="0"/>
        </w:rPr>
        <w:t>сила</w:t>
      </w:r>
      <w:r w:rsidR="001A482E">
        <w:rPr>
          <w:rStyle w:val="a6"/>
          <w:i w:val="0"/>
          <w:iCs w:val="0"/>
        </w:rPr>
        <w:t>»</w:t>
      </w:r>
      <w:r>
        <w:rPr>
          <w:rStyle w:val="a6"/>
          <w:i w:val="0"/>
          <w:iCs w:val="0"/>
        </w:rPr>
        <w:t xml:space="preserve">, </w:t>
      </w:r>
      <w:r w:rsidR="001A482E">
        <w:rPr>
          <w:rStyle w:val="a6"/>
          <w:i w:val="0"/>
          <w:iCs w:val="0"/>
        </w:rPr>
        <w:t>«</w:t>
      </w:r>
      <w:r>
        <w:rPr>
          <w:rStyle w:val="a6"/>
          <w:i w:val="0"/>
          <w:iCs w:val="0"/>
        </w:rPr>
        <w:t>активность</w:t>
      </w:r>
      <w:r w:rsidR="001A482E">
        <w:rPr>
          <w:rStyle w:val="a6"/>
          <w:i w:val="0"/>
          <w:iCs w:val="0"/>
        </w:rPr>
        <w:t>»</w:t>
      </w:r>
      <w:r>
        <w:rPr>
          <w:rStyle w:val="a6"/>
          <w:i w:val="0"/>
          <w:iCs w:val="0"/>
        </w:rPr>
        <w:t>.</w:t>
      </w:r>
      <w:r w:rsidR="00E9665F">
        <w:rPr>
          <w:rStyle w:val="a6"/>
          <w:i w:val="0"/>
          <w:iCs w:val="0"/>
        </w:rPr>
        <w:t xml:space="preserve"> </w:t>
      </w:r>
    </w:p>
    <w:p w:rsidR="001A482E" w:rsidRDefault="001A482E" w:rsidP="006D44DA">
      <w:pPr>
        <w:rPr>
          <w:rStyle w:val="a6"/>
          <w:i w:val="0"/>
          <w:iCs w:val="0"/>
        </w:rPr>
      </w:pPr>
      <w:r>
        <w:rPr>
          <w:rStyle w:val="a6"/>
          <w:i w:val="0"/>
          <w:iCs w:val="0"/>
        </w:rPr>
        <w:t xml:space="preserve">Значения фактора «оценка» свидетельствуют об эмоциональном отношении к стимульному понятию – предпочтении или отвержении. Чем выше значения данного фактора, тем более приятным, предпочтительным представляется респонденту исследуемое понятие, и наоборот – чем ниже эти значения, тем более неприятно респонденту это понятие. </w:t>
      </w:r>
    </w:p>
    <w:p w:rsidR="008D4C67" w:rsidRDefault="001A482E" w:rsidP="006D44DA">
      <w:pPr>
        <w:rPr>
          <w:rStyle w:val="a6"/>
          <w:i w:val="0"/>
          <w:iCs w:val="0"/>
        </w:rPr>
      </w:pPr>
      <w:r>
        <w:rPr>
          <w:rStyle w:val="a6"/>
          <w:i w:val="0"/>
          <w:iCs w:val="0"/>
        </w:rPr>
        <w:t>Фактор «сила» включает в себя характеристики, позволяющие определить представления участника исследования об отношениях доминирования-подчинения в связи с предъявляемым понятием. Высокие зн</w:t>
      </w:r>
      <w:r w:rsidR="002D7BCA">
        <w:rPr>
          <w:rStyle w:val="a6"/>
          <w:i w:val="0"/>
          <w:iCs w:val="0"/>
        </w:rPr>
        <w:t>ачения этого фактора свидетельс</w:t>
      </w:r>
      <w:r>
        <w:rPr>
          <w:rStyle w:val="a6"/>
          <w:i w:val="0"/>
          <w:iCs w:val="0"/>
        </w:rPr>
        <w:t>т</w:t>
      </w:r>
      <w:r w:rsidR="002D7BCA">
        <w:rPr>
          <w:rStyle w:val="a6"/>
          <w:i w:val="0"/>
          <w:iCs w:val="0"/>
        </w:rPr>
        <w:t>в</w:t>
      </w:r>
      <w:r>
        <w:rPr>
          <w:rStyle w:val="a6"/>
          <w:i w:val="0"/>
          <w:iCs w:val="0"/>
        </w:rPr>
        <w:t>уют о том, что понятие ощущается человеком как сильное, весомое, доминантное.</w:t>
      </w:r>
      <w:r w:rsidR="00E9665F">
        <w:rPr>
          <w:rStyle w:val="a6"/>
          <w:i w:val="0"/>
          <w:iCs w:val="0"/>
        </w:rPr>
        <w:t xml:space="preserve"> </w:t>
      </w:r>
      <w:r>
        <w:rPr>
          <w:rStyle w:val="a6"/>
          <w:i w:val="0"/>
          <w:iCs w:val="0"/>
        </w:rPr>
        <w:t xml:space="preserve">Низкие значения указывают на представление о понятии как </w:t>
      </w:r>
      <w:r w:rsidR="00CE225B">
        <w:rPr>
          <w:rStyle w:val="a6"/>
          <w:i w:val="0"/>
          <w:iCs w:val="0"/>
        </w:rPr>
        <w:t>о чем-то слабом, податливом.</w:t>
      </w:r>
    </w:p>
    <w:p w:rsidR="001A482E" w:rsidRDefault="00CE225B" w:rsidP="006D44DA">
      <w:pPr>
        <w:rPr>
          <w:rStyle w:val="a6"/>
          <w:i w:val="0"/>
          <w:iCs w:val="0"/>
        </w:rPr>
      </w:pPr>
      <w:r>
        <w:rPr>
          <w:rStyle w:val="a6"/>
          <w:i w:val="0"/>
          <w:iCs w:val="0"/>
        </w:rPr>
        <w:t xml:space="preserve">Фактор «активность» определяет степень </w:t>
      </w:r>
      <w:r w:rsidR="005F15FC">
        <w:rPr>
          <w:rStyle w:val="a6"/>
          <w:i w:val="0"/>
          <w:iCs w:val="0"/>
        </w:rPr>
        <w:t>экстравертированности (или интра</w:t>
      </w:r>
      <w:r>
        <w:rPr>
          <w:rStyle w:val="a6"/>
          <w:i w:val="0"/>
          <w:iCs w:val="0"/>
        </w:rPr>
        <w:t>вертированности) в отношении представлений об исследуемом понятии у участника исследования.</w:t>
      </w:r>
      <w:r w:rsidR="006039ED">
        <w:rPr>
          <w:rStyle w:val="a6"/>
          <w:i w:val="0"/>
          <w:iCs w:val="0"/>
        </w:rPr>
        <w:t xml:space="preserve"> Высокие значения фактора говорят о том, что данное понятие представляется респонденту интенсивным, активным.</w:t>
      </w:r>
      <w:r>
        <w:rPr>
          <w:rStyle w:val="a6"/>
          <w:i w:val="0"/>
          <w:iCs w:val="0"/>
        </w:rPr>
        <w:t xml:space="preserve"> </w:t>
      </w:r>
    </w:p>
    <w:p w:rsidR="008D4C67" w:rsidRPr="006D44DA" w:rsidRDefault="008D4C67" w:rsidP="006D44DA">
      <w:pPr>
        <w:pStyle w:val="221"/>
        <w:rPr>
          <w:rStyle w:val="a6"/>
          <w:i w:val="0"/>
          <w:iCs w:val="0"/>
        </w:rPr>
      </w:pPr>
      <w:bookmarkStart w:id="15" w:name="_Toc451519135"/>
      <w:r w:rsidRPr="006D44DA">
        <w:rPr>
          <w:rStyle w:val="a6"/>
          <w:i w:val="0"/>
          <w:iCs w:val="0"/>
        </w:rPr>
        <w:t>2.2.3 Опросник Т.Ахенбаха для взрослых (Adult ASR/18-59 - самоотчет)</w:t>
      </w:r>
      <w:bookmarkEnd w:id="15"/>
    </w:p>
    <w:p w:rsidR="0063411C" w:rsidRDefault="0063411C" w:rsidP="006D44DA">
      <w:pPr>
        <w:rPr>
          <w:rStyle w:val="a6"/>
          <w:i w:val="0"/>
          <w:iCs w:val="0"/>
        </w:rPr>
      </w:pPr>
      <w:r>
        <w:rPr>
          <w:rStyle w:val="a6"/>
          <w:i w:val="0"/>
          <w:iCs w:val="0"/>
        </w:rPr>
        <w:t>Данный опросник был разработан доктором Т.Ахенбахом в рамках целой системы оценки адаптивного психологического функционирования в 1960-х годах (</w:t>
      </w:r>
      <w:r>
        <w:rPr>
          <w:rStyle w:val="a6"/>
          <w:i w:val="0"/>
          <w:iCs w:val="0"/>
          <w:lang w:val="en-US"/>
        </w:rPr>
        <w:t>The</w:t>
      </w:r>
      <w:r w:rsidRPr="0063411C">
        <w:rPr>
          <w:rStyle w:val="a6"/>
          <w:i w:val="0"/>
          <w:iCs w:val="0"/>
        </w:rPr>
        <w:t xml:space="preserve"> </w:t>
      </w:r>
      <w:r>
        <w:rPr>
          <w:rStyle w:val="a6"/>
          <w:i w:val="0"/>
          <w:iCs w:val="0"/>
          <w:lang w:val="en-US"/>
        </w:rPr>
        <w:t>Achenbach</w:t>
      </w:r>
      <w:r w:rsidRPr="0063411C">
        <w:rPr>
          <w:rStyle w:val="a6"/>
          <w:i w:val="0"/>
          <w:iCs w:val="0"/>
        </w:rPr>
        <w:t xml:space="preserve"> </w:t>
      </w:r>
      <w:r>
        <w:rPr>
          <w:rStyle w:val="a6"/>
          <w:i w:val="0"/>
          <w:iCs w:val="0"/>
          <w:lang w:val="en-US"/>
        </w:rPr>
        <w:t>System</w:t>
      </w:r>
      <w:r w:rsidRPr="0063411C">
        <w:rPr>
          <w:rStyle w:val="a6"/>
          <w:i w:val="0"/>
          <w:iCs w:val="0"/>
        </w:rPr>
        <w:t xml:space="preserve"> </w:t>
      </w:r>
      <w:r>
        <w:rPr>
          <w:rStyle w:val="a6"/>
          <w:i w:val="0"/>
          <w:iCs w:val="0"/>
          <w:lang w:val="en-US"/>
        </w:rPr>
        <w:t>of</w:t>
      </w:r>
      <w:r w:rsidRPr="0063411C">
        <w:rPr>
          <w:rStyle w:val="a6"/>
          <w:i w:val="0"/>
          <w:iCs w:val="0"/>
        </w:rPr>
        <w:t xml:space="preserve"> </w:t>
      </w:r>
      <w:r>
        <w:rPr>
          <w:rStyle w:val="a6"/>
          <w:i w:val="0"/>
          <w:iCs w:val="0"/>
          <w:lang w:val="en-US"/>
        </w:rPr>
        <w:t>Empirically</w:t>
      </w:r>
      <w:r w:rsidRPr="0063411C">
        <w:rPr>
          <w:rStyle w:val="a6"/>
          <w:i w:val="0"/>
          <w:iCs w:val="0"/>
        </w:rPr>
        <w:t xml:space="preserve"> </w:t>
      </w:r>
      <w:r>
        <w:rPr>
          <w:rStyle w:val="a6"/>
          <w:i w:val="0"/>
          <w:iCs w:val="0"/>
          <w:lang w:val="en-US"/>
        </w:rPr>
        <w:t>Based</w:t>
      </w:r>
      <w:r w:rsidRPr="0063411C">
        <w:rPr>
          <w:rStyle w:val="a6"/>
          <w:i w:val="0"/>
          <w:iCs w:val="0"/>
        </w:rPr>
        <w:t xml:space="preserve"> </w:t>
      </w:r>
      <w:r>
        <w:rPr>
          <w:rStyle w:val="a6"/>
          <w:i w:val="0"/>
          <w:iCs w:val="0"/>
          <w:lang w:val="en-US"/>
        </w:rPr>
        <w:t>Assessment</w:t>
      </w:r>
      <w:r w:rsidR="005617B5">
        <w:rPr>
          <w:rStyle w:val="a6"/>
          <w:i w:val="0"/>
          <w:iCs w:val="0"/>
        </w:rPr>
        <w:t xml:space="preserve">) (Achenbach, T., Rescorla, L., </w:t>
      </w:r>
      <w:r w:rsidR="005617B5" w:rsidRPr="005617B5">
        <w:rPr>
          <w:rStyle w:val="a6"/>
          <w:i w:val="0"/>
          <w:iCs w:val="0"/>
        </w:rPr>
        <w:t>2003</w:t>
      </w:r>
      <w:r w:rsidR="005617B5">
        <w:rPr>
          <w:rStyle w:val="a6"/>
          <w:i w:val="0"/>
          <w:iCs w:val="0"/>
        </w:rPr>
        <w:t>).</w:t>
      </w:r>
      <w:r w:rsidR="0019656D">
        <w:rPr>
          <w:rStyle w:val="a6"/>
          <w:i w:val="0"/>
          <w:iCs w:val="0"/>
        </w:rPr>
        <w:t xml:space="preserve"> Нами была использована версия для самоотчета, предназначенная для взрослых людей в возрасте от 18 до 59 лет. Методика была переведена на русский язык и адаптирована Е.Р. Слободской.</w:t>
      </w:r>
    </w:p>
    <w:p w:rsidR="00461511" w:rsidRDefault="00461511" w:rsidP="006D44DA">
      <w:pPr>
        <w:rPr>
          <w:rStyle w:val="a6"/>
          <w:i w:val="0"/>
          <w:iCs w:val="0"/>
        </w:rPr>
      </w:pPr>
    </w:p>
    <w:p w:rsidR="00461511" w:rsidRDefault="00461511" w:rsidP="006D44DA">
      <w:pPr>
        <w:rPr>
          <w:rStyle w:val="a6"/>
          <w:i w:val="0"/>
          <w:iCs w:val="0"/>
        </w:rPr>
      </w:pPr>
    </w:p>
    <w:p w:rsidR="0019656D" w:rsidRDefault="0019656D" w:rsidP="006D44DA">
      <w:pPr>
        <w:rPr>
          <w:rStyle w:val="a6"/>
          <w:i w:val="0"/>
          <w:iCs w:val="0"/>
        </w:rPr>
      </w:pPr>
      <w:r>
        <w:rPr>
          <w:rStyle w:val="a6"/>
          <w:i w:val="0"/>
          <w:iCs w:val="0"/>
        </w:rPr>
        <w:lastRenderedPageBreak/>
        <w:t>Шкалы методики могут быть разделены на 4 логические группы:</w:t>
      </w:r>
    </w:p>
    <w:p w:rsidR="0019656D" w:rsidRDefault="0019656D" w:rsidP="006D44DA">
      <w:pPr>
        <w:rPr>
          <w:rStyle w:val="a6"/>
          <w:i w:val="0"/>
          <w:iCs w:val="0"/>
        </w:rPr>
      </w:pPr>
      <w:r>
        <w:rPr>
          <w:rStyle w:val="a6"/>
          <w:i w:val="0"/>
          <w:iCs w:val="0"/>
          <w:lang w:val="en-US"/>
        </w:rPr>
        <w:t>I</w:t>
      </w:r>
      <w:r w:rsidRPr="004E4802">
        <w:rPr>
          <w:rStyle w:val="a6"/>
          <w:i w:val="0"/>
          <w:iCs w:val="0"/>
        </w:rPr>
        <w:t>.</w:t>
      </w:r>
      <w:r>
        <w:rPr>
          <w:rStyle w:val="a6"/>
          <w:i w:val="0"/>
          <w:iCs w:val="0"/>
        </w:rPr>
        <w:t xml:space="preserve"> Шкалы адаптивного функционирования:</w:t>
      </w:r>
    </w:p>
    <w:p w:rsidR="0019656D" w:rsidRPr="0019656D" w:rsidRDefault="0019656D" w:rsidP="003102A4">
      <w:pPr>
        <w:ind w:left="707"/>
        <w:rPr>
          <w:rStyle w:val="a6"/>
          <w:i w:val="0"/>
          <w:iCs w:val="0"/>
        </w:rPr>
      </w:pPr>
      <w:r w:rsidRPr="0019656D">
        <w:rPr>
          <w:rStyle w:val="a6"/>
          <w:i w:val="0"/>
          <w:iCs w:val="0"/>
        </w:rPr>
        <w:t>1. Друзья (</w:t>
      </w:r>
      <w:r>
        <w:rPr>
          <w:rStyle w:val="a6"/>
          <w:i w:val="0"/>
          <w:iCs w:val="0"/>
          <w:lang w:val="en-US"/>
        </w:rPr>
        <w:t>Friends</w:t>
      </w:r>
      <w:r w:rsidRPr="0019656D">
        <w:rPr>
          <w:rStyle w:val="a6"/>
          <w:i w:val="0"/>
          <w:iCs w:val="0"/>
        </w:rPr>
        <w:t>)</w:t>
      </w:r>
    </w:p>
    <w:p w:rsidR="0019656D" w:rsidRPr="0019656D" w:rsidRDefault="0019656D" w:rsidP="00461511">
      <w:pPr>
        <w:ind w:left="707"/>
        <w:rPr>
          <w:rStyle w:val="a6"/>
          <w:i w:val="0"/>
          <w:iCs w:val="0"/>
        </w:rPr>
      </w:pPr>
      <w:r>
        <w:rPr>
          <w:rStyle w:val="a6"/>
          <w:i w:val="0"/>
          <w:iCs w:val="0"/>
        </w:rPr>
        <w:t xml:space="preserve">2. </w:t>
      </w:r>
      <w:r w:rsidRPr="0019656D">
        <w:rPr>
          <w:rStyle w:val="a6"/>
          <w:i w:val="0"/>
          <w:iCs w:val="0"/>
        </w:rPr>
        <w:t>Партнер\супруг (</w:t>
      </w:r>
      <w:r w:rsidRPr="0019656D">
        <w:rPr>
          <w:rStyle w:val="a6"/>
          <w:i w:val="0"/>
          <w:iCs w:val="0"/>
          <w:lang w:val="en-US"/>
        </w:rPr>
        <w:t>Spouse</w:t>
      </w:r>
      <w:r w:rsidRPr="0019656D">
        <w:rPr>
          <w:rStyle w:val="a6"/>
          <w:i w:val="0"/>
          <w:iCs w:val="0"/>
        </w:rPr>
        <w:t>/</w:t>
      </w:r>
      <w:r w:rsidRPr="0019656D">
        <w:rPr>
          <w:rStyle w:val="a6"/>
          <w:i w:val="0"/>
          <w:iCs w:val="0"/>
          <w:lang w:val="en-US"/>
        </w:rPr>
        <w:t>Partner</w:t>
      </w:r>
      <w:r w:rsidRPr="0019656D">
        <w:rPr>
          <w:rStyle w:val="a6"/>
          <w:i w:val="0"/>
          <w:iCs w:val="0"/>
        </w:rPr>
        <w:t>)</w:t>
      </w:r>
    </w:p>
    <w:p w:rsidR="0019656D" w:rsidRPr="004E4802" w:rsidRDefault="0019656D" w:rsidP="00461511">
      <w:pPr>
        <w:ind w:left="707"/>
        <w:rPr>
          <w:rStyle w:val="a6"/>
          <w:i w:val="0"/>
          <w:iCs w:val="0"/>
        </w:rPr>
      </w:pPr>
      <w:r w:rsidRPr="004E4802">
        <w:rPr>
          <w:rStyle w:val="a6"/>
          <w:i w:val="0"/>
          <w:iCs w:val="0"/>
        </w:rPr>
        <w:t xml:space="preserve">3. </w:t>
      </w:r>
      <w:r w:rsidRPr="0019656D">
        <w:rPr>
          <w:rStyle w:val="a6"/>
          <w:i w:val="0"/>
          <w:iCs w:val="0"/>
        </w:rPr>
        <w:t>Семья</w:t>
      </w:r>
      <w:r w:rsidRPr="004E4802">
        <w:rPr>
          <w:rStyle w:val="a6"/>
          <w:i w:val="0"/>
          <w:iCs w:val="0"/>
        </w:rPr>
        <w:t xml:space="preserve"> (</w:t>
      </w:r>
      <w:r w:rsidRPr="0019656D">
        <w:rPr>
          <w:rStyle w:val="a6"/>
          <w:i w:val="0"/>
          <w:iCs w:val="0"/>
          <w:lang w:val="en-US"/>
        </w:rPr>
        <w:t>Family</w:t>
      </w:r>
      <w:r w:rsidRPr="004E4802">
        <w:rPr>
          <w:rStyle w:val="a6"/>
          <w:i w:val="0"/>
          <w:iCs w:val="0"/>
        </w:rPr>
        <w:t>)</w:t>
      </w:r>
    </w:p>
    <w:p w:rsidR="0019656D" w:rsidRPr="0019656D" w:rsidRDefault="0019656D" w:rsidP="00461511">
      <w:pPr>
        <w:ind w:left="707"/>
        <w:rPr>
          <w:rStyle w:val="a6"/>
          <w:i w:val="0"/>
          <w:iCs w:val="0"/>
        </w:rPr>
      </w:pPr>
      <w:r w:rsidRPr="004E4802">
        <w:rPr>
          <w:rStyle w:val="a6"/>
          <w:i w:val="0"/>
          <w:iCs w:val="0"/>
        </w:rPr>
        <w:t xml:space="preserve">4. </w:t>
      </w:r>
      <w:r w:rsidRPr="0019656D">
        <w:rPr>
          <w:rStyle w:val="a6"/>
          <w:i w:val="0"/>
          <w:iCs w:val="0"/>
        </w:rPr>
        <w:t>Работа</w:t>
      </w:r>
      <w:r w:rsidRPr="004E4802">
        <w:rPr>
          <w:rStyle w:val="a6"/>
          <w:i w:val="0"/>
          <w:iCs w:val="0"/>
        </w:rPr>
        <w:t xml:space="preserve"> (</w:t>
      </w:r>
      <w:r>
        <w:rPr>
          <w:rStyle w:val="a6"/>
          <w:i w:val="0"/>
          <w:iCs w:val="0"/>
          <w:lang w:val="en-US"/>
        </w:rPr>
        <w:t>Job</w:t>
      </w:r>
      <w:r w:rsidRPr="004E4802">
        <w:rPr>
          <w:rStyle w:val="a6"/>
          <w:i w:val="0"/>
          <w:iCs w:val="0"/>
        </w:rPr>
        <w:t>)</w:t>
      </w:r>
    </w:p>
    <w:p w:rsidR="0019656D" w:rsidRDefault="0019656D" w:rsidP="00461511">
      <w:pPr>
        <w:ind w:left="707"/>
        <w:rPr>
          <w:rStyle w:val="a6"/>
          <w:i w:val="0"/>
          <w:iCs w:val="0"/>
        </w:rPr>
      </w:pPr>
      <w:r>
        <w:rPr>
          <w:rStyle w:val="a6"/>
          <w:i w:val="0"/>
          <w:iCs w:val="0"/>
        </w:rPr>
        <w:t xml:space="preserve">5. </w:t>
      </w:r>
      <w:r w:rsidRPr="0019656D">
        <w:rPr>
          <w:rStyle w:val="a6"/>
          <w:i w:val="0"/>
          <w:iCs w:val="0"/>
        </w:rPr>
        <w:t>Обучение</w:t>
      </w:r>
      <w:proofErr w:type="gramStart"/>
      <w:r w:rsidRPr="004E4802">
        <w:rPr>
          <w:rStyle w:val="a6"/>
          <w:i w:val="0"/>
          <w:iCs w:val="0"/>
        </w:rPr>
        <w:t xml:space="preserve">( </w:t>
      </w:r>
      <w:proofErr w:type="gramEnd"/>
      <w:r w:rsidRPr="0019656D">
        <w:rPr>
          <w:rStyle w:val="a6"/>
          <w:i w:val="0"/>
          <w:iCs w:val="0"/>
          <w:lang w:val="en-US"/>
        </w:rPr>
        <w:t>Education</w:t>
      </w:r>
      <w:r w:rsidRPr="004E4802">
        <w:rPr>
          <w:rStyle w:val="a6"/>
          <w:i w:val="0"/>
          <w:iCs w:val="0"/>
        </w:rPr>
        <w:t>)</w:t>
      </w:r>
    </w:p>
    <w:p w:rsidR="0019656D" w:rsidRDefault="0019656D" w:rsidP="006D44DA">
      <w:pPr>
        <w:rPr>
          <w:rStyle w:val="a6"/>
          <w:i w:val="0"/>
          <w:iCs w:val="0"/>
        </w:rPr>
      </w:pPr>
      <w:r>
        <w:rPr>
          <w:rStyle w:val="a6"/>
          <w:i w:val="0"/>
          <w:iCs w:val="0"/>
          <w:lang w:val="en-US"/>
        </w:rPr>
        <w:t>II</w:t>
      </w:r>
      <w:r>
        <w:rPr>
          <w:rStyle w:val="a6"/>
          <w:i w:val="0"/>
          <w:iCs w:val="0"/>
        </w:rPr>
        <w:t>. Шкалы синдромов:</w:t>
      </w:r>
    </w:p>
    <w:p w:rsidR="00666F67" w:rsidRPr="00666F67" w:rsidRDefault="00666F67" w:rsidP="003102A4">
      <w:pPr>
        <w:ind w:left="707"/>
        <w:rPr>
          <w:rStyle w:val="a6"/>
          <w:i w:val="0"/>
          <w:iCs w:val="0"/>
        </w:rPr>
      </w:pPr>
      <w:r>
        <w:rPr>
          <w:rStyle w:val="a6"/>
          <w:i w:val="0"/>
          <w:iCs w:val="0"/>
        </w:rPr>
        <w:t>1.</w:t>
      </w:r>
      <w:r w:rsidRPr="00666F67">
        <w:rPr>
          <w:rStyle w:val="a6"/>
          <w:i w:val="0"/>
          <w:iCs w:val="0"/>
        </w:rPr>
        <w:t>Тревожность/депрессивность (Anxious/Depressed)</w:t>
      </w:r>
    </w:p>
    <w:p w:rsidR="00666F67" w:rsidRPr="00666F67" w:rsidRDefault="00666F67" w:rsidP="00461511">
      <w:pPr>
        <w:ind w:left="707"/>
        <w:rPr>
          <w:rStyle w:val="a6"/>
          <w:i w:val="0"/>
          <w:iCs w:val="0"/>
        </w:rPr>
      </w:pPr>
      <w:r>
        <w:rPr>
          <w:rStyle w:val="a6"/>
          <w:i w:val="0"/>
          <w:iCs w:val="0"/>
        </w:rPr>
        <w:t>2. Замкнутость</w:t>
      </w:r>
      <w:r w:rsidRPr="00666F67">
        <w:rPr>
          <w:rStyle w:val="a6"/>
          <w:i w:val="0"/>
          <w:iCs w:val="0"/>
        </w:rPr>
        <w:t xml:space="preserve"> (Withdrawn)</w:t>
      </w:r>
    </w:p>
    <w:p w:rsidR="00666F67" w:rsidRPr="00666F67" w:rsidRDefault="00666F67" w:rsidP="00461511">
      <w:pPr>
        <w:ind w:left="707"/>
        <w:rPr>
          <w:rStyle w:val="a6"/>
          <w:i w:val="0"/>
          <w:iCs w:val="0"/>
        </w:rPr>
      </w:pPr>
      <w:r>
        <w:rPr>
          <w:rStyle w:val="a6"/>
          <w:i w:val="0"/>
          <w:iCs w:val="0"/>
        </w:rPr>
        <w:t xml:space="preserve">3. </w:t>
      </w:r>
      <w:r w:rsidRPr="00666F67">
        <w:rPr>
          <w:rStyle w:val="a6"/>
          <w:i w:val="0"/>
          <w:iCs w:val="0"/>
        </w:rPr>
        <w:t>Соматические жалобы (Somatic Complaints)</w:t>
      </w:r>
    </w:p>
    <w:p w:rsidR="00666F67" w:rsidRPr="00666F67" w:rsidRDefault="00666F67" w:rsidP="00461511">
      <w:pPr>
        <w:ind w:left="707"/>
        <w:rPr>
          <w:rStyle w:val="a6"/>
          <w:i w:val="0"/>
          <w:iCs w:val="0"/>
        </w:rPr>
      </w:pPr>
      <w:r>
        <w:rPr>
          <w:rStyle w:val="a6"/>
          <w:i w:val="0"/>
          <w:iCs w:val="0"/>
        </w:rPr>
        <w:t xml:space="preserve">4. </w:t>
      </w:r>
      <w:r w:rsidRPr="00666F67">
        <w:rPr>
          <w:rStyle w:val="a6"/>
          <w:i w:val="0"/>
          <w:iCs w:val="0"/>
        </w:rPr>
        <w:t>Пробле</w:t>
      </w:r>
      <w:r>
        <w:rPr>
          <w:rStyle w:val="a6"/>
          <w:i w:val="0"/>
          <w:iCs w:val="0"/>
        </w:rPr>
        <w:t>мы мышления (Thought Problems)</w:t>
      </w:r>
    </w:p>
    <w:p w:rsidR="00666F67" w:rsidRDefault="00666F67" w:rsidP="00461511">
      <w:pPr>
        <w:ind w:left="707"/>
        <w:rPr>
          <w:rStyle w:val="a6"/>
          <w:i w:val="0"/>
          <w:iCs w:val="0"/>
        </w:rPr>
      </w:pPr>
      <w:r>
        <w:rPr>
          <w:rStyle w:val="a6"/>
          <w:i w:val="0"/>
          <w:iCs w:val="0"/>
        </w:rPr>
        <w:t xml:space="preserve">5. </w:t>
      </w:r>
      <w:r w:rsidRPr="00666F67">
        <w:rPr>
          <w:rStyle w:val="a6"/>
          <w:i w:val="0"/>
          <w:iCs w:val="0"/>
        </w:rPr>
        <w:t xml:space="preserve">Проблемы </w:t>
      </w:r>
      <w:r>
        <w:rPr>
          <w:rStyle w:val="a6"/>
          <w:i w:val="0"/>
          <w:iCs w:val="0"/>
        </w:rPr>
        <w:t>внимания</w:t>
      </w:r>
      <w:r w:rsidRPr="00666F67">
        <w:rPr>
          <w:rStyle w:val="a6"/>
          <w:i w:val="0"/>
          <w:iCs w:val="0"/>
        </w:rPr>
        <w:t xml:space="preserve"> (Attention Problems)</w:t>
      </w:r>
    </w:p>
    <w:p w:rsidR="00666F67" w:rsidRPr="00666F67" w:rsidRDefault="00666F67" w:rsidP="00461511">
      <w:pPr>
        <w:ind w:left="707"/>
        <w:rPr>
          <w:rStyle w:val="a6"/>
          <w:i w:val="0"/>
          <w:iCs w:val="0"/>
        </w:rPr>
      </w:pPr>
      <w:r>
        <w:rPr>
          <w:rStyle w:val="a6"/>
          <w:i w:val="0"/>
          <w:iCs w:val="0"/>
        </w:rPr>
        <w:t xml:space="preserve">6. </w:t>
      </w:r>
      <w:r w:rsidRPr="00666F67">
        <w:rPr>
          <w:rStyle w:val="a6"/>
          <w:i w:val="0"/>
          <w:iCs w:val="0"/>
        </w:rPr>
        <w:t>Агрессивное п</w:t>
      </w:r>
      <w:r>
        <w:rPr>
          <w:rStyle w:val="a6"/>
          <w:i w:val="0"/>
          <w:iCs w:val="0"/>
        </w:rPr>
        <w:t>оведение (Aggressive Behavior)</w:t>
      </w:r>
    </w:p>
    <w:p w:rsidR="00666F67" w:rsidRPr="00666F67" w:rsidRDefault="00666F67" w:rsidP="00461511">
      <w:pPr>
        <w:ind w:left="1416" w:firstLine="0"/>
        <w:rPr>
          <w:rStyle w:val="a6"/>
          <w:i w:val="0"/>
          <w:iCs w:val="0"/>
        </w:rPr>
      </w:pPr>
      <w:r>
        <w:rPr>
          <w:rStyle w:val="a6"/>
          <w:i w:val="0"/>
          <w:iCs w:val="0"/>
        </w:rPr>
        <w:t xml:space="preserve">7. </w:t>
      </w:r>
      <w:r w:rsidRPr="00666F67">
        <w:rPr>
          <w:rStyle w:val="a6"/>
          <w:i w:val="0"/>
          <w:iCs w:val="0"/>
        </w:rPr>
        <w:t>Поведение, связанное с нарушением п</w:t>
      </w:r>
      <w:r>
        <w:rPr>
          <w:rStyle w:val="a6"/>
          <w:i w:val="0"/>
          <w:iCs w:val="0"/>
        </w:rPr>
        <w:t>равил (Rule-breaking Behavior)</w:t>
      </w:r>
    </w:p>
    <w:p w:rsidR="00666F67" w:rsidRPr="00666F67" w:rsidRDefault="00666F67" w:rsidP="00461511">
      <w:pPr>
        <w:ind w:left="707"/>
        <w:rPr>
          <w:rStyle w:val="a6"/>
          <w:i w:val="0"/>
          <w:iCs w:val="0"/>
        </w:rPr>
      </w:pPr>
      <w:r>
        <w:rPr>
          <w:rStyle w:val="a6"/>
          <w:i w:val="0"/>
          <w:iCs w:val="0"/>
        </w:rPr>
        <w:t xml:space="preserve">8. </w:t>
      </w:r>
      <w:r w:rsidR="00273086">
        <w:rPr>
          <w:rStyle w:val="a6"/>
          <w:i w:val="0"/>
          <w:iCs w:val="0"/>
        </w:rPr>
        <w:t>Назойливость</w:t>
      </w:r>
      <w:r>
        <w:rPr>
          <w:rStyle w:val="a6"/>
          <w:i w:val="0"/>
          <w:iCs w:val="0"/>
        </w:rPr>
        <w:t xml:space="preserve"> (Intrusive)</w:t>
      </w:r>
    </w:p>
    <w:p w:rsidR="00666F67" w:rsidRPr="00666F67" w:rsidRDefault="00666F67" w:rsidP="00461511">
      <w:pPr>
        <w:ind w:left="707"/>
        <w:rPr>
          <w:rStyle w:val="a6"/>
          <w:i w:val="0"/>
          <w:iCs w:val="0"/>
        </w:rPr>
      </w:pPr>
      <w:r>
        <w:rPr>
          <w:rStyle w:val="a6"/>
          <w:i w:val="0"/>
          <w:iCs w:val="0"/>
        </w:rPr>
        <w:t>9. Другие проблемы</w:t>
      </w:r>
    </w:p>
    <w:p w:rsidR="00666F67" w:rsidRPr="00666F67" w:rsidRDefault="00666F67" w:rsidP="006D44DA">
      <w:pPr>
        <w:rPr>
          <w:rStyle w:val="a6"/>
          <w:i w:val="0"/>
          <w:iCs w:val="0"/>
        </w:rPr>
      </w:pPr>
      <w:r>
        <w:rPr>
          <w:rStyle w:val="a6"/>
          <w:i w:val="0"/>
          <w:iCs w:val="0"/>
          <w:lang w:val="en-US"/>
        </w:rPr>
        <w:t>III</w:t>
      </w:r>
      <w:r>
        <w:rPr>
          <w:rStyle w:val="a6"/>
          <w:i w:val="0"/>
          <w:iCs w:val="0"/>
        </w:rPr>
        <w:t xml:space="preserve">. </w:t>
      </w:r>
      <w:r w:rsidRPr="00666F67">
        <w:rPr>
          <w:rStyle w:val="a6"/>
          <w:i w:val="0"/>
          <w:iCs w:val="0"/>
        </w:rPr>
        <w:t>DSM-ориентированные шкалы</w:t>
      </w:r>
      <w:r>
        <w:rPr>
          <w:rStyle w:val="a6"/>
          <w:i w:val="0"/>
          <w:iCs w:val="0"/>
        </w:rPr>
        <w:t xml:space="preserve"> (не являются клиническим диагнозом, а скорее помогают выявить возможные проблемные сферы при быстрой, поверхностной диагностике)</w:t>
      </w:r>
      <w:r w:rsidRPr="00666F67">
        <w:rPr>
          <w:rStyle w:val="a6"/>
          <w:i w:val="0"/>
          <w:iCs w:val="0"/>
        </w:rPr>
        <w:t>:</w:t>
      </w:r>
    </w:p>
    <w:p w:rsidR="00666F67" w:rsidRPr="00666F67" w:rsidRDefault="00666F67" w:rsidP="00461511">
      <w:pPr>
        <w:ind w:left="707"/>
        <w:rPr>
          <w:rStyle w:val="a6"/>
          <w:i w:val="0"/>
          <w:iCs w:val="0"/>
        </w:rPr>
      </w:pPr>
      <w:r>
        <w:rPr>
          <w:rStyle w:val="a6"/>
          <w:i w:val="0"/>
          <w:iCs w:val="0"/>
        </w:rPr>
        <w:t xml:space="preserve">1. </w:t>
      </w:r>
      <w:r w:rsidRPr="00666F67">
        <w:rPr>
          <w:rStyle w:val="a6"/>
          <w:i w:val="0"/>
          <w:iCs w:val="0"/>
        </w:rPr>
        <w:t>Депрессивные расстройства (Depressive Problems)</w:t>
      </w:r>
    </w:p>
    <w:p w:rsidR="00666F67" w:rsidRPr="00666F67" w:rsidRDefault="00666F67" w:rsidP="00461511">
      <w:pPr>
        <w:ind w:left="707"/>
        <w:rPr>
          <w:rStyle w:val="a6"/>
          <w:i w:val="0"/>
          <w:iCs w:val="0"/>
        </w:rPr>
      </w:pPr>
      <w:r>
        <w:rPr>
          <w:rStyle w:val="a6"/>
          <w:i w:val="0"/>
          <w:iCs w:val="0"/>
        </w:rPr>
        <w:t xml:space="preserve">2. </w:t>
      </w:r>
      <w:r w:rsidRPr="00666F67">
        <w:rPr>
          <w:rStyle w:val="a6"/>
          <w:i w:val="0"/>
          <w:iCs w:val="0"/>
        </w:rPr>
        <w:t>Тревожные расстройства (Anxiety Problems)</w:t>
      </w:r>
    </w:p>
    <w:p w:rsidR="00666F67" w:rsidRPr="00666F67" w:rsidRDefault="00666F67" w:rsidP="00461511">
      <w:pPr>
        <w:ind w:left="707"/>
        <w:rPr>
          <w:rStyle w:val="a6"/>
          <w:i w:val="0"/>
          <w:iCs w:val="0"/>
        </w:rPr>
      </w:pPr>
      <w:r>
        <w:rPr>
          <w:rStyle w:val="a6"/>
          <w:i w:val="0"/>
          <w:iCs w:val="0"/>
        </w:rPr>
        <w:t xml:space="preserve">3. </w:t>
      </w:r>
      <w:r w:rsidRPr="00666F67">
        <w:rPr>
          <w:rStyle w:val="a6"/>
          <w:i w:val="0"/>
          <w:iCs w:val="0"/>
        </w:rPr>
        <w:t>Соматические расстройства (Somatic Problems)</w:t>
      </w:r>
    </w:p>
    <w:p w:rsidR="00666F67" w:rsidRPr="00666F67" w:rsidRDefault="00666F67" w:rsidP="00461511">
      <w:pPr>
        <w:ind w:left="1416" w:firstLine="0"/>
        <w:rPr>
          <w:rStyle w:val="a6"/>
          <w:i w:val="0"/>
          <w:iCs w:val="0"/>
        </w:rPr>
      </w:pPr>
      <w:r>
        <w:rPr>
          <w:rStyle w:val="a6"/>
          <w:i w:val="0"/>
          <w:iCs w:val="0"/>
        </w:rPr>
        <w:t>4. Расстройства, связанные с избеганием (Avoidant Personality Problems)</w:t>
      </w:r>
    </w:p>
    <w:p w:rsidR="00666F67" w:rsidRPr="00666F67" w:rsidRDefault="00666F67" w:rsidP="00461511">
      <w:pPr>
        <w:ind w:left="1416" w:firstLine="1"/>
        <w:rPr>
          <w:rStyle w:val="a6"/>
          <w:i w:val="0"/>
          <w:iCs w:val="0"/>
        </w:rPr>
      </w:pPr>
      <w:r>
        <w:rPr>
          <w:rStyle w:val="a6"/>
          <w:i w:val="0"/>
          <w:iCs w:val="0"/>
        </w:rPr>
        <w:t xml:space="preserve">5. </w:t>
      </w:r>
      <w:r w:rsidRPr="00666F67">
        <w:rPr>
          <w:rStyle w:val="a6"/>
          <w:i w:val="0"/>
          <w:iCs w:val="0"/>
        </w:rPr>
        <w:t>Расстройства дефицита внимания и гиперактивности (подшкалы невнимательности и импульсивности) (Attention D</w:t>
      </w:r>
      <w:r>
        <w:rPr>
          <w:rStyle w:val="a6"/>
          <w:i w:val="0"/>
          <w:iCs w:val="0"/>
        </w:rPr>
        <w:t>eficit/ Hyperactivity Problems)</w:t>
      </w:r>
    </w:p>
    <w:p w:rsidR="007B0720" w:rsidRPr="00666F67" w:rsidRDefault="00666F67" w:rsidP="00461511">
      <w:pPr>
        <w:ind w:left="1416" w:firstLine="1"/>
        <w:rPr>
          <w:rStyle w:val="a6"/>
          <w:i w:val="0"/>
          <w:iCs w:val="0"/>
        </w:rPr>
      </w:pPr>
      <w:r>
        <w:rPr>
          <w:rStyle w:val="a6"/>
          <w:i w:val="0"/>
          <w:iCs w:val="0"/>
        </w:rPr>
        <w:lastRenderedPageBreak/>
        <w:t xml:space="preserve">6. </w:t>
      </w:r>
      <w:r w:rsidRPr="00666F67">
        <w:rPr>
          <w:rStyle w:val="a6"/>
          <w:i w:val="0"/>
          <w:iCs w:val="0"/>
        </w:rPr>
        <w:t>Антисоциальные расстройства личности (An</w:t>
      </w:r>
      <w:r>
        <w:rPr>
          <w:rStyle w:val="a6"/>
          <w:i w:val="0"/>
          <w:iCs w:val="0"/>
        </w:rPr>
        <w:t>tisocial Personality Problems)</w:t>
      </w:r>
    </w:p>
    <w:p w:rsidR="00666F67" w:rsidRPr="00666F67" w:rsidRDefault="00666F67" w:rsidP="006D44DA">
      <w:pPr>
        <w:rPr>
          <w:rStyle w:val="a6"/>
          <w:i w:val="0"/>
          <w:iCs w:val="0"/>
        </w:rPr>
      </w:pPr>
      <w:r>
        <w:rPr>
          <w:rStyle w:val="a6"/>
          <w:i w:val="0"/>
          <w:iCs w:val="0"/>
          <w:lang w:val="en-US"/>
        </w:rPr>
        <w:t>IV</w:t>
      </w:r>
      <w:r>
        <w:rPr>
          <w:rStyle w:val="a6"/>
          <w:i w:val="0"/>
          <w:iCs w:val="0"/>
        </w:rPr>
        <w:t xml:space="preserve">. </w:t>
      </w:r>
      <w:r w:rsidRPr="00666F67">
        <w:rPr>
          <w:rStyle w:val="a6"/>
          <w:i w:val="0"/>
          <w:iCs w:val="0"/>
        </w:rPr>
        <w:t>Производные шкалы:</w:t>
      </w:r>
    </w:p>
    <w:p w:rsidR="00666F67" w:rsidRPr="00666F67" w:rsidRDefault="00666F67" w:rsidP="00461511">
      <w:pPr>
        <w:ind w:left="1416" w:firstLine="1"/>
        <w:rPr>
          <w:rStyle w:val="a6"/>
          <w:i w:val="0"/>
          <w:iCs w:val="0"/>
        </w:rPr>
      </w:pPr>
      <w:r>
        <w:rPr>
          <w:rStyle w:val="a6"/>
          <w:i w:val="0"/>
          <w:iCs w:val="0"/>
        </w:rPr>
        <w:t xml:space="preserve">1. </w:t>
      </w:r>
      <w:r w:rsidRPr="00666F67">
        <w:rPr>
          <w:rStyle w:val="a6"/>
          <w:i w:val="0"/>
          <w:iCs w:val="0"/>
        </w:rPr>
        <w:t xml:space="preserve">Показатель внутренних проблем (Internalizing) – </w:t>
      </w:r>
      <w:r>
        <w:rPr>
          <w:rStyle w:val="a6"/>
          <w:i w:val="0"/>
          <w:iCs w:val="0"/>
        </w:rPr>
        <w:t>отражает возможные проблемы, связанные с собственным поведением и самоощущением</w:t>
      </w:r>
    </w:p>
    <w:p w:rsidR="00666F67" w:rsidRDefault="00666F67" w:rsidP="00461511">
      <w:pPr>
        <w:ind w:left="1416" w:firstLine="1"/>
        <w:rPr>
          <w:rStyle w:val="a6"/>
          <w:i w:val="0"/>
          <w:iCs w:val="0"/>
        </w:rPr>
      </w:pPr>
      <w:r>
        <w:rPr>
          <w:rStyle w:val="a6"/>
          <w:i w:val="0"/>
          <w:iCs w:val="0"/>
        </w:rPr>
        <w:t xml:space="preserve">2. </w:t>
      </w:r>
      <w:r w:rsidRPr="00666F67">
        <w:rPr>
          <w:rStyle w:val="a6"/>
          <w:i w:val="0"/>
          <w:iCs w:val="0"/>
        </w:rPr>
        <w:t xml:space="preserve">Показатель внешних проблем (Externalizing) – отражает </w:t>
      </w:r>
      <w:r>
        <w:rPr>
          <w:rStyle w:val="a6"/>
          <w:i w:val="0"/>
          <w:iCs w:val="0"/>
        </w:rPr>
        <w:t>возможные проблемы, связанные с другими людьми и социальной стороной жизни</w:t>
      </w:r>
    </w:p>
    <w:p w:rsidR="00B57D21" w:rsidRDefault="00666F67" w:rsidP="00461511">
      <w:pPr>
        <w:ind w:left="1416" w:firstLine="1"/>
        <w:rPr>
          <w:rStyle w:val="a6"/>
          <w:i w:val="0"/>
          <w:iCs w:val="0"/>
        </w:rPr>
      </w:pPr>
      <w:r>
        <w:rPr>
          <w:rStyle w:val="a6"/>
          <w:i w:val="0"/>
          <w:iCs w:val="0"/>
        </w:rPr>
        <w:t xml:space="preserve">3. </w:t>
      </w:r>
      <w:r w:rsidRPr="00666F67">
        <w:rPr>
          <w:rStyle w:val="a6"/>
          <w:i w:val="0"/>
          <w:iCs w:val="0"/>
        </w:rPr>
        <w:t>Общий показатель проблем (Total) – общий показатель дезадаптивности.</w:t>
      </w:r>
    </w:p>
    <w:p w:rsidR="00B57D21" w:rsidRDefault="00B57D21" w:rsidP="006D44DA">
      <w:pPr>
        <w:rPr>
          <w:rStyle w:val="a6"/>
          <w:i w:val="0"/>
          <w:iCs w:val="0"/>
        </w:rPr>
      </w:pPr>
      <w:r>
        <w:rPr>
          <w:rStyle w:val="a6"/>
          <w:i w:val="0"/>
          <w:iCs w:val="0"/>
        </w:rPr>
        <w:t xml:space="preserve">Надежность и валидность данной формы методики была подтверждена авторами. Так, </w:t>
      </w:r>
      <w:r w:rsidR="004E4802">
        <w:rPr>
          <w:rStyle w:val="a6"/>
          <w:i w:val="0"/>
          <w:iCs w:val="0"/>
        </w:rPr>
        <w:t xml:space="preserve">тест-ретест </w:t>
      </w:r>
      <w:r>
        <w:rPr>
          <w:rStyle w:val="a6"/>
          <w:i w:val="0"/>
          <w:iCs w:val="0"/>
        </w:rPr>
        <w:t>надежность</w:t>
      </w:r>
      <w:r w:rsidR="004E4802">
        <w:rPr>
          <w:rStyle w:val="a6"/>
          <w:i w:val="0"/>
          <w:iCs w:val="0"/>
        </w:rPr>
        <w:t xml:space="preserve"> (воспроизводимость)</w:t>
      </w:r>
      <w:r>
        <w:rPr>
          <w:rStyle w:val="a6"/>
          <w:i w:val="0"/>
          <w:iCs w:val="0"/>
        </w:rPr>
        <w:t xml:space="preserve"> </w:t>
      </w:r>
      <w:r w:rsidR="004E4802">
        <w:rPr>
          <w:rStyle w:val="a6"/>
          <w:i w:val="0"/>
          <w:iCs w:val="0"/>
        </w:rPr>
        <w:t xml:space="preserve">всех шкал оказалась выше 0.7, внутренняя согласованность также высока (альфа Кронбаха для </w:t>
      </w:r>
      <w:r w:rsidR="004E4802">
        <w:rPr>
          <w:rStyle w:val="a6"/>
          <w:i w:val="0"/>
          <w:iCs w:val="0"/>
          <w:lang w:val="en-US"/>
        </w:rPr>
        <w:t>DSM</w:t>
      </w:r>
      <w:r w:rsidR="004E4802" w:rsidRPr="004E4802">
        <w:rPr>
          <w:rStyle w:val="a6"/>
          <w:i w:val="0"/>
          <w:iCs w:val="0"/>
        </w:rPr>
        <w:t>-</w:t>
      </w:r>
      <w:r w:rsidR="004E4802">
        <w:rPr>
          <w:rStyle w:val="a6"/>
          <w:i w:val="0"/>
          <w:iCs w:val="0"/>
        </w:rPr>
        <w:t xml:space="preserve">ориентированных шкал равна 0.78, а для остальных шкал – 0.83). Внутренняя валидность методики была подтверждена ее высокой различительной способностью, а также соотносимость шкал с диагностическими категориями </w:t>
      </w:r>
      <w:r w:rsidR="004E4802">
        <w:rPr>
          <w:rStyle w:val="a6"/>
          <w:i w:val="0"/>
          <w:iCs w:val="0"/>
          <w:lang w:val="en-US"/>
        </w:rPr>
        <w:t>DSM</w:t>
      </w:r>
      <w:r w:rsidR="004E4802" w:rsidRPr="004E4802">
        <w:rPr>
          <w:rStyle w:val="a6"/>
          <w:i w:val="0"/>
          <w:iCs w:val="0"/>
        </w:rPr>
        <w:t>-</w:t>
      </w:r>
      <w:r w:rsidR="004E4802">
        <w:rPr>
          <w:rStyle w:val="a6"/>
          <w:i w:val="0"/>
          <w:iCs w:val="0"/>
          <w:lang w:val="en-US"/>
        </w:rPr>
        <w:t>IV</w:t>
      </w:r>
      <w:r w:rsidR="004E4802">
        <w:rPr>
          <w:rStyle w:val="a6"/>
          <w:i w:val="0"/>
          <w:iCs w:val="0"/>
        </w:rPr>
        <w:t xml:space="preserve"> была подтверждена экспертами. Внешняя валидность подтверждается многочисленными совпадениями результатов проведения методики с результатами других</w:t>
      </w:r>
      <w:r w:rsidR="00533180">
        <w:rPr>
          <w:rStyle w:val="a6"/>
          <w:i w:val="0"/>
          <w:iCs w:val="0"/>
        </w:rPr>
        <w:t xml:space="preserve"> измерительных инструментов психопатологии.</w:t>
      </w:r>
    </w:p>
    <w:p w:rsidR="007F01B1" w:rsidRDefault="007F01B1" w:rsidP="00E233E3">
      <w:pPr>
        <w:rPr>
          <w:rStyle w:val="a6"/>
          <w:i w:val="0"/>
          <w:iCs w:val="0"/>
        </w:rPr>
      </w:pPr>
      <w:r>
        <w:rPr>
          <w:rStyle w:val="a6"/>
          <w:i w:val="0"/>
          <w:iCs w:val="0"/>
        </w:rPr>
        <w:t>Таким образом, данная методика дает возможность взглянуть с разных сторон на социальную сферу жизни респондента, а также на его общую психологическую адаптивность, и определить наличие у него потенциально психологически дезадаптивных проявлений (таких, как повышенная тревожность, склонность к депрессивности, чрезмерная агрессия и т.д.).</w:t>
      </w:r>
    </w:p>
    <w:p w:rsidR="00461511" w:rsidRDefault="00461511" w:rsidP="00112575">
      <w:pPr>
        <w:pStyle w:val="221"/>
        <w:rPr>
          <w:rStyle w:val="a6"/>
          <w:i w:val="0"/>
          <w:iCs w:val="0"/>
        </w:rPr>
      </w:pPr>
    </w:p>
    <w:p w:rsidR="001E181E" w:rsidRDefault="00B90C55" w:rsidP="00112575">
      <w:pPr>
        <w:pStyle w:val="221"/>
        <w:rPr>
          <w:rStyle w:val="a6"/>
          <w:i w:val="0"/>
          <w:iCs w:val="0"/>
        </w:rPr>
      </w:pPr>
      <w:bookmarkStart w:id="16" w:name="_Toc451519136"/>
      <w:r w:rsidRPr="00112575">
        <w:rPr>
          <w:rStyle w:val="a6"/>
          <w:i w:val="0"/>
          <w:iCs w:val="0"/>
        </w:rPr>
        <w:lastRenderedPageBreak/>
        <w:t xml:space="preserve">2.2.4 </w:t>
      </w:r>
      <w:r w:rsidR="004B0DFB" w:rsidRPr="00112575">
        <w:rPr>
          <w:rStyle w:val="a6"/>
          <w:i w:val="0"/>
          <w:iCs w:val="0"/>
        </w:rPr>
        <w:t xml:space="preserve">Тест тревожности </w:t>
      </w:r>
      <w:r w:rsidR="00482310" w:rsidRPr="00112575">
        <w:rPr>
          <w:rStyle w:val="a6"/>
          <w:i w:val="0"/>
          <w:iCs w:val="0"/>
        </w:rPr>
        <w:t>Р.</w:t>
      </w:r>
      <w:r w:rsidR="000F44B6">
        <w:rPr>
          <w:rStyle w:val="a6"/>
          <w:i w:val="0"/>
          <w:iCs w:val="0"/>
        </w:rPr>
        <w:t>Тэ</w:t>
      </w:r>
      <w:r w:rsidR="004B0DFB" w:rsidRPr="00112575">
        <w:rPr>
          <w:rStyle w:val="a6"/>
          <w:i w:val="0"/>
          <w:iCs w:val="0"/>
        </w:rPr>
        <w:t xml:space="preserve">ммл, </w:t>
      </w:r>
      <w:r w:rsidR="00482310" w:rsidRPr="00112575">
        <w:rPr>
          <w:rStyle w:val="a6"/>
          <w:i w:val="0"/>
          <w:iCs w:val="0"/>
        </w:rPr>
        <w:t>В.Дорки, М.Амен.</w:t>
      </w:r>
      <w:bookmarkEnd w:id="16"/>
    </w:p>
    <w:p w:rsidR="00E233E3" w:rsidRPr="00112575" w:rsidRDefault="00E233E3" w:rsidP="00E233E3">
      <w:pPr>
        <w:rPr>
          <w:rStyle w:val="a6"/>
          <w:i w:val="0"/>
          <w:iCs w:val="0"/>
        </w:rPr>
      </w:pPr>
      <w:r>
        <w:rPr>
          <w:rStyle w:val="a6"/>
          <w:i w:val="0"/>
          <w:iCs w:val="0"/>
        </w:rPr>
        <w:t>При проведении исследования с детьми измерялись их тревожность (с помощью методики Р.Тэммл, М.Дорки, В.Амен), эмоциональный интеллект (методика «Эмоциональная идентификация» Е.И.</w:t>
      </w:r>
      <w:r w:rsidRPr="00482310">
        <w:rPr>
          <w:rStyle w:val="a6"/>
          <w:i w:val="0"/>
          <w:iCs w:val="0"/>
        </w:rPr>
        <w:t>Изотовой</w:t>
      </w:r>
      <w:r>
        <w:rPr>
          <w:rStyle w:val="a6"/>
          <w:i w:val="0"/>
          <w:iCs w:val="0"/>
        </w:rPr>
        <w:t>),</w:t>
      </w:r>
      <w:r w:rsidRPr="00470DF6">
        <w:rPr>
          <w:rStyle w:val="a6"/>
          <w:i w:val="0"/>
          <w:iCs w:val="0"/>
        </w:rPr>
        <w:t xml:space="preserve"> </w:t>
      </w:r>
      <w:r>
        <w:rPr>
          <w:rStyle w:val="a6"/>
          <w:i w:val="0"/>
          <w:iCs w:val="0"/>
        </w:rPr>
        <w:t>самооценка (методика «Лесенка»), а также уровень их адаптивного функционирования (как и у взрослых, с помощью методики для подходящего возраста из системы Т. Ахенбаха).</w:t>
      </w:r>
    </w:p>
    <w:p w:rsidR="00482310" w:rsidRDefault="00482310" w:rsidP="00112575">
      <w:pPr>
        <w:rPr>
          <w:rStyle w:val="a6"/>
          <w:i w:val="0"/>
          <w:iCs w:val="0"/>
        </w:rPr>
      </w:pPr>
      <w:r>
        <w:rPr>
          <w:rStyle w:val="a6"/>
          <w:i w:val="0"/>
          <w:iCs w:val="0"/>
        </w:rPr>
        <w:t xml:space="preserve">Эта проективная методика представляет собой набор из 14 картинок, на каждой из которых изображен ребенок в той или иной социальной ситуации. Черты лица ребенка на картинках не прорисованы, а под каждой картинкой изображены два варианта его выражения лица в данной ситуации – веселое и грустное. Ребенку предлагается внимательно посмотреть на каждую из картинок и выбрать то выражение лица, которое, по их мнению, должно быть у героя на данном рисунке. </w:t>
      </w:r>
      <w:r w:rsidR="00502607">
        <w:rPr>
          <w:rStyle w:val="a6"/>
          <w:i w:val="0"/>
          <w:iCs w:val="0"/>
        </w:rPr>
        <w:t>Для облегчения идентификации с ребенком на картинке, девочкам предлагается стимульный материал, в котором главной героиней картинок является девочка, в то время как для мальчиков больше подходит вариант стимульного материала с действующим лицом мужского пола. Ответы ребенка фиксируются интервьюером в протоколе.</w:t>
      </w:r>
    </w:p>
    <w:p w:rsidR="00502607" w:rsidRDefault="00502607" w:rsidP="00112575">
      <w:pPr>
        <w:rPr>
          <w:rStyle w:val="a6"/>
          <w:i w:val="0"/>
          <w:iCs w:val="0"/>
        </w:rPr>
      </w:pPr>
      <w:r>
        <w:rPr>
          <w:rStyle w:val="a6"/>
          <w:i w:val="0"/>
          <w:iCs w:val="0"/>
        </w:rPr>
        <w:t>Ситуации, изображенные на картинках, можно условно разделить на три группы. В первую группу попадают ситуации с позитивной эмоциональной окраской (например, семейный портрет – ребенок и двое родителей). Ко второй группе относятся эмоционально-отрицательные ситуации (например, выговор со стороны матери). В третью же группу попадают ситуации с неопределенным, двойным смыслом и эмоциональным окрасом (например, еда в одиночестве).</w:t>
      </w:r>
      <w:r w:rsidR="00FD7899">
        <w:rPr>
          <w:rStyle w:val="a6"/>
          <w:i w:val="0"/>
          <w:iCs w:val="0"/>
        </w:rPr>
        <w:t xml:space="preserve"> Исходя из своего опыта и эмоциональных особенностей, ребенок может по-разному определять ситуации из всех трех групп, хотя наибольший разброс будет наблюдаться в группе двойственных ситуаций – восприятие именно этих картинок более всего зависит от опыта общения, который получил ребенок в течение своей жизни.</w:t>
      </w:r>
    </w:p>
    <w:p w:rsidR="00502607" w:rsidRDefault="00FD7899" w:rsidP="00112575">
      <w:pPr>
        <w:rPr>
          <w:rStyle w:val="a6"/>
          <w:i w:val="0"/>
          <w:iCs w:val="0"/>
        </w:rPr>
      </w:pPr>
      <w:r>
        <w:rPr>
          <w:rStyle w:val="a6"/>
          <w:i w:val="0"/>
          <w:iCs w:val="0"/>
        </w:rPr>
        <w:lastRenderedPageBreak/>
        <w:t>Основным количественным результатом данной методики является вычисление индекса тревожности (ИТ), который равен отношению числа негативных эмоциональных выборов к общему числу картинок. Индекс переводится в проценты.</w:t>
      </w:r>
    </w:p>
    <w:p w:rsidR="00FD7899" w:rsidRDefault="00FD7899" w:rsidP="00112575">
      <w:pPr>
        <w:rPr>
          <w:rStyle w:val="a6"/>
          <w:i w:val="0"/>
          <w:iCs w:val="0"/>
        </w:rPr>
      </w:pPr>
      <w:r>
        <w:rPr>
          <w:rStyle w:val="a6"/>
          <w:i w:val="0"/>
          <w:iCs w:val="0"/>
        </w:rPr>
        <w:t>Исходя из полученных значений индекса тревожности, результаты каждого ребенка определяются в одну из трех групп по уровню тревожности:</w:t>
      </w:r>
      <w:r>
        <w:rPr>
          <w:rStyle w:val="a6"/>
          <w:i w:val="0"/>
          <w:iCs w:val="0"/>
        </w:rPr>
        <w:br/>
      </w:r>
      <w:r w:rsidR="00112575">
        <w:rPr>
          <w:rStyle w:val="a6"/>
          <w:i w:val="0"/>
          <w:iCs w:val="0"/>
        </w:rPr>
        <w:t>– в</w:t>
      </w:r>
      <w:r>
        <w:rPr>
          <w:rStyle w:val="a6"/>
          <w:i w:val="0"/>
          <w:iCs w:val="0"/>
        </w:rPr>
        <w:t>ысокий уровень тревожности (</w:t>
      </w:r>
      <w:proofErr w:type="gramStart"/>
      <w:r>
        <w:rPr>
          <w:rStyle w:val="a6"/>
          <w:i w:val="0"/>
          <w:iCs w:val="0"/>
        </w:rPr>
        <w:t>ИТ</w:t>
      </w:r>
      <w:proofErr w:type="gramEnd"/>
      <w:r>
        <w:rPr>
          <w:rStyle w:val="a6"/>
          <w:i w:val="0"/>
          <w:iCs w:val="0"/>
        </w:rPr>
        <w:t xml:space="preserve"> </w:t>
      </w:r>
      <w:r w:rsidRPr="00FD7899">
        <w:rPr>
          <w:rStyle w:val="a6"/>
          <w:i w:val="0"/>
          <w:iCs w:val="0"/>
        </w:rPr>
        <w:t>&gt;</w:t>
      </w:r>
      <w:r>
        <w:rPr>
          <w:rStyle w:val="a6"/>
          <w:i w:val="0"/>
          <w:iCs w:val="0"/>
        </w:rPr>
        <w:t xml:space="preserve"> 50%)</w:t>
      </w:r>
    </w:p>
    <w:p w:rsidR="00112575" w:rsidRDefault="00112575" w:rsidP="00112575">
      <w:pPr>
        <w:ind w:firstLine="0"/>
        <w:rPr>
          <w:rStyle w:val="a6"/>
          <w:i w:val="0"/>
          <w:iCs w:val="0"/>
        </w:rPr>
      </w:pPr>
      <w:r>
        <w:rPr>
          <w:rStyle w:val="a6"/>
          <w:i w:val="0"/>
          <w:iCs w:val="0"/>
        </w:rPr>
        <w:t xml:space="preserve">– </w:t>
      </w:r>
      <w:r w:rsidR="00FD7899">
        <w:rPr>
          <w:rStyle w:val="a6"/>
          <w:i w:val="0"/>
          <w:iCs w:val="0"/>
        </w:rPr>
        <w:t xml:space="preserve">средний уровень тревожности (20% </w:t>
      </w:r>
      <w:r w:rsidR="00FD7899" w:rsidRPr="00FD7899">
        <w:rPr>
          <w:rStyle w:val="a6"/>
          <w:i w:val="0"/>
          <w:iCs w:val="0"/>
        </w:rPr>
        <w:t xml:space="preserve">&lt; </w:t>
      </w:r>
      <w:proofErr w:type="gramStart"/>
      <w:r w:rsidR="00FD7899">
        <w:rPr>
          <w:rStyle w:val="a6"/>
          <w:i w:val="0"/>
          <w:iCs w:val="0"/>
        </w:rPr>
        <w:t>ИТ</w:t>
      </w:r>
      <w:proofErr w:type="gramEnd"/>
      <w:r w:rsidR="00FD7899">
        <w:rPr>
          <w:rStyle w:val="a6"/>
          <w:i w:val="0"/>
          <w:iCs w:val="0"/>
        </w:rPr>
        <w:t xml:space="preserve"> </w:t>
      </w:r>
      <w:r w:rsidR="00FD7899" w:rsidRPr="00FD7899">
        <w:rPr>
          <w:rStyle w:val="a6"/>
          <w:i w:val="0"/>
          <w:iCs w:val="0"/>
        </w:rPr>
        <w:t xml:space="preserve">&lt; </w:t>
      </w:r>
      <w:r w:rsidR="00FD7899">
        <w:rPr>
          <w:rStyle w:val="a6"/>
          <w:i w:val="0"/>
          <w:iCs w:val="0"/>
        </w:rPr>
        <w:t>50%)</w:t>
      </w:r>
    </w:p>
    <w:p w:rsidR="00FD7899" w:rsidRPr="00FD7899" w:rsidRDefault="00112575" w:rsidP="00112575">
      <w:pPr>
        <w:ind w:firstLine="0"/>
        <w:rPr>
          <w:rStyle w:val="a6"/>
          <w:i w:val="0"/>
          <w:iCs w:val="0"/>
        </w:rPr>
      </w:pPr>
      <w:r>
        <w:rPr>
          <w:rStyle w:val="a6"/>
          <w:i w:val="0"/>
          <w:iCs w:val="0"/>
        </w:rPr>
        <w:t>–</w:t>
      </w:r>
      <w:r w:rsidR="00FD7899">
        <w:rPr>
          <w:rStyle w:val="a6"/>
          <w:i w:val="0"/>
          <w:iCs w:val="0"/>
        </w:rPr>
        <w:t xml:space="preserve"> низкий уровень тревожности (</w:t>
      </w:r>
      <w:proofErr w:type="gramStart"/>
      <w:r w:rsidR="00FD7899">
        <w:rPr>
          <w:rStyle w:val="a6"/>
          <w:i w:val="0"/>
          <w:iCs w:val="0"/>
        </w:rPr>
        <w:t>ИТ</w:t>
      </w:r>
      <w:proofErr w:type="gramEnd"/>
      <w:r w:rsidR="00FD7899" w:rsidRPr="00112575">
        <w:rPr>
          <w:rStyle w:val="a6"/>
          <w:i w:val="0"/>
          <w:iCs w:val="0"/>
        </w:rPr>
        <w:t>&lt; 20%)</w:t>
      </w:r>
      <w:r w:rsidR="00FD7899">
        <w:rPr>
          <w:rStyle w:val="a6"/>
          <w:i w:val="0"/>
          <w:iCs w:val="0"/>
        </w:rPr>
        <w:t>.</w:t>
      </w:r>
    </w:p>
    <w:p w:rsidR="00FD7899" w:rsidRDefault="0082710C" w:rsidP="0082710C">
      <w:pPr>
        <w:pStyle w:val="221"/>
        <w:rPr>
          <w:rStyle w:val="a6"/>
          <w:i w:val="0"/>
          <w:iCs w:val="0"/>
        </w:rPr>
      </w:pPr>
      <w:bookmarkStart w:id="17" w:name="_Toc451519137"/>
      <w:r>
        <w:rPr>
          <w:rStyle w:val="a6"/>
          <w:i w:val="0"/>
          <w:iCs w:val="0"/>
        </w:rPr>
        <w:t>2.2.5 Методика Е.И. Изотовой «Эмоциональная идентификация»</w:t>
      </w:r>
      <w:bookmarkEnd w:id="17"/>
    </w:p>
    <w:p w:rsidR="0082710C" w:rsidRDefault="0082710C" w:rsidP="0082710C">
      <w:pPr>
        <w:rPr>
          <w:rStyle w:val="a6"/>
          <w:i w:val="0"/>
          <w:iCs w:val="0"/>
        </w:rPr>
      </w:pPr>
      <w:r>
        <w:rPr>
          <w:rStyle w:val="a6"/>
          <w:i w:val="0"/>
          <w:iCs w:val="0"/>
        </w:rPr>
        <w:t>Е.И. Изотова в своем пособии приводит ряд модификаций методики «Эмоциональная идентификация» для изучения сферы эмоционального интеллекта у детей дошкольного возраста (Изотова Е.И., Никифорова Е.В., 2004). В нашем исследовании мы пользовались модификацией этой методикой для детей 4-5 лет, а также использовали лишь Диагностическую серию №1.</w:t>
      </w:r>
    </w:p>
    <w:p w:rsidR="00FD7899" w:rsidRDefault="0082710C" w:rsidP="00F54B0C">
      <w:pPr>
        <w:rPr>
          <w:rStyle w:val="a6"/>
          <w:i w:val="0"/>
          <w:iCs w:val="0"/>
        </w:rPr>
      </w:pPr>
      <w:r>
        <w:rPr>
          <w:rStyle w:val="a6"/>
          <w:i w:val="0"/>
          <w:iCs w:val="0"/>
        </w:rPr>
        <w:t xml:space="preserve">Процедура данной части этой методики состоит в следующем. Ребенку рассказывается краткая история о нескольких (в нашем случае – пяти) гномах, каждый из которых обладал своим характером. </w:t>
      </w:r>
      <w:r w:rsidR="00AD0741">
        <w:rPr>
          <w:rStyle w:val="a6"/>
          <w:i w:val="0"/>
          <w:iCs w:val="0"/>
        </w:rPr>
        <w:t>Называются их имена (Злюка, Плакса, Весельчак и т.п.), показываются рисунки с изображением лиц всех гномов, содержащих яркие мимические признаки соответствующих эмоции. Далее интервьюер называет имя одного из гномов и просит участника исследования найти его изображение. Если ребенок сразу справляется с заданием, интервьюер разговаривает с ребенком о том, каким образом и на основе чего он сделал такой выбор, а затем переходит к следующему гному. Если же ребенок испытывает трудности с тем, чтобы найти нужное изображение, то интервьюеру предлагается вербально или невербально помочь ребенку, используя по очереди три вида помощи</w:t>
      </w:r>
      <w:r w:rsidR="005F7A95">
        <w:rPr>
          <w:rStyle w:val="a6"/>
          <w:i w:val="0"/>
          <w:iCs w:val="0"/>
        </w:rPr>
        <w:t xml:space="preserve"> – ориентационную, содержательную, предметно-действенную</w:t>
      </w:r>
      <w:r w:rsidR="00AD0741">
        <w:rPr>
          <w:rStyle w:val="a6"/>
          <w:i w:val="0"/>
          <w:iCs w:val="0"/>
        </w:rPr>
        <w:t xml:space="preserve">. Начать предлагается с </w:t>
      </w:r>
      <w:r w:rsidR="00AD0741">
        <w:rPr>
          <w:rStyle w:val="a6"/>
          <w:i w:val="0"/>
          <w:iCs w:val="0"/>
        </w:rPr>
        <w:lastRenderedPageBreak/>
        <w:t xml:space="preserve">ориентационной помощи, которая носит организационный характер и заключается в повторении и перефразировании основных инструкций к заданию. Если после такой помощи ребенок все еще не может найти нужное изображение, ему предлагается содержательная помощь – вербальные или невербальные подсказки, </w:t>
      </w:r>
      <w:r w:rsidR="00F54B0C">
        <w:rPr>
          <w:rStyle w:val="a6"/>
          <w:i w:val="0"/>
          <w:iCs w:val="0"/>
        </w:rPr>
        <w:t xml:space="preserve">часто в форме вопросов, </w:t>
      </w:r>
      <w:r w:rsidR="00AD0741">
        <w:rPr>
          <w:rStyle w:val="a6"/>
          <w:i w:val="0"/>
          <w:iCs w:val="0"/>
        </w:rPr>
        <w:t>которые могут натолкнуть ребенка на верный ответ или способ его нахождения (например, интервьюер может сказать: «Ты ищешь сейчас Злюку, верно? А как выглядят люди, когда злятся? Можешь показать? Что у них происходит с лицом?</w:t>
      </w:r>
      <w:r w:rsidR="00F54B0C">
        <w:rPr>
          <w:rStyle w:val="a6"/>
          <w:i w:val="0"/>
          <w:iCs w:val="0"/>
        </w:rPr>
        <w:t xml:space="preserve"> Правильно, они хмурятся. Значит, Злюка должен быть хмурым»). Если такой помощи также оказывается недостаточно для нахождения верного ответа, то ребенку предлагается предметно-действенная помощь, в рамках которой часть задания выполняется интервьюером совместно с ребенком</w:t>
      </w:r>
      <w:r w:rsidR="00502BF0">
        <w:rPr>
          <w:rStyle w:val="a6"/>
          <w:i w:val="0"/>
          <w:iCs w:val="0"/>
        </w:rPr>
        <w:t>, совершаются конкретные совместные действия.</w:t>
      </w:r>
    </w:p>
    <w:p w:rsidR="00502BF0" w:rsidRDefault="00502BF0" w:rsidP="00F54B0C">
      <w:pPr>
        <w:rPr>
          <w:rStyle w:val="a6"/>
          <w:i w:val="0"/>
          <w:iCs w:val="0"/>
        </w:rPr>
      </w:pPr>
      <w:proofErr w:type="gramStart"/>
      <w:r>
        <w:rPr>
          <w:rStyle w:val="a6"/>
          <w:i w:val="0"/>
          <w:iCs w:val="0"/>
        </w:rPr>
        <w:t>В протоколе данной методики фиксируются выборы, которые делает ребенок, номер попытки, с которой он дает верный ответ, а также вид помощи, которая была ему предложена.</w:t>
      </w:r>
      <w:proofErr w:type="gramEnd"/>
    </w:p>
    <w:p w:rsidR="00094EC4" w:rsidRDefault="00094EC4" w:rsidP="00F54B0C">
      <w:pPr>
        <w:rPr>
          <w:rStyle w:val="a6"/>
          <w:i w:val="0"/>
          <w:iCs w:val="0"/>
        </w:rPr>
      </w:pPr>
      <w:proofErr w:type="gramStart"/>
      <w:r>
        <w:rPr>
          <w:rStyle w:val="a6"/>
          <w:i w:val="0"/>
          <w:iCs w:val="0"/>
        </w:rPr>
        <w:t>Стандартизация методики была проведена в 1994-1995гг на трех группах детей разных городов РФ дошкольного возраста (4-5 лет – 82 чел., 5-6 лет – 106 чел., 6-7 лет – 109 чел.), рестандартизация была проведена в 2002-2003гг на двух группах детей: дошкольного (70 чел.) и младшего школьного возраста (118 чел.) (Изотова Е.И., Никифорова Е.В., 2004)</w:t>
      </w:r>
      <w:proofErr w:type="gramEnd"/>
    </w:p>
    <w:p w:rsidR="00502BF0" w:rsidRDefault="00502BF0" w:rsidP="00502BF0">
      <w:pPr>
        <w:pStyle w:val="221"/>
        <w:rPr>
          <w:rStyle w:val="a6"/>
          <w:i w:val="0"/>
          <w:iCs w:val="0"/>
        </w:rPr>
      </w:pPr>
      <w:bookmarkStart w:id="18" w:name="_Toc451519138"/>
      <w:r>
        <w:rPr>
          <w:rStyle w:val="a6"/>
          <w:i w:val="0"/>
          <w:iCs w:val="0"/>
        </w:rPr>
        <w:t xml:space="preserve">2.2.6 Методика изучения самооценки и уровня притязаний детей </w:t>
      </w:r>
      <w:r w:rsidRPr="003666B8">
        <w:rPr>
          <w:rStyle w:val="a6"/>
          <w:i w:val="0"/>
          <w:iCs w:val="0"/>
        </w:rPr>
        <w:t>«Лесенка»</w:t>
      </w:r>
      <w:r w:rsidR="009161DE" w:rsidRPr="009161DE">
        <w:t xml:space="preserve"> </w:t>
      </w:r>
      <w:r w:rsidR="009161DE" w:rsidRPr="009161DE">
        <w:rPr>
          <w:rStyle w:val="a6"/>
          <w:i w:val="0"/>
          <w:iCs w:val="0"/>
        </w:rPr>
        <w:t>С.Г. Якобсон, В.Г. Щур</w:t>
      </w:r>
      <w:bookmarkEnd w:id="18"/>
    </w:p>
    <w:p w:rsidR="00502BF0" w:rsidRDefault="00502BF0" w:rsidP="00061AF7">
      <w:pPr>
        <w:rPr>
          <w:rStyle w:val="a6"/>
          <w:i w:val="0"/>
          <w:iCs w:val="0"/>
        </w:rPr>
      </w:pPr>
      <w:r w:rsidRPr="00061AF7">
        <w:rPr>
          <w:rStyle w:val="a6"/>
          <w:i w:val="0"/>
          <w:iCs w:val="0"/>
        </w:rPr>
        <w:t>В рамках данной методики ребенку демонстрируется рисунок лесенки с 7 ступенями</w:t>
      </w:r>
      <w:r w:rsidR="00061AF7">
        <w:rPr>
          <w:rStyle w:val="a6"/>
          <w:i w:val="0"/>
          <w:iCs w:val="0"/>
        </w:rPr>
        <w:t xml:space="preserve">. В инструкции говорится, что на верхней ступеньке стоят самые хорошие дети, на нижней – самые плохие, обсуждаются промежуточные ступени. После того, как интервьюер убедится, что ребенок понял и запомнил исходные условия, он задает вопрос: «А куда бы ты себя поставил на этой </w:t>
      </w:r>
      <w:r w:rsidR="00061AF7">
        <w:rPr>
          <w:rStyle w:val="a6"/>
          <w:i w:val="0"/>
          <w:iCs w:val="0"/>
        </w:rPr>
        <w:lastRenderedPageBreak/>
        <w:t xml:space="preserve">лесенке?». В протоколе фиксируется номер ступени, которую выбирает для себя ребенок, а также обоснование (чтобы убедиться в осознанности и верности выбора). Затем аналогичные вопросы задаются про маму («А куда бы тебя поставила мама, как ты думаешь?»), папу (если он проживает с ребенком или поддерживает с ним связь), а также воспитателей в детском саду (если ребенок его посещает). </w:t>
      </w:r>
    </w:p>
    <w:p w:rsidR="00FD7899" w:rsidRDefault="00061AF7" w:rsidP="00796716">
      <w:pPr>
        <w:rPr>
          <w:rStyle w:val="a6"/>
          <w:i w:val="0"/>
          <w:iCs w:val="0"/>
        </w:rPr>
      </w:pPr>
      <w:r>
        <w:rPr>
          <w:rStyle w:val="a6"/>
          <w:i w:val="0"/>
          <w:iCs w:val="0"/>
        </w:rPr>
        <w:t>Если ребенок ставит себя на высокую ступень, это свидетельствует о его позитивной самооценке и принятии себя, если же ребенок выбирает для себя низкую ступень – это, напротив, говорит о его негативном отношении к себе. Также важно сопоставить ступеньку, которую ребенок выбирает для себя сам, с той ступенью, на которую, по его мнению, его поставят взрослые. Наиболее позитивным вариантом считается, когда ребенок ставит себя на ступень ниже, чем поставили бы его взрослые (при этом, они «ставят» его на высокие ступени). Такая позиция свидетельствует о том, что ребенок знает о существовании своих недостатков, и в то же время чувствует поддержку и принятие со стороны окружающих. Если ребенок и все взрослые, по его мнению, ставят его на высшую, 7 ступень, это может свидетельствовать о</w:t>
      </w:r>
      <w:r w:rsidR="00796716">
        <w:rPr>
          <w:rStyle w:val="a6"/>
          <w:i w:val="0"/>
          <w:iCs w:val="0"/>
        </w:rPr>
        <w:t xml:space="preserve"> недостаточном развитии самокритичности и определенной идеализации себя. В том же случае, когда ребенок ставит себя высоко, а взрослые, по его мнению, ставят его низко, наблюдается определенное противопоставление себя окружающим и нежелание принимать их мнение. Помимо этого, такие дети ощущают неприятие себя взрослыми и, как следствие, отсутствие поддержки с их стороны.</w:t>
      </w:r>
    </w:p>
    <w:p w:rsidR="00C46E51" w:rsidRPr="00EF21DE" w:rsidRDefault="0082710C" w:rsidP="006D44DA">
      <w:pPr>
        <w:pStyle w:val="221"/>
        <w:rPr>
          <w:rStyle w:val="a6"/>
          <w:i w:val="0"/>
          <w:iCs w:val="0"/>
        </w:rPr>
      </w:pPr>
      <w:bookmarkStart w:id="19" w:name="_Toc451519139"/>
      <w:r>
        <w:rPr>
          <w:rStyle w:val="a6"/>
          <w:i w:val="0"/>
          <w:iCs w:val="0"/>
        </w:rPr>
        <w:t>2.2.</w:t>
      </w:r>
      <w:r w:rsidR="00502BF0">
        <w:rPr>
          <w:rStyle w:val="a6"/>
          <w:i w:val="0"/>
          <w:iCs w:val="0"/>
        </w:rPr>
        <w:t>7</w:t>
      </w:r>
      <w:r w:rsidR="00C46E51" w:rsidRPr="006D44DA">
        <w:rPr>
          <w:rStyle w:val="a6"/>
          <w:i w:val="0"/>
          <w:iCs w:val="0"/>
        </w:rPr>
        <w:t xml:space="preserve"> </w:t>
      </w:r>
      <w:r w:rsidR="00264D54" w:rsidRPr="006D44DA">
        <w:rPr>
          <w:rStyle w:val="a6"/>
          <w:i w:val="0"/>
          <w:iCs w:val="0"/>
        </w:rPr>
        <w:t>Опросник Т.Ахенбаха для детей</w:t>
      </w:r>
      <w:r w:rsidR="00577BB4">
        <w:rPr>
          <w:rStyle w:val="a6"/>
          <w:i w:val="0"/>
          <w:iCs w:val="0"/>
        </w:rPr>
        <w:t xml:space="preserve"> 1.5-5 лет</w:t>
      </w:r>
      <w:r w:rsidR="00EF21DE">
        <w:rPr>
          <w:rStyle w:val="a6"/>
          <w:i w:val="0"/>
          <w:iCs w:val="0"/>
        </w:rPr>
        <w:t xml:space="preserve"> (</w:t>
      </w:r>
      <w:r w:rsidR="00EF21DE">
        <w:rPr>
          <w:rStyle w:val="a6"/>
          <w:i w:val="0"/>
          <w:iCs w:val="0"/>
          <w:lang w:val="en-US"/>
        </w:rPr>
        <w:t>C</w:t>
      </w:r>
      <w:r w:rsidR="00EF21DE" w:rsidRPr="00EF21DE">
        <w:rPr>
          <w:rStyle w:val="a6"/>
          <w:i w:val="0"/>
          <w:iCs w:val="0"/>
        </w:rPr>
        <w:t>-</w:t>
      </w:r>
      <w:r w:rsidR="00EF21DE">
        <w:rPr>
          <w:rStyle w:val="a6"/>
          <w:i w:val="0"/>
          <w:iCs w:val="0"/>
          <w:lang w:val="en-US"/>
        </w:rPr>
        <w:t>TRF</w:t>
      </w:r>
      <w:r w:rsidR="00EF21DE" w:rsidRPr="00EF21DE">
        <w:rPr>
          <w:rStyle w:val="a6"/>
          <w:i w:val="0"/>
          <w:iCs w:val="0"/>
        </w:rPr>
        <w:t>)</w:t>
      </w:r>
      <w:bookmarkEnd w:id="19"/>
    </w:p>
    <w:p w:rsidR="00264D54" w:rsidRDefault="00264D54" w:rsidP="006D44DA">
      <w:pPr>
        <w:rPr>
          <w:rStyle w:val="a6"/>
          <w:i w:val="0"/>
          <w:iCs w:val="0"/>
        </w:rPr>
      </w:pPr>
      <w:proofErr w:type="gramStart"/>
      <w:r>
        <w:rPr>
          <w:rStyle w:val="a6"/>
          <w:i w:val="0"/>
          <w:iCs w:val="0"/>
        </w:rPr>
        <w:t>Данный</w:t>
      </w:r>
      <w:proofErr w:type="gramEnd"/>
      <w:r>
        <w:rPr>
          <w:rStyle w:val="a6"/>
          <w:i w:val="0"/>
          <w:iCs w:val="0"/>
        </w:rPr>
        <w:t xml:space="preserve"> опросник является аналогом описанного выше опросника для взрослых, но адаптирован для оценки психического и социального функционирования детей. Существует две</w:t>
      </w:r>
      <w:r w:rsidR="00577BB4">
        <w:rPr>
          <w:rStyle w:val="a6"/>
          <w:i w:val="0"/>
          <w:iCs w:val="0"/>
        </w:rPr>
        <w:t xml:space="preserve"> основные</w:t>
      </w:r>
      <w:r>
        <w:rPr>
          <w:rStyle w:val="a6"/>
          <w:i w:val="0"/>
          <w:iCs w:val="0"/>
        </w:rPr>
        <w:t xml:space="preserve"> возрастные категории детской формы опросника Т.Ахенбаха: от 1.5 до 5 лет и от 6 до 18 лет. В </w:t>
      </w:r>
      <w:r>
        <w:rPr>
          <w:rStyle w:val="a6"/>
          <w:i w:val="0"/>
          <w:iCs w:val="0"/>
        </w:rPr>
        <w:lastRenderedPageBreak/>
        <w:t xml:space="preserve">зависимости от возрастной категории, существуют также различные формы этой методики по способу проведения оценки. Для возраста от 1.5 до 5 лет существует форма бланка наблюдения за поведением ребенка, форма оценки речевого развития и форма отчета близкого взрослого/учителя (воспитателя). Для возраста от 6 до 18 лет </w:t>
      </w:r>
      <w:r w:rsidR="00084F8F">
        <w:rPr>
          <w:rStyle w:val="a6"/>
          <w:i w:val="0"/>
          <w:iCs w:val="0"/>
        </w:rPr>
        <w:t>разработаны формы бланка наблюдения за поведением ребенка, отчета учителя и самоотчета.</w:t>
      </w:r>
    </w:p>
    <w:p w:rsidR="00577BB4" w:rsidRDefault="00577BB4" w:rsidP="006D44DA">
      <w:pPr>
        <w:rPr>
          <w:rStyle w:val="a6"/>
          <w:i w:val="0"/>
          <w:iCs w:val="0"/>
        </w:rPr>
      </w:pPr>
      <w:r>
        <w:rPr>
          <w:rStyle w:val="a6"/>
          <w:i w:val="0"/>
          <w:iCs w:val="0"/>
        </w:rPr>
        <w:t xml:space="preserve">В нашем исследовании мы использовали форму, которая подходит для детей 1.5-5 лет. По способу проведения оценки эта форма являлась отчетом матери. </w:t>
      </w:r>
    </w:p>
    <w:p w:rsidR="00577BB4" w:rsidRDefault="00577BB4" w:rsidP="006D44DA">
      <w:pPr>
        <w:rPr>
          <w:rStyle w:val="a6"/>
          <w:i w:val="0"/>
          <w:iCs w:val="0"/>
        </w:rPr>
      </w:pPr>
      <w:r>
        <w:rPr>
          <w:rStyle w:val="a6"/>
          <w:i w:val="0"/>
          <w:iCs w:val="0"/>
        </w:rPr>
        <w:t>В целом, содержание и направленность этой методики совпадает с содержанием и направленностью формы для взрослых, которая была описана выше, но учитывает особенности поведения и развития детей соответствующего возраста. Основные шкалы для оценки также перекликаются со шкалами из взрослой версии методики:</w:t>
      </w:r>
    </w:p>
    <w:p w:rsidR="00577BB4" w:rsidRDefault="00C851A4" w:rsidP="006D44DA">
      <w:pPr>
        <w:rPr>
          <w:rStyle w:val="a6"/>
          <w:i w:val="0"/>
          <w:iCs w:val="0"/>
        </w:rPr>
      </w:pPr>
      <w:r>
        <w:rPr>
          <w:rStyle w:val="a6"/>
          <w:i w:val="0"/>
          <w:iCs w:val="0"/>
          <w:lang w:val="en-US"/>
        </w:rPr>
        <w:t>I</w:t>
      </w:r>
      <w:r w:rsidRPr="00C851A4">
        <w:rPr>
          <w:rStyle w:val="a6"/>
          <w:i w:val="0"/>
          <w:iCs w:val="0"/>
        </w:rPr>
        <w:t>.</w:t>
      </w:r>
      <w:r>
        <w:rPr>
          <w:rStyle w:val="a6"/>
          <w:i w:val="0"/>
          <w:iCs w:val="0"/>
        </w:rPr>
        <w:t xml:space="preserve"> Шкалы синдромов:</w:t>
      </w:r>
    </w:p>
    <w:p w:rsidR="00C851A4" w:rsidRDefault="00C851A4" w:rsidP="00C851A4">
      <w:pPr>
        <w:ind w:firstLine="0"/>
        <w:rPr>
          <w:rStyle w:val="a6"/>
          <w:i w:val="0"/>
          <w:iCs w:val="0"/>
        </w:rPr>
      </w:pPr>
      <w:r>
        <w:rPr>
          <w:rStyle w:val="a6"/>
          <w:i w:val="0"/>
          <w:iCs w:val="0"/>
        </w:rPr>
        <w:t>1. Эмоциональная реактивность</w:t>
      </w:r>
    </w:p>
    <w:p w:rsidR="00C851A4" w:rsidRDefault="009B0CA0" w:rsidP="00C851A4">
      <w:pPr>
        <w:ind w:firstLine="0"/>
        <w:rPr>
          <w:rStyle w:val="a6"/>
          <w:i w:val="0"/>
          <w:iCs w:val="0"/>
        </w:rPr>
      </w:pPr>
      <w:r>
        <w:rPr>
          <w:rStyle w:val="a6"/>
          <w:i w:val="0"/>
          <w:iCs w:val="0"/>
        </w:rPr>
        <w:t>2. Тревожность/депрессивность</w:t>
      </w:r>
    </w:p>
    <w:p w:rsidR="00C851A4" w:rsidRDefault="00C851A4" w:rsidP="00C851A4">
      <w:pPr>
        <w:ind w:firstLine="0"/>
        <w:rPr>
          <w:rStyle w:val="a6"/>
          <w:i w:val="0"/>
          <w:iCs w:val="0"/>
        </w:rPr>
      </w:pPr>
      <w:r>
        <w:rPr>
          <w:rStyle w:val="a6"/>
          <w:i w:val="0"/>
          <w:iCs w:val="0"/>
        </w:rPr>
        <w:t>3. Соматические жалобы</w:t>
      </w:r>
    </w:p>
    <w:p w:rsidR="00C851A4" w:rsidRPr="00E065FE" w:rsidRDefault="00C851A4" w:rsidP="00C851A4">
      <w:pPr>
        <w:ind w:firstLine="0"/>
        <w:rPr>
          <w:rStyle w:val="a6"/>
          <w:i w:val="0"/>
          <w:iCs w:val="0"/>
        </w:rPr>
      </w:pPr>
      <w:r>
        <w:rPr>
          <w:rStyle w:val="a6"/>
          <w:i w:val="0"/>
          <w:iCs w:val="0"/>
        </w:rPr>
        <w:t>4. Замкнутость</w:t>
      </w:r>
    </w:p>
    <w:p w:rsidR="00C851A4" w:rsidRDefault="00EF21DE" w:rsidP="00C851A4">
      <w:pPr>
        <w:ind w:firstLine="0"/>
        <w:rPr>
          <w:rStyle w:val="a6"/>
          <w:i w:val="0"/>
          <w:iCs w:val="0"/>
        </w:rPr>
      </w:pPr>
      <w:r w:rsidRPr="00E065FE">
        <w:rPr>
          <w:rStyle w:val="a6"/>
          <w:i w:val="0"/>
          <w:iCs w:val="0"/>
        </w:rPr>
        <w:t>5</w:t>
      </w:r>
      <w:r w:rsidR="00C851A4">
        <w:rPr>
          <w:rStyle w:val="a6"/>
          <w:i w:val="0"/>
          <w:iCs w:val="0"/>
        </w:rPr>
        <w:t>. Проблемы внимания</w:t>
      </w:r>
    </w:p>
    <w:p w:rsidR="00C851A4" w:rsidRDefault="00EF21DE" w:rsidP="00C851A4">
      <w:pPr>
        <w:ind w:firstLine="0"/>
        <w:rPr>
          <w:rStyle w:val="a6"/>
          <w:i w:val="0"/>
          <w:iCs w:val="0"/>
        </w:rPr>
      </w:pPr>
      <w:r w:rsidRPr="00E065FE">
        <w:rPr>
          <w:rStyle w:val="a6"/>
          <w:i w:val="0"/>
          <w:iCs w:val="0"/>
        </w:rPr>
        <w:t>6</w:t>
      </w:r>
      <w:r w:rsidR="00C851A4">
        <w:rPr>
          <w:rStyle w:val="a6"/>
          <w:i w:val="0"/>
          <w:iCs w:val="0"/>
        </w:rPr>
        <w:t>. Агрессивное поведение</w:t>
      </w:r>
    </w:p>
    <w:p w:rsidR="00C851A4" w:rsidRDefault="00EF21DE" w:rsidP="00C851A4">
      <w:pPr>
        <w:ind w:firstLine="0"/>
        <w:rPr>
          <w:rStyle w:val="a6"/>
          <w:i w:val="0"/>
          <w:iCs w:val="0"/>
        </w:rPr>
      </w:pPr>
      <w:r w:rsidRPr="00E065FE">
        <w:rPr>
          <w:rStyle w:val="a6"/>
          <w:i w:val="0"/>
          <w:iCs w:val="0"/>
        </w:rPr>
        <w:t>7</w:t>
      </w:r>
      <w:r w:rsidR="00C851A4">
        <w:rPr>
          <w:rStyle w:val="a6"/>
          <w:i w:val="0"/>
          <w:iCs w:val="0"/>
        </w:rPr>
        <w:t>. Другие проблемы</w:t>
      </w:r>
    </w:p>
    <w:p w:rsidR="00C851A4" w:rsidRPr="00C851A4" w:rsidRDefault="00C851A4" w:rsidP="00C851A4">
      <w:pPr>
        <w:ind w:firstLine="0"/>
        <w:rPr>
          <w:rStyle w:val="a6"/>
          <w:i w:val="0"/>
          <w:iCs w:val="0"/>
        </w:rPr>
      </w:pPr>
      <w:r>
        <w:rPr>
          <w:rStyle w:val="a6"/>
          <w:i w:val="0"/>
          <w:iCs w:val="0"/>
        </w:rPr>
        <w:t>Шкалы из этого блока делятся на интернальные</w:t>
      </w:r>
      <w:r w:rsidR="00E065FE">
        <w:rPr>
          <w:rStyle w:val="a6"/>
          <w:i w:val="0"/>
          <w:iCs w:val="0"/>
        </w:rPr>
        <w:t xml:space="preserve"> (1, 2, 3, 4) и экстернальные (</w:t>
      </w:r>
      <w:r w:rsidR="00E065FE" w:rsidRPr="00E065FE">
        <w:rPr>
          <w:rStyle w:val="a6"/>
          <w:i w:val="0"/>
          <w:iCs w:val="0"/>
        </w:rPr>
        <w:t>5</w:t>
      </w:r>
      <w:r w:rsidR="00E065FE">
        <w:rPr>
          <w:rStyle w:val="a6"/>
          <w:i w:val="0"/>
          <w:iCs w:val="0"/>
        </w:rPr>
        <w:t xml:space="preserve">, </w:t>
      </w:r>
      <w:r w:rsidR="00E065FE" w:rsidRPr="00E065FE">
        <w:rPr>
          <w:rStyle w:val="a6"/>
          <w:i w:val="0"/>
          <w:iCs w:val="0"/>
        </w:rPr>
        <w:t>6</w:t>
      </w:r>
      <w:r>
        <w:rPr>
          <w:rStyle w:val="a6"/>
          <w:i w:val="0"/>
          <w:iCs w:val="0"/>
        </w:rPr>
        <w:t>). Вычисляется общий балл.</w:t>
      </w:r>
    </w:p>
    <w:p w:rsidR="00C851A4" w:rsidRDefault="00C851A4" w:rsidP="006D44DA">
      <w:pPr>
        <w:rPr>
          <w:rStyle w:val="a6"/>
          <w:i w:val="0"/>
          <w:iCs w:val="0"/>
        </w:rPr>
      </w:pPr>
      <w:r>
        <w:rPr>
          <w:rStyle w:val="a6"/>
          <w:i w:val="0"/>
          <w:iCs w:val="0"/>
          <w:lang w:val="en-US"/>
        </w:rPr>
        <w:t>II</w:t>
      </w:r>
      <w:r>
        <w:rPr>
          <w:rStyle w:val="a6"/>
          <w:i w:val="0"/>
          <w:iCs w:val="0"/>
        </w:rPr>
        <w:t>.</w:t>
      </w:r>
      <w:r w:rsidRPr="00C851A4">
        <w:rPr>
          <w:rStyle w:val="a6"/>
          <w:i w:val="0"/>
          <w:iCs w:val="0"/>
        </w:rPr>
        <w:t xml:space="preserve"> </w:t>
      </w:r>
      <w:r w:rsidRPr="00666F67">
        <w:rPr>
          <w:rStyle w:val="a6"/>
          <w:i w:val="0"/>
          <w:iCs w:val="0"/>
        </w:rPr>
        <w:t>DSM-ориентированные шкалы</w:t>
      </w:r>
    </w:p>
    <w:p w:rsidR="00C851A4" w:rsidRDefault="00C851A4" w:rsidP="00C851A4">
      <w:pPr>
        <w:ind w:firstLine="0"/>
        <w:rPr>
          <w:rStyle w:val="a6"/>
          <w:i w:val="0"/>
          <w:iCs w:val="0"/>
        </w:rPr>
      </w:pPr>
      <w:r>
        <w:rPr>
          <w:rStyle w:val="a6"/>
          <w:i w:val="0"/>
          <w:iCs w:val="0"/>
        </w:rPr>
        <w:t>1. Аффективные проблемы</w:t>
      </w:r>
    </w:p>
    <w:p w:rsidR="00C851A4" w:rsidRDefault="00C851A4" w:rsidP="00C851A4">
      <w:pPr>
        <w:ind w:firstLine="0"/>
        <w:rPr>
          <w:rStyle w:val="a6"/>
          <w:i w:val="0"/>
          <w:iCs w:val="0"/>
        </w:rPr>
      </w:pPr>
      <w:r>
        <w:rPr>
          <w:rStyle w:val="a6"/>
          <w:i w:val="0"/>
          <w:iCs w:val="0"/>
        </w:rPr>
        <w:t>2. Проблемы тревожности</w:t>
      </w:r>
    </w:p>
    <w:p w:rsidR="00C851A4" w:rsidRDefault="00C851A4" w:rsidP="00C851A4">
      <w:pPr>
        <w:ind w:firstLine="0"/>
        <w:rPr>
          <w:rStyle w:val="a6"/>
          <w:i w:val="0"/>
          <w:iCs w:val="0"/>
        </w:rPr>
      </w:pPr>
      <w:r>
        <w:rPr>
          <w:rStyle w:val="a6"/>
          <w:i w:val="0"/>
          <w:iCs w:val="0"/>
        </w:rPr>
        <w:t>3. Проблемы развития</w:t>
      </w:r>
    </w:p>
    <w:p w:rsidR="00C851A4" w:rsidRDefault="00C851A4" w:rsidP="00C851A4">
      <w:pPr>
        <w:ind w:firstLine="0"/>
        <w:rPr>
          <w:rStyle w:val="a6"/>
          <w:i w:val="0"/>
          <w:iCs w:val="0"/>
        </w:rPr>
      </w:pPr>
      <w:r>
        <w:rPr>
          <w:rStyle w:val="a6"/>
          <w:i w:val="0"/>
          <w:iCs w:val="0"/>
        </w:rPr>
        <w:t>4. Проблемы дефицита внимания и гиперактивности</w:t>
      </w:r>
    </w:p>
    <w:p w:rsidR="00C851A4" w:rsidRDefault="00C851A4" w:rsidP="00C851A4">
      <w:pPr>
        <w:ind w:firstLine="0"/>
        <w:rPr>
          <w:rStyle w:val="a6"/>
          <w:i w:val="0"/>
          <w:iCs w:val="0"/>
        </w:rPr>
      </w:pPr>
      <w:r>
        <w:rPr>
          <w:rStyle w:val="a6"/>
          <w:i w:val="0"/>
          <w:iCs w:val="0"/>
        </w:rPr>
        <w:t>5. Проблемы непослушания</w:t>
      </w:r>
    </w:p>
    <w:p w:rsidR="009B0CA0" w:rsidRPr="00666F67" w:rsidRDefault="009B0CA0" w:rsidP="009B0CA0">
      <w:pPr>
        <w:rPr>
          <w:rStyle w:val="a6"/>
          <w:i w:val="0"/>
          <w:iCs w:val="0"/>
        </w:rPr>
      </w:pPr>
      <w:r>
        <w:rPr>
          <w:rStyle w:val="a6"/>
          <w:i w:val="0"/>
          <w:iCs w:val="0"/>
          <w:lang w:val="en-US"/>
        </w:rPr>
        <w:lastRenderedPageBreak/>
        <w:t>III</w:t>
      </w:r>
      <w:r w:rsidRPr="009B0CA0">
        <w:rPr>
          <w:rStyle w:val="a6"/>
          <w:i w:val="0"/>
          <w:iCs w:val="0"/>
        </w:rPr>
        <w:t xml:space="preserve">. </w:t>
      </w:r>
      <w:r w:rsidRPr="00666F67">
        <w:rPr>
          <w:rStyle w:val="a6"/>
          <w:i w:val="0"/>
          <w:iCs w:val="0"/>
        </w:rPr>
        <w:t>Производные шкалы:</w:t>
      </w:r>
    </w:p>
    <w:p w:rsidR="009B0CA0" w:rsidRPr="00666F67" w:rsidRDefault="009B0CA0" w:rsidP="009B0CA0">
      <w:pPr>
        <w:ind w:firstLine="0"/>
        <w:rPr>
          <w:rStyle w:val="a6"/>
          <w:i w:val="0"/>
          <w:iCs w:val="0"/>
        </w:rPr>
      </w:pPr>
      <w:r>
        <w:rPr>
          <w:rStyle w:val="a6"/>
          <w:i w:val="0"/>
          <w:iCs w:val="0"/>
        </w:rPr>
        <w:t xml:space="preserve">1. </w:t>
      </w:r>
      <w:r w:rsidRPr="00666F67">
        <w:rPr>
          <w:rStyle w:val="a6"/>
          <w:i w:val="0"/>
          <w:iCs w:val="0"/>
        </w:rPr>
        <w:t xml:space="preserve">Показатель внутренних проблем (Internalizing) </w:t>
      </w:r>
    </w:p>
    <w:p w:rsidR="009B0CA0" w:rsidRDefault="009B0CA0" w:rsidP="009B0CA0">
      <w:pPr>
        <w:ind w:firstLine="0"/>
        <w:rPr>
          <w:rStyle w:val="a6"/>
          <w:i w:val="0"/>
          <w:iCs w:val="0"/>
        </w:rPr>
      </w:pPr>
      <w:r>
        <w:rPr>
          <w:rStyle w:val="a6"/>
          <w:i w:val="0"/>
          <w:iCs w:val="0"/>
        </w:rPr>
        <w:t xml:space="preserve">2. </w:t>
      </w:r>
      <w:r w:rsidRPr="00666F67">
        <w:rPr>
          <w:rStyle w:val="a6"/>
          <w:i w:val="0"/>
          <w:iCs w:val="0"/>
        </w:rPr>
        <w:t xml:space="preserve">Показатель внешних проблем (Externalizing) </w:t>
      </w:r>
    </w:p>
    <w:p w:rsidR="009B0CA0" w:rsidRDefault="009B0CA0" w:rsidP="009B0CA0">
      <w:pPr>
        <w:ind w:firstLine="0"/>
        <w:rPr>
          <w:rStyle w:val="a6"/>
          <w:i w:val="0"/>
          <w:iCs w:val="0"/>
        </w:rPr>
      </w:pPr>
      <w:r>
        <w:rPr>
          <w:rStyle w:val="a6"/>
          <w:i w:val="0"/>
          <w:iCs w:val="0"/>
        </w:rPr>
        <w:t xml:space="preserve">3. </w:t>
      </w:r>
      <w:r w:rsidRPr="00666F67">
        <w:rPr>
          <w:rStyle w:val="a6"/>
          <w:i w:val="0"/>
          <w:iCs w:val="0"/>
        </w:rPr>
        <w:t xml:space="preserve">Общий показатель проблем (Total) </w:t>
      </w:r>
    </w:p>
    <w:p w:rsidR="009B0CA0" w:rsidRPr="009B0CA0" w:rsidRDefault="009B0CA0" w:rsidP="009B0CA0">
      <w:pPr>
        <w:rPr>
          <w:rStyle w:val="a6"/>
          <w:i w:val="0"/>
          <w:iCs w:val="0"/>
        </w:rPr>
      </w:pPr>
      <w:r>
        <w:rPr>
          <w:rStyle w:val="a6"/>
          <w:i w:val="0"/>
          <w:iCs w:val="0"/>
        </w:rPr>
        <w:t>В остальном, принципы сбора данных с помощью этой методики совпадают с аналогичными принципами для взрослой формы.</w:t>
      </w:r>
    </w:p>
    <w:p w:rsidR="00084F8F" w:rsidRDefault="00D47FED" w:rsidP="006D44DA">
      <w:pPr>
        <w:pStyle w:val="21"/>
        <w:rPr>
          <w:rStyle w:val="a6"/>
          <w:i w:val="0"/>
          <w:iCs w:val="0"/>
        </w:rPr>
      </w:pPr>
      <w:bookmarkStart w:id="20" w:name="_Toc451519140"/>
      <w:r w:rsidRPr="006D44DA">
        <w:rPr>
          <w:rStyle w:val="a6"/>
          <w:i w:val="0"/>
          <w:iCs w:val="0"/>
        </w:rPr>
        <w:t>2.3 Процедура исследования</w:t>
      </w:r>
      <w:bookmarkEnd w:id="20"/>
    </w:p>
    <w:p w:rsidR="003F7AD9" w:rsidRDefault="003F7AD9" w:rsidP="003F7AD9">
      <w:pPr>
        <w:rPr>
          <w:rStyle w:val="a6"/>
          <w:i w:val="0"/>
          <w:iCs w:val="0"/>
        </w:rPr>
      </w:pPr>
      <w:r>
        <w:rPr>
          <w:rStyle w:val="a6"/>
          <w:i w:val="0"/>
          <w:iCs w:val="0"/>
        </w:rPr>
        <w:t>Проведение исследования для каждой пары можно условно разделить на две части – часть для матери и часть для ребенка.</w:t>
      </w:r>
    </w:p>
    <w:p w:rsidR="003F7AD9" w:rsidRDefault="003F7AD9" w:rsidP="003F7AD9">
      <w:pPr>
        <w:rPr>
          <w:rStyle w:val="a6"/>
          <w:i w:val="0"/>
          <w:iCs w:val="0"/>
        </w:rPr>
      </w:pPr>
      <w:r>
        <w:rPr>
          <w:rStyle w:val="a6"/>
          <w:i w:val="0"/>
          <w:iCs w:val="0"/>
        </w:rPr>
        <w:t>Для каждой пары исследование начиналось с общения матери с организатором исследования. В ситуации набора группы в детском саду согласившимся на участие в исследовании матерям отдавались распечатанные анкеты для заполнения дома, которые они впоследствии приносили воспитателям, и через них передавали обратно организаторам исследования.</w:t>
      </w:r>
      <w:r w:rsidR="00490C8C">
        <w:rPr>
          <w:rStyle w:val="a6"/>
          <w:i w:val="0"/>
          <w:iCs w:val="0"/>
        </w:rPr>
        <w:t xml:space="preserve"> После получения анкеты с подписанным согласием на участие в исследовании для самой матери и ее ребенка, интервьюер приходил в детский сад во время свободной игры в гр</w:t>
      </w:r>
      <w:r w:rsidR="00A64F4A">
        <w:rPr>
          <w:rStyle w:val="a6"/>
          <w:i w:val="0"/>
          <w:iCs w:val="0"/>
        </w:rPr>
        <w:t>уппе и проводил индивидуальную</w:t>
      </w:r>
      <w:r w:rsidR="00490C8C">
        <w:rPr>
          <w:rStyle w:val="a6"/>
          <w:i w:val="0"/>
          <w:iCs w:val="0"/>
        </w:rPr>
        <w:t xml:space="preserve"> беседы с каждым ребенком, с демонстрацией стимульного материала (продолжительность беседы составляла 10-15 минут).</w:t>
      </w:r>
      <w:r>
        <w:rPr>
          <w:rStyle w:val="a6"/>
          <w:i w:val="0"/>
          <w:iCs w:val="0"/>
        </w:rPr>
        <w:t xml:space="preserve"> </w:t>
      </w:r>
    </w:p>
    <w:p w:rsidR="00A64F4A" w:rsidRDefault="00A64F4A" w:rsidP="003F7AD9">
      <w:pPr>
        <w:rPr>
          <w:rStyle w:val="a6"/>
          <w:i w:val="0"/>
          <w:iCs w:val="0"/>
        </w:rPr>
      </w:pPr>
      <w:r>
        <w:rPr>
          <w:rStyle w:val="a6"/>
          <w:i w:val="0"/>
          <w:iCs w:val="0"/>
        </w:rPr>
        <w:t>В ситуации с набором группы через социальные сети сначала назначались дата, время и место встречи семьи с интервьюером. Матери предлагалось на выбор заполнение анкеты в электронном или бумажном виде. Беседы с ребенком проводились в домашней обстановке или в тихих общественных местах, один на один (без присутствия матери в комнате).</w:t>
      </w:r>
    </w:p>
    <w:p w:rsidR="00A64F4A" w:rsidRDefault="00A64F4A" w:rsidP="003F7AD9">
      <w:pPr>
        <w:rPr>
          <w:rStyle w:val="a6"/>
          <w:i w:val="0"/>
          <w:iCs w:val="0"/>
        </w:rPr>
      </w:pPr>
      <w:r>
        <w:rPr>
          <w:rStyle w:val="a6"/>
          <w:i w:val="0"/>
          <w:iCs w:val="0"/>
        </w:rPr>
        <w:t xml:space="preserve">Анкета для матери включала в себя четыре методики, которые шли в следующей последовательности: методика изучения родительских установок </w:t>
      </w:r>
      <w:r>
        <w:rPr>
          <w:rStyle w:val="a6"/>
          <w:i w:val="0"/>
          <w:iCs w:val="0"/>
          <w:lang w:val="en-US"/>
        </w:rPr>
        <w:t>PARI</w:t>
      </w:r>
      <w:r>
        <w:rPr>
          <w:rStyle w:val="a6"/>
          <w:i w:val="0"/>
          <w:iCs w:val="0"/>
        </w:rPr>
        <w:t xml:space="preserve">, семантический дифференциал с понятиями «Мое детство» и «Мои родители», опросник Т.Ахенбаха для взрослого и для ребенка. Полное </w:t>
      </w:r>
      <w:r>
        <w:rPr>
          <w:rStyle w:val="a6"/>
          <w:i w:val="0"/>
          <w:iCs w:val="0"/>
        </w:rPr>
        <w:lastRenderedPageBreak/>
        <w:t>заполнение анкеты занимало около часа, респондентам было позволено заполнять анкету с перерывами, время заполнения никак не ограничивалось и не контролировалось.</w:t>
      </w:r>
    </w:p>
    <w:p w:rsidR="00A64F4A" w:rsidRPr="00A64F4A" w:rsidRDefault="004E0154" w:rsidP="003F7AD9">
      <w:pPr>
        <w:rPr>
          <w:rStyle w:val="a6"/>
          <w:i w:val="0"/>
          <w:iCs w:val="0"/>
        </w:rPr>
      </w:pPr>
      <w:r>
        <w:rPr>
          <w:rStyle w:val="a6"/>
          <w:i w:val="0"/>
          <w:iCs w:val="0"/>
        </w:rPr>
        <w:t xml:space="preserve">Методики для детей при беседе с ними проводились в следующей последовательности: тест тревожности </w:t>
      </w:r>
      <w:r w:rsidR="000F44B6">
        <w:rPr>
          <w:rStyle w:val="a6"/>
          <w:i w:val="0"/>
          <w:iCs w:val="0"/>
        </w:rPr>
        <w:t>Р.</w:t>
      </w:r>
      <w:r>
        <w:rPr>
          <w:rStyle w:val="a6"/>
          <w:i w:val="0"/>
          <w:iCs w:val="0"/>
        </w:rPr>
        <w:t xml:space="preserve">Тэммл, </w:t>
      </w:r>
      <w:r w:rsidR="000F44B6">
        <w:rPr>
          <w:rStyle w:val="a6"/>
          <w:i w:val="0"/>
          <w:iCs w:val="0"/>
        </w:rPr>
        <w:t>М.</w:t>
      </w:r>
      <w:r>
        <w:rPr>
          <w:rStyle w:val="a6"/>
          <w:i w:val="0"/>
          <w:iCs w:val="0"/>
        </w:rPr>
        <w:t xml:space="preserve">Дорки, </w:t>
      </w:r>
      <w:r w:rsidR="000F44B6">
        <w:rPr>
          <w:rStyle w:val="a6"/>
          <w:i w:val="0"/>
          <w:iCs w:val="0"/>
        </w:rPr>
        <w:t>В.</w:t>
      </w:r>
      <w:r>
        <w:rPr>
          <w:rStyle w:val="a6"/>
          <w:i w:val="0"/>
          <w:iCs w:val="0"/>
        </w:rPr>
        <w:t xml:space="preserve">Амен; методика изучения самооценки «Лесенка»; методика «Эмоциональная идентификация» </w:t>
      </w:r>
      <w:r w:rsidR="000F44B6">
        <w:rPr>
          <w:rStyle w:val="a6"/>
          <w:i w:val="0"/>
          <w:iCs w:val="0"/>
        </w:rPr>
        <w:t xml:space="preserve">Е.И. </w:t>
      </w:r>
      <w:r>
        <w:rPr>
          <w:rStyle w:val="a6"/>
          <w:i w:val="0"/>
          <w:iCs w:val="0"/>
        </w:rPr>
        <w:t>Изотовой. По умолчанию во время беседы перерывов не предполагалось (перерывы делались лишь по просьбе ребенка).</w:t>
      </w:r>
    </w:p>
    <w:p w:rsidR="0027765B" w:rsidRPr="006D44DA" w:rsidRDefault="0027765B" w:rsidP="006D44DA">
      <w:pPr>
        <w:pStyle w:val="21"/>
        <w:rPr>
          <w:rStyle w:val="a6"/>
          <w:i w:val="0"/>
          <w:iCs w:val="0"/>
        </w:rPr>
      </w:pPr>
      <w:bookmarkStart w:id="21" w:name="_Toc451519141"/>
      <w:r w:rsidRPr="00795341">
        <w:rPr>
          <w:rStyle w:val="a6"/>
          <w:i w:val="0"/>
          <w:iCs w:val="0"/>
        </w:rPr>
        <w:t>2.4 Математико-статистические методы обработки данных</w:t>
      </w:r>
      <w:bookmarkEnd w:id="21"/>
    </w:p>
    <w:p w:rsidR="008E5889" w:rsidRDefault="00795341" w:rsidP="006D44DA">
      <w:pPr>
        <w:rPr>
          <w:rStyle w:val="a6"/>
          <w:i w:val="0"/>
          <w:iCs w:val="0"/>
        </w:rPr>
      </w:pPr>
      <w:r>
        <w:rPr>
          <w:rStyle w:val="a6"/>
          <w:i w:val="0"/>
          <w:iCs w:val="0"/>
        </w:rPr>
        <w:t>При математико-статистической обработке данных исследования были использованы следующие методы</w:t>
      </w:r>
      <w:r w:rsidR="003666B8">
        <w:rPr>
          <w:rStyle w:val="a6"/>
          <w:i w:val="0"/>
          <w:iCs w:val="0"/>
        </w:rPr>
        <w:t xml:space="preserve"> и критерии</w:t>
      </w:r>
      <w:r>
        <w:rPr>
          <w:rStyle w:val="a6"/>
          <w:i w:val="0"/>
          <w:iCs w:val="0"/>
        </w:rPr>
        <w:t>:</w:t>
      </w:r>
    </w:p>
    <w:p w:rsidR="00795341" w:rsidRDefault="00795341" w:rsidP="006D44DA">
      <w:pPr>
        <w:rPr>
          <w:rStyle w:val="a6"/>
          <w:i w:val="0"/>
          <w:iCs w:val="0"/>
        </w:rPr>
      </w:pPr>
      <w:r>
        <w:rPr>
          <w:rStyle w:val="a6"/>
          <w:i w:val="0"/>
          <w:iCs w:val="0"/>
        </w:rPr>
        <w:t xml:space="preserve">1. </w:t>
      </w:r>
      <w:r w:rsidR="003666B8">
        <w:rPr>
          <w:rStyle w:val="a6"/>
          <w:i w:val="0"/>
          <w:iCs w:val="0"/>
        </w:rPr>
        <w:t>Одновыборочный критерий Колмогорова-Смирнова для определения степени схожести распределения величин с нормальным распределением.</w:t>
      </w:r>
    </w:p>
    <w:p w:rsidR="003666B8" w:rsidRDefault="003666B8" w:rsidP="006D44DA">
      <w:pPr>
        <w:rPr>
          <w:rStyle w:val="a6"/>
          <w:i w:val="0"/>
          <w:iCs w:val="0"/>
        </w:rPr>
      </w:pPr>
      <w:r>
        <w:rPr>
          <w:rStyle w:val="a6"/>
          <w:i w:val="0"/>
          <w:iCs w:val="0"/>
        </w:rPr>
        <w:t xml:space="preserve">2. Сравнительный анализ независимых выборок с использованием критериев </w:t>
      </w:r>
      <w:r>
        <w:rPr>
          <w:rStyle w:val="a6"/>
          <w:i w:val="0"/>
          <w:iCs w:val="0"/>
          <w:lang w:val="en-US"/>
        </w:rPr>
        <w:t>t</w:t>
      </w:r>
      <w:r w:rsidRPr="003666B8">
        <w:rPr>
          <w:rStyle w:val="a6"/>
          <w:i w:val="0"/>
          <w:iCs w:val="0"/>
        </w:rPr>
        <w:t>-</w:t>
      </w:r>
      <w:r>
        <w:rPr>
          <w:rStyle w:val="a6"/>
          <w:i w:val="0"/>
          <w:iCs w:val="0"/>
        </w:rPr>
        <w:t>Сть</w:t>
      </w:r>
      <w:r w:rsidR="00DE6B1F">
        <w:rPr>
          <w:rStyle w:val="a6"/>
          <w:i w:val="0"/>
          <w:iCs w:val="0"/>
        </w:rPr>
        <w:t>ю</w:t>
      </w:r>
      <w:r>
        <w:rPr>
          <w:rStyle w:val="a6"/>
          <w:i w:val="0"/>
          <w:iCs w:val="0"/>
        </w:rPr>
        <w:t xml:space="preserve">дента и </w:t>
      </w:r>
      <w:r>
        <w:rPr>
          <w:rStyle w:val="a6"/>
          <w:i w:val="0"/>
          <w:iCs w:val="0"/>
          <w:lang w:val="en-US"/>
        </w:rPr>
        <w:t>U</w:t>
      </w:r>
      <w:r w:rsidRPr="003666B8">
        <w:rPr>
          <w:rStyle w:val="a6"/>
          <w:i w:val="0"/>
          <w:iCs w:val="0"/>
        </w:rPr>
        <w:t>-</w:t>
      </w:r>
      <w:r>
        <w:rPr>
          <w:rStyle w:val="a6"/>
          <w:i w:val="0"/>
          <w:iCs w:val="0"/>
        </w:rPr>
        <w:t>Манна-Уитни (в зависимости от вида распределения переменных).</w:t>
      </w:r>
    </w:p>
    <w:p w:rsidR="003666B8" w:rsidRDefault="003666B8" w:rsidP="006D44DA">
      <w:pPr>
        <w:rPr>
          <w:rStyle w:val="a6"/>
          <w:i w:val="0"/>
          <w:iCs w:val="0"/>
        </w:rPr>
      </w:pPr>
      <w:r>
        <w:rPr>
          <w:rStyle w:val="a6"/>
          <w:i w:val="0"/>
          <w:iCs w:val="0"/>
        </w:rPr>
        <w:t xml:space="preserve">3. Двухфакторный дисперсионный анализ с использованием критерия </w:t>
      </w:r>
      <w:r>
        <w:rPr>
          <w:rStyle w:val="a6"/>
          <w:i w:val="0"/>
          <w:iCs w:val="0"/>
          <w:lang w:val="en-US"/>
        </w:rPr>
        <w:t>F</w:t>
      </w:r>
      <w:r w:rsidRPr="003666B8">
        <w:rPr>
          <w:rStyle w:val="a6"/>
          <w:i w:val="0"/>
          <w:iCs w:val="0"/>
        </w:rPr>
        <w:t>-</w:t>
      </w:r>
      <w:r>
        <w:rPr>
          <w:rStyle w:val="a6"/>
          <w:i w:val="0"/>
          <w:iCs w:val="0"/>
        </w:rPr>
        <w:t>Фишера.</w:t>
      </w:r>
    </w:p>
    <w:p w:rsidR="003666B8" w:rsidRPr="002D398B" w:rsidRDefault="003666B8" w:rsidP="006D44DA">
      <w:pPr>
        <w:rPr>
          <w:rStyle w:val="a6"/>
          <w:i w:val="0"/>
          <w:iCs w:val="0"/>
        </w:rPr>
      </w:pPr>
      <w:r>
        <w:rPr>
          <w:rStyle w:val="a6"/>
          <w:i w:val="0"/>
          <w:iCs w:val="0"/>
        </w:rPr>
        <w:t xml:space="preserve">4. Корреляционный анализ независимых переменных с использованием коэффициентов корреляции </w:t>
      </w:r>
      <w:r>
        <w:rPr>
          <w:rStyle w:val="a6"/>
          <w:i w:val="0"/>
          <w:iCs w:val="0"/>
          <w:lang w:val="en-US"/>
        </w:rPr>
        <w:t>r</w:t>
      </w:r>
      <w:r w:rsidRPr="003666B8">
        <w:rPr>
          <w:rStyle w:val="a6"/>
          <w:i w:val="0"/>
          <w:iCs w:val="0"/>
        </w:rPr>
        <w:t>-</w:t>
      </w:r>
      <w:r>
        <w:rPr>
          <w:rStyle w:val="a6"/>
          <w:i w:val="0"/>
          <w:iCs w:val="0"/>
        </w:rPr>
        <w:t xml:space="preserve">Пирсона и </w:t>
      </w:r>
      <w:r>
        <w:rPr>
          <w:rStyle w:val="a6"/>
          <w:i w:val="0"/>
          <w:iCs w:val="0"/>
          <w:lang w:val="en-US"/>
        </w:rPr>
        <w:t>r</w:t>
      </w:r>
      <w:r w:rsidRPr="003666B8">
        <w:rPr>
          <w:rStyle w:val="a6"/>
          <w:i w:val="0"/>
          <w:iCs w:val="0"/>
        </w:rPr>
        <w:t>-</w:t>
      </w:r>
      <w:r>
        <w:rPr>
          <w:rStyle w:val="a6"/>
          <w:i w:val="0"/>
          <w:iCs w:val="0"/>
        </w:rPr>
        <w:t>Спирмена (в зависимости от вида распреде</w:t>
      </w:r>
      <w:r w:rsidR="00AC1E39">
        <w:rPr>
          <w:rStyle w:val="a6"/>
          <w:i w:val="0"/>
          <w:iCs w:val="0"/>
        </w:rPr>
        <w:t>ления переменных) (Наследов А.Д., 2004).</w:t>
      </w:r>
    </w:p>
    <w:p w:rsidR="003666B8" w:rsidRPr="003666B8" w:rsidRDefault="003666B8" w:rsidP="006D44DA">
      <w:pPr>
        <w:rPr>
          <w:rStyle w:val="a6"/>
          <w:i w:val="0"/>
          <w:iCs w:val="0"/>
        </w:rPr>
      </w:pPr>
      <w:r>
        <w:rPr>
          <w:rStyle w:val="a6"/>
          <w:i w:val="0"/>
          <w:iCs w:val="0"/>
        </w:rPr>
        <w:t>Вычисления и анализ данных пр</w:t>
      </w:r>
      <w:r w:rsidR="00181179">
        <w:rPr>
          <w:rStyle w:val="a6"/>
          <w:i w:val="0"/>
          <w:iCs w:val="0"/>
        </w:rPr>
        <w:t>оводились с использованием комп</w:t>
      </w:r>
      <w:r>
        <w:rPr>
          <w:rStyle w:val="a6"/>
          <w:i w:val="0"/>
          <w:iCs w:val="0"/>
        </w:rPr>
        <w:t xml:space="preserve">ьютерных программ </w:t>
      </w:r>
      <w:r>
        <w:rPr>
          <w:rStyle w:val="a6"/>
          <w:i w:val="0"/>
          <w:iCs w:val="0"/>
          <w:lang w:val="en-US"/>
        </w:rPr>
        <w:t>Microsoft</w:t>
      </w:r>
      <w:r w:rsidRPr="003666B8">
        <w:rPr>
          <w:rStyle w:val="a6"/>
          <w:i w:val="0"/>
          <w:iCs w:val="0"/>
        </w:rPr>
        <w:t xml:space="preserve"> </w:t>
      </w:r>
      <w:r>
        <w:rPr>
          <w:rStyle w:val="a6"/>
          <w:i w:val="0"/>
          <w:iCs w:val="0"/>
          <w:lang w:val="en-US"/>
        </w:rPr>
        <w:t>Excel</w:t>
      </w:r>
      <w:r w:rsidRPr="003666B8">
        <w:rPr>
          <w:rStyle w:val="a6"/>
          <w:i w:val="0"/>
          <w:iCs w:val="0"/>
        </w:rPr>
        <w:t xml:space="preserve"> </w:t>
      </w:r>
      <w:r>
        <w:rPr>
          <w:rStyle w:val="a6"/>
          <w:i w:val="0"/>
          <w:iCs w:val="0"/>
        </w:rPr>
        <w:t xml:space="preserve">и </w:t>
      </w:r>
      <w:r>
        <w:rPr>
          <w:rStyle w:val="a6"/>
          <w:i w:val="0"/>
          <w:iCs w:val="0"/>
          <w:lang w:val="en-US"/>
        </w:rPr>
        <w:t>IBM</w:t>
      </w:r>
      <w:r w:rsidRPr="003666B8">
        <w:rPr>
          <w:rStyle w:val="a6"/>
          <w:i w:val="0"/>
          <w:iCs w:val="0"/>
        </w:rPr>
        <w:t xml:space="preserve"> </w:t>
      </w:r>
      <w:r>
        <w:rPr>
          <w:rStyle w:val="a6"/>
          <w:i w:val="0"/>
          <w:iCs w:val="0"/>
          <w:lang w:val="en-US"/>
        </w:rPr>
        <w:t>SPSS</w:t>
      </w:r>
      <w:r w:rsidRPr="003666B8">
        <w:rPr>
          <w:rStyle w:val="a6"/>
          <w:i w:val="0"/>
          <w:iCs w:val="0"/>
        </w:rPr>
        <w:t xml:space="preserve"> </w:t>
      </w:r>
      <w:r>
        <w:rPr>
          <w:rStyle w:val="a6"/>
          <w:i w:val="0"/>
          <w:iCs w:val="0"/>
          <w:lang w:val="en-US"/>
        </w:rPr>
        <w:t>Statistics</w:t>
      </w:r>
      <w:r w:rsidRPr="003666B8">
        <w:rPr>
          <w:rStyle w:val="a6"/>
          <w:i w:val="0"/>
          <w:iCs w:val="0"/>
        </w:rPr>
        <w:t xml:space="preserve"> 24</w:t>
      </w:r>
      <w:r>
        <w:rPr>
          <w:rStyle w:val="a6"/>
          <w:i w:val="0"/>
          <w:iCs w:val="0"/>
        </w:rPr>
        <w:t>.</w:t>
      </w:r>
    </w:p>
    <w:p w:rsidR="008E5889" w:rsidRDefault="008E5889" w:rsidP="008E5889">
      <w:pPr>
        <w:rPr>
          <w:rStyle w:val="a6"/>
          <w:i w:val="0"/>
          <w:iCs w:val="0"/>
        </w:rPr>
      </w:pPr>
    </w:p>
    <w:p w:rsidR="008E5889" w:rsidRDefault="008E5889" w:rsidP="008E5889">
      <w:pPr>
        <w:rPr>
          <w:rStyle w:val="a6"/>
          <w:i w:val="0"/>
          <w:iCs w:val="0"/>
        </w:rPr>
      </w:pPr>
    </w:p>
    <w:p w:rsidR="006744F7" w:rsidRDefault="006744F7" w:rsidP="008E5889">
      <w:pPr>
        <w:rPr>
          <w:rStyle w:val="a6"/>
          <w:i w:val="0"/>
          <w:iCs w:val="0"/>
        </w:rPr>
      </w:pPr>
    </w:p>
    <w:p w:rsidR="006744F7" w:rsidRDefault="006744F7" w:rsidP="008E5889">
      <w:pPr>
        <w:rPr>
          <w:rStyle w:val="a6"/>
          <w:i w:val="0"/>
          <w:iCs w:val="0"/>
        </w:rPr>
      </w:pPr>
    </w:p>
    <w:p w:rsidR="006744F7" w:rsidRDefault="006744F7" w:rsidP="008E5889">
      <w:pPr>
        <w:rPr>
          <w:rStyle w:val="a6"/>
          <w:i w:val="0"/>
          <w:iCs w:val="0"/>
        </w:rPr>
      </w:pPr>
    </w:p>
    <w:p w:rsidR="006744F7" w:rsidRPr="006D44DA" w:rsidRDefault="006744F7" w:rsidP="003666B8">
      <w:pPr>
        <w:pStyle w:val="1"/>
        <w:ind w:firstLine="0"/>
        <w:jc w:val="both"/>
        <w:rPr>
          <w:rStyle w:val="a6"/>
          <w:i w:val="0"/>
          <w:iCs w:val="0"/>
        </w:rPr>
      </w:pPr>
      <w:bookmarkStart w:id="22" w:name="_Toc451519142"/>
      <w:r w:rsidRPr="006D44DA">
        <w:rPr>
          <w:rStyle w:val="a6"/>
          <w:i w:val="0"/>
          <w:iCs w:val="0"/>
        </w:rPr>
        <w:lastRenderedPageBreak/>
        <w:t>ГЛАВА 3. РЕЗУЛЬТАТЫ ИССЛЕДОВАНИЯ И ИХ ОБСУЖДЕНИЕ</w:t>
      </w:r>
      <w:bookmarkEnd w:id="22"/>
    </w:p>
    <w:p w:rsidR="006744F7" w:rsidRPr="00D10A6D" w:rsidRDefault="006744F7" w:rsidP="006744F7">
      <w:pPr>
        <w:pStyle w:val="21"/>
      </w:pPr>
      <w:bookmarkStart w:id="23" w:name="_Toc451519143"/>
      <w:r>
        <w:t xml:space="preserve">3.1 </w:t>
      </w:r>
      <w:r w:rsidR="00D10A6D">
        <w:t>Описание средних значений</w:t>
      </w:r>
      <w:bookmarkEnd w:id="23"/>
    </w:p>
    <w:p w:rsidR="006744F7" w:rsidRPr="003149D5" w:rsidRDefault="00847AB1" w:rsidP="00847AB1">
      <w:pPr>
        <w:pStyle w:val="221"/>
      </w:pPr>
      <w:bookmarkStart w:id="24" w:name="_Toc451519144"/>
      <w:r w:rsidRPr="00847AB1">
        <w:t xml:space="preserve">3.1.1 </w:t>
      </w:r>
      <w:r w:rsidR="003149D5">
        <w:t xml:space="preserve">Средние значения в группе матерей по методике </w:t>
      </w:r>
      <w:r w:rsidR="003149D5">
        <w:rPr>
          <w:lang w:val="en-US"/>
        </w:rPr>
        <w:t>PARI</w:t>
      </w:r>
      <w:bookmarkEnd w:id="24"/>
    </w:p>
    <w:p w:rsidR="00D162BA" w:rsidRDefault="001049C4" w:rsidP="00A92D2A">
      <w:r>
        <w:t xml:space="preserve">По результатам </w:t>
      </w:r>
      <w:r w:rsidR="00842FA4">
        <w:t xml:space="preserve">методики </w:t>
      </w:r>
      <w:r w:rsidR="00842FA4">
        <w:rPr>
          <w:lang w:val="en-US"/>
        </w:rPr>
        <w:t>PARI</w:t>
      </w:r>
      <w:r>
        <w:t xml:space="preserve"> были посчитаны</w:t>
      </w:r>
      <w:r w:rsidR="00842FA4" w:rsidRPr="00842FA4">
        <w:t xml:space="preserve"> </w:t>
      </w:r>
      <w:r w:rsidR="00842FA4">
        <w:t>средние</w:t>
      </w:r>
      <w:r>
        <w:t xml:space="preserve"> значения по </w:t>
      </w:r>
      <w:r w:rsidR="00842FA4">
        <w:t>всем 23</w:t>
      </w:r>
      <w:r>
        <w:t xml:space="preserve"> шкалам</w:t>
      </w:r>
      <w:r w:rsidR="00731E1D">
        <w:t>, а также по более крупным группам шкал – общее отношение к семейной роли и три группы, описывающие</w:t>
      </w:r>
      <w:r w:rsidR="00842FA4">
        <w:t xml:space="preserve"> особенности родительско-детских отношений: </w:t>
      </w:r>
      <w:r>
        <w:t>оптимальный эмоциональный контакт, излишняя эмоциональная дистанция с ребенком, излишняя концентрация на ребенке.</w:t>
      </w:r>
      <w:r w:rsidR="00547904">
        <w:t xml:space="preserve"> Средние баллы по этим шкала</w:t>
      </w:r>
      <w:r w:rsidR="00842FA4">
        <w:t>м отражены в Таблице 1</w:t>
      </w:r>
      <w:r w:rsidR="00547904">
        <w:t>.</w:t>
      </w:r>
    </w:p>
    <w:p w:rsidR="00731E1D" w:rsidRDefault="001049C4" w:rsidP="00A92D2A">
      <w:r>
        <w:t xml:space="preserve"> </w:t>
      </w:r>
      <w:r w:rsidR="002F5F12">
        <w:t xml:space="preserve">Таблица 1. Средние значения группы матерей по методики </w:t>
      </w:r>
      <w:r w:rsidR="002F5F12">
        <w:rPr>
          <w:lang w:val="en-US"/>
        </w:rPr>
        <w:t>PARI</w:t>
      </w:r>
    </w:p>
    <w:tbl>
      <w:tblPr>
        <w:tblStyle w:val="a9"/>
        <w:tblW w:w="0" w:type="auto"/>
        <w:tblLook w:val="04A0" w:firstRow="1" w:lastRow="0" w:firstColumn="1" w:lastColumn="0" w:noHBand="0" w:noVBand="1"/>
      </w:tblPr>
      <w:tblGrid>
        <w:gridCol w:w="6487"/>
        <w:gridCol w:w="1542"/>
        <w:gridCol w:w="1542"/>
      </w:tblGrid>
      <w:tr w:rsidR="00731E1D" w:rsidTr="000F7433">
        <w:tc>
          <w:tcPr>
            <w:tcW w:w="6487" w:type="dxa"/>
            <w:shd w:val="clear" w:color="auto" w:fill="FBD4B4" w:themeFill="accent6" w:themeFillTint="66"/>
            <w:vAlign w:val="center"/>
          </w:tcPr>
          <w:p w:rsidR="00731E1D" w:rsidRDefault="00731E1D" w:rsidP="00B10BAD">
            <w:pPr>
              <w:ind w:firstLine="0"/>
              <w:jc w:val="center"/>
            </w:pPr>
            <w:r>
              <w:t>Шкала</w:t>
            </w:r>
          </w:p>
        </w:tc>
        <w:tc>
          <w:tcPr>
            <w:tcW w:w="1542" w:type="dxa"/>
            <w:shd w:val="clear" w:color="auto" w:fill="FBD4B4" w:themeFill="accent6" w:themeFillTint="66"/>
            <w:vAlign w:val="center"/>
          </w:tcPr>
          <w:p w:rsidR="00731E1D" w:rsidRDefault="000F7433" w:rsidP="00B10BAD">
            <w:pPr>
              <w:ind w:firstLine="0"/>
              <w:jc w:val="center"/>
            </w:pPr>
            <w:r>
              <w:t>Среднее значение</w:t>
            </w:r>
          </w:p>
        </w:tc>
        <w:tc>
          <w:tcPr>
            <w:tcW w:w="1542" w:type="dxa"/>
            <w:shd w:val="clear" w:color="auto" w:fill="FBD4B4" w:themeFill="accent6" w:themeFillTint="66"/>
            <w:vAlign w:val="center"/>
          </w:tcPr>
          <w:p w:rsidR="00731E1D" w:rsidRDefault="00731E1D" w:rsidP="00B10BAD">
            <w:pPr>
              <w:ind w:firstLine="0"/>
              <w:jc w:val="center"/>
            </w:pPr>
            <w:r>
              <w:t>Станд. откл.</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Зависимость от семьи</w:t>
            </w:r>
          </w:p>
        </w:tc>
        <w:tc>
          <w:tcPr>
            <w:tcW w:w="1542" w:type="dxa"/>
            <w:shd w:val="clear" w:color="auto" w:fill="FFFFFF" w:themeFill="background1"/>
            <w:vAlign w:val="center"/>
          </w:tcPr>
          <w:p w:rsidR="00731E1D" w:rsidRDefault="001E6406" w:rsidP="000F7433">
            <w:pPr>
              <w:ind w:firstLine="0"/>
              <w:jc w:val="center"/>
            </w:pPr>
            <w:r w:rsidRPr="001E6406">
              <w:t>9,31</w:t>
            </w:r>
          </w:p>
        </w:tc>
        <w:tc>
          <w:tcPr>
            <w:tcW w:w="1542" w:type="dxa"/>
            <w:shd w:val="clear" w:color="auto" w:fill="FFFFFF" w:themeFill="background1"/>
            <w:vAlign w:val="center"/>
          </w:tcPr>
          <w:p w:rsidR="00731E1D" w:rsidRDefault="001E6406" w:rsidP="000F7433">
            <w:pPr>
              <w:ind w:firstLine="0"/>
              <w:jc w:val="center"/>
            </w:pPr>
            <w:r w:rsidRPr="001E6406">
              <w:t>3,46</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Ощущение самопожертвования</w:t>
            </w:r>
          </w:p>
        </w:tc>
        <w:tc>
          <w:tcPr>
            <w:tcW w:w="1542" w:type="dxa"/>
            <w:shd w:val="clear" w:color="auto" w:fill="FFFFFF" w:themeFill="background1"/>
            <w:vAlign w:val="center"/>
          </w:tcPr>
          <w:p w:rsidR="00731E1D" w:rsidRDefault="001E6406" w:rsidP="000F7433">
            <w:pPr>
              <w:ind w:firstLine="0"/>
              <w:jc w:val="center"/>
            </w:pPr>
            <w:r w:rsidRPr="001E6406">
              <w:t>10,27</w:t>
            </w:r>
          </w:p>
        </w:tc>
        <w:tc>
          <w:tcPr>
            <w:tcW w:w="1542" w:type="dxa"/>
            <w:shd w:val="clear" w:color="auto" w:fill="FFFFFF" w:themeFill="background1"/>
            <w:vAlign w:val="center"/>
          </w:tcPr>
          <w:p w:rsidR="00731E1D" w:rsidRDefault="001E6406" w:rsidP="000F7433">
            <w:pPr>
              <w:ind w:firstLine="0"/>
              <w:jc w:val="center"/>
            </w:pPr>
            <w:r w:rsidRPr="001E6406">
              <w:t>3,52</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Семейные конфликты</w:t>
            </w:r>
          </w:p>
        </w:tc>
        <w:tc>
          <w:tcPr>
            <w:tcW w:w="1542" w:type="dxa"/>
            <w:shd w:val="clear" w:color="auto" w:fill="FFFFFF" w:themeFill="background1"/>
            <w:vAlign w:val="center"/>
          </w:tcPr>
          <w:p w:rsidR="00731E1D" w:rsidRDefault="001E6406" w:rsidP="000F7433">
            <w:pPr>
              <w:ind w:firstLine="0"/>
              <w:jc w:val="center"/>
            </w:pPr>
            <w:r w:rsidRPr="001E6406">
              <w:t>10,92</w:t>
            </w:r>
          </w:p>
        </w:tc>
        <w:tc>
          <w:tcPr>
            <w:tcW w:w="1542" w:type="dxa"/>
            <w:shd w:val="clear" w:color="auto" w:fill="FFFFFF" w:themeFill="background1"/>
            <w:vAlign w:val="center"/>
          </w:tcPr>
          <w:p w:rsidR="00731E1D" w:rsidRDefault="001E6406" w:rsidP="000F7433">
            <w:pPr>
              <w:ind w:firstLine="0"/>
              <w:jc w:val="center"/>
            </w:pPr>
            <w:r w:rsidRPr="001E6406">
              <w:t>2,91</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Сверхавторитет родителей</w:t>
            </w:r>
          </w:p>
        </w:tc>
        <w:tc>
          <w:tcPr>
            <w:tcW w:w="1542" w:type="dxa"/>
            <w:shd w:val="clear" w:color="auto" w:fill="FFFFFF" w:themeFill="background1"/>
            <w:vAlign w:val="center"/>
          </w:tcPr>
          <w:p w:rsidR="00731E1D" w:rsidRDefault="001E6406" w:rsidP="000F7433">
            <w:pPr>
              <w:ind w:firstLine="0"/>
              <w:jc w:val="center"/>
            </w:pPr>
            <w:r w:rsidRPr="001E6406">
              <w:t>12,19</w:t>
            </w:r>
          </w:p>
        </w:tc>
        <w:tc>
          <w:tcPr>
            <w:tcW w:w="1542" w:type="dxa"/>
            <w:shd w:val="clear" w:color="auto" w:fill="FFFFFF" w:themeFill="background1"/>
            <w:vAlign w:val="center"/>
          </w:tcPr>
          <w:p w:rsidR="00731E1D" w:rsidRDefault="001E6406" w:rsidP="000F7433">
            <w:pPr>
              <w:ind w:firstLine="0"/>
              <w:jc w:val="center"/>
            </w:pPr>
            <w:r w:rsidRPr="001E6406">
              <w:t>3,61</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Неудовлетворенность ролью хозяйки</w:t>
            </w:r>
          </w:p>
        </w:tc>
        <w:tc>
          <w:tcPr>
            <w:tcW w:w="1542" w:type="dxa"/>
            <w:shd w:val="clear" w:color="auto" w:fill="FFFFFF" w:themeFill="background1"/>
            <w:vAlign w:val="center"/>
          </w:tcPr>
          <w:p w:rsidR="00731E1D" w:rsidRDefault="001E6406" w:rsidP="000F7433">
            <w:pPr>
              <w:ind w:firstLine="0"/>
              <w:jc w:val="center"/>
            </w:pPr>
            <w:r w:rsidRPr="001E6406">
              <w:t>9,46</w:t>
            </w:r>
          </w:p>
        </w:tc>
        <w:tc>
          <w:tcPr>
            <w:tcW w:w="1542" w:type="dxa"/>
            <w:shd w:val="clear" w:color="auto" w:fill="FFFFFF" w:themeFill="background1"/>
            <w:vAlign w:val="center"/>
          </w:tcPr>
          <w:p w:rsidR="00731E1D" w:rsidRDefault="001E6406" w:rsidP="000F7433">
            <w:pPr>
              <w:ind w:firstLine="0"/>
              <w:jc w:val="center"/>
            </w:pPr>
            <w:r w:rsidRPr="001E6406">
              <w:t>2,52</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Безучастность мужа</w:t>
            </w:r>
          </w:p>
        </w:tc>
        <w:tc>
          <w:tcPr>
            <w:tcW w:w="1542" w:type="dxa"/>
            <w:shd w:val="clear" w:color="auto" w:fill="FFFFFF" w:themeFill="background1"/>
            <w:vAlign w:val="center"/>
          </w:tcPr>
          <w:p w:rsidR="00731E1D" w:rsidRDefault="001E6406" w:rsidP="000F7433">
            <w:pPr>
              <w:ind w:firstLine="0"/>
              <w:jc w:val="center"/>
            </w:pPr>
            <w:r w:rsidRPr="001E6406">
              <w:t>10,46</w:t>
            </w:r>
          </w:p>
        </w:tc>
        <w:tc>
          <w:tcPr>
            <w:tcW w:w="1542" w:type="dxa"/>
            <w:shd w:val="clear" w:color="auto" w:fill="FFFFFF" w:themeFill="background1"/>
            <w:vAlign w:val="center"/>
          </w:tcPr>
          <w:p w:rsidR="00731E1D" w:rsidRDefault="001E6406" w:rsidP="000F7433">
            <w:pPr>
              <w:ind w:firstLine="0"/>
              <w:jc w:val="center"/>
            </w:pPr>
            <w:r w:rsidRPr="001E6406">
              <w:t>2,04</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Доминирование матери</w:t>
            </w:r>
          </w:p>
        </w:tc>
        <w:tc>
          <w:tcPr>
            <w:tcW w:w="1542" w:type="dxa"/>
            <w:shd w:val="clear" w:color="auto" w:fill="FFFFFF" w:themeFill="background1"/>
            <w:vAlign w:val="center"/>
          </w:tcPr>
          <w:p w:rsidR="00731E1D" w:rsidRDefault="001E6406" w:rsidP="000F7433">
            <w:pPr>
              <w:ind w:firstLine="0"/>
              <w:jc w:val="center"/>
            </w:pPr>
            <w:r w:rsidRPr="001E6406">
              <w:t>9,31</w:t>
            </w:r>
          </w:p>
        </w:tc>
        <w:tc>
          <w:tcPr>
            <w:tcW w:w="1542" w:type="dxa"/>
            <w:shd w:val="clear" w:color="auto" w:fill="FFFFFF" w:themeFill="background1"/>
            <w:vAlign w:val="center"/>
          </w:tcPr>
          <w:p w:rsidR="00731E1D" w:rsidRDefault="001E6406" w:rsidP="000F7433">
            <w:pPr>
              <w:ind w:firstLine="0"/>
              <w:jc w:val="center"/>
            </w:pPr>
            <w:r w:rsidRPr="001E6406">
              <w:t>3,50</w:t>
            </w:r>
          </w:p>
        </w:tc>
      </w:tr>
      <w:tr w:rsidR="00731E1D" w:rsidTr="000F7433">
        <w:trPr>
          <w:trHeight w:val="591"/>
        </w:trPr>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Несамостоятельность матери</w:t>
            </w:r>
          </w:p>
        </w:tc>
        <w:tc>
          <w:tcPr>
            <w:tcW w:w="1542" w:type="dxa"/>
            <w:shd w:val="clear" w:color="auto" w:fill="FFFFFF" w:themeFill="background1"/>
            <w:vAlign w:val="center"/>
          </w:tcPr>
          <w:p w:rsidR="00731E1D" w:rsidRDefault="001E6406" w:rsidP="000F7433">
            <w:pPr>
              <w:ind w:firstLine="0"/>
              <w:jc w:val="center"/>
            </w:pPr>
            <w:r w:rsidRPr="001E6406">
              <w:t>13,46</w:t>
            </w:r>
          </w:p>
        </w:tc>
        <w:tc>
          <w:tcPr>
            <w:tcW w:w="1542" w:type="dxa"/>
            <w:shd w:val="clear" w:color="auto" w:fill="FFFFFF" w:themeFill="background1"/>
            <w:vAlign w:val="center"/>
          </w:tcPr>
          <w:p w:rsidR="00731E1D" w:rsidRDefault="001E6406" w:rsidP="000F7433">
            <w:pPr>
              <w:ind w:firstLine="0"/>
              <w:jc w:val="center"/>
            </w:pPr>
            <w:r w:rsidRPr="001E6406">
              <w:t>2,49</w:t>
            </w:r>
          </w:p>
        </w:tc>
      </w:tr>
      <w:tr w:rsidR="00731E1D" w:rsidTr="0027266A">
        <w:tc>
          <w:tcPr>
            <w:tcW w:w="6487" w:type="dxa"/>
            <w:shd w:val="clear" w:color="auto" w:fill="FDE9D9" w:themeFill="accent6" w:themeFillTint="33"/>
            <w:vAlign w:val="center"/>
          </w:tcPr>
          <w:p w:rsidR="00731E1D" w:rsidRPr="00B10BAD" w:rsidRDefault="00731E1D" w:rsidP="000F7433">
            <w:pPr>
              <w:ind w:firstLine="0"/>
              <w:jc w:val="left"/>
              <w:rPr>
                <w:b/>
                <w:i/>
                <w:sz w:val="24"/>
              </w:rPr>
            </w:pPr>
            <w:r w:rsidRPr="00B10BAD">
              <w:rPr>
                <w:b/>
                <w:i/>
                <w:sz w:val="24"/>
              </w:rPr>
              <w:t>Отношение к семейной роли</w:t>
            </w:r>
          </w:p>
        </w:tc>
        <w:tc>
          <w:tcPr>
            <w:tcW w:w="1542" w:type="dxa"/>
            <w:shd w:val="clear" w:color="auto" w:fill="FDE9D9" w:themeFill="accent6" w:themeFillTint="33"/>
            <w:vAlign w:val="center"/>
          </w:tcPr>
          <w:p w:rsidR="00731E1D" w:rsidRDefault="001E6406" w:rsidP="000F7433">
            <w:pPr>
              <w:ind w:firstLine="0"/>
              <w:jc w:val="center"/>
            </w:pPr>
            <w:r w:rsidRPr="001E6406">
              <w:t>10,67</w:t>
            </w:r>
          </w:p>
        </w:tc>
        <w:tc>
          <w:tcPr>
            <w:tcW w:w="1542" w:type="dxa"/>
            <w:shd w:val="clear" w:color="auto" w:fill="FDE9D9" w:themeFill="accent6" w:themeFillTint="33"/>
            <w:vAlign w:val="center"/>
          </w:tcPr>
          <w:p w:rsidR="00731E1D" w:rsidRDefault="001E6406" w:rsidP="000F7433">
            <w:pPr>
              <w:ind w:firstLine="0"/>
              <w:jc w:val="center"/>
            </w:pPr>
            <w:r w:rsidRPr="001E6406">
              <w:t>1,93</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Вербализация</w:t>
            </w:r>
          </w:p>
        </w:tc>
        <w:tc>
          <w:tcPr>
            <w:tcW w:w="1542" w:type="dxa"/>
            <w:shd w:val="clear" w:color="auto" w:fill="FFFFFF" w:themeFill="background1"/>
            <w:vAlign w:val="center"/>
          </w:tcPr>
          <w:p w:rsidR="00731E1D" w:rsidRDefault="001E6406" w:rsidP="000F7433">
            <w:pPr>
              <w:ind w:firstLine="0"/>
              <w:jc w:val="center"/>
            </w:pPr>
            <w:r w:rsidRPr="001E6406">
              <w:t>17,04</w:t>
            </w:r>
          </w:p>
        </w:tc>
        <w:tc>
          <w:tcPr>
            <w:tcW w:w="1542" w:type="dxa"/>
            <w:shd w:val="clear" w:color="auto" w:fill="FFFFFF" w:themeFill="background1"/>
            <w:vAlign w:val="center"/>
          </w:tcPr>
          <w:p w:rsidR="00731E1D" w:rsidRDefault="001E6406" w:rsidP="000F7433">
            <w:pPr>
              <w:ind w:firstLine="0"/>
              <w:jc w:val="center"/>
            </w:pPr>
            <w:r w:rsidRPr="001E6406">
              <w:t>1,93</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Партнерские отношения</w:t>
            </w:r>
          </w:p>
        </w:tc>
        <w:tc>
          <w:tcPr>
            <w:tcW w:w="1542" w:type="dxa"/>
            <w:shd w:val="clear" w:color="auto" w:fill="FFFFFF" w:themeFill="background1"/>
            <w:vAlign w:val="center"/>
          </w:tcPr>
          <w:p w:rsidR="00731E1D" w:rsidRDefault="001E6406" w:rsidP="000F7433">
            <w:pPr>
              <w:ind w:firstLine="0"/>
              <w:jc w:val="center"/>
            </w:pPr>
            <w:r w:rsidRPr="001E6406">
              <w:t>11,12</w:t>
            </w:r>
          </w:p>
        </w:tc>
        <w:tc>
          <w:tcPr>
            <w:tcW w:w="1542" w:type="dxa"/>
            <w:shd w:val="clear" w:color="auto" w:fill="FFFFFF" w:themeFill="background1"/>
            <w:vAlign w:val="center"/>
          </w:tcPr>
          <w:p w:rsidR="00731E1D" w:rsidRDefault="001E6406" w:rsidP="000F7433">
            <w:pPr>
              <w:ind w:firstLine="0"/>
              <w:jc w:val="center"/>
            </w:pPr>
            <w:r w:rsidRPr="001E6406">
              <w:t>2,70</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Развитие активности ребенка</w:t>
            </w:r>
          </w:p>
        </w:tc>
        <w:tc>
          <w:tcPr>
            <w:tcW w:w="1542" w:type="dxa"/>
            <w:shd w:val="clear" w:color="auto" w:fill="FFFFFF" w:themeFill="background1"/>
            <w:vAlign w:val="center"/>
          </w:tcPr>
          <w:p w:rsidR="00731E1D" w:rsidRDefault="001E6406" w:rsidP="000F7433">
            <w:pPr>
              <w:ind w:firstLine="0"/>
              <w:jc w:val="center"/>
            </w:pPr>
            <w:r w:rsidRPr="001E6406">
              <w:t>10,81</w:t>
            </w:r>
          </w:p>
        </w:tc>
        <w:tc>
          <w:tcPr>
            <w:tcW w:w="1542" w:type="dxa"/>
            <w:shd w:val="clear" w:color="auto" w:fill="FFFFFF" w:themeFill="background1"/>
            <w:vAlign w:val="center"/>
          </w:tcPr>
          <w:p w:rsidR="00731E1D" w:rsidRDefault="001E6406" w:rsidP="000F7433">
            <w:pPr>
              <w:ind w:firstLine="0"/>
              <w:jc w:val="center"/>
            </w:pPr>
            <w:r w:rsidRPr="001E6406">
              <w:t>3,37</w:t>
            </w:r>
          </w:p>
        </w:tc>
      </w:tr>
      <w:tr w:rsidR="00731E1D" w:rsidTr="000F7433">
        <w:tc>
          <w:tcPr>
            <w:tcW w:w="6487" w:type="dxa"/>
            <w:shd w:val="clear" w:color="auto" w:fill="FFFFFF" w:themeFill="background1"/>
            <w:vAlign w:val="center"/>
          </w:tcPr>
          <w:p w:rsidR="00731E1D" w:rsidRPr="00B10BAD" w:rsidRDefault="00731E1D" w:rsidP="000F7433">
            <w:pPr>
              <w:ind w:firstLine="0"/>
              <w:jc w:val="left"/>
              <w:rPr>
                <w:sz w:val="24"/>
              </w:rPr>
            </w:pPr>
            <w:r w:rsidRPr="00B10BAD">
              <w:rPr>
                <w:sz w:val="24"/>
              </w:rPr>
              <w:t>Уравненные отношения</w:t>
            </w:r>
          </w:p>
        </w:tc>
        <w:tc>
          <w:tcPr>
            <w:tcW w:w="1542" w:type="dxa"/>
            <w:shd w:val="clear" w:color="auto" w:fill="FFFFFF" w:themeFill="background1"/>
            <w:vAlign w:val="center"/>
          </w:tcPr>
          <w:p w:rsidR="00731E1D" w:rsidRDefault="001E6406" w:rsidP="000F7433">
            <w:pPr>
              <w:ind w:firstLine="0"/>
              <w:jc w:val="center"/>
            </w:pPr>
            <w:r w:rsidRPr="001E6406">
              <w:t>15,27</w:t>
            </w:r>
          </w:p>
        </w:tc>
        <w:tc>
          <w:tcPr>
            <w:tcW w:w="1542" w:type="dxa"/>
            <w:shd w:val="clear" w:color="auto" w:fill="FFFFFF" w:themeFill="background1"/>
            <w:vAlign w:val="center"/>
          </w:tcPr>
          <w:p w:rsidR="00731E1D" w:rsidRDefault="001E6406" w:rsidP="000F7433">
            <w:pPr>
              <w:ind w:firstLine="0"/>
              <w:jc w:val="center"/>
            </w:pPr>
            <w:r w:rsidRPr="001E6406">
              <w:t>2,69</w:t>
            </w:r>
          </w:p>
        </w:tc>
      </w:tr>
      <w:tr w:rsidR="00731E1D" w:rsidTr="00030E45">
        <w:tc>
          <w:tcPr>
            <w:tcW w:w="6487" w:type="dxa"/>
            <w:tcBorders>
              <w:bottom w:val="nil"/>
            </w:tcBorders>
            <w:shd w:val="clear" w:color="auto" w:fill="FDE9D9" w:themeFill="accent6" w:themeFillTint="33"/>
            <w:vAlign w:val="center"/>
          </w:tcPr>
          <w:p w:rsidR="00731E1D" w:rsidRPr="00B10BAD" w:rsidRDefault="00731E1D" w:rsidP="000F7433">
            <w:pPr>
              <w:ind w:firstLine="0"/>
              <w:jc w:val="left"/>
              <w:rPr>
                <w:b/>
                <w:i/>
                <w:sz w:val="24"/>
              </w:rPr>
            </w:pPr>
            <w:r w:rsidRPr="00B10BAD">
              <w:rPr>
                <w:b/>
                <w:i/>
                <w:sz w:val="24"/>
              </w:rPr>
              <w:t>Оптимальный эмоциональный контакт с ребенком</w:t>
            </w:r>
          </w:p>
        </w:tc>
        <w:tc>
          <w:tcPr>
            <w:tcW w:w="1542" w:type="dxa"/>
            <w:tcBorders>
              <w:bottom w:val="nil"/>
            </w:tcBorders>
            <w:shd w:val="clear" w:color="auto" w:fill="FDE9D9" w:themeFill="accent6" w:themeFillTint="33"/>
            <w:vAlign w:val="center"/>
          </w:tcPr>
          <w:p w:rsidR="00731E1D" w:rsidRDefault="001E6406" w:rsidP="000F7433">
            <w:pPr>
              <w:ind w:firstLine="0"/>
              <w:jc w:val="center"/>
            </w:pPr>
            <w:r w:rsidRPr="001E6406">
              <w:t>12,52</w:t>
            </w:r>
          </w:p>
        </w:tc>
        <w:tc>
          <w:tcPr>
            <w:tcW w:w="1542" w:type="dxa"/>
            <w:tcBorders>
              <w:bottom w:val="nil"/>
            </w:tcBorders>
            <w:shd w:val="clear" w:color="auto" w:fill="FDE9D9" w:themeFill="accent6" w:themeFillTint="33"/>
            <w:vAlign w:val="center"/>
          </w:tcPr>
          <w:p w:rsidR="00731E1D" w:rsidRDefault="001E6406" w:rsidP="000F7433">
            <w:pPr>
              <w:ind w:firstLine="0"/>
              <w:jc w:val="center"/>
            </w:pPr>
            <w:r w:rsidRPr="001E6406">
              <w:t>1,59</w:t>
            </w:r>
          </w:p>
        </w:tc>
      </w:tr>
      <w:tr w:rsidR="00030E45" w:rsidTr="00030E45">
        <w:tc>
          <w:tcPr>
            <w:tcW w:w="6487" w:type="dxa"/>
            <w:tcBorders>
              <w:top w:val="nil"/>
              <w:left w:val="nil"/>
              <w:right w:val="nil"/>
            </w:tcBorders>
            <w:vAlign w:val="center"/>
          </w:tcPr>
          <w:p w:rsidR="00030E45" w:rsidRPr="00030E45" w:rsidRDefault="00030E45" w:rsidP="00030E45">
            <w:r>
              <w:lastRenderedPageBreak/>
              <w:t>Продолжение таблицы 1.</w:t>
            </w:r>
          </w:p>
        </w:tc>
        <w:tc>
          <w:tcPr>
            <w:tcW w:w="1542" w:type="dxa"/>
            <w:tcBorders>
              <w:top w:val="nil"/>
              <w:left w:val="nil"/>
              <w:right w:val="nil"/>
            </w:tcBorders>
            <w:vAlign w:val="center"/>
          </w:tcPr>
          <w:p w:rsidR="00030E45" w:rsidRPr="001E6406" w:rsidRDefault="00030E45" w:rsidP="000F7433">
            <w:pPr>
              <w:ind w:firstLine="0"/>
              <w:jc w:val="center"/>
            </w:pPr>
          </w:p>
        </w:tc>
        <w:tc>
          <w:tcPr>
            <w:tcW w:w="1542" w:type="dxa"/>
            <w:tcBorders>
              <w:top w:val="nil"/>
              <w:left w:val="nil"/>
              <w:right w:val="nil"/>
            </w:tcBorders>
            <w:vAlign w:val="center"/>
          </w:tcPr>
          <w:p w:rsidR="00030E45" w:rsidRPr="001E6406" w:rsidRDefault="00030E45" w:rsidP="000F7433">
            <w:pPr>
              <w:ind w:firstLine="0"/>
              <w:jc w:val="center"/>
            </w:pP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Раздражительность</w:t>
            </w:r>
          </w:p>
        </w:tc>
        <w:tc>
          <w:tcPr>
            <w:tcW w:w="1542" w:type="dxa"/>
            <w:vAlign w:val="center"/>
          </w:tcPr>
          <w:p w:rsidR="00731E1D" w:rsidRDefault="001E6406" w:rsidP="000F7433">
            <w:pPr>
              <w:ind w:firstLine="0"/>
              <w:jc w:val="center"/>
            </w:pPr>
            <w:r w:rsidRPr="001E6406">
              <w:t>8,88</w:t>
            </w:r>
          </w:p>
        </w:tc>
        <w:tc>
          <w:tcPr>
            <w:tcW w:w="1542" w:type="dxa"/>
            <w:vAlign w:val="center"/>
          </w:tcPr>
          <w:p w:rsidR="00731E1D" w:rsidRDefault="001E6406" w:rsidP="000F7433">
            <w:pPr>
              <w:ind w:firstLine="0"/>
              <w:jc w:val="center"/>
            </w:pPr>
            <w:r w:rsidRPr="001E6406">
              <w:t>2,88</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Излишняя строгость</w:t>
            </w:r>
            <w:r w:rsidRPr="00B10BAD">
              <w:rPr>
                <w:sz w:val="24"/>
              </w:rPr>
              <w:tab/>
            </w:r>
          </w:p>
        </w:tc>
        <w:tc>
          <w:tcPr>
            <w:tcW w:w="1542" w:type="dxa"/>
            <w:vAlign w:val="center"/>
          </w:tcPr>
          <w:p w:rsidR="00731E1D" w:rsidRDefault="001E6406" w:rsidP="000F7433">
            <w:pPr>
              <w:ind w:firstLine="0"/>
              <w:jc w:val="center"/>
            </w:pPr>
            <w:r w:rsidRPr="001E6406">
              <w:t>9,27</w:t>
            </w:r>
          </w:p>
        </w:tc>
        <w:tc>
          <w:tcPr>
            <w:tcW w:w="1542" w:type="dxa"/>
            <w:vAlign w:val="center"/>
          </w:tcPr>
          <w:p w:rsidR="00731E1D" w:rsidRDefault="001E6406" w:rsidP="000F7433">
            <w:pPr>
              <w:ind w:firstLine="0"/>
              <w:jc w:val="center"/>
            </w:pPr>
            <w:r w:rsidRPr="001E6406">
              <w:t>2,96</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Уклонение от контакта</w:t>
            </w:r>
          </w:p>
        </w:tc>
        <w:tc>
          <w:tcPr>
            <w:tcW w:w="1542" w:type="dxa"/>
            <w:vAlign w:val="center"/>
          </w:tcPr>
          <w:p w:rsidR="00731E1D" w:rsidRDefault="001E6406" w:rsidP="000F7433">
            <w:pPr>
              <w:ind w:firstLine="0"/>
              <w:jc w:val="center"/>
            </w:pPr>
            <w:r w:rsidRPr="001E6406">
              <w:t>8,04</w:t>
            </w:r>
          </w:p>
        </w:tc>
        <w:tc>
          <w:tcPr>
            <w:tcW w:w="1542" w:type="dxa"/>
            <w:vAlign w:val="center"/>
          </w:tcPr>
          <w:p w:rsidR="00731E1D" w:rsidRDefault="001E6406" w:rsidP="000F7433">
            <w:pPr>
              <w:ind w:firstLine="0"/>
              <w:jc w:val="center"/>
            </w:pPr>
            <w:r w:rsidRPr="001E6406">
              <w:t>1,46</w:t>
            </w:r>
          </w:p>
        </w:tc>
      </w:tr>
      <w:tr w:rsidR="00731E1D" w:rsidTr="0027266A">
        <w:tc>
          <w:tcPr>
            <w:tcW w:w="6487" w:type="dxa"/>
            <w:shd w:val="clear" w:color="auto" w:fill="FDE9D9" w:themeFill="accent6" w:themeFillTint="33"/>
            <w:vAlign w:val="center"/>
          </w:tcPr>
          <w:p w:rsidR="00731E1D" w:rsidRPr="00B10BAD" w:rsidRDefault="00731E1D" w:rsidP="000F7433">
            <w:pPr>
              <w:ind w:firstLine="0"/>
              <w:jc w:val="left"/>
              <w:rPr>
                <w:b/>
                <w:i/>
                <w:sz w:val="24"/>
              </w:rPr>
            </w:pPr>
            <w:r w:rsidRPr="00B10BAD">
              <w:rPr>
                <w:b/>
                <w:i/>
                <w:sz w:val="24"/>
              </w:rPr>
              <w:t>Излишняя эмоциональная дистанция с ребенком</w:t>
            </w:r>
          </w:p>
        </w:tc>
        <w:tc>
          <w:tcPr>
            <w:tcW w:w="1542" w:type="dxa"/>
            <w:shd w:val="clear" w:color="auto" w:fill="FDE9D9" w:themeFill="accent6" w:themeFillTint="33"/>
            <w:vAlign w:val="center"/>
          </w:tcPr>
          <w:p w:rsidR="00731E1D" w:rsidRDefault="001E6406" w:rsidP="000F7433">
            <w:pPr>
              <w:ind w:firstLine="0"/>
              <w:jc w:val="center"/>
            </w:pPr>
            <w:r w:rsidRPr="001E6406">
              <w:t>8,73</w:t>
            </w:r>
          </w:p>
        </w:tc>
        <w:tc>
          <w:tcPr>
            <w:tcW w:w="1542" w:type="dxa"/>
            <w:shd w:val="clear" w:color="auto" w:fill="FDE9D9" w:themeFill="accent6" w:themeFillTint="33"/>
            <w:vAlign w:val="center"/>
          </w:tcPr>
          <w:p w:rsidR="00731E1D" w:rsidRDefault="001E6406" w:rsidP="000F7433">
            <w:pPr>
              <w:ind w:firstLine="0"/>
              <w:jc w:val="center"/>
            </w:pPr>
            <w:r w:rsidRPr="001E6406">
              <w:t>1,81</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Чрезмерная забота</w:t>
            </w:r>
          </w:p>
        </w:tc>
        <w:tc>
          <w:tcPr>
            <w:tcW w:w="1542" w:type="dxa"/>
            <w:vAlign w:val="center"/>
          </w:tcPr>
          <w:p w:rsidR="00731E1D" w:rsidRDefault="001E6406" w:rsidP="000F7433">
            <w:pPr>
              <w:ind w:firstLine="0"/>
              <w:jc w:val="center"/>
            </w:pPr>
            <w:r w:rsidRPr="001E6406">
              <w:t>10,00</w:t>
            </w:r>
          </w:p>
        </w:tc>
        <w:tc>
          <w:tcPr>
            <w:tcW w:w="1542" w:type="dxa"/>
            <w:vAlign w:val="center"/>
          </w:tcPr>
          <w:p w:rsidR="00731E1D" w:rsidRDefault="001E6406" w:rsidP="000F7433">
            <w:pPr>
              <w:ind w:firstLine="0"/>
              <w:jc w:val="center"/>
            </w:pPr>
            <w:r w:rsidRPr="001E6406">
              <w:t>3,61</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Подавление воли</w:t>
            </w:r>
          </w:p>
        </w:tc>
        <w:tc>
          <w:tcPr>
            <w:tcW w:w="1542" w:type="dxa"/>
            <w:vAlign w:val="center"/>
          </w:tcPr>
          <w:p w:rsidR="00731E1D" w:rsidRDefault="001E6406" w:rsidP="000F7433">
            <w:pPr>
              <w:ind w:firstLine="0"/>
              <w:jc w:val="center"/>
            </w:pPr>
            <w:r w:rsidRPr="001E6406">
              <w:t>12,15</w:t>
            </w:r>
          </w:p>
        </w:tc>
        <w:tc>
          <w:tcPr>
            <w:tcW w:w="1542" w:type="dxa"/>
            <w:vAlign w:val="center"/>
          </w:tcPr>
          <w:p w:rsidR="00731E1D" w:rsidRDefault="001E6406" w:rsidP="000F7433">
            <w:pPr>
              <w:ind w:firstLine="0"/>
              <w:jc w:val="center"/>
            </w:pPr>
            <w:r w:rsidRPr="001E6406">
              <w:t>1,67</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Опасение обидеть</w:t>
            </w:r>
          </w:p>
        </w:tc>
        <w:tc>
          <w:tcPr>
            <w:tcW w:w="1542" w:type="dxa"/>
            <w:vAlign w:val="center"/>
          </w:tcPr>
          <w:p w:rsidR="00731E1D" w:rsidRDefault="001E6406" w:rsidP="000F7433">
            <w:pPr>
              <w:ind w:firstLine="0"/>
              <w:jc w:val="center"/>
            </w:pPr>
            <w:r w:rsidRPr="001E6406">
              <w:t>13,38</w:t>
            </w:r>
          </w:p>
        </w:tc>
        <w:tc>
          <w:tcPr>
            <w:tcW w:w="1542" w:type="dxa"/>
            <w:vAlign w:val="center"/>
          </w:tcPr>
          <w:p w:rsidR="00731E1D" w:rsidRDefault="001E6406" w:rsidP="000F7433">
            <w:pPr>
              <w:ind w:firstLine="0"/>
              <w:jc w:val="center"/>
            </w:pPr>
            <w:r w:rsidRPr="001E6406">
              <w:t>2,73</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Исключение внутрисемейных влияний</w:t>
            </w:r>
          </w:p>
        </w:tc>
        <w:tc>
          <w:tcPr>
            <w:tcW w:w="1542" w:type="dxa"/>
            <w:vAlign w:val="center"/>
          </w:tcPr>
          <w:p w:rsidR="00731E1D" w:rsidRDefault="001E6406" w:rsidP="000F7433">
            <w:pPr>
              <w:ind w:firstLine="0"/>
              <w:jc w:val="center"/>
            </w:pPr>
            <w:r w:rsidRPr="001E6406">
              <w:t>10,92</w:t>
            </w:r>
          </w:p>
        </w:tc>
        <w:tc>
          <w:tcPr>
            <w:tcW w:w="1542" w:type="dxa"/>
            <w:vAlign w:val="center"/>
          </w:tcPr>
          <w:p w:rsidR="00731E1D" w:rsidRDefault="001E6406" w:rsidP="000F7433">
            <w:pPr>
              <w:ind w:firstLine="0"/>
              <w:jc w:val="center"/>
            </w:pPr>
            <w:r w:rsidRPr="001E6406">
              <w:t>3,39</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Подавление агрессивности</w:t>
            </w:r>
          </w:p>
        </w:tc>
        <w:tc>
          <w:tcPr>
            <w:tcW w:w="1542" w:type="dxa"/>
            <w:vAlign w:val="center"/>
          </w:tcPr>
          <w:p w:rsidR="00731E1D" w:rsidRDefault="001E6406" w:rsidP="000F7433">
            <w:pPr>
              <w:ind w:firstLine="0"/>
              <w:jc w:val="center"/>
            </w:pPr>
            <w:r w:rsidRPr="001E6406">
              <w:t>10,27</w:t>
            </w:r>
          </w:p>
        </w:tc>
        <w:tc>
          <w:tcPr>
            <w:tcW w:w="1542" w:type="dxa"/>
            <w:vAlign w:val="center"/>
          </w:tcPr>
          <w:p w:rsidR="00731E1D" w:rsidRDefault="001E6406" w:rsidP="000F7433">
            <w:pPr>
              <w:ind w:firstLine="0"/>
              <w:jc w:val="center"/>
            </w:pPr>
            <w:r w:rsidRPr="001E6406">
              <w:t>3,16</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Подавление сексуальности</w:t>
            </w:r>
          </w:p>
        </w:tc>
        <w:tc>
          <w:tcPr>
            <w:tcW w:w="1542" w:type="dxa"/>
            <w:vAlign w:val="center"/>
          </w:tcPr>
          <w:p w:rsidR="00731E1D" w:rsidRDefault="001E6406" w:rsidP="000F7433">
            <w:pPr>
              <w:ind w:firstLine="0"/>
              <w:jc w:val="center"/>
            </w:pPr>
            <w:r w:rsidRPr="001E6406">
              <w:t>8,00</w:t>
            </w:r>
          </w:p>
        </w:tc>
        <w:tc>
          <w:tcPr>
            <w:tcW w:w="1542" w:type="dxa"/>
            <w:vAlign w:val="center"/>
          </w:tcPr>
          <w:p w:rsidR="00731E1D" w:rsidRDefault="001E6406" w:rsidP="000F7433">
            <w:pPr>
              <w:ind w:firstLine="0"/>
              <w:jc w:val="center"/>
            </w:pPr>
            <w:r w:rsidRPr="001E6406">
              <w:t>3,11</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Чрезвычайное вмешательство в мир ребенка</w:t>
            </w:r>
          </w:p>
        </w:tc>
        <w:tc>
          <w:tcPr>
            <w:tcW w:w="1542" w:type="dxa"/>
            <w:vAlign w:val="center"/>
          </w:tcPr>
          <w:p w:rsidR="00731E1D" w:rsidRDefault="001E6406" w:rsidP="000F7433">
            <w:pPr>
              <w:ind w:firstLine="0"/>
              <w:jc w:val="center"/>
            </w:pPr>
            <w:r w:rsidRPr="001E6406">
              <w:t>10,85</w:t>
            </w:r>
          </w:p>
        </w:tc>
        <w:tc>
          <w:tcPr>
            <w:tcW w:w="1542" w:type="dxa"/>
            <w:vAlign w:val="center"/>
          </w:tcPr>
          <w:p w:rsidR="00731E1D" w:rsidRDefault="001E6406" w:rsidP="000F7433">
            <w:pPr>
              <w:ind w:firstLine="0"/>
              <w:jc w:val="center"/>
            </w:pPr>
            <w:r w:rsidRPr="001E6406">
              <w:t>3,91</w:t>
            </w:r>
          </w:p>
        </w:tc>
      </w:tr>
      <w:tr w:rsidR="00731E1D" w:rsidTr="000F7433">
        <w:tc>
          <w:tcPr>
            <w:tcW w:w="6487" w:type="dxa"/>
            <w:vAlign w:val="center"/>
          </w:tcPr>
          <w:p w:rsidR="00731E1D" w:rsidRPr="00B10BAD" w:rsidRDefault="00731E1D" w:rsidP="000F7433">
            <w:pPr>
              <w:ind w:firstLine="0"/>
              <w:jc w:val="left"/>
              <w:rPr>
                <w:sz w:val="24"/>
              </w:rPr>
            </w:pPr>
            <w:r w:rsidRPr="00B10BAD">
              <w:rPr>
                <w:sz w:val="24"/>
              </w:rPr>
              <w:t>Стремление ускорить развитие ребенка</w:t>
            </w:r>
          </w:p>
        </w:tc>
        <w:tc>
          <w:tcPr>
            <w:tcW w:w="1542" w:type="dxa"/>
            <w:vAlign w:val="center"/>
          </w:tcPr>
          <w:p w:rsidR="00731E1D" w:rsidRDefault="001E6406" w:rsidP="000F7433">
            <w:pPr>
              <w:ind w:firstLine="0"/>
              <w:jc w:val="center"/>
            </w:pPr>
            <w:r w:rsidRPr="001E6406">
              <w:t>7,62</w:t>
            </w:r>
          </w:p>
        </w:tc>
        <w:tc>
          <w:tcPr>
            <w:tcW w:w="1542" w:type="dxa"/>
            <w:vAlign w:val="center"/>
          </w:tcPr>
          <w:p w:rsidR="00731E1D" w:rsidRDefault="001E6406" w:rsidP="000F7433">
            <w:pPr>
              <w:ind w:firstLine="0"/>
              <w:jc w:val="center"/>
            </w:pPr>
            <w:r w:rsidRPr="001E6406">
              <w:t>2,55</w:t>
            </w:r>
          </w:p>
        </w:tc>
      </w:tr>
      <w:tr w:rsidR="00731E1D" w:rsidTr="0027266A">
        <w:tc>
          <w:tcPr>
            <w:tcW w:w="6487" w:type="dxa"/>
            <w:shd w:val="clear" w:color="auto" w:fill="FDE9D9" w:themeFill="accent6" w:themeFillTint="33"/>
            <w:vAlign w:val="center"/>
          </w:tcPr>
          <w:p w:rsidR="00731E1D" w:rsidRPr="00B10BAD" w:rsidRDefault="00B10BAD" w:rsidP="000F7433">
            <w:pPr>
              <w:ind w:firstLine="0"/>
              <w:jc w:val="left"/>
              <w:rPr>
                <w:b/>
                <w:i/>
                <w:sz w:val="24"/>
              </w:rPr>
            </w:pPr>
            <w:r w:rsidRPr="00B10BAD">
              <w:rPr>
                <w:b/>
                <w:i/>
                <w:sz w:val="24"/>
              </w:rPr>
              <w:t>Излишняя концентрация на ребенке</w:t>
            </w:r>
          </w:p>
        </w:tc>
        <w:tc>
          <w:tcPr>
            <w:tcW w:w="1542" w:type="dxa"/>
            <w:shd w:val="clear" w:color="auto" w:fill="FDE9D9" w:themeFill="accent6" w:themeFillTint="33"/>
            <w:vAlign w:val="center"/>
          </w:tcPr>
          <w:p w:rsidR="00731E1D" w:rsidRDefault="001E6406" w:rsidP="000F7433">
            <w:pPr>
              <w:ind w:firstLine="0"/>
              <w:jc w:val="center"/>
            </w:pPr>
            <w:r w:rsidRPr="001E6406">
              <w:t>10,40</w:t>
            </w:r>
          </w:p>
        </w:tc>
        <w:tc>
          <w:tcPr>
            <w:tcW w:w="1542" w:type="dxa"/>
            <w:shd w:val="clear" w:color="auto" w:fill="FDE9D9" w:themeFill="accent6" w:themeFillTint="33"/>
            <w:vAlign w:val="center"/>
          </w:tcPr>
          <w:p w:rsidR="00731E1D" w:rsidRDefault="001E6406" w:rsidP="000F7433">
            <w:pPr>
              <w:ind w:firstLine="0"/>
              <w:jc w:val="center"/>
            </w:pPr>
            <w:r w:rsidRPr="001E6406">
              <w:t>2,12</w:t>
            </w:r>
          </w:p>
        </w:tc>
      </w:tr>
    </w:tbl>
    <w:p w:rsidR="001049C4" w:rsidRDefault="001049C4" w:rsidP="006D44DA"/>
    <w:p w:rsidR="00EE6A2C" w:rsidRDefault="00EE6A2C" w:rsidP="006D44DA">
      <w:r>
        <w:t xml:space="preserve">Согласно интерпретации данной методики, высокими значениями по шкалам считаются оценки от 18 и выше, низкими – от 5 до 8. Как можно заметить по данным, указанным в таблице, средние значения по большинству шкал находятся в диапазоне средней степени выраженности. Высоких значений в среднем по группе нет ни по одной шкале данной методики, а к категории низких значений можно отнести результаты группы по трем шкалам – уклонение от контакта (среднее значение 8,04), подавление сексуальности (8,00), стремление ускорить развитие ребенка (7,62). </w:t>
      </w:r>
      <w:r w:rsidR="00EC6A9A">
        <w:t xml:space="preserve">Такие критерии оценки выраженности показателя удобно использовать для описания результатов каждого респондента по отдельности, но при подсчете средних крайние значения нивелируются. Поэтому для описания и осмысления полученных средних результатов удобно воспользоваться такой градацией: разделить все множество возможных значений шкал на три равные части и условно назвать это низким, средним и высоким уровнем выраженности признака. Пользуясь </w:t>
      </w:r>
      <w:r w:rsidR="00EC6A9A">
        <w:lastRenderedPageBreak/>
        <w:t>этой градацией, при  сравнении трех групп</w:t>
      </w:r>
      <w:r>
        <w:t xml:space="preserve"> шкал, которые отвечают за три типа отношения к ребенку, можно заметить, что </w:t>
      </w:r>
      <w:r w:rsidR="00EC6A9A">
        <w:t xml:space="preserve">излишняя концентрация на ребенке и оптимальный эмоциональный контакт </w:t>
      </w:r>
      <w:proofErr w:type="gramStart"/>
      <w:r w:rsidR="00EC6A9A">
        <w:t>оказались</w:t>
      </w:r>
      <w:proofErr w:type="gramEnd"/>
      <w:r w:rsidR="00EC6A9A">
        <w:t xml:space="preserve"> выражены на среднем уровне, а излишняя эмоциональная дистанция – на низком уровне. Сравнение средних значений по этим трем обобщающим шкалам </w:t>
      </w:r>
      <w:r w:rsidR="00A92D2A">
        <w:t>наглядно изображено на Рис.</w:t>
      </w:r>
      <w:r w:rsidR="00EC6A9A">
        <w:t xml:space="preserve"> 2.</w:t>
      </w:r>
      <w:r>
        <w:t xml:space="preserve"> </w:t>
      </w:r>
      <w:r w:rsidR="00704334">
        <w:t>Стоит отметить, что именно к группе шкал «Оптимальный эмоциональный</w:t>
      </w:r>
      <w:r>
        <w:t xml:space="preserve"> </w:t>
      </w:r>
      <w:r w:rsidR="00704334">
        <w:t>к</w:t>
      </w:r>
      <w:r w:rsidR="00EC6A9A">
        <w:t>онтакт с ребенком» относятся две</w:t>
      </w:r>
      <w:r w:rsidR="00704334">
        <w:t xml:space="preserve"> шкалы, получившие в среднем по группе наивысшие оценки - это шкалы «Вербализация» и «Уравненные отношения».</w:t>
      </w:r>
    </w:p>
    <w:p w:rsidR="00A92D2A" w:rsidRDefault="00A92D2A" w:rsidP="00A92D2A">
      <w:r>
        <w:rPr>
          <w:noProof/>
        </w:rPr>
        <w:drawing>
          <wp:inline distT="0" distB="0" distL="0" distR="0" wp14:anchorId="66293350" wp14:editId="55A26864">
            <wp:extent cx="5019675" cy="3238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2D2A" w:rsidRDefault="00A92D2A" w:rsidP="00A92D2A">
      <w:pPr>
        <w:jc w:val="center"/>
      </w:pPr>
      <w:r>
        <w:t xml:space="preserve">Рис. 2. Сравнение выраженности трех типов отношения к ребенку по методике </w:t>
      </w:r>
      <w:r>
        <w:rPr>
          <w:lang w:val="en-US"/>
        </w:rPr>
        <w:t>PARI</w:t>
      </w:r>
      <w:r>
        <w:t xml:space="preserve"> в группе матерей</w:t>
      </w:r>
    </w:p>
    <w:p w:rsidR="00A92D2A" w:rsidRDefault="00A92D2A" w:rsidP="006D44DA"/>
    <w:p w:rsidR="00704334" w:rsidRDefault="005E34CC" w:rsidP="00E233E3">
      <w:r>
        <w:t>Можно также заме</w:t>
      </w:r>
      <w:r w:rsidR="00CB05EB">
        <w:t xml:space="preserve">тить, что среди всех шкал наименьшее стандартное отклонение в </w:t>
      </w:r>
      <w:proofErr w:type="gramStart"/>
      <w:r w:rsidR="00CB05EB">
        <w:t>группе</w:t>
      </w:r>
      <w:proofErr w:type="gramEnd"/>
      <w:r w:rsidR="00CB05EB">
        <w:t xml:space="preserve"> оказалось по шкалам «Вербализация», «Уклонение от контакта», «Подавление воли» и «Безучастность мужа», что говорит о наибольшей однородности ответов матерей по этим шкалам, наименьшем разбросе результатов. Наибольшее стандартное отклонение оказалось по шкалам «Чрезвычайное вмешательство в мир ребенка», «Чрезмерная забота», «Сверхавторитет родителей», «Ощущение самопожертвования» и </w:t>
      </w:r>
      <w:r w:rsidR="00CB05EB">
        <w:lastRenderedPageBreak/>
        <w:t>«Доминирование матери». Такие данные говорят о наибольшем разбросе результатов матерей по упомянутым шкалам.</w:t>
      </w:r>
    </w:p>
    <w:p w:rsidR="00704334" w:rsidRPr="003149D5" w:rsidRDefault="003149D5" w:rsidP="003149D5">
      <w:pPr>
        <w:pStyle w:val="221"/>
      </w:pPr>
      <w:bookmarkStart w:id="25" w:name="_Toc451519145"/>
      <w:r>
        <w:t>3.1.</w:t>
      </w:r>
      <w:r w:rsidRPr="003149D5">
        <w:t>2</w:t>
      </w:r>
      <w:r w:rsidRPr="00847AB1">
        <w:t xml:space="preserve"> </w:t>
      </w:r>
      <w:r>
        <w:t xml:space="preserve">Средние значения в </w:t>
      </w:r>
      <w:r w:rsidRPr="003149D5">
        <w:t>группе</w:t>
      </w:r>
      <w:r>
        <w:t xml:space="preserve"> матерей по методике Ч. Осгуда «Семантический дифференциал»</w:t>
      </w:r>
      <w:bookmarkEnd w:id="25"/>
    </w:p>
    <w:p w:rsidR="00D162BA" w:rsidRDefault="00E7488D" w:rsidP="00A92D2A">
      <w:pPr>
        <w:jc w:val="center"/>
      </w:pPr>
      <w:r>
        <w:t xml:space="preserve">По результатам методики Семантический дифференциал были посчитаны и проанализированы средние показатели группы матерей по обоим предъявленным </w:t>
      </w:r>
      <w:r w:rsidR="00DF536B">
        <w:t>понятиям. Эти пока</w:t>
      </w:r>
      <w:r w:rsidR="00D162BA">
        <w:t>затели можно найти в Таблице 2.</w:t>
      </w:r>
    </w:p>
    <w:p w:rsidR="00DF536B" w:rsidRDefault="00D162BA" w:rsidP="00A92D2A">
      <w:r>
        <w:t>Таблица 2. Средние значения в группе матерей по шкалам методики «Семантический дифференциал»</w:t>
      </w:r>
    </w:p>
    <w:tbl>
      <w:tblPr>
        <w:tblStyle w:val="a9"/>
        <w:tblW w:w="0" w:type="auto"/>
        <w:tblLook w:val="04A0" w:firstRow="1" w:lastRow="0" w:firstColumn="1" w:lastColumn="0" w:noHBand="0" w:noVBand="1"/>
      </w:tblPr>
      <w:tblGrid>
        <w:gridCol w:w="1914"/>
        <w:gridCol w:w="1914"/>
        <w:gridCol w:w="1914"/>
        <w:gridCol w:w="1914"/>
        <w:gridCol w:w="1915"/>
      </w:tblGrid>
      <w:tr w:rsidR="00DF536B" w:rsidTr="000B2A2F">
        <w:tc>
          <w:tcPr>
            <w:tcW w:w="1914" w:type="dxa"/>
            <w:vMerge w:val="restart"/>
            <w:shd w:val="clear" w:color="auto" w:fill="FBD4B4" w:themeFill="accent6" w:themeFillTint="66"/>
            <w:vAlign w:val="center"/>
          </w:tcPr>
          <w:p w:rsidR="00DF536B" w:rsidRDefault="00DF536B" w:rsidP="00DF536B">
            <w:pPr>
              <w:ind w:firstLine="0"/>
              <w:jc w:val="center"/>
            </w:pPr>
            <w:r>
              <w:t>Шкала</w:t>
            </w:r>
          </w:p>
        </w:tc>
        <w:tc>
          <w:tcPr>
            <w:tcW w:w="3828" w:type="dxa"/>
            <w:gridSpan w:val="2"/>
            <w:shd w:val="clear" w:color="auto" w:fill="FBD4B4" w:themeFill="accent6" w:themeFillTint="66"/>
            <w:vAlign w:val="center"/>
          </w:tcPr>
          <w:p w:rsidR="00DF536B" w:rsidRDefault="00DF536B" w:rsidP="00DF536B">
            <w:pPr>
              <w:tabs>
                <w:tab w:val="left" w:pos="2265"/>
              </w:tabs>
              <w:ind w:firstLine="0"/>
              <w:jc w:val="center"/>
            </w:pPr>
            <w:r>
              <w:t>«Мое детство»</w:t>
            </w:r>
          </w:p>
        </w:tc>
        <w:tc>
          <w:tcPr>
            <w:tcW w:w="3829" w:type="dxa"/>
            <w:gridSpan w:val="2"/>
            <w:shd w:val="clear" w:color="auto" w:fill="FBD4B4" w:themeFill="accent6" w:themeFillTint="66"/>
            <w:vAlign w:val="center"/>
          </w:tcPr>
          <w:p w:rsidR="00DF536B" w:rsidRDefault="00DF536B" w:rsidP="00DF536B">
            <w:pPr>
              <w:ind w:firstLine="0"/>
              <w:jc w:val="center"/>
            </w:pPr>
            <w:r>
              <w:t>«Мои родители»</w:t>
            </w:r>
          </w:p>
        </w:tc>
      </w:tr>
      <w:tr w:rsidR="00DF536B" w:rsidTr="000B2A2F">
        <w:tc>
          <w:tcPr>
            <w:tcW w:w="1914" w:type="dxa"/>
            <w:vMerge/>
          </w:tcPr>
          <w:p w:rsidR="00DF536B" w:rsidRDefault="00DF536B" w:rsidP="006D44DA">
            <w:pPr>
              <w:ind w:firstLine="0"/>
            </w:pPr>
          </w:p>
        </w:tc>
        <w:tc>
          <w:tcPr>
            <w:tcW w:w="1914" w:type="dxa"/>
            <w:shd w:val="clear" w:color="auto" w:fill="FDE9D9" w:themeFill="accent6" w:themeFillTint="33"/>
            <w:vAlign w:val="center"/>
          </w:tcPr>
          <w:p w:rsidR="00DF536B" w:rsidRDefault="00DF536B" w:rsidP="00DF536B">
            <w:pPr>
              <w:ind w:firstLine="0"/>
              <w:jc w:val="center"/>
            </w:pPr>
            <w:r>
              <w:t>Среднее</w:t>
            </w:r>
          </w:p>
        </w:tc>
        <w:tc>
          <w:tcPr>
            <w:tcW w:w="1914" w:type="dxa"/>
            <w:vAlign w:val="center"/>
          </w:tcPr>
          <w:p w:rsidR="00DF536B" w:rsidRDefault="00DF536B" w:rsidP="00DF536B">
            <w:pPr>
              <w:ind w:firstLine="0"/>
              <w:jc w:val="center"/>
            </w:pPr>
            <w:r>
              <w:t>Стд. откл.</w:t>
            </w:r>
          </w:p>
        </w:tc>
        <w:tc>
          <w:tcPr>
            <w:tcW w:w="1914" w:type="dxa"/>
            <w:shd w:val="clear" w:color="auto" w:fill="FDE9D9" w:themeFill="accent6" w:themeFillTint="33"/>
            <w:vAlign w:val="center"/>
          </w:tcPr>
          <w:p w:rsidR="00DF536B" w:rsidRDefault="00DF536B" w:rsidP="00DF536B">
            <w:pPr>
              <w:ind w:firstLine="0"/>
              <w:jc w:val="center"/>
            </w:pPr>
            <w:r>
              <w:t>Среднее</w:t>
            </w:r>
          </w:p>
        </w:tc>
        <w:tc>
          <w:tcPr>
            <w:tcW w:w="1915" w:type="dxa"/>
            <w:vAlign w:val="center"/>
          </w:tcPr>
          <w:p w:rsidR="00DF536B" w:rsidRDefault="00DF536B" w:rsidP="00DF536B">
            <w:pPr>
              <w:ind w:firstLine="0"/>
              <w:jc w:val="center"/>
            </w:pPr>
            <w:r>
              <w:t>Стд. откл.</w:t>
            </w:r>
          </w:p>
        </w:tc>
      </w:tr>
      <w:tr w:rsidR="00DF536B" w:rsidTr="000B2A2F">
        <w:tc>
          <w:tcPr>
            <w:tcW w:w="1914" w:type="dxa"/>
          </w:tcPr>
          <w:p w:rsidR="00DF536B" w:rsidRDefault="00DF536B" w:rsidP="006D44DA">
            <w:pPr>
              <w:ind w:firstLine="0"/>
            </w:pPr>
            <w:r>
              <w:t>Активность</w:t>
            </w:r>
          </w:p>
        </w:tc>
        <w:tc>
          <w:tcPr>
            <w:tcW w:w="1914" w:type="dxa"/>
            <w:shd w:val="clear" w:color="auto" w:fill="FDE9D9" w:themeFill="accent6" w:themeFillTint="33"/>
            <w:vAlign w:val="center"/>
          </w:tcPr>
          <w:p w:rsidR="00DF536B" w:rsidRDefault="00884485" w:rsidP="00DF536B">
            <w:pPr>
              <w:ind w:firstLine="0"/>
              <w:jc w:val="center"/>
            </w:pPr>
            <w:r w:rsidRPr="00884485">
              <w:t>29,81</w:t>
            </w:r>
          </w:p>
        </w:tc>
        <w:tc>
          <w:tcPr>
            <w:tcW w:w="1914" w:type="dxa"/>
            <w:vAlign w:val="center"/>
          </w:tcPr>
          <w:p w:rsidR="00DF536B" w:rsidRDefault="00884485" w:rsidP="00DF536B">
            <w:pPr>
              <w:ind w:firstLine="0"/>
              <w:jc w:val="center"/>
            </w:pPr>
            <w:r w:rsidRPr="00884485">
              <w:t>6,29</w:t>
            </w:r>
          </w:p>
        </w:tc>
        <w:tc>
          <w:tcPr>
            <w:tcW w:w="1914" w:type="dxa"/>
            <w:shd w:val="clear" w:color="auto" w:fill="FDE9D9" w:themeFill="accent6" w:themeFillTint="33"/>
            <w:vAlign w:val="center"/>
          </w:tcPr>
          <w:p w:rsidR="00DF536B" w:rsidRDefault="00884485" w:rsidP="00DF536B">
            <w:pPr>
              <w:ind w:firstLine="0"/>
              <w:jc w:val="center"/>
            </w:pPr>
            <w:r w:rsidRPr="00884485">
              <w:t>27,65</w:t>
            </w:r>
          </w:p>
        </w:tc>
        <w:tc>
          <w:tcPr>
            <w:tcW w:w="1915" w:type="dxa"/>
            <w:vAlign w:val="center"/>
          </w:tcPr>
          <w:p w:rsidR="00DF536B" w:rsidRDefault="00DF536B" w:rsidP="00DF536B">
            <w:pPr>
              <w:ind w:firstLine="0"/>
              <w:jc w:val="center"/>
            </w:pPr>
            <w:r w:rsidRPr="00DF536B">
              <w:t>5,33</w:t>
            </w:r>
          </w:p>
        </w:tc>
      </w:tr>
      <w:tr w:rsidR="00DF536B" w:rsidTr="000B2A2F">
        <w:tc>
          <w:tcPr>
            <w:tcW w:w="1914" w:type="dxa"/>
          </w:tcPr>
          <w:p w:rsidR="00DF536B" w:rsidRDefault="00DF536B" w:rsidP="006D44DA">
            <w:pPr>
              <w:ind w:firstLine="0"/>
            </w:pPr>
            <w:r>
              <w:t>Оценка</w:t>
            </w:r>
          </w:p>
        </w:tc>
        <w:tc>
          <w:tcPr>
            <w:tcW w:w="1914" w:type="dxa"/>
            <w:shd w:val="clear" w:color="auto" w:fill="FDE9D9" w:themeFill="accent6" w:themeFillTint="33"/>
            <w:vAlign w:val="center"/>
          </w:tcPr>
          <w:p w:rsidR="00DF536B" w:rsidRDefault="00884485" w:rsidP="00DF536B">
            <w:pPr>
              <w:ind w:firstLine="0"/>
              <w:jc w:val="center"/>
            </w:pPr>
            <w:r w:rsidRPr="00884485">
              <w:t>34,62</w:t>
            </w:r>
          </w:p>
        </w:tc>
        <w:tc>
          <w:tcPr>
            <w:tcW w:w="1914" w:type="dxa"/>
            <w:vAlign w:val="center"/>
          </w:tcPr>
          <w:p w:rsidR="00DF536B" w:rsidRDefault="00DF536B" w:rsidP="00DF536B">
            <w:pPr>
              <w:ind w:firstLine="0"/>
              <w:jc w:val="center"/>
            </w:pPr>
            <w:r w:rsidRPr="00DF536B">
              <w:t>4,07</w:t>
            </w:r>
          </w:p>
        </w:tc>
        <w:tc>
          <w:tcPr>
            <w:tcW w:w="1914" w:type="dxa"/>
            <w:shd w:val="clear" w:color="auto" w:fill="FDE9D9" w:themeFill="accent6" w:themeFillTint="33"/>
            <w:vAlign w:val="center"/>
          </w:tcPr>
          <w:p w:rsidR="00DF536B" w:rsidRDefault="00884485" w:rsidP="00DF536B">
            <w:pPr>
              <w:ind w:firstLine="0"/>
              <w:jc w:val="center"/>
            </w:pPr>
            <w:r w:rsidRPr="00884485">
              <w:t>34,62</w:t>
            </w:r>
          </w:p>
        </w:tc>
        <w:tc>
          <w:tcPr>
            <w:tcW w:w="1915" w:type="dxa"/>
            <w:vAlign w:val="center"/>
          </w:tcPr>
          <w:p w:rsidR="00DF536B" w:rsidRDefault="00DF536B" w:rsidP="00DF536B">
            <w:pPr>
              <w:ind w:firstLine="0"/>
              <w:jc w:val="center"/>
            </w:pPr>
            <w:r w:rsidRPr="00DF536B">
              <w:t>5,36</w:t>
            </w:r>
          </w:p>
        </w:tc>
      </w:tr>
      <w:tr w:rsidR="00DF536B" w:rsidTr="000B2A2F">
        <w:tc>
          <w:tcPr>
            <w:tcW w:w="1914" w:type="dxa"/>
          </w:tcPr>
          <w:p w:rsidR="00DF536B" w:rsidRDefault="00DF536B" w:rsidP="006D44DA">
            <w:pPr>
              <w:ind w:firstLine="0"/>
            </w:pPr>
            <w:r>
              <w:t>Сила</w:t>
            </w:r>
          </w:p>
        </w:tc>
        <w:tc>
          <w:tcPr>
            <w:tcW w:w="1914" w:type="dxa"/>
            <w:shd w:val="clear" w:color="auto" w:fill="FDE9D9" w:themeFill="accent6" w:themeFillTint="33"/>
            <w:vAlign w:val="center"/>
          </w:tcPr>
          <w:p w:rsidR="00DF536B" w:rsidRDefault="00884485" w:rsidP="00DF536B">
            <w:pPr>
              <w:ind w:firstLine="0"/>
              <w:jc w:val="center"/>
            </w:pPr>
            <w:r w:rsidRPr="00884485">
              <w:t>29,88</w:t>
            </w:r>
          </w:p>
        </w:tc>
        <w:tc>
          <w:tcPr>
            <w:tcW w:w="1914" w:type="dxa"/>
            <w:vAlign w:val="center"/>
          </w:tcPr>
          <w:p w:rsidR="00DF536B" w:rsidRDefault="00DF536B" w:rsidP="00DF536B">
            <w:pPr>
              <w:ind w:firstLine="0"/>
              <w:jc w:val="center"/>
            </w:pPr>
            <w:r w:rsidRPr="00DF536B">
              <w:t>5,74</w:t>
            </w:r>
          </w:p>
        </w:tc>
        <w:tc>
          <w:tcPr>
            <w:tcW w:w="1914" w:type="dxa"/>
            <w:shd w:val="clear" w:color="auto" w:fill="FDE9D9" w:themeFill="accent6" w:themeFillTint="33"/>
            <w:vAlign w:val="center"/>
          </w:tcPr>
          <w:p w:rsidR="00DF536B" w:rsidRDefault="00884485" w:rsidP="00DF536B">
            <w:pPr>
              <w:ind w:firstLine="0"/>
              <w:jc w:val="center"/>
            </w:pPr>
            <w:r w:rsidRPr="00884485">
              <w:t>33,04</w:t>
            </w:r>
          </w:p>
        </w:tc>
        <w:tc>
          <w:tcPr>
            <w:tcW w:w="1915" w:type="dxa"/>
            <w:vAlign w:val="center"/>
          </w:tcPr>
          <w:p w:rsidR="00DF536B" w:rsidRDefault="00DF536B" w:rsidP="00DF536B">
            <w:pPr>
              <w:ind w:firstLine="0"/>
              <w:jc w:val="center"/>
            </w:pPr>
            <w:r w:rsidRPr="00DF536B">
              <w:t>6,67</w:t>
            </w:r>
          </w:p>
        </w:tc>
      </w:tr>
    </w:tbl>
    <w:p w:rsidR="00D162BA" w:rsidRDefault="00D162BA" w:rsidP="006D44DA"/>
    <w:p w:rsidR="00DF536B" w:rsidRDefault="00260CA4" w:rsidP="006D44DA">
      <w:r>
        <w:t>К</w:t>
      </w:r>
      <w:r w:rsidR="00105FED">
        <w:t xml:space="preserve">ак для понятия «Мое детство», так и для понятия «Мои родители» </w:t>
      </w:r>
      <w:r>
        <w:t xml:space="preserve">на высоком уровне </w:t>
      </w:r>
      <w:r w:rsidR="00105FED">
        <w:t>оказались</w:t>
      </w:r>
      <w:r>
        <w:t xml:space="preserve"> выражены результаты </w:t>
      </w:r>
      <w:r w:rsidR="00105FED">
        <w:t xml:space="preserve">по шкале </w:t>
      </w:r>
      <w:r w:rsidR="00F2026F">
        <w:t>«</w:t>
      </w:r>
      <w:r w:rsidR="00105FED">
        <w:t>Оценка</w:t>
      </w:r>
      <w:r w:rsidR="00F2026F">
        <w:t>»</w:t>
      </w:r>
      <w:r w:rsidR="00105FED">
        <w:t xml:space="preserve">. Причем средний балл по данной шкале у двух этих понятий оказался идентичным (и равным </w:t>
      </w:r>
      <w:r w:rsidR="00884485" w:rsidRPr="00884485">
        <w:t>34,62</w:t>
      </w:r>
      <w:r w:rsidR="00105FED">
        <w:t xml:space="preserve">). Это говорит о том, что респонденты воспринимают оба понятия как приятные, положительные. Также стоит отметить, что для понятия «Мое детство» по шкале </w:t>
      </w:r>
      <w:r w:rsidR="00F2026F">
        <w:t>«</w:t>
      </w:r>
      <w:r w:rsidR="00105FED">
        <w:t>Оценка</w:t>
      </w:r>
      <w:r w:rsidR="00F2026F">
        <w:t>»</w:t>
      </w:r>
      <w:r w:rsidR="00105FED">
        <w:t xml:space="preserve"> также оказалось наименьшее стандартное отклонение, то есть респонденты проявили наибольшее единодушие в эмоциональном восприятии своего детства.</w:t>
      </w:r>
    </w:p>
    <w:p w:rsidR="00A1159C" w:rsidRDefault="00105FED" w:rsidP="00A1159C">
      <w:r>
        <w:t xml:space="preserve">Что касается двух других шкал, то в случае с понятием «Мое детство» они </w:t>
      </w:r>
      <w:r w:rsidR="00260CA4">
        <w:t xml:space="preserve">оказались выражены на среднем уровне. </w:t>
      </w:r>
      <w:r>
        <w:t xml:space="preserve">В характеристиках же понятия «Мои родители» </w:t>
      </w:r>
      <w:r w:rsidR="00260CA4">
        <w:t xml:space="preserve">среднее  значение </w:t>
      </w:r>
      <w:r>
        <w:t xml:space="preserve">по шкале </w:t>
      </w:r>
      <w:r w:rsidR="00260CA4">
        <w:t>«Сила» оказалось</w:t>
      </w:r>
      <w:r w:rsidR="00567A47">
        <w:t xml:space="preserve"> на </w:t>
      </w:r>
      <w:r w:rsidR="00260CA4">
        <w:t>высоком</w:t>
      </w:r>
      <w:r w:rsidR="00567A47">
        <w:t xml:space="preserve"> уровне</w:t>
      </w:r>
      <w:r w:rsidR="00260CA4">
        <w:t xml:space="preserve"> выраженности, а по шкале «Активность» - </w:t>
      </w:r>
      <w:r w:rsidR="00567A47">
        <w:t>на среднем уровне.</w:t>
      </w:r>
      <w:r w:rsidR="00A92D2A">
        <w:t xml:space="preserve"> </w:t>
      </w:r>
      <w:r w:rsidR="00F2026F">
        <w:t xml:space="preserve">Эти результаты наглядно отображены </w:t>
      </w:r>
      <w:r w:rsidR="00A92D2A">
        <w:t>на Рис.</w:t>
      </w:r>
      <w:r w:rsidR="00F2026F">
        <w:t xml:space="preserve"> 3.</w:t>
      </w:r>
    </w:p>
    <w:p w:rsidR="00105FED" w:rsidRDefault="005464F7" w:rsidP="00A1159C">
      <w:r>
        <w:lastRenderedPageBreak/>
        <w:br/>
      </w:r>
      <w:r w:rsidR="00833092">
        <w:rPr>
          <w:noProof/>
        </w:rPr>
        <w:drawing>
          <wp:inline distT="0" distB="0" distL="0" distR="0" wp14:anchorId="511FD9DF" wp14:editId="4DF62371">
            <wp:extent cx="5940425" cy="3546843"/>
            <wp:effectExtent l="0" t="0" r="317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34DD" w:rsidRDefault="00A92D2A" w:rsidP="00A92D2A">
      <w:pPr>
        <w:jc w:val="center"/>
      </w:pPr>
      <w:r>
        <w:t>Рис.</w:t>
      </w:r>
      <w:r w:rsidR="005464F7">
        <w:t xml:space="preserve"> 3. Средние значения для группы матерей по методике «Семантический дифференциал»</w:t>
      </w:r>
    </w:p>
    <w:p w:rsidR="00DF536B" w:rsidRPr="002D34DD" w:rsidRDefault="002D34DD" w:rsidP="002D34DD">
      <w:pPr>
        <w:pStyle w:val="221"/>
      </w:pPr>
      <w:bookmarkStart w:id="26" w:name="_Toc451519146"/>
      <w:r>
        <w:t>3.1.3</w:t>
      </w:r>
      <w:r w:rsidRPr="00847AB1">
        <w:t xml:space="preserve"> </w:t>
      </w:r>
      <w:r>
        <w:t>Средние значения в группе матерей по методике «Опросник Т.Ахенбаха для взрослых»</w:t>
      </w:r>
      <w:bookmarkEnd w:id="26"/>
    </w:p>
    <w:p w:rsidR="00694B18" w:rsidRDefault="009A189B" w:rsidP="00694B18">
      <w:r>
        <w:t xml:space="preserve">По результатам опросника Ахенбаха для группы матерей были посчитаны средние баллы по всем основным шкалам. В Таблице 3 можно увидеть результаты группы по адаптационным шкалам, а в Таблице 4 – по шкалам синдромов, </w:t>
      </w:r>
      <w:r>
        <w:rPr>
          <w:lang w:val="en-US"/>
        </w:rPr>
        <w:t>DSM</w:t>
      </w:r>
      <w:r w:rsidRPr="009A189B">
        <w:t>-</w:t>
      </w:r>
      <w:r>
        <w:t>ориентированным шкалам и обобщающим производным шкалам.</w:t>
      </w:r>
      <w:r w:rsidR="00694B18">
        <w:t xml:space="preserve"> Не все адаптационные шкалы подходят для оценки для каждого респондента. Например, вопросы, относящиеся к шкале «Супруг/партнер» оцениваются только в том случае, если женщина в течение последних 6 месяцев проживала совместно с супругом или партнером хотя бы какое-то время. Если же такого не происходило, то респондент не отвечает на вопросы этой шкалы, и она не оценивается. Аналогичная схема применяется для шкал «Работа» и «Образование». Поэтому в Таблице 3, помимо средних значений, </w:t>
      </w:r>
      <w:r w:rsidR="00694B18">
        <w:lastRenderedPageBreak/>
        <w:t xml:space="preserve">максимума, минимума и стандартного отклонения, приведен также процент респондентов, у которых эта шкала была в принципе оценена. </w:t>
      </w:r>
    </w:p>
    <w:p w:rsidR="00D162BA" w:rsidRDefault="009871DE" w:rsidP="00A92D2A">
      <w:r>
        <w:t xml:space="preserve">В ситуации отсутствия норм для российской выборки для определения уровня выраженности каждого признака мы сравнивали получившиеся значения </w:t>
      </w:r>
      <w:proofErr w:type="gramStart"/>
      <w:r>
        <w:t>со</w:t>
      </w:r>
      <w:proofErr w:type="gramEnd"/>
      <w:r>
        <w:t xml:space="preserve"> </w:t>
      </w:r>
      <w:proofErr w:type="gramStart"/>
      <w:r>
        <w:t>срединным</w:t>
      </w:r>
      <w:proofErr w:type="gramEnd"/>
      <w:r>
        <w:t xml:space="preserve"> значениям соответствующей шкалы.</w:t>
      </w:r>
    </w:p>
    <w:p w:rsidR="00D162BA" w:rsidRPr="009A189B" w:rsidRDefault="00D162BA" w:rsidP="00A92D2A">
      <w:r>
        <w:t>Таблица 3. Средние значения для группы матерей по адаптационным шкалам опросника Ахенбаха</w:t>
      </w:r>
    </w:p>
    <w:tbl>
      <w:tblPr>
        <w:tblStyle w:val="a9"/>
        <w:tblW w:w="0" w:type="auto"/>
        <w:tblLook w:val="04A0" w:firstRow="1" w:lastRow="0" w:firstColumn="1" w:lastColumn="0" w:noHBand="0" w:noVBand="1"/>
      </w:tblPr>
      <w:tblGrid>
        <w:gridCol w:w="1845"/>
        <w:gridCol w:w="1595"/>
        <w:gridCol w:w="1595"/>
        <w:gridCol w:w="1595"/>
        <w:gridCol w:w="1595"/>
        <w:gridCol w:w="1596"/>
      </w:tblGrid>
      <w:tr w:rsidR="00622E23" w:rsidTr="000B2A2F">
        <w:tc>
          <w:tcPr>
            <w:tcW w:w="1595" w:type="dxa"/>
            <w:shd w:val="clear" w:color="auto" w:fill="FBD4B4" w:themeFill="accent6" w:themeFillTint="66"/>
            <w:vAlign w:val="center"/>
          </w:tcPr>
          <w:p w:rsidR="00694B18" w:rsidRPr="00622E23" w:rsidRDefault="00694B18" w:rsidP="009042DE">
            <w:pPr>
              <w:ind w:firstLine="0"/>
              <w:jc w:val="center"/>
              <w:rPr>
                <w:szCs w:val="28"/>
              </w:rPr>
            </w:pPr>
            <w:r w:rsidRPr="00622E23">
              <w:rPr>
                <w:szCs w:val="28"/>
              </w:rPr>
              <w:t>Шкалы</w:t>
            </w:r>
          </w:p>
        </w:tc>
        <w:tc>
          <w:tcPr>
            <w:tcW w:w="1595" w:type="dxa"/>
            <w:shd w:val="clear" w:color="auto" w:fill="FBD4B4" w:themeFill="accent6" w:themeFillTint="66"/>
            <w:vAlign w:val="center"/>
          </w:tcPr>
          <w:p w:rsidR="00694B18" w:rsidRPr="00622E23" w:rsidRDefault="00694B18" w:rsidP="009042DE">
            <w:pPr>
              <w:ind w:firstLine="0"/>
              <w:jc w:val="center"/>
              <w:rPr>
                <w:szCs w:val="28"/>
              </w:rPr>
            </w:pPr>
            <w:r w:rsidRPr="00622E23">
              <w:rPr>
                <w:szCs w:val="28"/>
              </w:rPr>
              <w:t>% выборки</w:t>
            </w:r>
          </w:p>
        </w:tc>
        <w:tc>
          <w:tcPr>
            <w:tcW w:w="1595" w:type="dxa"/>
            <w:shd w:val="clear" w:color="auto" w:fill="FBD4B4" w:themeFill="accent6" w:themeFillTint="66"/>
            <w:vAlign w:val="center"/>
          </w:tcPr>
          <w:p w:rsidR="00694B18" w:rsidRPr="00622E23" w:rsidRDefault="009042DE" w:rsidP="009042DE">
            <w:pPr>
              <w:ind w:firstLine="0"/>
              <w:jc w:val="center"/>
              <w:rPr>
                <w:szCs w:val="28"/>
              </w:rPr>
            </w:pPr>
            <w:r w:rsidRPr="00622E23">
              <w:rPr>
                <w:szCs w:val="28"/>
              </w:rPr>
              <w:t>Среднее</w:t>
            </w:r>
          </w:p>
        </w:tc>
        <w:tc>
          <w:tcPr>
            <w:tcW w:w="1595" w:type="dxa"/>
            <w:shd w:val="clear" w:color="auto" w:fill="FBD4B4" w:themeFill="accent6" w:themeFillTint="66"/>
            <w:vAlign w:val="center"/>
          </w:tcPr>
          <w:p w:rsidR="00694B18" w:rsidRPr="00622E23" w:rsidRDefault="00622E23" w:rsidP="009042DE">
            <w:pPr>
              <w:ind w:firstLine="0"/>
              <w:jc w:val="center"/>
              <w:rPr>
                <w:szCs w:val="28"/>
                <w:lang w:val="en-US"/>
              </w:rPr>
            </w:pPr>
            <w:r w:rsidRPr="00622E23">
              <w:rPr>
                <w:szCs w:val="28"/>
                <w:lang w:val="en-US"/>
              </w:rPr>
              <w:t>Max</w:t>
            </w:r>
          </w:p>
        </w:tc>
        <w:tc>
          <w:tcPr>
            <w:tcW w:w="1595" w:type="dxa"/>
            <w:shd w:val="clear" w:color="auto" w:fill="FBD4B4" w:themeFill="accent6" w:themeFillTint="66"/>
            <w:vAlign w:val="center"/>
          </w:tcPr>
          <w:p w:rsidR="00694B18" w:rsidRPr="00622E23" w:rsidRDefault="00622E23" w:rsidP="009042DE">
            <w:pPr>
              <w:ind w:firstLine="0"/>
              <w:jc w:val="center"/>
              <w:rPr>
                <w:szCs w:val="28"/>
                <w:lang w:val="en-US"/>
              </w:rPr>
            </w:pPr>
            <w:r w:rsidRPr="00622E23">
              <w:rPr>
                <w:szCs w:val="28"/>
                <w:lang w:val="en-US"/>
              </w:rPr>
              <w:t>Min</w:t>
            </w:r>
          </w:p>
        </w:tc>
        <w:tc>
          <w:tcPr>
            <w:tcW w:w="1596" w:type="dxa"/>
            <w:shd w:val="clear" w:color="auto" w:fill="FBD4B4" w:themeFill="accent6" w:themeFillTint="66"/>
            <w:vAlign w:val="center"/>
          </w:tcPr>
          <w:p w:rsidR="00694B18" w:rsidRPr="00622E23" w:rsidRDefault="009042DE" w:rsidP="009042DE">
            <w:pPr>
              <w:ind w:firstLine="0"/>
              <w:jc w:val="center"/>
              <w:rPr>
                <w:szCs w:val="28"/>
              </w:rPr>
            </w:pPr>
            <w:r w:rsidRPr="00622E23">
              <w:rPr>
                <w:szCs w:val="28"/>
              </w:rPr>
              <w:t>Стд.откл.</w:t>
            </w:r>
          </w:p>
        </w:tc>
      </w:tr>
      <w:tr w:rsidR="009042DE" w:rsidTr="000B2A2F">
        <w:tc>
          <w:tcPr>
            <w:tcW w:w="1595" w:type="dxa"/>
          </w:tcPr>
          <w:p w:rsidR="00694B18" w:rsidRPr="009042DE" w:rsidRDefault="00694B18" w:rsidP="00694B18">
            <w:pPr>
              <w:ind w:firstLine="0"/>
              <w:rPr>
                <w:sz w:val="24"/>
              </w:rPr>
            </w:pPr>
            <w:r w:rsidRPr="009042DE">
              <w:rPr>
                <w:sz w:val="24"/>
              </w:rPr>
              <w:t>Друзья</w:t>
            </w:r>
          </w:p>
        </w:tc>
        <w:tc>
          <w:tcPr>
            <w:tcW w:w="1595" w:type="dxa"/>
            <w:vAlign w:val="center"/>
          </w:tcPr>
          <w:p w:rsidR="00694B18" w:rsidRPr="009042DE" w:rsidRDefault="009042DE" w:rsidP="009042DE">
            <w:pPr>
              <w:ind w:firstLine="0"/>
              <w:jc w:val="center"/>
              <w:rPr>
                <w:szCs w:val="28"/>
              </w:rPr>
            </w:pPr>
            <w:r>
              <w:rPr>
                <w:szCs w:val="28"/>
              </w:rPr>
              <w:t>100%</w:t>
            </w:r>
          </w:p>
        </w:tc>
        <w:tc>
          <w:tcPr>
            <w:tcW w:w="1595" w:type="dxa"/>
            <w:shd w:val="clear" w:color="auto" w:fill="FDE9D9" w:themeFill="accent6" w:themeFillTint="33"/>
            <w:vAlign w:val="center"/>
          </w:tcPr>
          <w:p w:rsidR="00694B18" w:rsidRPr="009042DE" w:rsidRDefault="009042DE" w:rsidP="009042DE">
            <w:pPr>
              <w:ind w:firstLine="0"/>
              <w:jc w:val="center"/>
              <w:rPr>
                <w:szCs w:val="28"/>
              </w:rPr>
            </w:pPr>
            <w:r w:rsidRPr="009042DE">
              <w:rPr>
                <w:szCs w:val="28"/>
              </w:rPr>
              <w:t>8,92</w:t>
            </w:r>
          </w:p>
        </w:tc>
        <w:tc>
          <w:tcPr>
            <w:tcW w:w="1595" w:type="dxa"/>
            <w:vAlign w:val="center"/>
          </w:tcPr>
          <w:p w:rsidR="00694B18" w:rsidRPr="009042DE" w:rsidRDefault="009042DE" w:rsidP="009042DE">
            <w:pPr>
              <w:ind w:firstLine="0"/>
              <w:jc w:val="center"/>
              <w:rPr>
                <w:szCs w:val="28"/>
              </w:rPr>
            </w:pPr>
            <w:r w:rsidRPr="009042DE">
              <w:rPr>
                <w:szCs w:val="28"/>
              </w:rPr>
              <w:t>12</w:t>
            </w:r>
          </w:p>
        </w:tc>
        <w:tc>
          <w:tcPr>
            <w:tcW w:w="1595" w:type="dxa"/>
            <w:vAlign w:val="center"/>
          </w:tcPr>
          <w:p w:rsidR="00694B18" w:rsidRPr="009042DE" w:rsidRDefault="009042DE" w:rsidP="009042DE">
            <w:pPr>
              <w:ind w:firstLine="0"/>
              <w:jc w:val="center"/>
              <w:rPr>
                <w:szCs w:val="28"/>
              </w:rPr>
            </w:pPr>
            <w:r w:rsidRPr="009042DE">
              <w:rPr>
                <w:szCs w:val="28"/>
              </w:rPr>
              <w:t>5</w:t>
            </w:r>
          </w:p>
        </w:tc>
        <w:tc>
          <w:tcPr>
            <w:tcW w:w="1596" w:type="dxa"/>
            <w:vAlign w:val="center"/>
          </w:tcPr>
          <w:p w:rsidR="00694B18" w:rsidRPr="009042DE" w:rsidRDefault="009042DE" w:rsidP="009042DE">
            <w:pPr>
              <w:ind w:firstLine="0"/>
              <w:jc w:val="center"/>
              <w:rPr>
                <w:szCs w:val="28"/>
              </w:rPr>
            </w:pPr>
            <w:r w:rsidRPr="009042DE">
              <w:rPr>
                <w:szCs w:val="28"/>
              </w:rPr>
              <w:t>1,98</w:t>
            </w:r>
          </w:p>
        </w:tc>
      </w:tr>
      <w:tr w:rsidR="009042DE" w:rsidTr="000B2A2F">
        <w:tc>
          <w:tcPr>
            <w:tcW w:w="1595" w:type="dxa"/>
          </w:tcPr>
          <w:p w:rsidR="00694B18" w:rsidRPr="009042DE" w:rsidRDefault="00694B18" w:rsidP="00694B18">
            <w:pPr>
              <w:ind w:firstLine="0"/>
              <w:rPr>
                <w:sz w:val="24"/>
              </w:rPr>
            </w:pPr>
            <w:r w:rsidRPr="009042DE">
              <w:rPr>
                <w:sz w:val="24"/>
              </w:rPr>
              <w:t>Супруг/партнер</w:t>
            </w:r>
          </w:p>
        </w:tc>
        <w:tc>
          <w:tcPr>
            <w:tcW w:w="1595" w:type="dxa"/>
            <w:vAlign w:val="center"/>
          </w:tcPr>
          <w:p w:rsidR="00694B18" w:rsidRPr="009042DE" w:rsidRDefault="009042DE" w:rsidP="009042DE">
            <w:pPr>
              <w:ind w:firstLine="0"/>
              <w:jc w:val="center"/>
              <w:rPr>
                <w:szCs w:val="28"/>
              </w:rPr>
            </w:pPr>
            <w:r>
              <w:rPr>
                <w:szCs w:val="28"/>
              </w:rPr>
              <w:t>85%</w:t>
            </w:r>
          </w:p>
        </w:tc>
        <w:tc>
          <w:tcPr>
            <w:tcW w:w="1595" w:type="dxa"/>
            <w:shd w:val="clear" w:color="auto" w:fill="FDE9D9" w:themeFill="accent6" w:themeFillTint="33"/>
            <w:vAlign w:val="center"/>
          </w:tcPr>
          <w:p w:rsidR="00694B18" w:rsidRPr="009042DE" w:rsidRDefault="009042DE" w:rsidP="009042DE">
            <w:pPr>
              <w:ind w:firstLine="0"/>
              <w:jc w:val="center"/>
              <w:rPr>
                <w:szCs w:val="28"/>
              </w:rPr>
            </w:pPr>
            <w:r w:rsidRPr="009042DE">
              <w:rPr>
                <w:szCs w:val="28"/>
              </w:rPr>
              <w:t>4,91</w:t>
            </w:r>
          </w:p>
        </w:tc>
        <w:tc>
          <w:tcPr>
            <w:tcW w:w="1595" w:type="dxa"/>
            <w:vAlign w:val="center"/>
          </w:tcPr>
          <w:p w:rsidR="00694B18" w:rsidRPr="009042DE" w:rsidRDefault="009042DE" w:rsidP="009042DE">
            <w:pPr>
              <w:ind w:firstLine="0"/>
              <w:jc w:val="center"/>
              <w:rPr>
                <w:szCs w:val="28"/>
              </w:rPr>
            </w:pPr>
            <w:r w:rsidRPr="009042DE">
              <w:rPr>
                <w:szCs w:val="28"/>
              </w:rPr>
              <w:t>8</w:t>
            </w:r>
          </w:p>
        </w:tc>
        <w:tc>
          <w:tcPr>
            <w:tcW w:w="1595" w:type="dxa"/>
            <w:vAlign w:val="center"/>
          </w:tcPr>
          <w:p w:rsidR="00694B18" w:rsidRPr="009042DE" w:rsidRDefault="009042DE" w:rsidP="009042DE">
            <w:pPr>
              <w:ind w:firstLine="0"/>
              <w:jc w:val="center"/>
              <w:rPr>
                <w:szCs w:val="28"/>
              </w:rPr>
            </w:pPr>
            <w:r w:rsidRPr="009042DE">
              <w:rPr>
                <w:szCs w:val="28"/>
              </w:rPr>
              <w:t>0</w:t>
            </w:r>
          </w:p>
        </w:tc>
        <w:tc>
          <w:tcPr>
            <w:tcW w:w="1596" w:type="dxa"/>
            <w:vAlign w:val="center"/>
          </w:tcPr>
          <w:p w:rsidR="00694B18" w:rsidRPr="009042DE" w:rsidRDefault="009042DE" w:rsidP="009042DE">
            <w:pPr>
              <w:ind w:firstLine="0"/>
              <w:jc w:val="center"/>
              <w:rPr>
                <w:szCs w:val="28"/>
              </w:rPr>
            </w:pPr>
            <w:r w:rsidRPr="009042DE">
              <w:rPr>
                <w:szCs w:val="28"/>
              </w:rPr>
              <w:t>2,16</w:t>
            </w:r>
          </w:p>
        </w:tc>
      </w:tr>
      <w:tr w:rsidR="009042DE" w:rsidTr="000B2A2F">
        <w:tc>
          <w:tcPr>
            <w:tcW w:w="1595" w:type="dxa"/>
          </w:tcPr>
          <w:p w:rsidR="00694B18" w:rsidRPr="009042DE" w:rsidRDefault="00694B18" w:rsidP="00694B18">
            <w:pPr>
              <w:ind w:firstLine="0"/>
              <w:rPr>
                <w:sz w:val="24"/>
              </w:rPr>
            </w:pPr>
            <w:r w:rsidRPr="009042DE">
              <w:rPr>
                <w:sz w:val="24"/>
              </w:rPr>
              <w:t>Семья</w:t>
            </w:r>
          </w:p>
        </w:tc>
        <w:tc>
          <w:tcPr>
            <w:tcW w:w="1595" w:type="dxa"/>
            <w:vAlign w:val="center"/>
          </w:tcPr>
          <w:p w:rsidR="00694B18" w:rsidRPr="009042DE" w:rsidRDefault="009042DE" w:rsidP="009042DE">
            <w:pPr>
              <w:ind w:firstLine="0"/>
              <w:jc w:val="center"/>
              <w:rPr>
                <w:szCs w:val="28"/>
              </w:rPr>
            </w:pPr>
            <w:r>
              <w:rPr>
                <w:szCs w:val="28"/>
              </w:rPr>
              <w:t>100%</w:t>
            </w:r>
          </w:p>
        </w:tc>
        <w:tc>
          <w:tcPr>
            <w:tcW w:w="1595" w:type="dxa"/>
            <w:shd w:val="clear" w:color="auto" w:fill="FDE9D9" w:themeFill="accent6" w:themeFillTint="33"/>
            <w:vAlign w:val="center"/>
          </w:tcPr>
          <w:p w:rsidR="00694B18" w:rsidRPr="009042DE" w:rsidRDefault="009042DE" w:rsidP="009042DE">
            <w:pPr>
              <w:ind w:firstLine="0"/>
              <w:jc w:val="center"/>
              <w:rPr>
                <w:szCs w:val="28"/>
              </w:rPr>
            </w:pPr>
            <w:r w:rsidRPr="009042DE">
              <w:rPr>
                <w:szCs w:val="28"/>
              </w:rPr>
              <w:t>1,63</w:t>
            </w:r>
          </w:p>
        </w:tc>
        <w:tc>
          <w:tcPr>
            <w:tcW w:w="1595" w:type="dxa"/>
            <w:vAlign w:val="center"/>
          </w:tcPr>
          <w:p w:rsidR="00694B18" w:rsidRPr="009042DE" w:rsidRDefault="009042DE" w:rsidP="009042DE">
            <w:pPr>
              <w:ind w:firstLine="0"/>
              <w:jc w:val="center"/>
              <w:rPr>
                <w:szCs w:val="28"/>
              </w:rPr>
            </w:pPr>
            <w:r w:rsidRPr="009042DE">
              <w:rPr>
                <w:szCs w:val="28"/>
              </w:rPr>
              <w:t>2</w:t>
            </w:r>
          </w:p>
        </w:tc>
        <w:tc>
          <w:tcPr>
            <w:tcW w:w="1595" w:type="dxa"/>
            <w:vAlign w:val="center"/>
          </w:tcPr>
          <w:p w:rsidR="00694B18" w:rsidRPr="009042DE" w:rsidRDefault="009042DE" w:rsidP="009042DE">
            <w:pPr>
              <w:ind w:firstLine="0"/>
              <w:jc w:val="center"/>
              <w:rPr>
                <w:szCs w:val="28"/>
              </w:rPr>
            </w:pPr>
            <w:r w:rsidRPr="009042DE">
              <w:rPr>
                <w:szCs w:val="28"/>
              </w:rPr>
              <w:t>0,5</w:t>
            </w:r>
          </w:p>
        </w:tc>
        <w:tc>
          <w:tcPr>
            <w:tcW w:w="1596" w:type="dxa"/>
            <w:vAlign w:val="center"/>
          </w:tcPr>
          <w:p w:rsidR="00694B18" w:rsidRPr="009042DE" w:rsidRDefault="009042DE" w:rsidP="009042DE">
            <w:pPr>
              <w:ind w:firstLine="0"/>
              <w:jc w:val="center"/>
              <w:rPr>
                <w:szCs w:val="28"/>
              </w:rPr>
            </w:pPr>
            <w:r w:rsidRPr="009042DE">
              <w:rPr>
                <w:szCs w:val="28"/>
              </w:rPr>
              <w:t>0,37</w:t>
            </w:r>
          </w:p>
        </w:tc>
      </w:tr>
      <w:tr w:rsidR="009042DE" w:rsidTr="000B2A2F">
        <w:tc>
          <w:tcPr>
            <w:tcW w:w="1595" w:type="dxa"/>
          </w:tcPr>
          <w:p w:rsidR="00694B18" w:rsidRPr="009042DE" w:rsidRDefault="00694B18" w:rsidP="00694B18">
            <w:pPr>
              <w:ind w:firstLine="0"/>
              <w:rPr>
                <w:sz w:val="24"/>
              </w:rPr>
            </w:pPr>
            <w:r w:rsidRPr="009042DE">
              <w:rPr>
                <w:sz w:val="24"/>
              </w:rPr>
              <w:t>Работа</w:t>
            </w:r>
          </w:p>
        </w:tc>
        <w:tc>
          <w:tcPr>
            <w:tcW w:w="1595" w:type="dxa"/>
            <w:vAlign w:val="center"/>
          </w:tcPr>
          <w:p w:rsidR="00694B18" w:rsidRPr="009042DE" w:rsidRDefault="009042DE" w:rsidP="009042DE">
            <w:pPr>
              <w:ind w:firstLine="0"/>
              <w:jc w:val="center"/>
              <w:rPr>
                <w:szCs w:val="28"/>
              </w:rPr>
            </w:pPr>
            <w:r>
              <w:rPr>
                <w:szCs w:val="28"/>
              </w:rPr>
              <w:t>69%</w:t>
            </w:r>
          </w:p>
        </w:tc>
        <w:tc>
          <w:tcPr>
            <w:tcW w:w="1595" w:type="dxa"/>
            <w:shd w:val="clear" w:color="auto" w:fill="FDE9D9" w:themeFill="accent6" w:themeFillTint="33"/>
            <w:vAlign w:val="center"/>
          </w:tcPr>
          <w:p w:rsidR="00694B18" w:rsidRPr="009042DE" w:rsidRDefault="009042DE" w:rsidP="009042DE">
            <w:pPr>
              <w:ind w:firstLine="0"/>
              <w:jc w:val="center"/>
              <w:rPr>
                <w:szCs w:val="28"/>
              </w:rPr>
            </w:pPr>
            <w:r w:rsidRPr="009042DE">
              <w:rPr>
                <w:szCs w:val="28"/>
              </w:rPr>
              <w:t>2,06</w:t>
            </w:r>
          </w:p>
        </w:tc>
        <w:tc>
          <w:tcPr>
            <w:tcW w:w="1595" w:type="dxa"/>
            <w:vAlign w:val="center"/>
          </w:tcPr>
          <w:p w:rsidR="00694B18" w:rsidRPr="009042DE" w:rsidRDefault="009042DE" w:rsidP="009042DE">
            <w:pPr>
              <w:ind w:firstLine="0"/>
              <w:jc w:val="center"/>
              <w:rPr>
                <w:szCs w:val="28"/>
              </w:rPr>
            </w:pPr>
            <w:r w:rsidRPr="009042DE">
              <w:rPr>
                <w:szCs w:val="28"/>
              </w:rPr>
              <w:t>4</w:t>
            </w:r>
          </w:p>
        </w:tc>
        <w:tc>
          <w:tcPr>
            <w:tcW w:w="1595" w:type="dxa"/>
            <w:vAlign w:val="center"/>
          </w:tcPr>
          <w:p w:rsidR="00694B18" w:rsidRPr="009042DE" w:rsidRDefault="009042DE" w:rsidP="009042DE">
            <w:pPr>
              <w:ind w:firstLine="0"/>
              <w:jc w:val="center"/>
              <w:rPr>
                <w:szCs w:val="28"/>
              </w:rPr>
            </w:pPr>
            <w:r w:rsidRPr="009042DE">
              <w:rPr>
                <w:szCs w:val="28"/>
              </w:rPr>
              <w:t>0</w:t>
            </w:r>
          </w:p>
        </w:tc>
        <w:tc>
          <w:tcPr>
            <w:tcW w:w="1596" w:type="dxa"/>
            <w:vAlign w:val="center"/>
          </w:tcPr>
          <w:p w:rsidR="00694B18" w:rsidRPr="009042DE" w:rsidRDefault="009042DE" w:rsidP="009042DE">
            <w:pPr>
              <w:ind w:firstLine="0"/>
              <w:jc w:val="center"/>
              <w:rPr>
                <w:szCs w:val="28"/>
              </w:rPr>
            </w:pPr>
            <w:r w:rsidRPr="009042DE">
              <w:rPr>
                <w:szCs w:val="28"/>
              </w:rPr>
              <w:t>1,47</w:t>
            </w:r>
          </w:p>
        </w:tc>
      </w:tr>
      <w:tr w:rsidR="009042DE" w:rsidTr="000B2A2F">
        <w:tc>
          <w:tcPr>
            <w:tcW w:w="1595" w:type="dxa"/>
          </w:tcPr>
          <w:p w:rsidR="00694B18" w:rsidRPr="009042DE" w:rsidRDefault="00694B18" w:rsidP="00694B18">
            <w:pPr>
              <w:ind w:firstLine="0"/>
              <w:rPr>
                <w:sz w:val="24"/>
              </w:rPr>
            </w:pPr>
            <w:r w:rsidRPr="009042DE">
              <w:rPr>
                <w:sz w:val="24"/>
              </w:rPr>
              <w:t>Образование</w:t>
            </w:r>
          </w:p>
        </w:tc>
        <w:tc>
          <w:tcPr>
            <w:tcW w:w="1595" w:type="dxa"/>
            <w:vAlign w:val="center"/>
          </w:tcPr>
          <w:p w:rsidR="00694B18" w:rsidRPr="009042DE" w:rsidRDefault="009042DE" w:rsidP="009042DE">
            <w:pPr>
              <w:ind w:firstLine="0"/>
              <w:jc w:val="center"/>
              <w:rPr>
                <w:szCs w:val="28"/>
              </w:rPr>
            </w:pPr>
            <w:r>
              <w:rPr>
                <w:szCs w:val="28"/>
              </w:rPr>
              <w:t>42%</w:t>
            </w:r>
          </w:p>
        </w:tc>
        <w:tc>
          <w:tcPr>
            <w:tcW w:w="1595" w:type="dxa"/>
            <w:shd w:val="clear" w:color="auto" w:fill="FDE9D9" w:themeFill="accent6" w:themeFillTint="33"/>
            <w:vAlign w:val="center"/>
          </w:tcPr>
          <w:p w:rsidR="00694B18" w:rsidRPr="009042DE" w:rsidRDefault="009042DE" w:rsidP="009042DE">
            <w:pPr>
              <w:ind w:firstLine="0"/>
              <w:jc w:val="center"/>
              <w:rPr>
                <w:szCs w:val="28"/>
              </w:rPr>
            </w:pPr>
            <w:r w:rsidRPr="009042DE">
              <w:rPr>
                <w:szCs w:val="28"/>
              </w:rPr>
              <w:t>4,36</w:t>
            </w:r>
          </w:p>
        </w:tc>
        <w:tc>
          <w:tcPr>
            <w:tcW w:w="1595" w:type="dxa"/>
            <w:vAlign w:val="center"/>
          </w:tcPr>
          <w:p w:rsidR="00694B18" w:rsidRPr="009042DE" w:rsidRDefault="009042DE" w:rsidP="009042DE">
            <w:pPr>
              <w:ind w:firstLine="0"/>
              <w:jc w:val="center"/>
              <w:rPr>
                <w:szCs w:val="28"/>
              </w:rPr>
            </w:pPr>
            <w:r w:rsidRPr="009042DE">
              <w:rPr>
                <w:szCs w:val="28"/>
              </w:rPr>
              <w:t>6</w:t>
            </w:r>
          </w:p>
        </w:tc>
        <w:tc>
          <w:tcPr>
            <w:tcW w:w="1595" w:type="dxa"/>
            <w:vAlign w:val="center"/>
          </w:tcPr>
          <w:p w:rsidR="00694B18" w:rsidRPr="009042DE" w:rsidRDefault="009042DE" w:rsidP="009042DE">
            <w:pPr>
              <w:ind w:firstLine="0"/>
              <w:jc w:val="center"/>
              <w:rPr>
                <w:szCs w:val="28"/>
              </w:rPr>
            </w:pPr>
            <w:r>
              <w:rPr>
                <w:szCs w:val="28"/>
              </w:rPr>
              <w:t>0</w:t>
            </w:r>
          </w:p>
        </w:tc>
        <w:tc>
          <w:tcPr>
            <w:tcW w:w="1596" w:type="dxa"/>
            <w:vAlign w:val="center"/>
          </w:tcPr>
          <w:p w:rsidR="00694B18" w:rsidRPr="009042DE" w:rsidRDefault="009042DE" w:rsidP="009042DE">
            <w:pPr>
              <w:ind w:firstLine="0"/>
              <w:jc w:val="center"/>
              <w:rPr>
                <w:szCs w:val="28"/>
              </w:rPr>
            </w:pPr>
            <w:r w:rsidRPr="009042DE">
              <w:rPr>
                <w:szCs w:val="28"/>
              </w:rPr>
              <w:t>1,57</w:t>
            </w:r>
          </w:p>
        </w:tc>
      </w:tr>
    </w:tbl>
    <w:p w:rsidR="00D162BA" w:rsidRDefault="00D162BA" w:rsidP="006D44DA"/>
    <w:p w:rsidR="00312B3E" w:rsidRDefault="00312B3E" w:rsidP="006D44DA">
      <w:r>
        <w:t>Средние баллы по всем адаптационным шкалами оказались выше срединных значений соответствующих шкал. Это в целом характеризует выборку как социально адаптивную. Впрочем, можно заметить, что минимальные зафиксированные значения по всем шкалам, кроме шкалы «Работа», оказались ниже соответствующих срединных значений. Это говорит о том, что, несмотря на общую адаптивность большинства респондентов, некоторые из них по некоторым шкалам получили достаточно низкие баллы и попали в своеобразную зону риска.</w:t>
      </w:r>
    </w:p>
    <w:p w:rsidR="00DF536B" w:rsidRDefault="00312B3E" w:rsidP="006D44DA">
      <w:r>
        <w:t xml:space="preserve">Также, исходя из сведений Таблицы 3, можно сделать и некоторые демографические выводы относительно группы участниц исследования. Так, 85% из них проживают или проживали в последнее время со своим супругом и партнером. 31% из них не работали в течение как минимум последнего полугода, что, безусловно, важно для понимания характера их отношений и взаимодействия с детьми. И 42% поучаствовавших в исследовании матерей </w:t>
      </w:r>
      <w:r w:rsidR="009D11E8">
        <w:t xml:space="preserve">получали какое-либо образование в течение последнего полугода. Несмотря на </w:t>
      </w:r>
      <w:r w:rsidR="009D11E8">
        <w:lastRenderedPageBreak/>
        <w:t>то, что эту шкалу оказалось возможным оценить менее чем у половины респондентов, это все же остается значительной цифрой, потому что средний возраст группы не соответствует традиционно студенческому. Правда, стоит принять во внимание, что в ответах на вопросы данной шкалы учитывается не только академическое образование (ВУЗ, техникум и т.п.), а любые курсы, школы и обучения. Это может характеризовать участниц как стремящихся к знаниям, не привыкших стоять на месте и любящих учиться.</w:t>
      </w:r>
    </w:p>
    <w:p w:rsidR="00D162BA" w:rsidRDefault="00D162BA" w:rsidP="00A92D2A">
      <w:r>
        <w:rPr>
          <w:rStyle w:val="a6"/>
          <w:i w:val="0"/>
          <w:iCs w:val="0"/>
        </w:rPr>
        <w:t xml:space="preserve">Средние значения по шкалам синдромов и </w:t>
      </w:r>
      <w:r>
        <w:rPr>
          <w:rStyle w:val="a6"/>
          <w:i w:val="0"/>
          <w:iCs w:val="0"/>
          <w:lang w:val="en-US"/>
        </w:rPr>
        <w:t>DSM</w:t>
      </w:r>
      <w:r w:rsidRPr="009871DE">
        <w:rPr>
          <w:rStyle w:val="a6"/>
          <w:i w:val="0"/>
          <w:iCs w:val="0"/>
        </w:rPr>
        <w:t>-</w:t>
      </w:r>
      <w:r>
        <w:rPr>
          <w:rStyle w:val="a6"/>
          <w:i w:val="0"/>
          <w:iCs w:val="0"/>
        </w:rPr>
        <w:t>ориентированным шкалам, а также производным обобщающим шкалам отражены в Таблице 4.</w:t>
      </w:r>
    </w:p>
    <w:p w:rsidR="00D162BA" w:rsidRDefault="00D162BA" w:rsidP="00A92D2A">
      <w:r>
        <w:t xml:space="preserve">Таблица 4. Средние значения для группы матерей по шкалам синдрома, </w:t>
      </w:r>
      <w:r>
        <w:rPr>
          <w:lang w:val="en-US"/>
        </w:rPr>
        <w:t>DSM</w:t>
      </w:r>
      <w:r w:rsidRPr="00622E23">
        <w:t>-</w:t>
      </w:r>
      <w:r>
        <w:t>ориентированным и производным шкалам опросника Ахенбаха</w:t>
      </w:r>
    </w:p>
    <w:tbl>
      <w:tblPr>
        <w:tblStyle w:val="a9"/>
        <w:tblW w:w="0" w:type="auto"/>
        <w:tblLook w:val="04A0" w:firstRow="1" w:lastRow="0" w:firstColumn="1" w:lastColumn="0" w:noHBand="0" w:noVBand="1"/>
      </w:tblPr>
      <w:tblGrid>
        <w:gridCol w:w="4503"/>
        <w:gridCol w:w="1701"/>
        <w:gridCol w:w="850"/>
        <w:gridCol w:w="851"/>
        <w:gridCol w:w="1666"/>
      </w:tblGrid>
      <w:tr w:rsidR="000C17F3" w:rsidTr="0027266A">
        <w:tc>
          <w:tcPr>
            <w:tcW w:w="4503" w:type="dxa"/>
            <w:shd w:val="clear" w:color="auto" w:fill="FBD4B4" w:themeFill="accent6" w:themeFillTint="66"/>
            <w:vAlign w:val="center"/>
          </w:tcPr>
          <w:p w:rsidR="000C17F3" w:rsidRDefault="000C17F3" w:rsidP="0027266A">
            <w:pPr>
              <w:ind w:firstLine="0"/>
              <w:jc w:val="center"/>
            </w:pPr>
            <w:r>
              <w:t>Шкалы</w:t>
            </w:r>
          </w:p>
        </w:tc>
        <w:tc>
          <w:tcPr>
            <w:tcW w:w="1701" w:type="dxa"/>
            <w:shd w:val="clear" w:color="auto" w:fill="FBD4B4" w:themeFill="accent6" w:themeFillTint="66"/>
            <w:vAlign w:val="center"/>
          </w:tcPr>
          <w:p w:rsidR="000C17F3" w:rsidRDefault="000C17F3" w:rsidP="0027266A">
            <w:pPr>
              <w:ind w:firstLine="0"/>
              <w:jc w:val="center"/>
            </w:pPr>
            <w:r>
              <w:t>Среднее</w:t>
            </w:r>
          </w:p>
        </w:tc>
        <w:tc>
          <w:tcPr>
            <w:tcW w:w="850" w:type="dxa"/>
            <w:shd w:val="clear" w:color="auto" w:fill="FBD4B4" w:themeFill="accent6" w:themeFillTint="66"/>
            <w:vAlign w:val="center"/>
          </w:tcPr>
          <w:p w:rsidR="000C17F3" w:rsidRPr="000C17F3" w:rsidRDefault="000C17F3" w:rsidP="0027266A">
            <w:pPr>
              <w:ind w:firstLine="0"/>
              <w:jc w:val="center"/>
              <w:rPr>
                <w:lang w:val="en-US"/>
              </w:rPr>
            </w:pPr>
            <w:r>
              <w:rPr>
                <w:lang w:val="en-US"/>
              </w:rPr>
              <w:t>Max</w:t>
            </w:r>
          </w:p>
        </w:tc>
        <w:tc>
          <w:tcPr>
            <w:tcW w:w="851" w:type="dxa"/>
            <w:shd w:val="clear" w:color="auto" w:fill="FBD4B4" w:themeFill="accent6" w:themeFillTint="66"/>
            <w:vAlign w:val="center"/>
          </w:tcPr>
          <w:p w:rsidR="000C17F3" w:rsidRPr="000C17F3" w:rsidRDefault="000C17F3" w:rsidP="0027266A">
            <w:pPr>
              <w:ind w:firstLine="0"/>
              <w:jc w:val="center"/>
              <w:rPr>
                <w:lang w:val="en-US"/>
              </w:rPr>
            </w:pPr>
            <w:r>
              <w:rPr>
                <w:lang w:val="en-US"/>
              </w:rPr>
              <w:t>Min</w:t>
            </w:r>
          </w:p>
        </w:tc>
        <w:tc>
          <w:tcPr>
            <w:tcW w:w="1666" w:type="dxa"/>
            <w:shd w:val="clear" w:color="auto" w:fill="FBD4B4" w:themeFill="accent6" w:themeFillTint="66"/>
            <w:vAlign w:val="center"/>
          </w:tcPr>
          <w:p w:rsidR="000C17F3" w:rsidRDefault="000C17F3" w:rsidP="0027266A">
            <w:pPr>
              <w:ind w:firstLine="0"/>
              <w:jc w:val="center"/>
            </w:pPr>
            <w:r>
              <w:t>Стд. откл.</w:t>
            </w:r>
          </w:p>
        </w:tc>
      </w:tr>
      <w:tr w:rsidR="0027266A" w:rsidTr="0027266A">
        <w:tc>
          <w:tcPr>
            <w:tcW w:w="9571" w:type="dxa"/>
            <w:gridSpan w:val="5"/>
            <w:shd w:val="clear" w:color="auto" w:fill="FDE9D9" w:themeFill="accent6" w:themeFillTint="33"/>
            <w:vAlign w:val="center"/>
          </w:tcPr>
          <w:p w:rsidR="0027266A" w:rsidRPr="0027266A" w:rsidRDefault="0027266A" w:rsidP="0027266A">
            <w:pPr>
              <w:ind w:firstLine="0"/>
              <w:jc w:val="center"/>
              <w:rPr>
                <w:sz w:val="24"/>
              </w:rPr>
            </w:pPr>
            <w:r>
              <w:rPr>
                <w:b/>
                <w:i/>
                <w:sz w:val="24"/>
              </w:rPr>
              <w:t>Шкалы синдромов</w:t>
            </w:r>
          </w:p>
        </w:tc>
      </w:tr>
      <w:tr w:rsidR="000C17F3" w:rsidTr="00622E23">
        <w:tc>
          <w:tcPr>
            <w:tcW w:w="4503" w:type="dxa"/>
          </w:tcPr>
          <w:p w:rsidR="000C17F3" w:rsidRPr="0027266A" w:rsidRDefault="0027266A" w:rsidP="006D44DA">
            <w:pPr>
              <w:ind w:firstLine="0"/>
              <w:rPr>
                <w:sz w:val="24"/>
              </w:rPr>
            </w:pPr>
            <w:r>
              <w:rPr>
                <w:sz w:val="24"/>
              </w:rPr>
              <w:t>Тревожность/депрессивность</w:t>
            </w:r>
          </w:p>
        </w:tc>
        <w:tc>
          <w:tcPr>
            <w:tcW w:w="1701" w:type="dxa"/>
            <w:shd w:val="clear" w:color="auto" w:fill="FDE9D9" w:themeFill="accent6" w:themeFillTint="33"/>
            <w:vAlign w:val="center"/>
          </w:tcPr>
          <w:p w:rsidR="000C17F3" w:rsidRDefault="00CC456C" w:rsidP="00CC456C">
            <w:pPr>
              <w:ind w:firstLine="0"/>
              <w:jc w:val="center"/>
            </w:pPr>
            <w:r w:rsidRPr="00CC456C">
              <w:t>7,54</w:t>
            </w:r>
          </w:p>
        </w:tc>
        <w:tc>
          <w:tcPr>
            <w:tcW w:w="850" w:type="dxa"/>
            <w:vAlign w:val="center"/>
          </w:tcPr>
          <w:p w:rsidR="000C17F3" w:rsidRDefault="00CC456C" w:rsidP="00CC456C">
            <w:pPr>
              <w:ind w:firstLine="0"/>
              <w:jc w:val="center"/>
            </w:pPr>
            <w:r w:rsidRPr="00CC456C">
              <w:t>19</w:t>
            </w:r>
          </w:p>
        </w:tc>
        <w:tc>
          <w:tcPr>
            <w:tcW w:w="851" w:type="dxa"/>
            <w:vAlign w:val="center"/>
          </w:tcPr>
          <w:p w:rsidR="000C17F3" w:rsidRDefault="00CC456C" w:rsidP="00CC456C">
            <w:pPr>
              <w:ind w:firstLine="0"/>
              <w:jc w:val="center"/>
            </w:pPr>
            <w:r w:rsidRPr="00CC456C">
              <w:t>1</w:t>
            </w:r>
          </w:p>
        </w:tc>
        <w:tc>
          <w:tcPr>
            <w:tcW w:w="1666" w:type="dxa"/>
            <w:vAlign w:val="center"/>
          </w:tcPr>
          <w:p w:rsidR="000C17F3" w:rsidRDefault="00CC456C" w:rsidP="00CC456C">
            <w:pPr>
              <w:ind w:firstLine="0"/>
              <w:jc w:val="center"/>
            </w:pPr>
            <w:r w:rsidRPr="00CC456C">
              <w:t>4,76</w:t>
            </w:r>
          </w:p>
        </w:tc>
      </w:tr>
      <w:tr w:rsidR="000C17F3" w:rsidTr="00622E23">
        <w:tc>
          <w:tcPr>
            <w:tcW w:w="4503" w:type="dxa"/>
          </w:tcPr>
          <w:p w:rsidR="000C17F3" w:rsidRPr="0027266A" w:rsidRDefault="0027266A" w:rsidP="006D44DA">
            <w:pPr>
              <w:ind w:firstLine="0"/>
              <w:rPr>
                <w:sz w:val="24"/>
              </w:rPr>
            </w:pPr>
            <w:r>
              <w:rPr>
                <w:sz w:val="24"/>
              </w:rPr>
              <w:t>Замкнутость</w:t>
            </w:r>
          </w:p>
        </w:tc>
        <w:tc>
          <w:tcPr>
            <w:tcW w:w="1701" w:type="dxa"/>
            <w:shd w:val="clear" w:color="auto" w:fill="FDE9D9" w:themeFill="accent6" w:themeFillTint="33"/>
            <w:vAlign w:val="center"/>
          </w:tcPr>
          <w:p w:rsidR="000C17F3" w:rsidRDefault="00CC456C" w:rsidP="00CC456C">
            <w:pPr>
              <w:ind w:firstLine="0"/>
              <w:jc w:val="center"/>
            </w:pPr>
            <w:r w:rsidRPr="00CC456C">
              <w:t>2,15</w:t>
            </w:r>
          </w:p>
        </w:tc>
        <w:tc>
          <w:tcPr>
            <w:tcW w:w="850" w:type="dxa"/>
            <w:vAlign w:val="center"/>
          </w:tcPr>
          <w:p w:rsidR="000C17F3" w:rsidRDefault="00CC456C" w:rsidP="00CC456C">
            <w:pPr>
              <w:ind w:firstLine="0"/>
              <w:jc w:val="center"/>
            </w:pPr>
            <w:r w:rsidRPr="00CC456C">
              <w:t>6</w:t>
            </w:r>
          </w:p>
        </w:tc>
        <w:tc>
          <w:tcPr>
            <w:tcW w:w="851" w:type="dxa"/>
            <w:vAlign w:val="center"/>
          </w:tcPr>
          <w:p w:rsidR="000C17F3" w:rsidRDefault="00CC456C" w:rsidP="00CC456C">
            <w:pPr>
              <w:ind w:firstLine="0"/>
              <w:jc w:val="center"/>
            </w:pPr>
            <w:r w:rsidRPr="00CC456C">
              <w:t>0</w:t>
            </w:r>
          </w:p>
        </w:tc>
        <w:tc>
          <w:tcPr>
            <w:tcW w:w="1666" w:type="dxa"/>
            <w:vAlign w:val="center"/>
          </w:tcPr>
          <w:p w:rsidR="000C17F3" w:rsidRDefault="00CC456C" w:rsidP="00CC456C">
            <w:pPr>
              <w:ind w:firstLine="0"/>
              <w:jc w:val="center"/>
            </w:pPr>
            <w:r w:rsidRPr="00CC456C">
              <w:t>1,80</w:t>
            </w:r>
          </w:p>
        </w:tc>
      </w:tr>
      <w:tr w:rsidR="000C17F3" w:rsidTr="00622E23">
        <w:tc>
          <w:tcPr>
            <w:tcW w:w="4503" w:type="dxa"/>
          </w:tcPr>
          <w:p w:rsidR="000C17F3" w:rsidRPr="0027266A" w:rsidRDefault="0027266A" w:rsidP="006D44DA">
            <w:pPr>
              <w:ind w:firstLine="0"/>
              <w:rPr>
                <w:sz w:val="24"/>
              </w:rPr>
            </w:pPr>
            <w:r>
              <w:rPr>
                <w:sz w:val="24"/>
              </w:rPr>
              <w:t>Соматические жалобы</w:t>
            </w:r>
          </w:p>
        </w:tc>
        <w:tc>
          <w:tcPr>
            <w:tcW w:w="1701" w:type="dxa"/>
            <w:shd w:val="clear" w:color="auto" w:fill="FDE9D9" w:themeFill="accent6" w:themeFillTint="33"/>
            <w:vAlign w:val="center"/>
          </w:tcPr>
          <w:p w:rsidR="000C17F3" w:rsidRDefault="00CC456C" w:rsidP="00CC456C">
            <w:pPr>
              <w:ind w:firstLine="0"/>
              <w:jc w:val="center"/>
            </w:pPr>
            <w:r w:rsidRPr="00CC456C">
              <w:t>2,50</w:t>
            </w:r>
          </w:p>
        </w:tc>
        <w:tc>
          <w:tcPr>
            <w:tcW w:w="850" w:type="dxa"/>
            <w:vAlign w:val="center"/>
          </w:tcPr>
          <w:p w:rsidR="000C17F3" w:rsidRDefault="00CC456C" w:rsidP="00CC456C">
            <w:pPr>
              <w:ind w:firstLine="0"/>
              <w:jc w:val="center"/>
            </w:pPr>
            <w:r w:rsidRPr="00CC456C">
              <w:t>7</w:t>
            </w:r>
          </w:p>
        </w:tc>
        <w:tc>
          <w:tcPr>
            <w:tcW w:w="851" w:type="dxa"/>
            <w:vAlign w:val="center"/>
          </w:tcPr>
          <w:p w:rsidR="000C17F3" w:rsidRDefault="00CC456C" w:rsidP="00CC456C">
            <w:pPr>
              <w:ind w:firstLine="0"/>
              <w:jc w:val="center"/>
            </w:pPr>
            <w:r>
              <w:t>0</w:t>
            </w:r>
          </w:p>
        </w:tc>
        <w:tc>
          <w:tcPr>
            <w:tcW w:w="1666" w:type="dxa"/>
            <w:vAlign w:val="center"/>
          </w:tcPr>
          <w:p w:rsidR="000C17F3" w:rsidRDefault="00CC456C" w:rsidP="00CC456C">
            <w:pPr>
              <w:ind w:firstLine="0"/>
              <w:jc w:val="center"/>
            </w:pPr>
            <w:r w:rsidRPr="00CC456C">
              <w:t>2,20</w:t>
            </w:r>
          </w:p>
        </w:tc>
      </w:tr>
      <w:tr w:rsidR="000C17F3" w:rsidTr="00622E23">
        <w:tc>
          <w:tcPr>
            <w:tcW w:w="4503" w:type="dxa"/>
          </w:tcPr>
          <w:p w:rsidR="000C17F3" w:rsidRPr="0027266A" w:rsidRDefault="0027266A" w:rsidP="006D44DA">
            <w:pPr>
              <w:ind w:firstLine="0"/>
              <w:rPr>
                <w:sz w:val="24"/>
              </w:rPr>
            </w:pPr>
            <w:r>
              <w:rPr>
                <w:sz w:val="24"/>
              </w:rPr>
              <w:t>Проблемы мышления</w:t>
            </w:r>
          </w:p>
        </w:tc>
        <w:tc>
          <w:tcPr>
            <w:tcW w:w="1701" w:type="dxa"/>
            <w:shd w:val="clear" w:color="auto" w:fill="FDE9D9" w:themeFill="accent6" w:themeFillTint="33"/>
            <w:vAlign w:val="center"/>
          </w:tcPr>
          <w:p w:rsidR="000C17F3" w:rsidRDefault="00CC456C" w:rsidP="00CC456C">
            <w:pPr>
              <w:ind w:firstLine="0"/>
              <w:jc w:val="center"/>
            </w:pPr>
            <w:r w:rsidRPr="00CC456C">
              <w:t>2,54</w:t>
            </w:r>
          </w:p>
        </w:tc>
        <w:tc>
          <w:tcPr>
            <w:tcW w:w="850" w:type="dxa"/>
            <w:vAlign w:val="center"/>
          </w:tcPr>
          <w:p w:rsidR="000C17F3" w:rsidRDefault="00CC456C" w:rsidP="00CC456C">
            <w:pPr>
              <w:ind w:firstLine="0"/>
              <w:jc w:val="center"/>
            </w:pPr>
            <w:r w:rsidRPr="00CC456C">
              <w:t>10</w:t>
            </w:r>
          </w:p>
        </w:tc>
        <w:tc>
          <w:tcPr>
            <w:tcW w:w="851" w:type="dxa"/>
            <w:vAlign w:val="center"/>
          </w:tcPr>
          <w:p w:rsidR="000C17F3" w:rsidRDefault="00CC456C" w:rsidP="00CC456C">
            <w:pPr>
              <w:ind w:firstLine="0"/>
              <w:jc w:val="center"/>
            </w:pPr>
            <w:r>
              <w:t>0</w:t>
            </w:r>
          </w:p>
        </w:tc>
        <w:tc>
          <w:tcPr>
            <w:tcW w:w="1666" w:type="dxa"/>
            <w:vAlign w:val="center"/>
          </w:tcPr>
          <w:p w:rsidR="000C17F3" w:rsidRDefault="00CC456C" w:rsidP="00CC456C">
            <w:pPr>
              <w:ind w:firstLine="0"/>
              <w:jc w:val="center"/>
            </w:pPr>
            <w:r w:rsidRPr="00CC456C">
              <w:t>2,18</w:t>
            </w:r>
          </w:p>
        </w:tc>
      </w:tr>
      <w:tr w:rsidR="000C17F3" w:rsidTr="00622E23">
        <w:tc>
          <w:tcPr>
            <w:tcW w:w="4503" w:type="dxa"/>
          </w:tcPr>
          <w:p w:rsidR="000C17F3" w:rsidRPr="0027266A" w:rsidRDefault="0027266A" w:rsidP="006D44DA">
            <w:pPr>
              <w:ind w:firstLine="0"/>
              <w:rPr>
                <w:sz w:val="24"/>
              </w:rPr>
            </w:pPr>
            <w:r>
              <w:rPr>
                <w:sz w:val="24"/>
              </w:rPr>
              <w:t>Проблемы внимания</w:t>
            </w:r>
          </w:p>
        </w:tc>
        <w:tc>
          <w:tcPr>
            <w:tcW w:w="1701" w:type="dxa"/>
            <w:shd w:val="clear" w:color="auto" w:fill="FDE9D9" w:themeFill="accent6" w:themeFillTint="33"/>
            <w:vAlign w:val="center"/>
          </w:tcPr>
          <w:p w:rsidR="000C17F3" w:rsidRDefault="00CC456C" w:rsidP="00CC456C">
            <w:pPr>
              <w:ind w:firstLine="0"/>
              <w:jc w:val="center"/>
            </w:pPr>
            <w:r w:rsidRPr="00CC456C">
              <w:t>5,65</w:t>
            </w:r>
          </w:p>
        </w:tc>
        <w:tc>
          <w:tcPr>
            <w:tcW w:w="850" w:type="dxa"/>
            <w:vAlign w:val="center"/>
          </w:tcPr>
          <w:p w:rsidR="000C17F3" w:rsidRDefault="00CC456C" w:rsidP="00CC456C">
            <w:pPr>
              <w:ind w:firstLine="0"/>
              <w:jc w:val="center"/>
            </w:pPr>
            <w:r w:rsidRPr="00CC456C">
              <w:t>19</w:t>
            </w:r>
          </w:p>
        </w:tc>
        <w:tc>
          <w:tcPr>
            <w:tcW w:w="851" w:type="dxa"/>
            <w:vAlign w:val="center"/>
          </w:tcPr>
          <w:p w:rsidR="000C17F3" w:rsidRDefault="00CC456C" w:rsidP="00CC456C">
            <w:pPr>
              <w:ind w:firstLine="0"/>
              <w:jc w:val="center"/>
            </w:pPr>
            <w:r>
              <w:t>1</w:t>
            </w:r>
          </w:p>
        </w:tc>
        <w:tc>
          <w:tcPr>
            <w:tcW w:w="1666" w:type="dxa"/>
            <w:vAlign w:val="center"/>
          </w:tcPr>
          <w:p w:rsidR="000C17F3" w:rsidRDefault="00CC456C" w:rsidP="00CC456C">
            <w:pPr>
              <w:ind w:firstLine="0"/>
              <w:jc w:val="center"/>
            </w:pPr>
            <w:r w:rsidRPr="00CC456C">
              <w:t>4,04</w:t>
            </w:r>
          </w:p>
        </w:tc>
      </w:tr>
      <w:tr w:rsidR="000C17F3" w:rsidTr="00622E23">
        <w:tc>
          <w:tcPr>
            <w:tcW w:w="4503" w:type="dxa"/>
          </w:tcPr>
          <w:p w:rsidR="000C17F3" w:rsidRPr="0027266A" w:rsidRDefault="0027266A" w:rsidP="006D44DA">
            <w:pPr>
              <w:ind w:firstLine="0"/>
              <w:rPr>
                <w:sz w:val="24"/>
              </w:rPr>
            </w:pPr>
            <w:r>
              <w:rPr>
                <w:sz w:val="24"/>
              </w:rPr>
              <w:t>Агрессивное поведение</w:t>
            </w:r>
          </w:p>
        </w:tc>
        <w:tc>
          <w:tcPr>
            <w:tcW w:w="1701" w:type="dxa"/>
            <w:shd w:val="clear" w:color="auto" w:fill="FDE9D9" w:themeFill="accent6" w:themeFillTint="33"/>
            <w:vAlign w:val="center"/>
          </w:tcPr>
          <w:p w:rsidR="000C17F3" w:rsidRDefault="00CC456C" w:rsidP="00CC456C">
            <w:pPr>
              <w:ind w:firstLine="0"/>
              <w:jc w:val="center"/>
            </w:pPr>
            <w:r w:rsidRPr="00CC456C">
              <w:t>6,08</w:t>
            </w:r>
          </w:p>
        </w:tc>
        <w:tc>
          <w:tcPr>
            <w:tcW w:w="850" w:type="dxa"/>
            <w:vAlign w:val="center"/>
          </w:tcPr>
          <w:p w:rsidR="000C17F3" w:rsidRDefault="00CC456C" w:rsidP="00CC456C">
            <w:pPr>
              <w:ind w:firstLine="0"/>
              <w:jc w:val="center"/>
            </w:pPr>
            <w:r w:rsidRPr="00CC456C">
              <w:t>14</w:t>
            </w:r>
          </w:p>
        </w:tc>
        <w:tc>
          <w:tcPr>
            <w:tcW w:w="851" w:type="dxa"/>
            <w:vAlign w:val="center"/>
          </w:tcPr>
          <w:p w:rsidR="000C17F3" w:rsidRDefault="00CC456C" w:rsidP="00CC456C">
            <w:pPr>
              <w:ind w:firstLine="0"/>
              <w:jc w:val="center"/>
            </w:pPr>
            <w:r w:rsidRPr="00CC456C">
              <w:t>0</w:t>
            </w:r>
          </w:p>
        </w:tc>
        <w:tc>
          <w:tcPr>
            <w:tcW w:w="1666" w:type="dxa"/>
            <w:vAlign w:val="center"/>
          </w:tcPr>
          <w:p w:rsidR="000C17F3" w:rsidRDefault="00CC456C" w:rsidP="00CC456C">
            <w:pPr>
              <w:ind w:firstLine="0"/>
              <w:jc w:val="center"/>
            </w:pPr>
            <w:r w:rsidRPr="00CC456C">
              <w:t>3,62</w:t>
            </w:r>
          </w:p>
        </w:tc>
      </w:tr>
      <w:tr w:rsidR="000C17F3" w:rsidTr="00622E23">
        <w:tc>
          <w:tcPr>
            <w:tcW w:w="4503" w:type="dxa"/>
          </w:tcPr>
          <w:p w:rsidR="000C17F3" w:rsidRPr="0027266A" w:rsidRDefault="0027266A" w:rsidP="006D44DA">
            <w:pPr>
              <w:ind w:firstLine="0"/>
              <w:rPr>
                <w:sz w:val="24"/>
              </w:rPr>
            </w:pPr>
            <w:r>
              <w:rPr>
                <w:sz w:val="24"/>
              </w:rPr>
              <w:t>Поведение, связанное с нарушением правил</w:t>
            </w:r>
          </w:p>
        </w:tc>
        <w:tc>
          <w:tcPr>
            <w:tcW w:w="1701" w:type="dxa"/>
            <w:shd w:val="clear" w:color="auto" w:fill="FDE9D9" w:themeFill="accent6" w:themeFillTint="33"/>
            <w:vAlign w:val="center"/>
          </w:tcPr>
          <w:p w:rsidR="000C17F3" w:rsidRDefault="00CC456C" w:rsidP="00CC456C">
            <w:pPr>
              <w:ind w:firstLine="0"/>
              <w:jc w:val="center"/>
            </w:pPr>
            <w:r w:rsidRPr="00CC456C">
              <w:t>2,08</w:t>
            </w:r>
          </w:p>
        </w:tc>
        <w:tc>
          <w:tcPr>
            <w:tcW w:w="850" w:type="dxa"/>
            <w:vAlign w:val="center"/>
          </w:tcPr>
          <w:p w:rsidR="000C17F3" w:rsidRDefault="00CC456C" w:rsidP="00CC456C">
            <w:pPr>
              <w:ind w:firstLine="0"/>
              <w:jc w:val="center"/>
            </w:pPr>
            <w:r w:rsidRPr="00CC456C">
              <w:t>6</w:t>
            </w:r>
          </w:p>
        </w:tc>
        <w:tc>
          <w:tcPr>
            <w:tcW w:w="851" w:type="dxa"/>
            <w:vAlign w:val="center"/>
          </w:tcPr>
          <w:p w:rsidR="000C17F3" w:rsidRDefault="00CC456C" w:rsidP="00CC456C">
            <w:pPr>
              <w:ind w:firstLine="0"/>
              <w:jc w:val="center"/>
            </w:pPr>
            <w:r>
              <w:t>0</w:t>
            </w:r>
          </w:p>
        </w:tc>
        <w:tc>
          <w:tcPr>
            <w:tcW w:w="1666" w:type="dxa"/>
            <w:vAlign w:val="center"/>
          </w:tcPr>
          <w:p w:rsidR="000C17F3" w:rsidRDefault="00CC456C" w:rsidP="00CC456C">
            <w:pPr>
              <w:ind w:firstLine="0"/>
              <w:jc w:val="center"/>
            </w:pPr>
            <w:r w:rsidRPr="00CC456C">
              <w:t>1,44</w:t>
            </w:r>
          </w:p>
        </w:tc>
      </w:tr>
      <w:tr w:rsidR="000C17F3" w:rsidTr="00622E23">
        <w:tc>
          <w:tcPr>
            <w:tcW w:w="4503" w:type="dxa"/>
          </w:tcPr>
          <w:p w:rsidR="000C17F3" w:rsidRPr="0027266A" w:rsidRDefault="00273086" w:rsidP="00C974AA">
            <w:pPr>
              <w:ind w:firstLine="0"/>
              <w:rPr>
                <w:sz w:val="24"/>
              </w:rPr>
            </w:pPr>
            <w:r>
              <w:rPr>
                <w:sz w:val="24"/>
              </w:rPr>
              <w:t>Назойл</w:t>
            </w:r>
            <w:r w:rsidR="00C974AA">
              <w:rPr>
                <w:sz w:val="24"/>
              </w:rPr>
              <w:t>ивост</w:t>
            </w:r>
            <w:r w:rsidR="004437B7">
              <w:rPr>
                <w:sz w:val="24"/>
              </w:rPr>
              <w:t>ь</w:t>
            </w:r>
          </w:p>
        </w:tc>
        <w:tc>
          <w:tcPr>
            <w:tcW w:w="1701" w:type="dxa"/>
            <w:shd w:val="clear" w:color="auto" w:fill="FDE9D9" w:themeFill="accent6" w:themeFillTint="33"/>
            <w:vAlign w:val="center"/>
          </w:tcPr>
          <w:p w:rsidR="000C17F3" w:rsidRDefault="00CC456C" w:rsidP="00CC456C">
            <w:pPr>
              <w:ind w:firstLine="0"/>
              <w:jc w:val="center"/>
            </w:pPr>
            <w:r w:rsidRPr="00CC456C">
              <w:t>2,69</w:t>
            </w:r>
          </w:p>
        </w:tc>
        <w:tc>
          <w:tcPr>
            <w:tcW w:w="850" w:type="dxa"/>
            <w:vAlign w:val="center"/>
          </w:tcPr>
          <w:p w:rsidR="000C17F3" w:rsidRDefault="00CC456C" w:rsidP="00CC456C">
            <w:pPr>
              <w:ind w:firstLine="0"/>
              <w:jc w:val="center"/>
            </w:pPr>
            <w:r w:rsidRPr="00CC456C">
              <w:t>6</w:t>
            </w:r>
          </w:p>
        </w:tc>
        <w:tc>
          <w:tcPr>
            <w:tcW w:w="851" w:type="dxa"/>
            <w:vAlign w:val="center"/>
          </w:tcPr>
          <w:p w:rsidR="000C17F3" w:rsidRDefault="00CC456C" w:rsidP="00CC456C">
            <w:pPr>
              <w:ind w:firstLine="0"/>
              <w:jc w:val="center"/>
            </w:pPr>
            <w:r w:rsidRPr="00CC456C">
              <w:t>0</w:t>
            </w:r>
          </w:p>
        </w:tc>
        <w:tc>
          <w:tcPr>
            <w:tcW w:w="1666" w:type="dxa"/>
            <w:vAlign w:val="center"/>
          </w:tcPr>
          <w:p w:rsidR="000C17F3" w:rsidRDefault="00CC456C" w:rsidP="00CC456C">
            <w:pPr>
              <w:ind w:firstLine="0"/>
              <w:jc w:val="center"/>
            </w:pPr>
            <w:r w:rsidRPr="00CC456C">
              <w:t>1,81</w:t>
            </w:r>
          </w:p>
        </w:tc>
      </w:tr>
      <w:tr w:rsidR="000C17F3" w:rsidTr="00622E23">
        <w:tc>
          <w:tcPr>
            <w:tcW w:w="4503" w:type="dxa"/>
          </w:tcPr>
          <w:p w:rsidR="000C17F3" w:rsidRPr="0027266A" w:rsidRDefault="0027266A" w:rsidP="006D44DA">
            <w:pPr>
              <w:ind w:firstLine="0"/>
              <w:rPr>
                <w:sz w:val="24"/>
              </w:rPr>
            </w:pPr>
            <w:r>
              <w:rPr>
                <w:sz w:val="24"/>
              </w:rPr>
              <w:t>Другие проблемы</w:t>
            </w:r>
          </w:p>
        </w:tc>
        <w:tc>
          <w:tcPr>
            <w:tcW w:w="1701" w:type="dxa"/>
            <w:shd w:val="clear" w:color="auto" w:fill="FDE9D9" w:themeFill="accent6" w:themeFillTint="33"/>
            <w:vAlign w:val="center"/>
          </w:tcPr>
          <w:p w:rsidR="000C17F3" w:rsidRDefault="00CC456C" w:rsidP="00CC456C">
            <w:pPr>
              <w:ind w:firstLine="0"/>
              <w:jc w:val="center"/>
            </w:pPr>
            <w:r w:rsidRPr="00CC456C">
              <w:t>8,19</w:t>
            </w:r>
          </w:p>
        </w:tc>
        <w:tc>
          <w:tcPr>
            <w:tcW w:w="850" w:type="dxa"/>
            <w:vAlign w:val="center"/>
          </w:tcPr>
          <w:p w:rsidR="000C17F3" w:rsidRDefault="00CC456C" w:rsidP="00CC456C">
            <w:pPr>
              <w:ind w:firstLine="0"/>
              <w:jc w:val="center"/>
            </w:pPr>
            <w:r w:rsidRPr="00CC456C">
              <w:t>16</w:t>
            </w:r>
          </w:p>
        </w:tc>
        <w:tc>
          <w:tcPr>
            <w:tcW w:w="851" w:type="dxa"/>
            <w:vAlign w:val="center"/>
          </w:tcPr>
          <w:p w:rsidR="000C17F3" w:rsidRDefault="00CC456C" w:rsidP="00CC456C">
            <w:pPr>
              <w:ind w:firstLine="0"/>
              <w:jc w:val="center"/>
            </w:pPr>
            <w:r w:rsidRPr="00CC456C">
              <w:t>3</w:t>
            </w:r>
          </w:p>
        </w:tc>
        <w:tc>
          <w:tcPr>
            <w:tcW w:w="1666" w:type="dxa"/>
            <w:vAlign w:val="center"/>
          </w:tcPr>
          <w:p w:rsidR="000C17F3" w:rsidRDefault="00CC456C" w:rsidP="00CC456C">
            <w:pPr>
              <w:ind w:firstLine="0"/>
              <w:jc w:val="center"/>
            </w:pPr>
            <w:r w:rsidRPr="00CC456C">
              <w:t>3,89</w:t>
            </w:r>
          </w:p>
        </w:tc>
      </w:tr>
      <w:tr w:rsidR="0027266A" w:rsidTr="0027266A">
        <w:tc>
          <w:tcPr>
            <w:tcW w:w="9571" w:type="dxa"/>
            <w:gridSpan w:val="5"/>
            <w:shd w:val="clear" w:color="auto" w:fill="FDE9D9" w:themeFill="accent6" w:themeFillTint="33"/>
          </w:tcPr>
          <w:p w:rsidR="0027266A" w:rsidRPr="0027266A" w:rsidRDefault="0027266A" w:rsidP="0027266A">
            <w:pPr>
              <w:ind w:firstLine="0"/>
              <w:jc w:val="center"/>
              <w:rPr>
                <w:b/>
                <w:i/>
                <w:sz w:val="24"/>
              </w:rPr>
            </w:pPr>
            <w:r w:rsidRPr="0027266A">
              <w:rPr>
                <w:b/>
                <w:i/>
                <w:sz w:val="24"/>
                <w:lang w:val="en-US"/>
              </w:rPr>
              <w:t>DSM-</w:t>
            </w:r>
            <w:r w:rsidRPr="0027266A">
              <w:rPr>
                <w:b/>
                <w:i/>
                <w:sz w:val="24"/>
              </w:rPr>
              <w:t>ориентированные шкалы</w:t>
            </w:r>
          </w:p>
        </w:tc>
      </w:tr>
      <w:tr w:rsidR="000C17F3" w:rsidTr="00622E23">
        <w:tc>
          <w:tcPr>
            <w:tcW w:w="4503" w:type="dxa"/>
          </w:tcPr>
          <w:p w:rsidR="000C17F3" w:rsidRPr="0027266A" w:rsidRDefault="0027266A" w:rsidP="006D44DA">
            <w:pPr>
              <w:ind w:firstLine="0"/>
              <w:rPr>
                <w:sz w:val="24"/>
              </w:rPr>
            </w:pPr>
            <w:r>
              <w:rPr>
                <w:sz w:val="24"/>
              </w:rPr>
              <w:t>Депрессивные расстройства</w:t>
            </w:r>
          </w:p>
        </w:tc>
        <w:tc>
          <w:tcPr>
            <w:tcW w:w="1701" w:type="dxa"/>
            <w:shd w:val="clear" w:color="auto" w:fill="FDE9D9" w:themeFill="accent6" w:themeFillTint="33"/>
            <w:vAlign w:val="center"/>
          </w:tcPr>
          <w:p w:rsidR="000C17F3" w:rsidRDefault="00CC456C" w:rsidP="00CC456C">
            <w:pPr>
              <w:ind w:firstLine="0"/>
              <w:jc w:val="center"/>
            </w:pPr>
            <w:r w:rsidRPr="00CC456C">
              <w:t>3,77</w:t>
            </w:r>
          </w:p>
        </w:tc>
        <w:tc>
          <w:tcPr>
            <w:tcW w:w="850" w:type="dxa"/>
            <w:vAlign w:val="center"/>
          </w:tcPr>
          <w:p w:rsidR="000C17F3" w:rsidRDefault="00CC456C" w:rsidP="00CC456C">
            <w:pPr>
              <w:ind w:firstLine="0"/>
              <w:jc w:val="center"/>
            </w:pPr>
            <w:r w:rsidRPr="00CC456C">
              <w:t>15</w:t>
            </w:r>
          </w:p>
        </w:tc>
        <w:tc>
          <w:tcPr>
            <w:tcW w:w="851" w:type="dxa"/>
            <w:vAlign w:val="center"/>
          </w:tcPr>
          <w:p w:rsidR="000C17F3" w:rsidRDefault="00CC456C" w:rsidP="00CC456C">
            <w:pPr>
              <w:ind w:firstLine="0"/>
              <w:jc w:val="center"/>
            </w:pPr>
            <w:r>
              <w:t>0</w:t>
            </w:r>
          </w:p>
        </w:tc>
        <w:tc>
          <w:tcPr>
            <w:tcW w:w="1666" w:type="dxa"/>
            <w:vAlign w:val="center"/>
          </w:tcPr>
          <w:p w:rsidR="000C17F3" w:rsidRDefault="00CC456C" w:rsidP="00CC456C">
            <w:pPr>
              <w:ind w:firstLine="0"/>
              <w:jc w:val="center"/>
            </w:pPr>
            <w:r w:rsidRPr="00CC456C">
              <w:t>4,03</w:t>
            </w:r>
          </w:p>
        </w:tc>
      </w:tr>
      <w:tr w:rsidR="000C17F3" w:rsidTr="00622E23">
        <w:tc>
          <w:tcPr>
            <w:tcW w:w="4503" w:type="dxa"/>
          </w:tcPr>
          <w:p w:rsidR="000C17F3" w:rsidRPr="0027266A" w:rsidRDefault="0027266A" w:rsidP="006D44DA">
            <w:pPr>
              <w:ind w:firstLine="0"/>
              <w:rPr>
                <w:sz w:val="24"/>
              </w:rPr>
            </w:pPr>
            <w:r>
              <w:rPr>
                <w:sz w:val="24"/>
              </w:rPr>
              <w:t>Тревожные расстройства</w:t>
            </w:r>
          </w:p>
        </w:tc>
        <w:tc>
          <w:tcPr>
            <w:tcW w:w="1701" w:type="dxa"/>
            <w:shd w:val="clear" w:color="auto" w:fill="FDE9D9" w:themeFill="accent6" w:themeFillTint="33"/>
            <w:vAlign w:val="center"/>
          </w:tcPr>
          <w:p w:rsidR="000C17F3" w:rsidRDefault="00CC456C" w:rsidP="00CC456C">
            <w:pPr>
              <w:ind w:firstLine="0"/>
              <w:jc w:val="center"/>
            </w:pPr>
            <w:r w:rsidRPr="00CC456C">
              <w:t>5,12</w:t>
            </w:r>
          </w:p>
        </w:tc>
        <w:tc>
          <w:tcPr>
            <w:tcW w:w="850" w:type="dxa"/>
            <w:vAlign w:val="center"/>
          </w:tcPr>
          <w:p w:rsidR="000C17F3" w:rsidRDefault="00CC456C" w:rsidP="00CC456C">
            <w:pPr>
              <w:ind w:firstLine="0"/>
              <w:jc w:val="center"/>
            </w:pPr>
            <w:r w:rsidRPr="00CC456C">
              <w:t>9</w:t>
            </w:r>
          </w:p>
        </w:tc>
        <w:tc>
          <w:tcPr>
            <w:tcW w:w="851" w:type="dxa"/>
            <w:vAlign w:val="center"/>
          </w:tcPr>
          <w:p w:rsidR="000C17F3" w:rsidRDefault="00CC456C" w:rsidP="00CC456C">
            <w:pPr>
              <w:ind w:firstLine="0"/>
              <w:jc w:val="center"/>
            </w:pPr>
            <w:r w:rsidRPr="00CC456C">
              <w:t>2</w:t>
            </w:r>
          </w:p>
        </w:tc>
        <w:tc>
          <w:tcPr>
            <w:tcW w:w="1666" w:type="dxa"/>
            <w:vAlign w:val="center"/>
          </w:tcPr>
          <w:p w:rsidR="000C17F3" w:rsidRDefault="00CC456C" w:rsidP="00CC456C">
            <w:pPr>
              <w:ind w:firstLine="0"/>
              <w:jc w:val="center"/>
            </w:pPr>
            <w:r w:rsidRPr="00CC456C">
              <w:t>2,12</w:t>
            </w:r>
          </w:p>
        </w:tc>
      </w:tr>
      <w:tr w:rsidR="000C17F3" w:rsidTr="00622E23">
        <w:tc>
          <w:tcPr>
            <w:tcW w:w="4503" w:type="dxa"/>
          </w:tcPr>
          <w:p w:rsidR="000C17F3" w:rsidRPr="0027266A" w:rsidRDefault="0027266A" w:rsidP="006D44DA">
            <w:pPr>
              <w:ind w:firstLine="0"/>
              <w:rPr>
                <w:sz w:val="24"/>
              </w:rPr>
            </w:pPr>
            <w:r>
              <w:rPr>
                <w:sz w:val="24"/>
              </w:rPr>
              <w:t>Соматические расстройства</w:t>
            </w:r>
          </w:p>
        </w:tc>
        <w:tc>
          <w:tcPr>
            <w:tcW w:w="1701" w:type="dxa"/>
            <w:shd w:val="clear" w:color="auto" w:fill="FDE9D9" w:themeFill="accent6" w:themeFillTint="33"/>
            <w:vAlign w:val="center"/>
          </w:tcPr>
          <w:p w:rsidR="000C17F3" w:rsidRDefault="00CC456C" w:rsidP="00CC456C">
            <w:pPr>
              <w:ind w:firstLine="0"/>
              <w:jc w:val="center"/>
            </w:pPr>
            <w:r w:rsidRPr="00CC456C">
              <w:t>1,69</w:t>
            </w:r>
          </w:p>
        </w:tc>
        <w:tc>
          <w:tcPr>
            <w:tcW w:w="850" w:type="dxa"/>
            <w:vAlign w:val="center"/>
          </w:tcPr>
          <w:p w:rsidR="000C17F3" w:rsidRDefault="00CC456C" w:rsidP="00CC456C">
            <w:pPr>
              <w:ind w:firstLine="0"/>
              <w:jc w:val="center"/>
            </w:pPr>
            <w:r w:rsidRPr="00CC456C">
              <w:t>5</w:t>
            </w:r>
          </w:p>
        </w:tc>
        <w:tc>
          <w:tcPr>
            <w:tcW w:w="851" w:type="dxa"/>
            <w:vAlign w:val="center"/>
          </w:tcPr>
          <w:p w:rsidR="000C17F3" w:rsidRDefault="00CC456C" w:rsidP="00CC456C">
            <w:pPr>
              <w:ind w:firstLine="0"/>
              <w:jc w:val="center"/>
            </w:pPr>
            <w:r>
              <w:t>0</w:t>
            </w:r>
          </w:p>
        </w:tc>
        <w:tc>
          <w:tcPr>
            <w:tcW w:w="1666" w:type="dxa"/>
            <w:vAlign w:val="center"/>
          </w:tcPr>
          <w:p w:rsidR="000C17F3" w:rsidRDefault="00CC456C" w:rsidP="00CC456C">
            <w:pPr>
              <w:ind w:firstLine="0"/>
              <w:jc w:val="center"/>
            </w:pPr>
            <w:r w:rsidRPr="00CC456C">
              <w:t>1,57</w:t>
            </w:r>
          </w:p>
        </w:tc>
      </w:tr>
      <w:tr w:rsidR="000C17F3" w:rsidTr="00622E23">
        <w:tc>
          <w:tcPr>
            <w:tcW w:w="4503" w:type="dxa"/>
            <w:tcBorders>
              <w:bottom w:val="single" w:sz="4" w:space="0" w:color="auto"/>
            </w:tcBorders>
          </w:tcPr>
          <w:p w:rsidR="000C17F3" w:rsidRPr="0027266A" w:rsidRDefault="0027266A" w:rsidP="006D44DA">
            <w:pPr>
              <w:ind w:firstLine="0"/>
              <w:rPr>
                <w:sz w:val="24"/>
              </w:rPr>
            </w:pPr>
            <w:r>
              <w:rPr>
                <w:sz w:val="24"/>
              </w:rPr>
              <w:t>Расстройства, связанные с избеганием</w:t>
            </w:r>
          </w:p>
        </w:tc>
        <w:tc>
          <w:tcPr>
            <w:tcW w:w="1701" w:type="dxa"/>
            <w:tcBorders>
              <w:bottom w:val="single" w:sz="4" w:space="0" w:color="auto"/>
            </w:tcBorders>
            <w:shd w:val="clear" w:color="auto" w:fill="FDE9D9" w:themeFill="accent6" w:themeFillTint="33"/>
            <w:vAlign w:val="center"/>
          </w:tcPr>
          <w:p w:rsidR="000C17F3" w:rsidRDefault="00CC456C" w:rsidP="00CC456C">
            <w:pPr>
              <w:ind w:firstLine="0"/>
              <w:jc w:val="center"/>
            </w:pPr>
            <w:r w:rsidRPr="00CC456C">
              <w:t>2,46</w:t>
            </w:r>
          </w:p>
        </w:tc>
        <w:tc>
          <w:tcPr>
            <w:tcW w:w="850" w:type="dxa"/>
            <w:tcBorders>
              <w:bottom w:val="single" w:sz="4" w:space="0" w:color="auto"/>
            </w:tcBorders>
            <w:vAlign w:val="center"/>
          </w:tcPr>
          <w:p w:rsidR="000C17F3" w:rsidRDefault="00CC456C" w:rsidP="00CC456C">
            <w:pPr>
              <w:ind w:firstLine="0"/>
              <w:jc w:val="center"/>
            </w:pPr>
            <w:r w:rsidRPr="00CC456C">
              <w:t>7</w:t>
            </w:r>
          </w:p>
        </w:tc>
        <w:tc>
          <w:tcPr>
            <w:tcW w:w="851" w:type="dxa"/>
            <w:tcBorders>
              <w:bottom w:val="single" w:sz="4" w:space="0" w:color="auto"/>
            </w:tcBorders>
            <w:vAlign w:val="center"/>
          </w:tcPr>
          <w:p w:rsidR="000C17F3" w:rsidRDefault="00CC456C" w:rsidP="00CC456C">
            <w:pPr>
              <w:ind w:firstLine="0"/>
              <w:jc w:val="center"/>
            </w:pPr>
            <w:r>
              <w:t>0</w:t>
            </w:r>
          </w:p>
        </w:tc>
        <w:tc>
          <w:tcPr>
            <w:tcW w:w="1666" w:type="dxa"/>
            <w:tcBorders>
              <w:bottom w:val="single" w:sz="4" w:space="0" w:color="auto"/>
            </w:tcBorders>
            <w:vAlign w:val="center"/>
          </w:tcPr>
          <w:p w:rsidR="000C17F3" w:rsidRDefault="00CC456C" w:rsidP="00CC456C">
            <w:pPr>
              <w:ind w:firstLine="0"/>
              <w:jc w:val="center"/>
            </w:pPr>
            <w:r w:rsidRPr="00CC456C">
              <w:t>1,68</w:t>
            </w:r>
          </w:p>
        </w:tc>
      </w:tr>
      <w:tr w:rsidR="00CC456C" w:rsidTr="00A92D2A">
        <w:tc>
          <w:tcPr>
            <w:tcW w:w="4503" w:type="dxa"/>
            <w:tcBorders>
              <w:bottom w:val="nil"/>
            </w:tcBorders>
          </w:tcPr>
          <w:p w:rsidR="00CC456C" w:rsidRDefault="00CC456C" w:rsidP="006D44DA">
            <w:pPr>
              <w:ind w:firstLine="0"/>
              <w:rPr>
                <w:sz w:val="24"/>
              </w:rPr>
            </w:pPr>
            <w:r>
              <w:rPr>
                <w:sz w:val="24"/>
              </w:rPr>
              <w:t>Дефицит внимания</w:t>
            </w:r>
          </w:p>
        </w:tc>
        <w:tc>
          <w:tcPr>
            <w:tcW w:w="1701" w:type="dxa"/>
            <w:tcBorders>
              <w:bottom w:val="nil"/>
            </w:tcBorders>
            <w:shd w:val="clear" w:color="auto" w:fill="FDE9D9" w:themeFill="accent6" w:themeFillTint="33"/>
            <w:vAlign w:val="center"/>
          </w:tcPr>
          <w:p w:rsidR="00CC456C" w:rsidRDefault="00CC456C" w:rsidP="00CC456C">
            <w:pPr>
              <w:ind w:firstLine="0"/>
              <w:jc w:val="center"/>
            </w:pPr>
            <w:r w:rsidRPr="00CC456C">
              <w:t>2,42</w:t>
            </w:r>
          </w:p>
        </w:tc>
        <w:tc>
          <w:tcPr>
            <w:tcW w:w="850" w:type="dxa"/>
            <w:tcBorders>
              <w:bottom w:val="nil"/>
            </w:tcBorders>
            <w:vAlign w:val="center"/>
          </w:tcPr>
          <w:p w:rsidR="00CC456C" w:rsidRDefault="00CC456C" w:rsidP="00CC456C">
            <w:pPr>
              <w:ind w:firstLine="0"/>
              <w:jc w:val="center"/>
            </w:pPr>
            <w:r w:rsidRPr="00CC456C">
              <w:t>8</w:t>
            </w:r>
          </w:p>
        </w:tc>
        <w:tc>
          <w:tcPr>
            <w:tcW w:w="851" w:type="dxa"/>
            <w:tcBorders>
              <w:bottom w:val="nil"/>
            </w:tcBorders>
            <w:vAlign w:val="center"/>
          </w:tcPr>
          <w:p w:rsidR="00CC456C" w:rsidRDefault="00CC456C" w:rsidP="00CC456C">
            <w:pPr>
              <w:ind w:firstLine="0"/>
              <w:jc w:val="center"/>
            </w:pPr>
            <w:r>
              <w:t>0</w:t>
            </w:r>
          </w:p>
        </w:tc>
        <w:tc>
          <w:tcPr>
            <w:tcW w:w="1666" w:type="dxa"/>
            <w:tcBorders>
              <w:bottom w:val="nil"/>
            </w:tcBorders>
            <w:vAlign w:val="center"/>
          </w:tcPr>
          <w:p w:rsidR="00CC456C" w:rsidRDefault="00CC456C" w:rsidP="00CC456C">
            <w:pPr>
              <w:ind w:firstLine="0"/>
              <w:jc w:val="center"/>
            </w:pPr>
            <w:r w:rsidRPr="00CC456C">
              <w:t>2,25</w:t>
            </w:r>
          </w:p>
        </w:tc>
      </w:tr>
      <w:tr w:rsidR="00A92D2A" w:rsidTr="00A92D2A">
        <w:tc>
          <w:tcPr>
            <w:tcW w:w="4503" w:type="dxa"/>
            <w:tcBorders>
              <w:top w:val="nil"/>
              <w:left w:val="nil"/>
              <w:bottom w:val="dashed" w:sz="4" w:space="0" w:color="auto"/>
              <w:right w:val="nil"/>
            </w:tcBorders>
            <w:shd w:val="clear" w:color="auto" w:fill="auto"/>
          </w:tcPr>
          <w:p w:rsidR="00A92D2A" w:rsidRDefault="00A92D2A" w:rsidP="00A92D2A">
            <w:r>
              <w:lastRenderedPageBreak/>
              <w:t>Продолжение таблицы 4.</w:t>
            </w:r>
          </w:p>
        </w:tc>
        <w:tc>
          <w:tcPr>
            <w:tcW w:w="1701" w:type="dxa"/>
            <w:tcBorders>
              <w:top w:val="nil"/>
              <w:left w:val="nil"/>
              <w:bottom w:val="dashed" w:sz="4" w:space="0" w:color="auto"/>
              <w:right w:val="nil"/>
            </w:tcBorders>
            <w:shd w:val="clear" w:color="auto" w:fill="auto"/>
            <w:vAlign w:val="center"/>
          </w:tcPr>
          <w:p w:rsidR="00A92D2A" w:rsidRPr="00CC456C" w:rsidRDefault="00A92D2A" w:rsidP="00CC456C">
            <w:pPr>
              <w:ind w:firstLine="0"/>
              <w:jc w:val="center"/>
            </w:pPr>
          </w:p>
        </w:tc>
        <w:tc>
          <w:tcPr>
            <w:tcW w:w="850" w:type="dxa"/>
            <w:tcBorders>
              <w:top w:val="nil"/>
              <w:left w:val="nil"/>
              <w:bottom w:val="dashed" w:sz="4" w:space="0" w:color="auto"/>
              <w:right w:val="nil"/>
            </w:tcBorders>
            <w:shd w:val="clear" w:color="auto" w:fill="auto"/>
            <w:vAlign w:val="center"/>
          </w:tcPr>
          <w:p w:rsidR="00A92D2A" w:rsidRPr="00CC456C" w:rsidRDefault="00A92D2A" w:rsidP="00CC456C">
            <w:pPr>
              <w:ind w:firstLine="0"/>
              <w:jc w:val="center"/>
            </w:pPr>
          </w:p>
        </w:tc>
        <w:tc>
          <w:tcPr>
            <w:tcW w:w="851" w:type="dxa"/>
            <w:tcBorders>
              <w:top w:val="nil"/>
              <w:left w:val="nil"/>
              <w:bottom w:val="dashed" w:sz="4" w:space="0" w:color="auto"/>
              <w:right w:val="nil"/>
            </w:tcBorders>
            <w:shd w:val="clear" w:color="auto" w:fill="auto"/>
            <w:vAlign w:val="center"/>
          </w:tcPr>
          <w:p w:rsidR="00A92D2A" w:rsidRDefault="00A92D2A" w:rsidP="00CC456C">
            <w:pPr>
              <w:ind w:firstLine="0"/>
              <w:jc w:val="center"/>
            </w:pPr>
          </w:p>
        </w:tc>
        <w:tc>
          <w:tcPr>
            <w:tcW w:w="1666" w:type="dxa"/>
            <w:tcBorders>
              <w:top w:val="nil"/>
              <w:left w:val="nil"/>
              <w:bottom w:val="dashed" w:sz="4" w:space="0" w:color="auto"/>
              <w:right w:val="nil"/>
            </w:tcBorders>
            <w:shd w:val="clear" w:color="auto" w:fill="auto"/>
            <w:vAlign w:val="center"/>
          </w:tcPr>
          <w:p w:rsidR="00A92D2A" w:rsidRPr="00CC456C" w:rsidRDefault="00A92D2A" w:rsidP="00CC456C">
            <w:pPr>
              <w:ind w:firstLine="0"/>
              <w:jc w:val="center"/>
            </w:pPr>
          </w:p>
        </w:tc>
      </w:tr>
      <w:tr w:rsidR="00CC456C" w:rsidTr="00622E23">
        <w:tc>
          <w:tcPr>
            <w:tcW w:w="4503" w:type="dxa"/>
            <w:tcBorders>
              <w:top w:val="dashed" w:sz="4" w:space="0" w:color="auto"/>
              <w:bottom w:val="dashed" w:sz="4" w:space="0" w:color="auto"/>
            </w:tcBorders>
          </w:tcPr>
          <w:p w:rsidR="00CC456C" w:rsidRDefault="00CC456C" w:rsidP="006D44DA">
            <w:pPr>
              <w:ind w:firstLine="0"/>
              <w:rPr>
                <w:sz w:val="24"/>
              </w:rPr>
            </w:pPr>
            <w:r>
              <w:rPr>
                <w:sz w:val="24"/>
              </w:rPr>
              <w:t>Гиперактивность</w:t>
            </w:r>
          </w:p>
        </w:tc>
        <w:tc>
          <w:tcPr>
            <w:tcW w:w="1701" w:type="dxa"/>
            <w:tcBorders>
              <w:top w:val="dashed" w:sz="4" w:space="0" w:color="auto"/>
              <w:bottom w:val="dashed" w:sz="4" w:space="0" w:color="auto"/>
            </w:tcBorders>
            <w:shd w:val="clear" w:color="auto" w:fill="FDE9D9" w:themeFill="accent6" w:themeFillTint="33"/>
            <w:vAlign w:val="center"/>
          </w:tcPr>
          <w:p w:rsidR="00CC456C" w:rsidRDefault="00CC456C" w:rsidP="00CC456C">
            <w:pPr>
              <w:ind w:firstLine="0"/>
              <w:jc w:val="center"/>
            </w:pPr>
            <w:r w:rsidRPr="00CC456C">
              <w:t>2,96</w:t>
            </w:r>
          </w:p>
        </w:tc>
        <w:tc>
          <w:tcPr>
            <w:tcW w:w="850" w:type="dxa"/>
            <w:tcBorders>
              <w:top w:val="dashed" w:sz="4" w:space="0" w:color="auto"/>
              <w:bottom w:val="dashed" w:sz="4" w:space="0" w:color="auto"/>
            </w:tcBorders>
            <w:vAlign w:val="center"/>
          </w:tcPr>
          <w:p w:rsidR="00CC456C" w:rsidRDefault="00CC456C" w:rsidP="00CC456C">
            <w:pPr>
              <w:ind w:firstLine="0"/>
              <w:jc w:val="center"/>
            </w:pPr>
            <w:r w:rsidRPr="00CC456C">
              <w:t>6</w:t>
            </w:r>
          </w:p>
        </w:tc>
        <w:tc>
          <w:tcPr>
            <w:tcW w:w="851" w:type="dxa"/>
            <w:tcBorders>
              <w:top w:val="dashed" w:sz="4" w:space="0" w:color="auto"/>
              <w:bottom w:val="dashed" w:sz="4" w:space="0" w:color="auto"/>
            </w:tcBorders>
            <w:vAlign w:val="center"/>
          </w:tcPr>
          <w:p w:rsidR="00CC456C" w:rsidRDefault="00CC456C" w:rsidP="00CC456C">
            <w:pPr>
              <w:ind w:firstLine="0"/>
              <w:jc w:val="center"/>
            </w:pPr>
            <w:r>
              <w:t>0</w:t>
            </w:r>
          </w:p>
        </w:tc>
        <w:tc>
          <w:tcPr>
            <w:tcW w:w="1666" w:type="dxa"/>
            <w:tcBorders>
              <w:top w:val="dashed" w:sz="4" w:space="0" w:color="auto"/>
              <w:bottom w:val="dashed" w:sz="4" w:space="0" w:color="auto"/>
            </w:tcBorders>
            <w:vAlign w:val="center"/>
          </w:tcPr>
          <w:p w:rsidR="00CC456C" w:rsidRDefault="00CC456C" w:rsidP="00CC456C">
            <w:pPr>
              <w:ind w:firstLine="0"/>
              <w:jc w:val="center"/>
            </w:pPr>
            <w:r w:rsidRPr="00CC456C">
              <w:t>1,99</w:t>
            </w:r>
          </w:p>
        </w:tc>
      </w:tr>
      <w:tr w:rsidR="000C17F3" w:rsidTr="00622E23">
        <w:tc>
          <w:tcPr>
            <w:tcW w:w="4503" w:type="dxa"/>
            <w:tcBorders>
              <w:top w:val="dashed" w:sz="4" w:space="0" w:color="auto"/>
            </w:tcBorders>
          </w:tcPr>
          <w:p w:rsidR="000C17F3" w:rsidRPr="0027266A" w:rsidRDefault="0027266A" w:rsidP="006D44DA">
            <w:pPr>
              <w:ind w:firstLine="0"/>
              <w:rPr>
                <w:sz w:val="24"/>
              </w:rPr>
            </w:pPr>
            <w:r>
              <w:rPr>
                <w:sz w:val="24"/>
              </w:rPr>
              <w:t>Расстройства дефицита внимания и гиперактивности</w:t>
            </w:r>
            <w:r w:rsidR="00CC456C">
              <w:rPr>
                <w:sz w:val="24"/>
              </w:rPr>
              <w:t xml:space="preserve"> (общий балл)</w:t>
            </w:r>
          </w:p>
        </w:tc>
        <w:tc>
          <w:tcPr>
            <w:tcW w:w="1701" w:type="dxa"/>
            <w:tcBorders>
              <w:top w:val="dashed" w:sz="4" w:space="0" w:color="auto"/>
            </w:tcBorders>
            <w:shd w:val="clear" w:color="auto" w:fill="FDE9D9" w:themeFill="accent6" w:themeFillTint="33"/>
            <w:vAlign w:val="center"/>
          </w:tcPr>
          <w:p w:rsidR="000C17F3" w:rsidRDefault="00CC456C" w:rsidP="00CC456C">
            <w:pPr>
              <w:ind w:firstLine="0"/>
              <w:jc w:val="center"/>
            </w:pPr>
            <w:r w:rsidRPr="00CC456C">
              <w:t>5,38</w:t>
            </w:r>
          </w:p>
        </w:tc>
        <w:tc>
          <w:tcPr>
            <w:tcW w:w="850" w:type="dxa"/>
            <w:tcBorders>
              <w:top w:val="dashed" w:sz="4" w:space="0" w:color="auto"/>
            </w:tcBorders>
            <w:vAlign w:val="center"/>
          </w:tcPr>
          <w:p w:rsidR="000C17F3" w:rsidRDefault="00CC456C" w:rsidP="00CC456C">
            <w:pPr>
              <w:ind w:firstLine="0"/>
              <w:jc w:val="center"/>
            </w:pPr>
            <w:r w:rsidRPr="00CC456C">
              <w:t>11</w:t>
            </w:r>
          </w:p>
        </w:tc>
        <w:tc>
          <w:tcPr>
            <w:tcW w:w="851" w:type="dxa"/>
            <w:tcBorders>
              <w:top w:val="dashed" w:sz="4" w:space="0" w:color="auto"/>
            </w:tcBorders>
            <w:vAlign w:val="center"/>
          </w:tcPr>
          <w:p w:rsidR="000C17F3" w:rsidRDefault="00CC456C" w:rsidP="00CC456C">
            <w:pPr>
              <w:ind w:firstLine="0"/>
              <w:jc w:val="center"/>
            </w:pPr>
            <w:r>
              <w:t>0</w:t>
            </w:r>
          </w:p>
        </w:tc>
        <w:tc>
          <w:tcPr>
            <w:tcW w:w="1666" w:type="dxa"/>
            <w:tcBorders>
              <w:top w:val="dashed" w:sz="4" w:space="0" w:color="auto"/>
            </w:tcBorders>
            <w:vAlign w:val="center"/>
          </w:tcPr>
          <w:p w:rsidR="000C17F3" w:rsidRDefault="00CC456C" w:rsidP="00CC456C">
            <w:pPr>
              <w:ind w:firstLine="0"/>
              <w:jc w:val="center"/>
            </w:pPr>
            <w:r w:rsidRPr="00CC456C">
              <w:t>3,02</w:t>
            </w:r>
          </w:p>
        </w:tc>
      </w:tr>
      <w:tr w:rsidR="000C17F3" w:rsidTr="00622E23">
        <w:tc>
          <w:tcPr>
            <w:tcW w:w="4503" w:type="dxa"/>
          </w:tcPr>
          <w:p w:rsidR="000C17F3" w:rsidRPr="0027266A" w:rsidRDefault="00CC456C" w:rsidP="006D44DA">
            <w:pPr>
              <w:ind w:firstLine="0"/>
              <w:rPr>
                <w:sz w:val="24"/>
              </w:rPr>
            </w:pPr>
            <w:r>
              <w:rPr>
                <w:sz w:val="24"/>
              </w:rPr>
              <w:t>Антисоциальные расстройства личности</w:t>
            </w:r>
          </w:p>
        </w:tc>
        <w:tc>
          <w:tcPr>
            <w:tcW w:w="1701" w:type="dxa"/>
            <w:shd w:val="clear" w:color="auto" w:fill="FDE9D9" w:themeFill="accent6" w:themeFillTint="33"/>
            <w:vAlign w:val="center"/>
          </w:tcPr>
          <w:p w:rsidR="000C17F3" w:rsidRDefault="00CC456C" w:rsidP="00CC456C">
            <w:pPr>
              <w:ind w:firstLine="0"/>
              <w:jc w:val="center"/>
            </w:pPr>
            <w:r w:rsidRPr="00CC456C">
              <w:t>3,81</w:t>
            </w:r>
          </w:p>
        </w:tc>
        <w:tc>
          <w:tcPr>
            <w:tcW w:w="850" w:type="dxa"/>
            <w:vAlign w:val="center"/>
          </w:tcPr>
          <w:p w:rsidR="000C17F3" w:rsidRDefault="00CC456C" w:rsidP="00CC456C">
            <w:pPr>
              <w:ind w:firstLine="0"/>
              <w:jc w:val="center"/>
            </w:pPr>
            <w:r>
              <w:t>13</w:t>
            </w:r>
          </w:p>
        </w:tc>
        <w:tc>
          <w:tcPr>
            <w:tcW w:w="851" w:type="dxa"/>
            <w:vAlign w:val="center"/>
          </w:tcPr>
          <w:p w:rsidR="000C17F3" w:rsidRDefault="00CC456C" w:rsidP="00CC456C">
            <w:pPr>
              <w:ind w:firstLine="0"/>
              <w:jc w:val="center"/>
            </w:pPr>
            <w:r>
              <w:t>0</w:t>
            </w:r>
          </w:p>
        </w:tc>
        <w:tc>
          <w:tcPr>
            <w:tcW w:w="1666" w:type="dxa"/>
            <w:vAlign w:val="center"/>
          </w:tcPr>
          <w:p w:rsidR="000C17F3" w:rsidRDefault="00CC456C" w:rsidP="00CC456C">
            <w:pPr>
              <w:ind w:firstLine="0"/>
              <w:jc w:val="center"/>
            </w:pPr>
            <w:r w:rsidRPr="00CC456C">
              <w:t>2,74</w:t>
            </w:r>
          </w:p>
        </w:tc>
      </w:tr>
      <w:tr w:rsidR="00CC456C" w:rsidTr="00CC456C">
        <w:tc>
          <w:tcPr>
            <w:tcW w:w="9571" w:type="dxa"/>
            <w:gridSpan w:val="5"/>
            <w:shd w:val="clear" w:color="auto" w:fill="FDE9D9" w:themeFill="accent6" w:themeFillTint="33"/>
          </w:tcPr>
          <w:p w:rsidR="00CC456C" w:rsidRPr="00CC456C" w:rsidRDefault="00CC456C" w:rsidP="00CC456C">
            <w:pPr>
              <w:ind w:firstLine="0"/>
              <w:jc w:val="center"/>
              <w:rPr>
                <w:b/>
                <w:i/>
                <w:sz w:val="24"/>
              </w:rPr>
            </w:pPr>
            <w:r>
              <w:rPr>
                <w:b/>
                <w:i/>
                <w:sz w:val="24"/>
              </w:rPr>
              <w:t>Производные шкалы</w:t>
            </w:r>
          </w:p>
        </w:tc>
      </w:tr>
      <w:tr w:rsidR="000C17F3" w:rsidTr="00622E23">
        <w:tc>
          <w:tcPr>
            <w:tcW w:w="4503" w:type="dxa"/>
          </w:tcPr>
          <w:p w:rsidR="000C17F3" w:rsidRPr="0027266A" w:rsidRDefault="00CC456C" w:rsidP="006D44DA">
            <w:pPr>
              <w:ind w:firstLine="0"/>
              <w:rPr>
                <w:sz w:val="24"/>
              </w:rPr>
            </w:pPr>
            <w:r>
              <w:rPr>
                <w:sz w:val="24"/>
              </w:rPr>
              <w:t>Показатель внутренних проблем</w:t>
            </w:r>
          </w:p>
        </w:tc>
        <w:tc>
          <w:tcPr>
            <w:tcW w:w="1701" w:type="dxa"/>
            <w:shd w:val="clear" w:color="auto" w:fill="FDE9D9" w:themeFill="accent6" w:themeFillTint="33"/>
            <w:vAlign w:val="center"/>
          </w:tcPr>
          <w:p w:rsidR="000C17F3" w:rsidRDefault="00CC456C" w:rsidP="00CC456C">
            <w:pPr>
              <w:ind w:firstLine="0"/>
              <w:jc w:val="center"/>
            </w:pPr>
            <w:r w:rsidRPr="00CC456C">
              <w:t>12,19</w:t>
            </w:r>
          </w:p>
        </w:tc>
        <w:tc>
          <w:tcPr>
            <w:tcW w:w="850" w:type="dxa"/>
            <w:vAlign w:val="center"/>
          </w:tcPr>
          <w:p w:rsidR="000C17F3" w:rsidRDefault="00CC456C" w:rsidP="00CC456C">
            <w:pPr>
              <w:ind w:firstLine="0"/>
              <w:jc w:val="center"/>
            </w:pPr>
            <w:r w:rsidRPr="00CC456C">
              <w:t>29</w:t>
            </w:r>
          </w:p>
        </w:tc>
        <w:tc>
          <w:tcPr>
            <w:tcW w:w="851" w:type="dxa"/>
            <w:vAlign w:val="center"/>
          </w:tcPr>
          <w:p w:rsidR="000C17F3" w:rsidRDefault="00CC456C" w:rsidP="00CC456C">
            <w:pPr>
              <w:ind w:firstLine="0"/>
              <w:jc w:val="center"/>
            </w:pPr>
            <w:r w:rsidRPr="00CC456C">
              <w:t>3</w:t>
            </w:r>
          </w:p>
        </w:tc>
        <w:tc>
          <w:tcPr>
            <w:tcW w:w="1666" w:type="dxa"/>
            <w:vAlign w:val="center"/>
          </w:tcPr>
          <w:p w:rsidR="000C17F3" w:rsidRDefault="00CC456C" w:rsidP="00CC456C">
            <w:pPr>
              <w:ind w:firstLine="0"/>
              <w:jc w:val="center"/>
            </w:pPr>
            <w:r w:rsidRPr="00CC456C">
              <w:t>7,60</w:t>
            </w:r>
          </w:p>
        </w:tc>
      </w:tr>
      <w:tr w:rsidR="000C17F3" w:rsidTr="00622E23">
        <w:tc>
          <w:tcPr>
            <w:tcW w:w="4503" w:type="dxa"/>
          </w:tcPr>
          <w:p w:rsidR="00CC456C" w:rsidRPr="0027266A" w:rsidRDefault="00CC456C" w:rsidP="006D44DA">
            <w:pPr>
              <w:ind w:firstLine="0"/>
              <w:rPr>
                <w:sz w:val="24"/>
              </w:rPr>
            </w:pPr>
            <w:r>
              <w:rPr>
                <w:sz w:val="24"/>
              </w:rPr>
              <w:t>Показательно внешних проблем</w:t>
            </w:r>
          </w:p>
        </w:tc>
        <w:tc>
          <w:tcPr>
            <w:tcW w:w="1701" w:type="dxa"/>
            <w:shd w:val="clear" w:color="auto" w:fill="FDE9D9" w:themeFill="accent6" w:themeFillTint="33"/>
            <w:vAlign w:val="center"/>
          </w:tcPr>
          <w:p w:rsidR="000C17F3" w:rsidRDefault="00CC456C" w:rsidP="00CC456C">
            <w:pPr>
              <w:ind w:firstLine="0"/>
              <w:jc w:val="center"/>
            </w:pPr>
            <w:r w:rsidRPr="00CC456C">
              <w:t>10,85</w:t>
            </w:r>
          </w:p>
        </w:tc>
        <w:tc>
          <w:tcPr>
            <w:tcW w:w="850" w:type="dxa"/>
            <w:vAlign w:val="center"/>
          </w:tcPr>
          <w:p w:rsidR="000C17F3" w:rsidRDefault="00CC456C" w:rsidP="00CC456C">
            <w:pPr>
              <w:ind w:firstLine="0"/>
              <w:jc w:val="center"/>
            </w:pPr>
            <w:r w:rsidRPr="00CC456C">
              <w:t>24</w:t>
            </w:r>
          </w:p>
        </w:tc>
        <w:tc>
          <w:tcPr>
            <w:tcW w:w="851" w:type="dxa"/>
            <w:vAlign w:val="center"/>
          </w:tcPr>
          <w:p w:rsidR="000C17F3" w:rsidRDefault="00CC456C" w:rsidP="00CC456C">
            <w:pPr>
              <w:ind w:firstLine="0"/>
              <w:jc w:val="center"/>
            </w:pPr>
            <w:r>
              <w:t>1</w:t>
            </w:r>
          </w:p>
        </w:tc>
        <w:tc>
          <w:tcPr>
            <w:tcW w:w="1666" w:type="dxa"/>
            <w:vAlign w:val="center"/>
          </w:tcPr>
          <w:p w:rsidR="000C17F3" w:rsidRDefault="00CC456C" w:rsidP="00CC456C">
            <w:pPr>
              <w:ind w:firstLine="0"/>
              <w:jc w:val="center"/>
            </w:pPr>
            <w:r w:rsidRPr="00CC456C">
              <w:t>5,45</w:t>
            </w:r>
          </w:p>
        </w:tc>
      </w:tr>
      <w:tr w:rsidR="000C17F3" w:rsidTr="00622E23">
        <w:tc>
          <w:tcPr>
            <w:tcW w:w="4503" w:type="dxa"/>
          </w:tcPr>
          <w:p w:rsidR="000C17F3" w:rsidRPr="0027266A" w:rsidRDefault="00CC456C" w:rsidP="006D44DA">
            <w:pPr>
              <w:ind w:firstLine="0"/>
              <w:rPr>
                <w:sz w:val="24"/>
              </w:rPr>
            </w:pPr>
            <w:r>
              <w:rPr>
                <w:sz w:val="24"/>
              </w:rPr>
              <w:t>Общий показатель проблем</w:t>
            </w:r>
          </w:p>
        </w:tc>
        <w:tc>
          <w:tcPr>
            <w:tcW w:w="1701" w:type="dxa"/>
            <w:shd w:val="clear" w:color="auto" w:fill="FDE9D9" w:themeFill="accent6" w:themeFillTint="33"/>
            <w:vAlign w:val="center"/>
          </w:tcPr>
          <w:p w:rsidR="000C17F3" w:rsidRDefault="00CC456C" w:rsidP="00CC456C">
            <w:pPr>
              <w:ind w:firstLine="0"/>
              <w:jc w:val="center"/>
            </w:pPr>
            <w:r w:rsidRPr="00CC456C">
              <w:t>39,42</w:t>
            </w:r>
          </w:p>
        </w:tc>
        <w:tc>
          <w:tcPr>
            <w:tcW w:w="850" w:type="dxa"/>
            <w:vAlign w:val="center"/>
          </w:tcPr>
          <w:p w:rsidR="000C17F3" w:rsidRDefault="00CC456C" w:rsidP="00CC456C">
            <w:pPr>
              <w:ind w:firstLine="0"/>
              <w:jc w:val="center"/>
            </w:pPr>
            <w:r w:rsidRPr="00CC456C">
              <w:t>96</w:t>
            </w:r>
          </w:p>
        </w:tc>
        <w:tc>
          <w:tcPr>
            <w:tcW w:w="851" w:type="dxa"/>
            <w:vAlign w:val="center"/>
          </w:tcPr>
          <w:p w:rsidR="000C17F3" w:rsidRDefault="00CC456C" w:rsidP="00CC456C">
            <w:pPr>
              <w:ind w:firstLine="0"/>
              <w:jc w:val="center"/>
            </w:pPr>
            <w:r w:rsidRPr="00CC456C">
              <w:t>12</w:t>
            </w:r>
          </w:p>
        </w:tc>
        <w:tc>
          <w:tcPr>
            <w:tcW w:w="1666" w:type="dxa"/>
            <w:vAlign w:val="center"/>
          </w:tcPr>
          <w:p w:rsidR="000C17F3" w:rsidRDefault="00CC456C" w:rsidP="00CC456C">
            <w:pPr>
              <w:ind w:firstLine="0"/>
              <w:jc w:val="center"/>
            </w:pPr>
            <w:r w:rsidRPr="00CC456C">
              <w:t>19,53</w:t>
            </w:r>
          </w:p>
        </w:tc>
      </w:tr>
    </w:tbl>
    <w:p w:rsidR="00D162BA" w:rsidRDefault="00D162BA" w:rsidP="00382828">
      <w:pPr>
        <w:rPr>
          <w:rStyle w:val="a6"/>
          <w:i w:val="0"/>
          <w:iCs w:val="0"/>
        </w:rPr>
      </w:pPr>
    </w:p>
    <w:p w:rsidR="00382828" w:rsidRDefault="009871DE" w:rsidP="00382828">
      <w:pPr>
        <w:rPr>
          <w:rStyle w:val="a6"/>
          <w:i w:val="0"/>
          <w:iCs w:val="0"/>
        </w:rPr>
      </w:pPr>
      <w:r>
        <w:rPr>
          <w:rStyle w:val="a6"/>
          <w:i w:val="0"/>
          <w:iCs w:val="0"/>
        </w:rPr>
        <w:t xml:space="preserve">Средние значения по всем шкалам синдромов и </w:t>
      </w:r>
      <w:r>
        <w:rPr>
          <w:rStyle w:val="a6"/>
          <w:i w:val="0"/>
          <w:iCs w:val="0"/>
          <w:lang w:val="en-US"/>
        </w:rPr>
        <w:t>DSM</w:t>
      </w:r>
      <w:r w:rsidRPr="009871DE">
        <w:rPr>
          <w:rStyle w:val="a6"/>
          <w:i w:val="0"/>
          <w:iCs w:val="0"/>
        </w:rPr>
        <w:t>-</w:t>
      </w:r>
      <w:r>
        <w:rPr>
          <w:rStyle w:val="a6"/>
          <w:i w:val="0"/>
          <w:iCs w:val="0"/>
        </w:rPr>
        <w:t xml:space="preserve">ориентированным шкалам оказались существенно ниже срединных значений, что характеризует группу участниц исследования как в целом адаптивную и психически и психологически благополучную. Впрочем, стоит отметить, что максимальные баллы по некоторым шкалам превысили срединное значение или сравнялись с ним, что повышает риск склонности респондента, получившего такой балл, к проблемам в соответствующей области психического функционирования. Среди шкал синдромов такие показатели получились по шкалам «Тревожность/депрессивность», </w:t>
      </w:r>
      <w:r w:rsidR="00C974AA">
        <w:rPr>
          <w:rStyle w:val="a6"/>
          <w:i w:val="0"/>
          <w:iCs w:val="0"/>
        </w:rPr>
        <w:t xml:space="preserve">«Проблемы мышления», «Проблемы внимания», </w:t>
      </w:r>
      <w:r w:rsidR="00C42946">
        <w:rPr>
          <w:rStyle w:val="a6"/>
          <w:i w:val="0"/>
          <w:iCs w:val="0"/>
        </w:rPr>
        <w:t>«Н</w:t>
      </w:r>
      <w:r w:rsidR="00273086">
        <w:rPr>
          <w:rStyle w:val="a6"/>
          <w:i w:val="0"/>
          <w:iCs w:val="0"/>
        </w:rPr>
        <w:t>азойл</w:t>
      </w:r>
      <w:r w:rsidR="00C42946">
        <w:rPr>
          <w:rStyle w:val="a6"/>
          <w:i w:val="0"/>
          <w:iCs w:val="0"/>
        </w:rPr>
        <w:t xml:space="preserve">ивость». Среди </w:t>
      </w:r>
      <w:r w:rsidR="00C42946">
        <w:rPr>
          <w:rStyle w:val="a6"/>
          <w:i w:val="0"/>
          <w:iCs w:val="0"/>
          <w:lang w:val="en-US"/>
        </w:rPr>
        <w:t>DSM</w:t>
      </w:r>
      <w:r w:rsidR="00C42946" w:rsidRPr="00C42946">
        <w:rPr>
          <w:rStyle w:val="a6"/>
          <w:i w:val="0"/>
          <w:iCs w:val="0"/>
        </w:rPr>
        <w:t>-</w:t>
      </w:r>
      <w:r w:rsidR="00C42946">
        <w:rPr>
          <w:rStyle w:val="a6"/>
          <w:i w:val="0"/>
          <w:iCs w:val="0"/>
        </w:rPr>
        <w:t xml:space="preserve">ориентированных шкал в эту группу попали шкалы «Депрессивность» и «тревожность», а также «Избегание». Таким образом, можно сделать вывод о том, что в целом группа участниц исследования оказалась благополучно психически функционирующей, но у отдельных </w:t>
      </w:r>
      <w:r w:rsidR="00273086">
        <w:rPr>
          <w:rStyle w:val="a6"/>
          <w:i w:val="0"/>
          <w:iCs w:val="0"/>
        </w:rPr>
        <w:t>участниц проблемными областями оказались эмоциональная (тревожность/депрессивность), когнитивная (мышление и внимание) и область, связанная с социальным поведением (избегание и назойливость, демонстративность).</w:t>
      </w:r>
    </w:p>
    <w:p w:rsidR="00382828" w:rsidRPr="00C42946" w:rsidRDefault="00382828" w:rsidP="00382828">
      <w:pPr>
        <w:rPr>
          <w:rStyle w:val="a6"/>
          <w:i w:val="0"/>
          <w:iCs w:val="0"/>
        </w:rPr>
      </w:pPr>
      <w:r>
        <w:rPr>
          <w:rStyle w:val="a6"/>
          <w:i w:val="0"/>
          <w:iCs w:val="0"/>
        </w:rPr>
        <w:t>Что касается производных шкал, то</w:t>
      </w:r>
      <w:r w:rsidR="00625CD3">
        <w:rPr>
          <w:rStyle w:val="a6"/>
          <w:i w:val="0"/>
          <w:iCs w:val="0"/>
        </w:rPr>
        <w:t xml:space="preserve"> в исследуемой выборке</w:t>
      </w:r>
      <w:r>
        <w:rPr>
          <w:rStyle w:val="a6"/>
          <w:i w:val="0"/>
          <w:iCs w:val="0"/>
        </w:rPr>
        <w:t xml:space="preserve"> </w:t>
      </w:r>
      <w:r w:rsidR="00625CD3">
        <w:rPr>
          <w:rStyle w:val="a6"/>
          <w:i w:val="0"/>
          <w:iCs w:val="0"/>
        </w:rPr>
        <w:t xml:space="preserve">средний балл по показателю </w:t>
      </w:r>
      <w:r>
        <w:rPr>
          <w:rStyle w:val="a6"/>
          <w:i w:val="0"/>
          <w:iCs w:val="0"/>
        </w:rPr>
        <w:t>внутренних проблем</w:t>
      </w:r>
      <w:r w:rsidR="00625CD3">
        <w:rPr>
          <w:rStyle w:val="a6"/>
          <w:i w:val="0"/>
          <w:iCs w:val="0"/>
        </w:rPr>
        <w:t xml:space="preserve"> оказался равен 12,19, а по показателю в</w:t>
      </w:r>
      <w:r>
        <w:rPr>
          <w:rStyle w:val="a6"/>
          <w:i w:val="0"/>
          <w:iCs w:val="0"/>
        </w:rPr>
        <w:t>не</w:t>
      </w:r>
      <w:r w:rsidR="00625CD3">
        <w:rPr>
          <w:rStyle w:val="a6"/>
          <w:i w:val="0"/>
          <w:iCs w:val="0"/>
        </w:rPr>
        <w:t xml:space="preserve">шних - </w:t>
      </w:r>
      <w:r w:rsidR="005601AF">
        <w:rPr>
          <w:rStyle w:val="a6"/>
          <w:i w:val="0"/>
          <w:iCs w:val="0"/>
        </w:rPr>
        <w:t xml:space="preserve"> </w:t>
      </w:r>
      <w:r w:rsidR="00625CD3">
        <w:rPr>
          <w:rStyle w:val="a6"/>
          <w:i w:val="0"/>
          <w:iCs w:val="0"/>
        </w:rPr>
        <w:t>10,85.</w:t>
      </w:r>
    </w:p>
    <w:p w:rsidR="00D162BA" w:rsidRDefault="00622E23" w:rsidP="005601AF">
      <w:pPr>
        <w:ind w:firstLine="0"/>
        <w:rPr>
          <w:rStyle w:val="a6"/>
          <w:i w:val="0"/>
          <w:iCs w:val="0"/>
        </w:rPr>
      </w:pPr>
      <w:r>
        <w:rPr>
          <w:rStyle w:val="a6"/>
          <w:i w:val="0"/>
          <w:iCs w:val="0"/>
        </w:rPr>
        <w:lastRenderedPageBreak/>
        <w:t xml:space="preserve">Отдельно приведем Таблицу 5, в которой содержится средняя по группе информация по шкалам употребления веществ и набранных критических баллах. Следует </w:t>
      </w:r>
      <w:r w:rsidR="00467E87">
        <w:rPr>
          <w:rStyle w:val="a6"/>
          <w:i w:val="0"/>
          <w:iCs w:val="0"/>
        </w:rPr>
        <w:t xml:space="preserve">отметить, что в данной таблице графа «Процент выборки» имеет другой смысл. Если некоторые из адаптационных шкал могли в принципе не оцениваться у некоторых респондентов, то шкалы употребления </w:t>
      </w:r>
      <w:r w:rsidR="005601AF">
        <w:rPr>
          <w:rStyle w:val="a6"/>
          <w:i w:val="0"/>
          <w:iCs w:val="0"/>
        </w:rPr>
        <w:t>веществ оцениваются у всех. Е</w:t>
      </w:r>
      <w:r w:rsidR="00467E87">
        <w:rPr>
          <w:rStyle w:val="a6"/>
          <w:i w:val="0"/>
          <w:iCs w:val="0"/>
        </w:rPr>
        <w:t>сли респондент не употребляет соответствующих веществ, он набирает 0 баллов по шкале. Таким образом, графа «Процент выборки» в Таблице 5 лишь приводит статистику того, какой процент от общего числа участниц исследования набрали более 0 баллов по каждой из шкал (то есть курят, употребляют алкоголь или наркотические вещества).</w:t>
      </w:r>
    </w:p>
    <w:p w:rsidR="00D162BA" w:rsidRDefault="00D162BA" w:rsidP="00A92D2A">
      <w:pPr>
        <w:rPr>
          <w:rStyle w:val="a6"/>
          <w:i w:val="0"/>
          <w:iCs w:val="0"/>
        </w:rPr>
      </w:pPr>
      <w:r>
        <w:rPr>
          <w:rStyle w:val="a6"/>
          <w:i w:val="0"/>
          <w:iCs w:val="0"/>
        </w:rPr>
        <w:t xml:space="preserve">Таблица 5. </w:t>
      </w:r>
      <w:r>
        <w:t>Средние значения для группы матерей по шкалам употребления веществ и критических баллов опросника Ахенбаха</w:t>
      </w:r>
    </w:p>
    <w:tbl>
      <w:tblPr>
        <w:tblStyle w:val="a9"/>
        <w:tblW w:w="0" w:type="auto"/>
        <w:tblLook w:val="04A0" w:firstRow="1" w:lastRow="0" w:firstColumn="1" w:lastColumn="0" w:noHBand="0" w:noVBand="1"/>
      </w:tblPr>
      <w:tblGrid>
        <w:gridCol w:w="3227"/>
        <w:gridCol w:w="1268"/>
        <w:gridCol w:w="1269"/>
        <w:gridCol w:w="1269"/>
        <w:gridCol w:w="1269"/>
        <w:gridCol w:w="1269"/>
      </w:tblGrid>
      <w:tr w:rsidR="00622E23" w:rsidTr="00622E23">
        <w:tc>
          <w:tcPr>
            <w:tcW w:w="3227" w:type="dxa"/>
            <w:shd w:val="clear" w:color="auto" w:fill="FBD4B4" w:themeFill="accent6" w:themeFillTint="66"/>
            <w:vAlign w:val="center"/>
          </w:tcPr>
          <w:p w:rsidR="00622E23" w:rsidRDefault="00622E23" w:rsidP="005601AF">
            <w:pPr>
              <w:ind w:firstLine="0"/>
              <w:jc w:val="center"/>
              <w:rPr>
                <w:rStyle w:val="a6"/>
                <w:i w:val="0"/>
                <w:iCs w:val="0"/>
              </w:rPr>
            </w:pPr>
            <w:r>
              <w:rPr>
                <w:rStyle w:val="a6"/>
                <w:i w:val="0"/>
                <w:iCs w:val="0"/>
              </w:rPr>
              <w:t>Шкала</w:t>
            </w:r>
          </w:p>
        </w:tc>
        <w:tc>
          <w:tcPr>
            <w:tcW w:w="1268" w:type="dxa"/>
            <w:shd w:val="clear" w:color="auto" w:fill="FBD4B4" w:themeFill="accent6" w:themeFillTint="66"/>
            <w:vAlign w:val="center"/>
          </w:tcPr>
          <w:p w:rsidR="00622E23" w:rsidRDefault="00622E23" w:rsidP="005601AF">
            <w:pPr>
              <w:ind w:firstLine="0"/>
              <w:jc w:val="center"/>
              <w:rPr>
                <w:rStyle w:val="a6"/>
                <w:i w:val="0"/>
                <w:iCs w:val="0"/>
              </w:rPr>
            </w:pPr>
            <w:r>
              <w:rPr>
                <w:rStyle w:val="a6"/>
                <w:i w:val="0"/>
                <w:iCs w:val="0"/>
              </w:rPr>
              <w:t>% выборки</w:t>
            </w:r>
          </w:p>
        </w:tc>
        <w:tc>
          <w:tcPr>
            <w:tcW w:w="1269" w:type="dxa"/>
            <w:shd w:val="clear" w:color="auto" w:fill="FBD4B4" w:themeFill="accent6" w:themeFillTint="66"/>
            <w:vAlign w:val="center"/>
          </w:tcPr>
          <w:p w:rsidR="00622E23" w:rsidRDefault="00622E23" w:rsidP="005601AF">
            <w:pPr>
              <w:ind w:firstLine="0"/>
              <w:jc w:val="center"/>
              <w:rPr>
                <w:rStyle w:val="a6"/>
                <w:i w:val="0"/>
                <w:iCs w:val="0"/>
              </w:rPr>
            </w:pPr>
            <w:r>
              <w:rPr>
                <w:rStyle w:val="a6"/>
                <w:i w:val="0"/>
                <w:iCs w:val="0"/>
              </w:rPr>
              <w:t>Среднее</w:t>
            </w:r>
          </w:p>
        </w:tc>
        <w:tc>
          <w:tcPr>
            <w:tcW w:w="1269" w:type="dxa"/>
            <w:shd w:val="clear" w:color="auto" w:fill="FBD4B4" w:themeFill="accent6" w:themeFillTint="66"/>
            <w:vAlign w:val="center"/>
          </w:tcPr>
          <w:p w:rsidR="00622E23" w:rsidRPr="00622E23" w:rsidRDefault="00622E23" w:rsidP="005601AF">
            <w:pPr>
              <w:ind w:firstLine="0"/>
              <w:jc w:val="center"/>
              <w:rPr>
                <w:rStyle w:val="a6"/>
                <w:i w:val="0"/>
                <w:iCs w:val="0"/>
                <w:lang w:val="en-US"/>
              </w:rPr>
            </w:pPr>
            <w:r>
              <w:rPr>
                <w:rStyle w:val="a6"/>
                <w:i w:val="0"/>
                <w:iCs w:val="0"/>
                <w:lang w:val="en-US"/>
              </w:rPr>
              <w:t>Max</w:t>
            </w:r>
          </w:p>
        </w:tc>
        <w:tc>
          <w:tcPr>
            <w:tcW w:w="1269" w:type="dxa"/>
            <w:shd w:val="clear" w:color="auto" w:fill="FBD4B4" w:themeFill="accent6" w:themeFillTint="66"/>
            <w:vAlign w:val="center"/>
          </w:tcPr>
          <w:p w:rsidR="00622E23" w:rsidRPr="00622E23" w:rsidRDefault="00622E23" w:rsidP="005601AF">
            <w:pPr>
              <w:ind w:firstLine="0"/>
              <w:jc w:val="center"/>
              <w:rPr>
                <w:rStyle w:val="a6"/>
                <w:i w:val="0"/>
                <w:iCs w:val="0"/>
                <w:lang w:val="en-US"/>
              </w:rPr>
            </w:pPr>
            <w:r>
              <w:rPr>
                <w:rStyle w:val="a6"/>
                <w:i w:val="0"/>
                <w:iCs w:val="0"/>
                <w:lang w:val="en-US"/>
              </w:rPr>
              <w:t>Min</w:t>
            </w:r>
          </w:p>
        </w:tc>
        <w:tc>
          <w:tcPr>
            <w:tcW w:w="1269" w:type="dxa"/>
            <w:shd w:val="clear" w:color="auto" w:fill="FBD4B4" w:themeFill="accent6" w:themeFillTint="66"/>
            <w:vAlign w:val="center"/>
          </w:tcPr>
          <w:p w:rsidR="00622E23" w:rsidRDefault="00622E23" w:rsidP="005601AF">
            <w:pPr>
              <w:ind w:firstLine="0"/>
              <w:jc w:val="center"/>
              <w:rPr>
                <w:rStyle w:val="a6"/>
                <w:i w:val="0"/>
                <w:iCs w:val="0"/>
              </w:rPr>
            </w:pPr>
            <w:r>
              <w:rPr>
                <w:rStyle w:val="a6"/>
                <w:i w:val="0"/>
                <w:iCs w:val="0"/>
              </w:rPr>
              <w:t>Стд. откл.</w:t>
            </w:r>
          </w:p>
        </w:tc>
      </w:tr>
      <w:tr w:rsidR="00991A13" w:rsidTr="00991A13">
        <w:tc>
          <w:tcPr>
            <w:tcW w:w="3227" w:type="dxa"/>
          </w:tcPr>
          <w:p w:rsidR="00622E23" w:rsidRPr="00622E23" w:rsidRDefault="00622E23" w:rsidP="005601AF">
            <w:pPr>
              <w:ind w:firstLine="0"/>
              <w:rPr>
                <w:rStyle w:val="a6"/>
                <w:i w:val="0"/>
                <w:iCs w:val="0"/>
                <w:sz w:val="24"/>
              </w:rPr>
            </w:pPr>
            <w:r w:rsidRPr="00622E23">
              <w:rPr>
                <w:rStyle w:val="a6"/>
                <w:i w:val="0"/>
                <w:iCs w:val="0"/>
                <w:sz w:val="24"/>
              </w:rPr>
              <w:t>Табак</w:t>
            </w:r>
          </w:p>
        </w:tc>
        <w:tc>
          <w:tcPr>
            <w:tcW w:w="1268" w:type="dxa"/>
            <w:vAlign w:val="center"/>
          </w:tcPr>
          <w:p w:rsidR="00622E23" w:rsidRDefault="00622E23" w:rsidP="005601AF">
            <w:pPr>
              <w:ind w:firstLine="0"/>
              <w:jc w:val="center"/>
              <w:rPr>
                <w:rStyle w:val="a6"/>
                <w:i w:val="0"/>
                <w:iCs w:val="0"/>
              </w:rPr>
            </w:pPr>
            <w:r>
              <w:rPr>
                <w:rStyle w:val="a6"/>
                <w:i w:val="0"/>
                <w:iCs w:val="0"/>
              </w:rPr>
              <w:t>27%</w:t>
            </w:r>
          </w:p>
        </w:tc>
        <w:tc>
          <w:tcPr>
            <w:tcW w:w="1269" w:type="dxa"/>
            <w:shd w:val="clear" w:color="auto" w:fill="FDE9D9" w:themeFill="accent6" w:themeFillTint="33"/>
            <w:vAlign w:val="center"/>
          </w:tcPr>
          <w:p w:rsidR="00622E23" w:rsidRDefault="00622E23" w:rsidP="005601AF">
            <w:pPr>
              <w:ind w:firstLine="0"/>
              <w:jc w:val="center"/>
              <w:rPr>
                <w:rStyle w:val="a6"/>
                <w:i w:val="0"/>
                <w:iCs w:val="0"/>
              </w:rPr>
            </w:pPr>
            <w:r w:rsidRPr="00622E23">
              <w:rPr>
                <w:rStyle w:val="a6"/>
                <w:i w:val="0"/>
                <w:iCs w:val="0"/>
              </w:rPr>
              <w:t>2,23</w:t>
            </w:r>
          </w:p>
        </w:tc>
        <w:tc>
          <w:tcPr>
            <w:tcW w:w="1269" w:type="dxa"/>
            <w:vAlign w:val="center"/>
          </w:tcPr>
          <w:p w:rsidR="00622E23" w:rsidRDefault="00622E23" w:rsidP="005601AF">
            <w:pPr>
              <w:ind w:firstLine="0"/>
              <w:jc w:val="center"/>
              <w:rPr>
                <w:rStyle w:val="a6"/>
                <w:i w:val="0"/>
                <w:iCs w:val="0"/>
              </w:rPr>
            </w:pPr>
            <w:r w:rsidRPr="00622E23">
              <w:rPr>
                <w:rStyle w:val="a6"/>
                <w:i w:val="0"/>
                <w:iCs w:val="0"/>
              </w:rPr>
              <w:t>20</w:t>
            </w:r>
          </w:p>
        </w:tc>
        <w:tc>
          <w:tcPr>
            <w:tcW w:w="1269" w:type="dxa"/>
            <w:vAlign w:val="center"/>
          </w:tcPr>
          <w:p w:rsidR="00622E23" w:rsidRDefault="00622E23" w:rsidP="005601AF">
            <w:pPr>
              <w:ind w:firstLine="0"/>
              <w:jc w:val="center"/>
              <w:rPr>
                <w:rStyle w:val="a6"/>
                <w:i w:val="0"/>
                <w:iCs w:val="0"/>
              </w:rPr>
            </w:pPr>
            <w:r>
              <w:rPr>
                <w:rStyle w:val="a6"/>
                <w:i w:val="0"/>
                <w:iCs w:val="0"/>
              </w:rPr>
              <w:t>0</w:t>
            </w:r>
          </w:p>
        </w:tc>
        <w:tc>
          <w:tcPr>
            <w:tcW w:w="1269" w:type="dxa"/>
            <w:vAlign w:val="center"/>
          </w:tcPr>
          <w:p w:rsidR="00622E23" w:rsidRDefault="00622E23" w:rsidP="005601AF">
            <w:pPr>
              <w:ind w:firstLine="0"/>
              <w:jc w:val="center"/>
              <w:rPr>
                <w:rStyle w:val="a6"/>
                <w:i w:val="0"/>
                <w:iCs w:val="0"/>
              </w:rPr>
            </w:pPr>
            <w:r w:rsidRPr="00622E23">
              <w:rPr>
                <w:rStyle w:val="a6"/>
                <w:i w:val="0"/>
                <w:iCs w:val="0"/>
              </w:rPr>
              <w:t>5,27</w:t>
            </w:r>
          </w:p>
        </w:tc>
      </w:tr>
      <w:tr w:rsidR="00991A13" w:rsidTr="00991A13">
        <w:tc>
          <w:tcPr>
            <w:tcW w:w="3227" w:type="dxa"/>
          </w:tcPr>
          <w:p w:rsidR="00622E23" w:rsidRPr="00622E23" w:rsidRDefault="00622E23" w:rsidP="005601AF">
            <w:pPr>
              <w:ind w:firstLine="0"/>
              <w:rPr>
                <w:rStyle w:val="a6"/>
                <w:i w:val="0"/>
                <w:iCs w:val="0"/>
                <w:sz w:val="24"/>
              </w:rPr>
            </w:pPr>
            <w:r w:rsidRPr="00622E23">
              <w:rPr>
                <w:rStyle w:val="a6"/>
                <w:i w:val="0"/>
                <w:iCs w:val="0"/>
                <w:sz w:val="24"/>
              </w:rPr>
              <w:t>Алкоголь</w:t>
            </w:r>
          </w:p>
        </w:tc>
        <w:tc>
          <w:tcPr>
            <w:tcW w:w="1268" w:type="dxa"/>
            <w:vAlign w:val="center"/>
          </w:tcPr>
          <w:p w:rsidR="00622E23" w:rsidRDefault="00622E23" w:rsidP="005601AF">
            <w:pPr>
              <w:ind w:firstLine="0"/>
              <w:jc w:val="center"/>
              <w:rPr>
                <w:rStyle w:val="a6"/>
                <w:i w:val="0"/>
                <w:iCs w:val="0"/>
              </w:rPr>
            </w:pPr>
            <w:r>
              <w:rPr>
                <w:rStyle w:val="a6"/>
                <w:i w:val="0"/>
                <w:iCs w:val="0"/>
              </w:rPr>
              <w:t>19%</w:t>
            </w:r>
          </w:p>
        </w:tc>
        <w:tc>
          <w:tcPr>
            <w:tcW w:w="1269" w:type="dxa"/>
            <w:shd w:val="clear" w:color="auto" w:fill="FDE9D9" w:themeFill="accent6" w:themeFillTint="33"/>
            <w:vAlign w:val="center"/>
          </w:tcPr>
          <w:p w:rsidR="00622E23" w:rsidRDefault="00622E23" w:rsidP="005601AF">
            <w:pPr>
              <w:ind w:firstLine="0"/>
              <w:jc w:val="center"/>
              <w:rPr>
                <w:rStyle w:val="a6"/>
                <w:i w:val="0"/>
                <w:iCs w:val="0"/>
              </w:rPr>
            </w:pPr>
            <w:r w:rsidRPr="00622E23">
              <w:rPr>
                <w:rStyle w:val="a6"/>
                <w:i w:val="0"/>
                <w:iCs w:val="0"/>
              </w:rPr>
              <w:t>0,31</w:t>
            </w:r>
          </w:p>
        </w:tc>
        <w:tc>
          <w:tcPr>
            <w:tcW w:w="1269" w:type="dxa"/>
            <w:vAlign w:val="center"/>
          </w:tcPr>
          <w:p w:rsidR="00622E23" w:rsidRDefault="00622E23" w:rsidP="005601AF">
            <w:pPr>
              <w:ind w:firstLine="0"/>
              <w:jc w:val="center"/>
              <w:rPr>
                <w:rStyle w:val="a6"/>
                <w:i w:val="0"/>
                <w:iCs w:val="0"/>
              </w:rPr>
            </w:pPr>
            <w:r w:rsidRPr="00622E23">
              <w:rPr>
                <w:rStyle w:val="a6"/>
                <w:i w:val="0"/>
                <w:iCs w:val="0"/>
              </w:rPr>
              <w:t>3</w:t>
            </w:r>
          </w:p>
        </w:tc>
        <w:tc>
          <w:tcPr>
            <w:tcW w:w="1269" w:type="dxa"/>
            <w:vAlign w:val="center"/>
          </w:tcPr>
          <w:p w:rsidR="00622E23" w:rsidRDefault="00622E23" w:rsidP="005601AF">
            <w:pPr>
              <w:ind w:firstLine="0"/>
              <w:jc w:val="center"/>
              <w:rPr>
                <w:rStyle w:val="a6"/>
                <w:i w:val="0"/>
                <w:iCs w:val="0"/>
              </w:rPr>
            </w:pPr>
            <w:r w:rsidRPr="00622E23">
              <w:rPr>
                <w:rStyle w:val="a6"/>
                <w:i w:val="0"/>
                <w:iCs w:val="0"/>
              </w:rPr>
              <w:t>0</w:t>
            </w:r>
          </w:p>
        </w:tc>
        <w:tc>
          <w:tcPr>
            <w:tcW w:w="1269" w:type="dxa"/>
            <w:vAlign w:val="center"/>
          </w:tcPr>
          <w:p w:rsidR="00622E23" w:rsidRDefault="00622E23" w:rsidP="005601AF">
            <w:pPr>
              <w:ind w:firstLine="0"/>
              <w:jc w:val="center"/>
              <w:rPr>
                <w:rStyle w:val="a6"/>
                <w:i w:val="0"/>
                <w:iCs w:val="0"/>
              </w:rPr>
            </w:pPr>
            <w:r w:rsidRPr="00622E23">
              <w:rPr>
                <w:rStyle w:val="a6"/>
                <w:i w:val="0"/>
                <w:iCs w:val="0"/>
              </w:rPr>
              <w:t>0,74</w:t>
            </w:r>
          </w:p>
        </w:tc>
      </w:tr>
      <w:tr w:rsidR="00991A13" w:rsidTr="00991A13">
        <w:tc>
          <w:tcPr>
            <w:tcW w:w="3227" w:type="dxa"/>
          </w:tcPr>
          <w:p w:rsidR="00622E23" w:rsidRPr="00622E23" w:rsidRDefault="00622E23" w:rsidP="005601AF">
            <w:pPr>
              <w:ind w:firstLine="0"/>
              <w:rPr>
                <w:rStyle w:val="a6"/>
                <w:i w:val="0"/>
                <w:iCs w:val="0"/>
                <w:sz w:val="24"/>
              </w:rPr>
            </w:pPr>
            <w:r w:rsidRPr="00622E23">
              <w:rPr>
                <w:rStyle w:val="a6"/>
                <w:i w:val="0"/>
                <w:iCs w:val="0"/>
                <w:sz w:val="24"/>
              </w:rPr>
              <w:t>Лекарственные и наркотические вещества</w:t>
            </w:r>
          </w:p>
        </w:tc>
        <w:tc>
          <w:tcPr>
            <w:tcW w:w="1268" w:type="dxa"/>
            <w:vAlign w:val="center"/>
          </w:tcPr>
          <w:p w:rsidR="00622E23" w:rsidRDefault="00622E23" w:rsidP="005601AF">
            <w:pPr>
              <w:ind w:firstLine="0"/>
              <w:jc w:val="center"/>
              <w:rPr>
                <w:rStyle w:val="a6"/>
                <w:i w:val="0"/>
                <w:iCs w:val="0"/>
              </w:rPr>
            </w:pPr>
            <w:r>
              <w:rPr>
                <w:rStyle w:val="a6"/>
                <w:i w:val="0"/>
                <w:iCs w:val="0"/>
              </w:rPr>
              <w:t>4%</w:t>
            </w:r>
          </w:p>
        </w:tc>
        <w:tc>
          <w:tcPr>
            <w:tcW w:w="1269" w:type="dxa"/>
            <w:shd w:val="clear" w:color="auto" w:fill="FDE9D9" w:themeFill="accent6" w:themeFillTint="33"/>
            <w:vAlign w:val="center"/>
          </w:tcPr>
          <w:p w:rsidR="00622E23" w:rsidRDefault="00467E87" w:rsidP="005601AF">
            <w:pPr>
              <w:ind w:firstLine="0"/>
              <w:jc w:val="center"/>
              <w:rPr>
                <w:rStyle w:val="a6"/>
                <w:i w:val="0"/>
                <w:iCs w:val="0"/>
              </w:rPr>
            </w:pPr>
            <w:r w:rsidRPr="00467E87">
              <w:rPr>
                <w:rStyle w:val="a6"/>
                <w:i w:val="0"/>
                <w:iCs w:val="0"/>
              </w:rPr>
              <w:t>0,08</w:t>
            </w:r>
          </w:p>
        </w:tc>
        <w:tc>
          <w:tcPr>
            <w:tcW w:w="1269" w:type="dxa"/>
            <w:vAlign w:val="center"/>
          </w:tcPr>
          <w:p w:rsidR="00622E23" w:rsidRDefault="00467E87" w:rsidP="005601AF">
            <w:pPr>
              <w:ind w:firstLine="0"/>
              <w:jc w:val="center"/>
              <w:rPr>
                <w:rStyle w:val="a6"/>
                <w:i w:val="0"/>
                <w:iCs w:val="0"/>
              </w:rPr>
            </w:pPr>
            <w:r w:rsidRPr="00467E87">
              <w:rPr>
                <w:rStyle w:val="a6"/>
                <w:i w:val="0"/>
                <w:iCs w:val="0"/>
              </w:rPr>
              <w:t>2</w:t>
            </w:r>
          </w:p>
        </w:tc>
        <w:tc>
          <w:tcPr>
            <w:tcW w:w="1269" w:type="dxa"/>
            <w:vAlign w:val="center"/>
          </w:tcPr>
          <w:p w:rsidR="00622E23" w:rsidRDefault="00467E87" w:rsidP="005601AF">
            <w:pPr>
              <w:ind w:firstLine="0"/>
              <w:jc w:val="center"/>
              <w:rPr>
                <w:rStyle w:val="a6"/>
                <w:i w:val="0"/>
                <w:iCs w:val="0"/>
              </w:rPr>
            </w:pPr>
            <w:r>
              <w:rPr>
                <w:rStyle w:val="a6"/>
                <w:i w:val="0"/>
                <w:iCs w:val="0"/>
              </w:rPr>
              <w:t>0</w:t>
            </w:r>
          </w:p>
        </w:tc>
        <w:tc>
          <w:tcPr>
            <w:tcW w:w="1269" w:type="dxa"/>
            <w:vAlign w:val="center"/>
          </w:tcPr>
          <w:p w:rsidR="00622E23" w:rsidRDefault="00467E87" w:rsidP="005601AF">
            <w:pPr>
              <w:ind w:firstLine="0"/>
              <w:jc w:val="center"/>
              <w:rPr>
                <w:rStyle w:val="a6"/>
                <w:i w:val="0"/>
                <w:iCs w:val="0"/>
              </w:rPr>
            </w:pPr>
            <w:r w:rsidRPr="00467E87">
              <w:rPr>
                <w:rStyle w:val="a6"/>
                <w:i w:val="0"/>
                <w:iCs w:val="0"/>
              </w:rPr>
              <w:t>0,39</w:t>
            </w:r>
          </w:p>
        </w:tc>
      </w:tr>
      <w:tr w:rsidR="00991A13" w:rsidTr="00991A13">
        <w:tc>
          <w:tcPr>
            <w:tcW w:w="3227" w:type="dxa"/>
          </w:tcPr>
          <w:p w:rsidR="00622E23" w:rsidRPr="00622E23" w:rsidRDefault="00622E23" w:rsidP="005601AF">
            <w:pPr>
              <w:ind w:firstLine="0"/>
              <w:rPr>
                <w:rStyle w:val="a6"/>
                <w:i w:val="0"/>
                <w:iCs w:val="0"/>
                <w:sz w:val="24"/>
              </w:rPr>
            </w:pPr>
            <w:r w:rsidRPr="00622E23">
              <w:rPr>
                <w:rStyle w:val="a6"/>
                <w:i w:val="0"/>
                <w:iCs w:val="0"/>
                <w:sz w:val="24"/>
              </w:rPr>
              <w:t>Критические баллы</w:t>
            </w:r>
          </w:p>
        </w:tc>
        <w:tc>
          <w:tcPr>
            <w:tcW w:w="1268" w:type="dxa"/>
            <w:vAlign w:val="center"/>
          </w:tcPr>
          <w:p w:rsidR="00622E23" w:rsidRDefault="00622E23" w:rsidP="005601AF">
            <w:pPr>
              <w:ind w:firstLine="0"/>
              <w:jc w:val="center"/>
              <w:rPr>
                <w:rStyle w:val="a6"/>
                <w:i w:val="0"/>
                <w:iCs w:val="0"/>
              </w:rPr>
            </w:pPr>
            <w:r>
              <w:rPr>
                <w:rStyle w:val="a6"/>
                <w:i w:val="0"/>
                <w:iCs w:val="0"/>
              </w:rPr>
              <w:t>–</w:t>
            </w:r>
          </w:p>
        </w:tc>
        <w:tc>
          <w:tcPr>
            <w:tcW w:w="1269" w:type="dxa"/>
            <w:shd w:val="clear" w:color="auto" w:fill="FDE9D9" w:themeFill="accent6" w:themeFillTint="33"/>
            <w:vAlign w:val="center"/>
          </w:tcPr>
          <w:p w:rsidR="00622E23" w:rsidRDefault="00467E87" w:rsidP="005601AF">
            <w:pPr>
              <w:ind w:firstLine="0"/>
              <w:jc w:val="center"/>
              <w:rPr>
                <w:rStyle w:val="a6"/>
                <w:i w:val="0"/>
                <w:iCs w:val="0"/>
              </w:rPr>
            </w:pPr>
            <w:r w:rsidRPr="00467E87">
              <w:rPr>
                <w:rStyle w:val="a6"/>
                <w:i w:val="0"/>
                <w:iCs w:val="0"/>
              </w:rPr>
              <w:t>3,27</w:t>
            </w:r>
          </w:p>
        </w:tc>
        <w:tc>
          <w:tcPr>
            <w:tcW w:w="1269" w:type="dxa"/>
            <w:vAlign w:val="center"/>
          </w:tcPr>
          <w:p w:rsidR="00622E23" w:rsidRDefault="00467E87" w:rsidP="005601AF">
            <w:pPr>
              <w:ind w:firstLine="0"/>
              <w:jc w:val="center"/>
              <w:rPr>
                <w:rStyle w:val="a6"/>
                <w:i w:val="0"/>
                <w:iCs w:val="0"/>
              </w:rPr>
            </w:pPr>
            <w:r w:rsidRPr="00467E87">
              <w:rPr>
                <w:rStyle w:val="a6"/>
                <w:i w:val="0"/>
                <w:iCs w:val="0"/>
              </w:rPr>
              <w:t>10</w:t>
            </w:r>
          </w:p>
        </w:tc>
        <w:tc>
          <w:tcPr>
            <w:tcW w:w="1269" w:type="dxa"/>
            <w:vAlign w:val="center"/>
          </w:tcPr>
          <w:p w:rsidR="00622E23" w:rsidRDefault="00467E87" w:rsidP="005601AF">
            <w:pPr>
              <w:ind w:firstLine="0"/>
              <w:jc w:val="center"/>
              <w:rPr>
                <w:rStyle w:val="a6"/>
                <w:i w:val="0"/>
                <w:iCs w:val="0"/>
              </w:rPr>
            </w:pPr>
            <w:r>
              <w:rPr>
                <w:rStyle w:val="a6"/>
                <w:i w:val="0"/>
                <w:iCs w:val="0"/>
              </w:rPr>
              <w:t>0</w:t>
            </w:r>
          </w:p>
        </w:tc>
        <w:tc>
          <w:tcPr>
            <w:tcW w:w="1269" w:type="dxa"/>
            <w:vAlign w:val="center"/>
          </w:tcPr>
          <w:p w:rsidR="00622E23" w:rsidRDefault="00467E87" w:rsidP="005601AF">
            <w:pPr>
              <w:ind w:firstLine="0"/>
              <w:jc w:val="center"/>
              <w:rPr>
                <w:rStyle w:val="a6"/>
                <w:i w:val="0"/>
                <w:iCs w:val="0"/>
              </w:rPr>
            </w:pPr>
            <w:r w:rsidRPr="00467E87">
              <w:rPr>
                <w:rStyle w:val="a6"/>
                <w:i w:val="0"/>
                <w:iCs w:val="0"/>
              </w:rPr>
              <w:t>2,20</w:t>
            </w:r>
          </w:p>
        </w:tc>
      </w:tr>
    </w:tbl>
    <w:p w:rsidR="00D252CD" w:rsidRDefault="00D252CD" w:rsidP="00382828">
      <w:pPr>
        <w:jc w:val="center"/>
      </w:pPr>
    </w:p>
    <w:p w:rsidR="005601AF" w:rsidRDefault="005601AF" w:rsidP="00D53455">
      <w:r>
        <w:t>Большинство матерей, принявших участие в исследовании, не употребляют вредных веществ. Чуть более четверти (27%) из них курили хотя бы раз за последние полгода, чуть менее одной пятой (19%) хотя бы раз были пьяны и 4% принимали другие опасные вещества. Впрочем, даже максимальные баллы по всем трем шкалам невысоки и укладываются в границы норм</w:t>
      </w:r>
      <w:r w:rsidR="00031521">
        <w:t>, то же можно сказать и о шкале критических баллов.</w:t>
      </w:r>
    </w:p>
    <w:p w:rsidR="00CA7779" w:rsidRDefault="00CA7779" w:rsidP="005601AF">
      <w:pPr>
        <w:jc w:val="left"/>
      </w:pPr>
    </w:p>
    <w:p w:rsidR="002D34DD" w:rsidRPr="003149D5" w:rsidRDefault="002D34DD" w:rsidP="002D34DD">
      <w:pPr>
        <w:pStyle w:val="221"/>
      </w:pPr>
      <w:bookmarkStart w:id="27" w:name="_Toc451519147"/>
      <w:r>
        <w:lastRenderedPageBreak/>
        <w:t>3.1.4</w:t>
      </w:r>
      <w:r w:rsidRPr="00847AB1">
        <w:t xml:space="preserve"> </w:t>
      </w:r>
      <w:r>
        <w:t>Результаты в группе детей по т</w:t>
      </w:r>
      <w:r w:rsidRPr="002D34DD">
        <w:t>ест</w:t>
      </w:r>
      <w:r>
        <w:t>у</w:t>
      </w:r>
      <w:r w:rsidRPr="002D34DD">
        <w:t xml:space="preserve"> тревожности Р.Тэммл, В.Дорки, М.Амен</w:t>
      </w:r>
      <w:bookmarkEnd w:id="27"/>
    </w:p>
    <w:p w:rsidR="00D162BA" w:rsidRDefault="0001132C" w:rsidP="00A92D2A">
      <w:pPr>
        <w:rPr>
          <w:rStyle w:val="a6"/>
          <w:i w:val="0"/>
          <w:iCs w:val="0"/>
        </w:rPr>
      </w:pPr>
      <w:r>
        <w:rPr>
          <w:rStyle w:val="a6"/>
          <w:i w:val="0"/>
          <w:iCs w:val="0"/>
        </w:rPr>
        <w:t>По результатам т</w:t>
      </w:r>
      <w:r w:rsidRPr="00112575">
        <w:rPr>
          <w:rStyle w:val="a6"/>
          <w:i w:val="0"/>
          <w:iCs w:val="0"/>
        </w:rPr>
        <w:t>ест</w:t>
      </w:r>
      <w:r>
        <w:rPr>
          <w:rStyle w:val="a6"/>
          <w:i w:val="0"/>
          <w:iCs w:val="0"/>
        </w:rPr>
        <w:t>а</w:t>
      </w:r>
      <w:r w:rsidRPr="00112575">
        <w:rPr>
          <w:rStyle w:val="a6"/>
          <w:i w:val="0"/>
          <w:iCs w:val="0"/>
        </w:rPr>
        <w:t xml:space="preserve"> тревожности Р.</w:t>
      </w:r>
      <w:r>
        <w:rPr>
          <w:rStyle w:val="a6"/>
          <w:i w:val="0"/>
          <w:iCs w:val="0"/>
        </w:rPr>
        <w:t>Тэ</w:t>
      </w:r>
      <w:r w:rsidRPr="00112575">
        <w:rPr>
          <w:rStyle w:val="a6"/>
          <w:i w:val="0"/>
          <w:iCs w:val="0"/>
        </w:rPr>
        <w:t>ммл, В.Дорки, М.Амен</w:t>
      </w:r>
      <w:r>
        <w:rPr>
          <w:rStyle w:val="a6"/>
          <w:i w:val="0"/>
          <w:iCs w:val="0"/>
        </w:rPr>
        <w:t xml:space="preserve"> был вычислен средний уровень тревожности в группе детей (Таблица 6), а также проанализировано распределение участников исследования по трем уровням тревожности, диагностируемым данной методикой (</w:t>
      </w:r>
      <w:r w:rsidR="00A92D2A">
        <w:rPr>
          <w:rStyle w:val="a6"/>
          <w:i w:val="0"/>
          <w:iCs w:val="0"/>
        </w:rPr>
        <w:t xml:space="preserve">Рис. </w:t>
      </w:r>
      <w:r>
        <w:rPr>
          <w:rStyle w:val="a6"/>
          <w:i w:val="0"/>
          <w:iCs w:val="0"/>
        </w:rPr>
        <w:t>4).</w:t>
      </w:r>
    </w:p>
    <w:p w:rsidR="00D162BA" w:rsidRDefault="00D162BA" w:rsidP="00A92D2A">
      <w:pPr>
        <w:rPr>
          <w:rStyle w:val="a6"/>
          <w:i w:val="0"/>
          <w:iCs w:val="0"/>
        </w:rPr>
      </w:pPr>
      <w:r>
        <w:rPr>
          <w:rStyle w:val="a6"/>
          <w:i w:val="0"/>
          <w:iCs w:val="0"/>
        </w:rPr>
        <w:t>Таблица 6. Средние результаты группы детей по тесту тревожности</w:t>
      </w:r>
      <w:r w:rsidRPr="00D53455">
        <w:rPr>
          <w:rStyle w:val="a6"/>
          <w:i w:val="0"/>
          <w:iCs w:val="0"/>
        </w:rPr>
        <w:t xml:space="preserve"> </w:t>
      </w:r>
      <w:r w:rsidRPr="00112575">
        <w:rPr>
          <w:rStyle w:val="a6"/>
          <w:i w:val="0"/>
          <w:iCs w:val="0"/>
        </w:rPr>
        <w:t>Р.</w:t>
      </w:r>
      <w:r>
        <w:rPr>
          <w:rStyle w:val="a6"/>
          <w:i w:val="0"/>
          <w:iCs w:val="0"/>
        </w:rPr>
        <w:t>Тэ</w:t>
      </w:r>
      <w:r w:rsidRPr="00112575">
        <w:rPr>
          <w:rStyle w:val="a6"/>
          <w:i w:val="0"/>
          <w:iCs w:val="0"/>
        </w:rPr>
        <w:t>ммл, В.Дорки, М.Амен</w:t>
      </w:r>
    </w:p>
    <w:tbl>
      <w:tblPr>
        <w:tblStyle w:val="a9"/>
        <w:tblW w:w="0" w:type="auto"/>
        <w:tblLook w:val="04A0" w:firstRow="1" w:lastRow="0" w:firstColumn="1" w:lastColumn="0" w:noHBand="0" w:noVBand="1"/>
      </w:tblPr>
      <w:tblGrid>
        <w:gridCol w:w="4361"/>
        <w:gridCol w:w="1701"/>
        <w:gridCol w:w="992"/>
        <w:gridCol w:w="992"/>
        <w:gridCol w:w="1525"/>
      </w:tblGrid>
      <w:tr w:rsidR="0001132C" w:rsidTr="009878DE">
        <w:tc>
          <w:tcPr>
            <w:tcW w:w="4361" w:type="dxa"/>
            <w:shd w:val="clear" w:color="auto" w:fill="FBD4B4" w:themeFill="accent6" w:themeFillTint="66"/>
            <w:vAlign w:val="center"/>
          </w:tcPr>
          <w:p w:rsidR="0001132C" w:rsidRDefault="0001132C" w:rsidP="009878DE">
            <w:pPr>
              <w:jc w:val="center"/>
              <w:rPr>
                <w:rStyle w:val="a6"/>
                <w:i w:val="0"/>
                <w:iCs w:val="0"/>
              </w:rPr>
            </w:pPr>
            <w:r>
              <w:rPr>
                <w:rStyle w:val="a6"/>
                <w:i w:val="0"/>
                <w:iCs w:val="0"/>
              </w:rPr>
              <w:t>Показатель</w:t>
            </w:r>
          </w:p>
        </w:tc>
        <w:tc>
          <w:tcPr>
            <w:tcW w:w="1701" w:type="dxa"/>
            <w:shd w:val="clear" w:color="auto" w:fill="FBD4B4" w:themeFill="accent6" w:themeFillTint="66"/>
            <w:vAlign w:val="center"/>
          </w:tcPr>
          <w:p w:rsidR="0001132C" w:rsidRDefault="00D53455" w:rsidP="009878DE">
            <w:pPr>
              <w:ind w:firstLine="0"/>
              <w:jc w:val="center"/>
              <w:rPr>
                <w:rStyle w:val="a6"/>
                <w:i w:val="0"/>
                <w:iCs w:val="0"/>
              </w:rPr>
            </w:pPr>
            <w:r>
              <w:rPr>
                <w:rStyle w:val="a6"/>
                <w:i w:val="0"/>
                <w:iCs w:val="0"/>
              </w:rPr>
              <w:t>Среднее</w:t>
            </w:r>
          </w:p>
        </w:tc>
        <w:tc>
          <w:tcPr>
            <w:tcW w:w="992" w:type="dxa"/>
            <w:shd w:val="clear" w:color="auto" w:fill="FBD4B4" w:themeFill="accent6" w:themeFillTint="66"/>
            <w:vAlign w:val="center"/>
          </w:tcPr>
          <w:p w:rsidR="0001132C" w:rsidRPr="00D53455" w:rsidRDefault="00D53455" w:rsidP="009878DE">
            <w:pPr>
              <w:ind w:firstLine="0"/>
              <w:jc w:val="center"/>
              <w:rPr>
                <w:rStyle w:val="a6"/>
                <w:i w:val="0"/>
                <w:iCs w:val="0"/>
                <w:lang w:val="en-US"/>
              </w:rPr>
            </w:pPr>
            <w:r>
              <w:rPr>
                <w:rStyle w:val="a6"/>
                <w:i w:val="0"/>
                <w:iCs w:val="0"/>
                <w:lang w:val="en-US"/>
              </w:rPr>
              <w:t>Max</w:t>
            </w:r>
          </w:p>
        </w:tc>
        <w:tc>
          <w:tcPr>
            <w:tcW w:w="992" w:type="dxa"/>
            <w:shd w:val="clear" w:color="auto" w:fill="FBD4B4" w:themeFill="accent6" w:themeFillTint="66"/>
            <w:vAlign w:val="center"/>
          </w:tcPr>
          <w:p w:rsidR="0001132C" w:rsidRPr="00D53455" w:rsidRDefault="00D53455" w:rsidP="009878DE">
            <w:pPr>
              <w:ind w:firstLine="0"/>
              <w:jc w:val="center"/>
              <w:rPr>
                <w:rStyle w:val="a6"/>
                <w:i w:val="0"/>
                <w:iCs w:val="0"/>
                <w:lang w:val="en-US"/>
              </w:rPr>
            </w:pPr>
            <w:r>
              <w:rPr>
                <w:rStyle w:val="a6"/>
                <w:i w:val="0"/>
                <w:iCs w:val="0"/>
                <w:lang w:val="en-US"/>
              </w:rPr>
              <w:t>Min</w:t>
            </w:r>
          </w:p>
        </w:tc>
        <w:tc>
          <w:tcPr>
            <w:tcW w:w="1525" w:type="dxa"/>
            <w:shd w:val="clear" w:color="auto" w:fill="FBD4B4" w:themeFill="accent6" w:themeFillTint="66"/>
            <w:vAlign w:val="center"/>
          </w:tcPr>
          <w:p w:rsidR="0001132C" w:rsidRDefault="00D53455" w:rsidP="009878DE">
            <w:pPr>
              <w:ind w:firstLine="0"/>
              <w:jc w:val="center"/>
              <w:rPr>
                <w:rStyle w:val="a6"/>
                <w:i w:val="0"/>
                <w:iCs w:val="0"/>
              </w:rPr>
            </w:pPr>
            <w:r>
              <w:rPr>
                <w:rStyle w:val="a6"/>
                <w:i w:val="0"/>
                <w:iCs w:val="0"/>
              </w:rPr>
              <w:t>Стд. откл.</w:t>
            </w:r>
          </w:p>
        </w:tc>
      </w:tr>
      <w:tr w:rsidR="0001132C" w:rsidTr="009878DE">
        <w:tc>
          <w:tcPr>
            <w:tcW w:w="4361" w:type="dxa"/>
          </w:tcPr>
          <w:p w:rsidR="0001132C" w:rsidRPr="00D53455" w:rsidRDefault="00D53455" w:rsidP="009878DE">
            <w:pPr>
              <w:ind w:firstLine="0"/>
              <w:rPr>
                <w:rStyle w:val="a6"/>
                <w:i w:val="0"/>
                <w:iCs w:val="0"/>
                <w:sz w:val="24"/>
              </w:rPr>
            </w:pPr>
            <w:r w:rsidRPr="00D53455">
              <w:rPr>
                <w:rStyle w:val="a6"/>
                <w:i w:val="0"/>
                <w:iCs w:val="0"/>
                <w:sz w:val="24"/>
              </w:rPr>
              <w:t>Индекс тревожности</w:t>
            </w:r>
          </w:p>
        </w:tc>
        <w:tc>
          <w:tcPr>
            <w:tcW w:w="1701" w:type="dxa"/>
            <w:shd w:val="clear" w:color="auto" w:fill="FDE9D9" w:themeFill="accent6" w:themeFillTint="33"/>
            <w:vAlign w:val="center"/>
          </w:tcPr>
          <w:p w:rsidR="0001132C" w:rsidRDefault="00D53455" w:rsidP="009878DE">
            <w:pPr>
              <w:ind w:firstLine="0"/>
              <w:jc w:val="center"/>
              <w:rPr>
                <w:rStyle w:val="a6"/>
                <w:i w:val="0"/>
                <w:iCs w:val="0"/>
              </w:rPr>
            </w:pPr>
            <w:r w:rsidRPr="00D53455">
              <w:rPr>
                <w:rStyle w:val="a6"/>
                <w:i w:val="0"/>
                <w:iCs w:val="0"/>
              </w:rPr>
              <w:t>0,35</w:t>
            </w:r>
          </w:p>
        </w:tc>
        <w:tc>
          <w:tcPr>
            <w:tcW w:w="992" w:type="dxa"/>
            <w:vAlign w:val="center"/>
          </w:tcPr>
          <w:p w:rsidR="0001132C" w:rsidRDefault="00D53455" w:rsidP="009878DE">
            <w:pPr>
              <w:ind w:firstLine="0"/>
              <w:jc w:val="center"/>
              <w:rPr>
                <w:rStyle w:val="a6"/>
                <w:i w:val="0"/>
                <w:iCs w:val="0"/>
              </w:rPr>
            </w:pPr>
            <w:r w:rsidRPr="00D53455">
              <w:rPr>
                <w:rStyle w:val="a6"/>
                <w:i w:val="0"/>
                <w:iCs w:val="0"/>
              </w:rPr>
              <w:t>0,79</w:t>
            </w:r>
          </w:p>
        </w:tc>
        <w:tc>
          <w:tcPr>
            <w:tcW w:w="992" w:type="dxa"/>
            <w:vAlign w:val="center"/>
          </w:tcPr>
          <w:p w:rsidR="0001132C" w:rsidRDefault="00D53455" w:rsidP="009878DE">
            <w:pPr>
              <w:ind w:firstLine="0"/>
              <w:jc w:val="center"/>
              <w:rPr>
                <w:rStyle w:val="a6"/>
                <w:i w:val="0"/>
                <w:iCs w:val="0"/>
              </w:rPr>
            </w:pPr>
            <w:r w:rsidRPr="00D53455">
              <w:rPr>
                <w:rStyle w:val="a6"/>
                <w:i w:val="0"/>
                <w:iCs w:val="0"/>
              </w:rPr>
              <w:t>0</w:t>
            </w:r>
          </w:p>
        </w:tc>
        <w:tc>
          <w:tcPr>
            <w:tcW w:w="1525" w:type="dxa"/>
            <w:vAlign w:val="center"/>
          </w:tcPr>
          <w:p w:rsidR="0001132C" w:rsidRDefault="00D53455" w:rsidP="009878DE">
            <w:pPr>
              <w:ind w:firstLine="0"/>
              <w:jc w:val="center"/>
              <w:rPr>
                <w:rStyle w:val="a6"/>
                <w:i w:val="0"/>
                <w:iCs w:val="0"/>
              </w:rPr>
            </w:pPr>
            <w:r w:rsidRPr="00D53455">
              <w:rPr>
                <w:rStyle w:val="a6"/>
                <w:i w:val="0"/>
                <w:iCs w:val="0"/>
              </w:rPr>
              <w:t>0,19</w:t>
            </w:r>
          </w:p>
        </w:tc>
      </w:tr>
    </w:tbl>
    <w:p w:rsidR="00D53455" w:rsidRDefault="00D162BA" w:rsidP="00141941">
      <w:pPr>
        <w:rPr>
          <w:rStyle w:val="a6"/>
          <w:i w:val="0"/>
          <w:iCs w:val="0"/>
        </w:rPr>
      </w:pPr>
      <w:r>
        <w:rPr>
          <w:rStyle w:val="a6"/>
          <w:i w:val="0"/>
          <w:iCs w:val="0"/>
        </w:rPr>
        <w:t xml:space="preserve"> </w:t>
      </w:r>
    </w:p>
    <w:p w:rsidR="00D162BA" w:rsidRDefault="00D162BA" w:rsidP="00D162BA">
      <w:pPr>
        <w:ind w:firstLine="0"/>
        <w:rPr>
          <w:rStyle w:val="a6"/>
          <w:i w:val="0"/>
          <w:iCs w:val="0"/>
        </w:rPr>
      </w:pPr>
    </w:p>
    <w:p w:rsidR="00D53455" w:rsidRDefault="00D53455" w:rsidP="00141941">
      <w:pPr>
        <w:rPr>
          <w:rStyle w:val="a6"/>
          <w:i w:val="0"/>
          <w:iCs w:val="0"/>
        </w:rPr>
      </w:pPr>
      <w:r>
        <w:rPr>
          <w:noProof/>
        </w:rPr>
        <w:drawing>
          <wp:inline distT="0" distB="0" distL="0" distR="0" wp14:anchorId="7203478C" wp14:editId="02DCC085">
            <wp:extent cx="5314950" cy="32766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3455" w:rsidRDefault="00A92D2A" w:rsidP="00D162BA">
      <w:pPr>
        <w:jc w:val="center"/>
        <w:rPr>
          <w:rStyle w:val="a6"/>
          <w:i w:val="0"/>
          <w:iCs w:val="0"/>
        </w:rPr>
      </w:pPr>
      <w:r>
        <w:rPr>
          <w:rStyle w:val="a6"/>
          <w:i w:val="0"/>
          <w:iCs w:val="0"/>
        </w:rPr>
        <w:t>Рис.</w:t>
      </w:r>
      <w:r w:rsidR="00D53455">
        <w:rPr>
          <w:rStyle w:val="a6"/>
          <w:i w:val="0"/>
          <w:iCs w:val="0"/>
        </w:rPr>
        <w:t xml:space="preserve"> 4. Распределение группы детей-участников исследования по уровням тревожности теста </w:t>
      </w:r>
      <w:r w:rsidR="00D53455" w:rsidRPr="00112575">
        <w:rPr>
          <w:rStyle w:val="a6"/>
          <w:i w:val="0"/>
          <w:iCs w:val="0"/>
        </w:rPr>
        <w:t>Р.</w:t>
      </w:r>
      <w:r w:rsidR="00D53455">
        <w:rPr>
          <w:rStyle w:val="a6"/>
          <w:i w:val="0"/>
          <w:iCs w:val="0"/>
        </w:rPr>
        <w:t>Тэ</w:t>
      </w:r>
      <w:r w:rsidR="00D53455" w:rsidRPr="00112575">
        <w:rPr>
          <w:rStyle w:val="a6"/>
          <w:i w:val="0"/>
          <w:iCs w:val="0"/>
        </w:rPr>
        <w:t>ммл, В.Дорки, М.Амен</w:t>
      </w:r>
    </w:p>
    <w:p w:rsidR="002D34DD" w:rsidRDefault="00D53455" w:rsidP="00A92D2A">
      <w:r>
        <w:rPr>
          <w:rStyle w:val="a6"/>
          <w:i w:val="0"/>
          <w:iCs w:val="0"/>
        </w:rPr>
        <w:t xml:space="preserve">Среднее значение индекса тревожности в исследуемой группе попало в границы среднего уровня тревожности. При этом максимальный и минимальный индексы тревожности детей-участников попали, соответственно, в границы высокого и низкого уровней тревожности. Это свидетельствует о </w:t>
      </w:r>
      <w:r>
        <w:rPr>
          <w:rStyle w:val="a6"/>
          <w:i w:val="0"/>
          <w:iCs w:val="0"/>
        </w:rPr>
        <w:lastRenderedPageBreak/>
        <w:t>том, что в группе наблюдается достаточно большой разброс по показателям теста тревожности. Как наглядно продемонстрировано в Диаграмме 4, две трети участвовавших в исследовании детей (66%) показали по данной методике средний уровень тревожности, что являетс</w:t>
      </w:r>
      <w:r w:rsidR="00156F42">
        <w:rPr>
          <w:rStyle w:val="a6"/>
          <w:i w:val="0"/>
          <w:iCs w:val="0"/>
        </w:rPr>
        <w:t>я нормативным, учитывая ситуацию</w:t>
      </w:r>
      <w:r>
        <w:rPr>
          <w:rStyle w:val="a6"/>
          <w:i w:val="0"/>
          <w:iCs w:val="0"/>
        </w:rPr>
        <w:t xml:space="preserve"> исследования: </w:t>
      </w:r>
      <w:r w:rsidR="00156F42">
        <w:rPr>
          <w:rStyle w:val="a6"/>
          <w:i w:val="0"/>
          <w:iCs w:val="0"/>
        </w:rPr>
        <w:t xml:space="preserve">общение с незнакомым человеком (в лице интервьюера), </w:t>
      </w:r>
      <w:r w:rsidR="00FD5C34">
        <w:rPr>
          <w:rStyle w:val="a6"/>
          <w:i w:val="0"/>
          <w:iCs w:val="0"/>
        </w:rPr>
        <w:t>нестандартную ситуацию, для некоторых детей – нахождение в детском саду (что также может являться фактором повышения ситуативной тревожности).</w:t>
      </w:r>
    </w:p>
    <w:p w:rsidR="002D34DD" w:rsidRDefault="002D34DD" w:rsidP="002D34DD">
      <w:pPr>
        <w:pStyle w:val="221"/>
        <w:rPr>
          <w:rStyle w:val="a6"/>
          <w:i w:val="0"/>
          <w:iCs w:val="0"/>
        </w:rPr>
      </w:pPr>
      <w:bookmarkStart w:id="28" w:name="_Toc451519148"/>
      <w:r>
        <w:t>3.1.5</w:t>
      </w:r>
      <w:r w:rsidRPr="00847AB1">
        <w:t xml:space="preserve"> </w:t>
      </w:r>
      <w:r>
        <w:t xml:space="preserve">Средние значения в группе детей по методике </w:t>
      </w:r>
      <w:r w:rsidRPr="002D34DD">
        <w:t>изучения само</w:t>
      </w:r>
      <w:r>
        <w:t>оценки и уровня притязаний</w:t>
      </w:r>
      <w:r w:rsidRPr="002D34DD">
        <w:t xml:space="preserve"> «Лесенка»</w:t>
      </w:r>
      <w:bookmarkEnd w:id="28"/>
    </w:p>
    <w:p w:rsidR="00E233E3" w:rsidRDefault="009910A6" w:rsidP="00A92D2A">
      <w:pPr>
        <w:rPr>
          <w:rStyle w:val="a6"/>
          <w:i w:val="0"/>
          <w:iCs w:val="0"/>
        </w:rPr>
      </w:pPr>
      <w:r>
        <w:rPr>
          <w:rStyle w:val="a6"/>
          <w:i w:val="0"/>
          <w:iCs w:val="0"/>
        </w:rPr>
        <w:t>В Таблице 7 приведены основные средние результаты группы детей по методике исследования самооценки «Лесенка». По отдельности были проанализированы ответы детей</w:t>
      </w:r>
      <w:r w:rsidR="00325F15">
        <w:rPr>
          <w:rStyle w:val="a6"/>
          <w:i w:val="0"/>
          <w:iCs w:val="0"/>
        </w:rPr>
        <w:t xml:space="preserve"> относительно собственной самооценки и восприятия оценки себя со стороны взрослых (мамы, папы и воспитателей детского сада). Не для каждого из детей-участников было возможно оценить его восприятие оценки со стороны каждого из взрослых. Так, не все дети растут в полных семьях, и тогда невозможно оценить восприятие ребенком оценки со стороны отца. Также не все дети посещают детский сад, и для них невозможно оценить восприятие оценки со стороны воспитателей.  Графа «Процент выборки» в данной таблице представляет данные о том, для какой части детей, принявших участие в исследовании, было возможно оценить соо</w:t>
      </w:r>
      <w:r w:rsidR="00A92D2A">
        <w:rPr>
          <w:rStyle w:val="a6"/>
          <w:i w:val="0"/>
          <w:iCs w:val="0"/>
        </w:rPr>
        <w:t>тветствующий признак.</w:t>
      </w:r>
    </w:p>
    <w:p w:rsidR="00A92D2A" w:rsidRDefault="00A92D2A" w:rsidP="00A92D2A">
      <w:pPr>
        <w:rPr>
          <w:rStyle w:val="a6"/>
          <w:i w:val="0"/>
          <w:iCs w:val="0"/>
        </w:rPr>
      </w:pPr>
    </w:p>
    <w:p w:rsidR="00A92D2A" w:rsidRDefault="00A92D2A" w:rsidP="00A92D2A">
      <w:pPr>
        <w:rPr>
          <w:rStyle w:val="a6"/>
          <w:i w:val="0"/>
          <w:iCs w:val="0"/>
        </w:rPr>
      </w:pPr>
    </w:p>
    <w:p w:rsidR="00A92D2A" w:rsidRDefault="00A92D2A" w:rsidP="00A92D2A">
      <w:pPr>
        <w:rPr>
          <w:rStyle w:val="a6"/>
          <w:i w:val="0"/>
          <w:iCs w:val="0"/>
        </w:rPr>
      </w:pPr>
    </w:p>
    <w:p w:rsidR="00A92D2A" w:rsidRDefault="00A92D2A" w:rsidP="00A92D2A">
      <w:pPr>
        <w:rPr>
          <w:rStyle w:val="a6"/>
          <w:i w:val="0"/>
          <w:iCs w:val="0"/>
        </w:rPr>
      </w:pPr>
    </w:p>
    <w:p w:rsidR="00A92D2A" w:rsidRDefault="00A92D2A" w:rsidP="00A92D2A">
      <w:pPr>
        <w:rPr>
          <w:rStyle w:val="a6"/>
          <w:i w:val="0"/>
          <w:iCs w:val="0"/>
        </w:rPr>
      </w:pPr>
    </w:p>
    <w:p w:rsidR="00A92D2A" w:rsidRDefault="00A92D2A" w:rsidP="00A92D2A">
      <w:pPr>
        <w:rPr>
          <w:rStyle w:val="a6"/>
          <w:i w:val="0"/>
          <w:iCs w:val="0"/>
        </w:rPr>
      </w:pPr>
    </w:p>
    <w:p w:rsidR="00D162BA" w:rsidRDefault="00D162BA" w:rsidP="00A92D2A">
      <w:pPr>
        <w:rPr>
          <w:rStyle w:val="a6"/>
          <w:i w:val="0"/>
          <w:iCs w:val="0"/>
        </w:rPr>
      </w:pPr>
      <w:r>
        <w:rPr>
          <w:rStyle w:val="a6"/>
          <w:i w:val="0"/>
          <w:iCs w:val="0"/>
        </w:rPr>
        <w:lastRenderedPageBreak/>
        <w:t>Таблица 7. Средние значения основных шкал методики самооценки «Лесенка» для группы детей-участников исследования</w:t>
      </w:r>
    </w:p>
    <w:tbl>
      <w:tblPr>
        <w:tblStyle w:val="a9"/>
        <w:tblW w:w="0" w:type="auto"/>
        <w:tblLook w:val="04A0" w:firstRow="1" w:lastRow="0" w:firstColumn="1" w:lastColumn="0" w:noHBand="0" w:noVBand="1"/>
      </w:tblPr>
      <w:tblGrid>
        <w:gridCol w:w="3227"/>
        <w:gridCol w:w="1559"/>
        <w:gridCol w:w="1418"/>
        <w:gridCol w:w="850"/>
        <w:gridCol w:w="921"/>
        <w:gridCol w:w="1596"/>
      </w:tblGrid>
      <w:tr w:rsidR="00325F15" w:rsidTr="000204C7">
        <w:tc>
          <w:tcPr>
            <w:tcW w:w="3227" w:type="dxa"/>
            <w:shd w:val="clear" w:color="auto" w:fill="FBD4B4" w:themeFill="accent6" w:themeFillTint="66"/>
            <w:vAlign w:val="center"/>
          </w:tcPr>
          <w:p w:rsidR="00325F15" w:rsidRDefault="00325F15" w:rsidP="00325F15">
            <w:pPr>
              <w:ind w:firstLine="0"/>
              <w:jc w:val="center"/>
              <w:rPr>
                <w:rStyle w:val="a6"/>
                <w:i w:val="0"/>
                <w:iCs w:val="0"/>
              </w:rPr>
            </w:pPr>
            <w:r>
              <w:rPr>
                <w:rStyle w:val="a6"/>
                <w:i w:val="0"/>
                <w:iCs w:val="0"/>
              </w:rPr>
              <w:t>Шкала</w:t>
            </w:r>
          </w:p>
        </w:tc>
        <w:tc>
          <w:tcPr>
            <w:tcW w:w="1559" w:type="dxa"/>
            <w:shd w:val="clear" w:color="auto" w:fill="FBD4B4" w:themeFill="accent6" w:themeFillTint="66"/>
            <w:vAlign w:val="center"/>
          </w:tcPr>
          <w:p w:rsidR="00325F15" w:rsidRDefault="00325F15" w:rsidP="00325F15">
            <w:pPr>
              <w:ind w:firstLine="0"/>
              <w:jc w:val="center"/>
              <w:rPr>
                <w:rStyle w:val="a6"/>
                <w:i w:val="0"/>
                <w:iCs w:val="0"/>
              </w:rPr>
            </w:pPr>
            <w:r>
              <w:rPr>
                <w:rStyle w:val="a6"/>
                <w:i w:val="0"/>
                <w:iCs w:val="0"/>
              </w:rPr>
              <w:t>% выборки</w:t>
            </w:r>
          </w:p>
        </w:tc>
        <w:tc>
          <w:tcPr>
            <w:tcW w:w="1418" w:type="dxa"/>
            <w:shd w:val="clear" w:color="auto" w:fill="FBD4B4" w:themeFill="accent6" w:themeFillTint="66"/>
            <w:vAlign w:val="center"/>
          </w:tcPr>
          <w:p w:rsidR="00325F15" w:rsidRDefault="00325F15" w:rsidP="00325F15">
            <w:pPr>
              <w:ind w:firstLine="0"/>
              <w:jc w:val="center"/>
              <w:rPr>
                <w:rStyle w:val="a6"/>
                <w:i w:val="0"/>
                <w:iCs w:val="0"/>
              </w:rPr>
            </w:pPr>
            <w:r>
              <w:rPr>
                <w:rStyle w:val="a6"/>
                <w:i w:val="0"/>
                <w:iCs w:val="0"/>
              </w:rPr>
              <w:t>Среднее</w:t>
            </w:r>
          </w:p>
        </w:tc>
        <w:tc>
          <w:tcPr>
            <w:tcW w:w="850" w:type="dxa"/>
            <w:shd w:val="clear" w:color="auto" w:fill="FBD4B4" w:themeFill="accent6" w:themeFillTint="66"/>
            <w:vAlign w:val="center"/>
          </w:tcPr>
          <w:p w:rsidR="00325F15" w:rsidRPr="00325F15" w:rsidRDefault="00325F15" w:rsidP="00325F15">
            <w:pPr>
              <w:ind w:firstLine="0"/>
              <w:jc w:val="center"/>
              <w:rPr>
                <w:rStyle w:val="a6"/>
                <w:i w:val="0"/>
                <w:iCs w:val="0"/>
                <w:lang w:val="en-US"/>
              </w:rPr>
            </w:pPr>
            <w:r>
              <w:rPr>
                <w:rStyle w:val="a6"/>
                <w:i w:val="0"/>
                <w:iCs w:val="0"/>
                <w:lang w:val="en-US"/>
              </w:rPr>
              <w:t>Max</w:t>
            </w:r>
          </w:p>
        </w:tc>
        <w:tc>
          <w:tcPr>
            <w:tcW w:w="921" w:type="dxa"/>
            <w:shd w:val="clear" w:color="auto" w:fill="FBD4B4" w:themeFill="accent6" w:themeFillTint="66"/>
            <w:vAlign w:val="center"/>
          </w:tcPr>
          <w:p w:rsidR="00325F15" w:rsidRPr="00325F15" w:rsidRDefault="00325F15" w:rsidP="00325F15">
            <w:pPr>
              <w:ind w:firstLine="0"/>
              <w:jc w:val="center"/>
              <w:rPr>
                <w:rStyle w:val="a6"/>
                <w:i w:val="0"/>
                <w:iCs w:val="0"/>
                <w:lang w:val="en-US"/>
              </w:rPr>
            </w:pPr>
            <w:r>
              <w:rPr>
                <w:rStyle w:val="a6"/>
                <w:i w:val="0"/>
                <w:iCs w:val="0"/>
                <w:lang w:val="en-US"/>
              </w:rPr>
              <w:t>Min</w:t>
            </w:r>
          </w:p>
        </w:tc>
        <w:tc>
          <w:tcPr>
            <w:tcW w:w="1596" w:type="dxa"/>
            <w:shd w:val="clear" w:color="auto" w:fill="FBD4B4" w:themeFill="accent6" w:themeFillTint="66"/>
            <w:vAlign w:val="center"/>
          </w:tcPr>
          <w:p w:rsidR="00325F15" w:rsidRPr="00325F15" w:rsidRDefault="00325F15" w:rsidP="00325F15">
            <w:pPr>
              <w:ind w:firstLine="0"/>
              <w:jc w:val="center"/>
              <w:rPr>
                <w:rStyle w:val="a6"/>
                <w:i w:val="0"/>
                <w:iCs w:val="0"/>
              </w:rPr>
            </w:pPr>
            <w:r>
              <w:rPr>
                <w:rStyle w:val="a6"/>
                <w:i w:val="0"/>
                <w:iCs w:val="0"/>
              </w:rPr>
              <w:t>Стд. откл.</w:t>
            </w:r>
          </w:p>
        </w:tc>
      </w:tr>
      <w:tr w:rsidR="00325F15" w:rsidTr="000204C7">
        <w:tc>
          <w:tcPr>
            <w:tcW w:w="3227" w:type="dxa"/>
          </w:tcPr>
          <w:p w:rsidR="00325F15" w:rsidRPr="000204C7" w:rsidRDefault="000204C7" w:rsidP="00D53455">
            <w:pPr>
              <w:ind w:firstLine="0"/>
              <w:rPr>
                <w:rStyle w:val="a6"/>
                <w:i w:val="0"/>
                <w:iCs w:val="0"/>
                <w:sz w:val="24"/>
              </w:rPr>
            </w:pPr>
            <w:r w:rsidRPr="000204C7">
              <w:rPr>
                <w:rStyle w:val="a6"/>
                <w:i w:val="0"/>
                <w:iCs w:val="0"/>
                <w:sz w:val="24"/>
              </w:rPr>
              <w:t>Самооценка</w:t>
            </w:r>
          </w:p>
        </w:tc>
        <w:tc>
          <w:tcPr>
            <w:tcW w:w="1559" w:type="dxa"/>
          </w:tcPr>
          <w:p w:rsidR="00325F15" w:rsidRDefault="000204C7" w:rsidP="00D53455">
            <w:pPr>
              <w:ind w:firstLine="0"/>
              <w:rPr>
                <w:rStyle w:val="a6"/>
                <w:i w:val="0"/>
                <w:iCs w:val="0"/>
              </w:rPr>
            </w:pPr>
            <w:r>
              <w:rPr>
                <w:rStyle w:val="a6"/>
                <w:i w:val="0"/>
                <w:iCs w:val="0"/>
              </w:rPr>
              <w:t>100%</w:t>
            </w:r>
          </w:p>
        </w:tc>
        <w:tc>
          <w:tcPr>
            <w:tcW w:w="1418" w:type="dxa"/>
            <w:shd w:val="clear" w:color="auto" w:fill="FDE9D9" w:themeFill="accent6" w:themeFillTint="33"/>
          </w:tcPr>
          <w:p w:rsidR="00325F15" w:rsidRDefault="000204C7" w:rsidP="00D53455">
            <w:pPr>
              <w:ind w:firstLine="0"/>
              <w:rPr>
                <w:rStyle w:val="a6"/>
                <w:i w:val="0"/>
                <w:iCs w:val="0"/>
              </w:rPr>
            </w:pPr>
            <w:r w:rsidRPr="000204C7">
              <w:rPr>
                <w:rStyle w:val="a6"/>
                <w:i w:val="0"/>
                <w:iCs w:val="0"/>
              </w:rPr>
              <w:t>6,46</w:t>
            </w:r>
          </w:p>
        </w:tc>
        <w:tc>
          <w:tcPr>
            <w:tcW w:w="850" w:type="dxa"/>
          </w:tcPr>
          <w:p w:rsidR="00325F15" w:rsidRDefault="000204C7" w:rsidP="00D53455">
            <w:pPr>
              <w:ind w:firstLine="0"/>
              <w:rPr>
                <w:rStyle w:val="a6"/>
                <w:i w:val="0"/>
                <w:iCs w:val="0"/>
              </w:rPr>
            </w:pPr>
            <w:r w:rsidRPr="000204C7">
              <w:rPr>
                <w:rStyle w:val="a6"/>
                <w:i w:val="0"/>
                <w:iCs w:val="0"/>
              </w:rPr>
              <w:t>7</w:t>
            </w:r>
          </w:p>
        </w:tc>
        <w:tc>
          <w:tcPr>
            <w:tcW w:w="921" w:type="dxa"/>
          </w:tcPr>
          <w:p w:rsidR="00325F15" w:rsidRDefault="000204C7" w:rsidP="00D53455">
            <w:pPr>
              <w:ind w:firstLine="0"/>
              <w:rPr>
                <w:rStyle w:val="a6"/>
                <w:i w:val="0"/>
                <w:iCs w:val="0"/>
              </w:rPr>
            </w:pPr>
            <w:r w:rsidRPr="000204C7">
              <w:rPr>
                <w:rStyle w:val="a6"/>
                <w:i w:val="0"/>
                <w:iCs w:val="0"/>
              </w:rPr>
              <w:t>4</w:t>
            </w:r>
          </w:p>
        </w:tc>
        <w:tc>
          <w:tcPr>
            <w:tcW w:w="1596" w:type="dxa"/>
          </w:tcPr>
          <w:p w:rsidR="00325F15" w:rsidRDefault="000204C7" w:rsidP="00D53455">
            <w:pPr>
              <w:ind w:firstLine="0"/>
              <w:rPr>
                <w:rStyle w:val="a6"/>
                <w:i w:val="0"/>
                <w:iCs w:val="0"/>
              </w:rPr>
            </w:pPr>
            <w:r w:rsidRPr="000204C7">
              <w:rPr>
                <w:rStyle w:val="a6"/>
                <w:i w:val="0"/>
                <w:iCs w:val="0"/>
              </w:rPr>
              <w:t>1,10</w:t>
            </w:r>
          </w:p>
        </w:tc>
      </w:tr>
      <w:tr w:rsidR="00325F15" w:rsidTr="000204C7">
        <w:tc>
          <w:tcPr>
            <w:tcW w:w="3227" w:type="dxa"/>
          </w:tcPr>
          <w:p w:rsidR="00325F15" w:rsidRPr="000204C7" w:rsidRDefault="000204C7" w:rsidP="00D53455">
            <w:pPr>
              <w:ind w:firstLine="0"/>
              <w:rPr>
                <w:rStyle w:val="a6"/>
                <w:i w:val="0"/>
                <w:iCs w:val="0"/>
                <w:sz w:val="24"/>
              </w:rPr>
            </w:pPr>
            <w:r w:rsidRPr="000204C7">
              <w:rPr>
                <w:rStyle w:val="a6"/>
                <w:i w:val="0"/>
                <w:iCs w:val="0"/>
                <w:sz w:val="24"/>
              </w:rPr>
              <w:t>Мама</w:t>
            </w:r>
          </w:p>
        </w:tc>
        <w:tc>
          <w:tcPr>
            <w:tcW w:w="1559" w:type="dxa"/>
          </w:tcPr>
          <w:p w:rsidR="00325F15" w:rsidRDefault="000204C7" w:rsidP="00D53455">
            <w:pPr>
              <w:ind w:firstLine="0"/>
              <w:rPr>
                <w:rStyle w:val="a6"/>
                <w:i w:val="0"/>
                <w:iCs w:val="0"/>
              </w:rPr>
            </w:pPr>
            <w:r>
              <w:rPr>
                <w:rStyle w:val="a6"/>
                <w:i w:val="0"/>
                <w:iCs w:val="0"/>
              </w:rPr>
              <w:t>100%</w:t>
            </w:r>
          </w:p>
        </w:tc>
        <w:tc>
          <w:tcPr>
            <w:tcW w:w="1418" w:type="dxa"/>
            <w:shd w:val="clear" w:color="auto" w:fill="FDE9D9" w:themeFill="accent6" w:themeFillTint="33"/>
          </w:tcPr>
          <w:p w:rsidR="00325F15" w:rsidRDefault="000204C7" w:rsidP="00D53455">
            <w:pPr>
              <w:ind w:firstLine="0"/>
              <w:rPr>
                <w:rStyle w:val="a6"/>
                <w:i w:val="0"/>
                <w:iCs w:val="0"/>
              </w:rPr>
            </w:pPr>
            <w:r w:rsidRPr="000204C7">
              <w:rPr>
                <w:rStyle w:val="a6"/>
                <w:i w:val="0"/>
                <w:iCs w:val="0"/>
              </w:rPr>
              <w:t>5,19</w:t>
            </w:r>
          </w:p>
        </w:tc>
        <w:tc>
          <w:tcPr>
            <w:tcW w:w="850" w:type="dxa"/>
          </w:tcPr>
          <w:p w:rsidR="00325F15" w:rsidRDefault="000204C7" w:rsidP="00D53455">
            <w:pPr>
              <w:ind w:firstLine="0"/>
              <w:rPr>
                <w:rStyle w:val="a6"/>
                <w:i w:val="0"/>
                <w:iCs w:val="0"/>
              </w:rPr>
            </w:pPr>
            <w:r>
              <w:rPr>
                <w:rStyle w:val="a6"/>
                <w:i w:val="0"/>
                <w:iCs w:val="0"/>
              </w:rPr>
              <w:t>7</w:t>
            </w:r>
          </w:p>
        </w:tc>
        <w:tc>
          <w:tcPr>
            <w:tcW w:w="921" w:type="dxa"/>
          </w:tcPr>
          <w:p w:rsidR="00325F15" w:rsidRDefault="000204C7" w:rsidP="00D53455">
            <w:pPr>
              <w:ind w:firstLine="0"/>
              <w:rPr>
                <w:rStyle w:val="a6"/>
                <w:i w:val="0"/>
                <w:iCs w:val="0"/>
              </w:rPr>
            </w:pPr>
            <w:r>
              <w:rPr>
                <w:rStyle w:val="a6"/>
                <w:i w:val="0"/>
                <w:iCs w:val="0"/>
              </w:rPr>
              <w:t>1</w:t>
            </w:r>
          </w:p>
        </w:tc>
        <w:tc>
          <w:tcPr>
            <w:tcW w:w="1596" w:type="dxa"/>
          </w:tcPr>
          <w:p w:rsidR="00325F15" w:rsidRDefault="000204C7" w:rsidP="00D53455">
            <w:pPr>
              <w:ind w:firstLine="0"/>
              <w:rPr>
                <w:rStyle w:val="a6"/>
                <w:i w:val="0"/>
                <w:iCs w:val="0"/>
              </w:rPr>
            </w:pPr>
            <w:r w:rsidRPr="000204C7">
              <w:rPr>
                <w:rStyle w:val="a6"/>
                <w:i w:val="0"/>
                <w:iCs w:val="0"/>
              </w:rPr>
              <w:t>1,98</w:t>
            </w:r>
          </w:p>
        </w:tc>
      </w:tr>
      <w:tr w:rsidR="00325F15" w:rsidTr="000204C7">
        <w:tc>
          <w:tcPr>
            <w:tcW w:w="3227" w:type="dxa"/>
            <w:tcBorders>
              <w:bottom w:val="single" w:sz="4" w:space="0" w:color="auto"/>
            </w:tcBorders>
          </w:tcPr>
          <w:p w:rsidR="00325F15" w:rsidRPr="000204C7" w:rsidRDefault="000204C7" w:rsidP="00D53455">
            <w:pPr>
              <w:ind w:firstLine="0"/>
              <w:rPr>
                <w:rStyle w:val="a6"/>
                <w:i w:val="0"/>
                <w:iCs w:val="0"/>
                <w:sz w:val="24"/>
              </w:rPr>
            </w:pPr>
            <w:r w:rsidRPr="000204C7">
              <w:rPr>
                <w:rStyle w:val="a6"/>
                <w:i w:val="0"/>
                <w:iCs w:val="0"/>
                <w:sz w:val="24"/>
              </w:rPr>
              <w:t>Папа</w:t>
            </w:r>
          </w:p>
        </w:tc>
        <w:tc>
          <w:tcPr>
            <w:tcW w:w="1559" w:type="dxa"/>
            <w:tcBorders>
              <w:bottom w:val="single" w:sz="4" w:space="0" w:color="auto"/>
            </w:tcBorders>
          </w:tcPr>
          <w:p w:rsidR="00325F15" w:rsidRDefault="000204C7" w:rsidP="00D53455">
            <w:pPr>
              <w:ind w:firstLine="0"/>
              <w:rPr>
                <w:rStyle w:val="a6"/>
                <w:i w:val="0"/>
                <w:iCs w:val="0"/>
              </w:rPr>
            </w:pPr>
            <w:r>
              <w:rPr>
                <w:rStyle w:val="a6"/>
                <w:i w:val="0"/>
                <w:iCs w:val="0"/>
              </w:rPr>
              <w:t>88%</w:t>
            </w:r>
          </w:p>
        </w:tc>
        <w:tc>
          <w:tcPr>
            <w:tcW w:w="1418" w:type="dxa"/>
            <w:tcBorders>
              <w:bottom w:val="single" w:sz="4" w:space="0" w:color="auto"/>
            </w:tcBorders>
            <w:shd w:val="clear" w:color="auto" w:fill="FDE9D9" w:themeFill="accent6" w:themeFillTint="33"/>
          </w:tcPr>
          <w:p w:rsidR="00325F15" w:rsidRDefault="000204C7" w:rsidP="00D53455">
            <w:pPr>
              <w:ind w:firstLine="0"/>
              <w:rPr>
                <w:rStyle w:val="a6"/>
                <w:i w:val="0"/>
                <w:iCs w:val="0"/>
              </w:rPr>
            </w:pPr>
            <w:r w:rsidRPr="000204C7">
              <w:rPr>
                <w:rStyle w:val="a6"/>
                <w:i w:val="0"/>
                <w:iCs w:val="0"/>
              </w:rPr>
              <w:t>5,22</w:t>
            </w:r>
          </w:p>
        </w:tc>
        <w:tc>
          <w:tcPr>
            <w:tcW w:w="850" w:type="dxa"/>
            <w:tcBorders>
              <w:bottom w:val="single" w:sz="4" w:space="0" w:color="auto"/>
            </w:tcBorders>
          </w:tcPr>
          <w:p w:rsidR="00325F15" w:rsidRDefault="000204C7" w:rsidP="00D53455">
            <w:pPr>
              <w:ind w:firstLine="0"/>
              <w:rPr>
                <w:rStyle w:val="a6"/>
                <w:i w:val="0"/>
                <w:iCs w:val="0"/>
              </w:rPr>
            </w:pPr>
            <w:r>
              <w:rPr>
                <w:rStyle w:val="a6"/>
                <w:i w:val="0"/>
                <w:iCs w:val="0"/>
              </w:rPr>
              <w:t>7</w:t>
            </w:r>
          </w:p>
        </w:tc>
        <w:tc>
          <w:tcPr>
            <w:tcW w:w="921" w:type="dxa"/>
            <w:tcBorders>
              <w:bottom w:val="single" w:sz="4" w:space="0" w:color="auto"/>
            </w:tcBorders>
          </w:tcPr>
          <w:p w:rsidR="00325F15" w:rsidRDefault="000204C7" w:rsidP="00D53455">
            <w:pPr>
              <w:ind w:firstLine="0"/>
              <w:rPr>
                <w:rStyle w:val="a6"/>
                <w:i w:val="0"/>
                <w:iCs w:val="0"/>
              </w:rPr>
            </w:pPr>
            <w:r>
              <w:rPr>
                <w:rStyle w:val="a6"/>
                <w:i w:val="0"/>
                <w:iCs w:val="0"/>
              </w:rPr>
              <w:t>1</w:t>
            </w:r>
          </w:p>
        </w:tc>
        <w:tc>
          <w:tcPr>
            <w:tcW w:w="1596" w:type="dxa"/>
            <w:tcBorders>
              <w:bottom w:val="single" w:sz="4" w:space="0" w:color="auto"/>
            </w:tcBorders>
          </w:tcPr>
          <w:p w:rsidR="00325F15" w:rsidRDefault="000204C7" w:rsidP="00D53455">
            <w:pPr>
              <w:ind w:firstLine="0"/>
              <w:rPr>
                <w:rStyle w:val="a6"/>
                <w:i w:val="0"/>
                <w:iCs w:val="0"/>
              </w:rPr>
            </w:pPr>
            <w:r w:rsidRPr="000204C7">
              <w:rPr>
                <w:rStyle w:val="a6"/>
                <w:i w:val="0"/>
                <w:iCs w:val="0"/>
              </w:rPr>
              <w:t>1,81</w:t>
            </w:r>
          </w:p>
        </w:tc>
      </w:tr>
      <w:tr w:rsidR="00325F15" w:rsidTr="000204C7">
        <w:tc>
          <w:tcPr>
            <w:tcW w:w="3227" w:type="dxa"/>
            <w:tcBorders>
              <w:bottom w:val="dashed" w:sz="4" w:space="0" w:color="auto"/>
            </w:tcBorders>
          </w:tcPr>
          <w:p w:rsidR="00325F15" w:rsidRPr="000204C7" w:rsidRDefault="000204C7" w:rsidP="00D53455">
            <w:pPr>
              <w:ind w:firstLine="0"/>
              <w:rPr>
                <w:rStyle w:val="a6"/>
                <w:i w:val="0"/>
                <w:iCs w:val="0"/>
                <w:sz w:val="24"/>
              </w:rPr>
            </w:pPr>
            <w:r w:rsidRPr="000204C7">
              <w:rPr>
                <w:rStyle w:val="a6"/>
                <w:i w:val="0"/>
                <w:iCs w:val="0"/>
                <w:sz w:val="24"/>
              </w:rPr>
              <w:t>Воспитатель 1</w:t>
            </w:r>
          </w:p>
        </w:tc>
        <w:tc>
          <w:tcPr>
            <w:tcW w:w="1559" w:type="dxa"/>
            <w:tcBorders>
              <w:bottom w:val="dashed" w:sz="4" w:space="0" w:color="auto"/>
            </w:tcBorders>
          </w:tcPr>
          <w:p w:rsidR="00325F15" w:rsidRDefault="000204C7" w:rsidP="00D53455">
            <w:pPr>
              <w:ind w:firstLine="0"/>
              <w:rPr>
                <w:rStyle w:val="a6"/>
                <w:i w:val="0"/>
                <w:iCs w:val="0"/>
              </w:rPr>
            </w:pPr>
            <w:r>
              <w:rPr>
                <w:rStyle w:val="a6"/>
                <w:i w:val="0"/>
                <w:iCs w:val="0"/>
              </w:rPr>
              <w:t>96%</w:t>
            </w:r>
          </w:p>
        </w:tc>
        <w:tc>
          <w:tcPr>
            <w:tcW w:w="1418" w:type="dxa"/>
            <w:tcBorders>
              <w:bottom w:val="dashed" w:sz="4" w:space="0" w:color="auto"/>
            </w:tcBorders>
            <w:shd w:val="clear" w:color="auto" w:fill="FDE9D9" w:themeFill="accent6" w:themeFillTint="33"/>
          </w:tcPr>
          <w:p w:rsidR="00325F15" w:rsidRDefault="000204C7" w:rsidP="00D53455">
            <w:pPr>
              <w:ind w:firstLine="0"/>
              <w:rPr>
                <w:rStyle w:val="a6"/>
                <w:i w:val="0"/>
                <w:iCs w:val="0"/>
              </w:rPr>
            </w:pPr>
            <w:r w:rsidRPr="000204C7">
              <w:rPr>
                <w:rStyle w:val="a6"/>
                <w:i w:val="0"/>
                <w:iCs w:val="0"/>
              </w:rPr>
              <w:t>4,56</w:t>
            </w:r>
          </w:p>
        </w:tc>
        <w:tc>
          <w:tcPr>
            <w:tcW w:w="850" w:type="dxa"/>
            <w:tcBorders>
              <w:bottom w:val="dashed" w:sz="4" w:space="0" w:color="auto"/>
            </w:tcBorders>
          </w:tcPr>
          <w:p w:rsidR="00325F15" w:rsidRDefault="000204C7" w:rsidP="00D53455">
            <w:pPr>
              <w:ind w:firstLine="0"/>
              <w:rPr>
                <w:rStyle w:val="a6"/>
                <w:i w:val="0"/>
                <w:iCs w:val="0"/>
              </w:rPr>
            </w:pPr>
            <w:r>
              <w:rPr>
                <w:rStyle w:val="a6"/>
                <w:i w:val="0"/>
                <w:iCs w:val="0"/>
              </w:rPr>
              <w:t>7</w:t>
            </w:r>
          </w:p>
        </w:tc>
        <w:tc>
          <w:tcPr>
            <w:tcW w:w="921" w:type="dxa"/>
            <w:tcBorders>
              <w:bottom w:val="dashed" w:sz="4" w:space="0" w:color="auto"/>
            </w:tcBorders>
          </w:tcPr>
          <w:p w:rsidR="00325F15" w:rsidRDefault="000204C7" w:rsidP="00D53455">
            <w:pPr>
              <w:ind w:firstLine="0"/>
              <w:rPr>
                <w:rStyle w:val="a6"/>
                <w:i w:val="0"/>
                <w:iCs w:val="0"/>
              </w:rPr>
            </w:pPr>
            <w:r>
              <w:rPr>
                <w:rStyle w:val="a6"/>
                <w:i w:val="0"/>
                <w:iCs w:val="0"/>
              </w:rPr>
              <w:t>1</w:t>
            </w:r>
          </w:p>
        </w:tc>
        <w:tc>
          <w:tcPr>
            <w:tcW w:w="1596" w:type="dxa"/>
            <w:tcBorders>
              <w:bottom w:val="dashed" w:sz="4" w:space="0" w:color="auto"/>
            </w:tcBorders>
          </w:tcPr>
          <w:p w:rsidR="00325F15" w:rsidRDefault="000204C7" w:rsidP="00D53455">
            <w:pPr>
              <w:ind w:firstLine="0"/>
              <w:rPr>
                <w:rStyle w:val="a6"/>
                <w:i w:val="0"/>
                <w:iCs w:val="0"/>
              </w:rPr>
            </w:pPr>
            <w:r w:rsidRPr="000204C7">
              <w:rPr>
                <w:rStyle w:val="a6"/>
                <w:i w:val="0"/>
                <w:iCs w:val="0"/>
              </w:rPr>
              <w:t>2,02</w:t>
            </w:r>
          </w:p>
        </w:tc>
      </w:tr>
      <w:tr w:rsidR="00325F15" w:rsidTr="000204C7">
        <w:tc>
          <w:tcPr>
            <w:tcW w:w="3227" w:type="dxa"/>
            <w:tcBorders>
              <w:top w:val="dashed" w:sz="4" w:space="0" w:color="auto"/>
              <w:bottom w:val="dashed" w:sz="4" w:space="0" w:color="auto"/>
            </w:tcBorders>
          </w:tcPr>
          <w:p w:rsidR="00325F15" w:rsidRPr="000204C7" w:rsidRDefault="000204C7" w:rsidP="00D53455">
            <w:pPr>
              <w:ind w:firstLine="0"/>
              <w:rPr>
                <w:rStyle w:val="a6"/>
                <w:i w:val="0"/>
                <w:iCs w:val="0"/>
                <w:sz w:val="24"/>
              </w:rPr>
            </w:pPr>
            <w:r w:rsidRPr="000204C7">
              <w:rPr>
                <w:rStyle w:val="a6"/>
                <w:i w:val="0"/>
                <w:iCs w:val="0"/>
                <w:sz w:val="24"/>
              </w:rPr>
              <w:t>Воспитатель 2</w:t>
            </w:r>
          </w:p>
        </w:tc>
        <w:tc>
          <w:tcPr>
            <w:tcW w:w="1559" w:type="dxa"/>
            <w:tcBorders>
              <w:top w:val="dashed" w:sz="4" w:space="0" w:color="auto"/>
              <w:bottom w:val="dashed" w:sz="4" w:space="0" w:color="auto"/>
            </w:tcBorders>
          </w:tcPr>
          <w:p w:rsidR="00325F15" w:rsidRDefault="000204C7" w:rsidP="00D53455">
            <w:pPr>
              <w:ind w:firstLine="0"/>
              <w:rPr>
                <w:rStyle w:val="a6"/>
                <w:i w:val="0"/>
                <w:iCs w:val="0"/>
              </w:rPr>
            </w:pPr>
            <w:r>
              <w:rPr>
                <w:rStyle w:val="a6"/>
                <w:i w:val="0"/>
                <w:iCs w:val="0"/>
              </w:rPr>
              <w:t>96%</w:t>
            </w:r>
          </w:p>
        </w:tc>
        <w:tc>
          <w:tcPr>
            <w:tcW w:w="1418" w:type="dxa"/>
            <w:tcBorders>
              <w:top w:val="dashed" w:sz="4" w:space="0" w:color="auto"/>
              <w:bottom w:val="dashed" w:sz="4" w:space="0" w:color="auto"/>
            </w:tcBorders>
            <w:shd w:val="clear" w:color="auto" w:fill="FDE9D9" w:themeFill="accent6" w:themeFillTint="33"/>
          </w:tcPr>
          <w:p w:rsidR="00325F15" w:rsidRDefault="000204C7" w:rsidP="00D53455">
            <w:pPr>
              <w:ind w:firstLine="0"/>
              <w:rPr>
                <w:rStyle w:val="a6"/>
                <w:i w:val="0"/>
                <w:iCs w:val="0"/>
              </w:rPr>
            </w:pPr>
            <w:r w:rsidRPr="000204C7">
              <w:rPr>
                <w:rStyle w:val="a6"/>
                <w:i w:val="0"/>
                <w:iCs w:val="0"/>
              </w:rPr>
              <w:t>4,48</w:t>
            </w:r>
          </w:p>
        </w:tc>
        <w:tc>
          <w:tcPr>
            <w:tcW w:w="850" w:type="dxa"/>
            <w:tcBorders>
              <w:top w:val="dashed" w:sz="4" w:space="0" w:color="auto"/>
              <w:bottom w:val="dashed" w:sz="4" w:space="0" w:color="auto"/>
            </w:tcBorders>
          </w:tcPr>
          <w:p w:rsidR="00325F15" w:rsidRDefault="000204C7" w:rsidP="00D53455">
            <w:pPr>
              <w:ind w:firstLine="0"/>
              <w:rPr>
                <w:rStyle w:val="a6"/>
                <w:i w:val="0"/>
                <w:iCs w:val="0"/>
              </w:rPr>
            </w:pPr>
            <w:r>
              <w:rPr>
                <w:rStyle w:val="a6"/>
                <w:i w:val="0"/>
                <w:iCs w:val="0"/>
              </w:rPr>
              <w:t>7</w:t>
            </w:r>
          </w:p>
        </w:tc>
        <w:tc>
          <w:tcPr>
            <w:tcW w:w="921" w:type="dxa"/>
            <w:tcBorders>
              <w:top w:val="dashed" w:sz="4" w:space="0" w:color="auto"/>
              <w:bottom w:val="dashed" w:sz="4" w:space="0" w:color="auto"/>
            </w:tcBorders>
          </w:tcPr>
          <w:p w:rsidR="00325F15" w:rsidRDefault="000204C7" w:rsidP="00D53455">
            <w:pPr>
              <w:ind w:firstLine="0"/>
              <w:rPr>
                <w:rStyle w:val="a6"/>
                <w:i w:val="0"/>
                <w:iCs w:val="0"/>
              </w:rPr>
            </w:pPr>
            <w:r>
              <w:rPr>
                <w:rStyle w:val="a6"/>
                <w:i w:val="0"/>
                <w:iCs w:val="0"/>
              </w:rPr>
              <w:t>1</w:t>
            </w:r>
          </w:p>
        </w:tc>
        <w:tc>
          <w:tcPr>
            <w:tcW w:w="1596" w:type="dxa"/>
            <w:tcBorders>
              <w:top w:val="dashed" w:sz="4" w:space="0" w:color="auto"/>
              <w:bottom w:val="dashed" w:sz="4" w:space="0" w:color="auto"/>
            </w:tcBorders>
          </w:tcPr>
          <w:p w:rsidR="00325F15" w:rsidRDefault="000204C7" w:rsidP="00D53455">
            <w:pPr>
              <w:ind w:firstLine="0"/>
              <w:rPr>
                <w:rStyle w:val="a6"/>
                <w:i w:val="0"/>
                <w:iCs w:val="0"/>
              </w:rPr>
            </w:pPr>
            <w:r w:rsidRPr="000204C7">
              <w:rPr>
                <w:rStyle w:val="a6"/>
                <w:i w:val="0"/>
                <w:iCs w:val="0"/>
              </w:rPr>
              <w:t>2,00</w:t>
            </w:r>
          </w:p>
        </w:tc>
      </w:tr>
      <w:tr w:rsidR="000204C7" w:rsidTr="000204C7">
        <w:tc>
          <w:tcPr>
            <w:tcW w:w="3227" w:type="dxa"/>
            <w:tcBorders>
              <w:top w:val="dashed" w:sz="4" w:space="0" w:color="auto"/>
            </w:tcBorders>
          </w:tcPr>
          <w:p w:rsidR="000204C7" w:rsidRPr="000204C7" w:rsidRDefault="000204C7" w:rsidP="00D53455">
            <w:pPr>
              <w:ind w:firstLine="0"/>
              <w:rPr>
                <w:rStyle w:val="a6"/>
                <w:i w:val="0"/>
                <w:iCs w:val="0"/>
                <w:sz w:val="24"/>
              </w:rPr>
            </w:pPr>
            <w:r w:rsidRPr="000204C7">
              <w:rPr>
                <w:rStyle w:val="a6"/>
                <w:i w:val="0"/>
                <w:iCs w:val="0"/>
                <w:sz w:val="24"/>
              </w:rPr>
              <w:t>Воспитатель (среднее)</w:t>
            </w:r>
          </w:p>
        </w:tc>
        <w:tc>
          <w:tcPr>
            <w:tcW w:w="1559" w:type="dxa"/>
            <w:tcBorders>
              <w:top w:val="dashed" w:sz="4" w:space="0" w:color="auto"/>
            </w:tcBorders>
          </w:tcPr>
          <w:p w:rsidR="000204C7" w:rsidRDefault="000204C7" w:rsidP="00D53455">
            <w:pPr>
              <w:ind w:firstLine="0"/>
              <w:rPr>
                <w:rStyle w:val="a6"/>
                <w:i w:val="0"/>
                <w:iCs w:val="0"/>
              </w:rPr>
            </w:pPr>
            <w:r>
              <w:rPr>
                <w:rStyle w:val="a6"/>
                <w:i w:val="0"/>
                <w:iCs w:val="0"/>
              </w:rPr>
              <w:t>96%</w:t>
            </w:r>
          </w:p>
        </w:tc>
        <w:tc>
          <w:tcPr>
            <w:tcW w:w="1418" w:type="dxa"/>
            <w:tcBorders>
              <w:top w:val="dashed" w:sz="4" w:space="0" w:color="auto"/>
            </w:tcBorders>
            <w:shd w:val="clear" w:color="auto" w:fill="FDE9D9" w:themeFill="accent6" w:themeFillTint="33"/>
          </w:tcPr>
          <w:p w:rsidR="000204C7" w:rsidRDefault="000204C7" w:rsidP="00D53455">
            <w:pPr>
              <w:ind w:firstLine="0"/>
              <w:rPr>
                <w:rStyle w:val="a6"/>
                <w:i w:val="0"/>
                <w:iCs w:val="0"/>
              </w:rPr>
            </w:pPr>
            <w:r w:rsidRPr="000204C7">
              <w:rPr>
                <w:rStyle w:val="a6"/>
                <w:i w:val="0"/>
                <w:iCs w:val="0"/>
              </w:rPr>
              <w:t>4,52</w:t>
            </w:r>
          </w:p>
        </w:tc>
        <w:tc>
          <w:tcPr>
            <w:tcW w:w="850" w:type="dxa"/>
            <w:tcBorders>
              <w:top w:val="dashed" w:sz="4" w:space="0" w:color="auto"/>
            </w:tcBorders>
          </w:tcPr>
          <w:p w:rsidR="000204C7" w:rsidRDefault="000204C7" w:rsidP="00D53455">
            <w:pPr>
              <w:ind w:firstLine="0"/>
              <w:rPr>
                <w:rStyle w:val="a6"/>
                <w:i w:val="0"/>
                <w:iCs w:val="0"/>
              </w:rPr>
            </w:pPr>
            <w:r>
              <w:rPr>
                <w:rStyle w:val="a6"/>
                <w:i w:val="0"/>
                <w:iCs w:val="0"/>
              </w:rPr>
              <w:t>7</w:t>
            </w:r>
          </w:p>
        </w:tc>
        <w:tc>
          <w:tcPr>
            <w:tcW w:w="921" w:type="dxa"/>
            <w:tcBorders>
              <w:top w:val="dashed" w:sz="4" w:space="0" w:color="auto"/>
            </w:tcBorders>
          </w:tcPr>
          <w:p w:rsidR="000204C7" w:rsidRDefault="000204C7" w:rsidP="00D53455">
            <w:pPr>
              <w:ind w:firstLine="0"/>
              <w:rPr>
                <w:rStyle w:val="a6"/>
                <w:i w:val="0"/>
                <w:iCs w:val="0"/>
              </w:rPr>
            </w:pPr>
            <w:r>
              <w:rPr>
                <w:rStyle w:val="a6"/>
                <w:i w:val="0"/>
                <w:iCs w:val="0"/>
              </w:rPr>
              <w:t>1</w:t>
            </w:r>
          </w:p>
        </w:tc>
        <w:tc>
          <w:tcPr>
            <w:tcW w:w="1596" w:type="dxa"/>
            <w:tcBorders>
              <w:top w:val="dashed" w:sz="4" w:space="0" w:color="auto"/>
            </w:tcBorders>
          </w:tcPr>
          <w:p w:rsidR="000204C7" w:rsidRDefault="000204C7" w:rsidP="00D53455">
            <w:pPr>
              <w:ind w:firstLine="0"/>
              <w:rPr>
                <w:rStyle w:val="a6"/>
                <w:i w:val="0"/>
                <w:iCs w:val="0"/>
              </w:rPr>
            </w:pPr>
            <w:r w:rsidRPr="000204C7">
              <w:rPr>
                <w:rStyle w:val="a6"/>
                <w:i w:val="0"/>
                <w:iCs w:val="0"/>
              </w:rPr>
              <w:t>1,82</w:t>
            </w:r>
          </w:p>
        </w:tc>
      </w:tr>
    </w:tbl>
    <w:p w:rsidR="00D53455" w:rsidRDefault="00D53455" w:rsidP="00D53455">
      <w:pPr>
        <w:rPr>
          <w:rStyle w:val="a6"/>
          <w:i w:val="0"/>
          <w:iCs w:val="0"/>
        </w:rPr>
      </w:pPr>
    </w:p>
    <w:p w:rsidR="002D34DD" w:rsidRDefault="000204C7" w:rsidP="00A92D2A">
      <w:r>
        <w:rPr>
          <w:rStyle w:val="a6"/>
          <w:i w:val="0"/>
          <w:iCs w:val="0"/>
        </w:rPr>
        <w:t>Наивысшие результаты в среднем по группе оказались по шкале «Самооценка». Они оказались близки к максимальному баллу (среднее 6,46, максимально возможное значение – 7)</w:t>
      </w:r>
      <w:r w:rsidR="00D8549E">
        <w:rPr>
          <w:rStyle w:val="a6"/>
          <w:i w:val="0"/>
          <w:iCs w:val="0"/>
        </w:rPr>
        <w:t xml:space="preserve"> и выраженными на высоком уровне</w:t>
      </w:r>
      <w:r>
        <w:rPr>
          <w:rStyle w:val="a6"/>
          <w:i w:val="0"/>
          <w:iCs w:val="0"/>
        </w:rPr>
        <w:t xml:space="preserve">, а также по этой шкале наименьшее стандартное отклонение. </w:t>
      </w:r>
      <w:r w:rsidR="008E331F">
        <w:rPr>
          <w:rStyle w:val="a6"/>
          <w:i w:val="0"/>
          <w:iCs w:val="0"/>
        </w:rPr>
        <w:t>Помимо этого, минимальное зафиксированное значение по этой шкале среди всех участников – 4 балла, в то время как по всем остальным шкалам минимальное зафиксированное значение оказалось равно минимально возможному (1 балл). Средние значения воспринимаемых оценок со стороны родителей (мамы и папы) оказались более чем на балл уступающими среднему значению самооценки</w:t>
      </w:r>
      <w:r w:rsidR="00D8549E">
        <w:rPr>
          <w:rStyle w:val="a6"/>
          <w:i w:val="0"/>
          <w:iCs w:val="0"/>
        </w:rPr>
        <w:t xml:space="preserve"> и выраженными на среднем уровне</w:t>
      </w:r>
      <w:r w:rsidR="008E331F">
        <w:rPr>
          <w:rStyle w:val="a6"/>
          <w:i w:val="0"/>
          <w:iCs w:val="0"/>
        </w:rPr>
        <w:t xml:space="preserve">. </w:t>
      </w:r>
    </w:p>
    <w:p w:rsidR="002D34DD" w:rsidRDefault="002D34DD" w:rsidP="00795341">
      <w:pPr>
        <w:pStyle w:val="221"/>
        <w:shd w:val="clear" w:color="auto" w:fill="FFFFFF" w:themeFill="background1"/>
        <w:rPr>
          <w:rStyle w:val="a6"/>
          <w:i w:val="0"/>
          <w:iCs w:val="0"/>
        </w:rPr>
      </w:pPr>
      <w:bookmarkStart w:id="29" w:name="_Toc451519149"/>
      <w:r w:rsidRPr="00795341">
        <w:t xml:space="preserve">3.1.6 Результаты в группе детей по методике </w:t>
      </w:r>
      <w:r w:rsidR="00A77854" w:rsidRPr="00795341">
        <w:t>Е.И. Изотовой «Эмоциональная идентификация»</w:t>
      </w:r>
      <w:bookmarkEnd w:id="29"/>
      <w:r w:rsidR="00A77854" w:rsidRPr="00A77854">
        <w:tab/>
      </w:r>
    </w:p>
    <w:p w:rsidR="00D252CD" w:rsidRDefault="005F7A95" w:rsidP="00A92D2A">
      <w:pPr>
        <w:rPr>
          <w:rStyle w:val="a6"/>
          <w:i w:val="0"/>
          <w:iCs w:val="0"/>
        </w:rPr>
      </w:pPr>
      <w:r>
        <w:rPr>
          <w:rStyle w:val="a6"/>
          <w:i w:val="0"/>
          <w:iCs w:val="0"/>
        </w:rPr>
        <w:t xml:space="preserve">В обработке методики «Эмоциональная идентификация» отсутствуют метрические шкалы, поэтому вычисление средних значений не производилось. Было проанализировано процентное распределение выборки детей по двум основным критериям – номер попытки, с которой был определен верный рисунок, а также вид помощи, который потребовался ребенку в процессе нахождения этого рисунка. Эти данные приведены в Таблице 8. Стоит </w:t>
      </w:r>
      <w:r>
        <w:rPr>
          <w:rStyle w:val="a6"/>
          <w:i w:val="0"/>
          <w:iCs w:val="0"/>
        </w:rPr>
        <w:lastRenderedPageBreak/>
        <w:t xml:space="preserve">отметить, что всем детям удалось в итоге верно определить все пять картинок (для этого детям потребовалось от 1 до 3 попыток). Во многом это обусловлено формулировкой инструкции для интервьюера: если такие виды помощи, как наводящие вопросы или подсказки не помогают ребенку найти верный вариант, предполагаются совместные действия с ребенком по нахождению правильного ответа. </w:t>
      </w:r>
    </w:p>
    <w:p w:rsidR="005F7A95" w:rsidRDefault="00D162BA" w:rsidP="00A92D2A">
      <w:pPr>
        <w:rPr>
          <w:rStyle w:val="a6"/>
          <w:i w:val="0"/>
          <w:iCs w:val="0"/>
        </w:rPr>
      </w:pPr>
      <w:r>
        <w:rPr>
          <w:rStyle w:val="a6"/>
          <w:i w:val="0"/>
          <w:iCs w:val="0"/>
        </w:rPr>
        <w:t>Таблица 8. Средние результаты для группы детей по основным шкалам методики «Эмоциональная идентификация»</w:t>
      </w:r>
    </w:p>
    <w:tbl>
      <w:tblPr>
        <w:tblStyle w:val="a9"/>
        <w:tblW w:w="0" w:type="auto"/>
        <w:tblInd w:w="-176" w:type="dxa"/>
        <w:tblLayout w:type="fixed"/>
        <w:tblLook w:val="04A0" w:firstRow="1" w:lastRow="0" w:firstColumn="1" w:lastColumn="0" w:noHBand="0" w:noVBand="1"/>
      </w:tblPr>
      <w:tblGrid>
        <w:gridCol w:w="2411"/>
        <w:gridCol w:w="803"/>
        <w:gridCol w:w="803"/>
        <w:gridCol w:w="803"/>
        <w:gridCol w:w="993"/>
        <w:gridCol w:w="1280"/>
        <w:gridCol w:w="1280"/>
        <w:gridCol w:w="1374"/>
      </w:tblGrid>
      <w:tr w:rsidR="001F6273" w:rsidTr="001F6273">
        <w:tc>
          <w:tcPr>
            <w:tcW w:w="2411" w:type="dxa"/>
            <w:vMerge w:val="restart"/>
            <w:tcBorders>
              <w:right w:val="double" w:sz="4" w:space="0" w:color="auto"/>
            </w:tcBorders>
            <w:shd w:val="clear" w:color="auto" w:fill="FBD4B4" w:themeFill="accent6" w:themeFillTint="66"/>
            <w:vAlign w:val="center"/>
          </w:tcPr>
          <w:p w:rsidR="005F7A95" w:rsidRPr="00F56D2D" w:rsidRDefault="005F7A95" w:rsidP="005F7A95">
            <w:pPr>
              <w:ind w:firstLine="0"/>
              <w:jc w:val="center"/>
              <w:rPr>
                <w:rStyle w:val="a6"/>
                <w:i w:val="0"/>
                <w:iCs w:val="0"/>
                <w:sz w:val="24"/>
              </w:rPr>
            </w:pPr>
            <w:r w:rsidRPr="00F56D2D">
              <w:rPr>
                <w:rStyle w:val="a6"/>
                <w:i w:val="0"/>
                <w:iCs w:val="0"/>
                <w:sz w:val="24"/>
              </w:rPr>
              <w:t>№ рисунка</w:t>
            </w:r>
          </w:p>
        </w:tc>
        <w:tc>
          <w:tcPr>
            <w:tcW w:w="2409" w:type="dxa"/>
            <w:gridSpan w:val="3"/>
            <w:tcBorders>
              <w:left w:val="double" w:sz="4" w:space="0" w:color="auto"/>
              <w:right w:val="double" w:sz="4" w:space="0" w:color="auto"/>
            </w:tcBorders>
            <w:shd w:val="clear" w:color="auto" w:fill="FBD4B4" w:themeFill="accent6" w:themeFillTint="66"/>
            <w:vAlign w:val="center"/>
          </w:tcPr>
          <w:p w:rsidR="005F7A95" w:rsidRPr="00F56D2D" w:rsidRDefault="005F7A95" w:rsidP="005F7A95">
            <w:pPr>
              <w:ind w:firstLine="0"/>
              <w:jc w:val="center"/>
              <w:rPr>
                <w:rStyle w:val="a6"/>
                <w:i w:val="0"/>
                <w:iCs w:val="0"/>
                <w:sz w:val="24"/>
              </w:rPr>
            </w:pPr>
            <w:r w:rsidRPr="00F56D2D">
              <w:rPr>
                <w:rStyle w:val="a6"/>
                <w:i w:val="0"/>
                <w:iCs w:val="0"/>
                <w:sz w:val="24"/>
              </w:rPr>
              <w:t>№ попытки</w:t>
            </w:r>
          </w:p>
        </w:tc>
        <w:tc>
          <w:tcPr>
            <w:tcW w:w="4927" w:type="dxa"/>
            <w:gridSpan w:val="4"/>
            <w:tcBorders>
              <w:left w:val="double" w:sz="4" w:space="0" w:color="auto"/>
            </w:tcBorders>
            <w:shd w:val="clear" w:color="auto" w:fill="FBD4B4" w:themeFill="accent6" w:themeFillTint="66"/>
            <w:vAlign w:val="center"/>
          </w:tcPr>
          <w:p w:rsidR="005F7A95" w:rsidRPr="00F56D2D" w:rsidRDefault="005F7A95" w:rsidP="005F7A95">
            <w:pPr>
              <w:ind w:firstLine="0"/>
              <w:jc w:val="center"/>
              <w:rPr>
                <w:rStyle w:val="a6"/>
                <w:i w:val="0"/>
                <w:iCs w:val="0"/>
                <w:sz w:val="24"/>
              </w:rPr>
            </w:pPr>
            <w:r w:rsidRPr="00F56D2D">
              <w:rPr>
                <w:rStyle w:val="a6"/>
                <w:i w:val="0"/>
                <w:iCs w:val="0"/>
                <w:sz w:val="24"/>
              </w:rPr>
              <w:t>Вид помощи</w:t>
            </w:r>
          </w:p>
        </w:tc>
      </w:tr>
      <w:tr w:rsidR="001F6273" w:rsidTr="001F6273">
        <w:tc>
          <w:tcPr>
            <w:tcW w:w="2411" w:type="dxa"/>
            <w:vMerge/>
            <w:tcBorders>
              <w:right w:val="double" w:sz="4" w:space="0" w:color="auto"/>
            </w:tcBorders>
            <w:shd w:val="clear" w:color="auto" w:fill="FBD4B4" w:themeFill="accent6" w:themeFillTint="66"/>
            <w:vAlign w:val="center"/>
          </w:tcPr>
          <w:p w:rsidR="005F7A95" w:rsidRPr="00F56D2D" w:rsidRDefault="005F7A95" w:rsidP="005F7A95">
            <w:pPr>
              <w:ind w:firstLine="0"/>
              <w:jc w:val="center"/>
              <w:rPr>
                <w:rStyle w:val="a6"/>
                <w:i w:val="0"/>
                <w:iCs w:val="0"/>
                <w:sz w:val="24"/>
              </w:rPr>
            </w:pPr>
          </w:p>
        </w:tc>
        <w:tc>
          <w:tcPr>
            <w:tcW w:w="803" w:type="dxa"/>
            <w:tcBorders>
              <w:left w:val="double" w:sz="4" w:space="0" w:color="auto"/>
            </w:tcBorders>
            <w:shd w:val="clear" w:color="auto" w:fill="FDE9D9" w:themeFill="accent6" w:themeFillTint="33"/>
            <w:vAlign w:val="center"/>
          </w:tcPr>
          <w:p w:rsidR="005F7A95" w:rsidRPr="00F56D2D" w:rsidRDefault="005F7A95" w:rsidP="005F7A95">
            <w:pPr>
              <w:ind w:firstLine="0"/>
              <w:jc w:val="center"/>
              <w:rPr>
                <w:rStyle w:val="a6"/>
                <w:i w:val="0"/>
                <w:iCs w:val="0"/>
                <w:sz w:val="24"/>
              </w:rPr>
            </w:pPr>
            <w:r w:rsidRPr="00F56D2D">
              <w:rPr>
                <w:rStyle w:val="a6"/>
                <w:i w:val="0"/>
                <w:iCs w:val="0"/>
                <w:sz w:val="24"/>
              </w:rPr>
              <w:t>1</w:t>
            </w:r>
          </w:p>
        </w:tc>
        <w:tc>
          <w:tcPr>
            <w:tcW w:w="803" w:type="dxa"/>
            <w:shd w:val="clear" w:color="auto" w:fill="FFFFFF" w:themeFill="background1"/>
            <w:vAlign w:val="center"/>
          </w:tcPr>
          <w:p w:rsidR="005F7A95" w:rsidRPr="00F56D2D" w:rsidRDefault="005F7A95" w:rsidP="005F7A95">
            <w:pPr>
              <w:ind w:firstLine="0"/>
              <w:jc w:val="center"/>
              <w:rPr>
                <w:rStyle w:val="a6"/>
                <w:i w:val="0"/>
                <w:iCs w:val="0"/>
                <w:sz w:val="24"/>
              </w:rPr>
            </w:pPr>
            <w:r w:rsidRPr="00F56D2D">
              <w:rPr>
                <w:rStyle w:val="a6"/>
                <w:i w:val="0"/>
                <w:iCs w:val="0"/>
                <w:sz w:val="24"/>
              </w:rPr>
              <w:t>2</w:t>
            </w:r>
          </w:p>
        </w:tc>
        <w:tc>
          <w:tcPr>
            <w:tcW w:w="803" w:type="dxa"/>
            <w:tcBorders>
              <w:right w:val="double" w:sz="4" w:space="0" w:color="auto"/>
            </w:tcBorders>
            <w:shd w:val="clear" w:color="auto" w:fill="FDE9D9" w:themeFill="accent6" w:themeFillTint="33"/>
            <w:vAlign w:val="center"/>
          </w:tcPr>
          <w:p w:rsidR="005F7A95" w:rsidRPr="00F56D2D" w:rsidRDefault="005F7A95" w:rsidP="005F7A95">
            <w:pPr>
              <w:ind w:firstLine="0"/>
              <w:jc w:val="center"/>
              <w:rPr>
                <w:rStyle w:val="a6"/>
                <w:i w:val="0"/>
                <w:iCs w:val="0"/>
                <w:sz w:val="24"/>
              </w:rPr>
            </w:pPr>
            <w:r w:rsidRPr="00F56D2D">
              <w:rPr>
                <w:rStyle w:val="a6"/>
                <w:i w:val="0"/>
                <w:iCs w:val="0"/>
                <w:sz w:val="24"/>
              </w:rPr>
              <w:t>3</w:t>
            </w:r>
          </w:p>
        </w:tc>
        <w:tc>
          <w:tcPr>
            <w:tcW w:w="993" w:type="dxa"/>
            <w:tcBorders>
              <w:left w:val="double" w:sz="4" w:space="0" w:color="auto"/>
            </w:tcBorders>
            <w:shd w:val="clear" w:color="auto" w:fill="FFFFFF" w:themeFill="background1"/>
            <w:vAlign w:val="center"/>
          </w:tcPr>
          <w:p w:rsidR="005F7A95" w:rsidRPr="00F56D2D" w:rsidRDefault="005F7A95" w:rsidP="005F7A95">
            <w:pPr>
              <w:ind w:firstLine="0"/>
              <w:jc w:val="center"/>
              <w:rPr>
                <w:rStyle w:val="a6"/>
                <w:i w:val="0"/>
                <w:iCs w:val="0"/>
                <w:sz w:val="24"/>
              </w:rPr>
            </w:pPr>
            <w:r w:rsidRPr="00F56D2D">
              <w:rPr>
                <w:rStyle w:val="a6"/>
                <w:i w:val="0"/>
                <w:iCs w:val="0"/>
                <w:sz w:val="24"/>
              </w:rPr>
              <w:t>Не потреб</w:t>
            </w:r>
            <w:r w:rsidR="0093154E">
              <w:rPr>
                <w:rStyle w:val="a6"/>
                <w:i w:val="0"/>
                <w:iCs w:val="0"/>
                <w:sz w:val="24"/>
              </w:rPr>
              <w:t>.</w:t>
            </w:r>
          </w:p>
        </w:tc>
        <w:tc>
          <w:tcPr>
            <w:tcW w:w="1280" w:type="dxa"/>
            <w:shd w:val="clear" w:color="auto" w:fill="FDE9D9" w:themeFill="accent6" w:themeFillTint="33"/>
            <w:vAlign w:val="center"/>
          </w:tcPr>
          <w:p w:rsidR="005F7A95" w:rsidRPr="00F56D2D" w:rsidRDefault="005F7A95" w:rsidP="005F7A95">
            <w:pPr>
              <w:ind w:firstLine="0"/>
              <w:jc w:val="center"/>
              <w:rPr>
                <w:rStyle w:val="a6"/>
                <w:i w:val="0"/>
                <w:iCs w:val="0"/>
                <w:sz w:val="24"/>
              </w:rPr>
            </w:pPr>
            <w:r w:rsidRPr="00F56D2D">
              <w:rPr>
                <w:rStyle w:val="a6"/>
                <w:i w:val="0"/>
                <w:iCs w:val="0"/>
                <w:sz w:val="24"/>
              </w:rPr>
              <w:t>Ориентац</w:t>
            </w:r>
            <w:r w:rsidR="0093154E">
              <w:rPr>
                <w:rStyle w:val="a6"/>
                <w:i w:val="0"/>
                <w:iCs w:val="0"/>
                <w:sz w:val="24"/>
              </w:rPr>
              <w:t>.</w:t>
            </w:r>
          </w:p>
        </w:tc>
        <w:tc>
          <w:tcPr>
            <w:tcW w:w="1280" w:type="dxa"/>
            <w:shd w:val="clear" w:color="auto" w:fill="FFFFFF" w:themeFill="background1"/>
            <w:vAlign w:val="center"/>
          </w:tcPr>
          <w:p w:rsidR="005F7A95" w:rsidRPr="00F56D2D" w:rsidRDefault="005F7A95" w:rsidP="005F7A95">
            <w:pPr>
              <w:ind w:firstLine="0"/>
              <w:jc w:val="center"/>
              <w:rPr>
                <w:rStyle w:val="a6"/>
                <w:i w:val="0"/>
                <w:iCs w:val="0"/>
                <w:sz w:val="24"/>
              </w:rPr>
            </w:pPr>
            <w:r w:rsidRPr="00F56D2D">
              <w:rPr>
                <w:rStyle w:val="a6"/>
                <w:i w:val="0"/>
                <w:iCs w:val="0"/>
                <w:sz w:val="24"/>
              </w:rPr>
              <w:t>Содерж</w:t>
            </w:r>
            <w:r w:rsidR="0093154E">
              <w:rPr>
                <w:rStyle w:val="a6"/>
                <w:i w:val="0"/>
                <w:iCs w:val="0"/>
                <w:sz w:val="24"/>
              </w:rPr>
              <w:t>.</w:t>
            </w:r>
          </w:p>
        </w:tc>
        <w:tc>
          <w:tcPr>
            <w:tcW w:w="1374" w:type="dxa"/>
            <w:shd w:val="clear" w:color="auto" w:fill="FDE9D9" w:themeFill="accent6" w:themeFillTint="33"/>
            <w:vAlign w:val="center"/>
          </w:tcPr>
          <w:p w:rsidR="005F7A95" w:rsidRPr="00F56D2D" w:rsidRDefault="005F7A95" w:rsidP="0093154E">
            <w:pPr>
              <w:ind w:firstLine="0"/>
              <w:jc w:val="center"/>
              <w:rPr>
                <w:rStyle w:val="a6"/>
                <w:i w:val="0"/>
                <w:iCs w:val="0"/>
                <w:sz w:val="24"/>
              </w:rPr>
            </w:pPr>
            <w:r w:rsidRPr="00F56D2D">
              <w:rPr>
                <w:rStyle w:val="a6"/>
                <w:i w:val="0"/>
                <w:iCs w:val="0"/>
                <w:sz w:val="24"/>
              </w:rPr>
              <w:t>Предм</w:t>
            </w:r>
            <w:proofErr w:type="gramStart"/>
            <w:r w:rsidR="0093154E">
              <w:rPr>
                <w:rStyle w:val="a6"/>
                <w:i w:val="0"/>
                <w:iCs w:val="0"/>
                <w:sz w:val="24"/>
              </w:rPr>
              <w:t>.</w:t>
            </w:r>
            <w:r w:rsidRPr="00F56D2D">
              <w:rPr>
                <w:rStyle w:val="a6"/>
                <w:i w:val="0"/>
                <w:iCs w:val="0"/>
                <w:sz w:val="24"/>
              </w:rPr>
              <w:t>-</w:t>
            </w:r>
            <w:proofErr w:type="gramEnd"/>
            <w:r w:rsidRPr="00F56D2D">
              <w:rPr>
                <w:rStyle w:val="a6"/>
                <w:i w:val="0"/>
                <w:iCs w:val="0"/>
                <w:sz w:val="24"/>
              </w:rPr>
              <w:t>действ</w:t>
            </w:r>
            <w:r w:rsidR="0093154E">
              <w:rPr>
                <w:rStyle w:val="a6"/>
                <w:i w:val="0"/>
                <w:iCs w:val="0"/>
                <w:sz w:val="24"/>
              </w:rPr>
              <w:t>.</w:t>
            </w:r>
          </w:p>
        </w:tc>
      </w:tr>
      <w:tr w:rsidR="001F6273" w:rsidTr="001F6273">
        <w:tc>
          <w:tcPr>
            <w:tcW w:w="2411" w:type="dxa"/>
            <w:tcBorders>
              <w:right w:val="double" w:sz="4" w:space="0" w:color="auto"/>
            </w:tcBorders>
          </w:tcPr>
          <w:p w:rsidR="0093154E" w:rsidRDefault="005F7A95" w:rsidP="0093154E">
            <w:pPr>
              <w:ind w:firstLine="0"/>
              <w:rPr>
                <w:rStyle w:val="a6"/>
                <w:i w:val="0"/>
                <w:iCs w:val="0"/>
                <w:sz w:val="24"/>
              </w:rPr>
            </w:pPr>
            <w:r w:rsidRPr="00F56D2D">
              <w:rPr>
                <w:rStyle w:val="a6"/>
                <w:i w:val="0"/>
                <w:iCs w:val="0"/>
                <w:sz w:val="24"/>
              </w:rPr>
              <w:t>1</w:t>
            </w:r>
            <w:r w:rsidR="00F56D2D" w:rsidRPr="00F56D2D">
              <w:rPr>
                <w:rStyle w:val="a6"/>
                <w:i w:val="0"/>
                <w:iCs w:val="0"/>
                <w:sz w:val="24"/>
              </w:rPr>
              <w:t xml:space="preserve">. </w:t>
            </w:r>
            <w:r w:rsidR="00F56D2D">
              <w:rPr>
                <w:rStyle w:val="a6"/>
                <w:i w:val="0"/>
                <w:iCs w:val="0"/>
                <w:sz w:val="24"/>
              </w:rPr>
              <w:t>Оптимистичность</w:t>
            </w:r>
          </w:p>
          <w:p w:rsidR="005F7A95" w:rsidRPr="00F56D2D" w:rsidRDefault="0093154E" w:rsidP="0093154E">
            <w:pPr>
              <w:ind w:firstLine="0"/>
              <w:rPr>
                <w:rStyle w:val="a6"/>
                <w:i w:val="0"/>
                <w:iCs w:val="0"/>
                <w:sz w:val="24"/>
              </w:rPr>
            </w:pPr>
            <w:r>
              <w:rPr>
                <w:rStyle w:val="a6"/>
                <w:i w:val="0"/>
                <w:iCs w:val="0"/>
                <w:sz w:val="24"/>
              </w:rPr>
              <w:t xml:space="preserve">    (Весельчак)</w:t>
            </w:r>
          </w:p>
        </w:tc>
        <w:tc>
          <w:tcPr>
            <w:tcW w:w="803" w:type="dxa"/>
            <w:tcBorders>
              <w:left w:val="double" w:sz="4" w:space="0" w:color="auto"/>
            </w:tcBorders>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54%</w:t>
            </w:r>
          </w:p>
        </w:tc>
        <w:tc>
          <w:tcPr>
            <w:tcW w:w="803" w:type="dxa"/>
            <w:vAlign w:val="center"/>
          </w:tcPr>
          <w:p w:rsidR="005F7A95" w:rsidRPr="001F6273" w:rsidRDefault="004E646C" w:rsidP="001F6273">
            <w:pPr>
              <w:ind w:firstLine="0"/>
              <w:jc w:val="center"/>
              <w:rPr>
                <w:rStyle w:val="a6"/>
                <w:i w:val="0"/>
                <w:iCs w:val="0"/>
                <w:sz w:val="24"/>
              </w:rPr>
            </w:pPr>
            <w:r w:rsidRPr="001F6273">
              <w:rPr>
                <w:rStyle w:val="a6"/>
                <w:i w:val="0"/>
                <w:iCs w:val="0"/>
                <w:sz w:val="24"/>
              </w:rPr>
              <w:t>35%</w:t>
            </w:r>
          </w:p>
        </w:tc>
        <w:tc>
          <w:tcPr>
            <w:tcW w:w="803" w:type="dxa"/>
            <w:tcBorders>
              <w:right w:val="double" w:sz="4" w:space="0" w:color="auto"/>
            </w:tcBorders>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11%</w:t>
            </w:r>
          </w:p>
        </w:tc>
        <w:tc>
          <w:tcPr>
            <w:tcW w:w="993" w:type="dxa"/>
            <w:tcBorders>
              <w:left w:val="double" w:sz="4" w:space="0" w:color="auto"/>
            </w:tcBorders>
            <w:shd w:val="clear" w:color="auto" w:fill="FFFFFF" w:themeFill="background1"/>
            <w:vAlign w:val="center"/>
          </w:tcPr>
          <w:p w:rsidR="005F7A95" w:rsidRPr="001F6273" w:rsidRDefault="004E646C" w:rsidP="001F6273">
            <w:pPr>
              <w:ind w:firstLine="0"/>
              <w:jc w:val="center"/>
              <w:rPr>
                <w:rStyle w:val="a6"/>
                <w:i w:val="0"/>
                <w:iCs w:val="0"/>
                <w:sz w:val="24"/>
              </w:rPr>
            </w:pPr>
            <w:r w:rsidRPr="001F6273">
              <w:rPr>
                <w:rStyle w:val="a6"/>
                <w:i w:val="0"/>
                <w:iCs w:val="0"/>
                <w:sz w:val="24"/>
              </w:rPr>
              <w:t>54%</w:t>
            </w:r>
          </w:p>
        </w:tc>
        <w:tc>
          <w:tcPr>
            <w:tcW w:w="1280" w:type="dxa"/>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11,5%</w:t>
            </w:r>
          </w:p>
        </w:tc>
        <w:tc>
          <w:tcPr>
            <w:tcW w:w="1280" w:type="dxa"/>
            <w:shd w:val="clear" w:color="auto" w:fill="FFFFFF" w:themeFill="background1"/>
            <w:vAlign w:val="center"/>
          </w:tcPr>
          <w:p w:rsidR="005F7A95" w:rsidRPr="001F6273" w:rsidRDefault="004E646C" w:rsidP="001F6273">
            <w:pPr>
              <w:ind w:firstLine="0"/>
              <w:jc w:val="center"/>
              <w:rPr>
                <w:rStyle w:val="a6"/>
                <w:i w:val="0"/>
                <w:iCs w:val="0"/>
                <w:sz w:val="24"/>
              </w:rPr>
            </w:pPr>
            <w:r w:rsidRPr="001F6273">
              <w:rPr>
                <w:rStyle w:val="a6"/>
                <w:i w:val="0"/>
                <w:iCs w:val="0"/>
                <w:sz w:val="24"/>
              </w:rPr>
              <w:t>23%</w:t>
            </w:r>
          </w:p>
        </w:tc>
        <w:tc>
          <w:tcPr>
            <w:tcW w:w="1374" w:type="dxa"/>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11,5%</w:t>
            </w:r>
          </w:p>
        </w:tc>
      </w:tr>
      <w:tr w:rsidR="001F6273" w:rsidTr="001F6273">
        <w:tc>
          <w:tcPr>
            <w:tcW w:w="2411" w:type="dxa"/>
            <w:tcBorders>
              <w:right w:val="double" w:sz="4" w:space="0" w:color="auto"/>
            </w:tcBorders>
          </w:tcPr>
          <w:p w:rsidR="0093154E" w:rsidRDefault="005F7A95" w:rsidP="0093154E">
            <w:pPr>
              <w:ind w:firstLine="0"/>
              <w:rPr>
                <w:rStyle w:val="a6"/>
                <w:i w:val="0"/>
                <w:iCs w:val="0"/>
                <w:sz w:val="24"/>
              </w:rPr>
            </w:pPr>
            <w:r w:rsidRPr="00F56D2D">
              <w:rPr>
                <w:rStyle w:val="a6"/>
                <w:i w:val="0"/>
                <w:iCs w:val="0"/>
                <w:sz w:val="24"/>
              </w:rPr>
              <w:t>2</w:t>
            </w:r>
            <w:r w:rsidR="00F56D2D" w:rsidRPr="00F56D2D">
              <w:rPr>
                <w:rStyle w:val="a6"/>
                <w:i w:val="0"/>
                <w:iCs w:val="0"/>
                <w:sz w:val="24"/>
              </w:rPr>
              <w:t xml:space="preserve">. </w:t>
            </w:r>
            <w:r w:rsidR="0093154E">
              <w:rPr>
                <w:rStyle w:val="a6"/>
                <w:i w:val="0"/>
                <w:iCs w:val="0"/>
                <w:sz w:val="24"/>
              </w:rPr>
              <w:t>Агрессивность</w:t>
            </w:r>
          </w:p>
          <w:p w:rsidR="005F7A95" w:rsidRPr="00F56D2D" w:rsidRDefault="0093154E" w:rsidP="0093154E">
            <w:pPr>
              <w:ind w:firstLine="0"/>
              <w:rPr>
                <w:rStyle w:val="a6"/>
                <w:i w:val="0"/>
                <w:iCs w:val="0"/>
                <w:sz w:val="24"/>
              </w:rPr>
            </w:pPr>
            <w:r>
              <w:rPr>
                <w:rStyle w:val="a6"/>
                <w:i w:val="0"/>
                <w:iCs w:val="0"/>
                <w:sz w:val="24"/>
              </w:rPr>
              <w:t xml:space="preserve">    (Злюка)</w:t>
            </w:r>
          </w:p>
        </w:tc>
        <w:tc>
          <w:tcPr>
            <w:tcW w:w="803" w:type="dxa"/>
            <w:tcBorders>
              <w:left w:val="double" w:sz="4" w:space="0" w:color="auto"/>
            </w:tcBorders>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92%</w:t>
            </w:r>
          </w:p>
        </w:tc>
        <w:tc>
          <w:tcPr>
            <w:tcW w:w="803" w:type="dxa"/>
            <w:vAlign w:val="center"/>
          </w:tcPr>
          <w:p w:rsidR="005F7A95" w:rsidRPr="001F6273" w:rsidRDefault="004E646C" w:rsidP="001F6273">
            <w:pPr>
              <w:ind w:firstLine="0"/>
              <w:jc w:val="center"/>
              <w:rPr>
                <w:rStyle w:val="a6"/>
                <w:i w:val="0"/>
                <w:iCs w:val="0"/>
                <w:sz w:val="24"/>
              </w:rPr>
            </w:pPr>
            <w:r w:rsidRPr="001F6273">
              <w:rPr>
                <w:rStyle w:val="a6"/>
                <w:i w:val="0"/>
                <w:iCs w:val="0"/>
                <w:sz w:val="24"/>
              </w:rPr>
              <w:t>8%</w:t>
            </w:r>
          </w:p>
        </w:tc>
        <w:tc>
          <w:tcPr>
            <w:tcW w:w="803" w:type="dxa"/>
            <w:tcBorders>
              <w:right w:val="double" w:sz="4" w:space="0" w:color="auto"/>
            </w:tcBorders>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0%</w:t>
            </w:r>
          </w:p>
        </w:tc>
        <w:tc>
          <w:tcPr>
            <w:tcW w:w="993" w:type="dxa"/>
            <w:tcBorders>
              <w:left w:val="double" w:sz="4" w:space="0" w:color="auto"/>
            </w:tcBorders>
            <w:shd w:val="clear" w:color="auto" w:fill="FFFFFF" w:themeFill="background1"/>
            <w:vAlign w:val="center"/>
          </w:tcPr>
          <w:p w:rsidR="005F7A95" w:rsidRPr="001F6273" w:rsidRDefault="004E646C" w:rsidP="001F6273">
            <w:pPr>
              <w:ind w:firstLine="0"/>
              <w:jc w:val="center"/>
              <w:rPr>
                <w:rStyle w:val="a6"/>
                <w:i w:val="0"/>
                <w:iCs w:val="0"/>
                <w:sz w:val="24"/>
              </w:rPr>
            </w:pPr>
            <w:r w:rsidRPr="001F6273">
              <w:rPr>
                <w:rStyle w:val="a6"/>
                <w:i w:val="0"/>
                <w:iCs w:val="0"/>
                <w:sz w:val="24"/>
              </w:rPr>
              <w:t>92%</w:t>
            </w:r>
          </w:p>
        </w:tc>
        <w:tc>
          <w:tcPr>
            <w:tcW w:w="1280" w:type="dxa"/>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0%</w:t>
            </w:r>
          </w:p>
        </w:tc>
        <w:tc>
          <w:tcPr>
            <w:tcW w:w="1280" w:type="dxa"/>
            <w:shd w:val="clear" w:color="auto" w:fill="FFFFFF" w:themeFill="background1"/>
            <w:vAlign w:val="center"/>
          </w:tcPr>
          <w:p w:rsidR="005F7A95" w:rsidRPr="001F6273" w:rsidRDefault="004E646C" w:rsidP="001F6273">
            <w:pPr>
              <w:ind w:firstLine="0"/>
              <w:jc w:val="center"/>
              <w:rPr>
                <w:rStyle w:val="a6"/>
                <w:i w:val="0"/>
                <w:iCs w:val="0"/>
                <w:sz w:val="24"/>
              </w:rPr>
            </w:pPr>
            <w:r w:rsidRPr="001F6273">
              <w:rPr>
                <w:rStyle w:val="a6"/>
                <w:i w:val="0"/>
                <w:iCs w:val="0"/>
                <w:sz w:val="24"/>
              </w:rPr>
              <w:t>8%</w:t>
            </w:r>
          </w:p>
        </w:tc>
        <w:tc>
          <w:tcPr>
            <w:tcW w:w="1374" w:type="dxa"/>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0%</w:t>
            </w:r>
          </w:p>
        </w:tc>
      </w:tr>
      <w:tr w:rsidR="001F6273" w:rsidTr="001F6273">
        <w:tc>
          <w:tcPr>
            <w:tcW w:w="2411" w:type="dxa"/>
            <w:tcBorders>
              <w:right w:val="double" w:sz="4" w:space="0" w:color="auto"/>
            </w:tcBorders>
          </w:tcPr>
          <w:p w:rsidR="0093154E" w:rsidRDefault="005F7A95" w:rsidP="0093154E">
            <w:pPr>
              <w:ind w:firstLine="0"/>
              <w:rPr>
                <w:rStyle w:val="a6"/>
                <w:i w:val="0"/>
                <w:iCs w:val="0"/>
                <w:sz w:val="24"/>
              </w:rPr>
            </w:pPr>
            <w:r w:rsidRPr="00F56D2D">
              <w:rPr>
                <w:rStyle w:val="a6"/>
                <w:i w:val="0"/>
                <w:iCs w:val="0"/>
                <w:sz w:val="24"/>
              </w:rPr>
              <w:t>3</w:t>
            </w:r>
            <w:r w:rsidR="00F56D2D" w:rsidRPr="00F56D2D">
              <w:rPr>
                <w:rStyle w:val="a6"/>
                <w:i w:val="0"/>
                <w:iCs w:val="0"/>
                <w:sz w:val="24"/>
              </w:rPr>
              <w:t xml:space="preserve">. </w:t>
            </w:r>
            <w:r w:rsidR="0093154E">
              <w:rPr>
                <w:rStyle w:val="a6"/>
                <w:i w:val="0"/>
                <w:iCs w:val="0"/>
                <w:sz w:val="24"/>
              </w:rPr>
              <w:t>Пессимистичность</w:t>
            </w:r>
          </w:p>
          <w:p w:rsidR="005F7A95" w:rsidRPr="00F56D2D" w:rsidRDefault="0093154E" w:rsidP="0093154E">
            <w:pPr>
              <w:ind w:firstLine="0"/>
              <w:rPr>
                <w:rStyle w:val="a6"/>
                <w:i w:val="0"/>
                <w:iCs w:val="0"/>
                <w:sz w:val="24"/>
              </w:rPr>
            </w:pPr>
            <w:r>
              <w:rPr>
                <w:rStyle w:val="a6"/>
                <w:i w:val="0"/>
                <w:iCs w:val="0"/>
                <w:sz w:val="24"/>
              </w:rPr>
              <w:t xml:space="preserve">    (Плакса)</w:t>
            </w:r>
          </w:p>
        </w:tc>
        <w:tc>
          <w:tcPr>
            <w:tcW w:w="803" w:type="dxa"/>
            <w:tcBorders>
              <w:left w:val="double" w:sz="4" w:space="0" w:color="auto"/>
            </w:tcBorders>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100%</w:t>
            </w:r>
          </w:p>
        </w:tc>
        <w:tc>
          <w:tcPr>
            <w:tcW w:w="803" w:type="dxa"/>
            <w:vAlign w:val="center"/>
          </w:tcPr>
          <w:p w:rsidR="005F7A95" w:rsidRPr="001F6273" w:rsidRDefault="004E646C" w:rsidP="001F6273">
            <w:pPr>
              <w:ind w:firstLine="0"/>
              <w:jc w:val="center"/>
              <w:rPr>
                <w:rStyle w:val="a6"/>
                <w:i w:val="0"/>
                <w:iCs w:val="0"/>
                <w:sz w:val="24"/>
              </w:rPr>
            </w:pPr>
            <w:r w:rsidRPr="001F6273">
              <w:rPr>
                <w:rStyle w:val="a6"/>
                <w:i w:val="0"/>
                <w:iCs w:val="0"/>
                <w:sz w:val="24"/>
              </w:rPr>
              <w:t>0%</w:t>
            </w:r>
          </w:p>
        </w:tc>
        <w:tc>
          <w:tcPr>
            <w:tcW w:w="803" w:type="dxa"/>
            <w:tcBorders>
              <w:right w:val="double" w:sz="4" w:space="0" w:color="auto"/>
            </w:tcBorders>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0%</w:t>
            </w:r>
          </w:p>
        </w:tc>
        <w:tc>
          <w:tcPr>
            <w:tcW w:w="993" w:type="dxa"/>
            <w:tcBorders>
              <w:left w:val="double" w:sz="4" w:space="0" w:color="auto"/>
            </w:tcBorders>
            <w:shd w:val="clear" w:color="auto" w:fill="FFFFFF" w:themeFill="background1"/>
            <w:vAlign w:val="center"/>
          </w:tcPr>
          <w:p w:rsidR="005F7A95" w:rsidRPr="001F6273" w:rsidRDefault="004E646C" w:rsidP="001F6273">
            <w:pPr>
              <w:ind w:firstLine="0"/>
              <w:jc w:val="center"/>
              <w:rPr>
                <w:rStyle w:val="a6"/>
                <w:i w:val="0"/>
                <w:iCs w:val="0"/>
                <w:sz w:val="24"/>
              </w:rPr>
            </w:pPr>
            <w:r w:rsidRPr="001F6273">
              <w:rPr>
                <w:rStyle w:val="a6"/>
                <w:i w:val="0"/>
                <w:iCs w:val="0"/>
                <w:sz w:val="24"/>
              </w:rPr>
              <w:t>94%</w:t>
            </w:r>
          </w:p>
        </w:tc>
        <w:tc>
          <w:tcPr>
            <w:tcW w:w="1280" w:type="dxa"/>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0%</w:t>
            </w:r>
          </w:p>
        </w:tc>
        <w:tc>
          <w:tcPr>
            <w:tcW w:w="1280" w:type="dxa"/>
            <w:shd w:val="clear" w:color="auto" w:fill="FFFFFF" w:themeFill="background1"/>
            <w:vAlign w:val="center"/>
          </w:tcPr>
          <w:p w:rsidR="005F7A95" w:rsidRPr="001F6273" w:rsidRDefault="004E646C" w:rsidP="001F6273">
            <w:pPr>
              <w:ind w:firstLine="0"/>
              <w:jc w:val="center"/>
              <w:rPr>
                <w:rStyle w:val="a6"/>
                <w:i w:val="0"/>
                <w:iCs w:val="0"/>
                <w:sz w:val="24"/>
              </w:rPr>
            </w:pPr>
            <w:r w:rsidRPr="001F6273">
              <w:rPr>
                <w:rStyle w:val="a6"/>
                <w:i w:val="0"/>
                <w:iCs w:val="0"/>
                <w:sz w:val="24"/>
              </w:rPr>
              <w:t>4%</w:t>
            </w:r>
          </w:p>
        </w:tc>
        <w:tc>
          <w:tcPr>
            <w:tcW w:w="1374" w:type="dxa"/>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0%</w:t>
            </w:r>
          </w:p>
        </w:tc>
      </w:tr>
      <w:tr w:rsidR="001F6273" w:rsidTr="001F6273">
        <w:tc>
          <w:tcPr>
            <w:tcW w:w="2411" w:type="dxa"/>
            <w:tcBorders>
              <w:right w:val="double" w:sz="4" w:space="0" w:color="auto"/>
            </w:tcBorders>
          </w:tcPr>
          <w:p w:rsidR="0093154E" w:rsidRDefault="005F7A95" w:rsidP="0093154E">
            <w:pPr>
              <w:ind w:firstLine="0"/>
              <w:rPr>
                <w:rStyle w:val="a6"/>
                <w:i w:val="0"/>
                <w:iCs w:val="0"/>
                <w:sz w:val="24"/>
              </w:rPr>
            </w:pPr>
            <w:r w:rsidRPr="00F56D2D">
              <w:rPr>
                <w:rStyle w:val="a6"/>
                <w:i w:val="0"/>
                <w:iCs w:val="0"/>
                <w:sz w:val="24"/>
              </w:rPr>
              <w:t>4</w:t>
            </w:r>
            <w:r w:rsidR="0093154E">
              <w:rPr>
                <w:rStyle w:val="a6"/>
                <w:i w:val="0"/>
                <w:iCs w:val="0"/>
                <w:sz w:val="24"/>
              </w:rPr>
              <w:t>. Тревожность</w:t>
            </w:r>
          </w:p>
          <w:p w:rsidR="005F7A95" w:rsidRPr="00F56D2D" w:rsidRDefault="0093154E" w:rsidP="0093154E">
            <w:pPr>
              <w:ind w:firstLine="0"/>
              <w:rPr>
                <w:rStyle w:val="a6"/>
                <w:i w:val="0"/>
                <w:iCs w:val="0"/>
                <w:sz w:val="24"/>
              </w:rPr>
            </w:pPr>
            <w:r>
              <w:rPr>
                <w:rStyle w:val="a6"/>
                <w:i w:val="0"/>
                <w:iCs w:val="0"/>
                <w:sz w:val="24"/>
              </w:rPr>
              <w:t xml:space="preserve">    (Бояка)</w:t>
            </w:r>
          </w:p>
        </w:tc>
        <w:tc>
          <w:tcPr>
            <w:tcW w:w="803" w:type="dxa"/>
            <w:tcBorders>
              <w:left w:val="double" w:sz="4" w:space="0" w:color="auto"/>
            </w:tcBorders>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96%</w:t>
            </w:r>
          </w:p>
        </w:tc>
        <w:tc>
          <w:tcPr>
            <w:tcW w:w="803" w:type="dxa"/>
            <w:vAlign w:val="center"/>
          </w:tcPr>
          <w:p w:rsidR="005F7A95" w:rsidRPr="001F6273" w:rsidRDefault="004E646C" w:rsidP="001F6273">
            <w:pPr>
              <w:ind w:firstLine="0"/>
              <w:jc w:val="center"/>
              <w:rPr>
                <w:rStyle w:val="a6"/>
                <w:i w:val="0"/>
                <w:iCs w:val="0"/>
                <w:sz w:val="24"/>
              </w:rPr>
            </w:pPr>
            <w:r w:rsidRPr="001F6273">
              <w:rPr>
                <w:rStyle w:val="a6"/>
                <w:i w:val="0"/>
                <w:iCs w:val="0"/>
                <w:sz w:val="24"/>
              </w:rPr>
              <w:t>4%</w:t>
            </w:r>
          </w:p>
        </w:tc>
        <w:tc>
          <w:tcPr>
            <w:tcW w:w="803" w:type="dxa"/>
            <w:tcBorders>
              <w:right w:val="double" w:sz="4" w:space="0" w:color="auto"/>
            </w:tcBorders>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0%</w:t>
            </w:r>
          </w:p>
        </w:tc>
        <w:tc>
          <w:tcPr>
            <w:tcW w:w="993" w:type="dxa"/>
            <w:tcBorders>
              <w:left w:val="double" w:sz="4" w:space="0" w:color="auto"/>
            </w:tcBorders>
            <w:shd w:val="clear" w:color="auto" w:fill="FFFFFF" w:themeFill="background1"/>
            <w:vAlign w:val="center"/>
          </w:tcPr>
          <w:p w:rsidR="005F7A95" w:rsidRPr="001F6273" w:rsidRDefault="004E646C" w:rsidP="001F6273">
            <w:pPr>
              <w:ind w:firstLine="0"/>
              <w:jc w:val="center"/>
              <w:rPr>
                <w:rStyle w:val="a6"/>
                <w:i w:val="0"/>
                <w:iCs w:val="0"/>
                <w:sz w:val="24"/>
              </w:rPr>
            </w:pPr>
            <w:r w:rsidRPr="001F6273">
              <w:rPr>
                <w:rStyle w:val="a6"/>
                <w:i w:val="0"/>
                <w:iCs w:val="0"/>
                <w:sz w:val="24"/>
              </w:rPr>
              <w:t>88%</w:t>
            </w:r>
          </w:p>
        </w:tc>
        <w:tc>
          <w:tcPr>
            <w:tcW w:w="1280" w:type="dxa"/>
            <w:shd w:val="clear" w:color="auto" w:fill="FDE9D9" w:themeFill="accent6" w:themeFillTint="33"/>
            <w:vAlign w:val="center"/>
          </w:tcPr>
          <w:p w:rsidR="005F7A95" w:rsidRPr="001F6273" w:rsidRDefault="004E646C" w:rsidP="001F6273">
            <w:pPr>
              <w:ind w:firstLine="0"/>
              <w:jc w:val="center"/>
              <w:rPr>
                <w:rStyle w:val="a6"/>
                <w:i w:val="0"/>
                <w:iCs w:val="0"/>
                <w:sz w:val="24"/>
              </w:rPr>
            </w:pPr>
            <w:r w:rsidRPr="001F6273">
              <w:rPr>
                <w:rStyle w:val="a6"/>
                <w:i w:val="0"/>
                <w:iCs w:val="0"/>
                <w:sz w:val="24"/>
              </w:rPr>
              <w:t>0%</w:t>
            </w:r>
          </w:p>
        </w:tc>
        <w:tc>
          <w:tcPr>
            <w:tcW w:w="1280" w:type="dxa"/>
            <w:shd w:val="clear" w:color="auto" w:fill="FFFFFF" w:themeFill="background1"/>
            <w:vAlign w:val="center"/>
          </w:tcPr>
          <w:p w:rsidR="005F7A95" w:rsidRPr="001F6273" w:rsidRDefault="004E646C" w:rsidP="001F6273">
            <w:pPr>
              <w:ind w:firstLine="0"/>
              <w:jc w:val="center"/>
              <w:rPr>
                <w:rStyle w:val="a6"/>
                <w:i w:val="0"/>
                <w:iCs w:val="0"/>
                <w:sz w:val="24"/>
              </w:rPr>
            </w:pPr>
            <w:r w:rsidRPr="001F6273">
              <w:rPr>
                <w:rStyle w:val="a6"/>
                <w:i w:val="0"/>
                <w:iCs w:val="0"/>
                <w:sz w:val="24"/>
              </w:rPr>
              <w:t>12%</w:t>
            </w:r>
          </w:p>
        </w:tc>
        <w:tc>
          <w:tcPr>
            <w:tcW w:w="1374" w:type="dxa"/>
            <w:shd w:val="clear" w:color="auto" w:fill="FDE9D9" w:themeFill="accent6" w:themeFillTint="33"/>
            <w:vAlign w:val="center"/>
          </w:tcPr>
          <w:p w:rsidR="005F7A95" w:rsidRPr="001F6273" w:rsidRDefault="001F6273" w:rsidP="001F6273">
            <w:pPr>
              <w:ind w:firstLine="0"/>
              <w:jc w:val="center"/>
              <w:rPr>
                <w:rStyle w:val="a6"/>
                <w:i w:val="0"/>
                <w:iCs w:val="0"/>
                <w:sz w:val="24"/>
              </w:rPr>
            </w:pPr>
            <w:r w:rsidRPr="001F6273">
              <w:rPr>
                <w:rStyle w:val="a6"/>
                <w:i w:val="0"/>
                <w:iCs w:val="0"/>
                <w:sz w:val="24"/>
              </w:rPr>
              <w:t>0%</w:t>
            </w:r>
          </w:p>
        </w:tc>
      </w:tr>
      <w:tr w:rsidR="001F6273" w:rsidTr="001F6273">
        <w:tc>
          <w:tcPr>
            <w:tcW w:w="2411" w:type="dxa"/>
            <w:tcBorders>
              <w:right w:val="double" w:sz="4" w:space="0" w:color="auto"/>
            </w:tcBorders>
          </w:tcPr>
          <w:p w:rsidR="0093154E" w:rsidRDefault="005F7A95" w:rsidP="0093154E">
            <w:pPr>
              <w:ind w:firstLine="0"/>
              <w:rPr>
                <w:rStyle w:val="a6"/>
                <w:i w:val="0"/>
                <w:iCs w:val="0"/>
                <w:sz w:val="24"/>
              </w:rPr>
            </w:pPr>
            <w:r w:rsidRPr="00F56D2D">
              <w:rPr>
                <w:rStyle w:val="a6"/>
                <w:i w:val="0"/>
                <w:iCs w:val="0"/>
                <w:sz w:val="24"/>
              </w:rPr>
              <w:t>5</w:t>
            </w:r>
            <w:r w:rsidR="00F56D2D" w:rsidRPr="00F56D2D">
              <w:rPr>
                <w:rStyle w:val="a6"/>
                <w:i w:val="0"/>
                <w:iCs w:val="0"/>
                <w:sz w:val="24"/>
              </w:rPr>
              <w:t>. З</w:t>
            </w:r>
            <w:r w:rsidR="0093154E">
              <w:rPr>
                <w:rStyle w:val="a6"/>
                <w:i w:val="0"/>
                <w:iCs w:val="0"/>
                <w:sz w:val="24"/>
              </w:rPr>
              <w:t>авистливость</w:t>
            </w:r>
          </w:p>
          <w:p w:rsidR="005F7A95" w:rsidRPr="00F56D2D" w:rsidRDefault="0093154E" w:rsidP="0093154E">
            <w:pPr>
              <w:ind w:firstLine="0"/>
              <w:rPr>
                <w:rStyle w:val="a6"/>
                <w:i w:val="0"/>
                <w:iCs w:val="0"/>
                <w:sz w:val="24"/>
              </w:rPr>
            </w:pPr>
            <w:r>
              <w:rPr>
                <w:rStyle w:val="a6"/>
                <w:i w:val="0"/>
                <w:iCs w:val="0"/>
                <w:sz w:val="24"/>
              </w:rPr>
              <w:t xml:space="preserve">    (Завида)</w:t>
            </w:r>
          </w:p>
        </w:tc>
        <w:tc>
          <w:tcPr>
            <w:tcW w:w="803" w:type="dxa"/>
            <w:tcBorders>
              <w:left w:val="double" w:sz="4" w:space="0" w:color="auto"/>
            </w:tcBorders>
            <w:shd w:val="clear" w:color="auto" w:fill="FDE9D9" w:themeFill="accent6" w:themeFillTint="33"/>
            <w:vAlign w:val="center"/>
          </w:tcPr>
          <w:p w:rsidR="005F7A95" w:rsidRPr="001F6273" w:rsidRDefault="001F6273" w:rsidP="001F6273">
            <w:pPr>
              <w:ind w:firstLine="0"/>
              <w:jc w:val="center"/>
              <w:rPr>
                <w:rStyle w:val="a6"/>
                <w:i w:val="0"/>
                <w:iCs w:val="0"/>
                <w:sz w:val="24"/>
              </w:rPr>
            </w:pPr>
            <w:r w:rsidRPr="001F6273">
              <w:rPr>
                <w:rStyle w:val="a6"/>
                <w:i w:val="0"/>
                <w:iCs w:val="0"/>
                <w:sz w:val="24"/>
              </w:rPr>
              <w:t>73%</w:t>
            </w:r>
          </w:p>
        </w:tc>
        <w:tc>
          <w:tcPr>
            <w:tcW w:w="803" w:type="dxa"/>
            <w:vAlign w:val="center"/>
          </w:tcPr>
          <w:p w:rsidR="005F7A95" w:rsidRPr="001F6273" w:rsidRDefault="001F6273" w:rsidP="001F6273">
            <w:pPr>
              <w:ind w:firstLine="0"/>
              <w:jc w:val="center"/>
              <w:rPr>
                <w:rStyle w:val="a6"/>
                <w:i w:val="0"/>
                <w:iCs w:val="0"/>
                <w:sz w:val="24"/>
              </w:rPr>
            </w:pPr>
            <w:r w:rsidRPr="001F6273">
              <w:rPr>
                <w:rStyle w:val="a6"/>
                <w:i w:val="0"/>
                <w:iCs w:val="0"/>
                <w:sz w:val="24"/>
              </w:rPr>
              <w:t>23%</w:t>
            </w:r>
          </w:p>
        </w:tc>
        <w:tc>
          <w:tcPr>
            <w:tcW w:w="803" w:type="dxa"/>
            <w:tcBorders>
              <w:right w:val="double" w:sz="4" w:space="0" w:color="auto"/>
            </w:tcBorders>
            <w:shd w:val="clear" w:color="auto" w:fill="FDE9D9" w:themeFill="accent6" w:themeFillTint="33"/>
            <w:vAlign w:val="center"/>
          </w:tcPr>
          <w:p w:rsidR="005F7A95" w:rsidRPr="001F6273" w:rsidRDefault="001F6273" w:rsidP="001F6273">
            <w:pPr>
              <w:ind w:firstLine="0"/>
              <w:jc w:val="center"/>
              <w:rPr>
                <w:rStyle w:val="a6"/>
                <w:i w:val="0"/>
                <w:iCs w:val="0"/>
                <w:sz w:val="24"/>
              </w:rPr>
            </w:pPr>
            <w:r w:rsidRPr="001F6273">
              <w:rPr>
                <w:rStyle w:val="a6"/>
                <w:i w:val="0"/>
                <w:iCs w:val="0"/>
                <w:sz w:val="24"/>
              </w:rPr>
              <w:t>0%</w:t>
            </w:r>
          </w:p>
        </w:tc>
        <w:tc>
          <w:tcPr>
            <w:tcW w:w="993" w:type="dxa"/>
            <w:tcBorders>
              <w:left w:val="double" w:sz="4" w:space="0" w:color="auto"/>
            </w:tcBorders>
            <w:shd w:val="clear" w:color="auto" w:fill="FFFFFF" w:themeFill="background1"/>
            <w:vAlign w:val="center"/>
          </w:tcPr>
          <w:p w:rsidR="005F7A95" w:rsidRPr="001F6273" w:rsidRDefault="001F6273" w:rsidP="001F6273">
            <w:pPr>
              <w:ind w:firstLine="0"/>
              <w:jc w:val="center"/>
              <w:rPr>
                <w:rStyle w:val="a6"/>
                <w:i w:val="0"/>
                <w:iCs w:val="0"/>
                <w:sz w:val="24"/>
              </w:rPr>
            </w:pPr>
            <w:r w:rsidRPr="001F6273">
              <w:rPr>
                <w:rStyle w:val="a6"/>
                <w:i w:val="0"/>
                <w:iCs w:val="0"/>
                <w:sz w:val="24"/>
              </w:rPr>
              <w:t>58%</w:t>
            </w:r>
          </w:p>
        </w:tc>
        <w:tc>
          <w:tcPr>
            <w:tcW w:w="1280" w:type="dxa"/>
            <w:shd w:val="clear" w:color="auto" w:fill="FDE9D9" w:themeFill="accent6" w:themeFillTint="33"/>
            <w:vAlign w:val="center"/>
          </w:tcPr>
          <w:p w:rsidR="005F7A95" w:rsidRPr="001F6273" w:rsidRDefault="001F6273" w:rsidP="001F6273">
            <w:pPr>
              <w:ind w:firstLine="0"/>
              <w:jc w:val="center"/>
              <w:rPr>
                <w:rStyle w:val="a6"/>
                <w:i w:val="0"/>
                <w:iCs w:val="0"/>
                <w:sz w:val="24"/>
              </w:rPr>
            </w:pPr>
            <w:r w:rsidRPr="001F6273">
              <w:rPr>
                <w:rStyle w:val="a6"/>
                <w:i w:val="0"/>
                <w:iCs w:val="0"/>
                <w:sz w:val="24"/>
              </w:rPr>
              <w:t>4%</w:t>
            </w:r>
          </w:p>
        </w:tc>
        <w:tc>
          <w:tcPr>
            <w:tcW w:w="1280" w:type="dxa"/>
            <w:shd w:val="clear" w:color="auto" w:fill="FFFFFF" w:themeFill="background1"/>
            <w:vAlign w:val="center"/>
          </w:tcPr>
          <w:p w:rsidR="005F7A95" w:rsidRPr="001F6273" w:rsidRDefault="001F6273" w:rsidP="001F6273">
            <w:pPr>
              <w:ind w:firstLine="0"/>
              <w:jc w:val="center"/>
              <w:rPr>
                <w:rStyle w:val="a6"/>
                <w:i w:val="0"/>
                <w:iCs w:val="0"/>
                <w:sz w:val="24"/>
              </w:rPr>
            </w:pPr>
            <w:r w:rsidRPr="001F6273">
              <w:rPr>
                <w:rStyle w:val="a6"/>
                <w:i w:val="0"/>
                <w:iCs w:val="0"/>
                <w:sz w:val="24"/>
              </w:rPr>
              <w:t>19%</w:t>
            </w:r>
          </w:p>
        </w:tc>
        <w:tc>
          <w:tcPr>
            <w:tcW w:w="1374" w:type="dxa"/>
            <w:shd w:val="clear" w:color="auto" w:fill="FDE9D9" w:themeFill="accent6" w:themeFillTint="33"/>
            <w:vAlign w:val="center"/>
          </w:tcPr>
          <w:p w:rsidR="005F7A95" w:rsidRPr="001F6273" w:rsidRDefault="001F6273" w:rsidP="001F6273">
            <w:pPr>
              <w:ind w:firstLine="0"/>
              <w:jc w:val="center"/>
              <w:rPr>
                <w:rStyle w:val="a6"/>
                <w:i w:val="0"/>
                <w:iCs w:val="0"/>
                <w:sz w:val="24"/>
              </w:rPr>
            </w:pPr>
            <w:r w:rsidRPr="001F6273">
              <w:rPr>
                <w:rStyle w:val="a6"/>
                <w:i w:val="0"/>
                <w:iCs w:val="0"/>
                <w:sz w:val="24"/>
              </w:rPr>
              <w:t>19%</w:t>
            </w:r>
          </w:p>
        </w:tc>
      </w:tr>
      <w:tr w:rsidR="009E6204" w:rsidTr="00206CAB">
        <w:tc>
          <w:tcPr>
            <w:tcW w:w="2411" w:type="dxa"/>
            <w:tcBorders>
              <w:right w:val="double" w:sz="4" w:space="0" w:color="auto"/>
            </w:tcBorders>
            <w:shd w:val="clear" w:color="auto" w:fill="FDE9D9" w:themeFill="accent6" w:themeFillTint="33"/>
          </w:tcPr>
          <w:p w:rsidR="009E6204" w:rsidRPr="009E6204" w:rsidRDefault="009E6204" w:rsidP="0093154E">
            <w:pPr>
              <w:ind w:firstLine="0"/>
              <w:rPr>
                <w:rStyle w:val="a6"/>
                <w:b/>
                <w:iCs w:val="0"/>
                <w:sz w:val="24"/>
              </w:rPr>
            </w:pPr>
            <w:r>
              <w:rPr>
                <w:rStyle w:val="a6"/>
                <w:b/>
                <w:iCs w:val="0"/>
                <w:sz w:val="24"/>
              </w:rPr>
              <w:t>Общие (средние) результаты</w:t>
            </w:r>
          </w:p>
        </w:tc>
        <w:tc>
          <w:tcPr>
            <w:tcW w:w="803" w:type="dxa"/>
            <w:tcBorders>
              <w:left w:val="double" w:sz="4" w:space="0" w:color="auto"/>
            </w:tcBorders>
            <w:shd w:val="clear" w:color="auto" w:fill="FBD4B4" w:themeFill="accent6" w:themeFillTint="66"/>
            <w:vAlign w:val="center"/>
          </w:tcPr>
          <w:p w:rsidR="009E6204" w:rsidRPr="001F6273" w:rsidRDefault="00BB7034" w:rsidP="001F6273">
            <w:pPr>
              <w:ind w:firstLine="0"/>
              <w:jc w:val="center"/>
              <w:rPr>
                <w:rStyle w:val="a6"/>
                <w:i w:val="0"/>
                <w:iCs w:val="0"/>
                <w:sz w:val="24"/>
              </w:rPr>
            </w:pPr>
            <w:r>
              <w:rPr>
                <w:rStyle w:val="a6"/>
                <w:i w:val="0"/>
                <w:iCs w:val="0"/>
                <w:sz w:val="24"/>
              </w:rPr>
              <w:t>83%</w:t>
            </w:r>
          </w:p>
        </w:tc>
        <w:tc>
          <w:tcPr>
            <w:tcW w:w="803" w:type="dxa"/>
            <w:shd w:val="clear" w:color="auto" w:fill="FDE9D9" w:themeFill="accent6" w:themeFillTint="33"/>
            <w:vAlign w:val="center"/>
          </w:tcPr>
          <w:p w:rsidR="009E6204" w:rsidRPr="001F6273" w:rsidRDefault="00BB7034" w:rsidP="001F6273">
            <w:pPr>
              <w:ind w:firstLine="0"/>
              <w:jc w:val="center"/>
              <w:rPr>
                <w:rStyle w:val="a6"/>
                <w:i w:val="0"/>
                <w:iCs w:val="0"/>
                <w:sz w:val="24"/>
              </w:rPr>
            </w:pPr>
            <w:r>
              <w:rPr>
                <w:rStyle w:val="a6"/>
                <w:i w:val="0"/>
                <w:iCs w:val="0"/>
                <w:sz w:val="24"/>
              </w:rPr>
              <w:t>15%</w:t>
            </w:r>
          </w:p>
        </w:tc>
        <w:tc>
          <w:tcPr>
            <w:tcW w:w="803" w:type="dxa"/>
            <w:tcBorders>
              <w:right w:val="double" w:sz="4" w:space="0" w:color="auto"/>
            </w:tcBorders>
            <w:shd w:val="clear" w:color="auto" w:fill="FBD4B4" w:themeFill="accent6" w:themeFillTint="66"/>
            <w:vAlign w:val="center"/>
          </w:tcPr>
          <w:p w:rsidR="009E6204" w:rsidRPr="001F6273" w:rsidRDefault="00BB7034" w:rsidP="001F6273">
            <w:pPr>
              <w:ind w:firstLine="0"/>
              <w:jc w:val="center"/>
              <w:rPr>
                <w:rStyle w:val="a6"/>
                <w:i w:val="0"/>
                <w:iCs w:val="0"/>
                <w:sz w:val="24"/>
              </w:rPr>
            </w:pPr>
            <w:r>
              <w:rPr>
                <w:rStyle w:val="a6"/>
                <w:i w:val="0"/>
                <w:iCs w:val="0"/>
                <w:sz w:val="24"/>
              </w:rPr>
              <w:t>2%</w:t>
            </w:r>
          </w:p>
        </w:tc>
        <w:tc>
          <w:tcPr>
            <w:tcW w:w="993" w:type="dxa"/>
            <w:tcBorders>
              <w:left w:val="double" w:sz="4" w:space="0" w:color="auto"/>
            </w:tcBorders>
            <w:shd w:val="clear" w:color="auto" w:fill="FDE9D9" w:themeFill="accent6" w:themeFillTint="33"/>
            <w:vAlign w:val="center"/>
          </w:tcPr>
          <w:p w:rsidR="009E6204" w:rsidRPr="001F6273" w:rsidRDefault="00BB7034" w:rsidP="001F6273">
            <w:pPr>
              <w:ind w:firstLine="0"/>
              <w:jc w:val="center"/>
              <w:rPr>
                <w:rStyle w:val="a6"/>
                <w:i w:val="0"/>
                <w:iCs w:val="0"/>
                <w:sz w:val="24"/>
              </w:rPr>
            </w:pPr>
            <w:r>
              <w:rPr>
                <w:rStyle w:val="a6"/>
                <w:i w:val="0"/>
                <w:iCs w:val="0"/>
                <w:sz w:val="24"/>
              </w:rPr>
              <w:t>78%</w:t>
            </w:r>
          </w:p>
        </w:tc>
        <w:tc>
          <w:tcPr>
            <w:tcW w:w="1280" w:type="dxa"/>
            <w:shd w:val="clear" w:color="auto" w:fill="FBD4B4" w:themeFill="accent6" w:themeFillTint="66"/>
            <w:vAlign w:val="center"/>
          </w:tcPr>
          <w:p w:rsidR="009E6204" w:rsidRPr="001F6273" w:rsidRDefault="00BB7034" w:rsidP="001F6273">
            <w:pPr>
              <w:ind w:firstLine="0"/>
              <w:jc w:val="center"/>
              <w:rPr>
                <w:rStyle w:val="a6"/>
                <w:i w:val="0"/>
                <w:iCs w:val="0"/>
                <w:sz w:val="24"/>
              </w:rPr>
            </w:pPr>
            <w:r>
              <w:rPr>
                <w:rStyle w:val="a6"/>
                <w:i w:val="0"/>
                <w:iCs w:val="0"/>
                <w:sz w:val="24"/>
              </w:rPr>
              <w:t>3%</w:t>
            </w:r>
          </w:p>
        </w:tc>
        <w:tc>
          <w:tcPr>
            <w:tcW w:w="1280" w:type="dxa"/>
            <w:shd w:val="clear" w:color="auto" w:fill="FDE9D9" w:themeFill="accent6" w:themeFillTint="33"/>
            <w:vAlign w:val="center"/>
          </w:tcPr>
          <w:p w:rsidR="009E6204" w:rsidRPr="001F6273" w:rsidRDefault="00BB7034" w:rsidP="001F6273">
            <w:pPr>
              <w:ind w:firstLine="0"/>
              <w:jc w:val="center"/>
              <w:rPr>
                <w:rStyle w:val="a6"/>
                <w:i w:val="0"/>
                <w:iCs w:val="0"/>
                <w:sz w:val="24"/>
              </w:rPr>
            </w:pPr>
            <w:r>
              <w:rPr>
                <w:rStyle w:val="a6"/>
                <w:i w:val="0"/>
                <w:iCs w:val="0"/>
                <w:sz w:val="24"/>
              </w:rPr>
              <w:t>13%</w:t>
            </w:r>
          </w:p>
        </w:tc>
        <w:tc>
          <w:tcPr>
            <w:tcW w:w="1374" w:type="dxa"/>
            <w:shd w:val="clear" w:color="auto" w:fill="FBD4B4" w:themeFill="accent6" w:themeFillTint="66"/>
            <w:vAlign w:val="center"/>
          </w:tcPr>
          <w:p w:rsidR="009E6204" w:rsidRPr="001F6273" w:rsidRDefault="00BB7034" w:rsidP="001F6273">
            <w:pPr>
              <w:ind w:firstLine="0"/>
              <w:jc w:val="center"/>
              <w:rPr>
                <w:rStyle w:val="a6"/>
                <w:i w:val="0"/>
                <w:iCs w:val="0"/>
                <w:sz w:val="24"/>
              </w:rPr>
            </w:pPr>
            <w:r w:rsidRPr="00206CAB">
              <w:rPr>
                <w:rStyle w:val="a6"/>
                <w:i w:val="0"/>
                <w:iCs w:val="0"/>
                <w:sz w:val="24"/>
                <w:shd w:val="clear" w:color="auto" w:fill="FBD4B4" w:themeFill="accent6" w:themeFillTint="66"/>
              </w:rPr>
              <w:t>6</w:t>
            </w:r>
            <w:r>
              <w:rPr>
                <w:rStyle w:val="a6"/>
                <w:i w:val="0"/>
                <w:iCs w:val="0"/>
                <w:sz w:val="24"/>
              </w:rPr>
              <w:t>%</w:t>
            </w:r>
          </w:p>
        </w:tc>
      </w:tr>
    </w:tbl>
    <w:p w:rsidR="00C446A9" w:rsidRDefault="00C446A9" w:rsidP="00C446A9">
      <w:pPr>
        <w:rPr>
          <w:rStyle w:val="a6"/>
          <w:i w:val="0"/>
          <w:iCs w:val="0"/>
        </w:rPr>
      </w:pPr>
    </w:p>
    <w:p w:rsidR="009E6204" w:rsidRDefault="004E4E20" w:rsidP="00C446A9">
      <w:pPr>
        <w:rPr>
          <w:rStyle w:val="a6"/>
          <w:i w:val="0"/>
          <w:iCs w:val="0"/>
        </w:rPr>
      </w:pPr>
      <w:r>
        <w:rPr>
          <w:rStyle w:val="a6"/>
          <w:i w:val="0"/>
          <w:iCs w:val="0"/>
        </w:rPr>
        <w:t xml:space="preserve">В целом в исследованной выборке детей в подавляющем числе случаев дети смогли определить верную картинку с первой попытки (83%) и без помощи интервьюера (78%). В 15% случаев дети справились со второй попытки и лишь в 2% - с третьей. Из трех видов помощи наиболее популярной оказалась содержательная помощь (13% случаев). Это вполне объяснимо, так как ориентационная помощь бывает полезна только в том случае, если ребенок растерялся или недопонял занятие. Первые же содержательные подсказки и наводящие вопросы, которые могут помочь в самом процессе выбора верного </w:t>
      </w:r>
      <w:r>
        <w:rPr>
          <w:rStyle w:val="a6"/>
          <w:i w:val="0"/>
          <w:iCs w:val="0"/>
        </w:rPr>
        <w:lastRenderedPageBreak/>
        <w:t xml:space="preserve">варианта, </w:t>
      </w:r>
      <w:r w:rsidR="00C446A9">
        <w:rPr>
          <w:rStyle w:val="a6"/>
          <w:i w:val="0"/>
          <w:iCs w:val="0"/>
        </w:rPr>
        <w:t>содержатся именно в содержательной помощи. В большинстве случаев этих подсказок оказалось достаточно, и только в 6% случаев ребенку потребовались совместные действия с интервьюером, чтобы верно выполнить задание (предметно-действенная помощь).</w:t>
      </w:r>
    </w:p>
    <w:p w:rsidR="00C446A9" w:rsidRDefault="00C446A9" w:rsidP="00C446A9">
      <w:pPr>
        <w:rPr>
          <w:rStyle w:val="a6"/>
          <w:i w:val="0"/>
          <w:iCs w:val="0"/>
        </w:rPr>
      </w:pPr>
      <w:r>
        <w:rPr>
          <w:rStyle w:val="a6"/>
          <w:i w:val="0"/>
          <w:iCs w:val="0"/>
        </w:rPr>
        <w:t>Если анализировать результаты по поиску отдельных картинок, то можно заметить, что наибольшие затруднения вызвал поиск первой (</w:t>
      </w:r>
      <w:r w:rsidR="00D8549E">
        <w:rPr>
          <w:rStyle w:val="a6"/>
          <w:i w:val="0"/>
          <w:iCs w:val="0"/>
        </w:rPr>
        <w:t>модальность Оптимистичность</w:t>
      </w:r>
      <w:r>
        <w:rPr>
          <w:rStyle w:val="a6"/>
          <w:i w:val="0"/>
          <w:iCs w:val="0"/>
        </w:rPr>
        <w:t>) и последней картинки (</w:t>
      </w:r>
      <w:r w:rsidR="00D8549E">
        <w:rPr>
          <w:rStyle w:val="a6"/>
          <w:i w:val="0"/>
          <w:iCs w:val="0"/>
        </w:rPr>
        <w:t>модальность Завистливость</w:t>
      </w:r>
      <w:r>
        <w:rPr>
          <w:rStyle w:val="a6"/>
          <w:i w:val="0"/>
          <w:iCs w:val="0"/>
        </w:rPr>
        <w:t>). Этому есть целый ряд объяснений. Во-первых, затруднения в выполнении первого задания могут возникнуть из-за того, что ребенок не успел до конца осознать задание, привыкнуть к нему и к стимульному материалу. Во-вторых, сразу две картинки из предложенных содержат такой яркий признак оптимистичности, как улыбка – это картинки гномов с именами «Весельчак»</w:t>
      </w:r>
      <w:r w:rsidR="00D8549E">
        <w:rPr>
          <w:rStyle w:val="a6"/>
          <w:i w:val="0"/>
          <w:iCs w:val="0"/>
        </w:rPr>
        <w:t xml:space="preserve"> (Оптимистичность)</w:t>
      </w:r>
      <w:r>
        <w:rPr>
          <w:rStyle w:val="a6"/>
          <w:i w:val="0"/>
          <w:iCs w:val="0"/>
        </w:rPr>
        <w:t xml:space="preserve"> и «Завида»</w:t>
      </w:r>
      <w:r w:rsidR="00D8549E">
        <w:rPr>
          <w:rStyle w:val="a6"/>
          <w:i w:val="0"/>
          <w:iCs w:val="0"/>
        </w:rPr>
        <w:t xml:space="preserve"> (Завистливость)</w:t>
      </w:r>
      <w:r>
        <w:rPr>
          <w:rStyle w:val="a6"/>
          <w:i w:val="0"/>
          <w:iCs w:val="0"/>
        </w:rPr>
        <w:t xml:space="preserve">. Наличие улыбки на картинке, которая иллюстрирует завистливость, довольно сильно сбивало многих детей и приводило к ошибкам и замешательству. Наконец, важным является тот факт, что эмоциональные </w:t>
      </w:r>
      <w:r w:rsidR="00195C24">
        <w:rPr>
          <w:rStyle w:val="a6"/>
          <w:i w:val="0"/>
          <w:iCs w:val="0"/>
        </w:rPr>
        <w:t>модальности</w:t>
      </w:r>
      <w:r>
        <w:rPr>
          <w:rStyle w:val="a6"/>
          <w:i w:val="0"/>
          <w:iCs w:val="0"/>
        </w:rPr>
        <w:t>, иллюстрации для которых предлагается найти детям</w:t>
      </w:r>
      <w:r w:rsidR="00195C24">
        <w:rPr>
          <w:rStyle w:val="a6"/>
          <w:i w:val="0"/>
          <w:iCs w:val="0"/>
        </w:rPr>
        <w:t>, делятся автором на более простые и более сложные. Простые включают себя оптимистичность, агрессивность, пессимистичноть и тревожность, а сложные – завистливость и отвращение/презрение (которое не было использовано в нашем исследовании). Таким образом, добавление модальности «Завистливость» изначально рассматривается как усложнение базовой версии методики, поэтому затруднения с поиском нужной картинки по этой модальности являются закономерными.</w:t>
      </w:r>
    </w:p>
    <w:p w:rsidR="00973C42" w:rsidRDefault="00D24C84" w:rsidP="00C446A9">
      <w:pPr>
        <w:rPr>
          <w:rStyle w:val="a6"/>
          <w:i w:val="0"/>
          <w:iCs w:val="0"/>
        </w:rPr>
      </w:pPr>
      <w:r>
        <w:rPr>
          <w:rStyle w:val="a6"/>
          <w:i w:val="0"/>
          <w:iCs w:val="0"/>
        </w:rPr>
        <w:t>Чтобы перейти к дальнейшему комплексному анализу всех измеренных характеристик, результаты по методике «Эмоциональная идентификация» были несколько модифицированы. Так как нашей задачей не было описать особенности использования конкретных видов помощи ребенку в ходе проведения данной методики</w:t>
      </w:r>
      <w:r w:rsidR="00422F9E">
        <w:rPr>
          <w:rStyle w:val="a6"/>
          <w:i w:val="0"/>
          <w:iCs w:val="0"/>
        </w:rPr>
        <w:t xml:space="preserve">, а также подробно описать особенности детей в связи с точным количеством попыток, которое им потребовалось на нахождение верного решения в данной методике, то, исходя из наших задач, мы </w:t>
      </w:r>
      <w:r w:rsidR="00422F9E">
        <w:rPr>
          <w:rStyle w:val="a6"/>
          <w:i w:val="0"/>
          <w:iCs w:val="0"/>
        </w:rPr>
        <w:lastRenderedPageBreak/>
        <w:t xml:space="preserve">перешли к следующей системе </w:t>
      </w:r>
      <w:r w:rsidR="00973C42">
        <w:rPr>
          <w:rStyle w:val="a6"/>
          <w:i w:val="0"/>
          <w:iCs w:val="0"/>
        </w:rPr>
        <w:t>учета результатов детей по метод</w:t>
      </w:r>
      <w:r w:rsidR="00422F9E">
        <w:rPr>
          <w:rStyle w:val="a6"/>
          <w:i w:val="0"/>
          <w:iCs w:val="0"/>
        </w:rPr>
        <w:t xml:space="preserve">ике Е.И. Изотовой. </w:t>
      </w:r>
      <w:r w:rsidR="00973C42">
        <w:rPr>
          <w:rStyle w:val="a6"/>
          <w:i w:val="0"/>
          <w:iCs w:val="0"/>
        </w:rPr>
        <w:t>Для каждого участника в каждом из пяти заданий мы зафиксировали два показателя:</w:t>
      </w:r>
    </w:p>
    <w:p w:rsidR="001240F7" w:rsidRDefault="00973C42" w:rsidP="00973C42">
      <w:pPr>
        <w:ind w:firstLine="0"/>
        <w:rPr>
          <w:rStyle w:val="a6"/>
          <w:i w:val="0"/>
          <w:iCs w:val="0"/>
        </w:rPr>
      </w:pPr>
      <w:r>
        <w:rPr>
          <w:rStyle w:val="a6"/>
          <w:i w:val="0"/>
          <w:iCs w:val="0"/>
        </w:rPr>
        <w:t xml:space="preserve">1. «Успешность» - </w:t>
      </w:r>
      <w:r w:rsidR="001240F7">
        <w:rPr>
          <w:rStyle w:val="a6"/>
          <w:i w:val="0"/>
          <w:iCs w:val="0"/>
        </w:rPr>
        <w:t>справился ли ребенок с задачей с первого раза или нет</w:t>
      </w:r>
      <w:r w:rsidR="001240F7">
        <w:rPr>
          <w:rStyle w:val="a6"/>
          <w:i w:val="0"/>
          <w:iCs w:val="0"/>
        </w:rPr>
        <w:br/>
        <w:t>2. «Помощь» - справился ли ребенок с задачей самостоятельно или нет (ему потребовалась какая-либо помощь)</w:t>
      </w:r>
    </w:p>
    <w:p w:rsidR="00D162BA" w:rsidRDefault="001240F7" w:rsidP="00A92D2A">
      <w:pPr>
        <w:rPr>
          <w:rStyle w:val="a6"/>
          <w:i w:val="0"/>
          <w:iCs w:val="0"/>
        </w:rPr>
      </w:pPr>
      <w:r>
        <w:rPr>
          <w:rStyle w:val="a6"/>
          <w:i w:val="0"/>
          <w:iCs w:val="0"/>
        </w:rPr>
        <w:t>Процентное распределение участников исследования по этим новым показателям отражено в Таблице 9.</w:t>
      </w:r>
    </w:p>
    <w:p w:rsidR="00D162BA" w:rsidRDefault="00D162BA" w:rsidP="00A92D2A">
      <w:pPr>
        <w:rPr>
          <w:rStyle w:val="a6"/>
          <w:i w:val="0"/>
          <w:iCs w:val="0"/>
        </w:rPr>
      </w:pPr>
      <w:r>
        <w:rPr>
          <w:rStyle w:val="a6"/>
          <w:i w:val="0"/>
          <w:iCs w:val="0"/>
        </w:rPr>
        <w:t>Таблица 9. Средние результаты для группы детей по новым (производным) шкалам для методики «Эмоциональная идентификация»</w:t>
      </w:r>
    </w:p>
    <w:tbl>
      <w:tblPr>
        <w:tblStyle w:val="a9"/>
        <w:tblW w:w="0" w:type="auto"/>
        <w:tblLook w:val="04A0" w:firstRow="1" w:lastRow="0" w:firstColumn="1" w:lastColumn="0" w:noHBand="0" w:noVBand="1"/>
      </w:tblPr>
      <w:tblGrid>
        <w:gridCol w:w="3652"/>
        <w:gridCol w:w="1162"/>
        <w:gridCol w:w="1162"/>
        <w:gridCol w:w="1163"/>
        <w:gridCol w:w="1162"/>
        <w:gridCol w:w="1163"/>
      </w:tblGrid>
      <w:tr w:rsidR="00453D82" w:rsidTr="00453D82">
        <w:tc>
          <w:tcPr>
            <w:tcW w:w="3652" w:type="dxa"/>
            <w:vMerge w:val="restart"/>
            <w:shd w:val="clear" w:color="auto" w:fill="FBD4B4" w:themeFill="accent6" w:themeFillTint="66"/>
            <w:vAlign w:val="center"/>
          </w:tcPr>
          <w:p w:rsidR="00453D82" w:rsidRDefault="00453D82" w:rsidP="00453D82">
            <w:pPr>
              <w:ind w:firstLine="0"/>
              <w:jc w:val="center"/>
              <w:rPr>
                <w:rStyle w:val="a6"/>
                <w:i w:val="0"/>
                <w:iCs w:val="0"/>
              </w:rPr>
            </w:pPr>
            <w:r>
              <w:rPr>
                <w:rStyle w:val="a6"/>
                <w:i w:val="0"/>
                <w:iCs w:val="0"/>
              </w:rPr>
              <w:t>Показатель</w:t>
            </w:r>
          </w:p>
        </w:tc>
        <w:tc>
          <w:tcPr>
            <w:tcW w:w="5812" w:type="dxa"/>
            <w:gridSpan w:val="5"/>
            <w:shd w:val="clear" w:color="auto" w:fill="FBD4B4" w:themeFill="accent6" w:themeFillTint="66"/>
            <w:vAlign w:val="center"/>
          </w:tcPr>
          <w:p w:rsidR="00453D82" w:rsidRPr="00453D82" w:rsidRDefault="00453D82" w:rsidP="00453D82">
            <w:pPr>
              <w:ind w:firstLine="0"/>
              <w:jc w:val="center"/>
              <w:rPr>
                <w:rStyle w:val="a6"/>
                <w:i w:val="0"/>
                <w:iCs w:val="0"/>
              </w:rPr>
            </w:pPr>
            <w:r>
              <w:rPr>
                <w:rStyle w:val="a6"/>
                <w:i w:val="0"/>
                <w:iCs w:val="0"/>
              </w:rPr>
              <w:t>№ задания</w:t>
            </w:r>
          </w:p>
        </w:tc>
      </w:tr>
      <w:tr w:rsidR="00453D82" w:rsidTr="00453D82">
        <w:tc>
          <w:tcPr>
            <w:tcW w:w="3652" w:type="dxa"/>
            <w:vMerge/>
            <w:vAlign w:val="center"/>
          </w:tcPr>
          <w:p w:rsidR="00453D82" w:rsidRDefault="00453D82" w:rsidP="00453D82">
            <w:pPr>
              <w:ind w:firstLine="0"/>
              <w:jc w:val="center"/>
              <w:rPr>
                <w:rStyle w:val="a6"/>
                <w:i w:val="0"/>
                <w:iCs w:val="0"/>
              </w:rPr>
            </w:pPr>
          </w:p>
        </w:tc>
        <w:tc>
          <w:tcPr>
            <w:tcW w:w="1162" w:type="dxa"/>
            <w:vAlign w:val="center"/>
          </w:tcPr>
          <w:p w:rsidR="00453D82" w:rsidRDefault="00453D82" w:rsidP="00453D82">
            <w:pPr>
              <w:ind w:firstLine="0"/>
              <w:jc w:val="center"/>
              <w:rPr>
                <w:rStyle w:val="a6"/>
                <w:i w:val="0"/>
                <w:iCs w:val="0"/>
              </w:rPr>
            </w:pPr>
            <w:r>
              <w:rPr>
                <w:rStyle w:val="a6"/>
                <w:i w:val="0"/>
                <w:iCs w:val="0"/>
              </w:rPr>
              <w:t>1</w:t>
            </w:r>
          </w:p>
        </w:tc>
        <w:tc>
          <w:tcPr>
            <w:tcW w:w="1162" w:type="dxa"/>
            <w:vAlign w:val="center"/>
          </w:tcPr>
          <w:p w:rsidR="00453D82" w:rsidRDefault="00453D82" w:rsidP="00453D82">
            <w:pPr>
              <w:ind w:firstLine="0"/>
              <w:jc w:val="center"/>
              <w:rPr>
                <w:rStyle w:val="a6"/>
                <w:i w:val="0"/>
                <w:iCs w:val="0"/>
              </w:rPr>
            </w:pPr>
            <w:r>
              <w:rPr>
                <w:rStyle w:val="a6"/>
                <w:i w:val="0"/>
                <w:iCs w:val="0"/>
              </w:rPr>
              <w:t>2</w:t>
            </w:r>
          </w:p>
        </w:tc>
        <w:tc>
          <w:tcPr>
            <w:tcW w:w="1163" w:type="dxa"/>
            <w:vAlign w:val="center"/>
          </w:tcPr>
          <w:p w:rsidR="00453D82" w:rsidRDefault="00453D82" w:rsidP="00453D82">
            <w:pPr>
              <w:ind w:firstLine="0"/>
              <w:jc w:val="center"/>
              <w:rPr>
                <w:rStyle w:val="a6"/>
                <w:i w:val="0"/>
                <w:iCs w:val="0"/>
              </w:rPr>
            </w:pPr>
            <w:r>
              <w:rPr>
                <w:rStyle w:val="a6"/>
                <w:i w:val="0"/>
                <w:iCs w:val="0"/>
              </w:rPr>
              <w:t>3</w:t>
            </w:r>
          </w:p>
        </w:tc>
        <w:tc>
          <w:tcPr>
            <w:tcW w:w="1162" w:type="dxa"/>
            <w:vAlign w:val="center"/>
          </w:tcPr>
          <w:p w:rsidR="00453D82" w:rsidRDefault="00453D82" w:rsidP="00453D82">
            <w:pPr>
              <w:ind w:firstLine="0"/>
              <w:jc w:val="center"/>
              <w:rPr>
                <w:rStyle w:val="a6"/>
                <w:i w:val="0"/>
                <w:iCs w:val="0"/>
              </w:rPr>
            </w:pPr>
            <w:r>
              <w:rPr>
                <w:rStyle w:val="a6"/>
                <w:i w:val="0"/>
                <w:iCs w:val="0"/>
              </w:rPr>
              <w:t>4</w:t>
            </w:r>
          </w:p>
        </w:tc>
        <w:tc>
          <w:tcPr>
            <w:tcW w:w="1163" w:type="dxa"/>
            <w:vAlign w:val="center"/>
          </w:tcPr>
          <w:p w:rsidR="00453D82" w:rsidRDefault="00453D82" w:rsidP="00453D82">
            <w:pPr>
              <w:ind w:firstLine="0"/>
              <w:jc w:val="center"/>
              <w:rPr>
                <w:rStyle w:val="a6"/>
                <w:i w:val="0"/>
                <w:iCs w:val="0"/>
              </w:rPr>
            </w:pPr>
            <w:r>
              <w:rPr>
                <w:rStyle w:val="a6"/>
                <w:i w:val="0"/>
                <w:iCs w:val="0"/>
              </w:rPr>
              <w:t>5</w:t>
            </w:r>
          </w:p>
        </w:tc>
      </w:tr>
      <w:tr w:rsidR="00453D82" w:rsidTr="00453D82">
        <w:tc>
          <w:tcPr>
            <w:tcW w:w="3652" w:type="dxa"/>
          </w:tcPr>
          <w:p w:rsidR="00453D82" w:rsidRDefault="00453D82" w:rsidP="001240F7">
            <w:pPr>
              <w:ind w:firstLine="0"/>
              <w:rPr>
                <w:rStyle w:val="a6"/>
                <w:i w:val="0"/>
                <w:iCs w:val="0"/>
              </w:rPr>
            </w:pPr>
            <w:r>
              <w:rPr>
                <w:rStyle w:val="a6"/>
                <w:i w:val="0"/>
                <w:iCs w:val="0"/>
              </w:rPr>
              <w:t>Успешно</w:t>
            </w:r>
          </w:p>
        </w:tc>
        <w:tc>
          <w:tcPr>
            <w:tcW w:w="1162" w:type="dxa"/>
            <w:vAlign w:val="center"/>
          </w:tcPr>
          <w:p w:rsidR="00453D82" w:rsidRDefault="00453D82" w:rsidP="00453D82">
            <w:pPr>
              <w:ind w:firstLine="0"/>
              <w:jc w:val="center"/>
              <w:rPr>
                <w:rStyle w:val="a6"/>
                <w:i w:val="0"/>
                <w:iCs w:val="0"/>
              </w:rPr>
            </w:pPr>
            <w:r>
              <w:rPr>
                <w:rStyle w:val="a6"/>
                <w:i w:val="0"/>
                <w:iCs w:val="0"/>
              </w:rPr>
              <w:t>54%</w:t>
            </w:r>
          </w:p>
        </w:tc>
        <w:tc>
          <w:tcPr>
            <w:tcW w:w="1162" w:type="dxa"/>
            <w:vAlign w:val="center"/>
          </w:tcPr>
          <w:p w:rsidR="00453D82" w:rsidRDefault="00453D82" w:rsidP="00453D82">
            <w:pPr>
              <w:ind w:firstLine="0"/>
              <w:jc w:val="center"/>
              <w:rPr>
                <w:rStyle w:val="a6"/>
                <w:i w:val="0"/>
                <w:iCs w:val="0"/>
              </w:rPr>
            </w:pPr>
            <w:r>
              <w:rPr>
                <w:rStyle w:val="a6"/>
                <w:i w:val="0"/>
                <w:iCs w:val="0"/>
              </w:rPr>
              <w:t>92%</w:t>
            </w:r>
          </w:p>
        </w:tc>
        <w:tc>
          <w:tcPr>
            <w:tcW w:w="1163" w:type="dxa"/>
            <w:vAlign w:val="center"/>
          </w:tcPr>
          <w:p w:rsidR="00453D82" w:rsidRDefault="00453D82" w:rsidP="00453D82">
            <w:pPr>
              <w:ind w:firstLine="0"/>
              <w:jc w:val="center"/>
              <w:rPr>
                <w:rStyle w:val="a6"/>
                <w:i w:val="0"/>
                <w:iCs w:val="0"/>
              </w:rPr>
            </w:pPr>
            <w:r>
              <w:rPr>
                <w:rStyle w:val="a6"/>
                <w:i w:val="0"/>
                <w:iCs w:val="0"/>
              </w:rPr>
              <w:t>100%</w:t>
            </w:r>
          </w:p>
        </w:tc>
        <w:tc>
          <w:tcPr>
            <w:tcW w:w="1162" w:type="dxa"/>
            <w:vAlign w:val="center"/>
          </w:tcPr>
          <w:p w:rsidR="00453D82" w:rsidRDefault="00453D82" w:rsidP="00453D82">
            <w:pPr>
              <w:ind w:firstLine="0"/>
              <w:jc w:val="center"/>
              <w:rPr>
                <w:rStyle w:val="a6"/>
                <w:i w:val="0"/>
                <w:iCs w:val="0"/>
              </w:rPr>
            </w:pPr>
            <w:r>
              <w:rPr>
                <w:rStyle w:val="a6"/>
                <w:i w:val="0"/>
                <w:iCs w:val="0"/>
              </w:rPr>
              <w:t>96%</w:t>
            </w:r>
          </w:p>
        </w:tc>
        <w:tc>
          <w:tcPr>
            <w:tcW w:w="1163" w:type="dxa"/>
            <w:vAlign w:val="center"/>
          </w:tcPr>
          <w:p w:rsidR="00453D82" w:rsidRDefault="00453D82" w:rsidP="00453D82">
            <w:pPr>
              <w:ind w:firstLine="0"/>
              <w:jc w:val="center"/>
              <w:rPr>
                <w:rStyle w:val="a6"/>
                <w:i w:val="0"/>
                <w:iCs w:val="0"/>
              </w:rPr>
            </w:pPr>
            <w:r>
              <w:rPr>
                <w:rStyle w:val="a6"/>
                <w:i w:val="0"/>
                <w:iCs w:val="0"/>
              </w:rPr>
              <w:t>73%</w:t>
            </w:r>
          </w:p>
        </w:tc>
      </w:tr>
      <w:tr w:rsidR="00453D82" w:rsidTr="00453D82">
        <w:tc>
          <w:tcPr>
            <w:tcW w:w="3652" w:type="dxa"/>
            <w:shd w:val="clear" w:color="auto" w:fill="FDE9D9" w:themeFill="accent6" w:themeFillTint="33"/>
          </w:tcPr>
          <w:p w:rsidR="00453D82" w:rsidRDefault="00453D82" w:rsidP="001240F7">
            <w:pPr>
              <w:ind w:firstLine="0"/>
              <w:rPr>
                <w:rStyle w:val="a6"/>
                <w:i w:val="0"/>
                <w:iCs w:val="0"/>
              </w:rPr>
            </w:pPr>
            <w:r>
              <w:rPr>
                <w:rStyle w:val="a6"/>
                <w:i w:val="0"/>
                <w:iCs w:val="0"/>
              </w:rPr>
              <w:t>Неуспешно</w:t>
            </w:r>
          </w:p>
        </w:tc>
        <w:tc>
          <w:tcPr>
            <w:tcW w:w="1162"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46%</w:t>
            </w:r>
          </w:p>
        </w:tc>
        <w:tc>
          <w:tcPr>
            <w:tcW w:w="1162"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8%</w:t>
            </w:r>
          </w:p>
        </w:tc>
        <w:tc>
          <w:tcPr>
            <w:tcW w:w="1163"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0%</w:t>
            </w:r>
          </w:p>
        </w:tc>
        <w:tc>
          <w:tcPr>
            <w:tcW w:w="1162"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4%</w:t>
            </w:r>
          </w:p>
        </w:tc>
        <w:tc>
          <w:tcPr>
            <w:tcW w:w="1163"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27%</w:t>
            </w:r>
          </w:p>
        </w:tc>
      </w:tr>
      <w:tr w:rsidR="00453D82" w:rsidTr="00453D82">
        <w:tc>
          <w:tcPr>
            <w:tcW w:w="3652" w:type="dxa"/>
          </w:tcPr>
          <w:p w:rsidR="00453D82" w:rsidRDefault="00453D82" w:rsidP="001240F7">
            <w:pPr>
              <w:ind w:firstLine="0"/>
              <w:rPr>
                <w:rStyle w:val="a6"/>
                <w:i w:val="0"/>
                <w:iCs w:val="0"/>
              </w:rPr>
            </w:pPr>
            <w:r>
              <w:rPr>
                <w:rStyle w:val="a6"/>
                <w:i w:val="0"/>
                <w:iCs w:val="0"/>
              </w:rPr>
              <w:t>Помощь не потребовалась</w:t>
            </w:r>
          </w:p>
        </w:tc>
        <w:tc>
          <w:tcPr>
            <w:tcW w:w="1162" w:type="dxa"/>
            <w:vAlign w:val="center"/>
          </w:tcPr>
          <w:p w:rsidR="00453D82" w:rsidRDefault="00453D82" w:rsidP="00453D82">
            <w:pPr>
              <w:ind w:firstLine="0"/>
              <w:jc w:val="center"/>
              <w:rPr>
                <w:rStyle w:val="a6"/>
                <w:i w:val="0"/>
                <w:iCs w:val="0"/>
              </w:rPr>
            </w:pPr>
            <w:r>
              <w:rPr>
                <w:rStyle w:val="a6"/>
                <w:i w:val="0"/>
                <w:iCs w:val="0"/>
              </w:rPr>
              <w:t>54%</w:t>
            </w:r>
          </w:p>
        </w:tc>
        <w:tc>
          <w:tcPr>
            <w:tcW w:w="1162" w:type="dxa"/>
            <w:vAlign w:val="center"/>
          </w:tcPr>
          <w:p w:rsidR="00453D82" w:rsidRDefault="00453D82" w:rsidP="00453D82">
            <w:pPr>
              <w:ind w:firstLine="0"/>
              <w:jc w:val="center"/>
              <w:rPr>
                <w:rStyle w:val="a6"/>
                <w:i w:val="0"/>
                <w:iCs w:val="0"/>
              </w:rPr>
            </w:pPr>
            <w:r>
              <w:rPr>
                <w:rStyle w:val="a6"/>
                <w:i w:val="0"/>
                <w:iCs w:val="0"/>
              </w:rPr>
              <w:t>92%</w:t>
            </w:r>
          </w:p>
        </w:tc>
        <w:tc>
          <w:tcPr>
            <w:tcW w:w="1163" w:type="dxa"/>
            <w:vAlign w:val="center"/>
          </w:tcPr>
          <w:p w:rsidR="00453D82" w:rsidRDefault="00453D82" w:rsidP="00453D82">
            <w:pPr>
              <w:ind w:firstLine="0"/>
              <w:jc w:val="center"/>
              <w:rPr>
                <w:rStyle w:val="a6"/>
                <w:i w:val="0"/>
                <w:iCs w:val="0"/>
              </w:rPr>
            </w:pPr>
            <w:r>
              <w:rPr>
                <w:rStyle w:val="a6"/>
                <w:i w:val="0"/>
                <w:iCs w:val="0"/>
              </w:rPr>
              <w:t>96%</w:t>
            </w:r>
          </w:p>
        </w:tc>
        <w:tc>
          <w:tcPr>
            <w:tcW w:w="1162" w:type="dxa"/>
            <w:vAlign w:val="center"/>
          </w:tcPr>
          <w:p w:rsidR="00453D82" w:rsidRDefault="00453D82" w:rsidP="00453D82">
            <w:pPr>
              <w:ind w:firstLine="0"/>
              <w:jc w:val="center"/>
              <w:rPr>
                <w:rStyle w:val="a6"/>
                <w:i w:val="0"/>
                <w:iCs w:val="0"/>
              </w:rPr>
            </w:pPr>
            <w:r>
              <w:rPr>
                <w:rStyle w:val="a6"/>
                <w:i w:val="0"/>
                <w:iCs w:val="0"/>
              </w:rPr>
              <w:t>88%</w:t>
            </w:r>
          </w:p>
        </w:tc>
        <w:tc>
          <w:tcPr>
            <w:tcW w:w="1163" w:type="dxa"/>
            <w:vAlign w:val="center"/>
          </w:tcPr>
          <w:p w:rsidR="00453D82" w:rsidRDefault="00453D82" w:rsidP="00453D82">
            <w:pPr>
              <w:ind w:firstLine="0"/>
              <w:jc w:val="center"/>
              <w:rPr>
                <w:rStyle w:val="a6"/>
                <w:i w:val="0"/>
                <w:iCs w:val="0"/>
              </w:rPr>
            </w:pPr>
            <w:r>
              <w:rPr>
                <w:rStyle w:val="a6"/>
                <w:i w:val="0"/>
                <w:iCs w:val="0"/>
              </w:rPr>
              <w:t>58%</w:t>
            </w:r>
          </w:p>
        </w:tc>
      </w:tr>
      <w:tr w:rsidR="00453D82" w:rsidTr="00453D82">
        <w:tc>
          <w:tcPr>
            <w:tcW w:w="3652" w:type="dxa"/>
            <w:shd w:val="clear" w:color="auto" w:fill="FDE9D9" w:themeFill="accent6" w:themeFillTint="33"/>
          </w:tcPr>
          <w:p w:rsidR="00453D82" w:rsidRDefault="00453D82" w:rsidP="001240F7">
            <w:pPr>
              <w:ind w:firstLine="0"/>
              <w:rPr>
                <w:rStyle w:val="a6"/>
                <w:i w:val="0"/>
                <w:iCs w:val="0"/>
              </w:rPr>
            </w:pPr>
            <w:r>
              <w:rPr>
                <w:rStyle w:val="a6"/>
                <w:i w:val="0"/>
                <w:iCs w:val="0"/>
              </w:rPr>
              <w:t>Помощь потребовалась</w:t>
            </w:r>
          </w:p>
        </w:tc>
        <w:tc>
          <w:tcPr>
            <w:tcW w:w="1162"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46%</w:t>
            </w:r>
          </w:p>
        </w:tc>
        <w:tc>
          <w:tcPr>
            <w:tcW w:w="1162"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8%</w:t>
            </w:r>
          </w:p>
        </w:tc>
        <w:tc>
          <w:tcPr>
            <w:tcW w:w="1163"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4%</w:t>
            </w:r>
          </w:p>
        </w:tc>
        <w:tc>
          <w:tcPr>
            <w:tcW w:w="1162"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12%</w:t>
            </w:r>
          </w:p>
        </w:tc>
        <w:tc>
          <w:tcPr>
            <w:tcW w:w="1163" w:type="dxa"/>
            <w:shd w:val="clear" w:color="auto" w:fill="FDE9D9" w:themeFill="accent6" w:themeFillTint="33"/>
            <w:vAlign w:val="center"/>
          </w:tcPr>
          <w:p w:rsidR="00453D82" w:rsidRDefault="00453D82" w:rsidP="00453D82">
            <w:pPr>
              <w:ind w:firstLine="0"/>
              <w:jc w:val="center"/>
              <w:rPr>
                <w:rStyle w:val="a6"/>
                <w:i w:val="0"/>
                <w:iCs w:val="0"/>
              </w:rPr>
            </w:pPr>
            <w:r>
              <w:rPr>
                <w:rStyle w:val="a6"/>
                <w:i w:val="0"/>
                <w:iCs w:val="0"/>
              </w:rPr>
              <w:t>42%</w:t>
            </w:r>
          </w:p>
        </w:tc>
      </w:tr>
    </w:tbl>
    <w:p w:rsidR="008862A6" w:rsidRDefault="008862A6" w:rsidP="008862A6"/>
    <w:p w:rsidR="008862A6" w:rsidRDefault="00F863F3" w:rsidP="008862A6">
      <w:r>
        <w:t>Можно заметить</w:t>
      </w:r>
      <w:r w:rsidR="008862A6">
        <w:t>, что в перво</w:t>
      </w:r>
      <w:r w:rsidR="003477A4">
        <w:t>м и втором задании процент участников</w:t>
      </w:r>
      <w:r w:rsidR="008862A6">
        <w:t>, с первой по</w:t>
      </w:r>
      <w:r>
        <w:t xml:space="preserve">пытки справившихся с заданием </w:t>
      </w:r>
      <w:r w:rsidR="003477A4">
        <w:t>совпал с процентом участников</w:t>
      </w:r>
      <w:r>
        <w:t xml:space="preserve">, которым не потребовалась помощь в их решении. </w:t>
      </w:r>
      <w:r w:rsidR="003477A4">
        <w:t>Соответственно, процент участников</w:t>
      </w:r>
      <w:r>
        <w:t>, которым потребовалось более одной попытки</w:t>
      </w:r>
      <w:r w:rsidR="003477A4">
        <w:t>,</w:t>
      </w:r>
      <w:r>
        <w:t xml:space="preserve"> совпал с процентом</w:t>
      </w:r>
      <w:r w:rsidR="003477A4">
        <w:t xml:space="preserve"> участников</w:t>
      </w:r>
      <w:r>
        <w:t>, которым потребовалась помощь. Важн</w:t>
      </w:r>
      <w:r w:rsidR="003477A4">
        <w:t xml:space="preserve">о пояснить, что в этих случаях данные показатели не дублируют друг другу, так как получившиеся группы совпадают по объему, но не по составу. Были такие дети, которые самостоятельно решили задачу, но не с первой попытки, и такие, кому изначально потребовалась определенная помощь, после которой они безошибочно решили предложенную задачу. </w:t>
      </w:r>
    </w:p>
    <w:p w:rsidR="003477A4" w:rsidRDefault="003477A4" w:rsidP="008862A6"/>
    <w:p w:rsidR="00A77854" w:rsidRDefault="00A77854" w:rsidP="00A77854">
      <w:pPr>
        <w:pStyle w:val="221"/>
        <w:rPr>
          <w:rStyle w:val="a6"/>
          <w:i w:val="0"/>
          <w:iCs w:val="0"/>
        </w:rPr>
      </w:pPr>
      <w:bookmarkStart w:id="30" w:name="_Toc451519150"/>
      <w:r>
        <w:lastRenderedPageBreak/>
        <w:t>3.1.7</w:t>
      </w:r>
      <w:r w:rsidRPr="00A77854">
        <w:t xml:space="preserve"> С</w:t>
      </w:r>
      <w:r>
        <w:t>редние значения в группе детей</w:t>
      </w:r>
      <w:r w:rsidRPr="00A77854">
        <w:t xml:space="preserve"> по методике «Опросник Т.Ахенбаха для взрослых»</w:t>
      </w:r>
      <w:bookmarkEnd w:id="30"/>
    </w:p>
    <w:p w:rsidR="00D162BA" w:rsidRDefault="009C69FD" w:rsidP="00A92D2A">
      <w:pPr>
        <w:rPr>
          <w:rStyle w:val="a6"/>
          <w:i w:val="0"/>
          <w:iCs w:val="0"/>
        </w:rPr>
      </w:pPr>
      <w:r>
        <w:rPr>
          <w:rStyle w:val="a6"/>
          <w:i w:val="0"/>
          <w:iCs w:val="0"/>
        </w:rPr>
        <w:t xml:space="preserve">Наконец, были вычислены и проанализированы среднегрупповые результаты по опроснику Т. Ахенбаха для детей. В форме для детей этого возраста (1,5 – 5 лет) оцениваются лишь синдромальные и </w:t>
      </w:r>
      <w:r>
        <w:rPr>
          <w:rStyle w:val="a6"/>
          <w:i w:val="0"/>
          <w:iCs w:val="0"/>
          <w:lang w:val="en-US"/>
        </w:rPr>
        <w:t>DSM</w:t>
      </w:r>
      <w:r w:rsidRPr="009C69FD">
        <w:rPr>
          <w:rStyle w:val="a6"/>
          <w:i w:val="0"/>
          <w:iCs w:val="0"/>
        </w:rPr>
        <w:t>-</w:t>
      </w:r>
      <w:r>
        <w:rPr>
          <w:rStyle w:val="a6"/>
          <w:i w:val="0"/>
          <w:iCs w:val="0"/>
        </w:rPr>
        <w:t>ориентированные шкалы. Средние значения для груп</w:t>
      </w:r>
      <w:r w:rsidR="001240F7">
        <w:rPr>
          <w:rStyle w:val="a6"/>
          <w:i w:val="0"/>
          <w:iCs w:val="0"/>
        </w:rPr>
        <w:t>пы детей можно найти в Таблице 10</w:t>
      </w:r>
      <w:r>
        <w:rPr>
          <w:rStyle w:val="a6"/>
          <w:i w:val="0"/>
          <w:iCs w:val="0"/>
        </w:rPr>
        <w:t>.</w:t>
      </w:r>
    </w:p>
    <w:p w:rsidR="00D162BA" w:rsidRDefault="00D162BA" w:rsidP="00A92D2A">
      <w:pPr>
        <w:rPr>
          <w:rStyle w:val="a6"/>
          <w:i w:val="0"/>
          <w:iCs w:val="0"/>
        </w:rPr>
      </w:pPr>
      <w:r>
        <w:rPr>
          <w:rStyle w:val="a6"/>
          <w:i w:val="0"/>
          <w:iCs w:val="0"/>
        </w:rPr>
        <w:t xml:space="preserve">Таблица 10. </w:t>
      </w:r>
      <w:r>
        <w:t>Средние значения для группы детей по основным шкалам опросника Ахенбаха</w:t>
      </w:r>
    </w:p>
    <w:tbl>
      <w:tblPr>
        <w:tblStyle w:val="a9"/>
        <w:tblW w:w="0" w:type="auto"/>
        <w:tblLook w:val="04A0" w:firstRow="1" w:lastRow="0" w:firstColumn="1" w:lastColumn="0" w:noHBand="0" w:noVBand="1"/>
      </w:tblPr>
      <w:tblGrid>
        <w:gridCol w:w="4786"/>
        <w:gridCol w:w="1418"/>
        <w:gridCol w:w="921"/>
        <w:gridCol w:w="921"/>
        <w:gridCol w:w="1525"/>
      </w:tblGrid>
      <w:tr w:rsidR="003117F2" w:rsidTr="003117F2">
        <w:tc>
          <w:tcPr>
            <w:tcW w:w="4786" w:type="dxa"/>
            <w:shd w:val="clear" w:color="auto" w:fill="FBD4B4" w:themeFill="accent6" w:themeFillTint="66"/>
            <w:vAlign w:val="center"/>
          </w:tcPr>
          <w:p w:rsidR="003117F2" w:rsidRDefault="003117F2" w:rsidP="003117F2">
            <w:pPr>
              <w:ind w:firstLine="0"/>
              <w:jc w:val="center"/>
              <w:rPr>
                <w:rStyle w:val="a6"/>
                <w:i w:val="0"/>
                <w:iCs w:val="0"/>
              </w:rPr>
            </w:pPr>
            <w:r>
              <w:rPr>
                <w:rStyle w:val="a6"/>
                <w:i w:val="0"/>
                <w:iCs w:val="0"/>
              </w:rPr>
              <w:t>Шкала</w:t>
            </w:r>
          </w:p>
        </w:tc>
        <w:tc>
          <w:tcPr>
            <w:tcW w:w="1418" w:type="dxa"/>
            <w:shd w:val="clear" w:color="auto" w:fill="FBD4B4" w:themeFill="accent6" w:themeFillTint="66"/>
            <w:vAlign w:val="center"/>
          </w:tcPr>
          <w:p w:rsidR="003117F2" w:rsidRDefault="003117F2" w:rsidP="003117F2">
            <w:pPr>
              <w:ind w:firstLine="0"/>
              <w:jc w:val="center"/>
              <w:rPr>
                <w:rStyle w:val="a6"/>
                <w:i w:val="0"/>
                <w:iCs w:val="0"/>
              </w:rPr>
            </w:pPr>
            <w:r>
              <w:rPr>
                <w:rStyle w:val="a6"/>
                <w:i w:val="0"/>
                <w:iCs w:val="0"/>
              </w:rPr>
              <w:t>Среднее</w:t>
            </w:r>
          </w:p>
        </w:tc>
        <w:tc>
          <w:tcPr>
            <w:tcW w:w="921" w:type="dxa"/>
            <w:shd w:val="clear" w:color="auto" w:fill="FBD4B4" w:themeFill="accent6" w:themeFillTint="66"/>
            <w:vAlign w:val="center"/>
          </w:tcPr>
          <w:p w:rsidR="003117F2" w:rsidRPr="003117F2" w:rsidRDefault="003117F2" w:rsidP="003117F2">
            <w:pPr>
              <w:ind w:firstLine="0"/>
              <w:jc w:val="center"/>
              <w:rPr>
                <w:rStyle w:val="a6"/>
                <w:i w:val="0"/>
                <w:iCs w:val="0"/>
                <w:lang w:val="en-US"/>
              </w:rPr>
            </w:pPr>
            <w:r>
              <w:rPr>
                <w:rStyle w:val="a6"/>
                <w:i w:val="0"/>
                <w:iCs w:val="0"/>
                <w:lang w:val="en-US"/>
              </w:rPr>
              <w:t>Max</w:t>
            </w:r>
          </w:p>
        </w:tc>
        <w:tc>
          <w:tcPr>
            <w:tcW w:w="921" w:type="dxa"/>
            <w:shd w:val="clear" w:color="auto" w:fill="FBD4B4" w:themeFill="accent6" w:themeFillTint="66"/>
            <w:vAlign w:val="center"/>
          </w:tcPr>
          <w:p w:rsidR="003117F2" w:rsidRPr="003117F2" w:rsidRDefault="003117F2" w:rsidP="003117F2">
            <w:pPr>
              <w:ind w:firstLine="0"/>
              <w:jc w:val="center"/>
              <w:rPr>
                <w:rStyle w:val="a6"/>
                <w:i w:val="0"/>
                <w:iCs w:val="0"/>
                <w:lang w:val="en-US"/>
              </w:rPr>
            </w:pPr>
            <w:r>
              <w:rPr>
                <w:rStyle w:val="a6"/>
                <w:i w:val="0"/>
                <w:iCs w:val="0"/>
                <w:lang w:val="en-US"/>
              </w:rPr>
              <w:t>Min</w:t>
            </w:r>
          </w:p>
        </w:tc>
        <w:tc>
          <w:tcPr>
            <w:tcW w:w="1525" w:type="dxa"/>
            <w:shd w:val="clear" w:color="auto" w:fill="FBD4B4" w:themeFill="accent6" w:themeFillTint="66"/>
            <w:vAlign w:val="center"/>
          </w:tcPr>
          <w:p w:rsidR="003117F2" w:rsidRDefault="003117F2" w:rsidP="003117F2">
            <w:pPr>
              <w:ind w:firstLine="0"/>
              <w:jc w:val="center"/>
              <w:rPr>
                <w:rStyle w:val="a6"/>
                <w:i w:val="0"/>
                <w:iCs w:val="0"/>
              </w:rPr>
            </w:pPr>
            <w:r>
              <w:rPr>
                <w:rStyle w:val="a6"/>
                <w:i w:val="0"/>
                <w:iCs w:val="0"/>
              </w:rPr>
              <w:t>Стд. откл.</w:t>
            </w:r>
          </w:p>
        </w:tc>
      </w:tr>
      <w:tr w:rsidR="003117F2" w:rsidTr="00E160A6">
        <w:tc>
          <w:tcPr>
            <w:tcW w:w="9571" w:type="dxa"/>
            <w:gridSpan w:val="5"/>
            <w:shd w:val="clear" w:color="auto" w:fill="FDE9D9" w:themeFill="accent6" w:themeFillTint="33"/>
            <w:vAlign w:val="center"/>
          </w:tcPr>
          <w:p w:rsidR="003117F2" w:rsidRPr="003117F2" w:rsidRDefault="003117F2" w:rsidP="00E160A6">
            <w:pPr>
              <w:ind w:firstLine="0"/>
              <w:jc w:val="center"/>
              <w:rPr>
                <w:rStyle w:val="a6"/>
                <w:b/>
                <w:iCs w:val="0"/>
                <w:sz w:val="24"/>
              </w:rPr>
            </w:pPr>
            <w:r>
              <w:rPr>
                <w:rStyle w:val="a6"/>
                <w:b/>
                <w:iCs w:val="0"/>
                <w:sz w:val="24"/>
                <w:lang w:val="en-US"/>
              </w:rPr>
              <w:t>DSM-</w:t>
            </w:r>
            <w:r>
              <w:rPr>
                <w:rStyle w:val="a6"/>
                <w:b/>
                <w:iCs w:val="0"/>
                <w:sz w:val="24"/>
              </w:rPr>
              <w:t>ориентированные шкалы</w:t>
            </w:r>
          </w:p>
        </w:tc>
      </w:tr>
      <w:tr w:rsidR="003117F2" w:rsidTr="00510FE4">
        <w:tc>
          <w:tcPr>
            <w:tcW w:w="4786" w:type="dxa"/>
          </w:tcPr>
          <w:p w:rsidR="003117F2" w:rsidRPr="003117F2" w:rsidRDefault="004A120A" w:rsidP="00C446A9">
            <w:pPr>
              <w:ind w:firstLine="0"/>
              <w:rPr>
                <w:rStyle w:val="a6"/>
                <w:i w:val="0"/>
                <w:iCs w:val="0"/>
                <w:sz w:val="24"/>
              </w:rPr>
            </w:pPr>
            <w:r>
              <w:rPr>
                <w:rStyle w:val="a6"/>
                <w:i w:val="0"/>
                <w:iCs w:val="0"/>
                <w:sz w:val="24"/>
              </w:rPr>
              <w:t>Аффективные проблемы</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2,38</w:t>
            </w:r>
          </w:p>
        </w:tc>
        <w:tc>
          <w:tcPr>
            <w:tcW w:w="921" w:type="dxa"/>
            <w:vAlign w:val="center"/>
          </w:tcPr>
          <w:p w:rsidR="003117F2" w:rsidRDefault="00510FE4" w:rsidP="00510FE4">
            <w:pPr>
              <w:ind w:firstLine="0"/>
              <w:jc w:val="center"/>
              <w:rPr>
                <w:rStyle w:val="a6"/>
                <w:i w:val="0"/>
                <w:iCs w:val="0"/>
              </w:rPr>
            </w:pPr>
            <w:r w:rsidRPr="00510FE4">
              <w:rPr>
                <w:rStyle w:val="a6"/>
                <w:i w:val="0"/>
                <w:iCs w:val="0"/>
              </w:rPr>
              <w:t>7</w:t>
            </w:r>
          </w:p>
        </w:tc>
        <w:tc>
          <w:tcPr>
            <w:tcW w:w="921" w:type="dxa"/>
            <w:vAlign w:val="center"/>
          </w:tcPr>
          <w:p w:rsidR="003117F2" w:rsidRDefault="00510FE4" w:rsidP="00510FE4">
            <w:pPr>
              <w:ind w:firstLine="0"/>
              <w:jc w:val="center"/>
              <w:rPr>
                <w:rStyle w:val="a6"/>
                <w:i w:val="0"/>
                <w:iCs w:val="0"/>
              </w:rPr>
            </w:pPr>
            <w:r>
              <w:rPr>
                <w:rStyle w:val="a6"/>
                <w:i w:val="0"/>
                <w:iCs w:val="0"/>
              </w:rPr>
              <w:t>0</w:t>
            </w:r>
          </w:p>
        </w:tc>
        <w:tc>
          <w:tcPr>
            <w:tcW w:w="1525" w:type="dxa"/>
            <w:vAlign w:val="center"/>
          </w:tcPr>
          <w:p w:rsidR="003117F2" w:rsidRDefault="00510FE4" w:rsidP="00510FE4">
            <w:pPr>
              <w:ind w:firstLine="0"/>
              <w:jc w:val="center"/>
              <w:rPr>
                <w:rStyle w:val="a6"/>
                <w:i w:val="0"/>
                <w:iCs w:val="0"/>
              </w:rPr>
            </w:pPr>
            <w:r w:rsidRPr="00510FE4">
              <w:rPr>
                <w:rStyle w:val="a6"/>
                <w:i w:val="0"/>
                <w:iCs w:val="0"/>
              </w:rPr>
              <w:t>2,08</w:t>
            </w:r>
          </w:p>
        </w:tc>
      </w:tr>
      <w:tr w:rsidR="003117F2" w:rsidTr="00510FE4">
        <w:tc>
          <w:tcPr>
            <w:tcW w:w="4786" w:type="dxa"/>
          </w:tcPr>
          <w:p w:rsidR="003117F2" w:rsidRPr="004A120A" w:rsidRDefault="004A120A" w:rsidP="00C446A9">
            <w:pPr>
              <w:ind w:firstLine="0"/>
              <w:rPr>
                <w:rStyle w:val="a6"/>
                <w:i w:val="0"/>
                <w:iCs w:val="0"/>
                <w:sz w:val="24"/>
              </w:rPr>
            </w:pPr>
            <w:r w:rsidRPr="004A120A">
              <w:rPr>
                <w:rStyle w:val="a6"/>
                <w:i w:val="0"/>
                <w:iCs w:val="0"/>
                <w:sz w:val="24"/>
              </w:rPr>
              <w:t>Проблемы тревожности</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4,81</w:t>
            </w:r>
          </w:p>
        </w:tc>
        <w:tc>
          <w:tcPr>
            <w:tcW w:w="921" w:type="dxa"/>
            <w:vAlign w:val="center"/>
          </w:tcPr>
          <w:p w:rsidR="003117F2" w:rsidRDefault="00510FE4" w:rsidP="00510FE4">
            <w:pPr>
              <w:ind w:firstLine="0"/>
              <w:jc w:val="center"/>
              <w:rPr>
                <w:rStyle w:val="a6"/>
                <w:i w:val="0"/>
                <w:iCs w:val="0"/>
              </w:rPr>
            </w:pPr>
            <w:r w:rsidRPr="00510FE4">
              <w:rPr>
                <w:rStyle w:val="a6"/>
                <w:i w:val="0"/>
                <w:iCs w:val="0"/>
              </w:rPr>
              <w:t>9</w:t>
            </w:r>
          </w:p>
        </w:tc>
        <w:tc>
          <w:tcPr>
            <w:tcW w:w="921" w:type="dxa"/>
            <w:vAlign w:val="center"/>
          </w:tcPr>
          <w:p w:rsidR="003117F2" w:rsidRDefault="00510FE4" w:rsidP="00510FE4">
            <w:pPr>
              <w:ind w:firstLine="0"/>
              <w:jc w:val="center"/>
              <w:rPr>
                <w:rStyle w:val="a6"/>
                <w:i w:val="0"/>
                <w:iCs w:val="0"/>
              </w:rPr>
            </w:pPr>
            <w:r w:rsidRPr="00510FE4">
              <w:rPr>
                <w:rStyle w:val="a6"/>
                <w:i w:val="0"/>
                <w:iCs w:val="0"/>
              </w:rPr>
              <w:t>1</w:t>
            </w:r>
          </w:p>
        </w:tc>
        <w:tc>
          <w:tcPr>
            <w:tcW w:w="1525" w:type="dxa"/>
            <w:vAlign w:val="center"/>
          </w:tcPr>
          <w:p w:rsidR="003117F2" w:rsidRDefault="00510FE4" w:rsidP="00510FE4">
            <w:pPr>
              <w:ind w:firstLine="0"/>
              <w:jc w:val="center"/>
              <w:rPr>
                <w:rStyle w:val="a6"/>
                <w:i w:val="0"/>
                <w:iCs w:val="0"/>
              </w:rPr>
            </w:pPr>
            <w:r w:rsidRPr="00510FE4">
              <w:rPr>
                <w:rStyle w:val="a6"/>
                <w:i w:val="0"/>
                <w:iCs w:val="0"/>
              </w:rPr>
              <w:t>2,02</w:t>
            </w:r>
          </w:p>
        </w:tc>
      </w:tr>
      <w:tr w:rsidR="003117F2" w:rsidTr="00510FE4">
        <w:tc>
          <w:tcPr>
            <w:tcW w:w="4786" w:type="dxa"/>
          </w:tcPr>
          <w:p w:rsidR="003117F2" w:rsidRPr="004A120A" w:rsidRDefault="004A120A" w:rsidP="00C446A9">
            <w:pPr>
              <w:ind w:firstLine="0"/>
              <w:rPr>
                <w:rStyle w:val="a6"/>
                <w:i w:val="0"/>
                <w:iCs w:val="0"/>
                <w:sz w:val="24"/>
              </w:rPr>
            </w:pPr>
            <w:r>
              <w:rPr>
                <w:rStyle w:val="a6"/>
                <w:i w:val="0"/>
                <w:iCs w:val="0"/>
                <w:sz w:val="24"/>
              </w:rPr>
              <w:t>Проблемы развития</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3,15</w:t>
            </w:r>
          </w:p>
        </w:tc>
        <w:tc>
          <w:tcPr>
            <w:tcW w:w="921" w:type="dxa"/>
            <w:vAlign w:val="center"/>
          </w:tcPr>
          <w:p w:rsidR="003117F2" w:rsidRDefault="00510FE4" w:rsidP="00510FE4">
            <w:pPr>
              <w:ind w:firstLine="0"/>
              <w:jc w:val="center"/>
              <w:rPr>
                <w:rStyle w:val="a6"/>
                <w:i w:val="0"/>
                <w:iCs w:val="0"/>
              </w:rPr>
            </w:pPr>
            <w:r w:rsidRPr="00510FE4">
              <w:rPr>
                <w:rStyle w:val="a6"/>
                <w:i w:val="0"/>
                <w:iCs w:val="0"/>
              </w:rPr>
              <w:t>7</w:t>
            </w:r>
          </w:p>
        </w:tc>
        <w:tc>
          <w:tcPr>
            <w:tcW w:w="921" w:type="dxa"/>
            <w:vAlign w:val="center"/>
          </w:tcPr>
          <w:p w:rsidR="003117F2" w:rsidRDefault="00510FE4" w:rsidP="00510FE4">
            <w:pPr>
              <w:ind w:firstLine="0"/>
              <w:jc w:val="center"/>
              <w:rPr>
                <w:rStyle w:val="a6"/>
                <w:i w:val="0"/>
                <w:iCs w:val="0"/>
              </w:rPr>
            </w:pPr>
            <w:r>
              <w:rPr>
                <w:rStyle w:val="a6"/>
                <w:i w:val="0"/>
                <w:iCs w:val="0"/>
              </w:rPr>
              <w:t>0</w:t>
            </w:r>
          </w:p>
        </w:tc>
        <w:tc>
          <w:tcPr>
            <w:tcW w:w="1525" w:type="dxa"/>
            <w:vAlign w:val="center"/>
          </w:tcPr>
          <w:p w:rsidR="003117F2" w:rsidRDefault="00510FE4" w:rsidP="00510FE4">
            <w:pPr>
              <w:ind w:firstLine="0"/>
              <w:jc w:val="center"/>
              <w:rPr>
                <w:rStyle w:val="a6"/>
                <w:i w:val="0"/>
                <w:iCs w:val="0"/>
              </w:rPr>
            </w:pPr>
            <w:r w:rsidRPr="00510FE4">
              <w:rPr>
                <w:rStyle w:val="a6"/>
                <w:i w:val="0"/>
                <w:iCs w:val="0"/>
              </w:rPr>
              <w:t>1,85</w:t>
            </w:r>
          </w:p>
        </w:tc>
      </w:tr>
      <w:tr w:rsidR="003117F2" w:rsidTr="00510FE4">
        <w:tc>
          <w:tcPr>
            <w:tcW w:w="4786" w:type="dxa"/>
          </w:tcPr>
          <w:p w:rsidR="003117F2" w:rsidRPr="004A120A" w:rsidRDefault="004A120A" w:rsidP="00C446A9">
            <w:pPr>
              <w:ind w:firstLine="0"/>
              <w:rPr>
                <w:rStyle w:val="a6"/>
                <w:i w:val="0"/>
                <w:iCs w:val="0"/>
                <w:sz w:val="24"/>
              </w:rPr>
            </w:pPr>
            <w:r>
              <w:rPr>
                <w:rStyle w:val="a6"/>
                <w:i w:val="0"/>
                <w:iCs w:val="0"/>
                <w:sz w:val="24"/>
              </w:rPr>
              <w:t>Проблемы дефицита внимания и гиперактивности</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4,58</w:t>
            </w:r>
          </w:p>
        </w:tc>
        <w:tc>
          <w:tcPr>
            <w:tcW w:w="921" w:type="dxa"/>
            <w:vAlign w:val="center"/>
          </w:tcPr>
          <w:p w:rsidR="003117F2" w:rsidRDefault="00510FE4" w:rsidP="00510FE4">
            <w:pPr>
              <w:ind w:firstLine="0"/>
              <w:jc w:val="center"/>
              <w:rPr>
                <w:rStyle w:val="a6"/>
                <w:i w:val="0"/>
                <w:iCs w:val="0"/>
              </w:rPr>
            </w:pPr>
            <w:r w:rsidRPr="00510FE4">
              <w:rPr>
                <w:rStyle w:val="a6"/>
                <w:i w:val="0"/>
                <w:iCs w:val="0"/>
              </w:rPr>
              <w:t>9</w:t>
            </w:r>
          </w:p>
        </w:tc>
        <w:tc>
          <w:tcPr>
            <w:tcW w:w="921" w:type="dxa"/>
            <w:vAlign w:val="center"/>
          </w:tcPr>
          <w:p w:rsidR="003117F2" w:rsidRDefault="00510FE4" w:rsidP="00510FE4">
            <w:pPr>
              <w:ind w:firstLine="0"/>
              <w:jc w:val="center"/>
              <w:rPr>
                <w:rStyle w:val="a6"/>
                <w:i w:val="0"/>
                <w:iCs w:val="0"/>
              </w:rPr>
            </w:pPr>
            <w:r>
              <w:rPr>
                <w:rStyle w:val="a6"/>
                <w:i w:val="0"/>
                <w:iCs w:val="0"/>
              </w:rPr>
              <w:t>1</w:t>
            </w:r>
          </w:p>
        </w:tc>
        <w:tc>
          <w:tcPr>
            <w:tcW w:w="1525" w:type="dxa"/>
            <w:vAlign w:val="center"/>
          </w:tcPr>
          <w:p w:rsidR="003117F2" w:rsidRDefault="00510FE4" w:rsidP="00510FE4">
            <w:pPr>
              <w:ind w:firstLine="0"/>
              <w:jc w:val="center"/>
              <w:rPr>
                <w:rStyle w:val="a6"/>
                <w:i w:val="0"/>
                <w:iCs w:val="0"/>
              </w:rPr>
            </w:pPr>
            <w:r w:rsidRPr="00510FE4">
              <w:rPr>
                <w:rStyle w:val="a6"/>
                <w:i w:val="0"/>
                <w:iCs w:val="0"/>
              </w:rPr>
              <w:t>2,52</w:t>
            </w:r>
          </w:p>
        </w:tc>
      </w:tr>
      <w:tr w:rsidR="003117F2" w:rsidTr="00510FE4">
        <w:tc>
          <w:tcPr>
            <w:tcW w:w="4786" w:type="dxa"/>
          </w:tcPr>
          <w:p w:rsidR="003117F2" w:rsidRPr="004A120A" w:rsidRDefault="004A120A" w:rsidP="00C446A9">
            <w:pPr>
              <w:ind w:firstLine="0"/>
              <w:rPr>
                <w:rStyle w:val="a6"/>
                <w:i w:val="0"/>
                <w:iCs w:val="0"/>
                <w:sz w:val="24"/>
              </w:rPr>
            </w:pPr>
            <w:r>
              <w:rPr>
                <w:rStyle w:val="a6"/>
                <w:i w:val="0"/>
                <w:iCs w:val="0"/>
                <w:sz w:val="24"/>
              </w:rPr>
              <w:t>Проблемы непослушания</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3,38</w:t>
            </w:r>
          </w:p>
        </w:tc>
        <w:tc>
          <w:tcPr>
            <w:tcW w:w="921" w:type="dxa"/>
            <w:vAlign w:val="center"/>
          </w:tcPr>
          <w:p w:rsidR="003117F2" w:rsidRDefault="00510FE4" w:rsidP="00510FE4">
            <w:pPr>
              <w:ind w:firstLine="0"/>
              <w:jc w:val="center"/>
              <w:rPr>
                <w:rStyle w:val="a6"/>
                <w:i w:val="0"/>
                <w:iCs w:val="0"/>
              </w:rPr>
            </w:pPr>
            <w:r w:rsidRPr="00510FE4">
              <w:rPr>
                <w:rStyle w:val="a6"/>
                <w:i w:val="0"/>
                <w:iCs w:val="0"/>
              </w:rPr>
              <w:t>8</w:t>
            </w:r>
          </w:p>
        </w:tc>
        <w:tc>
          <w:tcPr>
            <w:tcW w:w="921" w:type="dxa"/>
            <w:vAlign w:val="center"/>
          </w:tcPr>
          <w:p w:rsidR="003117F2" w:rsidRDefault="00510FE4" w:rsidP="00510FE4">
            <w:pPr>
              <w:ind w:firstLine="0"/>
              <w:jc w:val="center"/>
              <w:rPr>
                <w:rStyle w:val="a6"/>
                <w:i w:val="0"/>
                <w:iCs w:val="0"/>
              </w:rPr>
            </w:pPr>
            <w:r>
              <w:rPr>
                <w:rStyle w:val="a6"/>
                <w:i w:val="0"/>
                <w:iCs w:val="0"/>
              </w:rPr>
              <w:t>0</w:t>
            </w:r>
          </w:p>
        </w:tc>
        <w:tc>
          <w:tcPr>
            <w:tcW w:w="1525" w:type="dxa"/>
            <w:vAlign w:val="center"/>
          </w:tcPr>
          <w:p w:rsidR="003117F2" w:rsidRDefault="00510FE4" w:rsidP="00510FE4">
            <w:pPr>
              <w:ind w:firstLine="0"/>
              <w:jc w:val="center"/>
              <w:rPr>
                <w:rStyle w:val="a6"/>
                <w:i w:val="0"/>
                <w:iCs w:val="0"/>
              </w:rPr>
            </w:pPr>
            <w:r w:rsidRPr="00510FE4">
              <w:rPr>
                <w:rStyle w:val="a6"/>
                <w:i w:val="0"/>
                <w:iCs w:val="0"/>
              </w:rPr>
              <w:t>1,86</w:t>
            </w:r>
          </w:p>
        </w:tc>
      </w:tr>
      <w:tr w:rsidR="004A120A" w:rsidTr="00510FE4">
        <w:tc>
          <w:tcPr>
            <w:tcW w:w="9571" w:type="dxa"/>
            <w:gridSpan w:val="5"/>
            <w:shd w:val="clear" w:color="auto" w:fill="FDE9D9" w:themeFill="accent6" w:themeFillTint="33"/>
            <w:vAlign w:val="center"/>
          </w:tcPr>
          <w:p w:rsidR="004A120A" w:rsidRPr="004A120A" w:rsidRDefault="004A120A" w:rsidP="00510FE4">
            <w:pPr>
              <w:ind w:firstLine="0"/>
              <w:jc w:val="center"/>
              <w:rPr>
                <w:rStyle w:val="a6"/>
                <w:b/>
                <w:iCs w:val="0"/>
                <w:sz w:val="24"/>
              </w:rPr>
            </w:pPr>
            <w:r w:rsidRPr="004A120A">
              <w:rPr>
                <w:rStyle w:val="a6"/>
                <w:b/>
                <w:iCs w:val="0"/>
                <w:sz w:val="24"/>
              </w:rPr>
              <w:t>Шкалы синдромов</w:t>
            </w:r>
          </w:p>
        </w:tc>
      </w:tr>
      <w:tr w:rsidR="003117F2" w:rsidTr="00510FE4">
        <w:tc>
          <w:tcPr>
            <w:tcW w:w="4786" w:type="dxa"/>
          </w:tcPr>
          <w:p w:rsidR="003117F2" w:rsidRPr="004A120A" w:rsidRDefault="004A120A" w:rsidP="00C446A9">
            <w:pPr>
              <w:ind w:firstLine="0"/>
              <w:rPr>
                <w:rStyle w:val="a6"/>
                <w:i w:val="0"/>
                <w:iCs w:val="0"/>
                <w:sz w:val="24"/>
              </w:rPr>
            </w:pPr>
            <w:r>
              <w:rPr>
                <w:rStyle w:val="a6"/>
                <w:i w:val="0"/>
                <w:iCs w:val="0"/>
                <w:sz w:val="24"/>
              </w:rPr>
              <w:t>Эмоциональная ре</w:t>
            </w:r>
            <w:r w:rsidR="00510FE4">
              <w:rPr>
                <w:rStyle w:val="a6"/>
                <w:i w:val="0"/>
                <w:iCs w:val="0"/>
                <w:sz w:val="24"/>
              </w:rPr>
              <w:t>а</w:t>
            </w:r>
            <w:r>
              <w:rPr>
                <w:rStyle w:val="a6"/>
                <w:i w:val="0"/>
                <w:iCs w:val="0"/>
                <w:sz w:val="24"/>
              </w:rPr>
              <w:t>ктивность</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3,46</w:t>
            </w:r>
          </w:p>
        </w:tc>
        <w:tc>
          <w:tcPr>
            <w:tcW w:w="921" w:type="dxa"/>
            <w:vAlign w:val="center"/>
          </w:tcPr>
          <w:p w:rsidR="003117F2" w:rsidRDefault="00510FE4" w:rsidP="00510FE4">
            <w:pPr>
              <w:ind w:firstLine="0"/>
              <w:jc w:val="center"/>
              <w:rPr>
                <w:rStyle w:val="a6"/>
                <w:i w:val="0"/>
                <w:iCs w:val="0"/>
              </w:rPr>
            </w:pPr>
            <w:r w:rsidRPr="00510FE4">
              <w:rPr>
                <w:rStyle w:val="a6"/>
                <w:i w:val="0"/>
                <w:iCs w:val="0"/>
              </w:rPr>
              <w:t>7</w:t>
            </w:r>
          </w:p>
        </w:tc>
        <w:tc>
          <w:tcPr>
            <w:tcW w:w="921" w:type="dxa"/>
            <w:vAlign w:val="center"/>
          </w:tcPr>
          <w:p w:rsidR="003117F2" w:rsidRDefault="00510FE4" w:rsidP="00510FE4">
            <w:pPr>
              <w:ind w:firstLine="0"/>
              <w:jc w:val="center"/>
              <w:rPr>
                <w:rStyle w:val="a6"/>
                <w:i w:val="0"/>
                <w:iCs w:val="0"/>
              </w:rPr>
            </w:pPr>
            <w:r w:rsidRPr="00510FE4">
              <w:rPr>
                <w:rStyle w:val="a6"/>
                <w:i w:val="0"/>
                <w:iCs w:val="0"/>
              </w:rPr>
              <w:t>0</w:t>
            </w:r>
          </w:p>
        </w:tc>
        <w:tc>
          <w:tcPr>
            <w:tcW w:w="1525" w:type="dxa"/>
            <w:vAlign w:val="center"/>
          </w:tcPr>
          <w:p w:rsidR="003117F2" w:rsidRDefault="00510FE4" w:rsidP="00510FE4">
            <w:pPr>
              <w:ind w:firstLine="0"/>
              <w:jc w:val="center"/>
              <w:rPr>
                <w:rStyle w:val="a6"/>
                <w:i w:val="0"/>
                <w:iCs w:val="0"/>
              </w:rPr>
            </w:pPr>
            <w:r w:rsidRPr="00510FE4">
              <w:rPr>
                <w:rStyle w:val="a6"/>
                <w:i w:val="0"/>
                <w:iCs w:val="0"/>
              </w:rPr>
              <w:t>2,06</w:t>
            </w:r>
          </w:p>
        </w:tc>
      </w:tr>
      <w:tr w:rsidR="003117F2" w:rsidTr="00510FE4">
        <w:tc>
          <w:tcPr>
            <w:tcW w:w="4786" w:type="dxa"/>
          </w:tcPr>
          <w:p w:rsidR="003117F2" w:rsidRPr="004A120A" w:rsidRDefault="004A120A" w:rsidP="00C446A9">
            <w:pPr>
              <w:ind w:firstLine="0"/>
              <w:rPr>
                <w:rStyle w:val="a6"/>
                <w:i w:val="0"/>
                <w:iCs w:val="0"/>
                <w:sz w:val="24"/>
              </w:rPr>
            </w:pPr>
            <w:r>
              <w:rPr>
                <w:rStyle w:val="a6"/>
                <w:i w:val="0"/>
                <w:iCs w:val="0"/>
                <w:sz w:val="24"/>
              </w:rPr>
              <w:t>Тревожность/депрессивность</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3,88</w:t>
            </w:r>
          </w:p>
        </w:tc>
        <w:tc>
          <w:tcPr>
            <w:tcW w:w="921" w:type="dxa"/>
            <w:vAlign w:val="center"/>
          </w:tcPr>
          <w:p w:rsidR="003117F2" w:rsidRDefault="00510FE4" w:rsidP="00510FE4">
            <w:pPr>
              <w:ind w:firstLine="0"/>
              <w:jc w:val="center"/>
              <w:rPr>
                <w:rStyle w:val="a6"/>
                <w:i w:val="0"/>
                <w:iCs w:val="0"/>
              </w:rPr>
            </w:pPr>
            <w:r w:rsidRPr="00510FE4">
              <w:rPr>
                <w:rStyle w:val="a6"/>
                <w:i w:val="0"/>
                <w:iCs w:val="0"/>
              </w:rPr>
              <w:t>8</w:t>
            </w:r>
          </w:p>
        </w:tc>
        <w:tc>
          <w:tcPr>
            <w:tcW w:w="921" w:type="dxa"/>
            <w:vAlign w:val="center"/>
          </w:tcPr>
          <w:p w:rsidR="003117F2" w:rsidRDefault="00510FE4" w:rsidP="00510FE4">
            <w:pPr>
              <w:ind w:firstLine="0"/>
              <w:jc w:val="center"/>
              <w:rPr>
                <w:rStyle w:val="a6"/>
                <w:i w:val="0"/>
                <w:iCs w:val="0"/>
              </w:rPr>
            </w:pPr>
            <w:r w:rsidRPr="00510FE4">
              <w:rPr>
                <w:rStyle w:val="a6"/>
                <w:i w:val="0"/>
                <w:iCs w:val="0"/>
              </w:rPr>
              <w:t>1</w:t>
            </w:r>
          </w:p>
        </w:tc>
        <w:tc>
          <w:tcPr>
            <w:tcW w:w="1525" w:type="dxa"/>
            <w:vAlign w:val="center"/>
          </w:tcPr>
          <w:p w:rsidR="003117F2" w:rsidRDefault="00510FE4" w:rsidP="00510FE4">
            <w:pPr>
              <w:ind w:firstLine="0"/>
              <w:jc w:val="center"/>
              <w:rPr>
                <w:rStyle w:val="a6"/>
                <w:i w:val="0"/>
                <w:iCs w:val="0"/>
              </w:rPr>
            </w:pPr>
            <w:r w:rsidRPr="00510FE4">
              <w:rPr>
                <w:rStyle w:val="a6"/>
                <w:i w:val="0"/>
                <w:iCs w:val="0"/>
              </w:rPr>
              <w:t>1,99</w:t>
            </w:r>
          </w:p>
        </w:tc>
      </w:tr>
      <w:tr w:rsidR="003117F2" w:rsidTr="00510FE4">
        <w:tc>
          <w:tcPr>
            <w:tcW w:w="4786" w:type="dxa"/>
          </w:tcPr>
          <w:p w:rsidR="003117F2" w:rsidRPr="00E160A6" w:rsidRDefault="00E160A6" w:rsidP="00C446A9">
            <w:pPr>
              <w:ind w:firstLine="0"/>
              <w:rPr>
                <w:rStyle w:val="a6"/>
                <w:i w:val="0"/>
                <w:iCs w:val="0"/>
                <w:sz w:val="24"/>
              </w:rPr>
            </w:pPr>
            <w:r>
              <w:rPr>
                <w:rStyle w:val="a6"/>
                <w:i w:val="0"/>
                <w:iCs w:val="0"/>
                <w:sz w:val="24"/>
              </w:rPr>
              <w:t>Соматические жалобы</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1,62</w:t>
            </w:r>
          </w:p>
        </w:tc>
        <w:tc>
          <w:tcPr>
            <w:tcW w:w="921" w:type="dxa"/>
            <w:vAlign w:val="center"/>
          </w:tcPr>
          <w:p w:rsidR="003117F2" w:rsidRDefault="00510FE4" w:rsidP="00510FE4">
            <w:pPr>
              <w:ind w:firstLine="0"/>
              <w:jc w:val="center"/>
              <w:rPr>
                <w:rStyle w:val="a6"/>
                <w:i w:val="0"/>
                <w:iCs w:val="0"/>
              </w:rPr>
            </w:pPr>
            <w:r w:rsidRPr="00510FE4">
              <w:rPr>
                <w:rStyle w:val="a6"/>
                <w:i w:val="0"/>
                <w:iCs w:val="0"/>
              </w:rPr>
              <w:t>6</w:t>
            </w:r>
          </w:p>
        </w:tc>
        <w:tc>
          <w:tcPr>
            <w:tcW w:w="921" w:type="dxa"/>
            <w:vAlign w:val="center"/>
          </w:tcPr>
          <w:p w:rsidR="003117F2" w:rsidRDefault="00510FE4" w:rsidP="00510FE4">
            <w:pPr>
              <w:ind w:firstLine="0"/>
              <w:jc w:val="center"/>
              <w:rPr>
                <w:rStyle w:val="a6"/>
                <w:i w:val="0"/>
                <w:iCs w:val="0"/>
              </w:rPr>
            </w:pPr>
            <w:r w:rsidRPr="00510FE4">
              <w:rPr>
                <w:rStyle w:val="a6"/>
                <w:i w:val="0"/>
                <w:iCs w:val="0"/>
              </w:rPr>
              <w:t>0</w:t>
            </w:r>
          </w:p>
        </w:tc>
        <w:tc>
          <w:tcPr>
            <w:tcW w:w="1525" w:type="dxa"/>
            <w:vAlign w:val="center"/>
          </w:tcPr>
          <w:p w:rsidR="003117F2" w:rsidRDefault="00510FE4" w:rsidP="00510FE4">
            <w:pPr>
              <w:ind w:firstLine="0"/>
              <w:jc w:val="center"/>
              <w:rPr>
                <w:rStyle w:val="a6"/>
                <w:i w:val="0"/>
                <w:iCs w:val="0"/>
              </w:rPr>
            </w:pPr>
            <w:r w:rsidRPr="00510FE4">
              <w:rPr>
                <w:rStyle w:val="a6"/>
                <w:i w:val="0"/>
                <w:iCs w:val="0"/>
              </w:rPr>
              <w:t>1,58</w:t>
            </w:r>
          </w:p>
        </w:tc>
      </w:tr>
      <w:tr w:rsidR="003117F2" w:rsidTr="00510FE4">
        <w:tc>
          <w:tcPr>
            <w:tcW w:w="4786" w:type="dxa"/>
          </w:tcPr>
          <w:p w:rsidR="003117F2" w:rsidRPr="004A120A" w:rsidRDefault="00E160A6" w:rsidP="00C446A9">
            <w:pPr>
              <w:ind w:firstLine="0"/>
              <w:rPr>
                <w:rStyle w:val="a6"/>
                <w:i w:val="0"/>
                <w:iCs w:val="0"/>
                <w:sz w:val="24"/>
              </w:rPr>
            </w:pPr>
            <w:r>
              <w:rPr>
                <w:rStyle w:val="a6"/>
                <w:i w:val="0"/>
                <w:iCs w:val="0"/>
                <w:sz w:val="24"/>
              </w:rPr>
              <w:t>Замкнутость</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1,62</w:t>
            </w:r>
          </w:p>
        </w:tc>
        <w:tc>
          <w:tcPr>
            <w:tcW w:w="921" w:type="dxa"/>
            <w:vAlign w:val="center"/>
          </w:tcPr>
          <w:p w:rsidR="003117F2" w:rsidRDefault="00510FE4" w:rsidP="00510FE4">
            <w:pPr>
              <w:ind w:firstLine="0"/>
              <w:jc w:val="center"/>
              <w:rPr>
                <w:rStyle w:val="a6"/>
                <w:i w:val="0"/>
                <w:iCs w:val="0"/>
              </w:rPr>
            </w:pPr>
            <w:r w:rsidRPr="00510FE4">
              <w:rPr>
                <w:rStyle w:val="a6"/>
                <w:i w:val="0"/>
                <w:iCs w:val="0"/>
              </w:rPr>
              <w:t>5</w:t>
            </w:r>
          </w:p>
        </w:tc>
        <w:tc>
          <w:tcPr>
            <w:tcW w:w="921" w:type="dxa"/>
            <w:vAlign w:val="center"/>
          </w:tcPr>
          <w:p w:rsidR="003117F2" w:rsidRDefault="00510FE4" w:rsidP="00510FE4">
            <w:pPr>
              <w:ind w:firstLine="0"/>
              <w:jc w:val="center"/>
              <w:rPr>
                <w:rStyle w:val="a6"/>
                <w:i w:val="0"/>
                <w:iCs w:val="0"/>
              </w:rPr>
            </w:pPr>
            <w:r>
              <w:rPr>
                <w:rStyle w:val="a6"/>
                <w:i w:val="0"/>
                <w:iCs w:val="0"/>
              </w:rPr>
              <w:t>0</w:t>
            </w:r>
          </w:p>
        </w:tc>
        <w:tc>
          <w:tcPr>
            <w:tcW w:w="1525" w:type="dxa"/>
            <w:vAlign w:val="center"/>
          </w:tcPr>
          <w:p w:rsidR="003117F2" w:rsidRDefault="00510FE4" w:rsidP="00510FE4">
            <w:pPr>
              <w:ind w:firstLine="0"/>
              <w:jc w:val="center"/>
              <w:rPr>
                <w:rStyle w:val="a6"/>
                <w:i w:val="0"/>
                <w:iCs w:val="0"/>
              </w:rPr>
            </w:pPr>
            <w:r w:rsidRPr="00510FE4">
              <w:rPr>
                <w:rStyle w:val="a6"/>
                <w:i w:val="0"/>
                <w:iCs w:val="0"/>
              </w:rPr>
              <w:t>1,47</w:t>
            </w:r>
          </w:p>
        </w:tc>
      </w:tr>
      <w:tr w:rsidR="003117F2" w:rsidTr="005D5E74">
        <w:tc>
          <w:tcPr>
            <w:tcW w:w="4786" w:type="dxa"/>
            <w:tcBorders>
              <w:bottom w:val="nil"/>
            </w:tcBorders>
          </w:tcPr>
          <w:p w:rsidR="003117F2" w:rsidRPr="004A120A" w:rsidRDefault="00E160A6" w:rsidP="00C446A9">
            <w:pPr>
              <w:ind w:firstLine="0"/>
              <w:rPr>
                <w:rStyle w:val="a6"/>
                <w:i w:val="0"/>
                <w:iCs w:val="0"/>
                <w:sz w:val="24"/>
              </w:rPr>
            </w:pPr>
            <w:r>
              <w:rPr>
                <w:rStyle w:val="a6"/>
                <w:i w:val="0"/>
                <w:iCs w:val="0"/>
                <w:sz w:val="24"/>
              </w:rPr>
              <w:t>Проблемы внимания</w:t>
            </w:r>
          </w:p>
        </w:tc>
        <w:tc>
          <w:tcPr>
            <w:tcW w:w="1418" w:type="dxa"/>
            <w:tcBorders>
              <w:bottom w:val="nil"/>
            </w:tcBorders>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2,42</w:t>
            </w:r>
          </w:p>
        </w:tc>
        <w:tc>
          <w:tcPr>
            <w:tcW w:w="921" w:type="dxa"/>
            <w:tcBorders>
              <w:bottom w:val="nil"/>
            </w:tcBorders>
            <w:vAlign w:val="center"/>
          </w:tcPr>
          <w:p w:rsidR="003117F2" w:rsidRDefault="00510FE4" w:rsidP="00510FE4">
            <w:pPr>
              <w:ind w:firstLine="0"/>
              <w:jc w:val="center"/>
              <w:rPr>
                <w:rStyle w:val="a6"/>
                <w:i w:val="0"/>
                <w:iCs w:val="0"/>
              </w:rPr>
            </w:pPr>
            <w:r w:rsidRPr="00510FE4">
              <w:rPr>
                <w:rStyle w:val="a6"/>
                <w:i w:val="0"/>
                <w:iCs w:val="0"/>
              </w:rPr>
              <w:t>7</w:t>
            </w:r>
          </w:p>
        </w:tc>
        <w:tc>
          <w:tcPr>
            <w:tcW w:w="921" w:type="dxa"/>
            <w:tcBorders>
              <w:bottom w:val="nil"/>
            </w:tcBorders>
            <w:vAlign w:val="center"/>
          </w:tcPr>
          <w:p w:rsidR="003117F2" w:rsidRDefault="00510FE4" w:rsidP="00510FE4">
            <w:pPr>
              <w:ind w:firstLine="0"/>
              <w:jc w:val="center"/>
              <w:rPr>
                <w:rStyle w:val="a6"/>
                <w:i w:val="0"/>
                <w:iCs w:val="0"/>
              </w:rPr>
            </w:pPr>
            <w:r>
              <w:rPr>
                <w:rStyle w:val="a6"/>
                <w:i w:val="0"/>
                <w:iCs w:val="0"/>
              </w:rPr>
              <w:t>0</w:t>
            </w:r>
          </w:p>
        </w:tc>
        <w:tc>
          <w:tcPr>
            <w:tcW w:w="1525" w:type="dxa"/>
            <w:tcBorders>
              <w:bottom w:val="nil"/>
            </w:tcBorders>
            <w:vAlign w:val="center"/>
          </w:tcPr>
          <w:p w:rsidR="003117F2" w:rsidRDefault="00510FE4" w:rsidP="00510FE4">
            <w:pPr>
              <w:ind w:firstLine="0"/>
              <w:jc w:val="center"/>
              <w:rPr>
                <w:rStyle w:val="a6"/>
                <w:i w:val="0"/>
                <w:iCs w:val="0"/>
              </w:rPr>
            </w:pPr>
            <w:r w:rsidRPr="00510FE4">
              <w:rPr>
                <w:rStyle w:val="a6"/>
                <w:i w:val="0"/>
                <w:iCs w:val="0"/>
              </w:rPr>
              <w:t>1,90</w:t>
            </w:r>
          </w:p>
        </w:tc>
      </w:tr>
      <w:tr w:rsidR="003117F2" w:rsidTr="00510FE4">
        <w:tc>
          <w:tcPr>
            <w:tcW w:w="4786" w:type="dxa"/>
          </w:tcPr>
          <w:p w:rsidR="003117F2" w:rsidRPr="005D5E74" w:rsidRDefault="00E160A6" w:rsidP="00C446A9">
            <w:pPr>
              <w:ind w:firstLine="0"/>
              <w:rPr>
                <w:rStyle w:val="a6"/>
                <w:i w:val="0"/>
                <w:iCs w:val="0"/>
                <w:sz w:val="24"/>
              </w:rPr>
            </w:pPr>
            <w:r w:rsidRPr="005D5E74">
              <w:rPr>
                <w:rStyle w:val="a6"/>
                <w:i w:val="0"/>
                <w:iCs w:val="0"/>
                <w:sz w:val="24"/>
              </w:rPr>
              <w:t>Агрессивное поведение</w:t>
            </w:r>
          </w:p>
        </w:tc>
        <w:tc>
          <w:tcPr>
            <w:tcW w:w="1418" w:type="dxa"/>
            <w:shd w:val="clear" w:color="auto" w:fill="FDE9D9" w:themeFill="accent6" w:themeFillTint="33"/>
            <w:vAlign w:val="center"/>
          </w:tcPr>
          <w:p w:rsidR="003117F2" w:rsidRPr="005D5E74" w:rsidRDefault="00510FE4" w:rsidP="00510FE4">
            <w:pPr>
              <w:ind w:firstLine="0"/>
              <w:jc w:val="center"/>
              <w:rPr>
                <w:rStyle w:val="a6"/>
                <w:i w:val="0"/>
                <w:iCs w:val="0"/>
              </w:rPr>
            </w:pPr>
            <w:r w:rsidRPr="005D5E74">
              <w:rPr>
                <w:rStyle w:val="a6"/>
                <w:i w:val="0"/>
                <w:iCs w:val="0"/>
              </w:rPr>
              <w:t>10,50</w:t>
            </w:r>
          </w:p>
        </w:tc>
        <w:tc>
          <w:tcPr>
            <w:tcW w:w="921" w:type="dxa"/>
            <w:vAlign w:val="center"/>
          </w:tcPr>
          <w:p w:rsidR="003117F2" w:rsidRPr="005D5E74" w:rsidRDefault="00510FE4" w:rsidP="00510FE4">
            <w:pPr>
              <w:ind w:firstLine="0"/>
              <w:jc w:val="center"/>
              <w:rPr>
                <w:rStyle w:val="a6"/>
                <w:i w:val="0"/>
                <w:iCs w:val="0"/>
              </w:rPr>
            </w:pPr>
            <w:r w:rsidRPr="005D5E74">
              <w:rPr>
                <w:rStyle w:val="a6"/>
                <w:i w:val="0"/>
                <w:iCs w:val="0"/>
              </w:rPr>
              <w:t>23</w:t>
            </w:r>
          </w:p>
        </w:tc>
        <w:tc>
          <w:tcPr>
            <w:tcW w:w="921" w:type="dxa"/>
            <w:vAlign w:val="center"/>
          </w:tcPr>
          <w:p w:rsidR="003117F2" w:rsidRPr="005D5E74" w:rsidRDefault="00510FE4" w:rsidP="00510FE4">
            <w:pPr>
              <w:ind w:firstLine="0"/>
              <w:jc w:val="center"/>
              <w:rPr>
                <w:rStyle w:val="a6"/>
                <w:i w:val="0"/>
                <w:iCs w:val="0"/>
              </w:rPr>
            </w:pPr>
            <w:r w:rsidRPr="005D5E74">
              <w:rPr>
                <w:rStyle w:val="a6"/>
                <w:i w:val="0"/>
                <w:iCs w:val="0"/>
              </w:rPr>
              <w:t>1</w:t>
            </w:r>
          </w:p>
        </w:tc>
        <w:tc>
          <w:tcPr>
            <w:tcW w:w="1525" w:type="dxa"/>
            <w:vAlign w:val="center"/>
          </w:tcPr>
          <w:p w:rsidR="003117F2" w:rsidRDefault="00510FE4" w:rsidP="00510FE4">
            <w:pPr>
              <w:ind w:firstLine="0"/>
              <w:jc w:val="center"/>
              <w:rPr>
                <w:rStyle w:val="a6"/>
                <w:i w:val="0"/>
                <w:iCs w:val="0"/>
              </w:rPr>
            </w:pPr>
            <w:r w:rsidRPr="005D5E74">
              <w:rPr>
                <w:rStyle w:val="a6"/>
                <w:i w:val="0"/>
                <w:iCs w:val="0"/>
              </w:rPr>
              <w:t>4,91</w:t>
            </w:r>
          </w:p>
        </w:tc>
      </w:tr>
      <w:tr w:rsidR="003117F2" w:rsidTr="00510FE4">
        <w:tc>
          <w:tcPr>
            <w:tcW w:w="4786" w:type="dxa"/>
          </w:tcPr>
          <w:p w:rsidR="003117F2" w:rsidRPr="004A120A" w:rsidRDefault="00E160A6" w:rsidP="00C446A9">
            <w:pPr>
              <w:ind w:firstLine="0"/>
              <w:rPr>
                <w:rStyle w:val="a6"/>
                <w:i w:val="0"/>
                <w:iCs w:val="0"/>
                <w:sz w:val="24"/>
              </w:rPr>
            </w:pPr>
            <w:r>
              <w:rPr>
                <w:rStyle w:val="a6"/>
                <w:i w:val="0"/>
                <w:iCs w:val="0"/>
                <w:sz w:val="24"/>
              </w:rPr>
              <w:t>Другие проблемы</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9,27</w:t>
            </w:r>
          </w:p>
        </w:tc>
        <w:tc>
          <w:tcPr>
            <w:tcW w:w="921" w:type="dxa"/>
            <w:vAlign w:val="center"/>
          </w:tcPr>
          <w:p w:rsidR="003117F2" w:rsidRDefault="00510FE4" w:rsidP="00510FE4">
            <w:pPr>
              <w:ind w:firstLine="0"/>
              <w:jc w:val="center"/>
              <w:rPr>
                <w:rStyle w:val="a6"/>
                <w:i w:val="0"/>
                <w:iCs w:val="0"/>
              </w:rPr>
            </w:pPr>
            <w:r w:rsidRPr="00510FE4">
              <w:rPr>
                <w:rStyle w:val="a6"/>
                <w:i w:val="0"/>
                <w:iCs w:val="0"/>
              </w:rPr>
              <w:t>23</w:t>
            </w:r>
          </w:p>
        </w:tc>
        <w:tc>
          <w:tcPr>
            <w:tcW w:w="921" w:type="dxa"/>
            <w:vAlign w:val="center"/>
          </w:tcPr>
          <w:p w:rsidR="003117F2" w:rsidRDefault="00510FE4" w:rsidP="00510FE4">
            <w:pPr>
              <w:ind w:firstLine="0"/>
              <w:jc w:val="center"/>
              <w:rPr>
                <w:rStyle w:val="a6"/>
                <w:i w:val="0"/>
                <w:iCs w:val="0"/>
              </w:rPr>
            </w:pPr>
            <w:r>
              <w:rPr>
                <w:rStyle w:val="a6"/>
                <w:i w:val="0"/>
                <w:iCs w:val="0"/>
              </w:rPr>
              <w:t>3</w:t>
            </w:r>
          </w:p>
        </w:tc>
        <w:tc>
          <w:tcPr>
            <w:tcW w:w="1525" w:type="dxa"/>
            <w:vAlign w:val="center"/>
          </w:tcPr>
          <w:p w:rsidR="003117F2" w:rsidRDefault="00510FE4" w:rsidP="00510FE4">
            <w:pPr>
              <w:ind w:firstLine="0"/>
              <w:jc w:val="center"/>
              <w:rPr>
                <w:rStyle w:val="a6"/>
                <w:i w:val="0"/>
                <w:iCs w:val="0"/>
              </w:rPr>
            </w:pPr>
            <w:r w:rsidRPr="00510FE4">
              <w:rPr>
                <w:rStyle w:val="a6"/>
                <w:i w:val="0"/>
                <w:iCs w:val="0"/>
              </w:rPr>
              <w:t>5,41</w:t>
            </w:r>
          </w:p>
        </w:tc>
      </w:tr>
      <w:tr w:rsidR="00E160A6" w:rsidTr="00510FE4">
        <w:tc>
          <w:tcPr>
            <w:tcW w:w="9571" w:type="dxa"/>
            <w:gridSpan w:val="5"/>
            <w:shd w:val="clear" w:color="auto" w:fill="FDE9D9" w:themeFill="accent6" w:themeFillTint="33"/>
            <w:vAlign w:val="center"/>
          </w:tcPr>
          <w:p w:rsidR="00E160A6" w:rsidRPr="00E160A6" w:rsidRDefault="00E160A6" w:rsidP="00510FE4">
            <w:pPr>
              <w:ind w:firstLine="0"/>
              <w:jc w:val="center"/>
              <w:rPr>
                <w:rStyle w:val="a6"/>
                <w:b/>
                <w:iCs w:val="0"/>
                <w:sz w:val="24"/>
              </w:rPr>
            </w:pPr>
            <w:r>
              <w:rPr>
                <w:rStyle w:val="a6"/>
                <w:b/>
                <w:iCs w:val="0"/>
                <w:sz w:val="24"/>
              </w:rPr>
              <w:t>Производные шкалы</w:t>
            </w:r>
          </w:p>
        </w:tc>
      </w:tr>
      <w:tr w:rsidR="003117F2" w:rsidTr="00510FE4">
        <w:tc>
          <w:tcPr>
            <w:tcW w:w="4786" w:type="dxa"/>
          </w:tcPr>
          <w:p w:rsidR="003117F2" w:rsidRPr="004A120A" w:rsidRDefault="00E160A6" w:rsidP="00C446A9">
            <w:pPr>
              <w:ind w:firstLine="0"/>
              <w:rPr>
                <w:rStyle w:val="a6"/>
                <w:i w:val="0"/>
                <w:iCs w:val="0"/>
                <w:sz w:val="24"/>
              </w:rPr>
            </w:pPr>
            <w:r>
              <w:rPr>
                <w:rStyle w:val="a6"/>
                <w:i w:val="0"/>
                <w:iCs w:val="0"/>
                <w:sz w:val="24"/>
              </w:rPr>
              <w:t>Показатель внутренних проблем</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10,58</w:t>
            </w:r>
          </w:p>
        </w:tc>
        <w:tc>
          <w:tcPr>
            <w:tcW w:w="921" w:type="dxa"/>
            <w:vAlign w:val="center"/>
          </w:tcPr>
          <w:p w:rsidR="003117F2" w:rsidRDefault="00510FE4" w:rsidP="00510FE4">
            <w:pPr>
              <w:ind w:firstLine="0"/>
              <w:jc w:val="center"/>
              <w:rPr>
                <w:rStyle w:val="a6"/>
                <w:i w:val="0"/>
                <w:iCs w:val="0"/>
              </w:rPr>
            </w:pPr>
            <w:r w:rsidRPr="00510FE4">
              <w:rPr>
                <w:rStyle w:val="a6"/>
                <w:i w:val="0"/>
                <w:iCs w:val="0"/>
              </w:rPr>
              <w:t>21</w:t>
            </w:r>
          </w:p>
        </w:tc>
        <w:tc>
          <w:tcPr>
            <w:tcW w:w="921" w:type="dxa"/>
            <w:vAlign w:val="center"/>
          </w:tcPr>
          <w:p w:rsidR="003117F2" w:rsidRDefault="00510FE4" w:rsidP="00510FE4">
            <w:pPr>
              <w:ind w:firstLine="0"/>
              <w:jc w:val="center"/>
              <w:rPr>
                <w:rStyle w:val="a6"/>
                <w:i w:val="0"/>
                <w:iCs w:val="0"/>
              </w:rPr>
            </w:pPr>
            <w:r w:rsidRPr="00510FE4">
              <w:rPr>
                <w:rStyle w:val="a6"/>
                <w:i w:val="0"/>
                <w:iCs w:val="0"/>
              </w:rPr>
              <w:t>3</w:t>
            </w:r>
          </w:p>
        </w:tc>
        <w:tc>
          <w:tcPr>
            <w:tcW w:w="1525" w:type="dxa"/>
            <w:vAlign w:val="center"/>
          </w:tcPr>
          <w:p w:rsidR="003117F2" w:rsidRDefault="00510FE4" w:rsidP="00510FE4">
            <w:pPr>
              <w:ind w:firstLine="0"/>
              <w:jc w:val="center"/>
              <w:rPr>
                <w:rStyle w:val="a6"/>
                <w:i w:val="0"/>
                <w:iCs w:val="0"/>
              </w:rPr>
            </w:pPr>
            <w:r w:rsidRPr="00510FE4">
              <w:rPr>
                <w:rStyle w:val="a6"/>
                <w:i w:val="0"/>
                <w:iCs w:val="0"/>
              </w:rPr>
              <w:t>5,04</w:t>
            </w:r>
          </w:p>
        </w:tc>
      </w:tr>
      <w:tr w:rsidR="003117F2" w:rsidTr="00510FE4">
        <w:tc>
          <w:tcPr>
            <w:tcW w:w="4786" w:type="dxa"/>
          </w:tcPr>
          <w:p w:rsidR="003117F2" w:rsidRPr="004A120A" w:rsidRDefault="00E160A6" w:rsidP="00C446A9">
            <w:pPr>
              <w:ind w:firstLine="0"/>
              <w:rPr>
                <w:rStyle w:val="a6"/>
                <w:i w:val="0"/>
                <w:iCs w:val="0"/>
                <w:sz w:val="24"/>
              </w:rPr>
            </w:pPr>
            <w:r>
              <w:rPr>
                <w:rStyle w:val="a6"/>
                <w:i w:val="0"/>
                <w:iCs w:val="0"/>
                <w:sz w:val="24"/>
              </w:rPr>
              <w:t>Показатель внешних проблем</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12,92</w:t>
            </w:r>
          </w:p>
        </w:tc>
        <w:tc>
          <w:tcPr>
            <w:tcW w:w="921" w:type="dxa"/>
            <w:vAlign w:val="center"/>
          </w:tcPr>
          <w:p w:rsidR="003117F2" w:rsidRDefault="00510FE4" w:rsidP="00510FE4">
            <w:pPr>
              <w:ind w:firstLine="0"/>
              <w:jc w:val="center"/>
              <w:rPr>
                <w:rStyle w:val="a6"/>
                <w:i w:val="0"/>
                <w:iCs w:val="0"/>
              </w:rPr>
            </w:pPr>
            <w:r w:rsidRPr="00510FE4">
              <w:rPr>
                <w:rStyle w:val="a6"/>
                <w:i w:val="0"/>
                <w:iCs w:val="0"/>
              </w:rPr>
              <w:t>27</w:t>
            </w:r>
          </w:p>
        </w:tc>
        <w:tc>
          <w:tcPr>
            <w:tcW w:w="921" w:type="dxa"/>
            <w:vAlign w:val="center"/>
          </w:tcPr>
          <w:p w:rsidR="003117F2" w:rsidRDefault="00510FE4" w:rsidP="00510FE4">
            <w:pPr>
              <w:ind w:firstLine="0"/>
              <w:jc w:val="center"/>
              <w:rPr>
                <w:rStyle w:val="a6"/>
                <w:i w:val="0"/>
                <w:iCs w:val="0"/>
              </w:rPr>
            </w:pPr>
            <w:r>
              <w:rPr>
                <w:rStyle w:val="a6"/>
                <w:i w:val="0"/>
                <w:iCs w:val="0"/>
              </w:rPr>
              <w:t>1</w:t>
            </w:r>
          </w:p>
        </w:tc>
        <w:tc>
          <w:tcPr>
            <w:tcW w:w="1525" w:type="dxa"/>
            <w:vAlign w:val="center"/>
          </w:tcPr>
          <w:p w:rsidR="003117F2" w:rsidRDefault="00510FE4" w:rsidP="00510FE4">
            <w:pPr>
              <w:ind w:firstLine="0"/>
              <w:jc w:val="center"/>
              <w:rPr>
                <w:rStyle w:val="a6"/>
                <w:i w:val="0"/>
                <w:iCs w:val="0"/>
              </w:rPr>
            </w:pPr>
            <w:r w:rsidRPr="00510FE4">
              <w:rPr>
                <w:rStyle w:val="a6"/>
                <w:i w:val="0"/>
                <w:iCs w:val="0"/>
              </w:rPr>
              <w:t>6,11</w:t>
            </w:r>
          </w:p>
        </w:tc>
      </w:tr>
      <w:tr w:rsidR="003117F2" w:rsidTr="00510FE4">
        <w:tc>
          <w:tcPr>
            <w:tcW w:w="4786" w:type="dxa"/>
          </w:tcPr>
          <w:p w:rsidR="003117F2" w:rsidRPr="004A120A" w:rsidRDefault="00E160A6" w:rsidP="00C446A9">
            <w:pPr>
              <w:ind w:firstLine="0"/>
              <w:rPr>
                <w:rStyle w:val="a6"/>
                <w:i w:val="0"/>
                <w:iCs w:val="0"/>
                <w:sz w:val="24"/>
              </w:rPr>
            </w:pPr>
            <w:r>
              <w:rPr>
                <w:rStyle w:val="a6"/>
                <w:i w:val="0"/>
                <w:iCs w:val="0"/>
                <w:sz w:val="24"/>
              </w:rPr>
              <w:t>Общий показатель проблем</w:t>
            </w:r>
          </w:p>
        </w:tc>
        <w:tc>
          <w:tcPr>
            <w:tcW w:w="1418" w:type="dxa"/>
            <w:shd w:val="clear" w:color="auto" w:fill="FDE9D9" w:themeFill="accent6" w:themeFillTint="33"/>
            <w:vAlign w:val="center"/>
          </w:tcPr>
          <w:p w:rsidR="003117F2" w:rsidRDefault="00510FE4" w:rsidP="00510FE4">
            <w:pPr>
              <w:ind w:firstLine="0"/>
              <w:jc w:val="center"/>
              <w:rPr>
                <w:rStyle w:val="a6"/>
                <w:i w:val="0"/>
                <w:iCs w:val="0"/>
              </w:rPr>
            </w:pPr>
            <w:r w:rsidRPr="00510FE4">
              <w:rPr>
                <w:rStyle w:val="a6"/>
                <w:i w:val="0"/>
                <w:iCs w:val="0"/>
              </w:rPr>
              <w:t>36,08</w:t>
            </w:r>
          </w:p>
        </w:tc>
        <w:tc>
          <w:tcPr>
            <w:tcW w:w="921" w:type="dxa"/>
            <w:vAlign w:val="center"/>
          </w:tcPr>
          <w:p w:rsidR="003117F2" w:rsidRDefault="00510FE4" w:rsidP="00510FE4">
            <w:pPr>
              <w:ind w:firstLine="0"/>
              <w:jc w:val="center"/>
              <w:rPr>
                <w:rStyle w:val="a6"/>
                <w:i w:val="0"/>
                <w:iCs w:val="0"/>
              </w:rPr>
            </w:pPr>
            <w:r w:rsidRPr="00510FE4">
              <w:rPr>
                <w:rStyle w:val="a6"/>
                <w:i w:val="0"/>
                <w:iCs w:val="0"/>
              </w:rPr>
              <w:t>71</w:t>
            </w:r>
          </w:p>
        </w:tc>
        <w:tc>
          <w:tcPr>
            <w:tcW w:w="921" w:type="dxa"/>
            <w:vAlign w:val="center"/>
          </w:tcPr>
          <w:p w:rsidR="003117F2" w:rsidRDefault="00510FE4" w:rsidP="00510FE4">
            <w:pPr>
              <w:ind w:firstLine="0"/>
              <w:jc w:val="center"/>
              <w:rPr>
                <w:rStyle w:val="a6"/>
                <w:i w:val="0"/>
                <w:iCs w:val="0"/>
              </w:rPr>
            </w:pPr>
            <w:r w:rsidRPr="00510FE4">
              <w:rPr>
                <w:rStyle w:val="a6"/>
                <w:i w:val="0"/>
                <w:iCs w:val="0"/>
              </w:rPr>
              <w:t>16</w:t>
            </w:r>
          </w:p>
        </w:tc>
        <w:tc>
          <w:tcPr>
            <w:tcW w:w="1525" w:type="dxa"/>
            <w:vAlign w:val="center"/>
          </w:tcPr>
          <w:p w:rsidR="003117F2" w:rsidRDefault="00510FE4" w:rsidP="00510FE4">
            <w:pPr>
              <w:ind w:firstLine="0"/>
              <w:jc w:val="center"/>
              <w:rPr>
                <w:rStyle w:val="a6"/>
                <w:i w:val="0"/>
                <w:iCs w:val="0"/>
              </w:rPr>
            </w:pPr>
            <w:r w:rsidRPr="00510FE4">
              <w:rPr>
                <w:rStyle w:val="a6"/>
                <w:i w:val="0"/>
                <w:iCs w:val="0"/>
              </w:rPr>
              <w:t>14,99</w:t>
            </w:r>
          </w:p>
        </w:tc>
      </w:tr>
    </w:tbl>
    <w:p w:rsidR="004058FF" w:rsidRDefault="004058FF" w:rsidP="004058FF">
      <w:pPr>
        <w:rPr>
          <w:rStyle w:val="a6"/>
          <w:i w:val="0"/>
          <w:iCs w:val="0"/>
        </w:rPr>
      </w:pPr>
    </w:p>
    <w:p w:rsidR="004058FF" w:rsidRPr="004058FF" w:rsidRDefault="004058FF" w:rsidP="004058FF">
      <w:pPr>
        <w:rPr>
          <w:rStyle w:val="a6"/>
          <w:i w:val="0"/>
          <w:iCs w:val="0"/>
        </w:rPr>
      </w:pPr>
      <w:r>
        <w:rPr>
          <w:rStyle w:val="a6"/>
          <w:i w:val="0"/>
          <w:iCs w:val="0"/>
        </w:rPr>
        <w:lastRenderedPageBreak/>
        <w:t xml:space="preserve">Средние значения по всем шкалам для группы детей оказались ниже срединных значений. В то же время, максимальные зафиксированные баллы по некоторым из шкал превысили или сравнялись со срединными значениями для этих шкал. Среди </w:t>
      </w:r>
      <w:r>
        <w:rPr>
          <w:rStyle w:val="a6"/>
          <w:i w:val="0"/>
          <w:iCs w:val="0"/>
          <w:lang w:val="en-US"/>
        </w:rPr>
        <w:t>DSM</w:t>
      </w:r>
      <w:r w:rsidRPr="004058FF">
        <w:rPr>
          <w:rStyle w:val="a6"/>
          <w:i w:val="0"/>
          <w:iCs w:val="0"/>
        </w:rPr>
        <w:t>-</w:t>
      </w:r>
      <w:r>
        <w:rPr>
          <w:rStyle w:val="a6"/>
          <w:i w:val="0"/>
          <w:iCs w:val="0"/>
        </w:rPr>
        <w:t>ориентированных шкал такие данные были получены по шкалам «Проблемы дефицита внимания и гиперактивности», «Проблемы непослушания». Среди синдромальных шкал – «</w:t>
      </w:r>
      <w:r w:rsidR="00C52DF5">
        <w:rPr>
          <w:rStyle w:val="a6"/>
          <w:i w:val="0"/>
          <w:iCs w:val="0"/>
        </w:rPr>
        <w:t>Тревожность/депрессивность», «Проблемы внимания», «Агрессивное поведение». Таким образом, эти данные перекликаются с результатами, полученными в группе матерей. Вновь проблемными областями психологического и психического функционирования оказались область эмоций (тревожность и депрессивность), проблемы дефицита внимания, а также область социального поведения (агрессивность и непослушание).</w:t>
      </w:r>
      <w:r w:rsidR="00F2686C">
        <w:rPr>
          <w:rStyle w:val="a6"/>
          <w:i w:val="0"/>
          <w:iCs w:val="0"/>
        </w:rPr>
        <w:t xml:space="preserve"> Следует помнить, что эти данные были получены по отчетам матерей о поведении и особенностях их детей. Поэтому </w:t>
      </w:r>
      <w:r w:rsidR="00D8549E">
        <w:rPr>
          <w:rStyle w:val="a6"/>
          <w:i w:val="0"/>
          <w:iCs w:val="0"/>
        </w:rPr>
        <w:t xml:space="preserve">не стоит исключать возможность, что </w:t>
      </w:r>
      <w:r w:rsidR="00F2686C">
        <w:rPr>
          <w:rStyle w:val="a6"/>
          <w:i w:val="0"/>
          <w:iCs w:val="0"/>
        </w:rPr>
        <w:t xml:space="preserve">такое совпадение проблемных областей может быть объяснено как реальным совпадением указанных особенностей детей и матерей, так и тенденцией замечать у детей те сложности, которые мамы замечают и у себя. </w:t>
      </w:r>
    </w:p>
    <w:p w:rsidR="00D8549E" w:rsidRPr="00C42946" w:rsidRDefault="00F2686C" w:rsidP="00D8549E">
      <w:pPr>
        <w:rPr>
          <w:rStyle w:val="a6"/>
          <w:i w:val="0"/>
          <w:iCs w:val="0"/>
        </w:rPr>
      </w:pPr>
      <w:r>
        <w:rPr>
          <w:rStyle w:val="a6"/>
          <w:i w:val="0"/>
          <w:iCs w:val="0"/>
        </w:rPr>
        <w:t>Что касается результатов по производным шкалам, то в группе детей</w:t>
      </w:r>
      <w:r w:rsidR="00D8549E" w:rsidRPr="00D8549E">
        <w:rPr>
          <w:rStyle w:val="a6"/>
          <w:i w:val="0"/>
          <w:iCs w:val="0"/>
        </w:rPr>
        <w:t xml:space="preserve"> </w:t>
      </w:r>
      <w:r w:rsidR="00D8549E">
        <w:rPr>
          <w:rStyle w:val="a6"/>
          <w:i w:val="0"/>
          <w:iCs w:val="0"/>
        </w:rPr>
        <w:t>средний балл по показателю внутренних проблем оказался равен 10,58, а по показателю внешних -  12,92. Средний общий балл оказался равен 36,08.</w:t>
      </w:r>
    </w:p>
    <w:p w:rsidR="009E6204" w:rsidRDefault="007A51CC" w:rsidP="00F31E51">
      <w:pPr>
        <w:pStyle w:val="21"/>
        <w:rPr>
          <w:rStyle w:val="a6"/>
          <w:i w:val="0"/>
          <w:iCs w:val="0"/>
        </w:rPr>
      </w:pPr>
      <w:bookmarkStart w:id="31" w:name="_Toc451519151"/>
      <w:r>
        <w:rPr>
          <w:rStyle w:val="a6"/>
          <w:i w:val="0"/>
          <w:iCs w:val="0"/>
        </w:rPr>
        <w:t>3.2 Сравн</w:t>
      </w:r>
      <w:r w:rsidR="00176EE5">
        <w:rPr>
          <w:rStyle w:val="a6"/>
          <w:i w:val="0"/>
          <w:iCs w:val="0"/>
        </w:rPr>
        <w:t>ительный анализ</w:t>
      </w:r>
      <w:r w:rsidR="00D24C84">
        <w:rPr>
          <w:rStyle w:val="a6"/>
          <w:i w:val="0"/>
          <w:iCs w:val="0"/>
        </w:rPr>
        <w:t xml:space="preserve"> основных показателей для матерей и детей </w:t>
      </w:r>
      <w:r w:rsidR="00176EE5">
        <w:rPr>
          <w:rStyle w:val="a6"/>
          <w:i w:val="0"/>
          <w:iCs w:val="0"/>
        </w:rPr>
        <w:t xml:space="preserve">в связи с особенностями результатов группы детей по </w:t>
      </w:r>
      <w:r w:rsidR="00D24C84">
        <w:rPr>
          <w:rStyle w:val="a6"/>
          <w:i w:val="0"/>
          <w:iCs w:val="0"/>
        </w:rPr>
        <w:t>методике Е.И. Изотовой «Эмоциональная идентификация»</w:t>
      </w:r>
      <w:bookmarkEnd w:id="31"/>
    </w:p>
    <w:p w:rsidR="007C7E9E" w:rsidRDefault="00D24C84" w:rsidP="00C04119">
      <w:pPr>
        <w:rPr>
          <w:rStyle w:val="a6"/>
          <w:i w:val="0"/>
          <w:iCs w:val="0"/>
        </w:rPr>
      </w:pPr>
      <w:r>
        <w:rPr>
          <w:rStyle w:val="a6"/>
          <w:i w:val="0"/>
          <w:iCs w:val="0"/>
        </w:rPr>
        <w:t xml:space="preserve">Был проведен сравнительный анализ по всем основным шкалам всех методик для группы детей и матерей. Основанием для </w:t>
      </w:r>
      <w:r w:rsidR="00F67464">
        <w:rPr>
          <w:rStyle w:val="a6"/>
          <w:i w:val="0"/>
          <w:iCs w:val="0"/>
        </w:rPr>
        <w:t xml:space="preserve">разделения детей на группы стали результаты по двум производным шкалам методики Е.И. Изотовой – «Успешность» и «Помощь» (они подробнее описаны в разделе 3.1.6). Разделение производилось по отдельности по результатам каждого из </w:t>
      </w:r>
      <w:r w:rsidR="00F67464">
        <w:rPr>
          <w:rStyle w:val="a6"/>
          <w:i w:val="0"/>
          <w:iCs w:val="0"/>
        </w:rPr>
        <w:lastRenderedPageBreak/>
        <w:t xml:space="preserve">заданий методики (кроме показателя «Успешность» для задания номер 3, так как все участники смогли справиться с этим заданием с первой попытки). </w:t>
      </w:r>
    </w:p>
    <w:p w:rsidR="009E6204" w:rsidRDefault="007C7E9E" w:rsidP="00C04119">
      <w:pPr>
        <w:rPr>
          <w:rStyle w:val="a6"/>
          <w:i w:val="0"/>
          <w:iCs w:val="0"/>
        </w:rPr>
      </w:pPr>
      <w:r>
        <w:rPr>
          <w:rStyle w:val="a6"/>
          <w:i w:val="0"/>
          <w:iCs w:val="0"/>
        </w:rPr>
        <w:t>Эти группы попарно сравнивались друг</w:t>
      </w:r>
      <w:r w:rsidR="00683307">
        <w:rPr>
          <w:rStyle w:val="a6"/>
          <w:i w:val="0"/>
          <w:iCs w:val="0"/>
        </w:rPr>
        <w:t xml:space="preserve"> с другом: сравнение производило</w:t>
      </w:r>
      <w:r>
        <w:rPr>
          <w:rStyle w:val="a6"/>
          <w:i w:val="0"/>
          <w:iCs w:val="0"/>
        </w:rPr>
        <w:t xml:space="preserve">сь по всем основным (обобщающим) шкалам методик как среди детей, так и среди их родителей. </w:t>
      </w:r>
    </w:p>
    <w:p w:rsidR="005D5E74" w:rsidRDefault="00C04119" w:rsidP="00A92D2A">
      <w:pPr>
        <w:rPr>
          <w:rStyle w:val="a6"/>
          <w:i w:val="0"/>
          <w:iCs w:val="0"/>
        </w:rPr>
      </w:pPr>
      <w:r>
        <w:rPr>
          <w:rStyle w:val="a6"/>
          <w:i w:val="0"/>
          <w:iCs w:val="0"/>
        </w:rPr>
        <w:t>На основании результатов по шкале «Успешность» все дети-участники исследования разделялись на группу тех, кто справился с заданием с первого раза, и тех, кому потребовалось несколько попыток. Результаты сравнения данных групп оказались следующими. Статистически значимые различия были обнаружены при делении на группы по результатам прохождения первого (модальность Оптимистичность) и пятого (модальность Завистливость) задания методики Е.И.</w:t>
      </w:r>
      <w:r w:rsidR="00D162BA">
        <w:rPr>
          <w:rStyle w:val="a6"/>
          <w:i w:val="0"/>
          <w:iCs w:val="0"/>
        </w:rPr>
        <w:t xml:space="preserve"> </w:t>
      </w:r>
      <w:r>
        <w:rPr>
          <w:rStyle w:val="a6"/>
          <w:i w:val="0"/>
          <w:iCs w:val="0"/>
        </w:rPr>
        <w:t>Изотовой.</w:t>
      </w:r>
      <w:r w:rsidR="00A70CAD">
        <w:rPr>
          <w:rStyle w:val="a6"/>
          <w:i w:val="0"/>
          <w:iCs w:val="0"/>
        </w:rPr>
        <w:t xml:space="preserve"> </w:t>
      </w:r>
      <w:r w:rsidR="00A70CAD" w:rsidRPr="00A70CAD">
        <w:t xml:space="preserve"> </w:t>
      </w:r>
      <w:r w:rsidR="00A70CAD" w:rsidRPr="00A70CAD">
        <w:rPr>
          <w:rStyle w:val="a6"/>
          <w:i w:val="0"/>
          <w:iCs w:val="0"/>
        </w:rPr>
        <w:t xml:space="preserve">Результаты сравнительного анализа исследуемых характеристик </w:t>
      </w:r>
      <w:r w:rsidR="00A70CAD">
        <w:rPr>
          <w:rStyle w:val="a6"/>
          <w:i w:val="0"/>
          <w:iCs w:val="0"/>
        </w:rPr>
        <w:t xml:space="preserve">по успешности выполнения  первого задания </w:t>
      </w:r>
      <w:r w:rsidR="00A70CAD" w:rsidRPr="00A70CAD">
        <w:rPr>
          <w:rStyle w:val="a6"/>
          <w:i w:val="0"/>
          <w:iCs w:val="0"/>
        </w:rPr>
        <w:t>представлены в</w:t>
      </w:r>
      <w:r w:rsidR="00A70CAD">
        <w:rPr>
          <w:rStyle w:val="a6"/>
          <w:i w:val="0"/>
          <w:iCs w:val="0"/>
        </w:rPr>
        <w:t xml:space="preserve"> Таблице 11.</w:t>
      </w:r>
    </w:p>
    <w:p w:rsidR="00D162BA" w:rsidRDefault="00D162BA" w:rsidP="00A92D2A">
      <w:pPr>
        <w:rPr>
          <w:rStyle w:val="a6"/>
          <w:i w:val="0"/>
          <w:iCs w:val="0"/>
        </w:rPr>
      </w:pPr>
      <w:r>
        <w:rPr>
          <w:rStyle w:val="a6"/>
          <w:i w:val="0"/>
          <w:iCs w:val="0"/>
        </w:rPr>
        <w:t xml:space="preserve">Таблица 11. </w:t>
      </w:r>
      <w:r w:rsidR="001B210F">
        <w:rPr>
          <w:rStyle w:val="a6"/>
          <w:i w:val="0"/>
          <w:iCs w:val="0"/>
        </w:rPr>
        <w:t>Сравн</w:t>
      </w:r>
      <w:r w:rsidR="006C671C">
        <w:rPr>
          <w:rStyle w:val="a6"/>
          <w:i w:val="0"/>
          <w:iCs w:val="0"/>
        </w:rPr>
        <w:t>ительный анализ для групп первого задания (модальность Оптимистичность)</w:t>
      </w:r>
    </w:p>
    <w:tbl>
      <w:tblPr>
        <w:tblStyle w:val="a9"/>
        <w:tblW w:w="0" w:type="auto"/>
        <w:tblLayout w:type="fixed"/>
        <w:tblLook w:val="04A0" w:firstRow="1" w:lastRow="0" w:firstColumn="1" w:lastColumn="0" w:noHBand="0" w:noVBand="1"/>
      </w:tblPr>
      <w:tblGrid>
        <w:gridCol w:w="2235"/>
        <w:gridCol w:w="1701"/>
        <w:gridCol w:w="1134"/>
        <w:gridCol w:w="1134"/>
        <w:gridCol w:w="992"/>
        <w:gridCol w:w="1417"/>
        <w:gridCol w:w="958"/>
      </w:tblGrid>
      <w:tr w:rsidR="005576E0" w:rsidTr="005576E0">
        <w:tc>
          <w:tcPr>
            <w:tcW w:w="2235" w:type="dxa"/>
            <w:shd w:val="clear" w:color="auto" w:fill="FBD4B4" w:themeFill="accent6" w:themeFillTint="66"/>
            <w:vAlign w:val="center"/>
          </w:tcPr>
          <w:p w:rsidR="006C671C" w:rsidRDefault="006C671C" w:rsidP="006C671C">
            <w:pPr>
              <w:ind w:firstLine="0"/>
              <w:jc w:val="center"/>
              <w:rPr>
                <w:rStyle w:val="a6"/>
                <w:i w:val="0"/>
                <w:iCs w:val="0"/>
              </w:rPr>
            </w:pPr>
            <w:r>
              <w:rPr>
                <w:rStyle w:val="a6"/>
                <w:i w:val="0"/>
                <w:iCs w:val="0"/>
              </w:rPr>
              <w:t>Признак</w:t>
            </w:r>
          </w:p>
        </w:tc>
        <w:tc>
          <w:tcPr>
            <w:tcW w:w="1701" w:type="dxa"/>
            <w:shd w:val="clear" w:color="auto" w:fill="FBD4B4" w:themeFill="accent6" w:themeFillTint="66"/>
            <w:vAlign w:val="center"/>
          </w:tcPr>
          <w:p w:rsidR="006C671C" w:rsidRDefault="006C671C" w:rsidP="006C671C">
            <w:pPr>
              <w:ind w:firstLine="0"/>
              <w:jc w:val="center"/>
              <w:rPr>
                <w:rStyle w:val="a6"/>
                <w:i w:val="0"/>
                <w:iCs w:val="0"/>
              </w:rPr>
            </w:pPr>
            <w:r>
              <w:rPr>
                <w:rStyle w:val="a6"/>
                <w:i w:val="0"/>
                <w:iCs w:val="0"/>
              </w:rPr>
              <w:t>Группа</w:t>
            </w:r>
          </w:p>
        </w:tc>
        <w:tc>
          <w:tcPr>
            <w:tcW w:w="1134" w:type="dxa"/>
            <w:shd w:val="clear" w:color="auto" w:fill="FBD4B4" w:themeFill="accent6" w:themeFillTint="66"/>
            <w:vAlign w:val="center"/>
          </w:tcPr>
          <w:p w:rsidR="006C671C" w:rsidRDefault="006C671C" w:rsidP="006C671C">
            <w:pPr>
              <w:ind w:firstLine="0"/>
              <w:jc w:val="center"/>
              <w:rPr>
                <w:rStyle w:val="a6"/>
                <w:i w:val="0"/>
                <w:iCs w:val="0"/>
              </w:rPr>
            </w:pPr>
            <w:r>
              <w:rPr>
                <w:rStyle w:val="a6"/>
                <w:i w:val="0"/>
                <w:iCs w:val="0"/>
              </w:rPr>
              <w:t>Кол-во измер.</w:t>
            </w:r>
          </w:p>
        </w:tc>
        <w:tc>
          <w:tcPr>
            <w:tcW w:w="1134" w:type="dxa"/>
            <w:shd w:val="clear" w:color="auto" w:fill="FBD4B4" w:themeFill="accent6" w:themeFillTint="66"/>
            <w:vAlign w:val="center"/>
          </w:tcPr>
          <w:p w:rsidR="005576E0" w:rsidRDefault="006C671C" w:rsidP="006C671C">
            <w:pPr>
              <w:ind w:firstLine="0"/>
              <w:jc w:val="center"/>
              <w:rPr>
                <w:rStyle w:val="a6"/>
                <w:i w:val="0"/>
                <w:iCs w:val="0"/>
              </w:rPr>
            </w:pPr>
            <w:r>
              <w:rPr>
                <w:rStyle w:val="a6"/>
                <w:i w:val="0"/>
                <w:iCs w:val="0"/>
              </w:rPr>
              <w:t>Сред</w:t>
            </w:r>
            <w:r w:rsidR="005576E0">
              <w:rPr>
                <w:rStyle w:val="a6"/>
                <w:i w:val="0"/>
                <w:iCs w:val="0"/>
              </w:rPr>
              <w:t>.</w:t>
            </w:r>
          </w:p>
          <w:p w:rsidR="006C671C" w:rsidRPr="005576E0" w:rsidRDefault="005576E0" w:rsidP="006C671C">
            <w:pPr>
              <w:ind w:firstLine="0"/>
              <w:jc w:val="center"/>
              <w:rPr>
                <w:rStyle w:val="a6"/>
                <w:i w:val="0"/>
                <w:iCs w:val="0"/>
                <w:lang w:val="en-US"/>
              </w:rPr>
            </w:pPr>
            <w:r>
              <w:rPr>
                <w:rStyle w:val="a6"/>
                <w:i w:val="0"/>
                <w:iCs w:val="0"/>
              </w:rPr>
              <w:t>знач</w:t>
            </w:r>
            <w:r>
              <w:rPr>
                <w:rStyle w:val="a6"/>
                <w:i w:val="0"/>
                <w:iCs w:val="0"/>
                <w:lang w:val="en-US"/>
              </w:rPr>
              <w:t>.</w:t>
            </w:r>
          </w:p>
        </w:tc>
        <w:tc>
          <w:tcPr>
            <w:tcW w:w="992" w:type="dxa"/>
            <w:shd w:val="clear" w:color="auto" w:fill="FBD4B4" w:themeFill="accent6" w:themeFillTint="66"/>
            <w:vAlign w:val="center"/>
          </w:tcPr>
          <w:p w:rsidR="006C671C" w:rsidRDefault="006C671C" w:rsidP="006C671C">
            <w:pPr>
              <w:ind w:firstLine="0"/>
              <w:jc w:val="center"/>
              <w:rPr>
                <w:rStyle w:val="a6"/>
                <w:i w:val="0"/>
                <w:iCs w:val="0"/>
              </w:rPr>
            </w:pPr>
            <w:r>
              <w:rPr>
                <w:rStyle w:val="a6"/>
                <w:i w:val="0"/>
                <w:iCs w:val="0"/>
              </w:rPr>
              <w:t>Стд. откл.</w:t>
            </w:r>
          </w:p>
        </w:tc>
        <w:tc>
          <w:tcPr>
            <w:tcW w:w="1417" w:type="dxa"/>
            <w:shd w:val="clear" w:color="auto" w:fill="FBD4B4" w:themeFill="accent6" w:themeFillTint="66"/>
            <w:vAlign w:val="center"/>
          </w:tcPr>
          <w:p w:rsidR="006C671C" w:rsidRPr="005576E0" w:rsidRDefault="005576E0" w:rsidP="006C671C">
            <w:pPr>
              <w:ind w:firstLine="0"/>
              <w:jc w:val="center"/>
              <w:rPr>
                <w:rStyle w:val="a6"/>
                <w:i w:val="0"/>
                <w:iCs w:val="0"/>
              </w:rPr>
            </w:pPr>
            <w:r>
              <w:rPr>
                <w:rStyle w:val="a6"/>
                <w:i w:val="0"/>
                <w:iCs w:val="0"/>
              </w:rPr>
              <w:t>Критерий</w:t>
            </w:r>
          </w:p>
        </w:tc>
        <w:tc>
          <w:tcPr>
            <w:tcW w:w="958" w:type="dxa"/>
            <w:shd w:val="clear" w:color="auto" w:fill="FBD4B4" w:themeFill="accent6" w:themeFillTint="66"/>
            <w:vAlign w:val="center"/>
          </w:tcPr>
          <w:p w:rsidR="006C671C" w:rsidRDefault="006C671C" w:rsidP="006C671C">
            <w:pPr>
              <w:ind w:firstLine="0"/>
              <w:jc w:val="center"/>
              <w:rPr>
                <w:rStyle w:val="a6"/>
                <w:i w:val="0"/>
                <w:iCs w:val="0"/>
              </w:rPr>
            </w:pPr>
            <w:r>
              <w:rPr>
                <w:rStyle w:val="a6"/>
                <w:i w:val="0"/>
                <w:iCs w:val="0"/>
              </w:rPr>
              <w:t>Ур-нь знач.</w:t>
            </w:r>
          </w:p>
        </w:tc>
      </w:tr>
      <w:tr w:rsidR="006C671C" w:rsidTr="009F58FD">
        <w:tc>
          <w:tcPr>
            <w:tcW w:w="9571" w:type="dxa"/>
            <w:gridSpan w:val="7"/>
          </w:tcPr>
          <w:p w:rsidR="006C671C" w:rsidRDefault="00BC5DEC" w:rsidP="006C671C">
            <w:pPr>
              <w:ind w:firstLine="0"/>
              <w:jc w:val="center"/>
              <w:rPr>
                <w:rStyle w:val="a6"/>
                <w:i w:val="0"/>
                <w:iCs w:val="0"/>
              </w:rPr>
            </w:pPr>
            <w:r>
              <w:rPr>
                <w:rStyle w:val="a6"/>
                <w:i w:val="0"/>
                <w:iCs w:val="0"/>
              </w:rPr>
              <w:t xml:space="preserve">Группа матерей: </w:t>
            </w:r>
            <w:r w:rsidR="006C671C">
              <w:rPr>
                <w:rStyle w:val="a6"/>
                <w:i w:val="0"/>
                <w:iCs w:val="0"/>
              </w:rPr>
              <w:t>Шкалы методики «Семантический дифференциал»</w:t>
            </w:r>
          </w:p>
        </w:tc>
      </w:tr>
      <w:tr w:rsidR="005576E0" w:rsidTr="005576E0">
        <w:tc>
          <w:tcPr>
            <w:tcW w:w="2235" w:type="dxa"/>
            <w:vMerge w:val="restart"/>
            <w:shd w:val="clear" w:color="auto" w:fill="FDE9D9" w:themeFill="accent6" w:themeFillTint="33"/>
          </w:tcPr>
          <w:p w:rsidR="006C671C" w:rsidRDefault="006C671C" w:rsidP="006C671C">
            <w:pPr>
              <w:ind w:firstLine="0"/>
              <w:rPr>
                <w:rStyle w:val="a6"/>
                <w:i w:val="0"/>
                <w:iCs w:val="0"/>
              </w:rPr>
            </w:pPr>
            <w:r>
              <w:rPr>
                <w:rStyle w:val="a6"/>
                <w:i w:val="0"/>
                <w:iCs w:val="0"/>
              </w:rPr>
              <w:t>«</w:t>
            </w:r>
            <w:r w:rsidR="005576E0">
              <w:rPr>
                <w:rStyle w:val="a6"/>
                <w:i w:val="0"/>
                <w:iCs w:val="0"/>
              </w:rPr>
              <w:t xml:space="preserve">Мои  </w:t>
            </w:r>
            <w:r>
              <w:rPr>
                <w:rStyle w:val="a6"/>
                <w:i w:val="0"/>
                <w:iCs w:val="0"/>
              </w:rPr>
              <w:t>родители» Сила</w:t>
            </w:r>
          </w:p>
        </w:tc>
        <w:tc>
          <w:tcPr>
            <w:tcW w:w="1701" w:type="dxa"/>
            <w:vAlign w:val="center"/>
          </w:tcPr>
          <w:p w:rsidR="006C671C" w:rsidRDefault="006C671C" w:rsidP="006C671C">
            <w:pPr>
              <w:ind w:firstLine="0"/>
              <w:jc w:val="left"/>
              <w:rPr>
                <w:rStyle w:val="a6"/>
                <w:i w:val="0"/>
                <w:iCs w:val="0"/>
              </w:rPr>
            </w:pPr>
            <w:r>
              <w:rPr>
                <w:rStyle w:val="a6"/>
                <w:i w:val="0"/>
                <w:iCs w:val="0"/>
              </w:rPr>
              <w:t>1 попытка</w:t>
            </w:r>
          </w:p>
        </w:tc>
        <w:tc>
          <w:tcPr>
            <w:tcW w:w="1134" w:type="dxa"/>
            <w:vAlign w:val="center"/>
          </w:tcPr>
          <w:p w:rsidR="006C671C" w:rsidRDefault="006C671C" w:rsidP="006C671C">
            <w:pPr>
              <w:ind w:firstLine="0"/>
              <w:jc w:val="center"/>
              <w:rPr>
                <w:rStyle w:val="a6"/>
                <w:i w:val="0"/>
                <w:iCs w:val="0"/>
              </w:rPr>
            </w:pPr>
            <w:r>
              <w:rPr>
                <w:rStyle w:val="a6"/>
                <w:i w:val="0"/>
                <w:iCs w:val="0"/>
              </w:rPr>
              <w:t>14</w:t>
            </w:r>
          </w:p>
        </w:tc>
        <w:tc>
          <w:tcPr>
            <w:tcW w:w="1134" w:type="dxa"/>
            <w:vAlign w:val="center"/>
          </w:tcPr>
          <w:p w:rsidR="006C671C" w:rsidRDefault="006C671C" w:rsidP="006C671C">
            <w:pPr>
              <w:ind w:firstLine="0"/>
              <w:jc w:val="center"/>
              <w:rPr>
                <w:rStyle w:val="a6"/>
                <w:i w:val="0"/>
                <w:iCs w:val="0"/>
              </w:rPr>
            </w:pPr>
            <w:r>
              <w:rPr>
                <w:rStyle w:val="a6"/>
                <w:i w:val="0"/>
                <w:iCs w:val="0"/>
              </w:rPr>
              <w:t>36</w:t>
            </w:r>
          </w:p>
        </w:tc>
        <w:tc>
          <w:tcPr>
            <w:tcW w:w="992" w:type="dxa"/>
            <w:vAlign w:val="center"/>
          </w:tcPr>
          <w:p w:rsidR="006C671C" w:rsidRDefault="006C671C" w:rsidP="006C671C">
            <w:pPr>
              <w:ind w:firstLine="0"/>
              <w:jc w:val="center"/>
              <w:rPr>
                <w:rStyle w:val="a6"/>
                <w:i w:val="0"/>
                <w:iCs w:val="0"/>
              </w:rPr>
            </w:pPr>
            <w:r>
              <w:rPr>
                <w:rStyle w:val="a6"/>
                <w:i w:val="0"/>
                <w:iCs w:val="0"/>
              </w:rPr>
              <w:t>3,7</w:t>
            </w:r>
          </w:p>
        </w:tc>
        <w:tc>
          <w:tcPr>
            <w:tcW w:w="1417" w:type="dxa"/>
            <w:vMerge w:val="restart"/>
            <w:vAlign w:val="center"/>
          </w:tcPr>
          <w:p w:rsidR="006C671C" w:rsidRDefault="005576E0" w:rsidP="006C671C">
            <w:pPr>
              <w:ind w:firstLine="0"/>
              <w:jc w:val="center"/>
              <w:rPr>
                <w:rStyle w:val="a6"/>
                <w:i w:val="0"/>
                <w:iCs w:val="0"/>
              </w:rPr>
            </w:pPr>
            <w:r>
              <w:rPr>
                <w:rStyle w:val="a6"/>
                <w:i w:val="0"/>
                <w:iCs w:val="0"/>
                <w:lang w:val="en-US"/>
              </w:rPr>
              <w:t>U=</w:t>
            </w:r>
            <w:r w:rsidR="006C671C">
              <w:rPr>
                <w:rStyle w:val="a6"/>
                <w:i w:val="0"/>
                <w:iCs w:val="0"/>
              </w:rPr>
              <w:t>132,5*</w:t>
            </w:r>
          </w:p>
        </w:tc>
        <w:tc>
          <w:tcPr>
            <w:tcW w:w="958" w:type="dxa"/>
            <w:vMerge w:val="restart"/>
            <w:vAlign w:val="center"/>
          </w:tcPr>
          <w:p w:rsidR="006C671C" w:rsidRDefault="006C671C" w:rsidP="006C671C">
            <w:pPr>
              <w:ind w:firstLine="0"/>
              <w:jc w:val="center"/>
              <w:rPr>
                <w:rStyle w:val="a6"/>
                <w:i w:val="0"/>
                <w:iCs w:val="0"/>
              </w:rPr>
            </w:pPr>
            <w:r>
              <w:rPr>
                <w:rStyle w:val="a6"/>
                <w:i w:val="0"/>
                <w:iCs w:val="0"/>
              </w:rPr>
              <w:t>0,011</w:t>
            </w:r>
          </w:p>
        </w:tc>
      </w:tr>
      <w:tr w:rsidR="005576E0" w:rsidTr="005576E0">
        <w:tc>
          <w:tcPr>
            <w:tcW w:w="2235" w:type="dxa"/>
            <w:vMerge/>
            <w:shd w:val="clear" w:color="auto" w:fill="FDE9D9" w:themeFill="accent6" w:themeFillTint="33"/>
          </w:tcPr>
          <w:p w:rsidR="006C671C" w:rsidRDefault="006C671C" w:rsidP="00D162BA">
            <w:pPr>
              <w:ind w:firstLine="0"/>
              <w:rPr>
                <w:rStyle w:val="a6"/>
                <w:i w:val="0"/>
                <w:iCs w:val="0"/>
              </w:rPr>
            </w:pPr>
          </w:p>
        </w:tc>
        <w:tc>
          <w:tcPr>
            <w:tcW w:w="1701" w:type="dxa"/>
            <w:vAlign w:val="center"/>
          </w:tcPr>
          <w:p w:rsidR="006C671C" w:rsidRDefault="006C671C" w:rsidP="006C671C">
            <w:pPr>
              <w:ind w:firstLine="0"/>
              <w:jc w:val="left"/>
              <w:rPr>
                <w:rStyle w:val="a6"/>
                <w:i w:val="0"/>
                <w:iCs w:val="0"/>
              </w:rPr>
            </w:pPr>
            <w:r>
              <w:rPr>
                <w:rStyle w:val="a6"/>
                <w:i w:val="0"/>
                <w:iCs w:val="0"/>
              </w:rPr>
              <w:t>Более 1 попытки</w:t>
            </w:r>
          </w:p>
        </w:tc>
        <w:tc>
          <w:tcPr>
            <w:tcW w:w="1134" w:type="dxa"/>
            <w:vAlign w:val="center"/>
          </w:tcPr>
          <w:p w:rsidR="006C671C" w:rsidRDefault="006C671C" w:rsidP="006C671C">
            <w:pPr>
              <w:ind w:firstLine="0"/>
              <w:jc w:val="center"/>
              <w:rPr>
                <w:rStyle w:val="a6"/>
                <w:i w:val="0"/>
                <w:iCs w:val="0"/>
              </w:rPr>
            </w:pPr>
            <w:r>
              <w:rPr>
                <w:rStyle w:val="a6"/>
                <w:i w:val="0"/>
                <w:iCs w:val="0"/>
              </w:rPr>
              <w:t>12</w:t>
            </w:r>
          </w:p>
        </w:tc>
        <w:tc>
          <w:tcPr>
            <w:tcW w:w="1134" w:type="dxa"/>
            <w:vAlign w:val="center"/>
          </w:tcPr>
          <w:p w:rsidR="006C671C" w:rsidRDefault="006C671C" w:rsidP="006C671C">
            <w:pPr>
              <w:ind w:firstLine="0"/>
              <w:jc w:val="center"/>
              <w:rPr>
                <w:rStyle w:val="a6"/>
                <w:i w:val="0"/>
                <w:iCs w:val="0"/>
              </w:rPr>
            </w:pPr>
            <w:r>
              <w:rPr>
                <w:rStyle w:val="a6"/>
                <w:i w:val="0"/>
                <w:iCs w:val="0"/>
              </w:rPr>
              <w:t>29,6</w:t>
            </w:r>
          </w:p>
        </w:tc>
        <w:tc>
          <w:tcPr>
            <w:tcW w:w="992" w:type="dxa"/>
            <w:vAlign w:val="center"/>
          </w:tcPr>
          <w:p w:rsidR="006C671C" w:rsidRDefault="006C671C" w:rsidP="006C671C">
            <w:pPr>
              <w:ind w:firstLine="0"/>
              <w:jc w:val="center"/>
              <w:rPr>
                <w:rStyle w:val="a6"/>
                <w:i w:val="0"/>
                <w:iCs w:val="0"/>
              </w:rPr>
            </w:pPr>
            <w:r>
              <w:rPr>
                <w:rStyle w:val="a6"/>
                <w:i w:val="0"/>
                <w:iCs w:val="0"/>
              </w:rPr>
              <w:t>7,8</w:t>
            </w:r>
          </w:p>
        </w:tc>
        <w:tc>
          <w:tcPr>
            <w:tcW w:w="1417" w:type="dxa"/>
            <w:vMerge/>
          </w:tcPr>
          <w:p w:rsidR="006C671C" w:rsidRDefault="006C671C" w:rsidP="00D162BA">
            <w:pPr>
              <w:ind w:firstLine="0"/>
              <w:rPr>
                <w:rStyle w:val="a6"/>
                <w:i w:val="0"/>
                <w:iCs w:val="0"/>
              </w:rPr>
            </w:pPr>
          </w:p>
        </w:tc>
        <w:tc>
          <w:tcPr>
            <w:tcW w:w="958" w:type="dxa"/>
            <w:vMerge/>
          </w:tcPr>
          <w:p w:rsidR="006C671C" w:rsidRDefault="006C671C" w:rsidP="00D162BA">
            <w:pPr>
              <w:ind w:firstLine="0"/>
              <w:rPr>
                <w:rStyle w:val="a6"/>
                <w:i w:val="0"/>
                <w:iCs w:val="0"/>
              </w:rPr>
            </w:pPr>
          </w:p>
        </w:tc>
      </w:tr>
    </w:tbl>
    <w:p w:rsidR="001B210F" w:rsidRDefault="006C671C" w:rsidP="006C671C">
      <w:pPr>
        <w:ind w:firstLine="0"/>
        <w:rPr>
          <w:rStyle w:val="a6"/>
          <w:i w:val="0"/>
          <w:iCs w:val="0"/>
        </w:rPr>
      </w:pPr>
      <w:r>
        <w:rPr>
          <w:rStyle w:val="a6"/>
          <w:i w:val="0"/>
          <w:iCs w:val="0"/>
        </w:rPr>
        <w:t>* -</w:t>
      </w:r>
      <w:r w:rsidRPr="006C671C">
        <w:rPr>
          <w:rStyle w:val="a6"/>
          <w:i w:val="0"/>
          <w:iCs w:val="0"/>
        </w:rPr>
        <w:t xml:space="preserve"> р ≤ 0,05 – обнаружены статистически достоверные различия</w:t>
      </w:r>
    </w:p>
    <w:p w:rsidR="006C671C" w:rsidRDefault="006C671C" w:rsidP="00D162BA">
      <w:pPr>
        <w:ind w:firstLine="0"/>
        <w:rPr>
          <w:rStyle w:val="a6"/>
          <w:i w:val="0"/>
          <w:iCs w:val="0"/>
        </w:rPr>
      </w:pPr>
    </w:p>
    <w:p w:rsidR="00C04119" w:rsidRDefault="00750F74" w:rsidP="00C04119">
      <w:pPr>
        <w:rPr>
          <w:rStyle w:val="a6"/>
          <w:i w:val="0"/>
          <w:iCs w:val="0"/>
        </w:rPr>
      </w:pPr>
      <w:r>
        <w:rPr>
          <w:rStyle w:val="a6"/>
          <w:i w:val="0"/>
          <w:iCs w:val="0"/>
        </w:rPr>
        <w:t xml:space="preserve">Как видно из Таблицы 11, </w:t>
      </w:r>
      <w:r w:rsidR="001B47E9">
        <w:rPr>
          <w:rStyle w:val="a6"/>
          <w:i w:val="0"/>
          <w:iCs w:val="0"/>
        </w:rPr>
        <w:t>матери тех детей, которые с первой попытки справились с выполнением задания №1, склонны в оценке собственного детского опыта больше подчеркивать весомость, значимость своих собственных родителей, чем матери тех детей, которые были менее успешны в выполнении этого задания (36±3,7 и 29,6±7,8, р</w:t>
      </w:r>
      <w:r w:rsidR="00BC5DEC">
        <w:rPr>
          <w:rStyle w:val="a6"/>
          <w:i w:val="0"/>
          <w:iCs w:val="0"/>
        </w:rPr>
        <w:t xml:space="preserve">=0,011). По другим показателям </w:t>
      </w:r>
      <w:r w:rsidR="00BC5DEC">
        <w:rPr>
          <w:rStyle w:val="a6"/>
          <w:i w:val="0"/>
          <w:iCs w:val="0"/>
        </w:rPr>
        <w:lastRenderedPageBreak/>
        <w:t>детей и матерей значимых различий между этими двумя группами обнаружено не было.</w:t>
      </w:r>
    </w:p>
    <w:p w:rsidR="005D5E74" w:rsidRDefault="00BC5DEC" w:rsidP="00A92D2A">
      <w:pPr>
        <w:rPr>
          <w:rStyle w:val="a6"/>
          <w:i w:val="0"/>
          <w:iCs w:val="0"/>
        </w:rPr>
      </w:pPr>
      <w:r>
        <w:rPr>
          <w:rStyle w:val="a6"/>
          <w:i w:val="0"/>
          <w:iCs w:val="0"/>
        </w:rPr>
        <w:t>В Таблице 12 отражены значимые р</w:t>
      </w:r>
      <w:r w:rsidRPr="00A70CAD">
        <w:rPr>
          <w:rStyle w:val="a6"/>
          <w:i w:val="0"/>
          <w:iCs w:val="0"/>
        </w:rPr>
        <w:t xml:space="preserve">езультаты сравнительного анализа исследуемых характеристик </w:t>
      </w:r>
      <w:r>
        <w:rPr>
          <w:rStyle w:val="a6"/>
          <w:i w:val="0"/>
          <w:iCs w:val="0"/>
        </w:rPr>
        <w:t>по успешности выполнения  пятого задания.</w:t>
      </w:r>
    </w:p>
    <w:p w:rsidR="00BC5DEC" w:rsidRDefault="00BC5DEC" w:rsidP="00A92D2A">
      <w:pPr>
        <w:rPr>
          <w:rStyle w:val="a6"/>
          <w:i w:val="0"/>
          <w:iCs w:val="0"/>
        </w:rPr>
      </w:pPr>
      <w:r>
        <w:rPr>
          <w:rStyle w:val="a6"/>
          <w:i w:val="0"/>
          <w:iCs w:val="0"/>
        </w:rPr>
        <w:t>Таблица 12. Сравнительный анализ для групп пятого задания (модальность Завистливость)</w:t>
      </w:r>
    </w:p>
    <w:tbl>
      <w:tblPr>
        <w:tblStyle w:val="a9"/>
        <w:tblW w:w="0" w:type="auto"/>
        <w:tblLook w:val="04A0" w:firstRow="1" w:lastRow="0" w:firstColumn="1" w:lastColumn="0" w:noHBand="0" w:noVBand="1"/>
      </w:tblPr>
      <w:tblGrid>
        <w:gridCol w:w="2518"/>
        <w:gridCol w:w="1559"/>
        <w:gridCol w:w="1134"/>
        <w:gridCol w:w="1134"/>
        <w:gridCol w:w="851"/>
        <w:gridCol w:w="1417"/>
        <w:gridCol w:w="958"/>
      </w:tblGrid>
      <w:tr w:rsidR="001F6D86" w:rsidTr="001F6D86">
        <w:tc>
          <w:tcPr>
            <w:tcW w:w="2518" w:type="dxa"/>
            <w:shd w:val="clear" w:color="auto" w:fill="FBD4B4" w:themeFill="accent6" w:themeFillTint="66"/>
            <w:vAlign w:val="center"/>
          </w:tcPr>
          <w:p w:rsidR="00BC5DEC" w:rsidRDefault="00BC5DEC" w:rsidP="00BC5DEC">
            <w:pPr>
              <w:ind w:firstLine="0"/>
              <w:jc w:val="center"/>
              <w:rPr>
                <w:rStyle w:val="a6"/>
                <w:i w:val="0"/>
                <w:iCs w:val="0"/>
              </w:rPr>
            </w:pPr>
            <w:r>
              <w:rPr>
                <w:rStyle w:val="a6"/>
                <w:i w:val="0"/>
                <w:iCs w:val="0"/>
              </w:rPr>
              <w:t>Признак</w:t>
            </w:r>
          </w:p>
        </w:tc>
        <w:tc>
          <w:tcPr>
            <w:tcW w:w="1559" w:type="dxa"/>
            <w:shd w:val="clear" w:color="auto" w:fill="FBD4B4" w:themeFill="accent6" w:themeFillTint="66"/>
            <w:vAlign w:val="center"/>
          </w:tcPr>
          <w:p w:rsidR="00BC5DEC" w:rsidRDefault="00BC5DEC" w:rsidP="00BC5DEC">
            <w:pPr>
              <w:ind w:firstLine="0"/>
              <w:jc w:val="center"/>
              <w:rPr>
                <w:rStyle w:val="a6"/>
                <w:i w:val="0"/>
                <w:iCs w:val="0"/>
              </w:rPr>
            </w:pPr>
            <w:r>
              <w:rPr>
                <w:rStyle w:val="a6"/>
                <w:i w:val="0"/>
                <w:iCs w:val="0"/>
              </w:rPr>
              <w:t>Группа</w:t>
            </w:r>
          </w:p>
        </w:tc>
        <w:tc>
          <w:tcPr>
            <w:tcW w:w="1134" w:type="dxa"/>
            <w:shd w:val="clear" w:color="auto" w:fill="FBD4B4" w:themeFill="accent6" w:themeFillTint="66"/>
            <w:vAlign w:val="center"/>
          </w:tcPr>
          <w:p w:rsidR="00BC5DEC" w:rsidRDefault="00BC5DEC" w:rsidP="00BC5DEC">
            <w:pPr>
              <w:ind w:firstLine="0"/>
              <w:jc w:val="center"/>
              <w:rPr>
                <w:rStyle w:val="a6"/>
                <w:i w:val="0"/>
                <w:iCs w:val="0"/>
              </w:rPr>
            </w:pPr>
            <w:r>
              <w:rPr>
                <w:rStyle w:val="a6"/>
                <w:i w:val="0"/>
                <w:iCs w:val="0"/>
              </w:rPr>
              <w:t>Кол-во измер.</w:t>
            </w:r>
          </w:p>
        </w:tc>
        <w:tc>
          <w:tcPr>
            <w:tcW w:w="1134" w:type="dxa"/>
            <w:shd w:val="clear" w:color="auto" w:fill="FBD4B4" w:themeFill="accent6" w:themeFillTint="66"/>
            <w:vAlign w:val="center"/>
          </w:tcPr>
          <w:p w:rsidR="00BC5DEC" w:rsidRDefault="00BC5DEC" w:rsidP="00BC5DEC">
            <w:pPr>
              <w:ind w:firstLine="0"/>
              <w:jc w:val="center"/>
              <w:rPr>
                <w:rStyle w:val="a6"/>
                <w:i w:val="0"/>
                <w:iCs w:val="0"/>
              </w:rPr>
            </w:pPr>
            <w:r>
              <w:rPr>
                <w:rStyle w:val="a6"/>
                <w:i w:val="0"/>
                <w:iCs w:val="0"/>
              </w:rPr>
              <w:t>Сред. знач.</w:t>
            </w:r>
          </w:p>
        </w:tc>
        <w:tc>
          <w:tcPr>
            <w:tcW w:w="851" w:type="dxa"/>
            <w:shd w:val="clear" w:color="auto" w:fill="FBD4B4" w:themeFill="accent6" w:themeFillTint="66"/>
            <w:vAlign w:val="center"/>
          </w:tcPr>
          <w:p w:rsidR="00BC5DEC" w:rsidRDefault="00BC5DEC" w:rsidP="00BC5DEC">
            <w:pPr>
              <w:ind w:firstLine="0"/>
              <w:jc w:val="center"/>
              <w:rPr>
                <w:rStyle w:val="a6"/>
                <w:i w:val="0"/>
                <w:iCs w:val="0"/>
              </w:rPr>
            </w:pPr>
            <w:r>
              <w:rPr>
                <w:rStyle w:val="a6"/>
                <w:i w:val="0"/>
                <w:iCs w:val="0"/>
              </w:rPr>
              <w:t>Стд. откл.</w:t>
            </w:r>
          </w:p>
        </w:tc>
        <w:tc>
          <w:tcPr>
            <w:tcW w:w="1417" w:type="dxa"/>
            <w:shd w:val="clear" w:color="auto" w:fill="FBD4B4" w:themeFill="accent6" w:themeFillTint="66"/>
            <w:vAlign w:val="center"/>
          </w:tcPr>
          <w:p w:rsidR="00BC5DEC" w:rsidRDefault="00BC5DEC" w:rsidP="00BC5DEC">
            <w:pPr>
              <w:ind w:firstLine="0"/>
              <w:jc w:val="center"/>
              <w:rPr>
                <w:rStyle w:val="a6"/>
                <w:i w:val="0"/>
                <w:iCs w:val="0"/>
              </w:rPr>
            </w:pPr>
            <w:r>
              <w:rPr>
                <w:rStyle w:val="a6"/>
                <w:i w:val="0"/>
                <w:iCs w:val="0"/>
              </w:rPr>
              <w:t>Критерий</w:t>
            </w:r>
          </w:p>
        </w:tc>
        <w:tc>
          <w:tcPr>
            <w:tcW w:w="958" w:type="dxa"/>
            <w:shd w:val="clear" w:color="auto" w:fill="FBD4B4" w:themeFill="accent6" w:themeFillTint="66"/>
            <w:vAlign w:val="center"/>
          </w:tcPr>
          <w:p w:rsidR="00BC5DEC" w:rsidRDefault="00BC5DEC" w:rsidP="00BC5DEC">
            <w:pPr>
              <w:ind w:firstLine="0"/>
              <w:jc w:val="center"/>
              <w:rPr>
                <w:rStyle w:val="a6"/>
                <w:i w:val="0"/>
                <w:iCs w:val="0"/>
              </w:rPr>
            </w:pPr>
            <w:r>
              <w:rPr>
                <w:rStyle w:val="a6"/>
                <w:i w:val="0"/>
                <w:iCs w:val="0"/>
              </w:rPr>
              <w:t>Ур-нь знач.</w:t>
            </w:r>
          </w:p>
        </w:tc>
      </w:tr>
      <w:tr w:rsidR="00BC5DEC" w:rsidTr="009F58FD">
        <w:tc>
          <w:tcPr>
            <w:tcW w:w="9571" w:type="dxa"/>
            <w:gridSpan w:val="7"/>
          </w:tcPr>
          <w:p w:rsidR="00BC5DEC" w:rsidRDefault="00BC5DEC" w:rsidP="00BC5DEC">
            <w:pPr>
              <w:ind w:firstLine="0"/>
              <w:rPr>
                <w:rStyle w:val="a6"/>
                <w:i w:val="0"/>
                <w:iCs w:val="0"/>
              </w:rPr>
            </w:pPr>
            <w:r>
              <w:rPr>
                <w:rStyle w:val="a6"/>
                <w:i w:val="0"/>
                <w:iCs w:val="0"/>
              </w:rPr>
              <w:t>Группа матерей: Шкалы методики «Семантический дифференциал»</w:t>
            </w:r>
          </w:p>
        </w:tc>
      </w:tr>
      <w:tr w:rsidR="003B4C83" w:rsidTr="00C67ED4">
        <w:tc>
          <w:tcPr>
            <w:tcW w:w="2518" w:type="dxa"/>
            <w:vMerge w:val="restart"/>
            <w:shd w:val="clear" w:color="auto" w:fill="FDE9D9" w:themeFill="accent6" w:themeFillTint="33"/>
            <w:vAlign w:val="center"/>
          </w:tcPr>
          <w:p w:rsidR="00BC5DEC" w:rsidRDefault="00BC5DEC" w:rsidP="003B4C83">
            <w:pPr>
              <w:ind w:firstLine="0"/>
              <w:jc w:val="center"/>
              <w:rPr>
                <w:rStyle w:val="a6"/>
                <w:i w:val="0"/>
                <w:iCs w:val="0"/>
              </w:rPr>
            </w:pPr>
            <w:r>
              <w:rPr>
                <w:rStyle w:val="a6"/>
                <w:i w:val="0"/>
                <w:iCs w:val="0"/>
              </w:rPr>
              <w:t>«Мои  родители» Сила</w:t>
            </w:r>
          </w:p>
        </w:tc>
        <w:tc>
          <w:tcPr>
            <w:tcW w:w="1559" w:type="dxa"/>
          </w:tcPr>
          <w:p w:rsidR="00BC5DEC" w:rsidRDefault="00DA627E" w:rsidP="00BC5DEC">
            <w:pPr>
              <w:ind w:firstLine="0"/>
              <w:rPr>
                <w:rStyle w:val="a6"/>
                <w:i w:val="0"/>
                <w:iCs w:val="0"/>
              </w:rPr>
            </w:pPr>
            <w:r>
              <w:rPr>
                <w:rStyle w:val="a6"/>
                <w:i w:val="0"/>
                <w:iCs w:val="0"/>
              </w:rPr>
              <w:t>1 попытка</w:t>
            </w:r>
          </w:p>
        </w:tc>
        <w:tc>
          <w:tcPr>
            <w:tcW w:w="1134" w:type="dxa"/>
            <w:vAlign w:val="center"/>
          </w:tcPr>
          <w:p w:rsidR="00BC5DEC" w:rsidRDefault="00DA627E" w:rsidP="003B4C83">
            <w:pPr>
              <w:ind w:firstLine="0"/>
              <w:jc w:val="center"/>
              <w:rPr>
                <w:rStyle w:val="a6"/>
                <w:i w:val="0"/>
                <w:iCs w:val="0"/>
              </w:rPr>
            </w:pPr>
            <w:r>
              <w:rPr>
                <w:rStyle w:val="a6"/>
                <w:i w:val="0"/>
                <w:iCs w:val="0"/>
              </w:rPr>
              <w:t>19</w:t>
            </w:r>
          </w:p>
        </w:tc>
        <w:tc>
          <w:tcPr>
            <w:tcW w:w="1134" w:type="dxa"/>
            <w:vAlign w:val="center"/>
          </w:tcPr>
          <w:p w:rsidR="00BC5DEC" w:rsidRDefault="003B4C83" w:rsidP="003B4C83">
            <w:pPr>
              <w:ind w:firstLine="0"/>
              <w:jc w:val="center"/>
              <w:rPr>
                <w:rStyle w:val="a6"/>
                <w:i w:val="0"/>
                <w:iCs w:val="0"/>
              </w:rPr>
            </w:pPr>
            <w:r>
              <w:rPr>
                <w:rStyle w:val="a6"/>
                <w:i w:val="0"/>
                <w:iCs w:val="0"/>
              </w:rPr>
              <w:t>35,8</w:t>
            </w:r>
          </w:p>
        </w:tc>
        <w:tc>
          <w:tcPr>
            <w:tcW w:w="851" w:type="dxa"/>
            <w:vAlign w:val="center"/>
          </w:tcPr>
          <w:p w:rsidR="00BC5DEC" w:rsidRDefault="003B4C83" w:rsidP="003B4C83">
            <w:pPr>
              <w:ind w:firstLine="0"/>
              <w:jc w:val="center"/>
              <w:rPr>
                <w:rStyle w:val="a6"/>
                <w:i w:val="0"/>
                <w:iCs w:val="0"/>
              </w:rPr>
            </w:pPr>
            <w:r>
              <w:rPr>
                <w:rStyle w:val="a6"/>
                <w:i w:val="0"/>
                <w:iCs w:val="0"/>
              </w:rPr>
              <w:t>4,6</w:t>
            </w:r>
          </w:p>
        </w:tc>
        <w:tc>
          <w:tcPr>
            <w:tcW w:w="1417" w:type="dxa"/>
            <w:vMerge w:val="restart"/>
            <w:vAlign w:val="center"/>
          </w:tcPr>
          <w:p w:rsidR="00BC5DEC" w:rsidRPr="00DA627E" w:rsidRDefault="00DA627E" w:rsidP="003B4C83">
            <w:pPr>
              <w:ind w:firstLine="0"/>
              <w:jc w:val="center"/>
              <w:rPr>
                <w:rStyle w:val="a6"/>
                <w:i w:val="0"/>
                <w:iCs w:val="0"/>
              </w:rPr>
            </w:pPr>
            <w:r>
              <w:rPr>
                <w:rStyle w:val="a6"/>
                <w:i w:val="0"/>
                <w:iCs w:val="0"/>
                <w:lang w:val="en-US"/>
              </w:rPr>
              <w:t>U</w:t>
            </w:r>
            <w:r w:rsidRPr="00DA627E">
              <w:rPr>
                <w:rStyle w:val="a6"/>
                <w:i w:val="0"/>
                <w:iCs w:val="0"/>
              </w:rPr>
              <w:t>=123</w:t>
            </w:r>
            <w:r>
              <w:rPr>
                <w:rStyle w:val="a6"/>
                <w:i w:val="0"/>
                <w:iCs w:val="0"/>
              </w:rPr>
              <w:t>*</w:t>
            </w:r>
            <w:r w:rsidR="00FE1592">
              <w:rPr>
                <w:rStyle w:val="a6"/>
                <w:i w:val="0"/>
                <w:iCs w:val="0"/>
              </w:rPr>
              <w:t>*</w:t>
            </w:r>
          </w:p>
        </w:tc>
        <w:tc>
          <w:tcPr>
            <w:tcW w:w="958" w:type="dxa"/>
            <w:vMerge w:val="restart"/>
            <w:vAlign w:val="center"/>
          </w:tcPr>
          <w:p w:rsidR="00BC5DEC" w:rsidRDefault="00DA627E" w:rsidP="003B4C83">
            <w:pPr>
              <w:ind w:firstLine="0"/>
              <w:jc w:val="center"/>
              <w:rPr>
                <w:rStyle w:val="a6"/>
                <w:i w:val="0"/>
                <w:iCs w:val="0"/>
              </w:rPr>
            </w:pPr>
            <w:r>
              <w:rPr>
                <w:rStyle w:val="a6"/>
                <w:i w:val="0"/>
                <w:iCs w:val="0"/>
              </w:rPr>
              <w:t>0,000</w:t>
            </w:r>
          </w:p>
        </w:tc>
      </w:tr>
      <w:tr w:rsidR="003B4C83" w:rsidTr="005D5E74">
        <w:tc>
          <w:tcPr>
            <w:tcW w:w="2518" w:type="dxa"/>
            <w:vMerge/>
            <w:tcBorders>
              <w:bottom w:val="nil"/>
            </w:tcBorders>
            <w:shd w:val="clear" w:color="auto" w:fill="FDE9D9" w:themeFill="accent6" w:themeFillTint="33"/>
            <w:vAlign w:val="center"/>
          </w:tcPr>
          <w:p w:rsidR="00BC5DEC" w:rsidRDefault="00BC5DEC" w:rsidP="003B4C83">
            <w:pPr>
              <w:ind w:firstLine="0"/>
              <w:jc w:val="center"/>
              <w:rPr>
                <w:rStyle w:val="a6"/>
                <w:i w:val="0"/>
                <w:iCs w:val="0"/>
              </w:rPr>
            </w:pPr>
          </w:p>
        </w:tc>
        <w:tc>
          <w:tcPr>
            <w:tcW w:w="1559" w:type="dxa"/>
            <w:tcBorders>
              <w:bottom w:val="nil"/>
            </w:tcBorders>
          </w:tcPr>
          <w:p w:rsidR="00BC5DEC" w:rsidRPr="00826776" w:rsidRDefault="00826776" w:rsidP="00BC5DEC">
            <w:pPr>
              <w:ind w:firstLine="0"/>
              <w:rPr>
                <w:rStyle w:val="a6"/>
                <w:i w:val="0"/>
                <w:iCs w:val="0"/>
                <w:lang w:val="en-US"/>
              </w:rPr>
            </w:pPr>
            <w:r>
              <w:rPr>
                <w:rStyle w:val="a6"/>
                <w:i w:val="0"/>
                <w:iCs w:val="0"/>
                <w:lang w:val="en-US"/>
              </w:rPr>
              <w:t>&gt;</w:t>
            </w:r>
            <w:r w:rsidR="00DA627E">
              <w:rPr>
                <w:rStyle w:val="a6"/>
                <w:i w:val="0"/>
                <w:iCs w:val="0"/>
              </w:rPr>
              <w:t>1 попыт</w:t>
            </w:r>
            <w:r>
              <w:rPr>
                <w:rStyle w:val="a6"/>
                <w:i w:val="0"/>
                <w:iCs w:val="0"/>
                <w:lang w:val="en-US"/>
              </w:rPr>
              <w:t>.</w:t>
            </w:r>
          </w:p>
        </w:tc>
        <w:tc>
          <w:tcPr>
            <w:tcW w:w="1134" w:type="dxa"/>
            <w:tcBorders>
              <w:bottom w:val="nil"/>
            </w:tcBorders>
            <w:vAlign w:val="center"/>
          </w:tcPr>
          <w:p w:rsidR="00BC5DEC" w:rsidRDefault="00DA627E" w:rsidP="003B4C83">
            <w:pPr>
              <w:ind w:firstLine="0"/>
              <w:jc w:val="center"/>
              <w:rPr>
                <w:rStyle w:val="a6"/>
                <w:i w:val="0"/>
                <w:iCs w:val="0"/>
              </w:rPr>
            </w:pPr>
            <w:r>
              <w:rPr>
                <w:rStyle w:val="a6"/>
                <w:i w:val="0"/>
                <w:iCs w:val="0"/>
              </w:rPr>
              <w:t>7</w:t>
            </w:r>
          </w:p>
        </w:tc>
        <w:tc>
          <w:tcPr>
            <w:tcW w:w="1134" w:type="dxa"/>
            <w:tcBorders>
              <w:bottom w:val="nil"/>
            </w:tcBorders>
            <w:vAlign w:val="center"/>
          </w:tcPr>
          <w:p w:rsidR="00BC5DEC" w:rsidRDefault="003B4C83" w:rsidP="003B4C83">
            <w:pPr>
              <w:ind w:firstLine="0"/>
              <w:jc w:val="center"/>
              <w:rPr>
                <w:rStyle w:val="a6"/>
                <w:i w:val="0"/>
                <w:iCs w:val="0"/>
              </w:rPr>
            </w:pPr>
            <w:r>
              <w:rPr>
                <w:rStyle w:val="a6"/>
                <w:i w:val="0"/>
                <w:iCs w:val="0"/>
              </w:rPr>
              <w:t>25,6</w:t>
            </w:r>
          </w:p>
        </w:tc>
        <w:tc>
          <w:tcPr>
            <w:tcW w:w="851" w:type="dxa"/>
            <w:tcBorders>
              <w:bottom w:val="nil"/>
            </w:tcBorders>
            <w:vAlign w:val="center"/>
          </w:tcPr>
          <w:p w:rsidR="00BC5DEC" w:rsidRDefault="003B4C83" w:rsidP="003B4C83">
            <w:pPr>
              <w:ind w:firstLine="0"/>
              <w:jc w:val="center"/>
              <w:rPr>
                <w:rStyle w:val="a6"/>
                <w:i w:val="0"/>
                <w:iCs w:val="0"/>
              </w:rPr>
            </w:pPr>
            <w:r>
              <w:rPr>
                <w:rStyle w:val="a6"/>
                <w:i w:val="0"/>
                <w:iCs w:val="0"/>
              </w:rPr>
              <w:t>6,7</w:t>
            </w:r>
          </w:p>
        </w:tc>
        <w:tc>
          <w:tcPr>
            <w:tcW w:w="1417" w:type="dxa"/>
            <w:vMerge/>
            <w:tcBorders>
              <w:bottom w:val="nil"/>
            </w:tcBorders>
          </w:tcPr>
          <w:p w:rsidR="00BC5DEC" w:rsidRDefault="00BC5DEC" w:rsidP="00BC5DEC">
            <w:pPr>
              <w:ind w:firstLine="0"/>
              <w:rPr>
                <w:rStyle w:val="a6"/>
                <w:i w:val="0"/>
                <w:iCs w:val="0"/>
              </w:rPr>
            </w:pPr>
          </w:p>
        </w:tc>
        <w:tc>
          <w:tcPr>
            <w:tcW w:w="958" w:type="dxa"/>
            <w:vMerge/>
            <w:tcBorders>
              <w:bottom w:val="nil"/>
            </w:tcBorders>
          </w:tcPr>
          <w:p w:rsidR="00BC5DEC" w:rsidRDefault="00BC5DEC" w:rsidP="00BC5DEC">
            <w:pPr>
              <w:ind w:firstLine="0"/>
              <w:rPr>
                <w:rStyle w:val="a6"/>
                <w:i w:val="0"/>
                <w:iCs w:val="0"/>
              </w:rPr>
            </w:pPr>
          </w:p>
        </w:tc>
      </w:tr>
      <w:tr w:rsidR="00BC5DEC" w:rsidTr="003B4C83">
        <w:tc>
          <w:tcPr>
            <w:tcW w:w="9571" w:type="dxa"/>
            <w:gridSpan w:val="7"/>
            <w:vAlign w:val="center"/>
          </w:tcPr>
          <w:p w:rsidR="00BC5DEC" w:rsidRDefault="00BC5DEC" w:rsidP="003B4C83">
            <w:pPr>
              <w:ind w:firstLine="0"/>
              <w:jc w:val="center"/>
              <w:rPr>
                <w:rStyle w:val="a6"/>
                <w:i w:val="0"/>
                <w:iCs w:val="0"/>
              </w:rPr>
            </w:pPr>
            <w:r>
              <w:rPr>
                <w:rStyle w:val="a6"/>
                <w:i w:val="0"/>
                <w:iCs w:val="0"/>
              </w:rPr>
              <w:t>Группа матерей: Шкалы опросника Т.Ахенбаха для взрослых</w:t>
            </w:r>
          </w:p>
        </w:tc>
      </w:tr>
      <w:tr w:rsidR="003B4C83" w:rsidTr="00C67ED4">
        <w:tc>
          <w:tcPr>
            <w:tcW w:w="2518" w:type="dxa"/>
            <w:vMerge w:val="restart"/>
            <w:shd w:val="clear" w:color="auto" w:fill="FDE9D9" w:themeFill="accent6" w:themeFillTint="33"/>
            <w:vAlign w:val="center"/>
          </w:tcPr>
          <w:p w:rsidR="00BC5DEC" w:rsidRDefault="00283855" w:rsidP="003B4C83">
            <w:pPr>
              <w:ind w:firstLine="0"/>
              <w:jc w:val="center"/>
              <w:rPr>
                <w:rStyle w:val="a6"/>
                <w:i w:val="0"/>
                <w:iCs w:val="0"/>
              </w:rPr>
            </w:pPr>
            <w:r>
              <w:rPr>
                <w:rStyle w:val="a6"/>
                <w:i w:val="0"/>
                <w:iCs w:val="0"/>
              </w:rPr>
              <w:t>Показатель внешних</w:t>
            </w:r>
            <w:r w:rsidR="00BC5DEC">
              <w:rPr>
                <w:rStyle w:val="a6"/>
                <w:i w:val="0"/>
                <w:iCs w:val="0"/>
              </w:rPr>
              <w:t xml:space="preserve"> проблем</w:t>
            </w:r>
          </w:p>
        </w:tc>
        <w:tc>
          <w:tcPr>
            <w:tcW w:w="1559" w:type="dxa"/>
          </w:tcPr>
          <w:p w:rsidR="00BC5DEC" w:rsidRDefault="00DA627E" w:rsidP="00BC5DEC">
            <w:pPr>
              <w:ind w:firstLine="0"/>
              <w:rPr>
                <w:rStyle w:val="a6"/>
                <w:i w:val="0"/>
                <w:iCs w:val="0"/>
              </w:rPr>
            </w:pPr>
            <w:r>
              <w:rPr>
                <w:rStyle w:val="a6"/>
                <w:i w:val="0"/>
                <w:iCs w:val="0"/>
              </w:rPr>
              <w:t>1 попытка</w:t>
            </w:r>
          </w:p>
        </w:tc>
        <w:tc>
          <w:tcPr>
            <w:tcW w:w="1134" w:type="dxa"/>
            <w:vAlign w:val="center"/>
          </w:tcPr>
          <w:p w:rsidR="00BC5DEC" w:rsidRDefault="00DA627E" w:rsidP="003B4C83">
            <w:pPr>
              <w:ind w:firstLine="0"/>
              <w:jc w:val="center"/>
              <w:rPr>
                <w:rStyle w:val="a6"/>
                <w:i w:val="0"/>
                <w:iCs w:val="0"/>
              </w:rPr>
            </w:pPr>
            <w:r>
              <w:rPr>
                <w:rStyle w:val="a6"/>
                <w:i w:val="0"/>
                <w:iCs w:val="0"/>
              </w:rPr>
              <w:t>19</w:t>
            </w:r>
          </w:p>
        </w:tc>
        <w:tc>
          <w:tcPr>
            <w:tcW w:w="1134" w:type="dxa"/>
            <w:vAlign w:val="center"/>
          </w:tcPr>
          <w:p w:rsidR="00BC5DEC" w:rsidRDefault="00FE1592" w:rsidP="003B4C83">
            <w:pPr>
              <w:ind w:firstLine="0"/>
              <w:jc w:val="center"/>
              <w:rPr>
                <w:rStyle w:val="a6"/>
                <w:i w:val="0"/>
                <w:iCs w:val="0"/>
              </w:rPr>
            </w:pPr>
            <w:r>
              <w:rPr>
                <w:rStyle w:val="a6"/>
                <w:i w:val="0"/>
                <w:iCs w:val="0"/>
              </w:rPr>
              <w:t>9,6</w:t>
            </w:r>
          </w:p>
        </w:tc>
        <w:tc>
          <w:tcPr>
            <w:tcW w:w="851" w:type="dxa"/>
            <w:vAlign w:val="center"/>
          </w:tcPr>
          <w:p w:rsidR="00BC5DEC" w:rsidRDefault="00FE1592" w:rsidP="00FE1592">
            <w:pPr>
              <w:ind w:firstLine="0"/>
              <w:jc w:val="center"/>
              <w:rPr>
                <w:rStyle w:val="a6"/>
                <w:i w:val="0"/>
                <w:iCs w:val="0"/>
              </w:rPr>
            </w:pPr>
            <w:r>
              <w:rPr>
                <w:rStyle w:val="a6"/>
                <w:i w:val="0"/>
                <w:iCs w:val="0"/>
              </w:rPr>
              <w:t>4,6</w:t>
            </w:r>
          </w:p>
        </w:tc>
        <w:tc>
          <w:tcPr>
            <w:tcW w:w="1417" w:type="dxa"/>
            <w:vMerge w:val="restart"/>
            <w:vAlign w:val="center"/>
          </w:tcPr>
          <w:p w:rsidR="00BC5DEC" w:rsidRPr="00FE1592" w:rsidRDefault="00FE1592" w:rsidP="003B4C83">
            <w:pPr>
              <w:ind w:firstLine="0"/>
              <w:jc w:val="center"/>
              <w:rPr>
                <w:rStyle w:val="a6"/>
                <w:i w:val="0"/>
                <w:iCs w:val="0"/>
              </w:rPr>
            </w:pPr>
            <w:r>
              <w:rPr>
                <w:rStyle w:val="a6"/>
                <w:i w:val="0"/>
                <w:iCs w:val="0"/>
                <w:lang w:val="en-US"/>
              </w:rPr>
              <w:t>t=-2,0</w:t>
            </w:r>
            <w:r>
              <w:rPr>
                <w:rStyle w:val="a6"/>
                <w:i w:val="0"/>
                <w:iCs w:val="0"/>
              </w:rPr>
              <w:t>8*</w:t>
            </w:r>
          </w:p>
        </w:tc>
        <w:tc>
          <w:tcPr>
            <w:tcW w:w="958" w:type="dxa"/>
            <w:vMerge w:val="restart"/>
            <w:vAlign w:val="center"/>
          </w:tcPr>
          <w:p w:rsidR="00BC5DEC" w:rsidRDefault="00FE1592" w:rsidP="003B4C83">
            <w:pPr>
              <w:ind w:firstLine="0"/>
              <w:jc w:val="center"/>
              <w:rPr>
                <w:rStyle w:val="a6"/>
                <w:i w:val="0"/>
                <w:iCs w:val="0"/>
              </w:rPr>
            </w:pPr>
            <w:r>
              <w:rPr>
                <w:rStyle w:val="a6"/>
                <w:i w:val="0"/>
                <w:iCs w:val="0"/>
              </w:rPr>
              <w:t>0,049</w:t>
            </w:r>
          </w:p>
        </w:tc>
      </w:tr>
      <w:tr w:rsidR="003B4C83" w:rsidTr="00C67ED4">
        <w:tc>
          <w:tcPr>
            <w:tcW w:w="2518" w:type="dxa"/>
            <w:vMerge/>
            <w:shd w:val="clear" w:color="auto" w:fill="FDE9D9" w:themeFill="accent6" w:themeFillTint="33"/>
            <w:vAlign w:val="center"/>
          </w:tcPr>
          <w:p w:rsidR="00BC5DEC" w:rsidRDefault="00BC5DEC" w:rsidP="003B4C83">
            <w:pPr>
              <w:ind w:firstLine="0"/>
              <w:jc w:val="center"/>
              <w:rPr>
                <w:rStyle w:val="a6"/>
                <w:i w:val="0"/>
                <w:iCs w:val="0"/>
              </w:rPr>
            </w:pPr>
          </w:p>
        </w:tc>
        <w:tc>
          <w:tcPr>
            <w:tcW w:w="1559" w:type="dxa"/>
          </w:tcPr>
          <w:p w:rsidR="00BC5DEC" w:rsidRPr="00826776" w:rsidRDefault="00826776" w:rsidP="00BC5DEC">
            <w:pPr>
              <w:ind w:firstLine="0"/>
              <w:rPr>
                <w:rStyle w:val="a6"/>
                <w:i w:val="0"/>
                <w:iCs w:val="0"/>
                <w:lang w:val="en-US"/>
              </w:rPr>
            </w:pPr>
            <w:r>
              <w:rPr>
                <w:rStyle w:val="a6"/>
                <w:i w:val="0"/>
                <w:iCs w:val="0"/>
                <w:lang w:val="en-US"/>
              </w:rPr>
              <w:t>&gt;</w:t>
            </w:r>
            <w:r w:rsidR="00DA627E">
              <w:rPr>
                <w:rStyle w:val="a6"/>
                <w:i w:val="0"/>
                <w:iCs w:val="0"/>
              </w:rPr>
              <w:t xml:space="preserve"> 1 попыт</w:t>
            </w:r>
            <w:r>
              <w:rPr>
                <w:rStyle w:val="a6"/>
                <w:i w:val="0"/>
                <w:iCs w:val="0"/>
                <w:lang w:val="en-US"/>
              </w:rPr>
              <w:t>.</w:t>
            </w:r>
          </w:p>
        </w:tc>
        <w:tc>
          <w:tcPr>
            <w:tcW w:w="1134" w:type="dxa"/>
            <w:vAlign w:val="center"/>
          </w:tcPr>
          <w:p w:rsidR="00BC5DEC" w:rsidRDefault="00DA627E" w:rsidP="003B4C83">
            <w:pPr>
              <w:ind w:firstLine="0"/>
              <w:jc w:val="center"/>
              <w:rPr>
                <w:rStyle w:val="a6"/>
                <w:i w:val="0"/>
                <w:iCs w:val="0"/>
              </w:rPr>
            </w:pPr>
            <w:r>
              <w:rPr>
                <w:rStyle w:val="a6"/>
                <w:i w:val="0"/>
                <w:iCs w:val="0"/>
              </w:rPr>
              <w:t>7</w:t>
            </w:r>
          </w:p>
        </w:tc>
        <w:tc>
          <w:tcPr>
            <w:tcW w:w="1134" w:type="dxa"/>
            <w:vAlign w:val="center"/>
          </w:tcPr>
          <w:p w:rsidR="00BC5DEC" w:rsidRDefault="003B4C83" w:rsidP="003B4C83">
            <w:pPr>
              <w:ind w:firstLine="0"/>
              <w:jc w:val="center"/>
              <w:rPr>
                <w:rStyle w:val="a6"/>
                <w:i w:val="0"/>
                <w:iCs w:val="0"/>
              </w:rPr>
            </w:pPr>
            <w:r>
              <w:rPr>
                <w:rStyle w:val="a6"/>
                <w:i w:val="0"/>
                <w:iCs w:val="0"/>
              </w:rPr>
              <w:t>1</w:t>
            </w:r>
            <w:r w:rsidR="00FE1592">
              <w:rPr>
                <w:rStyle w:val="a6"/>
                <w:i w:val="0"/>
                <w:iCs w:val="0"/>
              </w:rPr>
              <w:t>4,3</w:t>
            </w:r>
          </w:p>
        </w:tc>
        <w:tc>
          <w:tcPr>
            <w:tcW w:w="851" w:type="dxa"/>
            <w:vAlign w:val="center"/>
          </w:tcPr>
          <w:p w:rsidR="00BC5DEC" w:rsidRDefault="00FE1592" w:rsidP="003B4C83">
            <w:pPr>
              <w:ind w:firstLine="0"/>
              <w:jc w:val="center"/>
              <w:rPr>
                <w:rStyle w:val="a6"/>
                <w:i w:val="0"/>
                <w:iCs w:val="0"/>
              </w:rPr>
            </w:pPr>
            <w:r>
              <w:rPr>
                <w:rStyle w:val="a6"/>
                <w:i w:val="0"/>
                <w:iCs w:val="0"/>
              </w:rPr>
              <w:t>6,4</w:t>
            </w:r>
          </w:p>
        </w:tc>
        <w:tc>
          <w:tcPr>
            <w:tcW w:w="1417" w:type="dxa"/>
            <w:vMerge/>
            <w:vAlign w:val="center"/>
          </w:tcPr>
          <w:p w:rsidR="00BC5DEC" w:rsidRDefault="00BC5DEC" w:rsidP="003B4C83">
            <w:pPr>
              <w:ind w:firstLine="0"/>
              <w:jc w:val="center"/>
              <w:rPr>
                <w:rStyle w:val="a6"/>
                <w:i w:val="0"/>
                <w:iCs w:val="0"/>
              </w:rPr>
            </w:pPr>
          </w:p>
        </w:tc>
        <w:tc>
          <w:tcPr>
            <w:tcW w:w="958" w:type="dxa"/>
            <w:vMerge/>
            <w:vAlign w:val="center"/>
          </w:tcPr>
          <w:p w:rsidR="00BC5DEC" w:rsidRDefault="00BC5DEC" w:rsidP="003B4C83">
            <w:pPr>
              <w:ind w:firstLine="0"/>
              <w:jc w:val="center"/>
              <w:rPr>
                <w:rStyle w:val="a6"/>
                <w:i w:val="0"/>
                <w:iCs w:val="0"/>
              </w:rPr>
            </w:pPr>
          </w:p>
        </w:tc>
      </w:tr>
      <w:tr w:rsidR="003B4C83" w:rsidTr="00C67ED4">
        <w:tc>
          <w:tcPr>
            <w:tcW w:w="2518" w:type="dxa"/>
            <w:vMerge w:val="restart"/>
            <w:shd w:val="clear" w:color="auto" w:fill="FDE9D9" w:themeFill="accent6" w:themeFillTint="33"/>
            <w:vAlign w:val="center"/>
          </w:tcPr>
          <w:p w:rsidR="00BC5DEC" w:rsidRDefault="00BC5DEC" w:rsidP="003B4C83">
            <w:pPr>
              <w:ind w:firstLine="0"/>
              <w:jc w:val="center"/>
              <w:rPr>
                <w:rStyle w:val="a6"/>
                <w:i w:val="0"/>
                <w:iCs w:val="0"/>
              </w:rPr>
            </w:pPr>
            <w:r>
              <w:rPr>
                <w:rStyle w:val="a6"/>
                <w:i w:val="0"/>
                <w:iCs w:val="0"/>
              </w:rPr>
              <w:t>Общий показатель проблем</w:t>
            </w:r>
          </w:p>
        </w:tc>
        <w:tc>
          <w:tcPr>
            <w:tcW w:w="1559" w:type="dxa"/>
          </w:tcPr>
          <w:p w:rsidR="00BC5DEC" w:rsidRDefault="00DA627E" w:rsidP="00BC5DEC">
            <w:pPr>
              <w:ind w:firstLine="0"/>
              <w:rPr>
                <w:rStyle w:val="a6"/>
                <w:i w:val="0"/>
                <w:iCs w:val="0"/>
              </w:rPr>
            </w:pPr>
            <w:r>
              <w:rPr>
                <w:rStyle w:val="a6"/>
                <w:i w:val="0"/>
                <w:iCs w:val="0"/>
              </w:rPr>
              <w:t>1 попытка</w:t>
            </w:r>
          </w:p>
        </w:tc>
        <w:tc>
          <w:tcPr>
            <w:tcW w:w="1134" w:type="dxa"/>
            <w:vAlign w:val="center"/>
          </w:tcPr>
          <w:p w:rsidR="00BC5DEC" w:rsidRDefault="00DA627E" w:rsidP="003B4C83">
            <w:pPr>
              <w:ind w:firstLine="0"/>
              <w:jc w:val="center"/>
              <w:rPr>
                <w:rStyle w:val="a6"/>
                <w:i w:val="0"/>
                <w:iCs w:val="0"/>
              </w:rPr>
            </w:pPr>
            <w:r>
              <w:rPr>
                <w:rStyle w:val="a6"/>
                <w:i w:val="0"/>
                <w:iCs w:val="0"/>
              </w:rPr>
              <w:t>19</w:t>
            </w:r>
          </w:p>
        </w:tc>
        <w:tc>
          <w:tcPr>
            <w:tcW w:w="1134" w:type="dxa"/>
            <w:vAlign w:val="center"/>
          </w:tcPr>
          <w:p w:rsidR="00BC5DEC" w:rsidRDefault="003B4C83" w:rsidP="003B4C83">
            <w:pPr>
              <w:ind w:firstLine="0"/>
              <w:jc w:val="center"/>
              <w:rPr>
                <w:rStyle w:val="a6"/>
                <w:i w:val="0"/>
                <w:iCs w:val="0"/>
              </w:rPr>
            </w:pPr>
            <w:r>
              <w:rPr>
                <w:rStyle w:val="a6"/>
                <w:i w:val="0"/>
                <w:iCs w:val="0"/>
              </w:rPr>
              <w:t>34,7</w:t>
            </w:r>
          </w:p>
        </w:tc>
        <w:tc>
          <w:tcPr>
            <w:tcW w:w="851" w:type="dxa"/>
            <w:vAlign w:val="center"/>
          </w:tcPr>
          <w:p w:rsidR="00BC5DEC" w:rsidRDefault="003B4C83" w:rsidP="003B4C83">
            <w:pPr>
              <w:ind w:firstLine="0"/>
              <w:jc w:val="center"/>
              <w:rPr>
                <w:rStyle w:val="a6"/>
                <w:i w:val="0"/>
                <w:iCs w:val="0"/>
              </w:rPr>
            </w:pPr>
            <w:r>
              <w:rPr>
                <w:rStyle w:val="a6"/>
                <w:i w:val="0"/>
                <w:iCs w:val="0"/>
              </w:rPr>
              <w:t>15,6</w:t>
            </w:r>
          </w:p>
        </w:tc>
        <w:tc>
          <w:tcPr>
            <w:tcW w:w="1417" w:type="dxa"/>
            <w:vMerge w:val="restart"/>
            <w:vAlign w:val="center"/>
          </w:tcPr>
          <w:p w:rsidR="00BC5DEC" w:rsidRPr="00FE1592" w:rsidRDefault="00FE1592" w:rsidP="003B4C83">
            <w:pPr>
              <w:ind w:firstLine="0"/>
              <w:jc w:val="center"/>
              <w:rPr>
                <w:rStyle w:val="a6"/>
                <w:i w:val="0"/>
                <w:iCs w:val="0"/>
              </w:rPr>
            </w:pPr>
            <w:r>
              <w:rPr>
                <w:rStyle w:val="a6"/>
                <w:i w:val="0"/>
                <w:iCs w:val="0"/>
                <w:lang w:val="en-US"/>
              </w:rPr>
              <w:t>t=-2</w:t>
            </w:r>
            <w:r>
              <w:rPr>
                <w:rStyle w:val="a6"/>
                <w:i w:val="0"/>
                <w:iCs w:val="0"/>
              </w:rPr>
              <w:t>,19*</w:t>
            </w:r>
          </w:p>
        </w:tc>
        <w:tc>
          <w:tcPr>
            <w:tcW w:w="958" w:type="dxa"/>
            <w:vMerge w:val="restart"/>
            <w:vAlign w:val="center"/>
          </w:tcPr>
          <w:p w:rsidR="00BC5DEC" w:rsidRDefault="00FE1592" w:rsidP="003B4C83">
            <w:pPr>
              <w:ind w:firstLine="0"/>
              <w:jc w:val="center"/>
              <w:rPr>
                <w:rStyle w:val="a6"/>
                <w:i w:val="0"/>
                <w:iCs w:val="0"/>
              </w:rPr>
            </w:pPr>
            <w:r>
              <w:rPr>
                <w:rStyle w:val="a6"/>
                <w:i w:val="0"/>
                <w:iCs w:val="0"/>
              </w:rPr>
              <w:t>0,039</w:t>
            </w:r>
          </w:p>
        </w:tc>
      </w:tr>
      <w:tr w:rsidR="003B4C83" w:rsidTr="00C67ED4">
        <w:tc>
          <w:tcPr>
            <w:tcW w:w="2518" w:type="dxa"/>
            <w:vMerge/>
            <w:shd w:val="clear" w:color="auto" w:fill="FDE9D9" w:themeFill="accent6" w:themeFillTint="33"/>
            <w:vAlign w:val="center"/>
          </w:tcPr>
          <w:p w:rsidR="00BC5DEC" w:rsidRDefault="00BC5DEC" w:rsidP="003B4C83">
            <w:pPr>
              <w:ind w:firstLine="0"/>
              <w:jc w:val="center"/>
              <w:rPr>
                <w:rStyle w:val="a6"/>
                <w:i w:val="0"/>
                <w:iCs w:val="0"/>
              </w:rPr>
            </w:pPr>
          </w:p>
        </w:tc>
        <w:tc>
          <w:tcPr>
            <w:tcW w:w="1559" w:type="dxa"/>
          </w:tcPr>
          <w:p w:rsidR="00BC5DEC" w:rsidRPr="00826776" w:rsidRDefault="00826776" w:rsidP="00BC5DEC">
            <w:pPr>
              <w:ind w:firstLine="0"/>
              <w:rPr>
                <w:rStyle w:val="a6"/>
                <w:i w:val="0"/>
                <w:iCs w:val="0"/>
                <w:lang w:val="en-US"/>
              </w:rPr>
            </w:pPr>
            <w:r>
              <w:rPr>
                <w:rStyle w:val="a6"/>
                <w:i w:val="0"/>
                <w:iCs w:val="0"/>
                <w:lang w:val="en-US"/>
              </w:rPr>
              <w:t>&gt;</w:t>
            </w:r>
            <w:r w:rsidR="00DA627E">
              <w:rPr>
                <w:rStyle w:val="a6"/>
                <w:i w:val="0"/>
                <w:iCs w:val="0"/>
              </w:rPr>
              <w:t>1 попыт</w:t>
            </w:r>
            <w:r>
              <w:rPr>
                <w:rStyle w:val="a6"/>
                <w:i w:val="0"/>
                <w:iCs w:val="0"/>
                <w:lang w:val="en-US"/>
              </w:rPr>
              <w:t>.</w:t>
            </w:r>
          </w:p>
        </w:tc>
        <w:tc>
          <w:tcPr>
            <w:tcW w:w="1134" w:type="dxa"/>
            <w:vAlign w:val="center"/>
          </w:tcPr>
          <w:p w:rsidR="00BC5DEC" w:rsidRDefault="00DA627E" w:rsidP="003B4C83">
            <w:pPr>
              <w:ind w:firstLine="0"/>
              <w:jc w:val="center"/>
              <w:rPr>
                <w:rStyle w:val="a6"/>
                <w:i w:val="0"/>
                <w:iCs w:val="0"/>
              </w:rPr>
            </w:pPr>
            <w:r>
              <w:rPr>
                <w:rStyle w:val="a6"/>
                <w:i w:val="0"/>
                <w:iCs w:val="0"/>
              </w:rPr>
              <w:t>7</w:t>
            </w:r>
          </w:p>
        </w:tc>
        <w:tc>
          <w:tcPr>
            <w:tcW w:w="1134" w:type="dxa"/>
            <w:vAlign w:val="center"/>
          </w:tcPr>
          <w:p w:rsidR="00BC5DEC" w:rsidRDefault="003B4C83" w:rsidP="003B4C83">
            <w:pPr>
              <w:ind w:firstLine="0"/>
              <w:jc w:val="center"/>
              <w:rPr>
                <w:rStyle w:val="a6"/>
                <w:i w:val="0"/>
                <w:iCs w:val="0"/>
              </w:rPr>
            </w:pPr>
            <w:r>
              <w:rPr>
                <w:rStyle w:val="a6"/>
                <w:i w:val="0"/>
                <w:iCs w:val="0"/>
              </w:rPr>
              <w:t>52,3</w:t>
            </w:r>
          </w:p>
        </w:tc>
        <w:tc>
          <w:tcPr>
            <w:tcW w:w="851" w:type="dxa"/>
            <w:vAlign w:val="center"/>
          </w:tcPr>
          <w:p w:rsidR="00BC5DEC" w:rsidRDefault="003B4C83" w:rsidP="003B4C83">
            <w:pPr>
              <w:ind w:firstLine="0"/>
              <w:jc w:val="center"/>
              <w:rPr>
                <w:rStyle w:val="a6"/>
                <w:i w:val="0"/>
                <w:iCs w:val="0"/>
              </w:rPr>
            </w:pPr>
            <w:r>
              <w:rPr>
                <w:rStyle w:val="a6"/>
                <w:i w:val="0"/>
                <w:iCs w:val="0"/>
              </w:rPr>
              <w:t>24,4</w:t>
            </w:r>
          </w:p>
        </w:tc>
        <w:tc>
          <w:tcPr>
            <w:tcW w:w="1417" w:type="dxa"/>
            <w:vMerge/>
            <w:vAlign w:val="center"/>
          </w:tcPr>
          <w:p w:rsidR="00BC5DEC" w:rsidRDefault="00BC5DEC" w:rsidP="003B4C83">
            <w:pPr>
              <w:ind w:firstLine="0"/>
              <w:jc w:val="center"/>
              <w:rPr>
                <w:rStyle w:val="a6"/>
                <w:i w:val="0"/>
                <w:iCs w:val="0"/>
              </w:rPr>
            </w:pPr>
          </w:p>
        </w:tc>
        <w:tc>
          <w:tcPr>
            <w:tcW w:w="958" w:type="dxa"/>
            <w:vMerge/>
            <w:vAlign w:val="center"/>
          </w:tcPr>
          <w:p w:rsidR="00BC5DEC" w:rsidRDefault="00BC5DEC" w:rsidP="003B4C83">
            <w:pPr>
              <w:ind w:firstLine="0"/>
              <w:jc w:val="center"/>
              <w:rPr>
                <w:rStyle w:val="a6"/>
                <w:i w:val="0"/>
                <w:iCs w:val="0"/>
              </w:rPr>
            </w:pPr>
          </w:p>
        </w:tc>
      </w:tr>
      <w:tr w:rsidR="00BC5DEC" w:rsidTr="003B4C83">
        <w:tc>
          <w:tcPr>
            <w:tcW w:w="9571" w:type="dxa"/>
            <w:gridSpan w:val="7"/>
            <w:vAlign w:val="center"/>
          </w:tcPr>
          <w:p w:rsidR="00BC5DEC" w:rsidRDefault="00BC5DEC" w:rsidP="003B4C83">
            <w:pPr>
              <w:ind w:firstLine="0"/>
              <w:jc w:val="center"/>
              <w:rPr>
                <w:rStyle w:val="a6"/>
                <w:i w:val="0"/>
                <w:iCs w:val="0"/>
              </w:rPr>
            </w:pPr>
            <w:r>
              <w:rPr>
                <w:rStyle w:val="a6"/>
                <w:i w:val="0"/>
                <w:iCs w:val="0"/>
              </w:rPr>
              <w:t xml:space="preserve">Группа детей: Шкалы теста тревожности </w:t>
            </w:r>
            <w:r w:rsidRPr="00112575">
              <w:rPr>
                <w:rStyle w:val="a6"/>
                <w:i w:val="0"/>
                <w:iCs w:val="0"/>
              </w:rPr>
              <w:t>Р.</w:t>
            </w:r>
            <w:r>
              <w:rPr>
                <w:rStyle w:val="a6"/>
                <w:i w:val="0"/>
                <w:iCs w:val="0"/>
              </w:rPr>
              <w:t>Тэ</w:t>
            </w:r>
            <w:r w:rsidRPr="00112575">
              <w:rPr>
                <w:rStyle w:val="a6"/>
                <w:i w:val="0"/>
                <w:iCs w:val="0"/>
              </w:rPr>
              <w:t>ммл, В.Дорки, М.Амен</w:t>
            </w:r>
          </w:p>
        </w:tc>
      </w:tr>
      <w:tr w:rsidR="003B4C83" w:rsidTr="00C67ED4">
        <w:tc>
          <w:tcPr>
            <w:tcW w:w="2518" w:type="dxa"/>
            <w:vMerge w:val="restart"/>
            <w:shd w:val="clear" w:color="auto" w:fill="FDE9D9" w:themeFill="accent6" w:themeFillTint="33"/>
            <w:vAlign w:val="center"/>
          </w:tcPr>
          <w:p w:rsidR="00BC5DEC" w:rsidRDefault="00BC5DEC" w:rsidP="003B4C83">
            <w:pPr>
              <w:ind w:firstLine="0"/>
              <w:jc w:val="center"/>
              <w:rPr>
                <w:rStyle w:val="a6"/>
                <w:i w:val="0"/>
                <w:iCs w:val="0"/>
              </w:rPr>
            </w:pPr>
            <w:r>
              <w:rPr>
                <w:rStyle w:val="a6"/>
                <w:i w:val="0"/>
                <w:iCs w:val="0"/>
              </w:rPr>
              <w:t>Индекс тревожности</w:t>
            </w:r>
          </w:p>
        </w:tc>
        <w:tc>
          <w:tcPr>
            <w:tcW w:w="1559" w:type="dxa"/>
          </w:tcPr>
          <w:p w:rsidR="00BC5DEC" w:rsidRDefault="00DA627E" w:rsidP="00BC5DEC">
            <w:pPr>
              <w:ind w:firstLine="0"/>
              <w:rPr>
                <w:rStyle w:val="a6"/>
                <w:i w:val="0"/>
                <w:iCs w:val="0"/>
              </w:rPr>
            </w:pPr>
            <w:r>
              <w:rPr>
                <w:rStyle w:val="a6"/>
                <w:i w:val="0"/>
                <w:iCs w:val="0"/>
              </w:rPr>
              <w:t>1 попытка</w:t>
            </w:r>
          </w:p>
        </w:tc>
        <w:tc>
          <w:tcPr>
            <w:tcW w:w="1134" w:type="dxa"/>
            <w:vAlign w:val="center"/>
          </w:tcPr>
          <w:p w:rsidR="00BC5DEC" w:rsidRDefault="00DA627E" w:rsidP="003B4C83">
            <w:pPr>
              <w:ind w:firstLine="0"/>
              <w:jc w:val="center"/>
              <w:rPr>
                <w:rStyle w:val="a6"/>
                <w:i w:val="0"/>
                <w:iCs w:val="0"/>
              </w:rPr>
            </w:pPr>
            <w:r>
              <w:rPr>
                <w:rStyle w:val="a6"/>
                <w:i w:val="0"/>
                <w:iCs w:val="0"/>
              </w:rPr>
              <w:t>19</w:t>
            </w:r>
          </w:p>
        </w:tc>
        <w:tc>
          <w:tcPr>
            <w:tcW w:w="1134" w:type="dxa"/>
            <w:vAlign w:val="center"/>
          </w:tcPr>
          <w:p w:rsidR="00BC5DEC" w:rsidRDefault="003B4C83" w:rsidP="003B4C83">
            <w:pPr>
              <w:ind w:firstLine="0"/>
              <w:jc w:val="center"/>
              <w:rPr>
                <w:rStyle w:val="a6"/>
                <w:i w:val="0"/>
                <w:iCs w:val="0"/>
              </w:rPr>
            </w:pPr>
            <w:r>
              <w:rPr>
                <w:rStyle w:val="a6"/>
                <w:i w:val="0"/>
                <w:iCs w:val="0"/>
              </w:rPr>
              <w:t>0,30</w:t>
            </w:r>
          </w:p>
        </w:tc>
        <w:tc>
          <w:tcPr>
            <w:tcW w:w="851" w:type="dxa"/>
            <w:vAlign w:val="center"/>
          </w:tcPr>
          <w:p w:rsidR="00BC5DEC" w:rsidRDefault="003B4C83" w:rsidP="003B4C83">
            <w:pPr>
              <w:ind w:firstLine="0"/>
              <w:jc w:val="center"/>
              <w:rPr>
                <w:rStyle w:val="a6"/>
                <w:i w:val="0"/>
                <w:iCs w:val="0"/>
              </w:rPr>
            </w:pPr>
            <w:r>
              <w:rPr>
                <w:rStyle w:val="a6"/>
                <w:i w:val="0"/>
                <w:iCs w:val="0"/>
              </w:rPr>
              <w:t>0,16</w:t>
            </w:r>
          </w:p>
        </w:tc>
        <w:tc>
          <w:tcPr>
            <w:tcW w:w="1417" w:type="dxa"/>
            <w:vMerge w:val="restart"/>
            <w:vAlign w:val="center"/>
          </w:tcPr>
          <w:p w:rsidR="00BC5DEC" w:rsidRPr="00FE1592" w:rsidRDefault="00FE1592" w:rsidP="003B4C83">
            <w:pPr>
              <w:ind w:firstLine="0"/>
              <w:jc w:val="center"/>
              <w:rPr>
                <w:rStyle w:val="a6"/>
                <w:i w:val="0"/>
                <w:iCs w:val="0"/>
              </w:rPr>
            </w:pPr>
            <w:r>
              <w:rPr>
                <w:rStyle w:val="a6"/>
                <w:i w:val="0"/>
                <w:iCs w:val="0"/>
                <w:lang w:val="en-US"/>
              </w:rPr>
              <w:t>t=-2</w:t>
            </w:r>
            <w:r>
              <w:rPr>
                <w:rStyle w:val="a6"/>
                <w:i w:val="0"/>
                <w:iCs w:val="0"/>
              </w:rPr>
              <w:t>,76*</w:t>
            </w:r>
          </w:p>
        </w:tc>
        <w:tc>
          <w:tcPr>
            <w:tcW w:w="958" w:type="dxa"/>
            <w:vMerge w:val="restart"/>
            <w:vAlign w:val="center"/>
          </w:tcPr>
          <w:p w:rsidR="00BC5DEC" w:rsidRDefault="00FE1592" w:rsidP="003B4C83">
            <w:pPr>
              <w:ind w:firstLine="0"/>
              <w:jc w:val="center"/>
              <w:rPr>
                <w:rStyle w:val="a6"/>
                <w:i w:val="0"/>
                <w:iCs w:val="0"/>
              </w:rPr>
            </w:pPr>
            <w:r>
              <w:rPr>
                <w:rStyle w:val="a6"/>
                <w:i w:val="0"/>
                <w:iCs w:val="0"/>
              </w:rPr>
              <w:t>0,011</w:t>
            </w:r>
          </w:p>
        </w:tc>
      </w:tr>
      <w:tr w:rsidR="003B4C83" w:rsidTr="00C67ED4">
        <w:tc>
          <w:tcPr>
            <w:tcW w:w="2518" w:type="dxa"/>
            <w:vMerge/>
            <w:shd w:val="clear" w:color="auto" w:fill="FDE9D9" w:themeFill="accent6" w:themeFillTint="33"/>
            <w:vAlign w:val="center"/>
          </w:tcPr>
          <w:p w:rsidR="00BC5DEC" w:rsidRDefault="00BC5DEC" w:rsidP="003B4C83">
            <w:pPr>
              <w:ind w:firstLine="0"/>
              <w:jc w:val="center"/>
              <w:rPr>
                <w:rStyle w:val="a6"/>
                <w:i w:val="0"/>
                <w:iCs w:val="0"/>
              </w:rPr>
            </w:pPr>
          </w:p>
        </w:tc>
        <w:tc>
          <w:tcPr>
            <w:tcW w:w="1559" w:type="dxa"/>
          </w:tcPr>
          <w:p w:rsidR="00BC5DEC" w:rsidRPr="00826776" w:rsidRDefault="00826776" w:rsidP="00BC5DEC">
            <w:pPr>
              <w:ind w:firstLine="0"/>
              <w:rPr>
                <w:rStyle w:val="a6"/>
                <w:i w:val="0"/>
                <w:iCs w:val="0"/>
                <w:lang w:val="en-US"/>
              </w:rPr>
            </w:pPr>
            <w:r>
              <w:rPr>
                <w:rStyle w:val="a6"/>
                <w:i w:val="0"/>
                <w:iCs w:val="0"/>
                <w:lang w:val="en-US"/>
              </w:rPr>
              <w:t>&gt;</w:t>
            </w:r>
            <w:r w:rsidR="00DA627E">
              <w:rPr>
                <w:rStyle w:val="a6"/>
                <w:i w:val="0"/>
                <w:iCs w:val="0"/>
              </w:rPr>
              <w:t>1 попыт</w:t>
            </w:r>
            <w:r>
              <w:rPr>
                <w:rStyle w:val="a6"/>
                <w:i w:val="0"/>
                <w:iCs w:val="0"/>
                <w:lang w:val="en-US"/>
              </w:rPr>
              <w:t>.</w:t>
            </w:r>
          </w:p>
        </w:tc>
        <w:tc>
          <w:tcPr>
            <w:tcW w:w="1134" w:type="dxa"/>
            <w:vAlign w:val="center"/>
          </w:tcPr>
          <w:p w:rsidR="00BC5DEC" w:rsidRDefault="00DA627E" w:rsidP="003B4C83">
            <w:pPr>
              <w:ind w:firstLine="0"/>
              <w:jc w:val="center"/>
              <w:rPr>
                <w:rStyle w:val="a6"/>
                <w:i w:val="0"/>
                <w:iCs w:val="0"/>
              </w:rPr>
            </w:pPr>
            <w:r>
              <w:rPr>
                <w:rStyle w:val="a6"/>
                <w:i w:val="0"/>
                <w:iCs w:val="0"/>
              </w:rPr>
              <w:t>7</w:t>
            </w:r>
          </w:p>
        </w:tc>
        <w:tc>
          <w:tcPr>
            <w:tcW w:w="1134" w:type="dxa"/>
            <w:vAlign w:val="center"/>
          </w:tcPr>
          <w:p w:rsidR="00BC5DEC" w:rsidRDefault="003B4C83" w:rsidP="003B4C83">
            <w:pPr>
              <w:ind w:firstLine="0"/>
              <w:jc w:val="center"/>
              <w:rPr>
                <w:rStyle w:val="a6"/>
                <w:i w:val="0"/>
                <w:iCs w:val="0"/>
              </w:rPr>
            </w:pPr>
            <w:r>
              <w:rPr>
                <w:rStyle w:val="a6"/>
                <w:i w:val="0"/>
                <w:iCs w:val="0"/>
              </w:rPr>
              <w:t>0,50</w:t>
            </w:r>
          </w:p>
        </w:tc>
        <w:tc>
          <w:tcPr>
            <w:tcW w:w="851" w:type="dxa"/>
            <w:vAlign w:val="center"/>
          </w:tcPr>
          <w:p w:rsidR="00BC5DEC" w:rsidRDefault="003B4C83" w:rsidP="003B4C83">
            <w:pPr>
              <w:ind w:firstLine="0"/>
              <w:jc w:val="center"/>
              <w:rPr>
                <w:rStyle w:val="a6"/>
                <w:i w:val="0"/>
                <w:iCs w:val="0"/>
              </w:rPr>
            </w:pPr>
            <w:r>
              <w:rPr>
                <w:rStyle w:val="a6"/>
                <w:i w:val="0"/>
                <w:iCs w:val="0"/>
              </w:rPr>
              <w:t>0,17</w:t>
            </w:r>
          </w:p>
        </w:tc>
        <w:tc>
          <w:tcPr>
            <w:tcW w:w="1417" w:type="dxa"/>
            <w:vMerge/>
            <w:vAlign w:val="center"/>
          </w:tcPr>
          <w:p w:rsidR="00BC5DEC" w:rsidRDefault="00BC5DEC" w:rsidP="003B4C83">
            <w:pPr>
              <w:ind w:firstLine="0"/>
              <w:jc w:val="center"/>
              <w:rPr>
                <w:rStyle w:val="a6"/>
                <w:i w:val="0"/>
                <w:iCs w:val="0"/>
              </w:rPr>
            </w:pPr>
          </w:p>
        </w:tc>
        <w:tc>
          <w:tcPr>
            <w:tcW w:w="958" w:type="dxa"/>
            <w:vMerge/>
            <w:vAlign w:val="center"/>
          </w:tcPr>
          <w:p w:rsidR="00BC5DEC" w:rsidRDefault="00BC5DEC" w:rsidP="003B4C83">
            <w:pPr>
              <w:ind w:firstLine="0"/>
              <w:jc w:val="center"/>
              <w:rPr>
                <w:rStyle w:val="a6"/>
                <w:i w:val="0"/>
                <w:iCs w:val="0"/>
              </w:rPr>
            </w:pPr>
          </w:p>
        </w:tc>
      </w:tr>
      <w:tr w:rsidR="00BC5DEC" w:rsidTr="003B4C83">
        <w:tc>
          <w:tcPr>
            <w:tcW w:w="9571" w:type="dxa"/>
            <w:gridSpan w:val="7"/>
            <w:vAlign w:val="center"/>
          </w:tcPr>
          <w:p w:rsidR="00BC5DEC" w:rsidRDefault="00BC5DEC" w:rsidP="003B4C83">
            <w:pPr>
              <w:ind w:firstLine="0"/>
              <w:jc w:val="center"/>
              <w:rPr>
                <w:rStyle w:val="a6"/>
                <w:i w:val="0"/>
                <w:iCs w:val="0"/>
              </w:rPr>
            </w:pPr>
            <w:r>
              <w:rPr>
                <w:rStyle w:val="a6"/>
                <w:i w:val="0"/>
                <w:iCs w:val="0"/>
              </w:rPr>
              <w:t>Группа детей: Шкалы опросника Т.Ахенбаха для детей</w:t>
            </w:r>
          </w:p>
        </w:tc>
      </w:tr>
      <w:tr w:rsidR="003B4C83" w:rsidTr="00C67ED4">
        <w:tc>
          <w:tcPr>
            <w:tcW w:w="2518" w:type="dxa"/>
            <w:vMerge w:val="restart"/>
            <w:shd w:val="clear" w:color="auto" w:fill="FDE9D9" w:themeFill="accent6" w:themeFillTint="33"/>
            <w:vAlign w:val="center"/>
          </w:tcPr>
          <w:p w:rsidR="00BC5DEC" w:rsidRDefault="00FD57C8" w:rsidP="003B4C83">
            <w:pPr>
              <w:ind w:firstLine="0"/>
              <w:jc w:val="center"/>
              <w:rPr>
                <w:rStyle w:val="a6"/>
                <w:i w:val="0"/>
                <w:iCs w:val="0"/>
              </w:rPr>
            </w:pPr>
            <w:r>
              <w:rPr>
                <w:rStyle w:val="a6"/>
                <w:i w:val="0"/>
                <w:iCs w:val="0"/>
              </w:rPr>
              <w:t>Показатель внутр.</w:t>
            </w:r>
            <w:r w:rsidR="00BC5DEC">
              <w:rPr>
                <w:rStyle w:val="a6"/>
                <w:i w:val="0"/>
                <w:iCs w:val="0"/>
              </w:rPr>
              <w:t xml:space="preserve"> проблем</w:t>
            </w:r>
          </w:p>
        </w:tc>
        <w:tc>
          <w:tcPr>
            <w:tcW w:w="1559" w:type="dxa"/>
          </w:tcPr>
          <w:p w:rsidR="00BC5DEC" w:rsidRDefault="00DA627E" w:rsidP="00BC5DEC">
            <w:pPr>
              <w:ind w:firstLine="0"/>
              <w:rPr>
                <w:rStyle w:val="a6"/>
                <w:i w:val="0"/>
                <w:iCs w:val="0"/>
              </w:rPr>
            </w:pPr>
            <w:r>
              <w:rPr>
                <w:rStyle w:val="a6"/>
                <w:i w:val="0"/>
                <w:iCs w:val="0"/>
              </w:rPr>
              <w:t>1 попытка</w:t>
            </w:r>
          </w:p>
        </w:tc>
        <w:tc>
          <w:tcPr>
            <w:tcW w:w="1134" w:type="dxa"/>
            <w:vAlign w:val="center"/>
          </w:tcPr>
          <w:p w:rsidR="00BC5DEC" w:rsidRDefault="00DA627E" w:rsidP="003B4C83">
            <w:pPr>
              <w:ind w:firstLine="0"/>
              <w:jc w:val="center"/>
              <w:rPr>
                <w:rStyle w:val="a6"/>
                <w:i w:val="0"/>
                <w:iCs w:val="0"/>
              </w:rPr>
            </w:pPr>
            <w:r>
              <w:rPr>
                <w:rStyle w:val="a6"/>
                <w:i w:val="0"/>
                <w:iCs w:val="0"/>
              </w:rPr>
              <w:t>19</w:t>
            </w:r>
          </w:p>
        </w:tc>
        <w:tc>
          <w:tcPr>
            <w:tcW w:w="1134" w:type="dxa"/>
            <w:vAlign w:val="center"/>
          </w:tcPr>
          <w:p w:rsidR="00BC5DEC" w:rsidRDefault="003B4C83" w:rsidP="003B4C83">
            <w:pPr>
              <w:ind w:firstLine="0"/>
              <w:jc w:val="center"/>
              <w:rPr>
                <w:rStyle w:val="a6"/>
                <w:i w:val="0"/>
                <w:iCs w:val="0"/>
              </w:rPr>
            </w:pPr>
            <w:r>
              <w:rPr>
                <w:rStyle w:val="a6"/>
                <w:i w:val="0"/>
                <w:iCs w:val="0"/>
              </w:rPr>
              <w:t>8,9</w:t>
            </w:r>
          </w:p>
        </w:tc>
        <w:tc>
          <w:tcPr>
            <w:tcW w:w="851" w:type="dxa"/>
            <w:vAlign w:val="center"/>
          </w:tcPr>
          <w:p w:rsidR="00BC5DEC" w:rsidRDefault="003B4C83" w:rsidP="003B4C83">
            <w:pPr>
              <w:ind w:firstLine="0"/>
              <w:jc w:val="center"/>
              <w:rPr>
                <w:rStyle w:val="a6"/>
                <w:i w:val="0"/>
                <w:iCs w:val="0"/>
              </w:rPr>
            </w:pPr>
            <w:r>
              <w:rPr>
                <w:rStyle w:val="a6"/>
                <w:i w:val="0"/>
                <w:iCs w:val="0"/>
              </w:rPr>
              <w:t>3,7</w:t>
            </w:r>
          </w:p>
        </w:tc>
        <w:tc>
          <w:tcPr>
            <w:tcW w:w="1417" w:type="dxa"/>
            <w:vMerge w:val="restart"/>
            <w:vAlign w:val="center"/>
          </w:tcPr>
          <w:p w:rsidR="00BC5DEC" w:rsidRPr="00FE1592" w:rsidRDefault="00FE1592" w:rsidP="003B4C83">
            <w:pPr>
              <w:ind w:firstLine="0"/>
              <w:jc w:val="center"/>
              <w:rPr>
                <w:rStyle w:val="a6"/>
                <w:i w:val="0"/>
                <w:iCs w:val="0"/>
              </w:rPr>
            </w:pPr>
            <w:r>
              <w:rPr>
                <w:rStyle w:val="a6"/>
                <w:i w:val="0"/>
                <w:iCs w:val="0"/>
                <w:lang w:val="en-US"/>
              </w:rPr>
              <w:t>U</w:t>
            </w:r>
            <w:r w:rsidRPr="00FD57C8">
              <w:rPr>
                <w:rStyle w:val="a6"/>
                <w:i w:val="0"/>
                <w:iCs w:val="0"/>
              </w:rPr>
              <w:t>=</w:t>
            </w:r>
            <w:r>
              <w:rPr>
                <w:rStyle w:val="a6"/>
                <w:i w:val="0"/>
                <w:iCs w:val="0"/>
              </w:rPr>
              <w:t>27,5*</w:t>
            </w:r>
          </w:p>
        </w:tc>
        <w:tc>
          <w:tcPr>
            <w:tcW w:w="958" w:type="dxa"/>
            <w:vMerge w:val="restart"/>
            <w:vAlign w:val="center"/>
          </w:tcPr>
          <w:p w:rsidR="00BC5DEC" w:rsidRDefault="00FE1592" w:rsidP="003B4C83">
            <w:pPr>
              <w:ind w:firstLine="0"/>
              <w:jc w:val="center"/>
              <w:rPr>
                <w:rStyle w:val="a6"/>
                <w:i w:val="0"/>
                <w:iCs w:val="0"/>
              </w:rPr>
            </w:pPr>
            <w:r>
              <w:rPr>
                <w:rStyle w:val="a6"/>
                <w:i w:val="0"/>
                <w:iCs w:val="0"/>
              </w:rPr>
              <w:t>0,022</w:t>
            </w:r>
          </w:p>
        </w:tc>
      </w:tr>
      <w:tr w:rsidR="003B4C83" w:rsidTr="00C67ED4">
        <w:tc>
          <w:tcPr>
            <w:tcW w:w="2518" w:type="dxa"/>
            <w:vMerge/>
            <w:shd w:val="clear" w:color="auto" w:fill="FDE9D9" w:themeFill="accent6" w:themeFillTint="33"/>
            <w:vAlign w:val="center"/>
          </w:tcPr>
          <w:p w:rsidR="00BC5DEC" w:rsidRDefault="00BC5DEC" w:rsidP="003B4C83">
            <w:pPr>
              <w:ind w:firstLine="0"/>
              <w:jc w:val="center"/>
              <w:rPr>
                <w:rStyle w:val="a6"/>
                <w:i w:val="0"/>
                <w:iCs w:val="0"/>
              </w:rPr>
            </w:pPr>
          </w:p>
        </w:tc>
        <w:tc>
          <w:tcPr>
            <w:tcW w:w="1559" w:type="dxa"/>
          </w:tcPr>
          <w:p w:rsidR="00BC5DEC" w:rsidRPr="00FD57C8" w:rsidRDefault="00826776" w:rsidP="00BC5DEC">
            <w:pPr>
              <w:ind w:firstLine="0"/>
              <w:rPr>
                <w:rStyle w:val="a6"/>
                <w:i w:val="0"/>
                <w:iCs w:val="0"/>
              </w:rPr>
            </w:pPr>
            <w:r w:rsidRPr="00FD57C8">
              <w:rPr>
                <w:rStyle w:val="a6"/>
                <w:i w:val="0"/>
                <w:iCs w:val="0"/>
              </w:rPr>
              <w:t>&gt;</w:t>
            </w:r>
            <w:r w:rsidR="00DA627E">
              <w:rPr>
                <w:rStyle w:val="a6"/>
                <w:i w:val="0"/>
                <w:iCs w:val="0"/>
              </w:rPr>
              <w:t>1 попыт</w:t>
            </w:r>
            <w:r w:rsidRPr="00FD57C8">
              <w:rPr>
                <w:rStyle w:val="a6"/>
                <w:i w:val="0"/>
                <w:iCs w:val="0"/>
              </w:rPr>
              <w:t>.</w:t>
            </w:r>
          </w:p>
        </w:tc>
        <w:tc>
          <w:tcPr>
            <w:tcW w:w="1134" w:type="dxa"/>
            <w:vAlign w:val="center"/>
          </w:tcPr>
          <w:p w:rsidR="00BC5DEC" w:rsidRDefault="00DA627E" w:rsidP="003B4C83">
            <w:pPr>
              <w:ind w:firstLine="0"/>
              <w:jc w:val="center"/>
              <w:rPr>
                <w:rStyle w:val="a6"/>
                <w:i w:val="0"/>
                <w:iCs w:val="0"/>
              </w:rPr>
            </w:pPr>
            <w:r>
              <w:rPr>
                <w:rStyle w:val="a6"/>
                <w:i w:val="0"/>
                <w:iCs w:val="0"/>
              </w:rPr>
              <w:t>7</w:t>
            </w:r>
          </w:p>
        </w:tc>
        <w:tc>
          <w:tcPr>
            <w:tcW w:w="1134" w:type="dxa"/>
            <w:vAlign w:val="center"/>
          </w:tcPr>
          <w:p w:rsidR="00BC5DEC" w:rsidRDefault="003B4C83" w:rsidP="003B4C83">
            <w:pPr>
              <w:ind w:firstLine="0"/>
              <w:jc w:val="center"/>
              <w:rPr>
                <w:rStyle w:val="a6"/>
                <w:i w:val="0"/>
                <w:iCs w:val="0"/>
              </w:rPr>
            </w:pPr>
            <w:r>
              <w:rPr>
                <w:rStyle w:val="a6"/>
                <w:i w:val="0"/>
                <w:iCs w:val="0"/>
              </w:rPr>
              <w:t>15,0</w:t>
            </w:r>
          </w:p>
        </w:tc>
        <w:tc>
          <w:tcPr>
            <w:tcW w:w="851" w:type="dxa"/>
            <w:vAlign w:val="center"/>
          </w:tcPr>
          <w:p w:rsidR="00BC5DEC" w:rsidRDefault="003B4C83" w:rsidP="003B4C83">
            <w:pPr>
              <w:ind w:firstLine="0"/>
              <w:jc w:val="center"/>
              <w:rPr>
                <w:rStyle w:val="a6"/>
                <w:i w:val="0"/>
                <w:iCs w:val="0"/>
              </w:rPr>
            </w:pPr>
            <w:r>
              <w:rPr>
                <w:rStyle w:val="a6"/>
                <w:i w:val="0"/>
                <w:iCs w:val="0"/>
              </w:rPr>
              <w:t>5,9</w:t>
            </w:r>
          </w:p>
        </w:tc>
        <w:tc>
          <w:tcPr>
            <w:tcW w:w="1417" w:type="dxa"/>
            <w:vMerge/>
            <w:vAlign w:val="center"/>
          </w:tcPr>
          <w:p w:rsidR="00BC5DEC" w:rsidRDefault="00BC5DEC" w:rsidP="003B4C83">
            <w:pPr>
              <w:ind w:firstLine="0"/>
              <w:jc w:val="center"/>
              <w:rPr>
                <w:rStyle w:val="a6"/>
                <w:i w:val="0"/>
                <w:iCs w:val="0"/>
              </w:rPr>
            </w:pPr>
          </w:p>
        </w:tc>
        <w:tc>
          <w:tcPr>
            <w:tcW w:w="958" w:type="dxa"/>
            <w:vMerge/>
            <w:vAlign w:val="center"/>
          </w:tcPr>
          <w:p w:rsidR="00BC5DEC" w:rsidRDefault="00BC5DEC" w:rsidP="003B4C83">
            <w:pPr>
              <w:ind w:firstLine="0"/>
              <w:jc w:val="center"/>
              <w:rPr>
                <w:rStyle w:val="a6"/>
                <w:i w:val="0"/>
                <w:iCs w:val="0"/>
              </w:rPr>
            </w:pPr>
          </w:p>
        </w:tc>
      </w:tr>
      <w:tr w:rsidR="00FE1592" w:rsidTr="00C67ED4">
        <w:tc>
          <w:tcPr>
            <w:tcW w:w="2518" w:type="dxa"/>
            <w:vMerge w:val="restart"/>
            <w:shd w:val="clear" w:color="auto" w:fill="FDE9D9" w:themeFill="accent6" w:themeFillTint="33"/>
            <w:vAlign w:val="center"/>
          </w:tcPr>
          <w:p w:rsidR="00FE1592" w:rsidRDefault="00FE1592" w:rsidP="003B4C83">
            <w:pPr>
              <w:ind w:firstLine="0"/>
              <w:jc w:val="center"/>
              <w:rPr>
                <w:rStyle w:val="a6"/>
                <w:i w:val="0"/>
                <w:iCs w:val="0"/>
              </w:rPr>
            </w:pPr>
            <w:r>
              <w:rPr>
                <w:rStyle w:val="a6"/>
                <w:i w:val="0"/>
                <w:iCs w:val="0"/>
              </w:rPr>
              <w:t>Показатель внешних проблем</w:t>
            </w:r>
          </w:p>
        </w:tc>
        <w:tc>
          <w:tcPr>
            <w:tcW w:w="1559" w:type="dxa"/>
          </w:tcPr>
          <w:p w:rsidR="00FE1592" w:rsidRDefault="00FE1592" w:rsidP="00BC5DEC">
            <w:pPr>
              <w:ind w:firstLine="0"/>
              <w:rPr>
                <w:rStyle w:val="a6"/>
                <w:i w:val="0"/>
                <w:iCs w:val="0"/>
              </w:rPr>
            </w:pPr>
            <w:r>
              <w:rPr>
                <w:rStyle w:val="a6"/>
                <w:i w:val="0"/>
                <w:iCs w:val="0"/>
              </w:rPr>
              <w:t>1 попытка</w:t>
            </w:r>
          </w:p>
        </w:tc>
        <w:tc>
          <w:tcPr>
            <w:tcW w:w="1134" w:type="dxa"/>
            <w:vAlign w:val="center"/>
          </w:tcPr>
          <w:p w:rsidR="00FE1592" w:rsidRDefault="00FE1592" w:rsidP="003B4C83">
            <w:pPr>
              <w:ind w:firstLine="0"/>
              <w:jc w:val="center"/>
              <w:rPr>
                <w:rStyle w:val="a6"/>
                <w:i w:val="0"/>
                <w:iCs w:val="0"/>
              </w:rPr>
            </w:pPr>
            <w:r>
              <w:rPr>
                <w:rStyle w:val="a6"/>
                <w:i w:val="0"/>
                <w:iCs w:val="0"/>
              </w:rPr>
              <w:t>19</w:t>
            </w:r>
          </w:p>
        </w:tc>
        <w:tc>
          <w:tcPr>
            <w:tcW w:w="1134" w:type="dxa"/>
            <w:vAlign w:val="center"/>
          </w:tcPr>
          <w:p w:rsidR="00FE1592" w:rsidRDefault="00FE1592" w:rsidP="003B4C83">
            <w:pPr>
              <w:ind w:firstLine="0"/>
              <w:jc w:val="center"/>
              <w:rPr>
                <w:rStyle w:val="a6"/>
                <w:i w:val="0"/>
                <w:iCs w:val="0"/>
              </w:rPr>
            </w:pPr>
            <w:r>
              <w:rPr>
                <w:rStyle w:val="a6"/>
                <w:i w:val="0"/>
                <w:iCs w:val="0"/>
              </w:rPr>
              <w:t>11,5</w:t>
            </w:r>
          </w:p>
        </w:tc>
        <w:tc>
          <w:tcPr>
            <w:tcW w:w="851" w:type="dxa"/>
            <w:vAlign w:val="center"/>
          </w:tcPr>
          <w:p w:rsidR="00FE1592" w:rsidRDefault="00FE1592" w:rsidP="003B4C83">
            <w:pPr>
              <w:ind w:firstLine="0"/>
              <w:jc w:val="center"/>
              <w:rPr>
                <w:rStyle w:val="a6"/>
                <w:i w:val="0"/>
                <w:iCs w:val="0"/>
              </w:rPr>
            </w:pPr>
            <w:r>
              <w:rPr>
                <w:rStyle w:val="a6"/>
                <w:i w:val="0"/>
                <w:iCs w:val="0"/>
              </w:rPr>
              <w:t>5,7</w:t>
            </w:r>
          </w:p>
        </w:tc>
        <w:tc>
          <w:tcPr>
            <w:tcW w:w="1417" w:type="dxa"/>
            <w:vMerge w:val="restart"/>
            <w:vAlign w:val="center"/>
          </w:tcPr>
          <w:p w:rsidR="00FE1592" w:rsidRPr="00FE1592" w:rsidRDefault="00FE1592" w:rsidP="003B4C83">
            <w:pPr>
              <w:ind w:firstLine="0"/>
              <w:jc w:val="center"/>
              <w:rPr>
                <w:rStyle w:val="a6"/>
                <w:i w:val="0"/>
                <w:iCs w:val="0"/>
              </w:rPr>
            </w:pPr>
            <w:r>
              <w:rPr>
                <w:rStyle w:val="a6"/>
                <w:i w:val="0"/>
                <w:iCs w:val="0"/>
                <w:lang w:val="en-US"/>
              </w:rPr>
              <w:t>t</w:t>
            </w:r>
            <w:r w:rsidRPr="00FD57C8">
              <w:rPr>
                <w:rStyle w:val="a6"/>
                <w:i w:val="0"/>
                <w:iCs w:val="0"/>
              </w:rPr>
              <w:t>=-2</w:t>
            </w:r>
            <w:r>
              <w:rPr>
                <w:rStyle w:val="a6"/>
                <w:i w:val="0"/>
                <w:iCs w:val="0"/>
              </w:rPr>
              <w:t>,04+</w:t>
            </w:r>
          </w:p>
        </w:tc>
        <w:tc>
          <w:tcPr>
            <w:tcW w:w="958" w:type="dxa"/>
            <w:vMerge w:val="restart"/>
            <w:vAlign w:val="center"/>
          </w:tcPr>
          <w:p w:rsidR="00FE1592" w:rsidRDefault="00FE1592" w:rsidP="003B4C83">
            <w:pPr>
              <w:ind w:firstLine="0"/>
              <w:jc w:val="center"/>
              <w:rPr>
                <w:rStyle w:val="a6"/>
                <w:i w:val="0"/>
                <w:iCs w:val="0"/>
              </w:rPr>
            </w:pPr>
            <w:r>
              <w:rPr>
                <w:rStyle w:val="a6"/>
                <w:i w:val="0"/>
                <w:iCs w:val="0"/>
              </w:rPr>
              <w:t>0,053</w:t>
            </w:r>
          </w:p>
        </w:tc>
      </w:tr>
      <w:tr w:rsidR="00FE1592" w:rsidTr="00C67ED4">
        <w:tc>
          <w:tcPr>
            <w:tcW w:w="2518" w:type="dxa"/>
            <w:vMerge/>
            <w:shd w:val="clear" w:color="auto" w:fill="FDE9D9" w:themeFill="accent6" w:themeFillTint="33"/>
            <w:vAlign w:val="center"/>
          </w:tcPr>
          <w:p w:rsidR="00FE1592" w:rsidRDefault="00FE1592" w:rsidP="003B4C83">
            <w:pPr>
              <w:ind w:firstLine="0"/>
              <w:jc w:val="center"/>
              <w:rPr>
                <w:rStyle w:val="a6"/>
                <w:i w:val="0"/>
                <w:iCs w:val="0"/>
              </w:rPr>
            </w:pPr>
          </w:p>
        </w:tc>
        <w:tc>
          <w:tcPr>
            <w:tcW w:w="1559" w:type="dxa"/>
          </w:tcPr>
          <w:p w:rsidR="00FE1592" w:rsidRPr="00826776" w:rsidRDefault="00826776" w:rsidP="00BC5DEC">
            <w:pPr>
              <w:ind w:firstLine="0"/>
              <w:rPr>
                <w:rStyle w:val="a6"/>
                <w:i w:val="0"/>
                <w:iCs w:val="0"/>
                <w:lang w:val="en-US"/>
              </w:rPr>
            </w:pPr>
            <w:r>
              <w:rPr>
                <w:rStyle w:val="a6"/>
                <w:i w:val="0"/>
                <w:iCs w:val="0"/>
                <w:lang w:val="en-US"/>
              </w:rPr>
              <w:t>&gt;</w:t>
            </w:r>
            <w:r>
              <w:rPr>
                <w:rStyle w:val="a6"/>
                <w:i w:val="0"/>
                <w:iCs w:val="0"/>
              </w:rPr>
              <w:t xml:space="preserve"> 1 попыт</w:t>
            </w:r>
            <w:r>
              <w:rPr>
                <w:rStyle w:val="a6"/>
                <w:i w:val="0"/>
                <w:iCs w:val="0"/>
                <w:lang w:val="en-US"/>
              </w:rPr>
              <w:t>.</w:t>
            </w:r>
          </w:p>
        </w:tc>
        <w:tc>
          <w:tcPr>
            <w:tcW w:w="1134" w:type="dxa"/>
            <w:vAlign w:val="center"/>
          </w:tcPr>
          <w:p w:rsidR="00FE1592" w:rsidRDefault="00FE1592" w:rsidP="003B4C83">
            <w:pPr>
              <w:ind w:firstLine="0"/>
              <w:jc w:val="center"/>
              <w:rPr>
                <w:rStyle w:val="a6"/>
                <w:i w:val="0"/>
                <w:iCs w:val="0"/>
              </w:rPr>
            </w:pPr>
            <w:r>
              <w:rPr>
                <w:rStyle w:val="a6"/>
                <w:i w:val="0"/>
                <w:iCs w:val="0"/>
              </w:rPr>
              <w:t>7</w:t>
            </w:r>
          </w:p>
        </w:tc>
        <w:tc>
          <w:tcPr>
            <w:tcW w:w="1134" w:type="dxa"/>
            <w:vAlign w:val="center"/>
          </w:tcPr>
          <w:p w:rsidR="00FE1592" w:rsidRDefault="00FE1592" w:rsidP="003B4C83">
            <w:pPr>
              <w:ind w:firstLine="0"/>
              <w:jc w:val="center"/>
              <w:rPr>
                <w:rStyle w:val="a6"/>
                <w:i w:val="0"/>
                <w:iCs w:val="0"/>
              </w:rPr>
            </w:pPr>
            <w:r>
              <w:rPr>
                <w:rStyle w:val="a6"/>
                <w:i w:val="0"/>
                <w:iCs w:val="0"/>
              </w:rPr>
              <w:t>16,7</w:t>
            </w:r>
          </w:p>
        </w:tc>
        <w:tc>
          <w:tcPr>
            <w:tcW w:w="851" w:type="dxa"/>
            <w:vAlign w:val="center"/>
          </w:tcPr>
          <w:p w:rsidR="00FE1592" w:rsidRDefault="00FE1592" w:rsidP="003B4C83">
            <w:pPr>
              <w:ind w:firstLine="0"/>
              <w:jc w:val="center"/>
              <w:rPr>
                <w:rStyle w:val="a6"/>
                <w:i w:val="0"/>
                <w:iCs w:val="0"/>
              </w:rPr>
            </w:pPr>
            <w:r>
              <w:rPr>
                <w:rStyle w:val="a6"/>
                <w:i w:val="0"/>
                <w:iCs w:val="0"/>
              </w:rPr>
              <w:t>5,9</w:t>
            </w:r>
          </w:p>
        </w:tc>
        <w:tc>
          <w:tcPr>
            <w:tcW w:w="1417" w:type="dxa"/>
            <w:vMerge/>
            <w:vAlign w:val="center"/>
          </w:tcPr>
          <w:p w:rsidR="00FE1592" w:rsidRDefault="00FE1592" w:rsidP="003B4C83">
            <w:pPr>
              <w:ind w:firstLine="0"/>
              <w:jc w:val="center"/>
              <w:rPr>
                <w:rStyle w:val="a6"/>
                <w:i w:val="0"/>
                <w:iCs w:val="0"/>
              </w:rPr>
            </w:pPr>
          </w:p>
        </w:tc>
        <w:tc>
          <w:tcPr>
            <w:tcW w:w="958" w:type="dxa"/>
            <w:vMerge/>
            <w:vAlign w:val="center"/>
          </w:tcPr>
          <w:p w:rsidR="00FE1592" w:rsidRDefault="00FE1592" w:rsidP="003B4C83">
            <w:pPr>
              <w:ind w:firstLine="0"/>
              <w:jc w:val="center"/>
              <w:rPr>
                <w:rStyle w:val="a6"/>
                <w:i w:val="0"/>
                <w:iCs w:val="0"/>
              </w:rPr>
            </w:pPr>
          </w:p>
        </w:tc>
      </w:tr>
      <w:tr w:rsidR="003B4C83" w:rsidTr="00C67ED4">
        <w:tc>
          <w:tcPr>
            <w:tcW w:w="2518" w:type="dxa"/>
            <w:vMerge w:val="restart"/>
            <w:shd w:val="clear" w:color="auto" w:fill="FDE9D9" w:themeFill="accent6" w:themeFillTint="33"/>
            <w:vAlign w:val="center"/>
          </w:tcPr>
          <w:p w:rsidR="00BC5DEC" w:rsidRDefault="00BC5DEC" w:rsidP="003B4C83">
            <w:pPr>
              <w:ind w:firstLine="0"/>
              <w:jc w:val="center"/>
              <w:rPr>
                <w:rStyle w:val="a6"/>
                <w:i w:val="0"/>
                <w:iCs w:val="0"/>
              </w:rPr>
            </w:pPr>
            <w:r>
              <w:rPr>
                <w:rStyle w:val="a6"/>
                <w:i w:val="0"/>
                <w:iCs w:val="0"/>
              </w:rPr>
              <w:t>Общий показатель проблем</w:t>
            </w:r>
          </w:p>
        </w:tc>
        <w:tc>
          <w:tcPr>
            <w:tcW w:w="1559" w:type="dxa"/>
          </w:tcPr>
          <w:p w:rsidR="00BC5DEC" w:rsidRDefault="00DA627E" w:rsidP="00BC5DEC">
            <w:pPr>
              <w:ind w:firstLine="0"/>
              <w:rPr>
                <w:rStyle w:val="a6"/>
                <w:i w:val="0"/>
                <w:iCs w:val="0"/>
              </w:rPr>
            </w:pPr>
            <w:r>
              <w:rPr>
                <w:rStyle w:val="a6"/>
                <w:i w:val="0"/>
                <w:iCs w:val="0"/>
              </w:rPr>
              <w:t>1 попытка</w:t>
            </w:r>
          </w:p>
        </w:tc>
        <w:tc>
          <w:tcPr>
            <w:tcW w:w="1134" w:type="dxa"/>
            <w:vAlign w:val="center"/>
          </w:tcPr>
          <w:p w:rsidR="00BC5DEC" w:rsidRDefault="00DA627E" w:rsidP="003B4C83">
            <w:pPr>
              <w:ind w:firstLine="0"/>
              <w:jc w:val="center"/>
              <w:rPr>
                <w:rStyle w:val="a6"/>
                <w:i w:val="0"/>
                <w:iCs w:val="0"/>
              </w:rPr>
            </w:pPr>
            <w:r>
              <w:rPr>
                <w:rStyle w:val="a6"/>
                <w:i w:val="0"/>
                <w:iCs w:val="0"/>
              </w:rPr>
              <w:t>19</w:t>
            </w:r>
          </w:p>
        </w:tc>
        <w:tc>
          <w:tcPr>
            <w:tcW w:w="1134" w:type="dxa"/>
            <w:vAlign w:val="center"/>
          </w:tcPr>
          <w:p w:rsidR="00BC5DEC" w:rsidRDefault="003B4C83" w:rsidP="003B4C83">
            <w:pPr>
              <w:ind w:firstLine="0"/>
              <w:jc w:val="center"/>
              <w:rPr>
                <w:rStyle w:val="a6"/>
                <w:i w:val="0"/>
                <w:iCs w:val="0"/>
              </w:rPr>
            </w:pPr>
            <w:r>
              <w:rPr>
                <w:rStyle w:val="a6"/>
                <w:i w:val="0"/>
                <w:iCs w:val="0"/>
              </w:rPr>
              <w:t>31,2</w:t>
            </w:r>
          </w:p>
        </w:tc>
        <w:tc>
          <w:tcPr>
            <w:tcW w:w="851" w:type="dxa"/>
            <w:vAlign w:val="center"/>
          </w:tcPr>
          <w:p w:rsidR="00BC5DEC" w:rsidRDefault="003B4C83" w:rsidP="003B4C83">
            <w:pPr>
              <w:ind w:firstLine="0"/>
              <w:jc w:val="center"/>
              <w:rPr>
                <w:rStyle w:val="a6"/>
                <w:i w:val="0"/>
                <w:iCs w:val="0"/>
              </w:rPr>
            </w:pPr>
            <w:r>
              <w:rPr>
                <w:rStyle w:val="a6"/>
                <w:i w:val="0"/>
                <w:iCs w:val="0"/>
              </w:rPr>
              <w:t>9,8</w:t>
            </w:r>
          </w:p>
        </w:tc>
        <w:tc>
          <w:tcPr>
            <w:tcW w:w="1417" w:type="dxa"/>
            <w:vMerge w:val="restart"/>
            <w:vAlign w:val="center"/>
          </w:tcPr>
          <w:p w:rsidR="00BC5DEC" w:rsidRPr="001F6D86" w:rsidRDefault="001F6D86" w:rsidP="003B4C83">
            <w:pPr>
              <w:ind w:firstLine="0"/>
              <w:jc w:val="center"/>
              <w:rPr>
                <w:rStyle w:val="a6"/>
                <w:i w:val="0"/>
                <w:iCs w:val="0"/>
              </w:rPr>
            </w:pPr>
            <w:r>
              <w:rPr>
                <w:rStyle w:val="a6"/>
                <w:i w:val="0"/>
                <w:iCs w:val="0"/>
                <w:lang w:val="en-US"/>
              </w:rPr>
              <w:t>U=30</w:t>
            </w:r>
            <w:r>
              <w:rPr>
                <w:rStyle w:val="a6"/>
                <w:i w:val="0"/>
                <w:iCs w:val="0"/>
              </w:rPr>
              <w:t>,0*</w:t>
            </w:r>
          </w:p>
        </w:tc>
        <w:tc>
          <w:tcPr>
            <w:tcW w:w="958" w:type="dxa"/>
            <w:vMerge w:val="restart"/>
            <w:vAlign w:val="center"/>
          </w:tcPr>
          <w:p w:rsidR="00BC5DEC" w:rsidRDefault="001F6D86" w:rsidP="003B4C83">
            <w:pPr>
              <w:ind w:firstLine="0"/>
              <w:jc w:val="center"/>
              <w:rPr>
                <w:rStyle w:val="a6"/>
                <w:i w:val="0"/>
                <w:iCs w:val="0"/>
              </w:rPr>
            </w:pPr>
            <w:r>
              <w:rPr>
                <w:rStyle w:val="a6"/>
                <w:i w:val="0"/>
                <w:iCs w:val="0"/>
              </w:rPr>
              <w:t>0,035</w:t>
            </w:r>
          </w:p>
        </w:tc>
      </w:tr>
      <w:tr w:rsidR="003B4C83" w:rsidTr="00C67ED4">
        <w:tc>
          <w:tcPr>
            <w:tcW w:w="2518" w:type="dxa"/>
            <w:vMerge/>
            <w:shd w:val="clear" w:color="auto" w:fill="FDE9D9" w:themeFill="accent6" w:themeFillTint="33"/>
          </w:tcPr>
          <w:p w:rsidR="00BC5DEC" w:rsidRDefault="00BC5DEC" w:rsidP="00BC5DEC">
            <w:pPr>
              <w:ind w:firstLine="0"/>
              <w:rPr>
                <w:rStyle w:val="a6"/>
                <w:i w:val="0"/>
                <w:iCs w:val="0"/>
              </w:rPr>
            </w:pPr>
          </w:p>
        </w:tc>
        <w:tc>
          <w:tcPr>
            <w:tcW w:w="1559" w:type="dxa"/>
          </w:tcPr>
          <w:p w:rsidR="00BC5DEC" w:rsidRPr="00826776" w:rsidRDefault="00826776" w:rsidP="00BC5DEC">
            <w:pPr>
              <w:ind w:firstLine="0"/>
              <w:rPr>
                <w:rStyle w:val="a6"/>
                <w:i w:val="0"/>
                <w:iCs w:val="0"/>
              </w:rPr>
            </w:pPr>
            <w:r>
              <w:rPr>
                <w:rStyle w:val="a6"/>
                <w:i w:val="0"/>
                <w:iCs w:val="0"/>
                <w:lang w:val="en-US"/>
              </w:rPr>
              <w:t>&gt;</w:t>
            </w:r>
            <w:r w:rsidR="00DA627E">
              <w:rPr>
                <w:rStyle w:val="a6"/>
                <w:i w:val="0"/>
                <w:iCs w:val="0"/>
              </w:rPr>
              <w:t xml:space="preserve"> 1 попы</w:t>
            </w:r>
            <w:r>
              <w:rPr>
                <w:rStyle w:val="a6"/>
                <w:i w:val="0"/>
                <w:iCs w:val="0"/>
              </w:rPr>
              <w:t>т.</w:t>
            </w:r>
          </w:p>
        </w:tc>
        <w:tc>
          <w:tcPr>
            <w:tcW w:w="1134" w:type="dxa"/>
            <w:vAlign w:val="center"/>
          </w:tcPr>
          <w:p w:rsidR="00BC5DEC" w:rsidRDefault="00DA627E" w:rsidP="003B4C83">
            <w:pPr>
              <w:ind w:firstLine="0"/>
              <w:jc w:val="center"/>
              <w:rPr>
                <w:rStyle w:val="a6"/>
                <w:i w:val="0"/>
                <w:iCs w:val="0"/>
              </w:rPr>
            </w:pPr>
            <w:r>
              <w:rPr>
                <w:rStyle w:val="a6"/>
                <w:i w:val="0"/>
                <w:iCs w:val="0"/>
              </w:rPr>
              <w:t>7</w:t>
            </w:r>
          </w:p>
        </w:tc>
        <w:tc>
          <w:tcPr>
            <w:tcW w:w="1134" w:type="dxa"/>
            <w:vAlign w:val="center"/>
          </w:tcPr>
          <w:p w:rsidR="00BC5DEC" w:rsidRDefault="003B4C83" w:rsidP="003B4C83">
            <w:pPr>
              <w:ind w:firstLine="0"/>
              <w:jc w:val="center"/>
              <w:rPr>
                <w:rStyle w:val="a6"/>
                <w:i w:val="0"/>
                <w:iCs w:val="0"/>
              </w:rPr>
            </w:pPr>
            <w:r>
              <w:rPr>
                <w:rStyle w:val="a6"/>
                <w:i w:val="0"/>
                <w:iCs w:val="0"/>
              </w:rPr>
              <w:t>49,3</w:t>
            </w:r>
          </w:p>
        </w:tc>
        <w:tc>
          <w:tcPr>
            <w:tcW w:w="851" w:type="dxa"/>
            <w:vAlign w:val="center"/>
          </w:tcPr>
          <w:p w:rsidR="00BC5DEC" w:rsidRDefault="003B4C83" w:rsidP="003B4C83">
            <w:pPr>
              <w:ind w:firstLine="0"/>
              <w:jc w:val="center"/>
              <w:rPr>
                <w:rStyle w:val="a6"/>
                <w:i w:val="0"/>
                <w:iCs w:val="0"/>
              </w:rPr>
            </w:pPr>
            <w:r>
              <w:rPr>
                <w:rStyle w:val="a6"/>
                <w:i w:val="0"/>
                <w:iCs w:val="0"/>
              </w:rPr>
              <w:t>19,2</w:t>
            </w:r>
          </w:p>
        </w:tc>
        <w:tc>
          <w:tcPr>
            <w:tcW w:w="1417" w:type="dxa"/>
            <w:vMerge/>
          </w:tcPr>
          <w:p w:rsidR="00BC5DEC" w:rsidRDefault="00BC5DEC" w:rsidP="00BC5DEC">
            <w:pPr>
              <w:ind w:firstLine="0"/>
              <w:rPr>
                <w:rStyle w:val="a6"/>
                <w:i w:val="0"/>
                <w:iCs w:val="0"/>
              </w:rPr>
            </w:pPr>
          </w:p>
        </w:tc>
        <w:tc>
          <w:tcPr>
            <w:tcW w:w="958" w:type="dxa"/>
            <w:vMerge/>
          </w:tcPr>
          <w:p w:rsidR="00BC5DEC" w:rsidRDefault="00BC5DEC" w:rsidP="00BC5DEC">
            <w:pPr>
              <w:ind w:firstLine="0"/>
              <w:rPr>
                <w:rStyle w:val="a6"/>
                <w:i w:val="0"/>
                <w:iCs w:val="0"/>
              </w:rPr>
            </w:pPr>
          </w:p>
        </w:tc>
      </w:tr>
    </w:tbl>
    <w:p w:rsidR="001F6D86" w:rsidRPr="001F6D86" w:rsidRDefault="001F6D86" w:rsidP="001F6D86">
      <w:pPr>
        <w:ind w:firstLine="0"/>
        <w:rPr>
          <w:rStyle w:val="a6"/>
          <w:i w:val="0"/>
          <w:iCs w:val="0"/>
        </w:rPr>
      </w:pPr>
      <w:r w:rsidRPr="001F6D86">
        <w:rPr>
          <w:rStyle w:val="a6"/>
          <w:i w:val="0"/>
          <w:iCs w:val="0"/>
        </w:rPr>
        <w:t xml:space="preserve">+ - р ≤ 0,1 – различия обнаружены на </w:t>
      </w:r>
      <w:r>
        <w:rPr>
          <w:rStyle w:val="a6"/>
          <w:i w:val="0"/>
          <w:iCs w:val="0"/>
        </w:rPr>
        <w:t>уровне статистической тенденции</w:t>
      </w:r>
    </w:p>
    <w:p w:rsidR="00BC5DEC" w:rsidRDefault="001F6D86" w:rsidP="001F6D86">
      <w:pPr>
        <w:ind w:firstLine="0"/>
        <w:rPr>
          <w:rStyle w:val="a6"/>
          <w:i w:val="0"/>
          <w:iCs w:val="0"/>
        </w:rPr>
      </w:pPr>
      <w:r w:rsidRPr="001F6D86">
        <w:rPr>
          <w:rStyle w:val="a6"/>
          <w:i w:val="0"/>
          <w:iCs w:val="0"/>
        </w:rPr>
        <w:t>*</w:t>
      </w:r>
      <w:r>
        <w:rPr>
          <w:rStyle w:val="a6"/>
          <w:i w:val="0"/>
          <w:iCs w:val="0"/>
        </w:rPr>
        <w:t xml:space="preserve"> </w:t>
      </w:r>
      <w:r w:rsidRPr="001F6D86">
        <w:rPr>
          <w:rStyle w:val="a6"/>
          <w:i w:val="0"/>
          <w:iCs w:val="0"/>
        </w:rPr>
        <w:t xml:space="preserve">- </w:t>
      </w:r>
      <w:r>
        <w:rPr>
          <w:rStyle w:val="a6"/>
          <w:i w:val="0"/>
          <w:iCs w:val="0"/>
        </w:rPr>
        <w:t>0,01</w:t>
      </w:r>
      <w:r w:rsidRPr="001F6D86">
        <w:rPr>
          <w:rStyle w:val="a6"/>
          <w:i w:val="0"/>
          <w:iCs w:val="0"/>
        </w:rPr>
        <w:t>&lt;р ≤ 0,05 – обнаружены статистически достоверные различия</w:t>
      </w:r>
    </w:p>
    <w:p w:rsidR="009E6204" w:rsidRDefault="001F6D86" w:rsidP="00B85AD1">
      <w:pPr>
        <w:ind w:firstLine="0"/>
        <w:rPr>
          <w:rStyle w:val="a6"/>
          <w:i w:val="0"/>
          <w:iCs w:val="0"/>
        </w:rPr>
      </w:pPr>
      <w:r>
        <w:rPr>
          <w:rStyle w:val="a6"/>
          <w:i w:val="0"/>
          <w:iCs w:val="0"/>
        </w:rPr>
        <w:t xml:space="preserve">** - </w:t>
      </w:r>
      <w:r>
        <w:rPr>
          <w:rStyle w:val="a6"/>
          <w:i w:val="0"/>
          <w:iCs w:val="0"/>
          <w:lang w:val="en-US"/>
        </w:rPr>
        <w:t>p</w:t>
      </w:r>
      <w:r w:rsidRPr="00EC6405">
        <w:rPr>
          <w:rStyle w:val="a6"/>
          <w:i w:val="0"/>
          <w:iCs w:val="0"/>
        </w:rPr>
        <w:t>≤0</w:t>
      </w:r>
      <w:r>
        <w:rPr>
          <w:rStyle w:val="a6"/>
          <w:i w:val="0"/>
          <w:iCs w:val="0"/>
        </w:rPr>
        <w:t xml:space="preserve">,01 – </w:t>
      </w:r>
      <w:r w:rsidRPr="001F6D86">
        <w:rPr>
          <w:rStyle w:val="a6"/>
          <w:i w:val="0"/>
          <w:iCs w:val="0"/>
        </w:rPr>
        <w:t>обнаружены статистически достоверные различия</w:t>
      </w:r>
    </w:p>
    <w:p w:rsidR="009E6204" w:rsidRDefault="00EC6405" w:rsidP="00EC6405">
      <w:pPr>
        <w:rPr>
          <w:rStyle w:val="a6"/>
          <w:i w:val="0"/>
          <w:iCs w:val="0"/>
        </w:rPr>
      </w:pPr>
      <w:r>
        <w:rPr>
          <w:rStyle w:val="a6"/>
          <w:i w:val="0"/>
          <w:iCs w:val="0"/>
        </w:rPr>
        <w:lastRenderedPageBreak/>
        <w:t>При анализе данных Таблицы 12 можно сделать выводы о том, что</w:t>
      </w:r>
      <w:r w:rsidRPr="00EC6405">
        <w:rPr>
          <w:rStyle w:val="a6"/>
          <w:i w:val="0"/>
          <w:iCs w:val="0"/>
        </w:rPr>
        <w:t xml:space="preserve"> </w:t>
      </w:r>
      <w:r>
        <w:rPr>
          <w:rStyle w:val="a6"/>
          <w:i w:val="0"/>
          <w:iCs w:val="0"/>
        </w:rPr>
        <w:t xml:space="preserve">матери тех детей, которые с первой попытки справились с выполнением задания №5, вновь оказались склонны в оценке собственного детского опыта больше подчеркивать весомость, значимость своих собственных родителей, чем матери тех детей, которые были менее успешны в выполнении этого задания (35,8±4,6 и 25,6±6,7, </w:t>
      </w:r>
      <w:proofErr w:type="gramStart"/>
      <w:r>
        <w:rPr>
          <w:rStyle w:val="a6"/>
          <w:i w:val="0"/>
          <w:iCs w:val="0"/>
        </w:rPr>
        <w:t>р</w:t>
      </w:r>
      <w:proofErr w:type="gramEnd"/>
      <w:r>
        <w:rPr>
          <w:rStyle w:val="a6"/>
          <w:i w:val="0"/>
          <w:iCs w:val="0"/>
        </w:rPr>
        <w:t>=0,000). Различия в группе матерей обнаружились и по производным шкалам опросника Т.Ахенбаха. Матери детей, оказавшихся более успешными в выполнении задания №5, оказались более психологически адаптивными:</w:t>
      </w:r>
      <w:r w:rsidR="00D940EA">
        <w:rPr>
          <w:rStyle w:val="a6"/>
          <w:i w:val="0"/>
          <w:iCs w:val="0"/>
        </w:rPr>
        <w:t xml:space="preserve"> их</w:t>
      </w:r>
      <w:r>
        <w:rPr>
          <w:rStyle w:val="a6"/>
          <w:i w:val="0"/>
          <w:iCs w:val="0"/>
        </w:rPr>
        <w:t xml:space="preserve">  показате</w:t>
      </w:r>
      <w:r w:rsidR="00D940EA">
        <w:rPr>
          <w:rStyle w:val="a6"/>
          <w:i w:val="0"/>
          <w:iCs w:val="0"/>
        </w:rPr>
        <w:t>ль внеш</w:t>
      </w:r>
      <w:r>
        <w:rPr>
          <w:rStyle w:val="a6"/>
          <w:i w:val="0"/>
          <w:iCs w:val="0"/>
        </w:rPr>
        <w:t xml:space="preserve">них проблем оказался </w:t>
      </w:r>
      <w:r w:rsidR="00D940EA">
        <w:rPr>
          <w:rStyle w:val="a6"/>
          <w:i w:val="0"/>
          <w:iCs w:val="0"/>
        </w:rPr>
        <w:t xml:space="preserve">ниже, чем у тех матерей, чьи дети не сумели справиться с заданием с первой попытки (9,6±4,6 и 14,3±6,4, </w:t>
      </w:r>
      <w:proofErr w:type="gramStart"/>
      <w:r w:rsidR="00D940EA">
        <w:rPr>
          <w:rStyle w:val="a6"/>
          <w:i w:val="0"/>
          <w:iCs w:val="0"/>
        </w:rPr>
        <w:t>р</w:t>
      </w:r>
      <w:proofErr w:type="gramEnd"/>
      <w:r w:rsidR="00D940EA">
        <w:rPr>
          <w:rStyle w:val="a6"/>
          <w:i w:val="0"/>
          <w:iCs w:val="0"/>
        </w:rPr>
        <w:t>=0,049), как и общий показатель проблем (34,7±15,6 и 52,3±24,4, р=0,039). Что касается различий в группе детей, то дети, успешно справившиеся с заданием с первой попытки проявили себя как менее тревожные по тесту</w:t>
      </w:r>
      <w:r w:rsidR="00D940EA" w:rsidRPr="00D940EA">
        <w:rPr>
          <w:rStyle w:val="a6"/>
          <w:i w:val="0"/>
          <w:iCs w:val="0"/>
        </w:rPr>
        <w:t xml:space="preserve"> </w:t>
      </w:r>
      <w:r w:rsidR="00D940EA" w:rsidRPr="00112575">
        <w:rPr>
          <w:rStyle w:val="a6"/>
          <w:i w:val="0"/>
          <w:iCs w:val="0"/>
        </w:rPr>
        <w:t>Р.</w:t>
      </w:r>
      <w:r w:rsidR="00D940EA">
        <w:rPr>
          <w:rStyle w:val="a6"/>
          <w:i w:val="0"/>
          <w:iCs w:val="0"/>
        </w:rPr>
        <w:t>Тэ</w:t>
      </w:r>
      <w:r w:rsidR="00D940EA" w:rsidRPr="00112575">
        <w:rPr>
          <w:rStyle w:val="a6"/>
          <w:i w:val="0"/>
          <w:iCs w:val="0"/>
        </w:rPr>
        <w:t>ммл, В.Дорки, М.Амен</w:t>
      </w:r>
      <w:r w:rsidR="00D940EA">
        <w:rPr>
          <w:rStyle w:val="a6"/>
          <w:i w:val="0"/>
          <w:iCs w:val="0"/>
        </w:rPr>
        <w:t xml:space="preserve">, чем те дети, которым потребовалось 2 и более попытки (0,30±0,16 и 0,50±0,17, </w:t>
      </w:r>
      <w:proofErr w:type="gramStart"/>
      <w:r w:rsidR="00D940EA">
        <w:rPr>
          <w:rStyle w:val="a6"/>
          <w:i w:val="0"/>
          <w:iCs w:val="0"/>
        </w:rPr>
        <w:t>р</w:t>
      </w:r>
      <w:proofErr w:type="gramEnd"/>
      <w:r w:rsidR="00D940EA">
        <w:rPr>
          <w:rStyle w:val="a6"/>
          <w:i w:val="0"/>
          <w:iCs w:val="0"/>
        </w:rPr>
        <w:t>=0,011). Отличаются и показатели психологической адаптивности детей. Все три обобщающих показателя опросника Т.Ахенбаха оказались менее выраженными у детей, справившихся с заданием №5 с первой попытки: показатель внутренних проблем (8,9±3,7 и 15,0±5,9, р=0,022), показатель внешних проблем (11,5±5,7 и 16,7±5,9, р=0,053, на уровне тенденции), общий показатель проблем (31,2±9,8 и 49,3±15,2, р=0,035).</w:t>
      </w:r>
      <w:r w:rsidR="007A51B3">
        <w:rPr>
          <w:rStyle w:val="a6"/>
          <w:i w:val="0"/>
          <w:iCs w:val="0"/>
        </w:rPr>
        <w:t xml:space="preserve"> Эти результаты наглядно изображены на </w:t>
      </w:r>
      <w:r w:rsidR="00B85AD1">
        <w:rPr>
          <w:rStyle w:val="a6"/>
          <w:i w:val="0"/>
          <w:iCs w:val="0"/>
        </w:rPr>
        <w:t>Рис.</w:t>
      </w:r>
      <w:r w:rsidR="007A51B3">
        <w:rPr>
          <w:rStyle w:val="a6"/>
          <w:i w:val="0"/>
          <w:iCs w:val="0"/>
        </w:rPr>
        <w:t xml:space="preserve"> 5.</w:t>
      </w:r>
    </w:p>
    <w:p w:rsidR="007A51B3" w:rsidRDefault="003F43D0" w:rsidP="003F43D0">
      <w:pPr>
        <w:ind w:firstLine="0"/>
        <w:jc w:val="left"/>
        <w:rPr>
          <w:rStyle w:val="a6"/>
          <w:i w:val="0"/>
          <w:iCs w:val="0"/>
        </w:rPr>
      </w:pPr>
      <w:r>
        <w:rPr>
          <w:noProof/>
        </w:rPr>
        <w:lastRenderedPageBreak/>
        <w:drawing>
          <wp:inline distT="0" distB="0" distL="0" distR="0" wp14:anchorId="01EFE26C" wp14:editId="6CB91D93">
            <wp:extent cx="5943600" cy="45339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43D0" w:rsidRDefault="00B85AD1" w:rsidP="00634B9A">
      <w:pPr>
        <w:ind w:firstLine="0"/>
        <w:jc w:val="center"/>
        <w:rPr>
          <w:rStyle w:val="a6"/>
          <w:i w:val="0"/>
          <w:iCs w:val="0"/>
        </w:rPr>
      </w:pPr>
      <w:r>
        <w:rPr>
          <w:rStyle w:val="a6"/>
          <w:i w:val="0"/>
          <w:iCs w:val="0"/>
        </w:rPr>
        <w:t>Рис.</w:t>
      </w:r>
      <w:r w:rsidR="003F43D0">
        <w:rPr>
          <w:rStyle w:val="a6"/>
          <w:i w:val="0"/>
          <w:iCs w:val="0"/>
        </w:rPr>
        <w:t xml:space="preserve"> 5</w:t>
      </w:r>
      <w:r>
        <w:rPr>
          <w:rStyle w:val="a6"/>
          <w:i w:val="0"/>
          <w:iCs w:val="0"/>
        </w:rPr>
        <w:t xml:space="preserve">. Основные результаты сравнения при делении (основание деления – успешность в задании №5) </w:t>
      </w:r>
    </w:p>
    <w:p w:rsidR="00634B9A" w:rsidRDefault="00634B9A" w:rsidP="00634B9A">
      <w:pPr>
        <w:ind w:firstLine="0"/>
        <w:jc w:val="center"/>
        <w:rPr>
          <w:rStyle w:val="a6"/>
          <w:i w:val="0"/>
          <w:iCs w:val="0"/>
        </w:rPr>
      </w:pPr>
    </w:p>
    <w:p w:rsidR="00D940EA" w:rsidRDefault="00D940EA" w:rsidP="00EC6405">
      <w:pPr>
        <w:rPr>
          <w:rStyle w:val="a6"/>
          <w:i w:val="0"/>
          <w:iCs w:val="0"/>
        </w:rPr>
      </w:pPr>
      <w:r>
        <w:rPr>
          <w:rStyle w:val="a6"/>
          <w:i w:val="0"/>
          <w:iCs w:val="0"/>
        </w:rPr>
        <w:t>Различий</w:t>
      </w:r>
      <w:r w:rsidR="0043786F">
        <w:rPr>
          <w:rStyle w:val="a6"/>
          <w:i w:val="0"/>
          <w:iCs w:val="0"/>
        </w:rPr>
        <w:t xml:space="preserve"> между группами при делении на основании результатов выполнения заданий номер 2, 4</w:t>
      </w:r>
      <w:r w:rsidR="009E5CB5">
        <w:rPr>
          <w:rStyle w:val="a6"/>
          <w:i w:val="0"/>
          <w:iCs w:val="0"/>
        </w:rPr>
        <w:t xml:space="preserve"> обнаружено не было, а с заданием номер 3 все дети справились с первой попытки.</w:t>
      </w:r>
    </w:p>
    <w:p w:rsidR="007A51B3" w:rsidRDefault="007A51B3" w:rsidP="007A51B3">
      <w:pPr>
        <w:jc w:val="left"/>
        <w:rPr>
          <w:rStyle w:val="a6"/>
          <w:i w:val="0"/>
          <w:iCs w:val="0"/>
        </w:rPr>
      </w:pPr>
      <w:r>
        <w:rPr>
          <w:rStyle w:val="a6"/>
          <w:i w:val="0"/>
          <w:iCs w:val="0"/>
        </w:rPr>
        <w:t>Другим основанием деления детей на группы по результатам методики Е. И. Изотовой стало наличие или отсутствие помощи ребенку в каждом из заданий. Значимые различия обнаружились при делении на группы по результатам выполнения заданий 1, 4, 5.</w:t>
      </w:r>
    </w:p>
    <w:p w:rsidR="007A51B3" w:rsidRDefault="007A51B3" w:rsidP="009E6204">
      <w:pPr>
        <w:jc w:val="left"/>
        <w:rPr>
          <w:rStyle w:val="a6"/>
          <w:i w:val="0"/>
          <w:iCs w:val="0"/>
        </w:rPr>
      </w:pPr>
      <w:r>
        <w:rPr>
          <w:rStyle w:val="a6"/>
          <w:i w:val="0"/>
          <w:iCs w:val="0"/>
        </w:rPr>
        <w:t>В Таблице 13 отражены результаты групп при распределении по наличию/отсутствию помощи в выполнении задания №1.</w:t>
      </w:r>
    </w:p>
    <w:p w:rsidR="007A51B3" w:rsidRDefault="007A51B3" w:rsidP="009E6204">
      <w:pPr>
        <w:jc w:val="left"/>
        <w:rPr>
          <w:rStyle w:val="a6"/>
          <w:i w:val="0"/>
          <w:iCs w:val="0"/>
        </w:rPr>
      </w:pPr>
    </w:p>
    <w:p w:rsidR="005D5E74" w:rsidRDefault="005D5E74" w:rsidP="009E6204">
      <w:pPr>
        <w:jc w:val="left"/>
        <w:rPr>
          <w:rStyle w:val="a6"/>
          <w:i w:val="0"/>
          <w:iCs w:val="0"/>
        </w:rPr>
      </w:pPr>
    </w:p>
    <w:p w:rsidR="009E6204" w:rsidRDefault="007A51B3" w:rsidP="00B85AD1">
      <w:pPr>
        <w:rPr>
          <w:rStyle w:val="a6"/>
          <w:i w:val="0"/>
          <w:iCs w:val="0"/>
        </w:rPr>
      </w:pPr>
      <w:r>
        <w:rPr>
          <w:rStyle w:val="a6"/>
          <w:i w:val="0"/>
          <w:iCs w:val="0"/>
        </w:rPr>
        <w:lastRenderedPageBreak/>
        <w:t>Таблица 13. Сравнительный анализ для групп первого задания (модальность Оптимистичность)</w:t>
      </w:r>
    </w:p>
    <w:tbl>
      <w:tblPr>
        <w:tblStyle w:val="a9"/>
        <w:tblW w:w="0" w:type="auto"/>
        <w:tblLayout w:type="fixed"/>
        <w:tblLook w:val="04A0" w:firstRow="1" w:lastRow="0" w:firstColumn="1" w:lastColumn="0" w:noHBand="0" w:noVBand="1"/>
      </w:tblPr>
      <w:tblGrid>
        <w:gridCol w:w="2660"/>
        <w:gridCol w:w="1559"/>
        <w:gridCol w:w="1134"/>
        <w:gridCol w:w="992"/>
        <w:gridCol w:w="851"/>
        <w:gridCol w:w="1417"/>
        <w:gridCol w:w="958"/>
      </w:tblGrid>
      <w:tr w:rsidR="009F58FD" w:rsidTr="009F58FD">
        <w:tc>
          <w:tcPr>
            <w:tcW w:w="2660" w:type="dxa"/>
            <w:shd w:val="clear" w:color="auto" w:fill="FBD4B4" w:themeFill="accent6" w:themeFillTint="66"/>
            <w:vAlign w:val="center"/>
          </w:tcPr>
          <w:p w:rsidR="00634B9A" w:rsidRDefault="00634B9A" w:rsidP="009F58FD">
            <w:pPr>
              <w:ind w:firstLine="0"/>
              <w:jc w:val="center"/>
              <w:rPr>
                <w:rStyle w:val="a6"/>
                <w:i w:val="0"/>
                <w:iCs w:val="0"/>
              </w:rPr>
            </w:pPr>
            <w:r>
              <w:rPr>
                <w:rStyle w:val="a6"/>
                <w:i w:val="0"/>
                <w:iCs w:val="0"/>
              </w:rPr>
              <w:t>Признак</w:t>
            </w:r>
          </w:p>
        </w:tc>
        <w:tc>
          <w:tcPr>
            <w:tcW w:w="1559" w:type="dxa"/>
            <w:shd w:val="clear" w:color="auto" w:fill="FBD4B4" w:themeFill="accent6" w:themeFillTint="66"/>
            <w:vAlign w:val="center"/>
          </w:tcPr>
          <w:p w:rsidR="00634B9A" w:rsidRDefault="00634B9A" w:rsidP="009F58FD">
            <w:pPr>
              <w:ind w:firstLine="0"/>
              <w:jc w:val="center"/>
              <w:rPr>
                <w:rStyle w:val="a6"/>
                <w:i w:val="0"/>
                <w:iCs w:val="0"/>
              </w:rPr>
            </w:pPr>
            <w:r>
              <w:rPr>
                <w:rStyle w:val="a6"/>
                <w:i w:val="0"/>
                <w:iCs w:val="0"/>
              </w:rPr>
              <w:t>Группа</w:t>
            </w:r>
          </w:p>
        </w:tc>
        <w:tc>
          <w:tcPr>
            <w:tcW w:w="1134" w:type="dxa"/>
            <w:shd w:val="clear" w:color="auto" w:fill="FBD4B4" w:themeFill="accent6" w:themeFillTint="66"/>
            <w:vAlign w:val="center"/>
          </w:tcPr>
          <w:p w:rsidR="00634B9A" w:rsidRDefault="00634B9A" w:rsidP="009F58FD">
            <w:pPr>
              <w:ind w:firstLine="0"/>
              <w:jc w:val="center"/>
              <w:rPr>
                <w:rStyle w:val="a6"/>
                <w:i w:val="0"/>
                <w:iCs w:val="0"/>
              </w:rPr>
            </w:pPr>
            <w:r>
              <w:rPr>
                <w:rStyle w:val="a6"/>
                <w:i w:val="0"/>
                <w:iCs w:val="0"/>
              </w:rPr>
              <w:t>Кол-во измер.</w:t>
            </w:r>
          </w:p>
        </w:tc>
        <w:tc>
          <w:tcPr>
            <w:tcW w:w="992" w:type="dxa"/>
            <w:shd w:val="clear" w:color="auto" w:fill="FBD4B4" w:themeFill="accent6" w:themeFillTint="66"/>
            <w:vAlign w:val="center"/>
          </w:tcPr>
          <w:p w:rsidR="00634B9A" w:rsidRDefault="00634B9A" w:rsidP="009F58FD">
            <w:pPr>
              <w:ind w:firstLine="0"/>
              <w:jc w:val="center"/>
              <w:rPr>
                <w:rStyle w:val="a6"/>
                <w:i w:val="0"/>
                <w:iCs w:val="0"/>
              </w:rPr>
            </w:pPr>
            <w:r>
              <w:rPr>
                <w:rStyle w:val="a6"/>
                <w:i w:val="0"/>
                <w:iCs w:val="0"/>
              </w:rPr>
              <w:t>Сред.</w:t>
            </w:r>
          </w:p>
          <w:p w:rsidR="00634B9A" w:rsidRPr="005576E0" w:rsidRDefault="00634B9A" w:rsidP="009F58FD">
            <w:pPr>
              <w:ind w:firstLine="0"/>
              <w:jc w:val="center"/>
              <w:rPr>
                <w:rStyle w:val="a6"/>
                <w:i w:val="0"/>
                <w:iCs w:val="0"/>
                <w:lang w:val="en-US"/>
              </w:rPr>
            </w:pPr>
            <w:r>
              <w:rPr>
                <w:rStyle w:val="a6"/>
                <w:i w:val="0"/>
                <w:iCs w:val="0"/>
              </w:rPr>
              <w:t>знач</w:t>
            </w:r>
            <w:r>
              <w:rPr>
                <w:rStyle w:val="a6"/>
                <w:i w:val="0"/>
                <w:iCs w:val="0"/>
                <w:lang w:val="en-US"/>
              </w:rPr>
              <w:t>.</w:t>
            </w:r>
          </w:p>
        </w:tc>
        <w:tc>
          <w:tcPr>
            <w:tcW w:w="851" w:type="dxa"/>
            <w:shd w:val="clear" w:color="auto" w:fill="FBD4B4" w:themeFill="accent6" w:themeFillTint="66"/>
            <w:vAlign w:val="center"/>
          </w:tcPr>
          <w:p w:rsidR="00634B9A" w:rsidRDefault="00634B9A" w:rsidP="009F58FD">
            <w:pPr>
              <w:ind w:firstLine="0"/>
              <w:jc w:val="center"/>
              <w:rPr>
                <w:rStyle w:val="a6"/>
                <w:i w:val="0"/>
                <w:iCs w:val="0"/>
              </w:rPr>
            </w:pPr>
            <w:r>
              <w:rPr>
                <w:rStyle w:val="a6"/>
                <w:i w:val="0"/>
                <w:iCs w:val="0"/>
              </w:rPr>
              <w:t>Стд. откл.</w:t>
            </w:r>
          </w:p>
        </w:tc>
        <w:tc>
          <w:tcPr>
            <w:tcW w:w="1417" w:type="dxa"/>
            <w:shd w:val="clear" w:color="auto" w:fill="FBD4B4" w:themeFill="accent6" w:themeFillTint="66"/>
            <w:vAlign w:val="center"/>
          </w:tcPr>
          <w:p w:rsidR="00634B9A" w:rsidRPr="005576E0" w:rsidRDefault="00634B9A" w:rsidP="009F58FD">
            <w:pPr>
              <w:ind w:firstLine="0"/>
              <w:jc w:val="center"/>
              <w:rPr>
                <w:rStyle w:val="a6"/>
                <w:i w:val="0"/>
                <w:iCs w:val="0"/>
              </w:rPr>
            </w:pPr>
            <w:r>
              <w:rPr>
                <w:rStyle w:val="a6"/>
                <w:i w:val="0"/>
                <w:iCs w:val="0"/>
              </w:rPr>
              <w:t>Критерий</w:t>
            </w:r>
          </w:p>
        </w:tc>
        <w:tc>
          <w:tcPr>
            <w:tcW w:w="958" w:type="dxa"/>
            <w:shd w:val="clear" w:color="auto" w:fill="FBD4B4" w:themeFill="accent6" w:themeFillTint="66"/>
            <w:vAlign w:val="center"/>
          </w:tcPr>
          <w:p w:rsidR="00634B9A" w:rsidRDefault="00634B9A" w:rsidP="009F58FD">
            <w:pPr>
              <w:ind w:firstLine="0"/>
              <w:jc w:val="center"/>
              <w:rPr>
                <w:rStyle w:val="a6"/>
                <w:i w:val="0"/>
                <w:iCs w:val="0"/>
              </w:rPr>
            </w:pPr>
            <w:r>
              <w:rPr>
                <w:rStyle w:val="a6"/>
                <w:i w:val="0"/>
                <w:iCs w:val="0"/>
              </w:rPr>
              <w:t>Ур-нь знач.</w:t>
            </w:r>
          </w:p>
        </w:tc>
      </w:tr>
      <w:tr w:rsidR="00634B9A" w:rsidTr="009F58FD">
        <w:tc>
          <w:tcPr>
            <w:tcW w:w="9571" w:type="dxa"/>
            <w:gridSpan w:val="7"/>
          </w:tcPr>
          <w:p w:rsidR="00634B9A" w:rsidRDefault="00634B9A" w:rsidP="009F58FD">
            <w:pPr>
              <w:ind w:firstLine="0"/>
              <w:jc w:val="center"/>
              <w:rPr>
                <w:rStyle w:val="a6"/>
                <w:i w:val="0"/>
                <w:iCs w:val="0"/>
              </w:rPr>
            </w:pPr>
            <w:r>
              <w:rPr>
                <w:rStyle w:val="a6"/>
                <w:i w:val="0"/>
                <w:iCs w:val="0"/>
              </w:rPr>
              <w:t>Группа матерей: Шкалы методики «Семантический дифференциал»</w:t>
            </w:r>
          </w:p>
        </w:tc>
      </w:tr>
      <w:tr w:rsidR="009F58FD" w:rsidTr="009F58FD">
        <w:tc>
          <w:tcPr>
            <w:tcW w:w="2660" w:type="dxa"/>
            <w:vMerge w:val="restart"/>
            <w:shd w:val="clear" w:color="auto" w:fill="FDE9D9" w:themeFill="accent6" w:themeFillTint="33"/>
          </w:tcPr>
          <w:p w:rsidR="00634B9A" w:rsidRDefault="00634B9A" w:rsidP="009F58FD">
            <w:pPr>
              <w:ind w:firstLine="0"/>
              <w:rPr>
                <w:rStyle w:val="a6"/>
                <w:i w:val="0"/>
                <w:iCs w:val="0"/>
              </w:rPr>
            </w:pPr>
            <w:r>
              <w:rPr>
                <w:rStyle w:val="a6"/>
                <w:i w:val="0"/>
                <w:iCs w:val="0"/>
              </w:rPr>
              <w:t>«Мои  родители» Сила</w:t>
            </w:r>
          </w:p>
        </w:tc>
        <w:tc>
          <w:tcPr>
            <w:tcW w:w="1559" w:type="dxa"/>
            <w:vAlign w:val="center"/>
          </w:tcPr>
          <w:p w:rsidR="00634B9A" w:rsidRDefault="00634B9A" w:rsidP="009F58FD">
            <w:pPr>
              <w:ind w:firstLine="0"/>
              <w:jc w:val="left"/>
              <w:rPr>
                <w:rStyle w:val="a6"/>
                <w:i w:val="0"/>
                <w:iCs w:val="0"/>
              </w:rPr>
            </w:pPr>
            <w:r>
              <w:rPr>
                <w:rStyle w:val="a6"/>
                <w:i w:val="0"/>
                <w:iCs w:val="0"/>
              </w:rPr>
              <w:t>Помощь не потреб.</w:t>
            </w:r>
          </w:p>
        </w:tc>
        <w:tc>
          <w:tcPr>
            <w:tcW w:w="1134" w:type="dxa"/>
            <w:vAlign w:val="center"/>
          </w:tcPr>
          <w:p w:rsidR="00634B9A" w:rsidRDefault="00634B9A" w:rsidP="009F58FD">
            <w:pPr>
              <w:ind w:firstLine="0"/>
              <w:jc w:val="center"/>
              <w:rPr>
                <w:rStyle w:val="a6"/>
                <w:i w:val="0"/>
                <w:iCs w:val="0"/>
              </w:rPr>
            </w:pPr>
            <w:r>
              <w:rPr>
                <w:rStyle w:val="a6"/>
                <w:i w:val="0"/>
                <w:iCs w:val="0"/>
              </w:rPr>
              <w:t>14</w:t>
            </w:r>
          </w:p>
        </w:tc>
        <w:tc>
          <w:tcPr>
            <w:tcW w:w="992" w:type="dxa"/>
            <w:vAlign w:val="center"/>
          </w:tcPr>
          <w:p w:rsidR="00634B9A" w:rsidRDefault="003547BA" w:rsidP="003547BA">
            <w:pPr>
              <w:ind w:firstLine="0"/>
              <w:jc w:val="center"/>
              <w:rPr>
                <w:rStyle w:val="a6"/>
                <w:i w:val="0"/>
                <w:iCs w:val="0"/>
              </w:rPr>
            </w:pPr>
            <w:r>
              <w:rPr>
                <w:rStyle w:val="a6"/>
                <w:i w:val="0"/>
                <w:iCs w:val="0"/>
              </w:rPr>
              <w:t>35,8</w:t>
            </w:r>
          </w:p>
        </w:tc>
        <w:tc>
          <w:tcPr>
            <w:tcW w:w="851" w:type="dxa"/>
            <w:vAlign w:val="center"/>
          </w:tcPr>
          <w:p w:rsidR="00634B9A" w:rsidRDefault="00634B9A" w:rsidP="009F58FD">
            <w:pPr>
              <w:ind w:firstLine="0"/>
              <w:jc w:val="center"/>
              <w:rPr>
                <w:rStyle w:val="a6"/>
                <w:i w:val="0"/>
                <w:iCs w:val="0"/>
              </w:rPr>
            </w:pPr>
            <w:r>
              <w:rPr>
                <w:rStyle w:val="a6"/>
                <w:i w:val="0"/>
                <w:iCs w:val="0"/>
              </w:rPr>
              <w:t>3,8</w:t>
            </w:r>
          </w:p>
        </w:tc>
        <w:tc>
          <w:tcPr>
            <w:tcW w:w="1417" w:type="dxa"/>
            <w:vMerge w:val="restart"/>
            <w:vAlign w:val="center"/>
          </w:tcPr>
          <w:p w:rsidR="00634B9A" w:rsidRDefault="00634B9A" w:rsidP="009F58FD">
            <w:pPr>
              <w:ind w:firstLine="0"/>
              <w:jc w:val="center"/>
              <w:rPr>
                <w:rStyle w:val="a6"/>
                <w:i w:val="0"/>
                <w:iCs w:val="0"/>
              </w:rPr>
            </w:pPr>
            <w:r>
              <w:rPr>
                <w:rStyle w:val="a6"/>
                <w:i w:val="0"/>
                <w:iCs w:val="0"/>
                <w:lang w:val="en-US"/>
              </w:rPr>
              <w:t>U=</w:t>
            </w:r>
            <w:r>
              <w:rPr>
                <w:rStyle w:val="a6"/>
                <w:i w:val="0"/>
                <w:iCs w:val="0"/>
              </w:rPr>
              <w:t>42,5*</w:t>
            </w:r>
          </w:p>
        </w:tc>
        <w:tc>
          <w:tcPr>
            <w:tcW w:w="958" w:type="dxa"/>
            <w:vMerge w:val="restart"/>
            <w:vAlign w:val="center"/>
          </w:tcPr>
          <w:p w:rsidR="00634B9A" w:rsidRDefault="00634B9A" w:rsidP="009F58FD">
            <w:pPr>
              <w:ind w:firstLine="0"/>
              <w:jc w:val="center"/>
              <w:rPr>
                <w:rStyle w:val="a6"/>
                <w:i w:val="0"/>
                <w:iCs w:val="0"/>
              </w:rPr>
            </w:pPr>
            <w:r>
              <w:rPr>
                <w:rStyle w:val="a6"/>
                <w:i w:val="0"/>
                <w:iCs w:val="0"/>
              </w:rPr>
              <w:t>0,031</w:t>
            </w:r>
          </w:p>
        </w:tc>
      </w:tr>
      <w:tr w:rsidR="009F58FD" w:rsidTr="009F58FD">
        <w:tc>
          <w:tcPr>
            <w:tcW w:w="2660" w:type="dxa"/>
            <w:vMerge/>
            <w:shd w:val="clear" w:color="auto" w:fill="FDE9D9" w:themeFill="accent6" w:themeFillTint="33"/>
          </w:tcPr>
          <w:p w:rsidR="00634B9A" w:rsidRDefault="00634B9A" w:rsidP="009F58FD">
            <w:pPr>
              <w:ind w:firstLine="0"/>
              <w:rPr>
                <w:rStyle w:val="a6"/>
                <w:i w:val="0"/>
                <w:iCs w:val="0"/>
              </w:rPr>
            </w:pPr>
          </w:p>
        </w:tc>
        <w:tc>
          <w:tcPr>
            <w:tcW w:w="1559" w:type="dxa"/>
            <w:vAlign w:val="center"/>
          </w:tcPr>
          <w:p w:rsidR="00634B9A" w:rsidRDefault="00634B9A" w:rsidP="009F58FD">
            <w:pPr>
              <w:ind w:firstLine="0"/>
              <w:jc w:val="left"/>
              <w:rPr>
                <w:rStyle w:val="a6"/>
                <w:i w:val="0"/>
                <w:iCs w:val="0"/>
              </w:rPr>
            </w:pPr>
            <w:r>
              <w:rPr>
                <w:rStyle w:val="a6"/>
                <w:i w:val="0"/>
                <w:iCs w:val="0"/>
              </w:rPr>
              <w:t>Помощь потреб.</w:t>
            </w:r>
          </w:p>
        </w:tc>
        <w:tc>
          <w:tcPr>
            <w:tcW w:w="1134" w:type="dxa"/>
            <w:vAlign w:val="center"/>
          </w:tcPr>
          <w:p w:rsidR="00634B9A" w:rsidRDefault="00634B9A" w:rsidP="009F58FD">
            <w:pPr>
              <w:ind w:firstLine="0"/>
              <w:jc w:val="center"/>
              <w:rPr>
                <w:rStyle w:val="a6"/>
                <w:i w:val="0"/>
                <w:iCs w:val="0"/>
              </w:rPr>
            </w:pPr>
            <w:r>
              <w:rPr>
                <w:rStyle w:val="a6"/>
                <w:i w:val="0"/>
                <w:iCs w:val="0"/>
              </w:rPr>
              <w:t>12</w:t>
            </w:r>
          </w:p>
        </w:tc>
        <w:tc>
          <w:tcPr>
            <w:tcW w:w="992" w:type="dxa"/>
            <w:vAlign w:val="center"/>
          </w:tcPr>
          <w:p w:rsidR="00634B9A" w:rsidRDefault="003547BA" w:rsidP="009F58FD">
            <w:pPr>
              <w:ind w:firstLine="0"/>
              <w:jc w:val="center"/>
              <w:rPr>
                <w:rStyle w:val="a6"/>
                <w:i w:val="0"/>
                <w:iCs w:val="0"/>
              </w:rPr>
            </w:pPr>
            <w:r>
              <w:rPr>
                <w:rStyle w:val="a6"/>
                <w:i w:val="0"/>
                <w:iCs w:val="0"/>
              </w:rPr>
              <w:t>29,8</w:t>
            </w:r>
          </w:p>
        </w:tc>
        <w:tc>
          <w:tcPr>
            <w:tcW w:w="851" w:type="dxa"/>
            <w:vAlign w:val="center"/>
          </w:tcPr>
          <w:p w:rsidR="00634B9A" w:rsidRDefault="00634B9A" w:rsidP="009F58FD">
            <w:pPr>
              <w:ind w:firstLine="0"/>
              <w:jc w:val="center"/>
              <w:rPr>
                <w:rStyle w:val="a6"/>
                <w:i w:val="0"/>
                <w:iCs w:val="0"/>
              </w:rPr>
            </w:pPr>
            <w:r>
              <w:rPr>
                <w:rStyle w:val="a6"/>
                <w:i w:val="0"/>
                <w:iCs w:val="0"/>
              </w:rPr>
              <w:t>8,0</w:t>
            </w:r>
          </w:p>
        </w:tc>
        <w:tc>
          <w:tcPr>
            <w:tcW w:w="1417" w:type="dxa"/>
            <w:vMerge/>
          </w:tcPr>
          <w:p w:rsidR="00634B9A" w:rsidRDefault="00634B9A" w:rsidP="009F58FD">
            <w:pPr>
              <w:ind w:firstLine="0"/>
              <w:rPr>
                <w:rStyle w:val="a6"/>
                <w:i w:val="0"/>
                <w:iCs w:val="0"/>
              </w:rPr>
            </w:pPr>
          </w:p>
        </w:tc>
        <w:tc>
          <w:tcPr>
            <w:tcW w:w="958" w:type="dxa"/>
            <w:vMerge/>
          </w:tcPr>
          <w:p w:rsidR="00634B9A" w:rsidRDefault="00634B9A" w:rsidP="009F58FD">
            <w:pPr>
              <w:ind w:firstLine="0"/>
              <w:rPr>
                <w:rStyle w:val="a6"/>
                <w:i w:val="0"/>
                <w:iCs w:val="0"/>
              </w:rPr>
            </w:pPr>
          </w:p>
        </w:tc>
      </w:tr>
      <w:tr w:rsidR="009F58FD" w:rsidTr="00CB2FEE">
        <w:tc>
          <w:tcPr>
            <w:tcW w:w="9571" w:type="dxa"/>
            <w:gridSpan w:val="7"/>
            <w:shd w:val="clear" w:color="auto" w:fill="auto"/>
            <w:vAlign w:val="center"/>
          </w:tcPr>
          <w:p w:rsidR="009F58FD" w:rsidRDefault="009F58FD" w:rsidP="00CB2FEE">
            <w:pPr>
              <w:ind w:firstLine="0"/>
              <w:jc w:val="center"/>
              <w:rPr>
                <w:rStyle w:val="a6"/>
                <w:i w:val="0"/>
                <w:iCs w:val="0"/>
              </w:rPr>
            </w:pPr>
            <w:r>
              <w:rPr>
                <w:rStyle w:val="a6"/>
                <w:i w:val="0"/>
                <w:iCs w:val="0"/>
              </w:rPr>
              <w:t>Группа матерей: Шкалы опросника Т.Ахенбаха для взрослых</w:t>
            </w:r>
          </w:p>
        </w:tc>
      </w:tr>
      <w:tr w:rsidR="009F58FD" w:rsidTr="00CB2FEE">
        <w:tc>
          <w:tcPr>
            <w:tcW w:w="2660" w:type="dxa"/>
            <w:vMerge w:val="restart"/>
            <w:shd w:val="clear" w:color="auto" w:fill="FDE9D9" w:themeFill="accent6" w:themeFillTint="33"/>
          </w:tcPr>
          <w:p w:rsidR="009F58FD" w:rsidRDefault="009F58FD" w:rsidP="009F58FD">
            <w:pPr>
              <w:ind w:firstLine="0"/>
              <w:rPr>
                <w:rStyle w:val="a6"/>
                <w:i w:val="0"/>
                <w:iCs w:val="0"/>
              </w:rPr>
            </w:pPr>
            <w:r>
              <w:rPr>
                <w:rStyle w:val="a6"/>
                <w:i w:val="0"/>
                <w:iCs w:val="0"/>
              </w:rPr>
              <w:t>Показатель внешних проблем</w:t>
            </w:r>
          </w:p>
        </w:tc>
        <w:tc>
          <w:tcPr>
            <w:tcW w:w="1559" w:type="dxa"/>
            <w:vAlign w:val="center"/>
          </w:tcPr>
          <w:p w:rsidR="009F58FD" w:rsidRDefault="009F58FD" w:rsidP="009F58FD">
            <w:pPr>
              <w:ind w:firstLine="0"/>
              <w:jc w:val="left"/>
              <w:rPr>
                <w:rStyle w:val="a6"/>
                <w:i w:val="0"/>
                <w:iCs w:val="0"/>
              </w:rPr>
            </w:pPr>
            <w:r>
              <w:rPr>
                <w:rStyle w:val="a6"/>
                <w:i w:val="0"/>
                <w:iCs w:val="0"/>
              </w:rPr>
              <w:t>Помощь не потреб.</w:t>
            </w:r>
          </w:p>
        </w:tc>
        <w:tc>
          <w:tcPr>
            <w:tcW w:w="1134" w:type="dxa"/>
            <w:vAlign w:val="center"/>
          </w:tcPr>
          <w:p w:rsidR="009F58FD" w:rsidRDefault="009F58FD" w:rsidP="009F58FD">
            <w:pPr>
              <w:ind w:firstLine="0"/>
              <w:jc w:val="center"/>
              <w:rPr>
                <w:rStyle w:val="a6"/>
                <w:i w:val="0"/>
                <w:iCs w:val="0"/>
              </w:rPr>
            </w:pPr>
            <w:r>
              <w:rPr>
                <w:rStyle w:val="a6"/>
                <w:i w:val="0"/>
                <w:iCs w:val="0"/>
              </w:rPr>
              <w:t>14</w:t>
            </w:r>
          </w:p>
        </w:tc>
        <w:tc>
          <w:tcPr>
            <w:tcW w:w="992" w:type="dxa"/>
            <w:vAlign w:val="center"/>
          </w:tcPr>
          <w:p w:rsidR="009F58FD" w:rsidRDefault="009F58FD" w:rsidP="009F58FD">
            <w:pPr>
              <w:ind w:firstLine="0"/>
              <w:jc w:val="center"/>
              <w:rPr>
                <w:rStyle w:val="a6"/>
                <w:i w:val="0"/>
                <w:iCs w:val="0"/>
              </w:rPr>
            </w:pPr>
            <w:r>
              <w:rPr>
                <w:rStyle w:val="a6"/>
                <w:i w:val="0"/>
                <w:iCs w:val="0"/>
              </w:rPr>
              <w:t>9,1</w:t>
            </w:r>
          </w:p>
        </w:tc>
        <w:tc>
          <w:tcPr>
            <w:tcW w:w="851" w:type="dxa"/>
            <w:vAlign w:val="center"/>
          </w:tcPr>
          <w:p w:rsidR="009F58FD" w:rsidRDefault="009F58FD" w:rsidP="009F58FD">
            <w:pPr>
              <w:ind w:firstLine="0"/>
              <w:jc w:val="center"/>
              <w:rPr>
                <w:rStyle w:val="a6"/>
                <w:i w:val="0"/>
                <w:iCs w:val="0"/>
              </w:rPr>
            </w:pPr>
            <w:r>
              <w:rPr>
                <w:rStyle w:val="a6"/>
                <w:i w:val="0"/>
                <w:iCs w:val="0"/>
              </w:rPr>
              <w:t>4,8</w:t>
            </w:r>
          </w:p>
        </w:tc>
        <w:tc>
          <w:tcPr>
            <w:tcW w:w="1417" w:type="dxa"/>
            <w:vMerge w:val="restart"/>
            <w:vAlign w:val="center"/>
          </w:tcPr>
          <w:p w:rsidR="009F58FD" w:rsidRPr="009F58FD" w:rsidRDefault="009F58FD" w:rsidP="00CB2FEE">
            <w:pPr>
              <w:ind w:firstLine="0"/>
              <w:jc w:val="center"/>
              <w:rPr>
                <w:rStyle w:val="a6"/>
                <w:i w:val="0"/>
                <w:iCs w:val="0"/>
              </w:rPr>
            </w:pPr>
            <w:r>
              <w:rPr>
                <w:rStyle w:val="a6"/>
                <w:i w:val="0"/>
                <w:iCs w:val="0"/>
                <w:lang w:val="en-US"/>
              </w:rPr>
              <w:t>t=</w:t>
            </w:r>
            <w:r>
              <w:rPr>
                <w:rStyle w:val="a6"/>
                <w:i w:val="0"/>
                <w:iCs w:val="0"/>
              </w:rPr>
              <w:t>1,88+</w:t>
            </w:r>
          </w:p>
        </w:tc>
        <w:tc>
          <w:tcPr>
            <w:tcW w:w="958" w:type="dxa"/>
            <w:vMerge w:val="restart"/>
            <w:vAlign w:val="center"/>
          </w:tcPr>
          <w:p w:rsidR="009F58FD" w:rsidRDefault="009F58FD" w:rsidP="00CB2FEE">
            <w:pPr>
              <w:ind w:firstLine="0"/>
              <w:jc w:val="center"/>
              <w:rPr>
                <w:rStyle w:val="a6"/>
                <w:i w:val="0"/>
                <w:iCs w:val="0"/>
              </w:rPr>
            </w:pPr>
            <w:r>
              <w:rPr>
                <w:rStyle w:val="a6"/>
                <w:i w:val="0"/>
                <w:iCs w:val="0"/>
              </w:rPr>
              <w:t>0,072</w:t>
            </w:r>
          </w:p>
        </w:tc>
      </w:tr>
      <w:tr w:rsidR="009F58FD" w:rsidTr="00CB2FEE">
        <w:tc>
          <w:tcPr>
            <w:tcW w:w="2660" w:type="dxa"/>
            <w:vMerge/>
            <w:shd w:val="clear" w:color="auto" w:fill="FDE9D9" w:themeFill="accent6" w:themeFillTint="33"/>
          </w:tcPr>
          <w:p w:rsidR="009F58FD" w:rsidRDefault="009F58FD" w:rsidP="009F58FD">
            <w:pPr>
              <w:ind w:firstLine="0"/>
              <w:rPr>
                <w:rStyle w:val="a6"/>
                <w:i w:val="0"/>
                <w:iCs w:val="0"/>
              </w:rPr>
            </w:pPr>
          </w:p>
        </w:tc>
        <w:tc>
          <w:tcPr>
            <w:tcW w:w="1559" w:type="dxa"/>
            <w:vAlign w:val="center"/>
          </w:tcPr>
          <w:p w:rsidR="009F58FD" w:rsidRDefault="009F58FD" w:rsidP="009F58FD">
            <w:pPr>
              <w:ind w:firstLine="0"/>
              <w:jc w:val="left"/>
              <w:rPr>
                <w:rStyle w:val="a6"/>
                <w:i w:val="0"/>
                <w:iCs w:val="0"/>
              </w:rPr>
            </w:pPr>
            <w:r>
              <w:rPr>
                <w:rStyle w:val="a6"/>
                <w:i w:val="0"/>
                <w:iCs w:val="0"/>
              </w:rPr>
              <w:t>Помощь потреб.</w:t>
            </w:r>
          </w:p>
        </w:tc>
        <w:tc>
          <w:tcPr>
            <w:tcW w:w="1134" w:type="dxa"/>
            <w:vAlign w:val="center"/>
          </w:tcPr>
          <w:p w:rsidR="009F58FD" w:rsidRDefault="009F58FD" w:rsidP="009F58FD">
            <w:pPr>
              <w:ind w:firstLine="0"/>
              <w:jc w:val="center"/>
              <w:rPr>
                <w:rStyle w:val="a6"/>
                <w:i w:val="0"/>
                <w:iCs w:val="0"/>
              </w:rPr>
            </w:pPr>
            <w:r>
              <w:rPr>
                <w:rStyle w:val="a6"/>
                <w:i w:val="0"/>
                <w:iCs w:val="0"/>
              </w:rPr>
              <w:t>12</w:t>
            </w:r>
          </w:p>
        </w:tc>
        <w:tc>
          <w:tcPr>
            <w:tcW w:w="992" w:type="dxa"/>
            <w:vAlign w:val="center"/>
          </w:tcPr>
          <w:p w:rsidR="009F58FD" w:rsidRDefault="009F58FD" w:rsidP="009F58FD">
            <w:pPr>
              <w:ind w:firstLine="0"/>
              <w:jc w:val="center"/>
              <w:rPr>
                <w:rStyle w:val="a6"/>
                <w:i w:val="0"/>
                <w:iCs w:val="0"/>
              </w:rPr>
            </w:pPr>
            <w:r>
              <w:rPr>
                <w:rStyle w:val="a6"/>
                <w:i w:val="0"/>
                <w:iCs w:val="0"/>
              </w:rPr>
              <w:t>12,9</w:t>
            </w:r>
          </w:p>
        </w:tc>
        <w:tc>
          <w:tcPr>
            <w:tcW w:w="851" w:type="dxa"/>
            <w:vAlign w:val="center"/>
          </w:tcPr>
          <w:p w:rsidR="009F58FD" w:rsidRDefault="009F58FD" w:rsidP="009F58FD">
            <w:pPr>
              <w:ind w:firstLine="0"/>
              <w:jc w:val="center"/>
              <w:rPr>
                <w:rStyle w:val="a6"/>
                <w:i w:val="0"/>
                <w:iCs w:val="0"/>
              </w:rPr>
            </w:pPr>
            <w:r>
              <w:rPr>
                <w:rStyle w:val="a6"/>
                <w:i w:val="0"/>
                <w:iCs w:val="0"/>
              </w:rPr>
              <w:t>5,6</w:t>
            </w:r>
          </w:p>
        </w:tc>
        <w:tc>
          <w:tcPr>
            <w:tcW w:w="1417" w:type="dxa"/>
            <w:vMerge/>
            <w:vAlign w:val="center"/>
          </w:tcPr>
          <w:p w:rsidR="009F58FD" w:rsidRDefault="009F58FD" w:rsidP="00CB2FEE">
            <w:pPr>
              <w:ind w:firstLine="0"/>
              <w:jc w:val="center"/>
              <w:rPr>
                <w:rStyle w:val="a6"/>
                <w:i w:val="0"/>
                <w:iCs w:val="0"/>
              </w:rPr>
            </w:pPr>
          </w:p>
        </w:tc>
        <w:tc>
          <w:tcPr>
            <w:tcW w:w="958" w:type="dxa"/>
            <w:vMerge/>
            <w:vAlign w:val="center"/>
          </w:tcPr>
          <w:p w:rsidR="009F58FD" w:rsidRDefault="009F58FD" w:rsidP="00CB2FEE">
            <w:pPr>
              <w:ind w:firstLine="0"/>
              <w:jc w:val="center"/>
              <w:rPr>
                <w:rStyle w:val="a6"/>
                <w:i w:val="0"/>
                <w:iCs w:val="0"/>
              </w:rPr>
            </w:pPr>
          </w:p>
        </w:tc>
      </w:tr>
      <w:tr w:rsidR="009F58FD" w:rsidTr="00CB2FEE">
        <w:tc>
          <w:tcPr>
            <w:tcW w:w="2660" w:type="dxa"/>
            <w:vMerge w:val="restart"/>
            <w:shd w:val="clear" w:color="auto" w:fill="FDE9D9" w:themeFill="accent6" w:themeFillTint="33"/>
          </w:tcPr>
          <w:p w:rsidR="009F58FD" w:rsidRDefault="009F58FD" w:rsidP="009F58FD">
            <w:pPr>
              <w:ind w:firstLine="0"/>
              <w:rPr>
                <w:rStyle w:val="a6"/>
                <w:i w:val="0"/>
                <w:iCs w:val="0"/>
              </w:rPr>
            </w:pPr>
            <w:r>
              <w:rPr>
                <w:rStyle w:val="a6"/>
                <w:i w:val="0"/>
                <w:iCs w:val="0"/>
              </w:rPr>
              <w:t>Общий показатель проблем</w:t>
            </w:r>
          </w:p>
        </w:tc>
        <w:tc>
          <w:tcPr>
            <w:tcW w:w="1559" w:type="dxa"/>
            <w:vAlign w:val="center"/>
          </w:tcPr>
          <w:p w:rsidR="009F58FD" w:rsidRDefault="009F58FD" w:rsidP="009F58FD">
            <w:pPr>
              <w:ind w:firstLine="0"/>
              <w:jc w:val="left"/>
              <w:rPr>
                <w:rStyle w:val="a6"/>
                <w:i w:val="0"/>
                <w:iCs w:val="0"/>
              </w:rPr>
            </w:pPr>
            <w:r>
              <w:rPr>
                <w:rStyle w:val="a6"/>
                <w:i w:val="0"/>
                <w:iCs w:val="0"/>
              </w:rPr>
              <w:t>Помощь не потреб.</w:t>
            </w:r>
          </w:p>
        </w:tc>
        <w:tc>
          <w:tcPr>
            <w:tcW w:w="1134" w:type="dxa"/>
            <w:vAlign w:val="center"/>
          </w:tcPr>
          <w:p w:rsidR="009F58FD" w:rsidRDefault="009F58FD" w:rsidP="009F58FD">
            <w:pPr>
              <w:ind w:firstLine="0"/>
              <w:jc w:val="center"/>
              <w:rPr>
                <w:rStyle w:val="a6"/>
                <w:i w:val="0"/>
                <w:iCs w:val="0"/>
              </w:rPr>
            </w:pPr>
            <w:r>
              <w:rPr>
                <w:rStyle w:val="a6"/>
                <w:i w:val="0"/>
                <w:iCs w:val="0"/>
              </w:rPr>
              <w:t>14</w:t>
            </w:r>
          </w:p>
        </w:tc>
        <w:tc>
          <w:tcPr>
            <w:tcW w:w="992" w:type="dxa"/>
            <w:vAlign w:val="center"/>
          </w:tcPr>
          <w:p w:rsidR="009F58FD" w:rsidRDefault="009F58FD" w:rsidP="009F58FD">
            <w:pPr>
              <w:ind w:firstLine="0"/>
              <w:jc w:val="center"/>
              <w:rPr>
                <w:rStyle w:val="a6"/>
                <w:i w:val="0"/>
                <w:iCs w:val="0"/>
              </w:rPr>
            </w:pPr>
            <w:r>
              <w:rPr>
                <w:rStyle w:val="a6"/>
                <w:i w:val="0"/>
                <w:iCs w:val="0"/>
              </w:rPr>
              <w:t>33,1</w:t>
            </w:r>
          </w:p>
        </w:tc>
        <w:tc>
          <w:tcPr>
            <w:tcW w:w="851" w:type="dxa"/>
            <w:vAlign w:val="center"/>
          </w:tcPr>
          <w:p w:rsidR="009F58FD" w:rsidRDefault="009F58FD" w:rsidP="009F58FD">
            <w:pPr>
              <w:ind w:firstLine="0"/>
              <w:jc w:val="center"/>
              <w:rPr>
                <w:rStyle w:val="a6"/>
                <w:i w:val="0"/>
                <w:iCs w:val="0"/>
              </w:rPr>
            </w:pPr>
            <w:r>
              <w:rPr>
                <w:rStyle w:val="a6"/>
                <w:i w:val="0"/>
                <w:iCs w:val="0"/>
              </w:rPr>
              <w:t>15,9</w:t>
            </w:r>
          </w:p>
        </w:tc>
        <w:tc>
          <w:tcPr>
            <w:tcW w:w="1417" w:type="dxa"/>
            <w:vMerge w:val="restart"/>
            <w:vAlign w:val="center"/>
          </w:tcPr>
          <w:p w:rsidR="009F58FD" w:rsidRPr="009F58FD" w:rsidRDefault="009F58FD" w:rsidP="00CB2FEE">
            <w:pPr>
              <w:ind w:firstLine="0"/>
              <w:jc w:val="center"/>
              <w:rPr>
                <w:rStyle w:val="a6"/>
                <w:i w:val="0"/>
                <w:iCs w:val="0"/>
              </w:rPr>
            </w:pPr>
            <w:r>
              <w:rPr>
                <w:rStyle w:val="a6"/>
                <w:i w:val="0"/>
                <w:iCs w:val="0"/>
                <w:lang w:val="en-US"/>
              </w:rPr>
              <w:t>t=1</w:t>
            </w:r>
            <w:r>
              <w:rPr>
                <w:rStyle w:val="a6"/>
                <w:i w:val="0"/>
                <w:iCs w:val="0"/>
              </w:rPr>
              <w:t>,86+</w:t>
            </w:r>
          </w:p>
        </w:tc>
        <w:tc>
          <w:tcPr>
            <w:tcW w:w="958" w:type="dxa"/>
            <w:vMerge w:val="restart"/>
            <w:vAlign w:val="center"/>
          </w:tcPr>
          <w:p w:rsidR="009F58FD" w:rsidRDefault="009F58FD" w:rsidP="00CB2FEE">
            <w:pPr>
              <w:ind w:firstLine="0"/>
              <w:jc w:val="center"/>
              <w:rPr>
                <w:rStyle w:val="a6"/>
                <w:i w:val="0"/>
                <w:iCs w:val="0"/>
              </w:rPr>
            </w:pPr>
            <w:r>
              <w:rPr>
                <w:rStyle w:val="a6"/>
                <w:i w:val="0"/>
                <w:iCs w:val="0"/>
              </w:rPr>
              <w:t>0,076</w:t>
            </w:r>
          </w:p>
        </w:tc>
      </w:tr>
      <w:tr w:rsidR="009F58FD" w:rsidTr="00CB2FEE">
        <w:tc>
          <w:tcPr>
            <w:tcW w:w="2660" w:type="dxa"/>
            <w:vMerge/>
            <w:shd w:val="clear" w:color="auto" w:fill="FDE9D9" w:themeFill="accent6" w:themeFillTint="33"/>
          </w:tcPr>
          <w:p w:rsidR="009F58FD" w:rsidRDefault="009F58FD" w:rsidP="009F58FD">
            <w:pPr>
              <w:ind w:firstLine="0"/>
              <w:rPr>
                <w:rStyle w:val="a6"/>
                <w:i w:val="0"/>
                <w:iCs w:val="0"/>
              </w:rPr>
            </w:pPr>
          </w:p>
        </w:tc>
        <w:tc>
          <w:tcPr>
            <w:tcW w:w="1559" w:type="dxa"/>
            <w:vAlign w:val="center"/>
          </w:tcPr>
          <w:p w:rsidR="009F58FD" w:rsidRDefault="009F58FD" w:rsidP="009F58FD">
            <w:pPr>
              <w:ind w:firstLine="0"/>
              <w:jc w:val="left"/>
              <w:rPr>
                <w:rStyle w:val="a6"/>
                <w:i w:val="0"/>
                <w:iCs w:val="0"/>
              </w:rPr>
            </w:pPr>
            <w:r>
              <w:rPr>
                <w:rStyle w:val="a6"/>
                <w:i w:val="0"/>
                <w:iCs w:val="0"/>
              </w:rPr>
              <w:t>Помощь потреб.</w:t>
            </w:r>
          </w:p>
        </w:tc>
        <w:tc>
          <w:tcPr>
            <w:tcW w:w="1134" w:type="dxa"/>
            <w:vAlign w:val="center"/>
          </w:tcPr>
          <w:p w:rsidR="009F58FD" w:rsidRDefault="009F58FD" w:rsidP="009F58FD">
            <w:pPr>
              <w:ind w:firstLine="0"/>
              <w:jc w:val="center"/>
              <w:rPr>
                <w:rStyle w:val="a6"/>
                <w:i w:val="0"/>
                <w:iCs w:val="0"/>
              </w:rPr>
            </w:pPr>
            <w:r>
              <w:rPr>
                <w:rStyle w:val="a6"/>
                <w:i w:val="0"/>
                <w:iCs w:val="0"/>
              </w:rPr>
              <w:t>12</w:t>
            </w:r>
          </w:p>
        </w:tc>
        <w:tc>
          <w:tcPr>
            <w:tcW w:w="992" w:type="dxa"/>
            <w:vAlign w:val="center"/>
          </w:tcPr>
          <w:p w:rsidR="009F58FD" w:rsidRDefault="009F58FD" w:rsidP="009F58FD">
            <w:pPr>
              <w:ind w:firstLine="0"/>
              <w:jc w:val="center"/>
              <w:rPr>
                <w:rStyle w:val="a6"/>
                <w:i w:val="0"/>
                <w:iCs w:val="0"/>
              </w:rPr>
            </w:pPr>
            <w:r>
              <w:rPr>
                <w:rStyle w:val="a6"/>
                <w:i w:val="0"/>
                <w:iCs w:val="0"/>
              </w:rPr>
              <w:t>46,7</w:t>
            </w:r>
          </w:p>
        </w:tc>
        <w:tc>
          <w:tcPr>
            <w:tcW w:w="851" w:type="dxa"/>
            <w:vAlign w:val="center"/>
          </w:tcPr>
          <w:p w:rsidR="009F58FD" w:rsidRDefault="009F58FD" w:rsidP="009F58FD">
            <w:pPr>
              <w:ind w:firstLine="0"/>
              <w:jc w:val="center"/>
              <w:rPr>
                <w:rStyle w:val="a6"/>
                <w:i w:val="0"/>
                <w:iCs w:val="0"/>
              </w:rPr>
            </w:pPr>
            <w:r>
              <w:rPr>
                <w:rStyle w:val="a6"/>
                <w:i w:val="0"/>
                <w:iCs w:val="0"/>
              </w:rPr>
              <w:t>21,4</w:t>
            </w:r>
          </w:p>
        </w:tc>
        <w:tc>
          <w:tcPr>
            <w:tcW w:w="1417" w:type="dxa"/>
            <w:vMerge/>
            <w:vAlign w:val="center"/>
          </w:tcPr>
          <w:p w:rsidR="009F58FD" w:rsidRDefault="009F58FD" w:rsidP="00CB2FEE">
            <w:pPr>
              <w:ind w:firstLine="0"/>
              <w:jc w:val="center"/>
              <w:rPr>
                <w:rStyle w:val="a6"/>
                <w:i w:val="0"/>
                <w:iCs w:val="0"/>
              </w:rPr>
            </w:pPr>
          </w:p>
        </w:tc>
        <w:tc>
          <w:tcPr>
            <w:tcW w:w="958" w:type="dxa"/>
            <w:vMerge/>
            <w:vAlign w:val="center"/>
          </w:tcPr>
          <w:p w:rsidR="009F58FD" w:rsidRDefault="009F58FD" w:rsidP="00CB2FEE">
            <w:pPr>
              <w:ind w:firstLine="0"/>
              <w:jc w:val="center"/>
              <w:rPr>
                <w:rStyle w:val="a6"/>
                <w:i w:val="0"/>
                <w:iCs w:val="0"/>
              </w:rPr>
            </w:pPr>
          </w:p>
        </w:tc>
      </w:tr>
      <w:tr w:rsidR="009F58FD" w:rsidTr="00CB2FEE">
        <w:tc>
          <w:tcPr>
            <w:tcW w:w="2660" w:type="dxa"/>
            <w:vMerge w:val="restart"/>
            <w:shd w:val="clear" w:color="auto" w:fill="FDE9D9" w:themeFill="accent6" w:themeFillTint="33"/>
          </w:tcPr>
          <w:p w:rsidR="009F58FD" w:rsidRDefault="009F58FD" w:rsidP="009F58FD">
            <w:pPr>
              <w:ind w:firstLine="0"/>
              <w:rPr>
                <w:rStyle w:val="a6"/>
                <w:i w:val="0"/>
                <w:iCs w:val="0"/>
              </w:rPr>
            </w:pPr>
            <w:r>
              <w:rPr>
                <w:rStyle w:val="a6"/>
                <w:i w:val="0"/>
                <w:iCs w:val="0"/>
              </w:rPr>
              <w:t>Критические баллы</w:t>
            </w:r>
          </w:p>
        </w:tc>
        <w:tc>
          <w:tcPr>
            <w:tcW w:w="1559" w:type="dxa"/>
            <w:vAlign w:val="center"/>
          </w:tcPr>
          <w:p w:rsidR="009F58FD" w:rsidRDefault="009F58FD" w:rsidP="009F58FD">
            <w:pPr>
              <w:ind w:firstLine="0"/>
              <w:jc w:val="left"/>
              <w:rPr>
                <w:rStyle w:val="a6"/>
                <w:i w:val="0"/>
                <w:iCs w:val="0"/>
              </w:rPr>
            </w:pPr>
            <w:r>
              <w:rPr>
                <w:rStyle w:val="a6"/>
                <w:i w:val="0"/>
                <w:iCs w:val="0"/>
              </w:rPr>
              <w:t>Помощь не потреб.</w:t>
            </w:r>
          </w:p>
        </w:tc>
        <w:tc>
          <w:tcPr>
            <w:tcW w:w="1134" w:type="dxa"/>
            <w:vAlign w:val="center"/>
          </w:tcPr>
          <w:p w:rsidR="009F58FD" w:rsidRDefault="009F58FD" w:rsidP="009F58FD">
            <w:pPr>
              <w:ind w:firstLine="0"/>
              <w:jc w:val="center"/>
              <w:rPr>
                <w:rStyle w:val="a6"/>
                <w:i w:val="0"/>
                <w:iCs w:val="0"/>
              </w:rPr>
            </w:pPr>
            <w:r>
              <w:rPr>
                <w:rStyle w:val="a6"/>
                <w:i w:val="0"/>
                <w:iCs w:val="0"/>
              </w:rPr>
              <w:t>14</w:t>
            </w:r>
          </w:p>
        </w:tc>
        <w:tc>
          <w:tcPr>
            <w:tcW w:w="992" w:type="dxa"/>
            <w:vAlign w:val="center"/>
          </w:tcPr>
          <w:p w:rsidR="009F58FD" w:rsidRDefault="009F58FD" w:rsidP="009F58FD">
            <w:pPr>
              <w:ind w:firstLine="0"/>
              <w:jc w:val="center"/>
              <w:rPr>
                <w:rStyle w:val="a6"/>
                <w:i w:val="0"/>
                <w:iCs w:val="0"/>
              </w:rPr>
            </w:pPr>
            <w:r>
              <w:rPr>
                <w:rStyle w:val="a6"/>
                <w:i w:val="0"/>
                <w:iCs w:val="0"/>
              </w:rPr>
              <w:t>2,6</w:t>
            </w:r>
          </w:p>
        </w:tc>
        <w:tc>
          <w:tcPr>
            <w:tcW w:w="851" w:type="dxa"/>
            <w:vAlign w:val="center"/>
          </w:tcPr>
          <w:p w:rsidR="009F58FD" w:rsidRDefault="009F58FD" w:rsidP="009F58FD">
            <w:pPr>
              <w:ind w:firstLine="0"/>
              <w:jc w:val="center"/>
              <w:rPr>
                <w:rStyle w:val="a6"/>
                <w:i w:val="0"/>
                <w:iCs w:val="0"/>
              </w:rPr>
            </w:pPr>
            <w:r>
              <w:rPr>
                <w:rStyle w:val="a6"/>
                <w:i w:val="0"/>
                <w:iCs w:val="0"/>
              </w:rPr>
              <w:t>1,6</w:t>
            </w:r>
          </w:p>
        </w:tc>
        <w:tc>
          <w:tcPr>
            <w:tcW w:w="1417" w:type="dxa"/>
            <w:vMerge w:val="restart"/>
            <w:vAlign w:val="center"/>
          </w:tcPr>
          <w:p w:rsidR="009F58FD" w:rsidRPr="00CB2FEE" w:rsidRDefault="00CB2FEE" w:rsidP="00CB2FEE">
            <w:pPr>
              <w:ind w:firstLine="0"/>
              <w:jc w:val="center"/>
              <w:rPr>
                <w:rStyle w:val="a6"/>
                <w:i w:val="0"/>
                <w:iCs w:val="0"/>
              </w:rPr>
            </w:pPr>
            <w:r>
              <w:rPr>
                <w:rStyle w:val="a6"/>
                <w:i w:val="0"/>
                <w:iCs w:val="0"/>
                <w:lang w:val="en-US"/>
              </w:rPr>
              <w:t>U=</w:t>
            </w:r>
            <w:r>
              <w:rPr>
                <w:rStyle w:val="a6"/>
                <w:i w:val="0"/>
                <w:iCs w:val="0"/>
              </w:rPr>
              <w:t>118,5+</w:t>
            </w:r>
          </w:p>
        </w:tc>
        <w:tc>
          <w:tcPr>
            <w:tcW w:w="958" w:type="dxa"/>
            <w:vMerge w:val="restart"/>
            <w:vAlign w:val="center"/>
          </w:tcPr>
          <w:p w:rsidR="009F58FD" w:rsidRDefault="00CB2FEE" w:rsidP="00CB2FEE">
            <w:pPr>
              <w:ind w:firstLine="0"/>
              <w:jc w:val="center"/>
              <w:rPr>
                <w:rStyle w:val="a6"/>
                <w:i w:val="0"/>
                <w:iCs w:val="0"/>
              </w:rPr>
            </w:pPr>
            <w:r>
              <w:rPr>
                <w:rStyle w:val="a6"/>
                <w:i w:val="0"/>
                <w:iCs w:val="0"/>
              </w:rPr>
              <w:t>0,076</w:t>
            </w:r>
          </w:p>
        </w:tc>
      </w:tr>
      <w:tr w:rsidR="009F58FD" w:rsidTr="00CB2FEE">
        <w:tc>
          <w:tcPr>
            <w:tcW w:w="2660" w:type="dxa"/>
            <w:vMerge/>
            <w:shd w:val="clear" w:color="auto" w:fill="FDE9D9" w:themeFill="accent6" w:themeFillTint="33"/>
          </w:tcPr>
          <w:p w:rsidR="009F58FD" w:rsidRDefault="009F58FD" w:rsidP="009F58FD">
            <w:pPr>
              <w:ind w:firstLine="0"/>
              <w:rPr>
                <w:rStyle w:val="a6"/>
                <w:i w:val="0"/>
                <w:iCs w:val="0"/>
              </w:rPr>
            </w:pPr>
          </w:p>
        </w:tc>
        <w:tc>
          <w:tcPr>
            <w:tcW w:w="1559" w:type="dxa"/>
            <w:vAlign w:val="center"/>
          </w:tcPr>
          <w:p w:rsidR="009F58FD" w:rsidRDefault="009F58FD" w:rsidP="009F58FD">
            <w:pPr>
              <w:ind w:firstLine="0"/>
              <w:jc w:val="left"/>
              <w:rPr>
                <w:rStyle w:val="a6"/>
                <w:i w:val="0"/>
                <w:iCs w:val="0"/>
              </w:rPr>
            </w:pPr>
            <w:r>
              <w:rPr>
                <w:rStyle w:val="a6"/>
                <w:i w:val="0"/>
                <w:iCs w:val="0"/>
              </w:rPr>
              <w:t>Помощь потреб.</w:t>
            </w:r>
          </w:p>
        </w:tc>
        <w:tc>
          <w:tcPr>
            <w:tcW w:w="1134" w:type="dxa"/>
            <w:vAlign w:val="center"/>
          </w:tcPr>
          <w:p w:rsidR="009F58FD" w:rsidRDefault="009F58FD" w:rsidP="009F58FD">
            <w:pPr>
              <w:ind w:firstLine="0"/>
              <w:jc w:val="center"/>
              <w:rPr>
                <w:rStyle w:val="a6"/>
                <w:i w:val="0"/>
                <w:iCs w:val="0"/>
              </w:rPr>
            </w:pPr>
            <w:r>
              <w:rPr>
                <w:rStyle w:val="a6"/>
                <w:i w:val="0"/>
                <w:iCs w:val="0"/>
              </w:rPr>
              <w:t>12</w:t>
            </w:r>
          </w:p>
        </w:tc>
        <w:tc>
          <w:tcPr>
            <w:tcW w:w="992" w:type="dxa"/>
            <w:vAlign w:val="center"/>
          </w:tcPr>
          <w:p w:rsidR="009F58FD" w:rsidRDefault="009F58FD" w:rsidP="009F58FD">
            <w:pPr>
              <w:ind w:firstLine="0"/>
              <w:jc w:val="center"/>
              <w:rPr>
                <w:rStyle w:val="a6"/>
                <w:i w:val="0"/>
                <w:iCs w:val="0"/>
              </w:rPr>
            </w:pPr>
            <w:r>
              <w:rPr>
                <w:rStyle w:val="a6"/>
                <w:i w:val="0"/>
                <w:iCs w:val="0"/>
              </w:rPr>
              <w:t>4,1</w:t>
            </w:r>
          </w:p>
        </w:tc>
        <w:tc>
          <w:tcPr>
            <w:tcW w:w="851" w:type="dxa"/>
            <w:vAlign w:val="center"/>
          </w:tcPr>
          <w:p w:rsidR="009F58FD" w:rsidRDefault="009F58FD" w:rsidP="009F58FD">
            <w:pPr>
              <w:ind w:firstLine="0"/>
              <w:jc w:val="center"/>
              <w:rPr>
                <w:rStyle w:val="a6"/>
                <w:i w:val="0"/>
                <w:iCs w:val="0"/>
              </w:rPr>
            </w:pPr>
            <w:r>
              <w:rPr>
                <w:rStyle w:val="a6"/>
                <w:i w:val="0"/>
                <w:iCs w:val="0"/>
              </w:rPr>
              <w:t>2,5</w:t>
            </w:r>
          </w:p>
        </w:tc>
        <w:tc>
          <w:tcPr>
            <w:tcW w:w="1417" w:type="dxa"/>
            <w:vMerge/>
            <w:vAlign w:val="center"/>
          </w:tcPr>
          <w:p w:rsidR="009F58FD" w:rsidRDefault="009F58FD" w:rsidP="00CB2FEE">
            <w:pPr>
              <w:ind w:firstLine="0"/>
              <w:jc w:val="center"/>
              <w:rPr>
                <w:rStyle w:val="a6"/>
                <w:i w:val="0"/>
                <w:iCs w:val="0"/>
              </w:rPr>
            </w:pPr>
          </w:p>
        </w:tc>
        <w:tc>
          <w:tcPr>
            <w:tcW w:w="958" w:type="dxa"/>
            <w:vMerge/>
            <w:vAlign w:val="center"/>
          </w:tcPr>
          <w:p w:rsidR="009F58FD" w:rsidRDefault="009F58FD" w:rsidP="00CB2FEE">
            <w:pPr>
              <w:ind w:firstLine="0"/>
              <w:jc w:val="center"/>
              <w:rPr>
                <w:rStyle w:val="a6"/>
                <w:i w:val="0"/>
                <w:iCs w:val="0"/>
              </w:rPr>
            </w:pPr>
          </w:p>
        </w:tc>
      </w:tr>
      <w:tr w:rsidR="009F58FD" w:rsidTr="00CB2FEE">
        <w:tc>
          <w:tcPr>
            <w:tcW w:w="9571" w:type="dxa"/>
            <w:gridSpan w:val="7"/>
            <w:shd w:val="clear" w:color="auto" w:fill="auto"/>
            <w:vAlign w:val="center"/>
          </w:tcPr>
          <w:p w:rsidR="009F58FD" w:rsidRDefault="009F58FD" w:rsidP="00CB2FEE">
            <w:pPr>
              <w:ind w:firstLine="0"/>
              <w:jc w:val="center"/>
              <w:rPr>
                <w:rStyle w:val="a6"/>
                <w:i w:val="0"/>
                <w:iCs w:val="0"/>
              </w:rPr>
            </w:pPr>
            <w:r>
              <w:rPr>
                <w:rStyle w:val="a6"/>
                <w:i w:val="0"/>
                <w:iCs w:val="0"/>
              </w:rPr>
              <w:t>Группа детей: Шкалы опросника Т.Ахенбаха для детей</w:t>
            </w:r>
          </w:p>
        </w:tc>
      </w:tr>
      <w:tr w:rsidR="009F58FD" w:rsidTr="00CB2FEE">
        <w:tc>
          <w:tcPr>
            <w:tcW w:w="2660" w:type="dxa"/>
            <w:vMerge w:val="restart"/>
            <w:shd w:val="clear" w:color="auto" w:fill="FDE9D9" w:themeFill="accent6" w:themeFillTint="33"/>
          </w:tcPr>
          <w:p w:rsidR="009F58FD" w:rsidRDefault="009F58FD" w:rsidP="009F58FD">
            <w:pPr>
              <w:ind w:firstLine="0"/>
              <w:rPr>
                <w:rStyle w:val="a6"/>
                <w:i w:val="0"/>
                <w:iCs w:val="0"/>
              </w:rPr>
            </w:pPr>
            <w:r>
              <w:rPr>
                <w:rStyle w:val="a6"/>
                <w:i w:val="0"/>
                <w:iCs w:val="0"/>
              </w:rPr>
              <w:t>Общий показатель проблем</w:t>
            </w:r>
          </w:p>
        </w:tc>
        <w:tc>
          <w:tcPr>
            <w:tcW w:w="1559" w:type="dxa"/>
            <w:vAlign w:val="center"/>
          </w:tcPr>
          <w:p w:rsidR="009F58FD" w:rsidRDefault="009F58FD" w:rsidP="009F58FD">
            <w:pPr>
              <w:ind w:firstLine="0"/>
              <w:jc w:val="left"/>
              <w:rPr>
                <w:rStyle w:val="a6"/>
                <w:i w:val="0"/>
                <w:iCs w:val="0"/>
              </w:rPr>
            </w:pPr>
            <w:r>
              <w:rPr>
                <w:rStyle w:val="a6"/>
                <w:i w:val="0"/>
                <w:iCs w:val="0"/>
              </w:rPr>
              <w:t>Помощь не потреб.</w:t>
            </w:r>
          </w:p>
        </w:tc>
        <w:tc>
          <w:tcPr>
            <w:tcW w:w="1134" w:type="dxa"/>
            <w:vAlign w:val="center"/>
          </w:tcPr>
          <w:p w:rsidR="009F58FD" w:rsidRDefault="009F58FD" w:rsidP="009F58FD">
            <w:pPr>
              <w:ind w:firstLine="0"/>
              <w:jc w:val="center"/>
              <w:rPr>
                <w:rStyle w:val="a6"/>
                <w:i w:val="0"/>
                <w:iCs w:val="0"/>
              </w:rPr>
            </w:pPr>
            <w:r>
              <w:rPr>
                <w:rStyle w:val="a6"/>
                <w:i w:val="0"/>
                <w:iCs w:val="0"/>
              </w:rPr>
              <w:t>14</w:t>
            </w:r>
          </w:p>
        </w:tc>
        <w:tc>
          <w:tcPr>
            <w:tcW w:w="992" w:type="dxa"/>
            <w:vAlign w:val="center"/>
          </w:tcPr>
          <w:p w:rsidR="009F58FD" w:rsidRDefault="009F58FD" w:rsidP="009F58FD">
            <w:pPr>
              <w:ind w:firstLine="0"/>
              <w:jc w:val="center"/>
              <w:rPr>
                <w:rStyle w:val="a6"/>
                <w:i w:val="0"/>
                <w:iCs w:val="0"/>
              </w:rPr>
            </w:pPr>
            <w:r>
              <w:rPr>
                <w:rStyle w:val="a6"/>
                <w:i w:val="0"/>
                <w:iCs w:val="0"/>
              </w:rPr>
              <w:t>30,6</w:t>
            </w:r>
          </w:p>
        </w:tc>
        <w:tc>
          <w:tcPr>
            <w:tcW w:w="851" w:type="dxa"/>
            <w:vAlign w:val="center"/>
          </w:tcPr>
          <w:p w:rsidR="009F58FD" w:rsidRDefault="009F58FD" w:rsidP="009F58FD">
            <w:pPr>
              <w:ind w:firstLine="0"/>
              <w:jc w:val="center"/>
              <w:rPr>
                <w:rStyle w:val="a6"/>
                <w:i w:val="0"/>
                <w:iCs w:val="0"/>
              </w:rPr>
            </w:pPr>
            <w:r>
              <w:rPr>
                <w:rStyle w:val="a6"/>
                <w:i w:val="0"/>
                <w:iCs w:val="0"/>
              </w:rPr>
              <w:t>9,9</w:t>
            </w:r>
          </w:p>
        </w:tc>
        <w:tc>
          <w:tcPr>
            <w:tcW w:w="1417" w:type="dxa"/>
            <w:vMerge w:val="restart"/>
            <w:vAlign w:val="center"/>
          </w:tcPr>
          <w:p w:rsidR="009F58FD" w:rsidRDefault="00CB2FEE" w:rsidP="00CB2FEE">
            <w:pPr>
              <w:ind w:firstLine="0"/>
              <w:jc w:val="center"/>
              <w:rPr>
                <w:rStyle w:val="a6"/>
                <w:i w:val="0"/>
                <w:iCs w:val="0"/>
              </w:rPr>
            </w:pPr>
            <w:r>
              <w:rPr>
                <w:rStyle w:val="a6"/>
                <w:i w:val="0"/>
                <w:iCs w:val="0"/>
                <w:lang w:val="en-US"/>
              </w:rPr>
              <w:t>U=119</w:t>
            </w:r>
            <w:r>
              <w:rPr>
                <w:rStyle w:val="a6"/>
                <w:i w:val="0"/>
                <w:iCs w:val="0"/>
              </w:rPr>
              <w:t>,5+</w:t>
            </w:r>
          </w:p>
        </w:tc>
        <w:tc>
          <w:tcPr>
            <w:tcW w:w="958" w:type="dxa"/>
            <w:vMerge w:val="restart"/>
            <w:vAlign w:val="center"/>
          </w:tcPr>
          <w:p w:rsidR="009F58FD" w:rsidRDefault="00CB2FEE" w:rsidP="00CB2FEE">
            <w:pPr>
              <w:ind w:firstLine="0"/>
              <w:jc w:val="center"/>
              <w:rPr>
                <w:rStyle w:val="a6"/>
                <w:i w:val="0"/>
                <w:iCs w:val="0"/>
              </w:rPr>
            </w:pPr>
            <w:r>
              <w:rPr>
                <w:rStyle w:val="a6"/>
                <w:i w:val="0"/>
                <w:iCs w:val="0"/>
              </w:rPr>
              <w:t>0,067</w:t>
            </w:r>
          </w:p>
        </w:tc>
      </w:tr>
      <w:tr w:rsidR="009F58FD" w:rsidTr="009F58FD">
        <w:tc>
          <w:tcPr>
            <w:tcW w:w="2660" w:type="dxa"/>
            <w:vMerge/>
            <w:shd w:val="clear" w:color="auto" w:fill="FDE9D9" w:themeFill="accent6" w:themeFillTint="33"/>
          </w:tcPr>
          <w:p w:rsidR="009F58FD" w:rsidRDefault="009F58FD" w:rsidP="009F58FD">
            <w:pPr>
              <w:ind w:firstLine="0"/>
              <w:rPr>
                <w:rStyle w:val="a6"/>
                <w:i w:val="0"/>
                <w:iCs w:val="0"/>
              </w:rPr>
            </w:pPr>
          </w:p>
        </w:tc>
        <w:tc>
          <w:tcPr>
            <w:tcW w:w="1559" w:type="dxa"/>
            <w:vAlign w:val="center"/>
          </w:tcPr>
          <w:p w:rsidR="009F58FD" w:rsidRDefault="009F58FD" w:rsidP="009F58FD">
            <w:pPr>
              <w:ind w:firstLine="0"/>
              <w:jc w:val="left"/>
              <w:rPr>
                <w:rStyle w:val="a6"/>
                <w:i w:val="0"/>
                <w:iCs w:val="0"/>
              </w:rPr>
            </w:pPr>
            <w:r>
              <w:rPr>
                <w:rStyle w:val="a6"/>
                <w:i w:val="0"/>
                <w:iCs w:val="0"/>
              </w:rPr>
              <w:t>Помощь потреб.</w:t>
            </w:r>
          </w:p>
        </w:tc>
        <w:tc>
          <w:tcPr>
            <w:tcW w:w="1134" w:type="dxa"/>
            <w:vAlign w:val="center"/>
          </w:tcPr>
          <w:p w:rsidR="009F58FD" w:rsidRDefault="009F58FD" w:rsidP="009F58FD">
            <w:pPr>
              <w:ind w:firstLine="0"/>
              <w:jc w:val="center"/>
              <w:rPr>
                <w:rStyle w:val="a6"/>
                <w:i w:val="0"/>
                <w:iCs w:val="0"/>
              </w:rPr>
            </w:pPr>
            <w:r>
              <w:rPr>
                <w:rStyle w:val="a6"/>
                <w:i w:val="0"/>
                <w:iCs w:val="0"/>
              </w:rPr>
              <w:t>12</w:t>
            </w:r>
          </w:p>
        </w:tc>
        <w:tc>
          <w:tcPr>
            <w:tcW w:w="992" w:type="dxa"/>
            <w:vAlign w:val="center"/>
          </w:tcPr>
          <w:p w:rsidR="009F58FD" w:rsidRDefault="009F58FD" w:rsidP="009F58FD">
            <w:pPr>
              <w:ind w:firstLine="0"/>
              <w:jc w:val="center"/>
              <w:rPr>
                <w:rStyle w:val="a6"/>
                <w:i w:val="0"/>
                <w:iCs w:val="0"/>
              </w:rPr>
            </w:pPr>
            <w:r>
              <w:rPr>
                <w:rStyle w:val="a6"/>
                <w:i w:val="0"/>
                <w:iCs w:val="0"/>
              </w:rPr>
              <w:t>42,4</w:t>
            </w:r>
          </w:p>
        </w:tc>
        <w:tc>
          <w:tcPr>
            <w:tcW w:w="851" w:type="dxa"/>
            <w:vAlign w:val="center"/>
          </w:tcPr>
          <w:p w:rsidR="009F58FD" w:rsidRDefault="009F58FD" w:rsidP="009F58FD">
            <w:pPr>
              <w:ind w:firstLine="0"/>
              <w:jc w:val="center"/>
              <w:rPr>
                <w:rStyle w:val="a6"/>
                <w:i w:val="0"/>
                <w:iCs w:val="0"/>
              </w:rPr>
            </w:pPr>
            <w:r>
              <w:rPr>
                <w:rStyle w:val="a6"/>
                <w:i w:val="0"/>
                <w:iCs w:val="0"/>
              </w:rPr>
              <w:t>17,7</w:t>
            </w:r>
          </w:p>
        </w:tc>
        <w:tc>
          <w:tcPr>
            <w:tcW w:w="1417" w:type="dxa"/>
            <w:vMerge/>
          </w:tcPr>
          <w:p w:rsidR="009F58FD" w:rsidRDefault="009F58FD" w:rsidP="009F58FD">
            <w:pPr>
              <w:ind w:firstLine="0"/>
              <w:rPr>
                <w:rStyle w:val="a6"/>
                <w:i w:val="0"/>
                <w:iCs w:val="0"/>
              </w:rPr>
            </w:pPr>
          </w:p>
        </w:tc>
        <w:tc>
          <w:tcPr>
            <w:tcW w:w="958" w:type="dxa"/>
            <w:vMerge/>
          </w:tcPr>
          <w:p w:rsidR="009F58FD" w:rsidRDefault="009F58FD" w:rsidP="009F58FD">
            <w:pPr>
              <w:ind w:firstLine="0"/>
              <w:rPr>
                <w:rStyle w:val="a6"/>
                <w:i w:val="0"/>
                <w:iCs w:val="0"/>
              </w:rPr>
            </w:pPr>
          </w:p>
        </w:tc>
      </w:tr>
    </w:tbl>
    <w:p w:rsidR="00CB2FEE" w:rsidRDefault="00CB2FEE" w:rsidP="00634B9A">
      <w:pPr>
        <w:ind w:firstLine="0"/>
        <w:rPr>
          <w:rStyle w:val="a6"/>
          <w:i w:val="0"/>
          <w:iCs w:val="0"/>
        </w:rPr>
      </w:pPr>
      <w:r w:rsidRPr="001F6D86">
        <w:rPr>
          <w:rStyle w:val="a6"/>
          <w:i w:val="0"/>
          <w:iCs w:val="0"/>
        </w:rPr>
        <w:t xml:space="preserve">+ - р ≤ 0,1 – различия обнаружены на </w:t>
      </w:r>
      <w:r>
        <w:rPr>
          <w:rStyle w:val="a6"/>
          <w:i w:val="0"/>
          <w:iCs w:val="0"/>
        </w:rPr>
        <w:t>уровне статистической тенденции</w:t>
      </w:r>
    </w:p>
    <w:p w:rsidR="000D17E5" w:rsidRDefault="00634B9A" w:rsidP="00634B9A">
      <w:pPr>
        <w:ind w:firstLine="0"/>
        <w:rPr>
          <w:rStyle w:val="a6"/>
          <w:i w:val="0"/>
          <w:iCs w:val="0"/>
        </w:rPr>
      </w:pPr>
      <w:r>
        <w:rPr>
          <w:rStyle w:val="a6"/>
          <w:i w:val="0"/>
          <w:iCs w:val="0"/>
        </w:rPr>
        <w:t>* -</w:t>
      </w:r>
      <w:r w:rsidRPr="006C671C">
        <w:rPr>
          <w:rStyle w:val="a6"/>
          <w:i w:val="0"/>
          <w:iCs w:val="0"/>
        </w:rPr>
        <w:t xml:space="preserve"> </w:t>
      </w:r>
      <w:proofErr w:type="gramStart"/>
      <w:r w:rsidRPr="006C671C">
        <w:rPr>
          <w:rStyle w:val="a6"/>
          <w:i w:val="0"/>
          <w:iCs w:val="0"/>
        </w:rPr>
        <w:t>р</w:t>
      </w:r>
      <w:proofErr w:type="gramEnd"/>
      <w:r w:rsidRPr="006C671C">
        <w:rPr>
          <w:rStyle w:val="a6"/>
          <w:i w:val="0"/>
          <w:iCs w:val="0"/>
        </w:rPr>
        <w:t xml:space="preserve"> ≤ 0,05 – обнаружены статистически достоверные различия</w:t>
      </w:r>
    </w:p>
    <w:p w:rsidR="003547BA" w:rsidRDefault="003547BA" w:rsidP="005D5E74">
      <w:pPr>
        <w:ind w:firstLine="0"/>
        <w:rPr>
          <w:rStyle w:val="a6"/>
          <w:i w:val="0"/>
          <w:iCs w:val="0"/>
        </w:rPr>
      </w:pPr>
      <w:r>
        <w:rPr>
          <w:rStyle w:val="a6"/>
          <w:i w:val="0"/>
          <w:iCs w:val="0"/>
        </w:rPr>
        <w:lastRenderedPageBreak/>
        <w:t>При сравнении результатов исследования по группам детей, самостоятельно и с помощью специалиста справившихся с выполнением задания №1, статистически знач</w:t>
      </w:r>
      <w:r w:rsidR="000D17E5">
        <w:rPr>
          <w:rStyle w:val="a6"/>
          <w:i w:val="0"/>
          <w:iCs w:val="0"/>
        </w:rPr>
        <w:t xml:space="preserve">имые различия обнаружились </w:t>
      </w:r>
      <w:r>
        <w:rPr>
          <w:rStyle w:val="a6"/>
          <w:i w:val="0"/>
          <w:iCs w:val="0"/>
        </w:rPr>
        <w:t>по показателям методики «Семантический дифференциал». Матери тех детей, которые справились с заданием самостоятельно, при оценке понятия «Мои родители» склонны оценивать его как более значимое и весомое, чем матери тех детей, которым потребовалась помощь интервьюера (</w:t>
      </w:r>
      <w:r w:rsidR="005A4EC0">
        <w:rPr>
          <w:rStyle w:val="a6"/>
          <w:i w:val="0"/>
          <w:iCs w:val="0"/>
        </w:rPr>
        <w:t xml:space="preserve">35,8±3,8 и 29,8±8,0, р=0,031). </w:t>
      </w:r>
      <w:r w:rsidR="000D17E5">
        <w:rPr>
          <w:rStyle w:val="a6"/>
          <w:i w:val="0"/>
          <w:iCs w:val="0"/>
        </w:rPr>
        <w:t xml:space="preserve">Также на уровне тенденции проявились различия в группе матерей по нескольким обобщающим показателям психологической адаптивности (опросник Т.Ахенбаха). Все они оказались ниже у матерей тех детей, которые самостоятельно справились с заданием: показатель внешних проблем (9,1±4,8 и 12,9±5,6, р=0,072), общий показатель проблем (33,1±15,9 и 46,7±21,4, р=0,076), а также критические баллы (2,6±1,6 и 4,1±2,5, р=0,076). Дети, справившиеся с заданием самостоятельно, оказались также более психологически адаптивными по Общему показателю проблем опросника Т.Ахенбаха (30,6±9,9 и </w:t>
      </w:r>
      <w:r w:rsidR="00BB4AA0">
        <w:rPr>
          <w:rStyle w:val="a6"/>
          <w:i w:val="0"/>
          <w:iCs w:val="0"/>
        </w:rPr>
        <w:t xml:space="preserve">42,4±17,7, </w:t>
      </w:r>
      <w:proofErr w:type="gramStart"/>
      <w:r w:rsidR="00BB4AA0">
        <w:rPr>
          <w:rStyle w:val="a6"/>
          <w:i w:val="0"/>
          <w:iCs w:val="0"/>
        </w:rPr>
        <w:t>р</w:t>
      </w:r>
      <w:proofErr w:type="gramEnd"/>
      <w:r w:rsidR="00BB4AA0">
        <w:rPr>
          <w:rStyle w:val="a6"/>
          <w:i w:val="0"/>
          <w:iCs w:val="0"/>
        </w:rPr>
        <w:t>=0,067 – на уровне тенденции).</w:t>
      </w:r>
      <w:r w:rsidR="00B85AD1">
        <w:rPr>
          <w:rStyle w:val="a6"/>
          <w:i w:val="0"/>
          <w:iCs w:val="0"/>
        </w:rPr>
        <w:t xml:space="preserve"> Р</w:t>
      </w:r>
      <w:r w:rsidR="000B4A03">
        <w:rPr>
          <w:rStyle w:val="a6"/>
          <w:i w:val="0"/>
          <w:iCs w:val="0"/>
        </w:rPr>
        <w:t xml:space="preserve">езультаты наглядно изображены на </w:t>
      </w:r>
      <w:r w:rsidR="00B85AD1">
        <w:rPr>
          <w:rStyle w:val="a6"/>
          <w:i w:val="0"/>
          <w:iCs w:val="0"/>
        </w:rPr>
        <w:t>Рис.</w:t>
      </w:r>
      <w:r w:rsidR="000B4A03">
        <w:rPr>
          <w:rStyle w:val="a6"/>
          <w:i w:val="0"/>
          <w:iCs w:val="0"/>
        </w:rPr>
        <w:t xml:space="preserve"> 6.</w:t>
      </w:r>
    </w:p>
    <w:p w:rsidR="000B4A03" w:rsidRDefault="000B4A03" w:rsidP="000B4A03">
      <w:pPr>
        <w:ind w:firstLine="0"/>
        <w:rPr>
          <w:rStyle w:val="a6"/>
          <w:i w:val="0"/>
          <w:iCs w:val="0"/>
        </w:rPr>
      </w:pPr>
      <w:r>
        <w:rPr>
          <w:noProof/>
        </w:rPr>
        <w:drawing>
          <wp:inline distT="0" distB="0" distL="0" distR="0" wp14:anchorId="5F8B7CB6" wp14:editId="3F708170">
            <wp:extent cx="6086475" cy="36671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4A03" w:rsidRDefault="00B85AD1" w:rsidP="000B4A03">
      <w:pPr>
        <w:ind w:firstLine="0"/>
        <w:jc w:val="center"/>
        <w:rPr>
          <w:rStyle w:val="a6"/>
          <w:i w:val="0"/>
          <w:iCs w:val="0"/>
        </w:rPr>
      </w:pPr>
      <w:r>
        <w:rPr>
          <w:rStyle w:val="a6"/>
          <w:i w:val="0"/>
          <w:iCs w:val="0"/>
        </w:rPr>
        <w:t>Рис.</w:t>
      </w:r>
      <w:r w:rsidR="000B4A03">
        <w:rPr>
          <w:rStyle w:val="a6"/>
          <w:i w:val="0"/>
          <w:iCs w:val="0"/>
        </w:rPr>
        <w:t xml:space="preserve"> 6</w:t>
      </w:r>
      <w:r>
        <w:rPr>
          <w:rStyle w:val="a6"/>
          <w:i w:val="0"/>
          <w:iCs w:val="0"/>
        </w:rPr>
        <w:t>. Деление на группы на основании самостоятельности в задании №1</w:t>
      </w:r>
    </w:p>
    <w:p w:rsidR="000B4A03" w:rsidRDefault="000B4A03" w:rsidP="000B4A03">
      <w:pPr>
        <w:ind w:firstLine="0"/>
        <w:jc w:val="center"/>
        <w:rPr>
          <w:rStyle w:val="a6"/>
          <w:i w:val="0"/>
          <w:iCs w:val="0"/>
        </w:rPr>
      </w:pPr>
    </w:p>
    <w:p w:rsidR="00BB4AA0" w:rsidRDefault="00BB4AA0" w:rsidP="00AA22AE">
      <w:pPr>
        <w:rPr>
          <w:rStyle w:val="a6"/>
          <w:i w:val="0"/>
          <w:iCs w:val="0"/>
        </w:rPr>
      </w:pPr>
      <w:r>
        <w:rPr>
          <w:rStyle w:val="a6"/>
          <w:i w:val="0"/>
          <w:iCs w:val="0"/>
        </w:rPr>
        <w:t>В Таблице 14 отражены результаты групп при распределении по наличию/отсутствию помощи в выполнении задания №4.</w:t>
      </w:r>
    </w:p>
    <w:p w:rsidR="00BB4AA0" w:rsidRDefault="00BB4AA0" w:rsidP="00AA22AE">
      <w:pPr>
        <w:rPr>
          <w:rStyle w:val="a6"/>
          <w:i w:val="0"/>
          <w:iCs w:val="0"/>
        </w:rPr>
      </w:pPr>
      <w:r>
        <w:rPr>
          <w:rStyle w:val="a6"/>
          <w:i w:val="0"/>
          <w:iCs w:val="0"/>
        </w:rPr>
        <w:t>Таблица 14. Сравнительный анализ для групп четвертого задания (модальность Тревожность)</w:t>
      </w:r>
    </w:p>
    <w:tbl>
      <w:tblPr>
        <w:tblStyle w:val="a9"/>
        <w:tblW w:w="0" w:type="auto"/>
        <w:tblLayout w:type="fixed"/>
        <w:tblLook w:val="04A0" w:firstRow="1" w:lastRow="0" w:firstColumn="1" w:lastColumn="0" w:noHBand="0" w:noVBand="1"/>
      </w:tblPr>
      <w:tblGrid>
        <w:gridCol w:w="2660"/>
        <w:gridCol w:w="1559"/>
        <w:gridCol w:w="1134"/>
        <w:gridCol w:w="992"/>
        <w:gridCol w:w="851"/>
        <w:gridCol w:w="1417"/>
        <w:gridCol w:w="958"/>
      </w:tblGrid>
      <w:tr w:rsidR="00BB4AA0" w:rsidTr="00542619">
        <w:tc>
          <w:tcPr>
            <w:tcW w:w="2660" w:type="dxa"/>
            <w:shd w:val="clear" w:color="auto" w:fill="FBD4B4" w:themeFill="accent6" w:themeFillTint="66"/>
            <w:vAlign w:val="center"/>
          </w:tcPr>
          <w:p w:rsidR="00BB4AA0" w:rsidRDefault="00BB4AA0" w:rsidP="00542619">
            <w:pPr>
              <w:ind w:firstLine="0"/>
              <w:jc w:val="center"/>
              <w:rPr>
                <w:rStyle w:val="a6"/>
                <w:i w:val="0"/>
                <w:iCs w:val="0"/>
              </w:rPr>
            </w:pPr>
            <w:r>
              <w:rPr>
                <w:rStyle w:val="a6"/>
                <w:i w:val="0"/>
                <w:iCs w:val="0"/>
              </w:rPr>
              <w:t>Признак</w:t>
            </w:r>
          </w:p>
        </w:tc>
        <w:tc>
          <w:tcPr>
            <w:tcW w:w="1559" w:type="dxa"/>
            <w:shd w:val="clear" w:color="auto" w:fill="FBD4B4" w:themeFill="accent6" w:themeFillTint="66"/>
            <w:vAlign w:val="center"/>
          </w:tcPr>
          <w:p w:rsidR="00BB4AA0" w:rsidRDefault="00BB4AA0" w:rsidP="00542619">
            <w:pPr>
              <w:ind w:firstLine="0"/>
              <w:jc w:val="center"/>
              <w:rPr>
                <w:rStyle w:val="a6"/>
                <w:i w:val="0"/>
                <w:iCs w:val="0"/>
              </w:rPr>
            </w:pPr>
            <w:r>
              <w:rPr>
                <w:rStyle w:val="a6"/>
                <w:i w:val="0"/>
                <w:iCs w:val="0"/>
              </w:rPr>
              <w:t>Группа</w:t>
            </w:r>
          </w:p>
        </w:tc>
        <w:tc>
          <w:tcPr>
            <w:tcW w:w="1134" w:type="dxa"/>
            <w:shd w:val="clear" w:color="auto" w:fill="FBD4B4" w:themeFill="accent6" w:themeFillTint="66"/>
            <w:vAlign w:val="center"/>
          </w:tcPr>
          <w:p w:rsidR="00BB4AA0" w:rsidRDefault="00BB4AA0" w:rsidP="00542619">
            <w:pPr>
              <w:ind w:firstLine="0"/>
              <w:jc w:val="center"/>
              <w:rPr>
                <w:rStyle w:val="a6"/>
                <w:i w:val="0"/>
                <w:iCs w:val="0"/>
              </w:rPr>
            </w:pPr>
            <w:r>
              <w:rPr>
                <w:rStyle w:val="a6"/>
                <w:i w:val="0"/>
                <w:iCs w:val="0"/>
              </w:rPr>
              <w:t>Кол-во измер.</w:t>
            </w:r>
          </w:p>
        </w:tc>
        <w:tc>
          <w:tcPr>
            <w:tcW w:w="992" w:type="dxa"/>
            <w:shd w:val="clear" w:color="auto" w:fill="FBD4B4" w:themeFill="accent6" w:themeFillTint="66"/>
            <w:vAlign w:val="center"/>
          </w:tcPr>
          <w:p w:rsidR="00BB4AA0" w:rsidRDefault="00BB4AA0" w:rsidP="00542619">
            <w:pPr>
              <w:ind w:firstLine="0"/>
              <w:jc w:val="center"/>
              <w:rPr>
                <w:rStyle w:val="a6"/>
                <w:i w:val="0"/>
                <w:iCs w:val="0"/>
              </w:rPr>
            </w:pPr>
            <w:r>
              <w:rPr>
                <w:rStyle w:val="a6"/>
                <w:i w:val="0"/>
                <w:iCs w:val="0"/>
              </w:rPr>
              <w:t>Сред.</w:t>
            </w:r>
          </w:p>
          <w:p w:rsidR="00BB4AA0" w:rsidRPr="005576E0" w:rsidRDefault="00BB4AA0" w:rsidP="00542619">
            <w:pPr>
              <w:ind w:firstLine="0"/>
              <w:jc w:val="center"/>
              <w:rPr>
                <w:rStyle w:val="a6"/>
                <w:i w:val="0"/>
                <w:iCs w:val="0"/>
                <w:lang w:val="en-US"/>
              </w:rPr>
            </w:pPr>
            <w:r>
              <w:rPr>
                <w:rStyle w:val="a6"/>
                <w:i w:val="0"/>
                <w:iCs w:val="0"/>
              </w:rPr>
              <w:t>знач</w:t>
            </w:r>
            <w:r>
              <w:rPr>
                <w:rStyle w:val="a6"/>
                <w:i w:val="0"/>
                <w:iCs w:val="0"/>
                <w:lang w:val="en-US"/>
              </w:rPr>
              <w:t>.</w:t>
            </w:r>
          </w:p>
        </w:tc>
        <w:tc>
          <w:tcPr>
            <w:tcW w:w="851" w:type="dxa"/>
            <w:shd w:val="clear" w:color="auto" w:fill="FBD4B4" w:themeFill="accent6" w:themeFillTint="66"/>
            <w:vAlign w:val="center"/>
          </w:tcPr>
          <w:p w:rsidR="00BB4AA0" w:rsidRDefault="00BB4AA0" w:rsidP="00542619">
            <w:pPr>
              <w:ind w:firstLine="0"/>
              <w:jc w:val="center"/>
              <w:rPr>
                <w:rStyle w:val="a6"/>
                <w:i w:val="0"/>
                <w:iCs w:val="0"/>
              </w:rPr>
            </w:pPr>
            <w:r>
              <w:rPr>
                <w:rStyle w:val="a6"/>
                <w:i w:val="0"/>
                <w:iCs w:val="0"/>
              </w:rPr>
              <w:t>Стд. откл.</w:t>
            </w:r>
          </w:p>
        </w:tc>
        <w:tc>
          <w:tcPr>
            <w:tcW w:w="1417" w:type="dxa"/>
            <w:shd w:val="clear" w:color="auto" w:fill="FBD4B4" w:themeFill="accent6" w:themeFillTint="66"/>
            <w:vAlign w:val="center"/>
          </w:tcPr>
          <w:p w:rsidR="00BB4AA0" w:rsidRPr="005576E0" w:rsidRDefault="00BB4AA0" w:rsidP="00542619">
            <w:pPr>
              <w:ind w:firstLine="0"/>
              <w:jc w:val="center"/>
              <w:rPr>
                <w:rStyle w:val="a6"/>
                <w:i w:val="0"/>
                <w:iCs w:val="0"/>
              </w:rPr>
            </w:pPr>
            <w:r>
              <w:rPr>
                <w:rStyle w:val="a6"/>
                <w:i w:val="0"/>
                <w:iCs w:val="0"/>
              </w:rPr>
              <w:t>Критерий</w:t>
            </w:r>
          </w:p>
        </w:tc>
        <w:tc>
          <w:tcPr>
            <w:tcW w:w="958" w:type="dxa"/>
            <w:shd w:val="clear" w:color="auto" w:fill="FBD4B4" w:themeFill="accent6" w:themeFillTint="66"/>
            <w:vAlign w:val="center"/>
          </w:tcPr>
          <w:p w:rsidR="00BB4AA0" w:rsidRDefault="00BB4AA0" w:rsidP="00542619">
            <w:pPr>
              <w:ind w:firstLine="0"/>
              <w:jc w:val="center"/>
              <w:rPr>
                <w:rStyle w:val="a6"/>
                <w:i w:val="0"/>
                <w:iCs w:val="0"/>
              </w:rPr>
            </w:pPr>
            <w:r>
              <w:rPr>
                <w:rStyle w:val="a6"/>
                <w:i w:val="0"/>
                <w:iCs w:val="0"/>
              </w:rPr>
              <w:t>Ур-нь знач.</w:t>
            </w:r>
          </w:p>
        </w:tc>
      </w:tr>
      <w:tr w:rsidR="00BB4AA0" w:rsidTr="00542619">
        <w:tc>
          <w:tcPr>
            <w:tcW w:w="9571" w:type="dxa"/>
            <w:gridSpan w:val="7"/>
          </w:tcPr>
          <w:p w:rsidR="00BB4AA0" w:rsidRPr="00BB4AA0" w:rsidRDefault="00BB4AA0" w:rsidP="00BB4AA0">
            <w:pPr>
              <w:ind w:firstLine="0"/>
              <w:jc w:val="center"/>
              <w:rPr>
                <w:rStyle w:val="a6"/>
                <w:i w:val="0"/>
                <w:iCs w:val="0"/>
              </w:rPr>
            </w:pPr>
            <w:r>
              <w:rPr>
                <w:rStyle w:val="a6"/>
                <w:i w:val="0"/>
                <w:iCs w:val="0"/>
              </w:rPr>
              <w:t xml:space="preserve">Группа матерей: Шкалы методики </w:t>
            </w:r>
            <w:r>
              <w:rPr>
                <w:rStyle w:val="a6"/>
                <w:i w:val="0"/>
                <w:iCs w:val="0"/>
                <w:lang w:val="en-US"/>
              </w:rPr>
              <w:t>PARI</w:t>
            </w:r>
          </w:p>
        </w:tc>
      </w:tr>
      <w:tr w:rsidR="00BB4AA0" w:rsidTr="00542619">
        <w:tc>
          <w:tcPr>
            <w:tcW w:w="2660" w:type="dxa"/>
            <w:vMerge w:val="restart"/>
            <w:shd w:val="clear" w:color="auto" w:fill="FDE9D9" w:themeFill="accent6" w:themeFillTint="33"/>
          </w:tcPr>
          <w:p w:rsidR="00BB4AA0" w:rsidRPr="00BB4AA0" w:rsidRDefault="00BB4AA0" w:rsidP="00542619">
            <w:pPr>
              <w:ind w:firstLine="0"/>
              <w:rPr>
                <w:rStyle w:val="a6"/>
                <w:i w:val="0"/>
                <w:iCs w:val="0"/>
              </w:rPr>
            </w:pPr>
            <w:r>
              <w:rPr>
                <w:rStyle w:val="a6"/>
                <w:i w:val="0"/>
                <w:iCs w:val="0"/>
              </w:rPr>
              <w:t>Излишняя концентрация на ребенке (сред.)</w:t>
            </w:r>
          </w:p>
        </w:tc>
        <w:tc>
          <w:tcPr>
            <w:tcW w:w="1559" w:type="dxa"/>
            <w:vAlign w:val="center"/>
          </w:tcPr>
          <w:p w:rsidR="00BB4AA0" w:rsidRDefault="00BB4AA0" w:rsidP="00542619">
            <w:pPr>
              <w:ind w:firstLine="0"/>
              <w:jc w:val="left"/>
              <w:rPr>
                <w:rStyle w:val="a6"/>
                <w:i w:val="0"/>
                <w:iCs w:val="0"/>
              </w:rPr>
            </w:pPr>
            <w:r>
              <w:rPr>
                <w:rStyle w:val="a6"/>
                <w:i w:val="0"/>
                <w:iCs w:val="0"/>
              </w:rPr>
              <w:t>Помощь не потреб.</w:t>
            </w:r>
          </w:p>
        </w:tc>
        <w:tc>
          <w:tcPr>
            <w:tcW w:w="1134" w:type="dxa"/>
            <w:vAlign w:val="center"/>
          </w:tcPr>
          <w:p w:rsidR="00BB4AA0" w:rsidRDefault="00BB4AA0" w:rsidP="00BB4AA0">
            <w:pPr>
              <w:ind w:firstLine="0"/>
              <w:jc w:val="center"/>
              <w:rPr>
                <w:rStyle w:val="a6"/>
                <w:i w:val="0"/>
                <w:iCs w:val="0"/>
              </w:rPr>
            </w:pPr>
            <w:r>
              <w:rPr>
                <w:rStyle w:val="a6"/>
                <w:i w:val="0"/>
                <w:iCs w:val="0"/>
              </w:rPr>
              <w:t>23</w:t>
            </w:r>
          </w:p>
        </w:tc>
        <w:tc>
          <w:tcPr>
            <w:tcW w:w="992" w:type="dxa"/>
            <w:vAlign w:val="center"/>
          </w:tcPr>
          <w:p w:rsidR="00BB4AA0" w:rsidRDefault="00BB4AA0" w:rsidP="00542619">
            <w:pPr>
              <w:ind w:firstLine="0"/>
              <w:jc w:val="center"/>
              <w:rPr>
                <w:rStyle w:val="a6"/>
                <w:i w:val="0"/>
                <w:iCs w:val="0"/>
              </w:rPr>
            </w:pPr>
            <w:r>
              <w:rPr>
                <w:rStyle w:val="a6"/>
                <w:i w:val="0"/>
                <w:iCs w:val="0"/>
              </w:rPr>
              <w:t>10,1</w:t>
            </w:r>
          </w:p>
        </w:tc>
        <w:tc>
          <w:tcPr>
            <w:tcW w:w="851" w:type="dxa"/>
            <w:vAlign w:val="center"/>
          </w:tcPr>
          <w:p w:rsidR="00BB4AA0" w:rsidRDefault="00BB4AA0" w:rsidP="00542619">
            <w:pPr>
              <w:ind w:firstLine="0"/>
              <w:jc w:val="center"/>
              <w:rPr>
                <w:rStyle w:val="a6"/>
                <w:i w:val="0"/>
                <w:iCs w:val="0"/>
              </w:rPr>
            </w:pPr>
            <w:r>
              <w:rPr>
                <w:rStyle w:val="a6"/>
                <w:i w:val="0"/>
                <w:iCs w:val="0"/>
              </w:rPr>
              <w:t>2,0</w:t>
            </w:r>
          </w:p>
        </w:tc>
        <w:tc>
          <w:tcPr>
            <w:tcW w:w="1417" w:type="dxa"/>
            <w:vMerge w:val="restart"/>
            <w:vAlign w:val="center"/>
          </w:tcPr>
          <w:p w:rsidR="00BB4AA0" w:rsidRDefault="00BB2E9B" w:rsidP="00542619">
            <w:pPr>
              <w:ind w:firstLine="0"/>
              <w:jc w:val="center"/>
              <w:rPr>
                <w:rStyle w:val="a6"/>
                <w:i w:val="0"/>
                <w:iCs w:val="0"/>
              </w:rPr>
            </w:pPr>
            <w:r>
              <w:rPr>
                <w:rStyle w:val="a6"/>
                <w:i w:val="0"/>
                <w:iCs w:val="0"/>
                <w:lang w:val="en-US"/>
              </w:rPr>
              <w:t>t</w:t>
            </w:r>
            <w:r w:rsidR="00BB4AA0">
              <w:rPr>
                <w:rStyle w:val="a6"/>
                <w:i w:val="0"/>
                <w:iCs w:val="0"/>
                <w:lang w:val="en-US"/>
              </w:rPr>
              <w:t>=</w:t>
            </w:r>
            <w:r w:rsidR="00BB4AA0">
              <w:rPr>
                <w:rStyle w:val="a6"/>
                <w:i w:val="0"/>
                <w:iCs w:val="0"/>
              </w:rPr>
              <w:t>2,</w:t>
            </w:r>
            <w:r>
              <w:rPr>
                <w:rStyle w:val="a6"/>
                <w:i w:val="0"/>
                <w:iCs w:val="0"/>
              </w:rPr>
              <w:t>1</w:t>
            </w:r>
            <w:r w:rsidR="00BB4AA0">
              <w:rPr>
                <w:rStyle w:val="a6"/>
                <w:i w:val="0"/>
                <w:iCs w:val="0"/>
              </w:rPr>
              <w:t>5*</w:t>
            </w:r>
          </w:p>
        </w:tc>
        <w:tc>
          <w:tcPr>
            <w:tcW w:w="958" w:type="dxa"/>
            <w:vMerge w:val="restart"/>
            <w:vAlign w:val="center"/>
          </w:tcPr>
          <w:p w:rsidR="00BB4AA0" w:rsidRDefault="00BB4AA0" w:rsidP="00BB2E9B">
            <w:pPr>
              <w:ind w:firstLine="0"/>
              <w:jc w:val="center"/>
              <w:rPr>
                <w:rStyle w:val="a6"/>
                <w:i w:val="0"/>
                <w:iCs w:val="0"/>
              </w:rPr>
            </w:pPr>
            <w:r>
              <w:rPr>
                <w:rStyle w:val="a6"/>
                <w:i w:val="0"/>
                <w:iCs w:val="0"/>
              </w:rPr>
              <w:t>0,0</w:t>
            </w:r>
            <w:r w:rsidR="00BB2E9B">
              <w:rPr>
                <w:rStyle w:val="a6"/>
                <w:i w:val="0"/>
                <w:iCs w:val="0"/>
              </w:rPr>
              <w:t>42</w:t>
            </w:r>
          </w:p>
        </w:tc>
      </w:tr>
      <w:tr w:rsidR="00BB4AA0" w:rsidTr="005D5E74">
        <w:tc>
          <w:tcPr>
            <w:tcW w:w="2660" w:type="dxa"/>
            <w:vMerge/>
            <w:tcBorders>
              <w:bottom w:val="nil"/>
            </w:tcBorders>
            <w:shd w:val="clear" w:color="auto" w:fill="FDE9D9" w:themeFill="accent6" w:themeFillTint="33"/>
          </w:tcPr>
          <w:p w:rsidR="00BB4AA0" w:rsidRDefault="00BB4AA0" w:rsidP="00542619">
            <w:pPr>
              <w:ind w:firstLine="0"/>
              <w:rPr>
                <w:rStyle w:val="a6"/>
                <w:i w:val="0"/>
                <w:iCs w:val="0"/>
              </w:rPr>
            </w:pPr>
          </w:p>
        </w:tc>
        <w:tc>
          <w:tcPr>
            <w:tcW w:w="1559" w:type="dxa"/>
            <w:tcBorders>
              <w:bottom w:val="nil"/>
            </w:tcBorders>
            <w:vAlign w:val="center"/>
          </w:tcPr>
          <w:p w:rsidR="00BB4AA0" w:rsidRDefault="00BB4AA0" w:rsidP="00542619">
            <w:pPr>
              <w:ind w:firstLine="0"/>
              <w:jc w:val="left"/>
              <w:rPr>
                <w:rStyle w:val="a6"/>
                <w:i w:val="0"/>
                <w:iCs w:val="0"/>
              </w:rPr>
            </w:pPr>
            <w:r>
              <w:rPr>
                <w:rStyle w:val="a6"/>
                <w:i w:val="0"/>
                <w:iCs w:val="0"/>
              </w:rPr>
              <w:t>Помощь потреб.</w:t>
            </w:r>
          </w:p>
        </w:tc>
        <w:tc>
          <w:tcPr>
            <w:tcW w:w="1134" w:type="dxa"/>
            <w:tcBorders>
              <w:bottom w:val="nil"/>
            </w:tcBorders>
            <w:vAlign w:val="center"/>
          </w:tcPr>
          <w:p w:rsidR="00BB4AA0" w:rsidRDefault="00BB4AA0" w:rsidP="00542619">
            <w:pPr>
              <w:ind w:firstLine="0"/>
              <w:jc w:val="center"/>
              <w:rPr>
                <w:rStyle w:val="a6"/>
                <w:i w:val="0"/>
                <w:iCs w:val="0"/>
              </w:rPr>
            </w:pPr>
            <w:r>
              <w:rPr>
                <w:rStyle w:val="a6"/>
                <w:i w:val="0"/>
                <w:iCs w:val="0"/>
              </w:rPr>
              <w:t>3</w:t>
            </w:r>
          </w:p>
        </w:tc>
        <w:tc>
          <w:tcPr>
            <w:tcW w:w="992" w:type="dxa"/>
            <w:tcBorders>
              <w:bottom w:val="nil"/>
            </w:tcBorders>
            <w:vAlign w:val="center"/>
          </w:tcPr>
          <w:p w:rsidR="00BB4AA0" w:rsidRDefault="00BB4AA0" w:rsidP="00542619">
            <w:pPr>
              <w:ind w:firstLine="0"/>
              <w:jc w:val="center"/>
              <w:rPr>
                <w:rStyle w:val="a6"/>
                <w:i w:val="0"/>
                <w:iCs w:val="0"/>
              </w:rPr>
            </w:pPr>
            <w:r>
              <w:rPr>
                <w:rStyle w:val="a6"/>
                <w:i w:val="0"/>
                <w:iCs w:val="0"/>
              </w:rPr>
              <w:t>12,7</w:t>
            </w:r>
          </w:p>
        </w:tc>
        <w:tc>
          <w:tcPr>
            <w:tcW w:w="851" w:type="dxa"/>
            <w:tcBorders>
              <w:bottom w:val="nil"/>
            </w:tcBorders>
            <w:vAlign w:val="center"/>
          </w:tcPr>
          <w:p w:rsidR="00BB4AA0" w:rsidRDefault="00BB4AA0" w:rsidP="00542619">
            <w:pPr>
              <w:ind w:firstLine="0"/>
              <w:jc w:val="center"/>
              <w:rPr>
                <w:rStyle w:val="a6"/>
                <w:i w:val="0"/>
                <w:iCs w:val="0"/>
              </w:rPr>
            </w:pPr>
            <w:r>
              <w:rPr>
                <w:rStyle w:val="a6"/>
                <w:i w:val="0"/>
                <w:iCs w:val="0"/>
              </w:rPr>
              <w:t>2,1</w:t>
            </w:r>
          </w:p>
        </w:tc>
        <w:tc>
          <w:tcPr>
            <w:tcW w:w="1417" w:type="dxa"/>
            <w:vMerge/>
            <w:tcBorders>
              <w:bottom w:val="nil"/>
            </w:tcBorders>
          </w:tcPr>
          <w:p w:rsidR="00BB4AA0" w:rsidRDefault="00BB4AA0" w:rsidP="00542619">
            <w:pPr>
              <w:ind w:firstLine="0"/>
              <w:rPr>
                <w:rStyle w:val="a6"/>
                <w:i w:val="0"/>
                <w:iCs w:val="0"/>
              </w:rPr>
            </w:pPr>
          </w:p>
        </w:tc>
        <w:tc>
          <w:tcPr>
            <w:tcW w:w="958" w:type="dxa"/>
            <w:vMerge/>
            <w:tcBorders>
              <w:bottom w:val="nil"/>
            </w:tcBorders>
          </w:tcPr>
          <w:p w:rsidR="00BB4AA0" w:rsidRDefault="00BB4AA0" w:rsidP="00542619">
            <w:pPr>
              <w:ind w:firstLine="0"/>
              <w:rPr>
                <w:rStyle w:val="a6"/>
                <w:i w:val="0"/>
                <w:iCs w:val="0"/>
              </w:rPr>
            </w:pPr>
          </w:p>
        </w:tc>
      </w:tr>
      <w:tr w:rsidR="00BB4AA0" w:rsidTr="00542619">
        <w:tc>
          <w:tcPr>
            <w:tcW w:w="2660" w:type="dxa"/>
            <w:vMerge w:val="restart"/>
            <w:shd w:val="clear" w:color="auto" w:fill="FDE9D9" w:themeFill="accent6" w:themeFillTint="33"/>
          </w:tcPr>
          <w:p w:rsidR="00BB4AA0" w:rsidRDefault="00BB4AA0" w:rsidP="00542619">
            <w:pPr>
              <w:ind w:firstLine="0"/>
              <w:rPr>
                <w:rStyle w:val="a6"/>
                <w:i w:val="0"/>
                <w:iCs w:val="0"/>
              </w:rPr>
            </w:pPr>
            <w:r>
              <w:rPr>
                <w:rStyle w:val="a6"/>
                <w:i w:val="0"/>
                <w:iCs w:val="0"/>
              </w:rPr>
              <w:t>Негативное отношение к семейной роли (сред.)</w:t>
            </w:r>
          </w:p>
        </w:tc>
        <w:tc>
          <w:tcPr>
            <w:tcW w:w="1559" w:type="dxa"/>
            <w:vAlign w:val="center"/>
          </w:tcPr>
          <w:p w:rsidR="00BB4AA0" w:rsidRDefault="00BB4AA0" w:rsidP="00542619">
            <w:pPr>
              <w:ind w:firstLine="0"/>
              <w:jc w:val="left"/>
              <w:rPr>
                <w:rStyle w:val="a6"/>
                <w:i w:val="0"/>
                <w:iCs w:val="0"/>
              </w:rPr>
            </w:pPr>
            <w:r>
              <w:rPr>
                <w:rStyle w:val="a6"/>
                <w:i w:val="0"/>
                <w:iCs w:val="0"/>
              </w:rPr>
              <w:t>Помощь не потреб.</w:t>
            </w:r>
          </w:p>
        </w:tc>
        <w:tc>
          <w:tcPr>
            <w:tcW w:w="1134" w:type="dxa"/>
            <w:vAlign w:val="center"/>
          </w:tcPr>
          <w:p w:rsidR="00BB4AA0" w:rsidRDefault="00BB4AA0" w:rsidP="00542619">
            <w:pPr>
              <w:ind w:firstLine="0"/>
              <w:jc w:val="center"/>
              <w:rPr>
                <w:rStyle w:val="a6"/>
                <w:i w:val="0"/>
                <w:iCs w:val="0"/>
              </w:rPr>
            </w:pPr>
            <w:r>
              <w:rPr>
                <w:rStyle w:val="a6"/>
                <w:i w:val="0"/>
                <w:iCs w:val="0"/>
              </w:rPr>
              <w:t>23</w:t>
            </w:r>
          </w:p>
        </w:tc>
        <w:tc>
          <w:tcPr>
            <w:tcW w:w="992" w:type="dxa"/>
            <w:vAlign w:val="center"/>
          </w:tcPr>
          <w:p w:rsidR="00BB4AA0" w:rsidRDefault="00BB4AA0" w:rsidP="00542619">
            <w:pPr>
              <w:ind w:firstLine="0"/>
              <w:jc w:val="center"/>
              <w:rPr>
                <w:rStyle w:val="a6"/>
                <w:i w:val="0"/>
                <w:iCs w:val="0"/>
              </w:rPr>
            </w:pPr>
            <w:r>
              <w:rPr>
                <w:rStyle w:val="a6"/>
                <w:i w:val="0"/>
                <w:iCs w:val="0"/>
              </w:rPr>
              <w:t>10,4</w:t>
            </w:r>
          </w:p>
        </w:tc>
        <w:tc>
          <w:tcPr>
            <w:tcW w:w="851" w:type="dxa"/>
            <w:vAlign w:val="center"/>
          </w:tcPr>
          <w:p w:rsidR="00BB4AA0" w:rsidRDefault="00BB2E9B" w:rsidP="00542619">
            <w:pPr>
              <w:ind w:firstLine="0"/>
              <w:jc w:val="center"/>
              <w:rPr>
                <w:rStyle w:val="a6"/>
                <w:i w:val="0"/>
                <w:iCs w:val="0"/>
              </w:rPr>
            </w:pPr>
            <w:r>
              <w:rPr>
                <w:rStyle w:val="a6"/>
                <w:i w:val="0"/>
                <w:iCs w:val="0"/>
              </w:rPr>
              <w:t>1,9</w:t>
            </w:r>
          </w:p>
        </w:tc>
        <w:tc>
          <w:tcPr>
            <w:tcW w:w="1417" w:type="dxa"/>
            <w:vMerge w:val="restart"/>
            <w:vAlign w:val="center"/>
          </w:tcPr>
          <w:p w:rsidR="00BB4AA0" w:rsidRPr="009F58FD" w:rsidRDefault="00BB4AA0" w:rsidP="00542619">
            <w:pPr>
              <w:ind w:firstLine="0"/>
              <w:jc w:val="center"/>
              <w:rPr>
                <w:rStyle w:val="a6"/>
                <w:i w:val="0"/>
                <w:iCs w:val="0"/>
              </w:rPr>
            </w:pPr>
            <w:r>
              <w:rPr>
                <w:rStyle w:val="a6"/>
                <w:i w:val="0"/>
                <w:iCs w:val="0"/>
                <w:lang w:val="en-US"/>
              </w:rPr>
              <w:t>t=</w:t>
            </w:r>
            <w:r w:rsidR="00BB2E9B">
              <w:rPr>
                <w:rStyle w:val="a6"/>
                <w:i w:val="0"/>
                <w:iCs w:val="0"/>
              </w:rPr>
              <w:t>1,97</w:t>
            </w:r>
            <w:r>
              <w:rPr>
                <w:rStyle w:val="a6"/>
                <w:i w:val="0"/>
                <w:iCs w:val="0"/>
              </w:rPr>
              <w:t>+</w:t>
            </w:r>
          </w:p>
        </w:tc>
        <w:tc>
          <w:tcPr>
            <w:tcW w:w="958" w:type="dxa"/>
            <w:vMerge w:val="restart"/>
            <w:vAlign w:val="center"/>
          </w:tcPr>
          <w:p w:rsidR="00BB4AA0" w:rsidRDefault="00BB4AA0" w:rsidP="00542619">
            <w:pPr>
              <w:ind w:firstLine="0"/>
              <w:jc w:val="center"/>
              <w:rPr>
                <w:rStyle w:val="a6"/>
                <w:i w:val="0"/>
                <w:iCs w:val="0"/>
              </w:rPr>
            </w:pPr>
            <w:r>
              <w:rPr>
                <w:rStyle w:val="a6"/>
                <w:i w:val="0"/>
                <w:iCs w:val="0"/>
              </w:rPr>
              <w:t>0,0</w:t>
            </w:r>
            <w:r w:rsidR="00BB2E9B">
              <w:rPr>
                <w:rStyle w:val="a6"/>
                <w:i w:val="0"/>
                <w:iCs w:val="0"/>
              </w:rPr>
              <w:t>61</w:t>
            </w:r>
          </w:p>
        </w:tc>
      </w:tr>
      <w:tr w:rsidR="00BB4AA0" w:rsidTr="00542619">
        <w:tc>
          <w:tcPr>
            <w:tcW w:w="2660" w:type="dxa"/>
            <w:vMerge/>
            <w:shd w:val="clear" w:color="auto" w:fill="FDE9D9" w:themeFill="accent6" w:themeFillTint="33"/>
          </w:tcPr>
          <w:p w:rsidR="00BB4AA0" w:rsidRDefault="00BB4AA0" w:rsidP="00542619">
            <w:pPr>
              <w:ind w:firstLine="0"/>
              <w:rPr>
                <w:rStyle w:val="a6"/>
                <w:i w:val="0"/>
                <w:iCs w:val="0"/>
              </w:rPr>
            </w:pPr>
          </w:p>
        </w:tc>
        <w:tc>
          <w:tcPr>
            <w:tcW w:w="1559" w:type="dxa"/>
            <w:vAlign w:val="center"/>
          </w:tcPr>
          <w:p w:rsidR="00BB4AA0" w:rsidRDefault="00BB4AA0" w:rsidP="00542619">
            <w:pPr>
              <w:ind w:firstLine="0"/>
              <w:jc w:val="left"/>
              <w:rPr>
                <w:rStyle w:val="a6"/>
                <w:i w:val="0"/>
                <w:iCs w:val="0"/>
              </w:rPr>
            </w:pPr>
            <w:r>
              <w:rPr>
                <w:rStyle w:val="a6"/>
                <w:i w:val="0"/>
                <w:iCs w:val="0"/>
              </w:rPr>
              <w:t>Помощь потреб.</w:t>
            </w:r>
          </w:p>
        </w:tc>
        <w:tc>
          <w:tcPr>
            <w:tcW w:w="1134" w:type="dxa"/>
            <w:vAlign w:val="center"/>
          </w:tcPr>
          <w:p w:rsidR="00BB4AA0" w:rsidRDefault="00BB4AA0" w:rsidP="00542619">
            <w:pPr>
              <w:ind w:firstLine="0"/>
              <w:jc w:val="center"/>
              <w:rPr>
                <w:rStyle w:val="a6"/>
                <w:i w:val="0"/>
                <w:iCs w:val="0"/>
              </w:rPr>
            </w:pPr>
            <w:r>
              <w:rPr>
                <w:rStyle w:val="a6"/>
                <w:i w:val="0"/>
                <w:iCs w:val="0"/>
              </w:rPr>
              <w:t>3</w:t>
            </w:r>
          </w:p>
        </w:tc>
        <w:tc>
          <w:tcPr>
            <w:tcW w:w="992" w:type="dxa"/>
            <w:vAlign w:val="center"/>
          </w:tcPr>
          <w:p w:rsidR="00BB4AA0" w:rsidRDefault="00BB4AA0" w:rsidP="00542619">
            <w:pPr>
              <w:ind w:firstLine="0"/>
              <w:jc w:val="center"/>
              <w:rPr>
                <w:rStyle w:val="a6"/>
                <w:i w:val="0"/>
                <w:iCs w:val="0"/>
              </w:rPr>
            </w:pPr>
            <w:r>
              <w:rPr>
                <w:rStyle w:val="a6"/>
                <w:i w:val="0"/>
                <w:iCs w:val="0"/>
              </w:rPr>
              <w:t>12,6</w:t>
            </w:r>
          </w:p>
        </w:tc>
        <w:tc>
          <w:tcPr>
            <w:tcW w:w="851" w:type="dxa"/>
            <w:vAlign w:val="center"/>
          </w:tcPr>
          <w:p w:rsidR="00BB4AA0" w:rsidRDefault="00BB2E9B" w:rsidP="00542619">
            <w:pPr>
              <w:ind w:firstLine="0"/>
              <w:jc w:val="center"/>
              <w:rPr>
                <w:rStyle w:val="a6"/>
                <w:i w:val="0"/>
                <w:iCs w:val="0"/>
              </w:rPr>
            </w:pPr>
            <w:r>
              <w:rPr>
                <w:rStyle w:val="a6"/>
                <w:i w:val="0"/>
                <w:iCs w:val="0"/>
              </w:rPr>
              <w:t>0,9</w:t>
            </w:r>
          </w:p>
        </w:tc>
        <w:tc>
          <w:tcPr>
            <w:tcW w:w="1417" w:type="dxa"/>
            <w:vMerge/>
            <w:vAlign w:val="center"/>
          </w:tcPr>
          <w:p w:rsidR="00BB4AA0" w:rsidRDefault="00BB4AA0" w:rsidP="00542619">
            <w:pPr>
              <w:ind w:firstLine="0"/>
              <w:jc w:val="center"/>
              <w:rPr>
                <w:rStyle w:val="a6"/>
                <w:i w:val="0"/>
                <w:iCs w:val="0"/>
              </w:rPr>
            </w:pPr>
          </w:p>
        </w:tc>
        <w:tc>
          <w:tcPr>
            <w:tcW w:w="958" w:type="dxa"/>
            <w:vMerge/>
            <w:vAlign w:val="center"/>
          </w:tcPr>
          <w:p w:rsidR="00BB4AA0" w:rsidRDefault="00BB4AA0" w:rsidP="00542619">
            <w:pPr>
              <w:ind w:firstLine="0"/>
              <w:jc w:val="center"/>
              <w:rPr>
                <w:rStyle w:val="a6"/>
                <w:i w:val="0"/>
                <w:iCs w:val="0"/>
              </w:rPr>
            </w:pPr>
          </w:p>
        </w:tc>
      </w:tr>
      <w:tr w:rsidR="00BB4AA0" w:rsidTr="00542619">
        <w:tc>
          <w:tcPr>
            <w:tcW w:w="9571" w:type="dxa"/>
            <w:gridSpan w:val="7"/>
            <w:shd w:val="clear" w:color="auto" w:fill="auto"/>
            <w:vAlign w:val="center"/>
          </w:tcPr>
          <w:p w:rsidR="00BB4AA0" w:rsidRDefault="00BB4AA0" w:rsidP="00542619">
            <w:pPr>
              <w:ind w:firstLine="0"/>
              <w:jc w:val="center"/>
              <w:rPr>
                <w:rStyle w:val="a6"/>
                <w:i w:val="0"/>
                <w:iCs w:val="0"/>
              </w:rPr>
            </w:pPr>
            <w:r>
              <w:rPr>
                <w:rStyle w:val="a6"/>
                <w:i w:val="0"/>
                <w:iCs w:val="0"/>
              </w:rPr>
              <w:t xml:space="preserve">Группа детей: Шкалы теста тревожности </w:t>
            </w:r>
            <w:r w:rsidRPr="00112575">
              <w:rPr>
                <w:rStyle w:val="a6"/>
                <w:i w:val="0"/>
                <w:iCs w:val="0"/>
              </w:rPr>
              <w:t>Р.</w:t>
            </w:r>
            <w:r>
              <w:rPr>
                <w:rStyle w:val="a6"/>
                <w:i w:val="0"/>
                <w:iCs w:val="0"/>
              </w:rPr>
              <w:t>Тэ</w:t>
            </w:r>
            <w:r w:rsidRPr="00112575">
              <w:rPr>
                <w:rStyle w:val="a6"/>
                <w:i w:val="0"/>
                <w:iCs w:val="0"/>
              </w:rPr>
              <w:t>ммл, В.Дорки, М.Амен</w:t>
            </w:r>
          </w:p>
        </w:tc>
      </w:tr>
      <w:tr w:rsidR="00BB4AA0" w:rsidTr="00542619">
        <w:tc>
          <w:tcPr>
            <w:tcW w:w="2660" w:type="dxa"/>
            <w:vMerge w:val="restart"/>
            <w:shd w:val="clear" w:color="auto" w:fill="FDE9D9" w:themeFill="accent6" w:themeFillTint="33"/>
          </w:tcPr>
          <w:p w:rsidR="00BB4AA0" w:rsidRDefault="000F4023" w:rsidP="00542619">
            <w:pPr>
              <w:ind w:firstLine="0"/>
              <w:rPr>
                <w:rStyle w:val="a6"/>
                <w:i w:val="0"/>
                <w:iCs w:val="0"/>
              </w:rPr>
            </w:pPr>
            <w:r>
              <w:rPr>
                <w:rStyle w:val="a6"/>
                <w:i w:val="0"/>
                <w:iCs w:val="0"/>
              </w:rPr>
              <w:t>Индекс тревожности</w:t>
            </w:r>
          </w:p>
        </w:tc>
        <w:tc>
          <w:tcPr>
            <w:tcW w:w="1559" w:type="dxa"/>
            <w:vAlign w:val="center"/>
          </w:tcPr>
          <w:p w:rsidR="00BB4AA0" w:rsidRDefault="00BB4AA0" w:rsidP="00542619">
            <w:pPr>
              <w:ind w:firstLine="0"/>
              <w:jc w:val="left"/>
              <w:rPr>
                <w:rStyle w:val="a6"/>
                <w:i w:val="0"/>
                <w:iCs w:val="0"/>
              </w:rPr>
            </w:pPr>
            <w:r>
              <w:rPr>
                <w:rStyle w:val="a6"/>
                <w:i w:val="0"/>
                <w:iCs w:val="0"/>
              </w:rPr>
              <w:t>Помощь не потреб.</w:t>
            </w:r>
          </w:p>
        </w:tc>
        <w:tc>
          <w:tcPr>
            <w:tcW w:w="1134" w:type="dxa"/>
            <w:vAlign w:val="center"/>
          </w:tcPr>
          <w:p w:rsidR="00BB4AA0" w:rsidRDefault="00BB4AA0" w:rsidP="00542619">
            <w:pPr>
              <w:ind w:firstLine="0"/>
              <w:jc w:val="center"/>
              <w:rPr>
                <w:rStyle w:val="a6"/>
                <w:i w:val="0"/>
                <w:iCs w:val="0"/>
              </w:rPr>
            </w:pPr>
            <w:r>
              <w:rPr>
                <w:rStyle w:val="a6"/>
                <w:i w:val="0"/>
                <w:iCs w:val="0"/>
              </w:rPr>
              <w:t>23</w:t>
            </w:r>
          </w:p>
        </w:tc>
        <w:tc>
          <w:tcPr>
            <w:tcW w:w="992" w:type="dxa"/>
            <w:vAlign w:val="center"/>
          </w:tcPr>
          <w:p w:rsidR="00BB4AA0" w:rsidRDefault="00BB2E9B" w:rsidP="00542619">
            <w:pPr>
              <w:ind w:firstLine="0"/>
              <w:jc w:val="center"/>
              <w:rPr>
                <w:rStyle w:val="a6"/>
                <w:i w:val="0"/>
                <w:iCs w:val="0"/>
              </w:rPr>
            </w:pPr>
            <w:r>
              <w:rPr>
                <w:rStyle w:val="a6"/>
                <w:i w:val="0"/>
                <w:iCs w:val="0"/>
              </w:rPr>
              <w:t>0,38</w:t>
            </w:r>
          </w:p>
        </w:tc>
        <w:tc>
          <w:tcPr>
            <w:tcW w:w="851" w:type="dxa"/>
            <w:vAlign w:val="center"/>
          </w:tcPr>
          <w:p w:rsidR="00BB4AA0" w:rsidRDefault="00BB2E9B" w:rsidP="00542619">
            <w:pPr>
              <w:ind w:firstLine="0"/>
              <w:jc w:val="center"/>
              <w:rPr>
                <w:rStyle w:val="a6"/>
                <w:i w:val="0"/>
                <w:iCs w:val="0"/>
              </w:rPr>
            </w:pPr>
            <w:r>
              <w:rPr>
                <w:rStyle w:val="a6"/>
                <w:i w:val="0"/>
                <w:iCs w:val="0"/>
              </w:rPr>
              <w:t>0,18</w:t>
            </w:r>
          </w:p>
        </w:tc>
        <w:tc>
          <w:tcPr>
            <w:tcW w:w="1417" w:type="dxa"/>
            <w:vMerge w:val="restart"/>
            <w:vAlign w:val="center"/>
          </w:tcPr>
          <w:p w:rsidR="00BB4AA0" w:rsidRDefault="00BB2E9B" w:rsidP="00542619">
            <w:pPr>
              <w:ind w:firstLine="0"/>
              <w:jc w:val="center"/>
              <w:rPr>
                <w:rStyle w:val="a6"/>
                <w:i w:val="0"/>
                <w:iCs w:val="0"/>
              </w:rPr>
            </w:pPr>
            <w:r>
              <w:rPr>
                <w:rStyle w:val="a6"/>
                <w:i w:val="0"/>
                <w:iCs w:val="0"/>
                <w:lang w:val="en-US"/>
              </w:rPr>
              <w:t>t=</w:t>
            </w:r>
            <w:r>
              <w:rPr>
                <w:rStyle w:val="a6"/>
                <w:i w:val="0"/>
                <w:iCs w:val="0"/>
              </w:rPr>
              <w:t>-2,21*</w:t>
            </w:r>
          </w:p>
        </w:tc>
        <w:tc>
          <w:tcPr>
            <w:tcW w:w="958" w:type="dxa"/>
            <w:vMerge w:val="restart"/>
            <w:vAlign w:val="center"/>
          </w:tcPr>
          <w:p w:rsidR="00BB4AA0" w:rsidRDefault="00BB2E9B" w:rsidP="00542619">
            <w:pPr>
              <w:ind w:firstLine="0"/>
              <w:jc w:val="center"/>
              <w:rPr>
                <w:rStyle w:val="a6"/>
                <w:i w:val="0"/>
                <w:iCs w:val="0"/>
              </w:rPr>
            </w:pPr>
            <w:r>
              <w:rPr>
                <w:rStyle w:val="a6"/>
                <w:i w:val="0"/>
                <w:iCs w:val="0"/>
              </w:rPr>
              <w:t>0,03</w:t>
            </w:r>
            <w:r w:rsidR="00BB4AA0">
              <w:rPr>
                <w:rStyle w:val="a6"/>
                <w:i w:val="0"/>
                <w:iCs w:val="0"/>
              </w:rPr>
              <w:t>7</w:t>
            </w:r>
          </w:p>
        </w:tc>
      </w:tr>
      <w:tr w:rsidR="00BB4AA0" w:rsidTr="00542619">
        <w:tc>
          <w:tcPr>
            <w:tcW w:w="2660" w:type="dxa"/>
            <w:vMerge/>
            <w:shd w:val="clear" w:color="auto" w:fill="FDE9D9" w:themeFill="accent6" w:themeFillTint="33"/>
          </w:tcPr>
          <w:p w:rsidR="00BB4AA0" w:rsidRDefault="00BB4AA0" w:rsidP="00542619">
            <w:pPr>
              <w:ind w:firstLine="0"/>
              <w:rPr>
                <w:rStyle w:val="a6"/>
                <w:i w:val="0"/>
                <w:iCs w:val="0"/>
              </w:rPr>
            </w:pPr>
          </w:p>
        </w:tc>
        <w:tc>
          <w:tcPr>
            <w:tcW w:w="1559" w:type="dxa"/>
            <w:vAlign w:val="center"/>
          </w:tcPr>
          <w:p w:rsidR="00BB4AA0" w:rsidRDefault="00BB4AA0" w:rsidP="00542619">
            <w:pPr>
              <w:ind w:firstLine="0"/>
              <w:jc w:val="left"/>
              <w:rPr>
                <w:rStyle w:val="a6"/>
                <w:i w:val="0"/>
                <w:iCs w:val="0"/>
              </w:rPr>
            </w:pPr>
            <w:r>
              <w:rPr>
                <w:rStyle w:val="a6"/>
                <w:i w:val="0"/>
                <w:iCs w:val="0"/>
              </w:rPr>
              <w:t>Помощь потреб.</w:t>
            </w:r>
          </w:p>
        </w:tc>
        <w:tc>
          <w:tcPr>
            <w:tcW w:w="1134" w:type="dxa"/>
            <w:vAlign w:val="center"/>
          </w:tcPr>
          <w:p w:rsidR="00BB4AA0" w:rsidRDefault="00BB4AA0" w:rsidP="00542619">
            <w:pPr>
              <w:ind w:firstLine="0"/>
              <w:jc w:val="center"/>
              <w:rPr>
                <w:rStyle w:val="a6"/>
                <w:i w:val="0"/>
                <w:iCs w:val="0"/>
              </w:rPr>
            </w:pPr>
            <w:r>
              <w:rPr>
                <w:rStyle w:val="a6"/>
                <w:i w:val="0"/>
                <w:iCs w:val="0"/>
              </w:rPr>
              <w:t>3</w:t>
            </w:r>
          </w:p>
        </w:tc>
        <w:tc>
          <w:tcPr>
            <w:tcW w:w="992" w:type="dxa"/>
            <w:vAlign w:val="center"/>
          </w:tcPr>
          <w:p w:rsidR="00BB4AA0" w:rsidRDefault="00BB2E9B" w:rsidP="00542619">
            <w:pPr>
              <w:ind w:firstLine="0"/>
              <w:jc w:val="center"/>
              <w:rPr>
                <w:rStyle w:val="a6"/>
                <w:i w:val="0"/>
                <w:iCs w:val="0"/>
              </w:rPr>
            </w:pPr>
            <w:r>
              <w:rPr>
                <w:rStyle w:val="a6"/>
                <w:i w:val="0"/>
                <w:iCs w:val="0"/>
              </w:rPr>
              <w:t>0,14</w:t>
            </w:r>
          </w:p>
        </w:tc>
        <w:tc>
          <w:tcPr>
            <w:tcW w:w="851" w:type="dxa"/>
            <w:vAlign w:val="center"/>
          </w:tcPr>
          <w:p w:rsidR="00BB4AA0" w:rsidRDefault="00BB2E9B" w:rsidP="00542619">
            <w:pPr>
              <w:ind w:firstLine="0"/>
              <w:jc w:val="center"/>
              <w:rPr>
                <w:rStyle w:val="a6"/>
                <w:i w:val="0"/>
                <w:iCs w:val="0"/>
              </w:rPr>
            </w:pPr>
            <w:r>
              <w:rPr>
                <w:rStyle w:val="a6"/>
                <w:i w:val="0"/>
                <w:iCs w:val="0"/>
              </w:rPr>
              <w:t>0,12</w:t>
            </w:r>
          </w:p>
        </w:tc>
        <w:tc>
          <w:tcPr>
            <w:tcW w:w="1417" w:type="dxa"/>
            <w:vMerge/>
          </w:tcPr>
          <w:p w:rsidR="00BB4AA0" w:rsidRDefault="00BB4AA0" w:rsidP="00542619">
            <w:pPr>
              <w:ind w:firstLine="0"/>
              <w:rPr>
                <w:rStyle w:val="a6"/>
                <w:i w:val="0"/>
                <w:iCs w:val="0"/>
              </w:rPr>
            </w:pPr>
          </w:p>
        </w:tc>
        <w:tc>
          <w:tcPr>
            <w:tcW w:w="958" w:type="dxa"/>
            <w:vMerge/>
          </w:tcPr>
          <w:p w:rsidR="00BB4AA0" w:rsidRDefault="00BB4AA0" w:rsidP="00542619">
            <w:pPr>
              <w:ind w:firstLine="0"/>
              <w:rPr>
                <w:rStyle w:val="a6"/>
                <w:i w:val="0"/>
                <w:iCs w:val="0"/>
              </w:rPr>
            </w:pPr>
          </w:p>
        </w:tc>
      </w:tr>
    </w:tbl>
    <w:p w:rsidR="00BB2E9B" w:rsidRDefault="00BB2E9B" w:rsidP="00BB2E9B">
      <w:pPr>
        <w:ind w:firstLine="0"/>
        <w:rPr>
          <w:rStyle w:val="a6"/>
          <w:i w:val="0"/>
          <w:iCs w:val="0"/>
        </w:rPr>
      </w:pPr>
      <w:r w:rsidRPr="001F6D86">
        <w:rPr>
          <w:rStyle w:val="a6"/>
          <w:i w:val="0"/>
          <w:iCs w:val="0"/>
        </w:rPr>
        <w:t xml:space="preserve">+ - р ≤ 0,1 – различия обнаружены на </w:t>
      </w:r>
      <w:r>
        <w:rPr>
          <w:rStyle w:val="a6"/>
          <w:i w:val="0"/>
          <w:iCs w:val="0"/>
        </w:rPr>
        <w:t>уровне статистической тенденции</w:t>
      </w:r>
    </w:p>
    <w:p w:rsidR="00BB2E9B" w:rsidRDefault="00BB2E9B" w:rsidP="00BB2E9B">
      <w:pPr>
        <w:ind w:firstLine="0"/>
        <w:rPr>
          <w:rStyle w:val="a6"/>
          <w:i w:val="0"/>
          <w:iCs w:val="0"/>
        </w:rPr>
      </w:pPr>
      <w:r>
        <w:rPr>
          <w:rStyle w:val="a6"/>
          <w:i w:val="0"/>
          <w:iCs w:val="0"/>
        </w:rPr>
        <w:t>* -</w:t>
      </w:r>
      <w:r w:rsidRPr="006C671C">
        <w:rPr>
          <w:rStyle w:val="a6"/>
          <w:i w:val="0"/>
          <w:iCs w:val="0"/>
        </w:rPr>
        <w:t xml:space="preserve"> р ≤ 0,05 – обнаружены статистически достоверные различия</w:t>
      </w:r>
    </w:p>
    <w:p w:rsidR="00BB4AA0" w:rsidRDefault="00BB4AA0" w:rsidP="00BB4AA0">
      <w:pPr>
        <w:ind w:firstLine="0"/>
        <w:rPr>
          <w:rStyle w:val="a6"/>
          <w:i w:val="0"/>
          <w:iCs w:val="0"/>
        </w:rPr>
      </w:pPr>
    </w:p>
    <w:p w:rsidR="00634B9A" w:rsidRDefault="00BB2E9B" w:rsidP="00BB2E9B">
      <w:pPr>
        <w:rPr>
          <w:rStyle w:val="a6"/>
          <w:i w:val="0"/>
          <w:iCs w:val="0"/>
        </w:rPr>
      </w:pPr>
      <w:r>
        <w:rPr>
          <w:rStyle w:val="a6"/>
          <w:i w:val="0"/>
          <w:iCs w:val="0"/>
        </w:rPr>
        <w:t>При анализе данных Таблицы 14 можно сделать выводы о том, что матери детей, которым потребовалась помощь интервьюера при выполнении задания №4, имеют более негативные родительские установки, чем матери тех детей,</w:t>
      </w:r>
      <w:r w:rsidRPr="00BB2E9B">
        <w:rPr>
          <w:rStyle w:val="a6"/>
          <w:i w:val="0"/>
          <w:iCs w:val="0"/>
        </w:rPr>
        <w:t xml:space="preserve"> </w:t>
      </w:r>
      <w:r>
        <w:rPr>
          <w:rStyle w:val="a6"/>
          <w:i w:val="0"/>
          <w:iCs w:val="0"/>
        </w:rPr>
        <w:t xml:space="preserve">которые справились с заданием самостоятельно, по следующим обобщающим шкалам методики </w:t>
      </w:r>
      <w:r>
        <w:rPr>
          <w:rStyle w:val="a6"/>
          <w:i w:val="0"/>
          <w:iCs w:val="0"/>
          <w:lang w:val="en-US"/>
        </w:rPr>
        <w:t>PARI</w:t>
      </w:r>
      <w:r>
        <w:rPr>
          <w:rStyle w:val="a6"/>
          <w:i w:val="0"/>
          <w:iCs w:val="0"/>
        </w:rPr>
        <w:t xml:space="preserve">: Излишняя концентрация на ребенке </w:t>
      </w:r>
      <w:r>
        <w:rPr>
          <w:rStyle w:val="a6"/>
          <w:i w:val="0"/>
          <w:iCs w:val="0"/>
        </w:rPr>
        <w:lastRenderedPageBreak/>
        <w:t xml:space="preserve">(12,7±2,1 и 10,1±2,0, р=0,042), Негативное отношение к семейной роли (12,6±0,9 и 10,4±1,9, р=0,061 – на уровне тенденции). Различия обнаружились и в группе детей. Уровень тревожности по тесту </w:t>
      </w:r>
      <w:r w:rsidRPr="00112575">
        <w:rPr>
          <w:rStyle w:val="a6"/>
          <w:i w:val="0"/>
          <w:iCs w:val="0"/>
        </w:rPr>
        <w:t>Р.</w:t>
      </w:r>
      <w:r>
        <w:rPr>
          <w:rStyle w:val="a6"/>
          <w:i w:val="0"/>
          <w:iCs w:val="0"/>
        </w:rPr>
        <w:t>Тэ</w:t>
      </w:r>
      <w:r w:rsidRPr="00112575">
        <w:rPr>
          <w:rStyle w:val="a6"/>
          <w:i w:val="0"/>
          <w:iCs w:val="0"/>
        </w:rPr>
        <w:t>ммл, В.Дорки, М.Амен</w:t>
      </w:r>
      <w:r>
        <w:rPr>
          <w:rStyle w:val="a6"/>
          <w:i w:val="0"/>
          <w:iCs w:val="0"/>
        </w:rPr>
        <w:t xml:space="preserve"> оказался выше у тех детей, которые выполнили задание самостоятельно, чем у тех, которым потребовалась помощи интервьюера (</w:t>
      </w:r>
      <w:r w:rsidR="00880932">
        <w:rPr>
          <w:rStyle w:val="a6"/>
          <w:i w:val="0"/>
          <w:iCs w:val="0"/>
        </w:rPr>
        <w:t>0,38±0,18 и 0,14±0,12, р=0,037).</w:t>
      </w:r>
      <w:r w:rsidR="00B126B9">
        <w:rPr>
          <w:rStyle w:val="a6"/>
          <w:i w:val="0"/>
          <w:iCs w:val="0"/>
        </w:rPr>
        <w:t xml:space="preserve"> Данные различия наглядно отражены на </w:t>
      </w:r>
      <w:r w:rsidR="00DD2C69">
        <w:rPr>
          <w:rStyle w:val="a6"/>
          <w:i w:val="0"/>
          <w:iCs w:val="0"/>
        </w:rPr>
        <w:t>Рис.</w:t>
      </w:r>
      <w:r w:rsidR="00B126B9">
        <w:rPr>
          <w:rStyle w:val="a6"/>
          <w:i w:val="0"/>
          <w:iCs w:val="0"/>
        </w:rPr>
        <w:t xml:space="preserve"> 7.</w:t>
      </w:r>
    </w:p>
    <w:p w:rsidR="00DD2C69" w:rsidRDefault="00DD2C69" w:rsidP="00BB2E9B">
      <w:pPr>
        <w:rPr>
          <w:rStyle w:val="a6"/>
          <w:i w:val="0"/>
          <w:iCs w:val="0"/>
        </w:rPr>
      </w:pPr>
    </w:p>
    <w:p w:rsidR="00B126B9" w:rsidRDefault="00B126B9" w:rsidP="00B126B9">
      <w:pPr>
        <w:ind w:firstLine="0"/>
        <w:rPr>
          <w:rStyle w:val="a6"/>
          <w:i w:val="0"/>
          <w:iCs w:val="0"/>
        </w:rPr>
      </w:pPr>
      <w:r>
        <w:rPr>
          <w:noProof/>
        </w:rPr>
        <w:drawing>
          <wp:inline distT="0" distB="0" distL="0" distR="0" wp14:anchorId="686DD9C1" wp14:editId="3D5F24D0">
            <wp:extent cx="5940425" cy="3975407"/>
            <wp:effectExtent l="0" t="0" r="3175"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26B9" w:rsidRDefault="00AA22AE" w:rsidP="005D5E74">
      <w:pPr>
        <w:ind w:firstLine="0"/>
        <w:jc w:val="center"/>
        <w:rPr>
          <w:rStyle w:val="a6"/>
          <w:i w:val="0"/>
          <w:iCs w:val="0"/>
        </w:rPr>
      </w:pPr>
      <w:r>
        <w:rPr>
          <w:rStyle w:val="a6"/>
          <w:i w:val="0"/>
          <w:iCs w:val="0"/>
        </w:rPr>
        <w:t>Рис.</w:t>
      </w:r>
      <w:r w:rsidR="00B126B9">
        <w:rPr>
          <w:rStyle w:val="a6"/>
          <w:i w:val="0"/>
          <w:iCs w:val="0"/>
        </w:rPr>
        <w:t xml:space="preserve"> 7</w:t>
      </w:r>
      <w:r>
        <w:rPr>
          <w:rStyle w:val="a6"/>
          <w:i w:val="0"/>
          <w:iCs w:val="0"/>
        </w:rPr>
        <w:t xml:space="preserve">. Деление на группы на основании самостоятельности </w:t>
      </w:r>
      <w:r w:rsidR="00DD2C69">
        <w:rPr>
          <w:rStyle w:val="a6"/>
          <w:i w:val="0"/>
          <w:iCs w:val="0"/>
        </w:rPr>
        <w:t>в задании №4</w:t>
      </w:r>
    </w:p>
    <w:p w:rsidR="00DD2C69" w:rsidRDefault="00DD2C69" w:rsidP="005D5E74">
      <w:pPr>
        <w:jc w:val="left"/>
        <w:rPr>
          <w:rStyle w:val="a6"/>
          <w:i w:val="0"/>
          <w:iCs w:val="0"/>
        </w:rPr>
      </w:pPr>
    </w:p>
    <w:p w:rsidR="00880932" w:rsidRDefault="00880932" w:rsidP="005D5E74">
      <w:pPr>
        <w:jc w:val="left"/>
        <w:rPr>
          <w:rStyle w:val="a6"/>
          <w:i w:val="0"/>
          <w:iCs w:val="0"/>
        </w:rPr>
      </w:pPr>
      <w:r>
        <w:rPr>
          <w:rStyle w:val="a6"/>
          <w:i w:val="0"/>
          <w:iCs w:val="0"/>
        </w:rPr>
        <w:t>В Таблице 15 отражены результаты групп при распределении по наличию/отсутстви</w:t>
      </w:r>
      <w:r w:rsidR="000F4023">
        <w:rPr>
          <w:rStyle w:val="a6"/>
          <w:i w:val="0"/>
          <w:iCs w:val="0"/>
        </w:rPr>
        <w:t>ю помощи в выполнении задания №5</w:t>
      </w:r>
      <w:r>
        <w:rPr>
          <w:rStyle w:val="a6"/>
          <w:i w:val="0"/>
          <w:iCs w:val="0"/>
        </w:rPr>
        <w:t>.</w:t>
      </w:r>
    </w:p>
    <w:p w:rsidR="00DD2C69" w:rsidRDefault="00DD2C69" w:rsidP="00DD2C69">
      <w:pPr>
        <w:rPr>
          <w:rStyle w:val="a6"/>
          <w:i w:val="0"/>
          <w:iCs w:val="0"/>
        </w:rPr>
      </w:pPr>
    </w:p>
    <w:p w:rsidR="00DD2C69" w:rsidRDefault="00DD2C69" w:rsidP="00DD2C69">
      <w:pPr>
        <w:rPr>
          <w:rStyle w:val="a6"/>
          <w:i w:val="0"/>
          <w:iCs w:val="0"/>
        </w:rPr>
      </w:pPr>
    </w:p>
    <w:p w:rsidR="00DD2C69" w:rsidRDefault="00DD2C69" w:rsidP="00DD2C69">
      <w:pPr>
        <w:rPr>
          <w:rStyle w:val="a6"/>
          <w:i w:val="0"/>
          <w:iCs w:val="0"/>
        </w:rPr>
      </w:pPr>
    </w:p>
    <w:p w:rsidR="00DD2C69" w:rsidRDefault="00DD2C69" w:rsidP="00DD2C69">
      <w:pPr>
        <w:rPr>
          <w:rStyle w:val="a6"/>
          <w:i w:val="0"/>
          <w:iCs w:val="0"/>
        </w:rPr>
      </w:pPr>
    </w:p>
    <w:p w:rsidR="00DD2C69" w:rsidRDefault="00DD2C69" w:rsidP="00DD2C69">
      <w:pPr>
        <w:rPr>
          <w:rStyle w:val="a6"/>
          <w:i w:val="0"/>
          <w:iCs w:val="0"/>
        </w:rPr>
      </w:pPr>
    </w:p>
    <w:p w:rsidR="00880932" w:rsidRDefault="00880932" w:rsidP="00DD2C69">
      <w:pPr>
        <w:rPr>
          <w:rStyle w:val="a6"/>
          <w:i w:val="0"/>
          <w:iCs w:val="0"/>
        </w:rPr>
      </w:pPr>
      <w:r>
        <w:rPr>
          <w:rStyle w:val="a6"/>
          <w:i w:val="0"/>
          <w:iCs w:val="0"/>
        </w:rPr>
        <w:lastRenderedPageBreak/>
        <w:t>Таблица 1</w:t>
      </w:r>
      <w:r w:rsidR="000F4023">
        <w:rPr>
          <w:rStyle w:val="a6"/>
          <w:i w:val="0"/>
          <w:iCs w:val="0"/>
        </w:rPr>
        <w:t>5</w:t>
      </w:r>
      <w:r>
        <w:rPr>
          <w:rStyle w:val="a6"/>
          <w:i w:val="0"/>
          <w:iCs w:val="0"/>
        </w:rPr>
        <w:t>. Сравнительный анализ для групп пятого задания (модальность Завистливость)</w:t>
      </w:r>
    </w:p>
    <w:tbl>
      <w:tblPr>
        <w:tblStyle w:val="a9"/>
        <w:tblW w:w="0" w:type="auto"/>
        <w:tblLayout w:type="fixed"/>
        <w:tblLook w:val="04A0" w:firstRow="1" w:lastRow="0" w:firstColumn="1" w:lastColumn="0" w:noHBand="0" w:noVBand="1"/>
      </w:tblPr>
      <w:tblGrid>
        <w:gridCol w:w="2235"/>
        <w:gridCol w:w="1701"/>
        <w:gridCol w:w="1134"/>
        <w:gridCol w:w="1134"/>
        <w:gridCol w:w="992"/>
        <w:gridCol w:w="1417"/>
        <w:gridCol w:w="958"/>
      </w:tblGrid>
      <w:tr w:rsidR="00880932" w:rsidTr="00542619">
        <w:tc>
          <w:tcPr>
            <w:tcW w:w="2235" w:type="dxa"/>
            <w:shd w:val="clear" w:color="auto" w:fill="FBD4B4" w:themeFill="accent6" w:themeFillTint="66"/>
            <w:vAlign w:val="center"/>
          </w:tcPr>
          <w:p w:rsidR="00880932" w:rsidRDefault="00880932" w:rsidP="00542619">
            <w:pPr>
              <w:ind w:firstLine="0"/>
              <w:jc w:val="center"/>
              <w:rPr>
                <w:rStyle w:val="a6"/>
                <w:i w:val="0"/>
                <w:iCs w:val="0"/>
              </w:rPr>
            </w:pPr>
            <w:r>
              <w:rPr>
                <w:rStyle w:val="a6"/>
                <w:i w:val="0"/>
                <w:iCs w:val="0"/>
              </w:rPr>
              <w:t>Признак</w:t>
            </w:r>
          </w:p>
        </w:tc>
        <w:tc>
          <w:tcPr>
            <w:tcW w:w="1701" w:type="dxa"/>
            <w:shd w:val="clear" w:color="auto" w:fill="FBD4B4" w:themeFill="accent6" w:themeFillTint="66"/>
            <w:vAlign w:val="center"/>
          </w:tcPr>
          <w:p w:rsidR="00880932" w:rsidRDefault="00880932" w:rsidP="00542619">
            <w:pPr>
              <w:ind w:firstLine="0"/>
              <w:jc w:val="center"/>
              <w:rPr>
                <w:rStyle w:val="a6"/>
                <w:i w:val="0"/>
                <w:iCs w:val="0"/>
              </w:rPr>
            </w:pPr>
            <w:r>
              <w:rPr>
                <w:rStyle w:val="a6"/>
                <w:i w:val="0"/>
                <w:iCs w:val="0"/>
              </w:rPr>
              <w:t>Группа</w:t>
            </w:r>
          </w:p>
        </w:tc>
        <w:tc>
          <w:tcPr>
            <w:tcW w:w="1134" w:type="dxa"/>
            <w:shd w:val="clear" w:color="auto" w:fill="FBD4B4" w:themeFill="accent6" w:themeFillTint="66"/>
            <w:vAlign w:val="center"/>
          </w:tcPr>
          <w:p w:rsidR="00880932" w:rsidRDefault="00880932" w:rsidP="00542619">
            <w:pPr>
              <w:ind w:firstLine="0"/>
              <w:jc w:val="center"/>
              <w:rPr>
                <w:rStyle w:val="a6"/>
                <w:i w:val="0"/>
                <w:iCs w:val="0"/>
              </w:rPr>
            </w:pPr>
            <w:r>
              <w:rPr>
                <w:rStyle w:val="a6"/>
                <w:i w:val="0"/>
                <w:iCs w:val="0"/>
              </w:rPr>
              <w:t>Кол-во измер.</w:t>
            </w:r>
          </w:p>
        </w:tc>
        <w:tc>
          <w:tcPr>
            <w:tcW w:w="1134" w:type="dxa"/>
            <w:shd w:val="clear" w:color="auto" w:fill="FBD4B4" w:themeFill="accent6" w:themeFillTint="66"/>
            <w:vAlign w:val="center"/>
          </w:tcPr>
          <w:p w:rsidR="00880932" w:rsidRDefault="00880932" w:rsidP="00542619">
            <w:pPr>
              <w:ind w:firstLine="0"/>
              <w:jc w:val="center"/>
              <w:rPr>
                <w:rStyle w:val="a6"/>
                <w:i w:val="0"/>
                <w:iCs w:val="0"/>
              </w:rPr>
            </w:pPr>
            <w:r>
              <w:rPr>
                <w:rStyle w:val="a6"/>
                <w:i w:val="0"/>
                <w:iCs w:val="0"/>
              </w:rPr>
              <w:t>Сред.</w:t>
            </w:r>
          </w:p>
          <w:p w:rsidR="00880932" w:rsidRPr="005576E0" w:rsidRDefault="00880932" w:rsidP="00542619">
            <w:pPr>
              <w:ind w:firstLine="0"/>
              <w:jc w:val="center"/>
              <w:rPr>
                <w:rStyle w:val="a6"/>
                <w:i w:val="0"/>
                <w:iCs w:val="0"/>
                <w:lang w:val="en-US"/>
              </w:rPr>
            </w:pPr>
            <w:r>
              <w:rPr>
                <w:rStyle w:val="a6"/>
                <w:i w:val="0"/>
                <w:iCs w:val="0"/>
              </w:rPr>
              <w:t>знач</w:t>
            </w:r>
            <w:r>
              <w:rPr>
                <w:rStyle w:val="a6"/>
                <w:i w:val="0"/>
                <w:iCs w:val="0"/>
                <w:lang w:val="en-US"/>
              </w:rPr>
              <w:t>.</w:t>
            </w:r>
          </w:p>
        </w:tc>
        <w:tc>
          <w:tcPr>
            <w:tcW w:w="992" w:type="dxa"/>
            <w:shd w:val="clear" w:color="auto" w:fill="FBD4B4" w:themeFill="accent6" w:themeFillTint="66"/>
            <w:vAlign w:val="center"/>
          </w:tcPr>
          <w:p w:rsidR="00880932" w:rsidRDefault="00880932" w:rsidP="00542619">
            <w:pPr>
              <w:ind w:firstLine="0"/>
              <w:jc w:val="center"/>
              <w:rPr>
                <w:rStyle w:val="a6"/>
                <w:i w:val="0"/>
                <w:iCs w:val="0"/>
              </w:rPr>
            </w:pPr>
            <w:r>
              <w:rPr>
                <w:rStyle w:val="a6"/>
                <w:i w:val="0"/>
                <w:iCs w:val="0"/>
              </w:rPr>
              <w:t>Стд. откл.</w:t>
            </w:r>
          </w:p>
        </w:tc>
        <w:tc>
          <w:tcPr>
            <w:tcW w:w="1417" w:type="dxa"/>
            <w:shd w:val="clear" w:color="auto" w:fill="FBD4B4" w:themeFill="accent6" w:themeFillTint="66"/>
            <w:vAlign w:val="center"/>
          </w:tcPr>
          <w:p w:rsidR="00880932" w:rsidRPr="005576E0" w:rsidRDefault="00880932" w:rsidP="00542619">
            <w:pPr>
              <w:ind w:firstLine="0"/>
              <w:jc w:val="center"/>
              <w:rPr>
                <w:rStyle w:val="a6"/>
                <w:i w:val="0"/>
                <w:iCs w:val="0"/>
              </w:rPr>
            </w:pPr>
            <w:r>
              <w:rPr>
                <w:rStyle w:val="a6"/>
                <w:i w:val="0"/>
                <w:iCs w:val="0"/>
              </w:rPr>
              <w:t>Критерий</w:t>
            </w:r>
          </w:p>
        </w:tc>
        <w:tc>
          <w:tcPr>
            <w:tcW w:w="958" w:type="dxa"/>
            <w:shd w:val="clear" w:color="auto" w:fill="FBD4B4" w:themeFill="accent6" w:themeFillTint="66"/>
            <w:vAlign w:val="center"/>
          </w:tcPr>
          <w:p w:rsidR="00880932" w:rsidRDefault="00880932" w:rsidP="00542619">
            <w:pPr>
              <w:ind w:firstLine="0"/>
              <w:jc w:val="center"/>
              <w:rPr>
                <w:rStyle w:val="a6"/>
                <w:i w:val="0"/>
                <w:iCs w:val="0"/>
              </w:rPr>
            </w:pPr>
            <w:r>
              <w:rPr>
                <w:rStyle w:val="a6"/>
                <w:i w:val="0"/>
                <w:iCs w:val="0"/>
              </w:rPr>
              <w:t>Ур-нь знач.</w:t>
            </w:r>
          </w:p>
        </w:tc>
      </w:tr>
      <w:tr w:rsidR="00880932" w:rsidTr="00542619">
        <w:tc>
          <w:tcPr>
            <w:tcW w:w="9571" w:type="dxa"/>
            <w:gridSpan w:val="7"/>
          </w:tcPr>
          <w:p w:rsidR="00880932" w:rsidRDefault="00880932" w:rsidP="00542619">
            <w:pPr>
              <w:ind w:firstLine="0"/>
              <w:jc w:val="center"/>
              <w:rPr>
                <w:rStyle w:val="a6"/>
                <w:i w:val="0"/>
                <w:iCs w:val="0"/>
              </w:rPr>
            </w:pPr>
            <w:r>
              <w:rPr>
                <w:rStyle w:val="a6"/>
                <w:i w:val="0"/>
                <w:iCs w:val="0"/>
              </w:rPr>
              <w:t>Группа матерей: Шкалы методики «Семантический дифференциал»</w:t>
            </w:r>
          </w:p>
        </w:tc>
      </w:tr>
      <w:tr w:rsidR="00880932" w:rsidTr="00542619">
        <w:tc>
          <w:tcPr>
            <w:tcW w:w="2235" w:type="dxa"/>
            <w:vMerge w:val="restart"/>
            <w:shd w:val="clear" w:color="auto" w:fill="FDE9D9" w:themeFill="accent6" w:themeFillTint="33"/>
          </w:tcPr>
          <w:p w:rsidR="00880932" w:rsidRDefault="00880932" w:rsidP="00542619">
            <w:pPr>
              <w:ind w:firstLine="0"/>
              <w:rPr>
                <w:rStyle w:val="a6"/>
                <w:i w:val="0"/>
                <w:iCs w:val="0"/>
              </w:rPr>
            </w:pPr>
            <w:r>
              <w:rPr>
                <w:rStyle w:val="a6"/>
                <w:i w:val="0"/>
                <w:iCs w:val="0"/>
              </w:rPr>
              <w:t>«Мои  родители» Сила</w:t>
            </w:r>
          </w:p>
          <w:p w:rsidR="00DD2C69" w:rsidRDefault="00DD2C69" w:rsidP="00542619">
            <w:pPr>
              <w:ind w:firstLine="0"/>
              <w:rPr>
                <w:rStyle w:val="a6"/>
                <w:i w:val="0"/>
                <w:iCs w:val="0"/>
              </w:rPr>
            </w:pPr>
          </w:p>
        </w:tc>
        <w:tc>
          <w:tcPr>
            <w:tcW w:w="1701" w:type="dxa"/>
            <w:vAlign w:val="center"/>
          </w:tcPr>
          <w:p w:rsidR="00880932" w:rsidRDefault="00880932" w:rsidP="00542619">
            <w:pPr>
              <w:ind w:firstLine="0"/>
              <w:jc w:val="left"/>
              <w:rPr>
                <w:rStyle w:val="a6"/>
                <w:i w:val="0"/>
                <w:iCs w:val="0"/>
              </w:rPr>
            </w:pPr>
            <w:r>
              <w:rPr>
                <w:rStyle w:val="a6"/>
                <w:i w:val="0"/>
                <w:iCs w:val="0"/>
              </w:rPr>
              <w:t>Помощь не потреб.</w:t>
            </w:r>
          </w:p>
        </w:tc>
        <w:tc>
          <w:tcPr>
            <w:tcW w:w="1134" w:type="dxa"/>
            <w:vAlign w:val="center"/>
          </w:tcPr>
          <w:p w:rsidR="00880932" w:rsidRDefault="00880932" w:rsidP="00880932">
            <w:pPr>
              <w:ind w:firstLine="0"/>
              <w:jc w:val="center"/>
              <w:rPr>
                <w:rStyle w:val="a6"/>
                <w:i w:val="0"/>
                <w:iCs w:val="0"/>
              </w:rPr>
            </w:pPr>
            <w:r>
              <w:rPr>
                <w:rStyle w:val="a6"/>
                <w:i w:val="0"/>
                <w:iCs w:val="0"/>
              </w:rPr>
              <w:t>15</w:t>
            </w:r>
          </w:p>
        </w:tc>
        <w:tc>
          <w:tcPr>
            <w:tcW w:w="1134" w:type="dxa"/>
            <w:vAlign w:val="center"/>
          </w:tcPr>
          <w:p w:rsidR="00880932" w:rsidRDefault="00880932" w:rsidP="00542619">
            <w:pPr>
              <w:ind w:firstLine="0"/>
              <w:jc w:val="center"/>
              <w:rPr>
                <w:rStyle w:val="a6"/>
                <w:i w:val="0"/>
                <w:iCs w:val="0"/>
              </w:rPr>
            </w:pPr>
            <w:r>
              <w:rPr>
                <w:rStyle w:val="a6"/>
                <w:i w:val="0"/>
                <w:iCs w:val="0"/>
              </w:rPr>
              <w:t>36,5</w:t>
            </w:r>
          </w:p>
        </w:tc>
        <w:tc>
          <w:tcPr>
            <w:tcW w:w="992" w:type="dxa"/>
            <w:vAlign w:val="center"/>
          </w:tcPr>
          <w:p w:rsidR="00880932" w:rsidRDefault="00880932" w:rsidP="00542619">
            <w:pPr>
              <w:ind w:firstLine="0"/>
              <w:jc w:val="center"/>
              <w:rPr>
                <w:rStyle w:val="a6"/>
                <w:i w:val="0"/>
                <w:iCs w:val="0"/>
              </w:rPr>
            </w:pPr>
            <w:r>
              <w:rPr>
                <w:rStyle w:val="a6"/>
                <w:i w:val="0"/>
                <w:iCs w:val="0"/>
              </w:rPr>
              <w:t>4,0</w:t>
            </w:r>
          </w:p>
        </w:tc>
        <w:tc>
          <w:tcPr>
            <w:tcW w:w="1417" w:type="dxa"/>
            <w:vMerge w:val="restart"/>
            <w:vAlign w:val="center"/>
          </w:tcPr>
          <w:p w:rsidR="00880932" w:rsidRDefault="00880932" w:rsidP="00542619">
            <w:pPr>
              <w:ind w:firstLine="0"/>
              <w:jc w:val="center"/>
              <w:rPr>
                <w:rStyle w:val="a6"/>
                <w:i w:val="0"/>
                <w:iCs w:val="0"/>
              </w:rPr>
            </w:pPr>
            <w:r>
              <w:rPr>
                <w:rStyle w:val="a6"/>
                <w:i w:val="0"/>
                <w:iCs w:val="0"/>
                <w:lang w:val="en-US"/>
              </w:rPr>
              <w:t>U=</w:t>
            </w:r>
            <w:r>
              <w:rPr>
                <w:rStyle w:val="a6"/>
                <w:i w:val="0"/>
                <w:iCs w:val="0"/>
              </w:rPr>
              <w:t>19,5**</w:t>
            </w:r>
          </w:p>
        </w:tc>
        <w:tc>
          <w:tcPr>
            <w:tcW w:w="958" w:type="dxa"/>
            <w:vMerge w:val="restart"/>
            <w:vAlign w:val="center"/>
          </w:tcPr>
          <w:p w:rsidR="00880932" w:rsidRDefault="00880932" w:rsidP="00542619">
            <w:pPr>
              <w:ind w:firstLine="0"/>
              <w:jc w:val="center"/>
              <w:rPr>
                <w:rStyle w:val="a6"/>
                <w:i w:val="0"/>
                <w:iCs w:val="0"/>
              </w:rPr>
            </w:pPr>
            <w:r>
              <w:rPr>
                <w:rStyle w:val="a6"/>
                <w:i w:val="0"/>
                <w:iCs w:val="0"/>
              </w:rPr>
              <w:t>0,001</w:t>
            </w:r>
          </w:p>
        </w:tc>
      </w:tr>
      <w:tr w:rsidR="00880932" w:rsidTr="00542619">
        <w:tc>
          <w:tcPr>
            <w:tcW w:w="2235" w:type="dxa"/>
            <w:vMerge/>
            <w:shd w:val="clear" w:color="auto" w:fill="FDE9D9" w:themeFill="accent6" w:themeFillTint="33"/>
          </w:tcPr>
          <w:p w:rsidR="00880932" w:rsidRDefault="00880932" w:rsidP="00542619">
            <w:pPr>
              <w:ind w:firstLine="0"/>
              <w:rPr>
                <w:rStyle w:val="a6"/>
                <w:i w:val="0"/>
                <w:iCs w:val="0"/>
              </w:rPr>
            </w:pPr>
          </w:p>
        </w:tc>
        <w:tc>
          <w:tcPr>
            <w:tcW w:w="1701" w:type="dxa"/>
            <w:vAlign w:val="center"/>
          </w:tcPr>
          <w:p w:rsidR="00880932" w:rsidRDefault="00880932" w:rsidP="00542619">
            <w:pPr>
              <w:ind w:firstLine="0"/>
              <w:jc w:val="left"/>
              <w:rPr>
                <w:rStyle w:val="a6"/>
                <w:i w:val="0"/>
                <w:iCs w:val="0"/>
              </w:rPr>
            </w:pPr>
            <w:r>
              <w:rPr>
                <w:rStyle w:val="a6"/>
                <w:i w:val="0"/>
                <w:iCs w:val="0"/>
              </w:rPr>
              <w:t>Помощь потреб.</w:t>
            </w:r>
          </w:p>
        </w:tc>
        <w:tc>
          <w:tcPr>
            <w:tcW w:w="1134" w:type="dxa"/>
            <w:vAlign w:val="center"/>
          </w:tcPr>
          <w:p w:rsidR="00880932" w:rsidRDefault="00880932" w:rsidP="00542619">
            <w:pPr>
              <w:ind w:firstLine="0"/>
              <w:jc w:val="center"/>
              <w:rPr>
                <w:rStyle w:val="a6"/>
                <w:i w:val="0"/>
                <w:iCs w:val="0"/>
              </w:rPr>
            </w:pPr>
            <w:r>
              <w:rPr>
                <w:rStyle w:val="a6"/>
                <w:i w:val="0"/>
                <w:iCs w:val="0"/>
              </w:rPr>
              <w:t>11</w:t>
            </w:r>
          </w:p>
        </w:tc>
        <w:tc>
          <w:tcPr>
            <w:tcW w:w="1134" w:type="dxa"/>
            <w:vAlign w:val="center"/>
          </w:tcPr>
          <w:p w:rsidR="00880932" w:rsidRDefault="00880932" w:rsidP="00542619">
            <w:pPr>
              <w:ind w:firstLine="0"/>
              <w:jc w:val="center"/>
              <w:rPr>
                <w:rStyle w:val="a6"/>
                <w:i w:val="0"/>
                <w:iCs w:val="0"/>
              </w:rPr>
            </w:pPr>
            <w:r>
              <w:rPr>
                <w:rStyle w:val="a6"/>
                <w:i w:val="0"/>
                <w:iCs w:val="0"/>
              </w:rPr>
              <w:t>28,3</w:t>
            </w:r>
          </w:p>
        </w:tc>
        <w:tc>
          <w:tcPr>
            <w:tcW w:w="992" w:type="dxa"/>
            <w:vAlign w:val="center"/>
          </w:tcPr>
          <w:p w:rsidR="00880932" w:rsidRDefault="00880932" w:rsidP="00542619">
            <w:pPr>
              <w:ind w:firstLine="0"/>
              <w:jc w:val="center"/>
              <w:rPr>
                <w:rStyle w:val="a6"/>
                <w:i w:val="0"/>
                <w:iCs w:val="0"/>
              </w:rPr>
            </w:pPr>
            <w:r>
              <w:rPr>
                <w:rStyle w:val="a6"/>
                <w:i w:val="0"/>
                <w:iCs w:val="0"/>
              </w:rPr>
              <w:t>6,7</w:t>
            </w:r>
          </w:p>
        </w:tc>
        <w:tc>
          <w:tcPr>
            <w:tcW w:w="1417" w:type="dxa"/>
            <w:vMerge/>
          </w:tcPr>
          <w:p w:rsidR="00880932" w:rsidRDefault="00880932" w:rsidP="00542619">
            <w:pPr>
              <w:ind w:firstLine="0"/>
              <w:rPr>
                <w:rStyle w:val="a6"/>
                <w:i w:val="0"/>
                <w:iCs w:val="0"/>
              </w:rPr>
            </w:pPr>
          </w:p>
        </w:tc>
        <w:tc>
          <w:tcPr>
            <w:tcW w:w="958" w:type="dxa"/>
            <w:vMerge/>
          </w:tcPr>
          <w:p w:rsidR="00880932" w:rsidRDefault="00880932" w:rsidP="00542619">
            <w:pPr>
              <w:ind w:firstLine="0"/>
              <w:rPr>
                <w:rStyle w:val="a6"/>
                <w:i w:val="0"/>
                <w:iCs w:val="0"/>
              </w:rPr>
            </w:pPr>
          </w:p>
        </w:tc>
      </w:tr>
      <w:tr w:rsidR="00880932" w:rsidTr="00880932">
        <w:tc>
          <w:tcPr>
            <w:tcW w:w="2235" w:type="dxa"/>
            <w:vMerge w:val="restart"/>
            <w:shd w:val="clear" w:color="auto" w:fill="FDE9D9" w:themeFill="accent6" w:themeFillTint="33"/>
          </w:tcPr>
          <w:p w:rsidR="00880932" w:rsidRDefault="00880932" w:rsidP="00542619">
            <w:pPr>
              <w:ind w:firstLine="0"/>
              <w:rPr>
                <w:rStyle w:val="a6"/>
                <w:i w:val="0"/>
                <w:iCs w:val="0"/>
              </w:rPr>
            </w:pPr>
            <w:r>
              <w:rPr>
                <w:rStyle w:val="a6"/>
                <w:i w:val="0"/>
                <w:iCs w:val="0"/>
              </w:rPr>
              <w:t>«Мое детство» Оценка</w:t>
            </w:r>
          </w:p>
        </w:tc>
        <w:tc>
          <w:tcPr>
            <w:tcW w:w="1701" w:type="dxa"/>
            <w:vAlign w:val="center"/>
          </w:tcPr>
          <w:p w:rsidR="00880932" w:rsidRDefault="00880932" w:rsidP="00542619">
            <w:pPr>
              <w:ind w:firstLine="0"/>
              <w:jc w:val="left"/>
              <w:rPr>
                <w:rStyle w:val="a6"/>
                <w:i w:val="0"/>
                <w:iCs w:val="0"/>
              </w:rPr>
            </w:pPr>
            <w:r>
              <w:rPr>
                <w:rStyle w:val="a6"/>
                <w:i w:val="0"/>
                <w:iCs w:val="0"/>
              </w:rPr>
              <w:t>Помощь не потреб.</w:t>
            </w:r>
          </w:p>
        </w:tc>
        <w:tc>
          <w:tcPr>
            <w:tcW w:w="1134" w:type="dxa"/>
            <w:vAlign w:val="center"/>
          </w:tcPr>
          <w:p w:rsidR="00880932" w:rsidRDefault="00880932" w:rsidP="00542619">
            <w:pPr>
              <w:ind w:firstLine="0"/>
              <w:jc w:val="center"/>
              <w:rPr>
                <w:rStyle w:val="a6"/>
                <w:i w:val="0"/>
                <w:iCs w:val="0"/>
              </w:rPr>
            </w:pPr>
            <w:r>
              <w:rPr>
                <w:rStyle w:val="a6"/>
                <w:i w:val="0"/>
                <w:iCs w:val="0"/>
              </w:rPr>
              <w:t>15</w:t>
            </w:r>
          </w:p>
        </w:tc>
        <w:tc>
          <w:tcPr>
            <w:tcW w:w="1134" w:type="dxa"/>
            <w:vAlign w:val="center"/>
          </w:tcPr>
          <w:p w:rsidR="00880932" w:rsidRDefault="00880932" w:rsidP="00542619">
            <w:pPr>
              <w:ind w:firstLine="0"/>
              <w:jc w:val="center"/>
              <w:rPr>
                <w:rStyle w:val="a6"/>
                <w:i w:val="0"/>
                <w:iCs w:val="0"/>
              </w:rPr>
            </w:pPr>
            <w:r>
              <w:rPr>
                <w:rStyle w:val="a6"/>
                <w:i w:val="0"/>
                <w:iCs w:val="0"/>
              </w:rPr>
              <w:t>35,8</w:t>
            </w:r>
          </w:p>
        </w:tc>
        <w:tc>
          <w:tcPr>
            <w:tcW w:w="992" w:type="dxa"/>
            <w:vAlign w:val="center"/>
          </w:tcPr>
          <w:p w:rsidR="00880932" w:rsidRDefault="00880932" w:rsidP="00542619">
            <w:pPr>
              <w:ind w:firstLine="0"/>
              <w:jc w:val="center"/>
              <w:rPr>
                <w:rStyle w:val="a6"/>
                <w:i w:val="0"/>
                <w:iCs w:val="0"/>
              </w:rPr>
            </w:pPr>
            <w:r>
              <w:rPr>
                <w:rStyle w:val="a6"/>
                <w:i w:val="0"/>
                <w:iCs w:val="0"/>
              </w:rPr>
              <w:t>4,0</w:t>
            </w:r>
          </w:p>
        </w:tc>
        <w:tc>
          <w:tcPr>
            <w:tcW w:w="1417" w:type="dxa"/>
            <w:vMerge w:val="restart"/>
            <w:vAlign w:val="center"/>
          </w:tcPr>
          <w:p w:rsidR="00880932" w:rsidRPr="00880932" w:rsidRDefault="00880932" w:rsidP="00880932">
            <w:pPr>
              <w:ind w:firstLine="0"/>
              <w:jc w:val="center"/>
              <w:rPr>
                <w:rStyle w:val="a6"/>
                <w:i w:val="0"/>
                <w:iCs w:val="0"/>
              </w:rPr>
            </w:pPr>
            <w:r>
              <w:rPr>
                <w:rStyle w:val="a6"/>
                <w:i w:val="0"/>
                <w:iCs w:val="0"/>
                <w:lang w:val="en-US"/>
              </w:rPr>
              <w:t>t=</w:t>
            </w:r>
            <w:r>
              <w:rPr>
                <w:rStyle w:val="a6"/>
                <w:i w:val="0"/>
                <w:iCs w:val="0"/>
              </w:rPr>
              <w:t>-1,81+</w:t>
            </w:r>
          </w:p>
        </w:tc>
        <w:tc>
          <w:tcPr>
            <w:tcW w:w="958" w:type="dxa"/>
            <w:vMerge w:val="restart"/>
            <w:vAlign w:val="center"/>
          </w:tcPr>
          <w:p w:rsidR="00880932" w:rsidRDefault="00880932" w:rsidP="00880932">
            <w:pPr>
              <w:ind w:firstLine="0"/>
              <w:jc w:val="center"/>
              <w:rPr>
                <w:rStyle w:val="a6"/>
                <w:i w:val="0"/>
                <w:iCs w:val="0"/>
              </w:rPr>
            </w:pPr>
            <w:r>
              <w:rPr>
                <w:rStyle w:val="a6"/>
                <w:i w:val="0"/>
                <w:iCs w:val="0"/>
              </w:rPr>
              <w:t>0,083</w:t>
            </w:r>
          </w:p>
        </w:tc>
      </w:tr>
      <w:tr w:rsidR="00880932" w:rsidTr="00542619">
        <w:tc>
          <w:tcPr>
            <w:tcW w:w="2235" w:type="dxa"/>
            <w:vMerge/>
            <w:shd w:val="clear" w:color="auto" w:fill="FDE9D9" w:themeFill="accent6" w:themeFillTint="33"/>
          </w:tcPr>
          <w:p w:rsidR="00880932" w:rsidRDefault="00880932" w:rsidP="00542619">
            <w:pPr>
              <w:ind w:firstLine="0"/>
              <w:rPr>
                <w:rStyle w:val="a6"/>
                <w:i w:val="0"/>
                <w:iCs w:val="0"/>
              </w:rPr>
            </w:pPr>
          </w:p>
        </w:tc>
        <w:tc>
          <w:tcPr>
            <w:tcW w:w="1701" w:type="dxa"/>
            <w:vAlign w:val="center"/>
          </w:tcPr>
          <w:p w:rsidR="00880932" w:rsidRDefault="00880932" w:rsidP="00542619">
            <w:pPr>
              <w:ind w:firstLine="0"/>
              <w:jc w:val="left"/>
              <w:rPr>
                <w:rStyle w:val="a6"/>
                <w:i w:val="0"/>
                <w:iCs w:val="0"/>
              </w:rPr>
            </w:pPr>
            <w:r>
              <w:rPr>
                <w:rStyle w:val="a6"/>
                <w:i w:val="0"/>
                <w:iCs w:val="0"/>
              </w:rPr>
              <w:t>Помощь потреб.</w:t>
            </w:r>
          </w:p>
        </w:tc>
        <w:tc>
          <w:tcPr>
            <w:tcW w:w="1134" w:type="dxa"/>
            <w:vAlign w:val="center"/>
          </w:tcPr>
          <w:p w:rsidR="00880932" w:rsidRDefault="00880932" w:rsidP="00542619">
            <w:pPr>
              <w:ind w:firstLine="0"/>
              <w:jc w:val="center"/>
              <w:rPr>
                <w:rStyle w:val="a6"/>
                <w:i w:val="0"/>
                <w:iCs w:val="0"/>
              </w:rPr>
            </w:pPr>
            <w:r>
              <w:rPr>
                <w:rStyle w:val="a6"/>
                <w:i w:val="0"/>
                <w:iCs w:val="0"/>
              </w:rPr>
              <w:t>11</w:t>
            </w:r>
          </w:p>
        </w:tc>
        <w:tc>
          <w:tcPr>
            <w:tcW w:w="1134" w:type="dxa"/>
            <w:vAlign w:val="center"/>
          </w:tcPr>
          <w:p w:rsidR="00880932" w:rsidRDefault="00880932" w:rsidP="00542619">
            <w:pPr>
              <w:ind w:firstLine="0"/>
              <w:jc w:val="center"/>
              <w:rPr>
                <w:rStyle w:val="a6"/>
                <w:i w:val="0"/>
                <w:iCs w:val="0"/>
              </w:rPr>
            </w:pPr>
            <w:r>
              <w:rPr>
                <w:rStyle w:val="a6"/>
                <w:i w:val="0"/>
                <w:iCs w:val="0"/>
              </w:rPr>
              <w:t>33,0</w:t>
            </w:r>
          </w:p>
        </w:tc>
        <w:tc>
          <w:tcPr>
            <w:tcW w:w="992" w:type="dxa"/>
            <w:vAlign w:val="center"/>
          </w:tcPr>
          <w:p w:rsidR="00880932" w:rsidRDefault="00880932" w:rsidP="00542619">
            <w:pPr>
              <w:ind w:firstLine="0"/>
              <w:jc w:val="center"/>
              <w:rPr>
                <w:rStyle w:val="a6"/>
                <w:i w:val="0"/>
                <w:iCs w:val="0"/>
              </w:rPr>
            </w:pPr>
            <w:r>
              <w:rPr>
                <w:rStyle w:val="a6"/>
                <w:i w:val="0"/>
                <w:iCs w:val="0"/>
              </w:rPr>
              <w:t>3,7</w:t>
            </w:r>
          </w:p>
        </w:tc>
        <w:tc>
          <w:tcPr>
            <w:tcW w:w="1417" w:type="dxa"/>
            <w:vMerge/>
          </w:tcPr>
          <w:p w:rsidR="00880932" w:rsidRDefault="00880932" w:rsidP="00542619">
            <w:pPr>
              <w:ind w:firstLine="0"/>
              <w:rPr>
                <w:rStyle w:val="a6"/>
                <w:i w:val="0"/>
                <w:iCs w:val="0"/>
              </w:rPr>
            </w:pPr>
          </w:p>
        </w:tc>
        <w:tc>
          <w:tcPr>
            <w:tcW w:w="958" w:type="dxa"/>
            <w:vMerge/>
          </w:tcPr>
          <w:p w:rsidR="00880932" w:rsidRDefault="00880932" w:rsidP="00542619">
            <w:pPr>
              <w:ind w:firstLine="0"/>
              <w:rPr>
                <w:rStyle w:val="a6"/>
                <w:i w:val="0"/>
                <w:iCs w:val="0"/>
              </w:rPr>
            </w:pPr>
          </w:p>
        </w:tc>
      </w:tr>
    </w:tbl>
    <w:p w:rsidR="00880932" w:rsidRDefault="00880932" w:rsidP="00880932">
      <w:pPr>
        <w:ind w:firstLine="0"/>
        <w:rPr>
          <w:rStyle w:val="a6"/>
          <w:i w:val="0"/>
          <w:iCs w:val="0"/>
        </w:rPr>
      </w:pPr>
      <w:r w:rsidRPr="001F6D86">
        <w:rPr>
          <w:rStyle w:val="a6"/>
          <w:i w:val="0"/>
          <w:iCs w:val="0"/>
        </w:rPr>
        <w:t xml:space="preserve">+ - р ≤ 0,1 – различия обнаружены на </w:t>
      </w:r>
      <w:r>
        <w:rPr>
          <w:rStyle w:val="a6"/>
          <w:i w:val="0"/>
          <w:iCs w:val="0"/>
        </w:rPr>
        <w:t>уровне статистической тенденции</w:t>
      </w:r>
    </w:p>
    <w:p w:rsidR="00A974CB" w:rsidRPr="001F6D86" w:rsidRDefault="00A974CB" w:rsidP="00A974CB">
      <w:pPr>
        <w:ind w:firstLine="0"/>
        <w:rPr>
          <w:rStyle w:val="a6"/>
          <w:i w:val="0"/>
          <w:iCs w:val="0"/>
        </w:rPr>
      </w:pPr>
      <w:r>
        <w:rPr>
          <w:rStyle w:val="a6"/>
          <w:i w:val="0"/>
          <w:iCs w:val="0"/>
        </w:rPr>
        <w:t xml:space="preserve">** - </w:t>
      </w:r>
      <w:r>
        <w:rPr>
          <w:rStyle w:val="a6"/>
          <w:i w:val="0"/>
          <w:iCs w:val="0"/>
          <w:lang w:val="en-US"/>
        </w:rPr>
        <w:t>p</w:t>
      </w:r>
      <w:r w:rsidRPr="00EC6405">
        <w:rPr>
          <w:rStyle w:val="a6"/>
          <w:i w:val="0"/>
          <w:iCs w:val="0"/>
        </w:rPr>
        <w:t>≤0</w:t>
      </w:r>
      <w:r>
        <w:rPr>
          <w:rStyle w:val="a6"/>
          <w:i w:val="0"/>
          <w:iCs w:val="0"/>
        </w:rPr>
        <w:t xml:space="preserve">,01 – </w:t>
      </w:r>
      <w:r w:rsidRPr="001F6D86">
        <w:rPr>
          <w:rStyle w:val="a6"/>
          <w:i w:val="0"/>
          <w:iCs w:val="0"/>
        </w:rPr>
        <w:t>обнаружены статистически достоверные различия</w:t>
      </w:r>
    </w:p>
    <w:p w:rsidR="00880932" w:rsidRDefault="00880932" w:rsidP="00BB2E9B">
      <w:pPr>
        <w:rPr>
          <w:rStyle w:val="a6"/>
          <w:i w:val="0"/>
          <w:iCs w:val="0"/>
        </w:rPr>
      </w:pPr>
    </w:p>
    <w:p w:rsidR="00ED43C3" w:rsidRDefault="00ED43C3" w:rsidP="00BB2E9B">
      <w:pPr>
        <w:rPr>
          <w:rStyle w:val="a6"/>
          <w:i w:val="0"/>
          <w:iCs w:val="0"/>
        </w:rPr>
      </w:pPr>
      <w:r>
        <w:rPr>
          <w:rStyle w:val="a6"/>
          <w:i w:val="0"/>
          <w:iCs w:val="0"/>
        </w:rPr>
        <w:t xml:space="preserve">При сравнении результатов по группам детей, самостоятельно и с помощью специалиста справившихся с выполнением задания №5, значимые различия обнаружились в группе матерей по шкалам методики «Семантический дифференциал». Оказалось, что матери тех детей, которые справились с заданием самостоятельно, </w:t>
      </w:r>
      <w:r w:rsidR="00A974CB">
        <w:rPr>
          <w:rStyle w:val="a6"/>
          <w:i w:val="0"/>
          <w:iCs w:val="0"/>
        </w:rPr>
        <w:t>оценивают понятие «Мои родители» как более значимое, чем матери детей, которым потребовалась помощь</w:t>
      </w:r>
      <w:r>
        <w:rPr>
          <w:rStyle w:val="a6"/>
          <w:i w:val="0"/>
          <w:iCs w:val="0"/>
        </w:rPr>
        <w:t xml:space="preserve"> </w:t>
      </w:r>
      <w:r w:rsidR="00A974CB">
        <w:rPr>
          <w:rStyle w:val="a6"/>
          <w:i w:val="0"/>
          <w:iCs w:val="0"/>
        </w:rPr>
        <w:t>интервьюера (36,5±4,0 и 28,3±4,7, р=0,001), а склонны воспринимать понятие «Мое детство» более позитивно (35,8±4,0 и 33,0±3,7, р=0,083 – на уровне тенденции).</w:t>
      </w:r>
    </w:p>
    <w:p w:rsidR="00A974CB" w:rsidRDefault="00A974CB" w:rsidP="00BB2E9B">
      <w:pPr>
        <w:rPr>
          <w:rStyle w:val="a6"/>
          <w:i w:val="0"/>
          <w:iCs w:val="0"/>
        </w:rPr>
      </w:pPr>
      <w:r>
        <w:rPr>
          <w:rStyle w:val="a6"/>
          <w:i w:val="0"/>
          <w:iCs w:val="0"/>
        </w:rPr>
        <w:t>Различий между группами при делении на основании результатов выполнения заданий номер 2, 3 обнаружено не было.</w:t>
      </w:r>
    </w:p>
    <w:p w:rsidR="006A4B52" w:rsidRDefault="006A4B52" w:rsidP="006A4B52">
      <w:pPr>
        <w:pStyle w:val="21"/>
        <w:rPr>
          <w:rStyle w:val="a6"/>
          <w:i w:val="0"/>
          <w:iCs w:val="0"/>
        </w:rPr>
      </w:pPr>
      <w:bookmarkStart w:id="32" w:name="_Toc451519152"/>
      <w:r>
        <w:rPr>
          <w:rStyle w:val="a6"/>
          <w:i w:val="0"/>
          <w:iCs w:val="0"/>
        </w:rPr>
        <w:lastRenderedPageBreak/>
        <w:t>3.3 Анализ общей взаимосвязи между результатами детей по методике «Эмоциональная идентификация» и основных</w:t>
      </w:r>
      <w:r w:rsidR="00F0342F">
        <w:rPr>
          <w:rStyle w:val="a6"/>
          <w:i w:val="0"/>
          <w:iCs w:val="0"/>
        </w:rPr>
        <w:t xml:space="preserve"> исследуемых показателей</w:t>
      </w:r>
      <w:r>
        <w:rPr>
          <w:rStyle w:val="a6"/>
          <w:i w:val="0"/>
          <w:iCs w:val="0"/>
        </w:rPr>
        <w:t xml:space="preserve"> матерей и детей</w:t>
      </w:r>
      <w:bookmarkEnd w:id="32"/>
    </w:p>
    <w:p w:rsidR="00F0342F" w:rsidRDefault="00F0342F" w:rsidP="00F0342F">
      <w:pPr>
        <w:rPr>
          <w:rStyle w:val="a6"/>
          <w:i w:val="0"/>
          <w:iCs w:val="0"/>
        </w:rPr>
      </w:pPr>
      <w:r>
        <w:rPr>
          <w:rStyle w:val="a6"/>
          <w:i w:val="0"/>
          <w:iCs w:val="0"/>
        </w:rPr>
        <w:t xml:space="preserve">Для выявления совместного вклада двух показателей результативности ребенка при выполнении каждого из заданий методики Е.И. Изотовой «Эмоциональная идентификация» (успешность в выполнении задания с первой попытки и способность справиться с ним самостоятельно) в изменчивость всех основных исследуемых характеристик был проведен двухфакторный дисперсионный анализ. В качестве факторов попарно рассматривались показатели «Успешность» и «Помощь» для каждого из пяти заданий методики Е.И. Изотовой. </w:t>
      </w:r>
      <w:r w:rsidR="00927F35">
        <w:rPr>
          <w:rStyle w:val="a6"/>
          <w:i w:val="0"/>
          <w:iCs w:val="0"/>
        </w:rPr>
        <w:t>При этом изучалась изменчивость всех основных (результирующих) показателей по всем методикам в группе матерей и детей. Статистически значимых результатов обнаружено не было.</w:t>
      </w:r>
      <w:r>
        <w:rPr>
          <w:rStyle w:val="a6"/>
          <w:i w:val="0"/>
          <w:iCs w:val="0"/>
        </w:rPr>
        <w:t xml:space="preserve"> </w:t>
      </w:r>
    </w:p>
    <w:p w:rsidR="00880932" w:rsidRDefault="00F0342F" w:rsidP="006F7F9E">
      <w:pPr>
        <w:pStyle w:val="21"/>
        <w:rPr>
          <w:rStyle w:val="a6"/>
          <w:i w:val="0"/>
          <w:iCs w:val="0"/>
        </w:rPr>
      </w:pPr>
      <w:bookmarkStart w:id="33" w:name="_Toc451519153"/>
      <w:r>
        <w:rPr>
          <w:rStyle w:val="a6"/>
          <w:i w:val="0"/>
          <w:iCs w:val="0"/>
        </w:rPr>
        <w:t>3.4</w:t>
      </w:r>
      <w:r w:rsidR="006F7F9E">
        <w:rPr>
          <w:rStyle w:val="a6"/>
          <w:i w:val="0"/>
          <w:iCs w:val="0"/>
        </w:rPr>
        <w:t xml:space="preserve"> Корреляционный анализ переменных, измеренных в ходе исследования</w:t>
      </w:r>
      <w:bookmarkEnd w:id="33"/>
    </w:p>
    <w:p w:rsidR="00F76949" w:rsidRDefault="00F0342F" w:rsidP="005D5E74">
      <w:pPr>
        <w:pStyle w:val="221"/>
        <w:rPr>
          <w:rStyle w:val="a6"/>
          <w:i w:val="0"/>
          <w:iCs w:val="0"/>
        </w:rPr>
      </w:pPr>
      <w:bookmarkStart w:id="34" w:name="_Toc451519154"/>
      <w:r>
        <w:rPr>
          <w:rStyle w:val="a6"/>
          <w:i w:val="0"/>
          <w:iCs w:val="0"/>
        </w:rPr>
        <w:t>3.4</w:t>
      </w:r>
      <w:r w:rsidR="00F76949">
        <w:rPr>
          <w:rStyle w:val="a6"/>
          <w:i w:val="0"/>
          <w:iCs w:val="0"/>
        </w:rPr>
        <w:t>.1 Анализ взаимосвязей между репрезентациями матерей относительно своего детского опыта и показа</w:t>
      </w:r>
      <w:r w:rsidR="00DC657E">
        <w:rPr>
          <w:rStyle w:val="a6"/>
          <w:i w:val="0"/>
          <w:iCs w:val="0"/>
        </w:rPr>
        <w:t>телями психологической адаптивности</w:t>
      </w:r>
      <w:r w:rsidR="00F76949">
        <w:rPr>
          <w:rStyle w:val="a6"/>
          <w:i w:val="0"/>
          <w:iCs w:val="0"/>
        </w:rPr>
        <w:t xml:space="preserve"> детей</w:t>
      </w:r>
      <w:bookmarkEnd w:id="34"/>
    </w:p>
    <w:p w:rsidR="00F76949" w:rsidRDefault="00F76949" w:rsidP="008C5990">
      <w:pPr>
        <w:rPr>
          <w:rStyle w:val="a6"/>
          <w:i w:val="0"/>
          <w:iCs w:val="0"/>
        </w:rPr>
      </w:pPr>
      <w:r>
        <w:rPr>
          <w:rStyle w:val="a6"/>
          <w:i w:val="0"/>
          <w:iCs w:val="0"/>
        </w:rPr>
        <w:t>Был проведен корреляционный анализ, целью которого было выявить взаимосвязи между показателями методики «Семантический дифференциал» Ч. Осгуда у матерей относительно понятий «Мое детство» и «Мои родители» и показателями психологической адаптивности детей, полученных по результатам опросника Т.Ахенбаха. Основные значимые результаты этого анализа отражены в Таблице 16.</w:t>
      </w:r>
    </w:p>
    <w:p w:rsidR="00DD2C69" w:rsidRDefault="00DD2C69" w:rsidP="008C5990">
      <w:pPr>
        <w:rPr>
          <w:rStyle w:val="a6"/>
          <w:i w:val="0"/>
          <w:iCs w:val="0"/>
        </w:rPr>
      </w:pPr>
    </w:p>
    <w:p w:rsidR="00DD2C69" w:rsidRDefault="00DD2C69" w:rsidP="008C5990">
      <w:pPr>
        <w:rPr>
          <w:rStyle w:val="a6"/>
          <w:i w:val="0"/>
          <w:iCs w:val="0"/>
        </w:rPr>
      </w:pPr>
    </w:p>
    <w:p w:rsidR="00DD2C69" w:rsidRDefault="00DD2C69" w:rsidP="008C5990">
      <w:pPr>
        <w:rPr>
          <w:rStyle w:val="a6"/>
          <w:i w:val="0"/>
          <w:iCs w:val="0"/>
        </w:rPr>
      </w:pPr>
    </w:p>
    <w:p w:rsidR="00F76949" w:rsidRDefault="00F76949" w:rsidP="008C5990">
      <w:pPr>
        <w:ind w:firstLine="0"/>
        <w:rPr>
          <w:rStyle w:val="a6"/>
          <w:i w:val="0"/>
          <w:iCs w:val="0"/>
        </w:rPr>
      </w:pPr>
      <w:r>
        <w:rPr>
          <w:rStyle w:val="a6"/>
          <w:i w:val="0"/>
          <w:iCs w:val="0"/>
        </w:rPr>
        <w:lastRenderedPageBreak/>
        <w:t>Таблица 16. Взаимосвязь репрезентации детского опыта матерей и психологической адаптивности детей</w:t>
      </w:r>
    </w:p>
    <w:tbl>
      <w:tblPr>
        <w:tblStyle w:val="a9"/>
        <w:tblW w:w="0" w:type="auto"/>
        <w:tblLayout w:type="fixed"/>
        <w:tblLook w:val="04A0" w:firstRow="1" w:lastRow="0" w:firstColumn="1" w:lastColumn="0" w:noHBand="0" w:noVBand="1"/>
      </w:tblPr>
      <w:tblGrid>
        <w:gridCol w:w="2802"/>
        <w:gridCol w:w="4252"/>
        <w:gridCol w:w="1418"/>
        <w:gridCol w:w="1099"/>
      </w:tblGrid>
      <w:tr w:rsidR="00F76949" w:rsidTr="00D17E03">
        <w:tc>
          <w:tcPr>
            <w:tcW w:w="2802" w:type="dxa"/>
            <w:shd w:val="clear" w:color="auto" w:fill="FBD4B4" w:themeFill="accent6" w:themeFillTint="66"/>
            <w:vAlign w:val="center"/>
          </w:tcPr>
          <w:p w:rsidR="00F76949" w:rsidRPr="00D17E03" w:rsidRDefault="00D17E03" w:rsidP="00D17E03">
            <w:pPr>
              <w:ind w:firstLine="0"/>
              <w:jc w:val="center"/>
              <w:rPr>
                <w:b/>
                <w:szCs w:val="28"/>
              </w:rPr>
            </w:pPr>
            <w:r w:rsidRPr="00D17E03">
              <w:rPr>
                <w:b/>
                <w:szCs w:val="28"/>
              </w:rPr>
              <w:t>Шкалы методики «</w:t>
            </w:r>
            <w:r w:rsidR="00F76949" w:rsidRPr="00D17E03">
              <w:rPr>
                <w:b/>
                <w:szCs w:val="28"/>
              </w:rPr>
              <w:t>Семантический дифференциал</w:t>
            </w:r>
            <w:r w:rsidRPr="00D17E03">
              <w:rPr>
                <w:b/>
                <w:szCs w:val="28"/>
              </w:rPr>
              <w:t>»</w:t>
            </w:r>
          </w:p>
        </w:tc>
        <w:tc>
          <w:tcPr>
            <w:tcW w:w="4252" w:type="dxa"/>
            <w:shd w:val="clear" w:color="auto" w:fill="FBD4B4" w:themeFill="accent6" w:themeFillTint="66"/>
            <w:vAlign w:val="center"/>
          </w:tcPr>
          <w:p w:rsidR="00F76949" w:rsidRPr="00D17E03" w:rsidRDefault="00D17E03" w:rsidP="00D17E03">
            <w:pPr>
              <w:ind w:firstLine="0"/>
              <w:jc w:val="center"/>
              <w:rPr>
                <w:b/>
                <w:szCs w:val="28"/>
              </w:rPr>
            </w:pPr>
            <w:r w:rsidRPr="00D17E03">
              <w:rPr>
                <w:b/>
                <w:szCs w:val="28"/>
              </w:rPr>
              <w:t xml:space="preserve">Шкалы </w:t>
            </w:r>
            <w:r w:rsidR="00F76949" w:rsidRPr="00D17E03">
              <w:rPr>
                <w:b/>
                <w:szCs w:val="28"/>
              </w:rPr>
              <w:t>опросник</w:t>
            </w:r>
            <w:r w:rsidRPr="00D17E03">
              <w:rPr>
                <w:b/>
                <w:szCs w:val="28"/>
              </w:rPr>
              <w:t>а</w:t>
            </w:r>
            <w:r w:rsidR="00F76949" w:rsidRPr="00D17E03">
              <w:rPr>
                <w:b/>
                <w:szCs w:val="28"/>
              </w:rPr>
              <w:t xml:space="preserve"> Т.Ахенбаха</w:t>
            </w:r>
          </w:p>
        </w:tc>
        <w:tc>
          <w:tcPr>
            <w:tcW w:w="1418" w:type="dxa"/>
            <w:shd w:val="clear" w:color="auto" w:fill="FBD4B4" w:themeFill="accent6" w:themeFillTint="66"/>
            <w:vAlign w:val="center"/>
          </w:tcPr>
          <w:p w:rsidR="00F76949" w:rsidRPr="00D17E03" w:rsidRDefault="00F76949" w:rsidP="00D17E03">
            <w:pPr>
              <w:ind w:firstLine="0"/>
              <w:jc w:val="center"/>
              <w:rPr>
                <w:b/>
                <w:szCs w:val="28"/>
              </w:rPr>
            </w:pPr>
            <w:r w:rsidRPr="00D17E03">
              <w:rPr>
                <w:b/>
                <w:szCs w:val="28"/>
              </w:rPr>
              <w:t>Сила связи</w:t>
            </w:r>
          </w:p>
        </w:tc>
        <w:tc>
          <w:tcPr>
            <w:tcW w:w="1099" w:type="dxa"/>
            <w:shd w:val="clear" w:color="auto" w:fill="FBD4B4" w:themeFill="accent6" w:themeFillTint="66"/>
            <w:vAlign w:val="center"/>
          </w:tcPr>
          <w:p w:rsidR="00F76949" w:rsidRPr="00D17E03" w:rsidRDefault="00D17E03" w:rsidP="00D17E03">
            <w:pPr>
              <w:ind w:firstLine="0"/>
              <w:jc w:val="center"/>
              <w:rPr>
                <w:b/>
                <w:szCs w:val="28"/>
              </w:rPr>
            </w:pPr>
            <w:r>
              <w:rPr>
                <w:b/>
                <w:szCs w:val="28"/>
              </w:rPr>
              <w:t>Ур-нь знач.</w:t>
            </w:r>
          </w:p>
        </w:tc>
      </w:tr>
      <w:tr w:rsidR="00D17E03" w:rsidTr="00D17E03">
        <w:tc>
          <w:tcPr>
            <w:tcW w:w="2802" w:type="dxa"/>
            <w:vMerge w:val="restart"/>
            <w:shd w:val="clear" w:color="auto" w:fill="FDE9D9" w:themeFill="accent6" w:themeFillTint="33"/>
          </w:tcPr>
          <w:p w:rsidR="00D17E03" w:rsidRPr="00D17E03" w:rsidRDefault="00D17E03" w:rsidP="00F76949">
            <w:pPr>
              <w:ind w:firstLine="0"/>
              <w:rPr>
                <w:szCs w:val="28"/>
              </w:rPr>
            </w:pPr>
            <w:r w:rsidRPr="00D17E03">
              <w:rPr>
                <w:szCs w:val="28"/>
              </w:rPr>
              <w:t>«Мое детство» Сила</w:t>
            </w:r>
          </w:p>
        </w:tc>
        <w:tc>
          <w:tcPr>
            <w:tcW w:w="4252" w:type="dxa"/>
            <w:tcBorders>
              <w:bottom w:val="dashed" w:sz="4" w:space="0" w:color="auto"/>
            </w:tcBorders>
          </w:tcPr>
          <w:p w:rsidR="00D17E03" w:rsidRPr="00D17E03" w:rsidRDefault="00D17E03" w:rsidP="00D17E03">
            <w:pPr>
              <w:ind w:firstLine="0"/>
              <w:rPr>
                <w:szCs w:val="28"/>
              </w:rPr>
            </w:pPr>
            <w:r w:rsidRPr="00D17E03">
              <w:rPr>
                <w:szCs w:val="28"/>
              </w:rPr>
              <w:t>Синдр Проблемы внимания</w:t>
            </w:r>
          </w:p>
        </w:tc>
        <w:tc>
          <w:tcPr>
            <w:tcW w:w="1418" w:type="dxa"/>
            <w:tcBorders>
              <w:bottom w:val="dashed" w:sz="4" w:space="0" w:color="auto"/>
            </w:tcBorders>
            <w:vAlign w:val="center"/>
          </w:tcPr>
          <w:p w:rsidR="00D17E03" w:rsidRPr="00D17E03" w:rsidRDefault="00D17E03" w:rsidP="00F76949">
            <w:pPr>
              <w:ind w:firstLine="0"/>
              <w:jc w:val="center"/>
              <w:rPr>
                <w:szCs w:val="28"/>
              </w:rPr>
            </w:pPr>
            <w:r w:rsidRPr="00D17E03">
              <w:rPr>
                <w:szCs w:val="28"/>
              </w:rPr>
              <w:t>-,0483</w:t>
            </w:r>
            <w:r>
              <w:rPr>
                <w:szCs w:val="28"/>
              </w:rPr>
              <w:t>*</w:t>
            </w:r>
          </w:p>
        </w:tc>
        <w:tc>
          <w:tcPr>
            <w:tcW w:w="1099" w:type="dxa"/>
            <w:tcBorders>
              <w:bottom w:val="dashed" w:sz="4" w:space="0" w:color="auto"/>
            </w:tcBorders>
            <w:vAlign w:val="center"/>
          </w:tcPr>
          <w:p w:rsidR="00D17E03" w:rsidRPr="00D17E03" w:rsidRDefault="00D17E03" w:rsidP="00F76949">
            <w:pPr>
              <w:ind w:firstLine="0"/>
              <w:jc w:val="center"/>
              <w:rPr>
                <w:szCs w:val="28"/>
              </w:rPr>
            </w:pPr>
            <w:r w:rsidRPr="00D17E03">
              <w:rPr>
                <w:szCs w:val="28"/>
              </w:rPr>
              <w:t>0,013</w:t>
            </w:r>
          </w:p>
        </w:tc>
      </w:tr>
      <w:tr w:rsidR="00D17E03" w:rsidTr="00D17E03">
        <w:tc>
          <w:tcPr>
            <w:tcW w:w="2802" w:type="dxa"/>
            <w:vMerge/>
            <w:shd w:val="clear" w:color="auto" w:fill="FDE9D9" w:themeFill="accent6" w:themeFillTint="33"/>
          </w:tcPr>
          <w:p w:rsidR="00D17E03" w:rsidRPr="00D17E03" w:rsidRDefault="00D17E03" w:rsidP="00542619">
            <w:pPr>
              <w:rPr>
                <w:szCs w:val="28"/>
              </w:rPr>
            </w:pPr>
          </w:p>
        </w:tc>
        <w:tc>
          <w:tcPr>
            <w:tcW w:w="4252" w:type="dxa"/>
            <w:tcBorders>
              <w:top w:val="dashed" w:sz="4" w:space="0" w:color="auto"/>
            </w:tcBorders>
          </w:tcPr>
          <w:p w:rsidR="00D17E03" w:rsidRPr="00D17E03" w:rsidRDefault="00D17E03" w:rsidP="00D17E03">
            <w:pPr>
              <w:ind w:firstLine="0"/>
              <w:rPr>
                <w:szCs w:val="28"/>
              </w:rPr>
            </w:pPr>
            <w:r w:rsidRPr="00D17E03">
              <w:rPr>
                <w:szCs w:val="28"/>
                <w:lang w:val="en-US"/>
              </w:rPr>
              <w:t xml:space="preserve">DSM </w:t>
            </w:r>
            <w:r w:rsidRPr="00D17E03">
              <w:rPr>
                <w:szCs w:val="28"/>
              </w:rPr>
              <w:t>Дефицит вним-гиперакт</w:t>
            </w:r>
          </w:p>
        </w:tc>
        <w:tc>
          <w:tcPr>
            <w:tcW w:w="1418" w:type="dxa"/>
            <w:tcBorders>
              <w:top w:val="dashed" w:sz="4" w:space="0" w:color="auto"/>
            </w:tcBorders>
            <w:vAlign w:val="center"/>
          </w:tcPr>
          <w:p w:rsidR="00D17E03" w:rsidRPr="00D17E03" w:rsidRDefault="00D17E03" w:rsidP="00F76949">
            <w:pPr>
              <w:ind w:firstLine="0"/>
              <w:jc w:val="center"/>
              <w:rPr>
                <w:szCs w:val="28"/>
              </w:rPr>
            </w:pPr>
            <w:r w:rsidRPr="00D17E03">
              <w:rPr>
                <w:szCs w:val="28"/>
              </w:rPr>
              <w:t>-0,416</w:t>
            </w:r>
            <w:r>
              <w:rPr>
                <w:szCs w:val="28"/>
              </w:rPr>
              <w:t>*</w:t>
            </w:r>
          </w:p>
        </w:tc>
        <w:tc>
          <w:tcPr>
            <w:tcW w:w="1099" w:type="dxa"/>
            <w:tcBorders>
              <w:top w:val="dashed" w:sz="4" w:space="0" w:color="auto"/>
            </w:tcBorders>
            <w:vAlign w:val="center"/>
          </w:tcPr>
          <w:p w:rsidR="00D17E03" w:rsidRPr="00D17E03" w:rsidRDefault="00D17E03" w:rsidP="00F76949">
            <w:pPr>
              <w:ind w:firstLine="0"/>
              <w:jc w:val="center"/>
              <w:rPr>
                <w:szCs w:val="28"/>
              </w:rPr>
            </w:pPr>
            <w:r w:rsidRPr="00D17E03">
              <w:rPr>
                <w:szCs w:val="28"/>
              </w:rPr>
              <w:t>0,035</w:t>
            </w:r>
          </w:p>
        </w:tc>
      </w:tr>
      <w:tr w:rsidR="00F76949" w:rsidTr="00D17E03">
        <w:tc>
          <w:tcPr>
            <w:tcW w:w="2802" w:type="dxa"/>
            <w:tcBorders>
              <w:bottom w:val="single" w:sz="4" w:space="0" w:color="auto"/>
            </w:tcBorders>
            <w:shd w:val="clear" w:color="auto" w:fill="FDE9D9" w:themeFill="accent6" w:themeFillTint="33"/>
          </w:tcPr>
          <w:p w:rsidR="00881DEC" w:rsidRDefault="00F76949" w:rsidP="00F76949">
            <w:pPr>
              <w:ind w:firstLine="0"/>
              <w:rPr>
                <w:szCs w:val="28"/>
              </w:rPr>
            </w:pPr>
            <w:r w:rsidRPr="00D17E03">
              <w:rPr>
                <w:szCs w:val="28"/>
              </w:rPr>
              <w:t>«Мои родители»</w:t>
            </w:r>
          </w:p>
          <w:p w:rsidR="00F76949" w:rsidRPr="00D17E03" w:rsidRDefault="00F76949" w:rsidP="00F76949">
            <w:pPr>
              <w:ind w:firstLine="0"/>
              <w:rPr>
                <w:szCs w:val="28"/>
              </w:rPr>
            </w:pPr>
            <w:r w:rsidRPr="00D17E03">
              <w:rPr>
                <w:szCs w:val="28"/>
              </w:rPr>
              <w:t>Оценка</w:t>
            </w:r>
          </w:p>
        </w:tc>
        <w:tc>
          <w:tcPr>
            <w:tcW w:w="4252" w:type="dxa"/>
            <w:tcBorders>
              <w:bottom w:val="single" w:sz="4" w:space="0" w:color="auto"/>
            </w:tcBorders>
          </w:tcPr>
          <w:p w:rsidR="00F76949" w:rsidRPr="00D17E03" w:rsidRDefault="00F76949" w:rsidP="00D17E03">
            <w:pPr>
              <w:ind w:firstLine="0"/>
              <w:rPr>
                <w:szCs w:val="28"/>
              </w:rPr>
            </w:pPr>
            <w:r w:rsidRPr="00D17E03">
              <w:rPr>
                <w:szCs w:val="28"/>
              </w:rPr>
              <w:t>Синдр Проблемы внимания</w:t>
            </w:r>
          </w:p>
        </w:tc>
        <w:tc>
          <w:tcPr>
            <w:tcW w:w="1418" w:type="dxa"/>
            <w:tcBorders>
              <w:bottom w:val="single" w:sz="4" w:space="0" w:color="auto"/>
            </w:tcBorders>
            <w:vAlign w:val="center"/>
          </w:tcPr>
          <w:p w:rsidR="00F76949" w:rsidRPr="00D17E03" w:rsidRDefault="00F76949" w:rsidP="00F76949">
            <w:pPr>
              <w:ind w:firstLine="0"/>
              <w:jc w:val="center"/>
              <w:rPr>
                <w:szCs w:val="28"/>
              </w:rPr>
            </w:pPr>
            <w:r w:rsidRPr="00D17E03">
              <w:rPr>
                <w:szCs w:val="28"/>
              </w:rPr>
              <w:t>-0,533</w:t>
            </w:r>
            <w:r w:rsidR="00D17E03">
              <w:rPr>
                <w:szCs w:val="28"/>
              </w:rPr>
              <w:t>**</w:t>
            </w:r>
          </w:p>
        </w:tc>
        <w:tc>
          <w:tcPr>
            <w:tcW w:w="1099" w:type="dxa"/>
            <w:tcBorders>
              <w:bottom w:val="single" w:sz="4" w:space="0" w:color="auto"/>
            </w:tcBorders>
            <w:vAlign w:val="center"/>
          </w:tcPr>
          <w:p w:rsidR="00F76949" w:rsidRPr="00D17E03" w:rsidRDefault="00F76949" w:rsidP="00F76949">
            <w:pPr>
              <w:ind w:firstLine="0"/>
              <w:jc w:val="center"/>
              <w:rPr>
                <w:szCs w:val="28"/>
              </w:rPr>
            </w:pPr>
            <w:r w:rsidRPr="00D17E03">
              <w:rPr>
                <w:szCs w:val="28"/>
              </w:rPr>
              <w:t>0,005</w:t>
            </w:r>
          </w:p>
        </w:tc>
      </w:tr>
      <w:tr w:rsidR="00D17E03" w:rsidTr="00D17E03">
        <w:tc>
          <w:tcPr>
            <w:tcW w:w="2802" w:type="dxa"/>
            <w:vMerge w:val="restart"/>
            <w:shd w:val="clear" w:color="auto" w:fill="FDE9D9" w:themeFill="accent6" w:themeFillTint="33"/>
          </w:tcPr>
          <w:p w:rsidR="00881DEC" w:rsidRDefault="00D17E03" w:rsidP="00F76949">
            <w:pPr>
              <w:ind w:firstLine="0"/>
              <w:rPr>
                <w:szCs w:val="28"/>
              </w:rPr>
            </w:pPr>
            <w:r w:rsidRPr="00D17E03">
              <w:rPr>
                <w:szCs w:val="28"/>
              </w:rPr>
              <w:t>«Мои родители»</w:t>
            </w:r>
          </w:p>
          <w:p w:rsidR="00D17E03" w:rsidRPr="00D17E03" w:rsidRDefault="00D17E03" w:rsidP="00F76949">
            <w:pPr>
              <w:ind w:firstLine="0"/>
              <w:rPr>
                <w:szCs w:val="28"/>
              </w:rPr>
            </w:pPr>
            <w:r w:rsidRPr="00D17E03">
              <w:rPr>
                <w:szCs w:val="28"/>
              </w:rPr>
              <w:t>Сила</w:t>
            </w:r>
          </w:p>
        </w:tc>
        <w:tc>
          <w:tcPr>
            <w:tcW w:w="4252" w:type="dxa"/>
            <w:tcBorders>
              <w:bottom w:val="dashed" w:sz="4" w:space="0" w:color="auto"/>
            </w:tcBorders>
          </w:tcPr>
          <w:p w:rsidR="00D17E03" w:rsidRPr="00D17E03" w:rsidRDefault="00D17E03" w:rsidP="00D17E03">
            <w:pPr>
              <w:ind w:firstLine="0"/>
              <w:rPr>
                <w:szCs w:val="28"/>
              </w:rPr>
            </w:pPr>
            <w:r w:rsidRPr="00D17E03">
              <w:rPr>
                <w:szCs w:val="28"/>
              </w:rPr>
              <w:t>Синдр Эмоц</w:t>
            </w:r>
            <w:r w:rsidR="00DC657E">
              <w:rPr>
                <w:szCs w:val="28"/>
              </w:rPr>
              <w:t>иональная</w:t>
            </w:r>
            <w:r w:rsidRPr="00D17E03">
              <w:rPr>
                <w:szCs w:val="28"/>
              </w:rPr>
              <w:t xml:space="preserve"> реакт-ть</w:t>
            </w:r>
          </w:p>
        </w:tc>
        <w:tc>
          <w:tcPr>
            <w:tcW w:w="1418" w:type="dxa"/>
            <w:tcBorders>
              <w:bottom w:val="dashed" w:sz="4" w:space="0" w:color="auto"/>
            </w:tcBorders>
            <w:vAlign w:val="center"/>
          </w:tcPr>
          <w:p w:rsidR="00D17E03" w:rsidRPr="00D17E03" w:rsidRDefault="00D17E03" w:rsidP="00F76949">
            <w:pPr>
              <w:ind w:firstLine="0"/>
              <w:jc w:val="center"/>
              <w:rPr>
                <w:szCs w:val="28"/>
              </w:rPr>
            </w:pPr>
            <w:r w:rsidRPr="00D17E03">
              <w:rPr>
                <w:szCs w:val="28"/>
              </w:rPr>
              <w:t>-0,458</w:t>
            </w:r>
            <w:r>
              <w:rPr>
                <w:szCs w:val="28"/>
              </w:rPr>
              <w:t>*</w:t>
            </w:r>
          </w:p>
        </w:tc>
        <w:tc>
          <w:tcPr>
            <w:tcW w:w="1099" w:type="dxa"/>
            <w:tcBorders>
              <w:bottom w:val="dashed" w:sz="4" w:space="0" w:color="auto"/>
            </w:tcBorders>
            <w:vAlign w:val="center"/>
          </w:tcPr>
          <w:p w:rsidR="00D17E03" w:rsidRPr="00D17E03" w:rsidRDefault="00D17E03" w:rsidP="00F76949">
            <w:pPr>
              <w:ind w:firstLine="0"/>
              <w:jc w:val="center"/>
              <w:rPr>
                <w:szCs w:val="28"/>
              </w:rPr>
            </w:pPr>
            <w:r w:rsidRPr="00D17E03">
              <w:rPr>
                <w:szCs w:val="28"/>
              </w:rPr>
              <w:t>0,019</w:t>
            </w:r>
          </w:p>
        </w:tc>
      </w:tr>
      <w:tr w:rsidR="00D17E03" w:rsidTr="00D17E03">
        <w:tc>
          <w:tcPr>
            <w:tcW w:w="2802" w:type="dxa"/>
            <w:vMerge/>
            <w:shd w:val="clear" w:color="auto" w:fill="FDE9D9" w:themeFill="accent6" w:themeFillTint="33"/>
          </w:tcPr>
          <w:p w:rsidR="00D17E03" w:rsidRPr="00D17E03" w:rsidRDefault="00D17E03" w:rsidP="00542619">
            <w:pPr>
              <w:rPr>
                <w:szCs w:val="28"/>
              </w:rPr>
            </w:pPr>
          </w:p>
        </w:tc>
        <w:tc>
          <w:tcPr>
            <w:tcW w:w="4252" w:type="dxa"/>
            <w:tcBorders>
              <w:top w:val="dashed" w:sz="4" w:space="0" w:color="auto"/>
              <w:bottom w:val="dashed" w:sz="4" w:space="0" w:color="auto"/>
            </w:tcBorders>
          </w:tcPr>
          <w:p w:rsidR="00D17E03" w:rsidRPr="00D17E03" w:rsidRDefault="00D17E03" w:rsidP="00D17E03">
            <w:pPr>
              <w:ind w:firstLine="0"/>
              <w:rPr>
                <w:szCs w:val="28"/>
              </w:rPr>
            </w:pPr>
            <w:r w:rsidRPr="00D17E03">
              <w:rPr>
                <w:szCs w:val="28"/>
              </w:rPr>
              <w:t>Синдр Соматические жалобы</w:t>
            </w:r>
          </w:p>
        </w:tc>
        <w:tc>
          <w:tcPr>
            <w:tcW w:w="1418"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-0,451</w:t>
            </w:r>
            <w:r>
              <w:rPr>
                <w:szCs w:val="28"/>
              </w:rPr>
              <w:t>*</w:t>
            </w:r>
          </w:p>
        </w:tc>
        <w:tc>
          <w:tcPr>
            <w:tcW w:w="1099"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0,021</w:t>
            </w:r>
          </w:p>
        </w:tc>
      </w:tr>
      <w:tr w:rsidR="00D17E03" w:rsidTr="00D17E03">
        <w:tc>
          <w:tcPr>
            <w:tcW w:w="2802" w:type="dxa"/>
            <w:vMerge/>
            <w:shd w:val="clear" w:color="auto" w:fill="FDE9D9" w:themeFill="accent6" w:themeFillTint="33"/>
          </w:tcPr>
          <w:p w:rsidR="00D17E03" w:rsidRPr="00D17E03" w:rsidRDefault="00D17E03" w:rsidP="00542619">
            <w:pPr>
              <w:rPr>
                <w:szCs w:val="28"/>
              </w:rPr>
            </w:pPr>
          </w:p>
        </w:tc>
        <w:tc>
          <w:tcPr>
            <w:tcW w:w="4252" w:type="dxa"/>
            <w:tcBorders>
              <w:top w:val="dashed" w:sz="4" w:space="0" w:color="auto"/>
              <w:bottom w:val="dashed" w:sz="4" w:space="0" w:color="auto"/>
            </w:tcBorders>
          </w:tcPr>
          <w:p w:rsidR="00D17E03" w:rsidRPr="00D17E03" w:rsidRDefault="00D17E03" w:rsidP="00D17E03">
            <w:pPr>
              <w:ind w:firstLine="0"/>
              <w:rPr>
                <w:szCs w:val="28"/>
              </w:rPr>
            </w:pPr>
            <w:r w:rsidRPr="00D17E03">
              <w:rPr>
                <w:szCs w:val="28"/>
              </w:rPr>
              <w:t>Синдр Проблемы внимания</w:t>
            </w:r>
          </w:p>
        </w:tc>
        <w:tc>
          <w:tcPr>
            <w:tcW w:w="1418"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-0,506</w:t>
            </w:r>
            <w:r>
              <w:rPr>
                <w:szCs w:val="28"/>
              </w:rPr>
              <w:t>**</w:t>
            </w:r>
          </w:p>
        </w:tc>
        <w:tc>
          <w:tcPr>
            <w:tcW w:w="1099"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0,008</w:t>
            </w:r>
          </w:p>
        </w:tc>
      </w:tr>
      <w:tr w:rsidR="00D17E03" w:rsidTr="00D17E03">
        <w:tc>
          <w:tcPr>
            <w:tcW w:w="2802" w:type="dxa"/>
            <w:vMerge/>
            <w:shd w:val="clear" w:color="auto" w:fill="FDE9D9" w:themeFill="accent6" w:themeFillTint="33"/>
          </w:tcPr>
          <w:p w:rsidR="00D17E03" w:rsidRPr="00D17E03" w:rsidRDefault="00D17E03" w:rsidP="00542619">
            <w:pPr>
              <w:rPr>
                <w:szCs w:val="28"/>
              </w:rPr>
            </w:pPr>
          </w:p>
        </w:tc>
        <w:tc>
          <w:tcPr>
            <w:tcW w:w="4252" w:type="dxa"/>
            <w:tcBorders>
              <w:top w:val="dashed" w:sz="4" w:space="0" w:color="auto"/>
              <w:bottom w:val="dashed" w:sz="4" w:space="0" w:color="auto"/>
            </w:tcBorders>
          </w:tcPr>
          <w:p w:rsidR="00D17E03" w:rsidRPr="00D17E03" w:rsidRDefault="00D17E03" w:rsidP="00D17E03">
            <w:pPr>
              <w:ind w:firstLine="0"/>
              <w:rPr>
                <w:szCs w:val="28"/>
              </w:rPr>
            </w:pPr>
            <w:r w:rsidRPr="00D17E03">
              <w:rPr>
                <w:szCs w:val="28"/>
              </w:rPr>
              <w:t>Синдр Другие</w:t>
            </w:r>
          </w:p>
        </w:tc>
        <w:tc>
          <w:tcPr>
            <w:tcW w:w="1418"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-0,572</w:t>
            </w:r>
            <w:r>
              <w:rPr>
                <w:szCs w:val="28"/>
              </w:rPr>
              <w:t>**</w:t>
            </w:r>
          </w:p>
        </w:tc>
        <w:tc>
          <w:tcPr>
            <w:tcW w:w="1099"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0,002</w:t>
            </w:r>
          </w:p>
        </w:tc>
      </w:tr>
      <w:tr w:rsidR="00D17E03" w:rsidTr="00D17E03">
        <w:tc>
          <w:tcPr>
            <w:tcW w:w="2802" w:type="dxa"/>
            <w:vMerge/>
            <w:shd w:val="clear" w:color="auto" w:fill="FDE9D9" w:themeFill="accent6" w:themeFillTint="33"/>
          </w:tcPr>
          <w:p w:rsidR="00D17E03" w:rsidRPr="00D17E03" w:rsidRDefault="00D17E03" w:rsidP="00542619">
            <w:pPr>
              <w:rPr>
                <w:szCs w:val="28"/>
              </w:rPr>
            </w:pPr>
          </w:p>
        </w:tc>
        <w:tc>
          <w:tcPr>
            <w:tcW w:w="4252" w:type="dxa"/>
            <w:tcBorders>
              <w:top w:val="dashed" w:sz="4" w:space="0" w:color="auto"/>
              <w:bottom w:val="dashed" w:sz="4" w:space="0" w:color="auto"/>
            </w:tcBorders>
          </w:tcPr>
          <w:p w:rsidR="00D17E03" w:rsidRPr="00D17E03" w:rsidRDefault="00D17E03" w:rsidP="00D17E03">
            <w:pPr>
              <w:ind w:firstLine="0"/>
              <w:rPr>
                <w:szCs w:val="28"/>
              </w:rPr>
            </w:pPr>
            <w:r w:rsidRPr="00D17E03">
              <w:rPr>
                <w:szCs w:val="28"/>
                <w:lang w:val="en-US"/>
              </w:rPr>
              <w:t xml:space="preserve">DSM </w:t>
            </w:r>
            <w:r w:rsidRPr="00D17E03">
              <w:rPr>
                <w:szCs w:val="28"/>
              </w:rPr>
              <w:t>Аффективные проблемы</w:t>
            </w:r>
          </w:p>
        </w:tc>
        <w:tc>
          <w:tcPr>
            <w:tcW w:w="1418"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-0,532</w:t>
            </w:r>
            <w:r>
              <w:rPr>
                <w:szCs w:val="28"/>
              </w:rPr>
              <w:t>**</w:t>
            </w:r>
          </w:p>
        </w:tc>
        <w:tc>
          <w:tcPr>
            <w:tcW w:w="1099"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0,005</w:t>
            </w:r>
          </w:p>
        </w:tc>
      </w:tr>
      <w:tr w:rsidR="00D17E03" w:rsidTr="00D17E03">
        <w:tc>
          <w:tcPr>
            <w:tcW w:w="2802" w:type="dxa"/>
            <w:vMerge/>
            <w:shd w:val="clear" w:color="auto" w:fill="FDE9D9" w:themeFill="accent6" w:themeFillTint="33"/>
          </w:tcPr>
          <w:p w:rsidR="00D17E03" w:rsidRPr="00D17E03" w:rsidRDefault="00D17E03" w:rsidP="00542619">
            <w:pPr>
              <w:rPr>
                <w:szCs w:val="28"/>
              </w:rPr>
            </w:pPr>
          </w:p>
        </w:tc>
        <w:tc>
          <w:tcPr>
            <w:tcW w:w="4252" w:type="dxa"/>
            <w:tcBorders>
              <w:top w:val="dashed" w:sz="4" w:space="0" w:color="auto"/>
              <w:bottom w:val="dashed" w:sz="4" w:space="0" w:color="auto"/>
            </w:tcBorders>
          </w:tcPr>
          <w:p w:rsidR="00D17E03" w:rsidRPr="00D17E03" w:rsidRDefault="00D17E03" w:rsidP="00D17E03">
            <w:pPr>
              <w:ind w:firstLine="0"/>
              <w:rPr>
                <w:szCs w:val="28"/>
              </w:rPr>
            </w:pPr>
            <w:r w:rsidRPr="00D17E03">
              <w:rPr>
                <w:szCs w:val="28"/>
                <w:lang w:val="en-US"/>
              </w:rPr>
              <w:t xml:space="preserve">DSM </w:t>
            </w:r>
            <w:r w:rsidRPr="00D17E03">
              <w:rPr>
                <w:szCs w:val="28"/>
              </w:rPr>
              <w:t>Тревожность</w:t>
            </w:r>
          </w:p>
        </w:tc>
        <w:tc>
          <w:tcPr>
            <w:tcW w:w="1418"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-0,507</w:t>
            </w:r>
            <w:r>
              <w:rPr>
                <w:szCs w:val="28"/>
              </w:rPr>
              <w:t>**</w:t>
            </w:r>
          </w:p>
        </w:tc>
        <w:tc>
          <w:tcPr>
            <w:tcW w:w="1099"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0,008</w:t>
            </w:r>
          </w:p>
        </w:tc>
      </w:tr>
      <w:tr w:rsidR="00D17E03" w:rsidTr="00D17E03">
        <w:tc>
          <w:tcPr>
            <w:tcW w:w="2802" w:type="dxa"/>
            <w:vMerge/>
            <w:shd w:val="clear" w:color="auto" w:fill="FDE9D9" w:themeFill="accent6" w:themeFillTint="33"/>
          </w:tcPr>
          <w:p w:rsidR="00D17E03" w:rsidRPr="00D17E03" w:rsidRDefault="00D17E03" w:rsidP="00542619">
            <w:pPr>
              <w:rPr>
                <w:szCs w:val="28"/>
              </w:rPr>
            </w:pPr>
          </w:p>
        </w:tc>
        <w:tc>
          <w:tcPr>
            <w:tcW w:w="4252" w:type="dxa"/>
            <w:tcBorders>
              <w:top w:val="dashed" w:sz="4" w:space="0" w:color="auto"/>
              <w:bottom w:val="dashed" w:sz="4" w:space="0" w:color="auto"/>
            </w:tcBorders>
          </w:tcPr>
          <w:p w:rsidR="00D17E03" w:rsidRPr="00D17E03" w:rsidRDefault="00D17E03" w:rsidP="00D17E03">
            <w:pPr>
              <w:ind w:firstLine="0"/>
              <w:rPr>
                <w:szCs w:val="28"/>
              </w:rPr>
            </w:pPr>
            <w:r w:rsidRPr="00D17E03">
              <w:rPr>
                <w:szCs w:val="28"/>
                <w:lang w:val="en-US"/>
              </w:rPr>
              <w:t xml:space="preserve">DSM </w:t>
            </w:r>
            <w:r w:rsidRPr="00D17E03">
              <w:rPr>
                <w:szCs w:val="28"/>
              </w:rPr>
              <w:t>Дефицит вним-гиперакт</w:t>
            </w:r>
          </w:p>
        </w:tc>
        <w:tc>
          <w:tcPr>
            <w:tcW w:w="1418"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-0,400</w:t>
            </w:r>
            <w:r>
              <w:rPr>
                <w:szCs w:val="28"/>
              </w:rPr>
              <w:t>*</w:t>
            </w:r>
          </w:p>
        </w:tc>
        <w:tc>
          <w:tcPr>
            <w:tcW w:w="1099"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0,043</w:t>
            </w:r>
          </w:p>
        </w:tc>
      </w:tr>
      <w:tr w:rsidR="00D17E03" w:rsidTr="00D17E03">
        <w:tc>
          <w:tcPr>
            <w:tcW w:w="2802" w:type="dxa"/>
            <w:vMerge/>
            <w:shd w:val="clear" w:color="auto" w:fill="FDE9D9" w:themeFill="accent6" w:themeFillTint="33"/>
          </w:tcPr>
          <w:p w:rsidR="00D17E03" w:rsidRPr="00D17E03" w:rsidRDefault="00D17E03" w:rsidP="00542619">
            <w:pPr>
              <w:rPr>
                <w:szCs w:val="28"/>
              </w:rPr>
            </w:pPr>
          </w:p>
        </w:tc>
        <w:tc>
          <w:tcPr>
            <w:tcW w:w="4252" w:type="dxa"/>
            <w:tcBorders>
              <w:top w:val="dashed" w:sz="4" w:space="0" w:color="auto"/>
              <w:bottom w:val="dashed" w:sz="4" w:space="0" w:color="auto"/>
            </w:tcBorders>
          </w:tcPr>
          <w:p w:rsidR="00D17E03" w:rsidRPr="00D17E03" w:rsidRDefault="00D17E03" w:rsidP="00D17E03">
            <w:pPr>
              <w:ind w:firstLine="0"/>
              <w:rPr>
                <w:szCs w:val="28"/>
              </w:rPr>
            </w:pPr>
            <w:r w:rsidRPr="00D17E03">
              <w:rPr>
                <w:szCs w:val="28"/>
              </w:rPr>
              <w:t>Интернальные</w:t>
            </w:r>
          </w:p>
        </w:tc>
        <w:tc>
          <w:tcPr>
            <w:tcW w:w="1418"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-0,539</w:t>
            </w:r>
            <w:r>
              <w:rPr>
                <w:szCs w:val="28"/>
              </w:rPr>
              <w:t>**</w:t>
            </w:r>
          </w:p>
        </w:tc>
        <w:tc>
          <w:tcPr>
            <w:tcW w:w="1099" w:type="dxa"/>
            <w:tcBorders>
              <w:top w:val="dashed" w:sz="4" w:space="0" w:color="auto"/>
              <w:bottom w:val="dashed" w:sz="4" w:space="0" w:color="auto"/>
            </w:tcBorders>
            <w:vAlign w:val="center"/>
          </w:tcPr>
          <w:p w:rsidR="00D17E03" w:rsidRPr="00D17E03" w:rsidRDefault="00D17E03" w:rsidP="00F76949">
            <w:pPr>
              <w:ind w:firstLine="0"/>
              <w:jc w:val="center"/>
              <w:rPr>
                <w:szCs w:val="28"/>
              </w:rPr>
            </w:pPr>
            <w:r w:rsidRPr="00D17E03">
              <w:rPr>
                <w:szCs w:val="28"/>
              </w:rPr>
              <w:t>0,004</w:t>
            </w:r>
          </w:p>
        </w:tc>
      </w:tr>
      <w:tr w:rsidR="00D17E03" w:rsidTr="00D17E03">
        <w:tc>
          <w:tcPr>
            <w:tcW w:w="2802" w:type="dxa"/>
            <w:vMerge/>
            <w:shd w:val="clear" w:color="auto" w:fill="FDE9D9" w:themeFill="accent6" w:themeFillTint="33"/>
          </w:tcPr>
          <w:p w:rsidR="00D17E03" w:rsidRPr="00D17E03" w:rsidRDefault="00D17E03" w:rsidP="00542619">
            <w:pPr>
              <w:rPr>
                <w:szCs w:val="28"/>
              </w:rPr>
            </w:pPr>
          </w:p>
        </w:tc>
        <w:tc>
          <w:tcPr>
            <w:tcW w:w="4252" w:type="dxa"/>
            <w:tcBorders>
              <w:top w:val="dashed" w:sz="4" w:space="0" w:color="auto"/>
            </w:tcBorders>
          </w:tcPr>
          <w:p w:rsidR="00D17E03" w:rsidRPr="00D17E03" w:rsidRDefault="00D17E03" w:rsidP="00D17E03">
            <w:pPr>
              <w:ind w:firstLine="0"/>
              <w:rPr>
                <w:szCs w:val="28"/>
              </w:rPr>
            </w:pPr>
            <w:r w:rsidRPr="00D17E03">
              <w:rPr>
                <w:szCs w:val="28"/>
              </w:rPr>
              <w:t>Общий балл</w:t>
            </w:r>
          </w:p>
        </w:tc>
        <w:tc>
          <w:tcPr>
            <w:tcW w:w="1418" w:type="dxa"/>
            <w:tcBorders>
              <w:top w:val="dashed" w:sz="4" w:space="0" w:color="auto"/>
            </w:tcBorders>
            <w:vAlign w:val="center"/>
          </w:tcPr>
          <w:p w:rsidR="00D17E03" w:rsidRPr="00D17E03" w:rsidRDefault="00D17E03" w:rsidP="00F76949">
            <w:pPr>
              <w:ind w:firstLine="0"/>
              <w:jc w:val="center"/>
              <w:rPr>
                <w:szCs w:val="28"/>
              </w:rPr>
            </w:pPr>
            <w:r w:rsidRPr="00D17E03">
              <w:rPr>
                <w:szCs w:val="28"/>
              </w:rPr>
              <w:t>-0,578</w:t>
            </w:r>
            <w:r>
              <w:rPr>
                <w:szCs w:val="28"/>
              </w:rPr>
              <w:t>**</w:t>
            </w:r>
          </w:p>
        </w:tc>
        <w:tc>
          <w:tcPr>
            <w:tcW w:w="1099" w:type="dxa"/>
            <w:tcBorders>
              <w:top w:val="dashed" w:sz="4" w:space="0" w:color="auto"/>
            </w:tcBorders>
            <w:vAlign w:val="center"/>
          </w:tcPr>
          <w:p w:rsidR="00D17E03" w:rsidRPr="00D17E03" w:rsidRDefault="00D17E03" w:rsidP="00F76949">
            <w:pPr>
              <w:ind w:firstLine="0"/>
              <w:jc w:val="center"/>
              <w:rPr>
                <w:szCs w:val="28"/>
              </w:rPr>
            </w:pPr>
            <w:r w:rsidRPr="00D17E03">
              <w:rPr>
                <w:szCs w:val="28"/>
              </w:rPr>
              <w:t>0,002</w:t>
            </w:r>
          </w:p>
        </w:tc>
      </w:tr>
    </w:tbl>
    <w:p w:rsidR="00D17E03" w:rsidRDefault="00D17E03" w:rsidP="00D17E03">
      <w:pPr>
        <w:ind w:firstLine="0"/>
        <w:rPr>
          <w:rStyle w:val="a6"/>
          <w:i w:val="0"/>
          <w:iCs w:val="0"/>
        </w:rPr>
      </w:pPr>
      <w:r w:rsidRPr="001F6D86">
        <w:rPr>
          <w:rStyle w:val="a6"/>
          <w:i w:val="0"/>
          <w:iCs w:val="0"/>
        </w:rPr>
        <w:t>*</w:t>
      </w:r>
      <w:r>
        <w:rPr>
          <w:rStyle w:val="a6"/>
          <w:i w:val="0"/>
          <w:iCs w:val="0"/>
        </w:rPr>
        <w:t xml:space="preserve"> </w:t>
      </w:r>
      <w:r w:rsidRPr="001F6D86">
        <w:rPr>
          <w:rStyle w:val="a6"/>
          <w:i w:val="0"/>
          <w:iCs w:val="0"/>
        </w:rPr>
        <w:t xml:space="preserve">- </w:t>
      </w:r>
      <w:r>
        <w:rPr>
          <w:rStyle w:val="a6"/>
          <w:i w:val="0"/>
          <w:iCs w:val="0"/>
        </w:rPr>
        <w:t>0,01</w:t>
      </w:r>
      <w:r w:rsidRPr="001F6D86">
        <w:rPr>
          <w:rStyle w:val="a6"/>
          <w:i w:val="0"/>
          <w:iCs w:val="0"/>
        </w:rPr>
        <w:t>&lt;р ≤ 0,05 – обнаружены статистически достоверные различия</w:t>
      </w:r>
    </w:p>
    <w:p w:rsidR="00F76949" w:rsidRDefault="00D17E03" w:rsidP="00881DEC">
      <w:pPr>
        <w:ind w:firstLine="0"/>
        <w:rPr>
          <w:rStyle w:val="a6"/>
          <w:i w:val="0"/>
          <w:iCs w:val="0"/>
        </w:rPr>
      </w:pPr>
      <w:r>
        <w:rPr>
          <w:rStyle w:val="a6"/>
          <w:i w:val="0"/>
          <w:iCs w:val="0"/>
        </w:rPr>
        <w:t xml:space="preserve">** - </w:t>
      </w:r>
      <w:r>
        <w:rPr>
          <w:rStyle w:val="a6"/>
          <w:i w:val="0"/>
          <w:iCs w:val="0"/>
          <w:lang w:val="en-US"/>
        </w:rPr>
        <w:t>p</w:t>
      </w:r>
      <w:r w:rsidRPr="00EC6405">
        <w:rPr>
          <w:rStyle w:val="a6"/>
          <w:i w:val="0"/>
          <w:iCs w:val="0"/>
        </w:rPr>
        <w:t>≤0</w:t>
      </w:r>
      <w:r>
        <w:rPr>
          <w:rStyle w:val="a6"/>
          <w:i w:val="0"/>
          <w:iCs w:val="0"/>
        </w:rPr>
        <w:t xml:space="preserve">,01 – </w:t>
      </w:r>
      <w:r w:rsidRPr="001F6D86">
        <w:rPr>
          <w:rStyle w:val="a6"/>
          <w:i w:val="0"/>
          <w:iCs w:val="0"/>
        </w:rPr>
        <w:t>обнаружены статистически достоверные различия</w:t>
      </w:r>
    </w:p>
    <w:p w:rsidR="00881DEC" w:rsidRDefault="00881DEC" w:rsidP="00881DEC">
      <w:pPr>
        <w:ind w:firstLine="0"/>
        <w:rPr>
          <w:rStyle w:val="a6"/>
          <w:i w:val="0"/>
          <w:iCs w:val="0"/>
        </w:rPr>
      </w:pPr>
    </w:p>
    <w:p w:rsidR="00881DEC" w:rsidRDefault="00881DEC" w:rsidP="00881DEC">
      <w:pPr>
        <w:rPr>
          <w:rStyle w:val="a6"/>
          <w:i w:val="0"/>
          <w:iCs w:val="0"/>
        </w:rPr>
      </w:pPr>
      <w:r>
        <w:rPr>
          <w:rStyle w:val="a6"/>
          <w:i w:val="0"/>
          <w:iCs w:val="0"/>
        </w:rPr>
        <w:t xml:space="preserve">Статистически значимые корреляции были обнаружены для </w:t>
      </w:r>
      <w:r w:rsidR="00125AFF">
        <w:rPr>
          <w:rStyle w:val="a6"/>
          <w:i w:val="0"/>
          <w:iCs w:val="0"/>
        </w:rPr>
        <w:t>одного</w:t>
      </w:r>
      <w:r>
        <w:rPr>
          <w:rStyle w:val="a6"/>
          <w:i w:val="0"/>
          <w:iCs w:val="0"/>
        </w:rPr>
        <w:t xml:space="preserve"> из трех факторов методики «Семантический дифференциал» для понятия «Мое детство»</w:t>
      </w:r>
      <w:r w:rsidR="00125AFF">
        <w:rPr>
          <w:rStyle w:val="a6"/>
          <w:i w:val="0"/>
          <w:iCs w:val="0"/>
        </w:rPr>
        <w:t xml:space="preserve"> </w:t>
      </w:r>
      <w:r>
        <w:rPr>
          <w:rStyle w:val="a6"/>
          <w:i w:val="0"/>
          <w:iCs w:val="0"/>
        </w:rPr>
        <w:t xml:space="preserve"> </w:t>
      </w:r>
      <w:r w:rsidR="00125AFF">
        <w:rPr>
          <w:rStyle w:val="a6"/>
          <w:i w:val="0"/>
          <w:iCs w:val="0"/>
        </w:rPr>
        <w:t>(</w:t>
      </w:r>
      <w:r>
        <w:rPr>
          <w:rStyle w:val="a6"/>
          <w:i w:val="0"/>
          <w:iCs w:val="0"/>
        </w:rPr>
        <w:t xml:space="preserve">Сила) и для двух из трех факторов для понятия «Мои родители» (Оценка, Сила). </w:t>
      </w:r>
    </w:p>
    <w:p w:rsidR="00881DEC" w:rsidRDefault="00881DEC" w:rsidP="00881DEC">
      <w:pPr>
        <w:rPr>
          <w:rStyle w:val="a6"/>
          <w:i w:val="0"/>
          <w:iCs w:val="0"/>
        </w:rPr>
      </w:pPr>
      <w:r>
        <w:rPr>
          <w:rStyle w:val="a6"/>
          <w:i w:val="0"/>
          <w:iCs w:val="0"/>
        </w:rPr>
        <w:t xml:space="preserve">Можно проследить следующие взаимосвязи. </w:t>
      </w:r>
      <w:r w:rsidR="00125AFF">
        <w:rPr>
          <w:rStyle w:val="a6"/>
          <w:i w:val="0"/>
          <w:iCs w:val="0"/>
        </w:rPr>
        <w:t>Чем более значимым, большим оценивали матери свое детство, тем выше оказалась психологическая адаптивность их детей (тем ниже оказались показатели детей по шкалам «Проблемы внимания» и «Дефицит внимания-гиперактивность).</w:t>
      </w:r>
    </w:p>
    <w:p w:rsidR="00125AFF" w:rsidRDefault="00125AFF" w:rsidP="00881DEC">
      <w:pPr>
        <w:rPr>
          <w:rStyle w:val="a6"/>
          <w:i w:val="0"/>
          <w:iCs w:val="0"/>
        </w:rPr>
      </w:pPr>
      <w:r>
        <w:rPr>
          <w:rStyle w:val="a6"/>
          <w:i w:val="0"/>
          <w:iCs w:val="0"/>
        </w:rPr>
        <w:lastRenderedPageBreak/>
        <w:t>Чем более позитивные репрезентации были у матерей относительно своих родителей, тем меньшие проблемы внимания обнаруживались у них детей при оценке психологической адаптивности. Чем более значимыми оценивали матери своих родителей, тем более психологически адаптивными по множеству шкал оказывались их дети (тем ниже оказывались показатели их соматических, эмоциональных, когнитивных проблем, ниже оказывались и показатели тревожности, а также обобщающие показатели психологической адаптивности).</w:t>
      </w:r>
    </w:p>
    <w:p w:rsidR="00125AFF" w:rsidRPr="00125AFF" w:rsidRDefault="00F0342F" w:rsidP="00125AFF">
      <w:pPr>
        <w:pStyle w:val="221"/>
        <w:rPr>
          <w:rStyle w:val="a6"/>
          <w:i w:val="0"/>
          <w:iCs w:val="0"/>
        </w:rPr>
      </w:pPr>
      <w:bookmarkStart w:id="35" w:name="_Toc451513924"/>
      <w:bookmarkStart w:id="36" w:name="_Toc451519155"/>
      <w:r>
        <w:rPr>
          <w:rStyle w:val="a6"/>
          <w:i w:val="0"/>
          <w:iCs w:val="0"/>
        </w:rPr>
        <w:t>3.4</w:t>
      </w:r>
      <w:r w:rsidR="00DC657E">
        <w:rPr>
          <w:rStyle w:val="a6"/>
          <w:i w:val="0"/>
          <w:iCs w:val="0"/>
        </w:rPr>
        <w:t>.2</w:t>
      </w:r>
      <w:r w:rsidR="00125AFF" w:rsidRPr="00125AFF">
        <w:rPr>
          <w:rStyle w:val="a6"/>
          <w:i w:val="0"/>
          <w:iCs w:val="0"/>
        </w:rPr>
        <w:t xml:space="preserve"> Анализ взаимосвязей между р</w:t>
      </w:r>
      <w:r w:rsidR="00DC657E">
        <w:rPr>
          <w:rStyle w:val="a6"/>
          <w:i w:val="0"/>
          <w:iCs w:val="0"/>
        </w:rPr>
        <w:t xml:space="preserve">одительскими установками матерей </w:t>
      </w:r>
      <w:r w:rsidR="00125AFF" w:rsidRPr="00125AFF">
        <w:rPr>
          <w:rStyle w:val="a6"/>
          <w:i w:val="0"/>
          <w:iCs w:val="0"/>
        </w:rPr>
        <w:t>и показа</w:t>
      </w:r>
      <w:r w:rsidR="00DC657E">
        <w:rPr>
          <w:rStyle w:val="a6"/>
          <w:i w:val="0"/>
          <w:iCs w:val="0"/>
        </w:rPr>
        <w:t>телями психологической адаптивности</w:t>
      </w:r>
      <w:r w:rsidR="00125AFF" w:rsidRPr="00125AFF">
        <w:rPr>
          <w:rStyle w:val="a6"/>
          <w:i w:val="0"/>
          <w:iCs w:val="0"/>
        </w:rPr>
        <w:t xml:space="preserve"> детей</w:t>
      </w:r>
      <w:bookmarkEnd w:id="35"/>
      <w:bookmarkEnd w:id="36"/>
    </w:p>
    <w:p w:rsidR="005D5E74" w:rsidRDefault="00DC657E" w:rsidP="00DD2C69">
      <w:pPr>
        <w:rPr>
          <w:rStyle w:val="a6"/>
          <w:i w:val="0"/>
          <w:iCs w:val="0"/>
        </w:rPr>
      </w:pPr>
      <w:r>
        <w:rPr>
          <w:rStyle w:val="a6"/>
          <w:i w:val="0"/>
          <w:iCs w:val="0"/>
        </w:rPr>
        <w:t xml:space="preserve">Был проведен корреляционный анализ, целью которого было выявить взаимосвязи между показателями методики </w:t>
      </w:r>
      <w:r>
        <w:rPr>
          <w:rStyle w:val="a6"/>
          <w:i w:val="0"/>
          <w:iCs w:val="0"/>
          <w:lang w:val="en-US"/>
        </w:rPr>
        <w:t>PARI</w:t>
      </w:r>
      <w:r>
        <w:rPr>
          <w:rStyle w:val="a6"/>
          <w:i w:val="0"/>
          <w:iCs w:val="0"/>
        </w:rPr>
        <w:t xml:space="preserve"> у матерей и показателями психологической адаптивности детей, полученных по результатам опросника Т.Ахенбаха.</w:t>
      </w:r>
      <w:r w:rsidRPr="00DC657E">
        <w:rPr>
          <w:rStyle w:val="a6"/>
          <w:i w:val="0"/>
          <w:iCs w:val="0"/>
        </w:rPr>
        <w:t xml:space="preserve"> </w:t>
      </w:r>
      <w:r w:rsidR="00A1159C">
        <w:rPr>
          <w:rStyle w:val="a6"/>
          <w:i w:val="0"/>
          <w:iCs w:val="0"/>
        </w:rPr>
        <w:t>Значимые</w:t>
      </w:r>
      <w:r>
        <w:rPr>
          <w:rStyle w:val="a6"/>
          <w:i w:val="0"/>
          <w:iCs w:val="0"/>
        </w:rPr>
        <w:t xml:space="preserve"> результаты этого анализа отражены в Таблице 1</w:t>
      </w:r>
      <w:r w:rsidRPr="00DC657E">
        <w:rPr>
          <w:rStyle w:val="a6"/>
          <w:i w:val="0"/>
          <w:iCs w:val="0"/>
        </w:rPr>
        <w:t>7</w:t>
      </w:r>
      <w:r>
        <w:rPr>
          <w:rStyle w:val="a6"/>
          <w:i w:val="0"/>
          <w:iCs w:val="0"/>
        </w:rPr>
        <w:t>.</w:t>
      </w:r>
    </w:p>
    <w:p w:rsidR="00DC657E" w:rsidRDefault="00DC657E" w:rsidP="00DD2C69">
      <w:pPr>
        <w:rPr>
          <w:rStyle w:val="a6"/>
          <w:i w:val="0"/>
          <w:iCs w:val="0"/>
        </w:rPr>
      </w:pPr>
      <w:r>
        <w:rPr>
          <w:rStyle w:val="a6"/>
          <w:i w:val="0"/>
          <w:iCs w:val="0"/>
        </w:rPr>
        <w:t>Таблица 1</w:t>
      </w:r>
      <w:r w:rsidRPr="00DC657E">
        <w:rPr>
          <w:rStyle w:val="a6"/>
          <w:i w:val="0"/>
          <w:iCs w:val="0"/>
        </w:rPr>
        <w:t>7</w:t>
      </w:r>
      <w:r>
        <w:rPr>
          <w:rStyle w:val="a6"/>
          <w:i w:val="0"/>
          <w:iCs w:val="0"/>
        </w:rPr>
        <w:t>. Взаимосвязь родительских установок матерей и психологической адаптивности их детей</w:t>
      </w:r>
    </w:p>
    <w:tbl>
      <w:tblPr>
        <w:tblStyle w:val="a9"/>
        <w:tblW w:w="0" w:type="auto"/>
        <w:tblLook w:val="04A0" w:firstRow="1" w:lastRow="0" w:firstColumn="1" w:lastColumn="0" w:noHBand="0" w:noVBand="1"/>
      </w:tblPr>
      <w:tblGrid>
        <w:gridCol w:w="3085"/>
        <w:gridCol w:w="4111"/>
        <w:gridCol w:w="1276"/>
        <w:gridCol w:w="1099"/>
      </w:tblGrid>
      <w:tr w:rsidR="00DC657E" w:rsidTr="00B975EE">
        <w:trPr>
          <w:trHeight w:val="77"/>
        </w:trPr>
        <w:tc>
          <w:tcPr>
            <w:tcW w:w="3085" w:type="dxa"/>
            <w:shd w:val="clear" w:color="auto" w:fill="FBD4B4" w:themeFill="accent6" w:themeFillTint="66"/>
            <w:vAlign w:val="center"/>
          </w:tcPr>
          <w:p w:rsidR="00DC657E" w:rsidRPr="00DC657E" w:rsidRDefault="00DC657E" w:rsidP="00B975EE">
            <w:pPr>
              <w:ind w:firstLine="0"/>
              <w:jc w:val="center"/>
              <w:rPr>
                <w:b/>
                <w:szCs w:val="28"/>
                <w:lang w:val="en-US"/>
              </w:rPr>
            </w:pPr>
            <w:r w:rsidRPr="00DC657E">
              <w:rPr>
                <w:b/>
                <w:szCs w:val="28"/>
              </w:rPr>
              <w:t xml:space="preserve">Шкала детской </w:t>
            </w:r>
            <w:r w:rsidRPr="00DC657E">
              <w:rPr>
                <w:b/>
                <w:szCs w:val="28"/>
                <w:lang w:val="en-US"/>
              </w:rPr>
              <w:t>ASEBA</w:t>
            </w:r>
          </w:p>
        </w:tc>
        <w:tc>
          <w:tcPr>
            <w:tcW w:w="4111" w:type="dxa"/>
            <w:shd w:val="clear" w:color="auto" w:fill="FBD4B4" w:themeFill="accent6" w:themeFillTint="66"/>
            <w:vAlign w:val="center"/>
          </w:tcPr>
          <w:p w:rsidR="00DC657E" w:rsidRPr="00DC657E" w:rsidRDefault="00DC657E" w:rsidP="00B975EE">
            <w:pPr>
              <w:ind w:firstLine="0"/>
              <w:jc w:val="center"/>
              <w:rPr>
                <w:b/>
                <w:szCs w:val="28"/>
                <w:lang w:val="en-US"/>
              </w:rPr>
            </w:pPr>
            <w:r w:rsidRPr="00DC657E">
              <w:rPr>
                <w:b/>
                <w:szCs w:val="28"/>
              </w:rPr>
              <w:t xml:space="preserve">Шкалы </w:t>
            </w:r>
            <w:r w:rsidRPr="00DC657E">
              <w:rPr>
                <w:b/>
                <w:szCs w:val="28"/>
                <w:lang w:val="en-US"/>
              </w:rPr>
              <w:t>PARI</w:t>
            </w:r>
          </w:p>
        </w:tc>
        <w:tc>
          <w:tcPr>
            <w:tcW w:w="1276" w:type="dxa"/>
            <w:shd w:val="clear" w:color="auto" w:fill="FBD4B4" w:themeFill="accent6" w:themeFillTint="66"/>
            <w:vAlign w:val="center"/>
          </w:tcPr>
          <w:p w:rsidR="00DC657E" w:rsidRPr="00DC657E" w:rsidRDefault="00DC657E" w:rsidP="00B975EE">
            <w:pPr>
              <w:ind w:firstLine="0"/>
              <w:jc w:val="center"/>
              <w:rPr>
                <w:b/>
                <w:szCs w:val="28"/>
              </w:rPr>
            </w:pPr>
            <w:r w:rsidRPr="00DC657E">
              <w:rPr>
                <w:b/>
                <w:szCs w:val="28"/>
              </w:rPr>
              <w:t>Сила связи</w:t>
            </w:r>
          </w:p>
        </w:tc>
        <w:tc>
          <w:tcPr>
            <w:tcW w:w="1099" w:type="dxa"/>
            <w:shd w:val="clear" w:color="auto" w:fill="FBD4B4" w:themeFill="accent6" w:themeFillTint="66"/>
            <w:vAlign w:val="center"/>
          </w:tcPr>
          <w:p w:rsidR="00DC657E" w:rsidRPr="00DC657E" w:rsidRDefault="00DC657E" w:rsidP="00B975EE">
            <w:pPr>
              <w:ind w:firstLine="0"/>
              <w:jc w:val="center"/>
              <w:rPr>
                <w:b/>
                <w:szCs w:val="28"/>
              </w:rPr>
            </w:pPr>
            <w:r>
              <w:rPr>
                <w:b/>
                <w:szCs w:val="28"/>
              </w:rPr>
              <w:t>Ур-нь знач.</w:t>
            </w:r>
          </w:p>
        </w:tc>
      </w:tr>
      <w:tr w:rsidR="00DC657E" w:rsidTr="00B975EE">
        <w:tc>
          <w:tcPr>
            <w:tcW w:w="3085" w:type="dxa"/>
            <w:tcBorders>
              <w:bottom w:val="single" w:sz="4" w:space="0" w:color="auto"/>
            </w:tcBorders>
            <w:shd w:val="clear" w:color="auto" w:fill="FDE9D9" w:themeFill="accent6" w:themeFillTint="33"/>
          </w:tcPr>
          <w:p w:rsidR="00DC657E" w:rsidRPr="00DC657E" w:rsidRDefault="00DC657E" w:rsidP="00DC657E">
            <w:pPr>
              <w:ind w:firstLine="0"/>
              <w:rPr>
                <w:szCs w:val="28"/>
              </w:rPr>
            </w:pPr>
            <w:r>
              <w:rPr>
                <w:szCs w:val="28"/>
              </w:rPr>
              <w:t>Синдр Эмоциональная реак-</w:t>
            </w:r>
            <w:r w:rsidRPr="00DC657E">
              <w:rPr>
                <w:szCs w:val="28"/>
              </w:rPr>
              <w:t>ть</w:t>
            </w:r>
          </w:p>
        </w:tc>
        <w:tc>
          <w:tcPr>
            <w:tcW w:w="4111" w:type="dxa"/>
            <w:tcBorders>
              <w:bottom w:val="single" w:sz="4" w:space="0" w:color="auto"/>
            </w:tcBorders>
          </w:tcPr>
          <w:p w:rsidR="00DC657E" w:rsidRPr="00DC657E" w:rsidRDefault="00DC657E" w:rsidP="00DC657E">
            <w:pPr>
              <w:ind w:firstLine="0"/>
              <w:rPr>
                <w:szCs w:val="28"/>
              </w:rPr>
            </w:pPr>
            <w:r w:rsidRPr="00DC657E">
              <w:rPr>
                <w:szCs w:val="28"/>
              </w:rPr>
              <w:t>Неудовлетв</w:t>
            </w:r>
            <w:r>
              <w:rPr>
                <w:szCs w:val="28"/>
              </w:rPr>
              <w:t>оренность</w:t>
            </w:r>
            <w:r w:rsidRPr="00DC657E">
              <w:rPr>
                <w:szCs w:val="28"/>
              </w:rPr>
              <w:t xml:space="preserve"> ролью хозяйки</w:t>
            </w:r>
          </w:p>
        </w:tc>
        <w:tc>
          <w:tcPr>
            <w:tcW w:w="1276" w:type="dxa"/>
            <w:tcBorders>
              <w:bottom w:val="single" w:sz="4" w:space="0" w:color="auto"/>
            </w:tcBorders>
          </w:tcPr>
          <w:p w:rsidR="00DC657E" w:rsidRPr="00DC657E" w:rsidRDefault="00DC657E" w:rsidP="00DC657E">
            <w:pPr>
              <w:ind w:firstLine="0"/>
              <w:rPr>
                <w:szCs w:val="28"/>
              </w:rPr>
            </w:pPr>
            <w:r w:rsidRPr="00DC657E">
              <w:rPr>
                <w:szCs w:val="28"/>
              </w:rPr>
              <w:t>0,519</w:t>
            </w:r>
            <w:r>
              <w:rPr>
                <w:szCs w:val="28"/>
              </w:rPr>
              <w:t>**</w:t>
            </w:r>
          </w:p>
        </w:tc>
        <w:tc>
          <w:tcPr>
            <w:tcW w:w="1099" w:type="dxa"/>
            <w:tcBorders>
              <w:bottom w:val="single" w:sz="4" w:space="0" w:color="auto"/>
            </w:tcBorders>
          </w:tcPr>
          <w:p w:rsidR="00DC657E" w:rsidRPr="00DC657E" w:rsidRDefault="00DC657E" w:rsidP="00DC657E">
            <w:pPr>
              <w:ind w:firstLine="0"/>
              <w:rPr>
                <w:szCs w:val="28"/>
              </w:rPr>
            </w:pPr>
            <w:r w:rsidRPr="00DC657E">
              <w:rPr>
                <w:szCs w:val="28"/>
              </w:rPr>
              <w:t>0,007</w:t>
            </w:r>
          </w:p>
        </w:tc>
      </w:tr>
      <w:tr w:rsidR="00DC657E" w:rsidTr="00B975EE">
        <w:tc>
          <w:tcPr>
            <w:tcW w:w="3085" w:type="dxa"/>
            <w:tcBorders>
              <w:bottom w:val="dashed" w:sz="4" w:space="0" w:color="auto"/>
            </w:tcBorders>
            <w:shd w:val="clear" w:color="auto" w:fill="FDE9D9" w:themeFill="accent6" w:themeFillTint="33"/>
          </w:tcPr>
          <w:p w:rsidR="00DC657E" w:rsidRPr="00DC657E" w:rsidRDefault="00DC657E" w:rsidP="00DC657E">
            <w:pPr>
              <w:ind w:firstLine="0"/>
              <w:rPr>
                <w:szCs w:val="28"/>
              </w:rPr>
            </w:pPr>
            <w:r w:rsidRPr="00DC657E">
              <w:rPr>
                <w:szCs w:val="28"/>
              </w:rPr>
              <w:t>Синдр Тревожность</w:t>
            </w:r>
          </w:p>
        </w:tc>
        <w:tc>
          <w:tcPr>
            <w:tcW w:w="4111" w:type="dxa"/>
            <w:tcBorders>
              <w:bottom w:val="dashed" w:sz="4" w:space="0" w:color="auto"/>
            </w:tcBorders>
          </w:tcPr>
          <w:p w:rsidR="00DC657E" w:rsidRPr="00DC657E" w:rsidRDefault="003905BB" w:rsidP="00DC657E">
            <w:pPr>
              <w:ind w:firstLine="0"/>
              <w:rPr>
                <w:szCs w:val="28"/>
              </w:rPr>
            </w:pPr>
            <w:r>
              <w:rPr>
                <w:szCs w:val="28"/>
              </w:rPr>
              <w:t>Самопожертв</w:t>
            </w:r>
            <w:r w:rsidR="00DC657E" w:rsidRPr="00DC657E">
              <w:rPr>
                <w:szCs w:val="28"/>
              </w:rPr>
              <w:t>ование</w:t>
            </w:r>
          </w:p>
        </w:tc>
        <w:tc>
          <w:tcPr>
            <w:tcW w:w="1276" w:type="dxa"/>
            <w:tcBorders>
              <w:bottom w:val="dashed" w:sz="4" w:space="0" w:color="auto"/>
            </w:tcBorders>
          </w:tcPr>
          <w:p w:rsidR="00DC657E" w:rsidRPr="00DC657E" w:rsidRDefault="00DC657E" w:rsidP="00DC657E">
            <w:pPr>
              <w:ind w:firstLine="0"/>
              <w:rPr>
                <w:szCs w:val="28"/>
              </w:rPr>
            </w:pPr>
            <w:r w:rsidRPr="00DC657E">
              <w:rPr>
                <w:szCs w:val="28"/>
              </w:rPr>
              <w:t>0,434</w:t>
            </w:r>
            <w:r>
              <w:rPr>
                <w:szCs w:val="28"/>
              </w:rPr>
              <w:t>*</w:t>
            </w:r>
          </w:p>
        </w:tc>
        <w:tc>
          <w:tcPr>
            <w:tcW w:w="1099" w:type="dxa"/>
            <w:tcBorders>
              <w:bottom w:val="dashed" w:sz="4" w:space="0" w:color="auto"/>
            </w:tcBorders>
          </w:tcPr>
          <w:p w:rsidR="00DC657E" w:rsidRPr="00DC657E" w:rsidRDefault="00DC657E" w:rsidP="00DC657E">
            <w:pPr>
              <w:ind w:firstLine="0"/>
              <w:rPr>
                <w:szCs w:val="28"/>
              </w:rPr>
            </w:pPr>
            <w:r w:rsidRPr="00DC657E">
              <w:rPr>
                <w:szCs w:val="28"/>
              </w:rPr>
              <w:t>0,027</w:t>
            </w:r>
          </w:p>
        </w:tc>
      </w:tr>
      <w:tr w:rsidR="00DC657E" w:rsidTr="00B975EE">
        <w:tc>
          <w:tcPr>
            <w:tcW w:w="3085" w:type="dxa"/>
            <w:tcBorders>
              <w:top w:val="dashed" w:sz="4" w:space="0" w:color="auto"/>
              <w:bottom w:val="dashed" w:sz="4" w:space="0" w:color="auto"/>
            </w:tcBorders>
            <w:shd w:val="clear" w:color="auto" w:fill="FDE9D9" w:themeFill="accent6" w:themeFillTint="33"/>
          </w:tcPr>
          <w:p w:rsidR="00DC657E" w:rsidRPr="00DC657E" w:rsidRDefault="00DC657E" w:rsidP="00542619">
            <w:pPr>
              <w:rPr>
                <w:szCs w:val="28"/>
              </w:rPr>
            </w:pPr>
          </w:p>
        </w:tc>
        <w:tc>
          <w:tcPr>
            <w:tcW w:w="4111" w:type="dxa"/>
            <w:tcBorders>
              <w:top w:val="dashed" w:sz="4" w:space="0" w:color="auto"/>
              <w:bottom w:val="dashed" w:sz="4" w:space="0" w:color="auto"/>
            </w:tcBorders>
          </w:tcPr>
          <w:p w:rsidR="00DC657E" w:rsidRPr="00DC657E" w:rsidRDefault="00DC657E" w:rsidP="00DC657E">
            <w:pPr>
              <w:ind w:firstLine="0"/>
              <w:rPr>
                <w:szCs w:val="28"/>
              </w:rPr>
            </w:pPr>
            <w:r w:rsidRPr="00DC657E">
              <w:rPr>
                <w:szCs w:val="28"/>
              </w:rPr>
              <w:t>Уклонение от контакта</w:t>
            </w:r>
          </w:p>
        </w:tc>
        <w:tc>
          <w:tcPr>
            <w:tcW w:w="1276" w:type="dxa"/>
            <w:tcBorders>
              <w:top w:val="dashed" w:sz="4" w:space="0" w:color="auto"/>
              <w:bottom w:val="dashed" w:sz="4" w:space="0" w:color="auto"/>
            </w:tcBorders>
          </w:tcPr>
          <w:p w:rsidR="00DC657E" w:rsidRPr="00DC657E" w:rsidRDefault="00DC657E" w:rsidP="00DC657E">
            <w:pPr>
              <w:ind w:firstLine="0"/>
              <w:rPr>
                <w:szCs w:val="28"/>
              </w:rPr>
            </w:pPr>
            <w:r w:rsidRPr="00DC657E">
              <w:rPr>
                <w:szCs w:val="28"/>
              </w:rPr>
              <w:t>0,403</w:t>
            </w:r>
            <w:r>
              <w:rPr>
                <w:szCs w:val="28"/>
              </w:rPr>
              <w:t>*</w:t>
            </w:r>
          </w:p>
        </w:tc>
        <w:tc>
          <w:tcPr>
            <w:tcW w:w="1099" w:type="dxa"/>
            <w:tcBorders>
              <w:top w:val="dashed" w:sz="4" w:space="0" w:color="auto"/>
              <w:bottom w:val="dashed" w:sz="4" w:space="0" w:color="auto"/>
            </w:tcBorders>
          </w:tcPr>
          <w:p w:rsidR="00DC657E" w:rsidRPr="00DC657E" w:rsidRDefault="00DC657E" w:rsidP="00DC657E">
            <w:pPr>
              <w:ind w:firstLine="0"/>
              <w:rPr>
                <w:szCs w:val="28"/>
              </w:rPr>
            </w:pPr>
            <w:r w:rsidRPr="00DC657E">
              <w:rPr>
                <w:szCs w:val="28"/>
              </w:rPr>
              <w:t>0,041</w:t>
            </w:r>
          </w:p>
        </w:tc>
      </w:tr>
      <w:tr w:rsidR="00DC657E" w:rsidTr="00B975EE">
        <w:tc>
          <w:tcPr>
            <w:tcW w:w="3085" w:type="dxa"/>
            <w:tcBorders>
              <w:top w:val="dashed" w:sz="4" w:space="0" w:color="auto"/>
            </w:tcBorders>
            <w:shd w:val="clear" w:color="auto" w:fill="FDE9D9" w:themeFill="accent6" w:themeFillTint="33"/>
          </w:tcPr>
          <w:p w:rsidR="00DC657E" w:rsidRPr="00DC657E" w:rsidRDefault="00DC657E" w:rsidP="00542619">
            <w:pPr>
              <w:rPr>
                <w:szCs w:val="28"/>
              </w:rPr>
            </w:pPr>
          </w:p>
        </w:tc>
        <w:tc>
          <w:tcPr>
            <w:tcW w:w="4111" w:type="dxa"/>
            <w:tcBorders>
              <w:top w:val="dashed" w:sz="4" w:space="0" w:color="auto"/>
            </w:tcBorders>
          </w:tcPr>
          <w:p w:rsidR="00DC657E" w:rsidRPr="00DC657E" w:rsidRDefault="00DC657E" w:rsidP="00DC657E">
            <w:pPr>
              <w:ind w:firstLine="0"/>
              <w:rPr>
                <w:szCs w:val="28"/>
              </w:rPr>
            </w:pPr>
            <w:r w:rsidRPr="00DC657E">
              <w:rPr>
                <w:szCs w:val="28"/>
              </w:rPr>
              <w:t>Подавление воли</w:t>
            </w:r>
          </w:p>
        </w:tc>
        <w:tc>
          <w:tcPr>
            <w:tcW w:w="1276" w:type="dxa"/>
            <w:tcBorders>
              <w:top w:val="dashed" w:sz="4" w:space="0" w:color="auto"/>
            </w:tcBorders>
          </w:tcPr>
          <w:p w:rsidR="00DC657E" w:rsidRPr="00DC657E" w:rsidRDefault="00DC657E" w:rsidP="00DC657E">
            <w:pPr>
              <w:ind w:firstLine="0"/>
              <w:rPr>
                <w:szCs w:val="28"/>
              </w:rPr>
            </w:pPr>
            <w:r w:rsidRPr="00DC657E">
              <w:rPr>
                <w:szCs w:val="28"/>
              </w:rPr>
              <w:t>0,429</w:t>
            </w:r>
            <w:r>
              <w:rPr>
                <w:szCs w:val="28"/>
              </w:rPr>
              <w:t>*</w:t>
            </w:r>
          </w:p>
        </w:tc>
        <w:tc>
          <w:tcPr>
            <w:tcW w:w="1099" w:type="dxa"/>
            <w:tcBorders>
              <w:top w:val="dashed" w:sz="4" w:space="0" w:color="auto"/>
            </w:tcBorders>
          </w:tcPr>
          <w:p w:rsidR="00DC657E" w:rsidRPr="00DC657E" w:rsidRDefault="00DC657E" w:rsidP="00DC657E">
            <w:pPr>
              <w:ind w:firstLine="0"/>
              <w:rPr>
                <w:szCs w:val="28"/>
              </w:rPr>
            </w:pPr>
            <w:r w:rsidRPr="00DC657E">
              <w:rPr>
                <w:szCs w:val="28"/>
              </w:rPr>
              <w:t>0,029</w:t>
            </w:r>
          </w:p>
        </w:tc>
      </w:tr>
      <w:tr w:rsidR="00DC657E" w:rsidTr="00B975EE">
        <w:tc>
          <w:tcPr>
            <w:tcW w:w="3085" w:type="dxa"/>
            <w:shd w:val="clear" w:color="auto" w:fill="FDE9D9" w:themeFill="accent6" w:themeFillTint="33"/>
          </w:tcPr>
          <w:p w:rsidR="00DC657E" w:rsidRPr="00DC657E" w:rsidRDefault="00DC657E" w:rsidP="00DC657E">
            <w:pPr>
              <w:ind w:firstLine="0"/>
              <w:rPr>
                <w:szCs w:val="28"/>
              </w:rPr>
            </w:pPr>
            <w:r w:rsidRPr="00DC657E">
              <w:rPr>
                <w:szCs w:val="28"/>
              </w:rPr>
              <w:t>Синдр Замкнутость</w:t>
            </w:r>
          </w:p>
        </w:tc>
        <w:tc>
          <w:tcPr>
            <w:tcW w:w="4111" w:type="dxa"/>
          </w:tcPr>
          <w:p w:rsidR="00DC657E" w:rsidRPr="00DC657E" w:rsidRDefault="00DC657E" w:rsidP="00DC657E">
            <w:pPr>
              <w:ind w:firstLine="0"/>
              <w:rPr>
                <w:szCs w:val="28"/>
              </w:rPr>
            </w:pPr>
            <w:r w:rsidRPr="00DC657E">
              <w:rPr>
                <w:szCs w:val="28"/>
              </w:rPr>
              <w:t>Уравненные отношения</w:t>
            </w:r>
          </w:p>
        </w:tc>
        <w:tc>
          <w:tcPr>
            <w:tcW w:w="1276" w:type="dxa"/>
          </w:tcPr>
          <w:p w:rsidR="00DC657E" w:rsidRPr="00DC657E" w:rsidRDefault="00DC657E" w:rsidP="00DC657E">
            <w:pPr>
              <w:ind w:firstLine="0"/>
              <w:rPr>
                <w:szCs w:val="28"/>
              </w:rPr>
            </w:pPr>
            <w:r w:rsidRPr="00DC657E">
              <w:rPr>
                <w:szCs w:val="28"/>
              </w:rPr>
              <w:t>-0,498</w:t>
            </w:r>
            <w:r>
              <w:rPr>
                <w:szCs w:val="28"/>
              </w:rPr>
              <w:t>**</w:t>
            </w:r>
          </w:p>
        </w:tc>
        <w:tc>
          <w:tcPr>
            <w:tcW w:w="1099" w:type="dxa"/>
          </w:tcPr>
          <w:p w:rsidR="00DC657E" w:rsidRPr="00DC657E" w:rsidRDefault="00DC657E" w:rsidP="00DC657E">
            <w:pPr>
              <w:ind w:firstLine="0"/>
              <w:rPr>
                <w:szCs w:val="28"/>
              </w:rPr>
            </w:pPr>
            <w:r w:rsidRPr="00DC657E">
              <w:rPr>
                <w:szCs w:val="28"/>
              </w:rPr>
              <w:t>0,010</w:t>
            </w:r>
          </w:p>
        </w:tc>
      </w:tr>
      <w:tr w:rsidR="00DC657E" w:rsidTr="00B975EE">
        <w:tc>
          <w:tcPr>
            <w:tcW w:w="3085" w:type="dxa"/>
            <w:shd w:val="clear" w:color="auto" w:fill="FDE9D9" w:themeFill="accent6" w:themeFillTint="33"/>
          </w:tcPr>
          <w:p w:rsidR="00DC657E" w:rsidRPr="00DC657E" w:rsidRDefault="00DC657E" w:rsidP="00DC657E">
            <w:pPr>
              <w:ind w:firstLine="0"/>
              <w:rPr>
                <w:szCs w:val="28"/>
              </w:rPr>
            </w:pPr>
            <w:r w:rsidRPr="00DC657E">
              <w:rPr>
                <w:szCs w:val="28"/>
                <w:lang w:val="en-US"/>
              </w:rPr>
              <w:t xml:space="preserve">DSM </w:t>
            </w:r>
            <w:r w:rsidRPr="00DC657E">
              <w:rPr>
                <w:szCs w:val="28"/>
              </w:rPr>
              <w:t>Проблемы развития</w:t>
            </w:r>
          </w:p>
        </w:tc>
        <w:tc>
          <w:tcPr>
            <w:tcW w:w="4111" w:type="dxa"/>
          </w:tcPr>
          <w:p w:rsidR="00DC657E" w:rsidRPr="00DC657E" w:rsidRDefault="00DC657E" w:rsidP="00DC657E">
            <w:pPr>
              <w:ind w:firstLine="0"/>
              <w:rPr>
                <w:szCs w:val="28"/>
              </w:rPr>
            </w:pPr>
            <w:r w:rsidRPr="00DC657E">
              <w:rPr>
                <w:szCs w:val="28"/>
              </w:rPr>
              <w:t>Уравненные отношения</w:t>
            </w:r>
          </w:p>
        </w:tc>
        <w:tc>
          <w:tcPr>
            <w:tcW w:w="1276" w:type="dxa"/>
          </w:tcPr>
          <w:p w:rsidR="00DC657E" w:rsidRPr="00DC657E" w:rsidRDefault="00DC657E" w:rsidP="00DC657E">
            <w:pPr>
              <w:ind w:firstLine="0"/>
              <w:rPr>
                <w:szCs w:val="28"/>
              </w:rPr>
            </w:pPr>
            <w:r w:rsidRPr="00DC657E">
              <w:rPr>
                <w:szCs w:val="28"/>
              </w:rPr>
              <w:t>-0,612</w:t>
            </w:r>
            <w:r>
              <w:rPr>
                <w:szCs w:val="28"/>
              </w:rPr>
              <w:t>**</w:t>
            </w:r>
          </w:p>
        </w:tc>
        <w:tc>
          <w:tcPr>
            <w:tcW w:w="1099" w:type="dxa"/>
          </w:tcPr>
          <w:p w:rsidR="00DC657E" w:rsidRPr="00DC657E" w:rsidRDefault="00DC657E" w:rsidP="00DC657E">
            <w:pPr>
              <w:ind w:firstLine="0"/>
              <w:rPr>
                <w:szCs w:val="28"/>
              </w:rPr>
            </w:pPr>
            <w:r w:rsidRPr="00DC657E">
              <w:rPr>
                <w:szCs w:val="28"/>
              </w:rPr>
              <w:t>0,001</w:t>
            </w:r>
          </w:p>
        </w:tc>
      </w:tr>
      <w:tr w:rsidR="00DC657E" w:rsidTr="00B975EE">
        <w:tc>
          <w:tcPr>
            <w:tcW w:w="3085" w:type="dxa"/>
            <w:shd w:val="clear" w:color="auto" w:fill="FDE9D9" w:themeFill="accent6" w:themeFillTint="33"/>
          </w:tcPr>
          <w:p w:rsidR="00DC657E" w:rsidRPr="00DC657E" w:rsidRDefault="00B975EE" w:rsidP="00DC657E">
            <w:pPr>
              <w:ind w:firstLine="0"/>
              <w:rPr>
                <w:szCs w:val="28"/>
              </w:rPr>
            </w:pPr>
            <w:r>
              <w:rPr>
                <w:szCs w:val="28"/>
              </w:rPr>
              <w:t>Показатель внутренних</w:t>
            </w:r>
            <w:r w:rsidR="00DC657E">
              <w:rPr>
                <w:szCs w:val="28"/>
              </w:rPr>
              <w:t xml:space="preserve"> проблем</w:t>
            </w:r>
          </w:p>
        </w:tc>
        <w:tc>
          <w:tcPr>
            <w:tcW w:w="4111" w:type="dxa"/>
          </w:tcPr>
          <w:p w:rsidR="00DC657E" w:rsidRPr="00DC657E" w:rsidRDefault="00DC657E" w:rsidP="00DC657E">
            <w:pPr>
              <w:ind w:firstLine="0"/>
              <w:rPr>
                <w:szCs w:val="28"/>
              </w:rPr>
            </w:pPr>
            <w:r w:rsidRPr="00DC657E">
              <w:rPr>
                <w:szCs w:val="28"/>
              </w:rPr>
              <w:t>Уклонение от контакта</w:t>
            </w:r>
          </w:p>
        </w:tc>
        <w:tc>
          <w:tcPr>
            <w:tcW w:w="1276" w:type="dxa"/>
          </w:tcPr>
          <w:p w:rsidR="00DC657E" w:rsidRPr="00DC657E" w:rsidRDefault="00DC657E" w:rsidP="00DC657E">
            <w:pPr>
              <w:ind w:firstLine="0"/>
              <w:rPr>
                <w:szCs w:val="28"/>
              </w:rPr>
            </w:pPr>
            <w:r w:rsidRPr="00DC657E">
              <w:rPr>
                <w:szCs w:val="28"/>
              </w:rPr>
              <w:t>0,433</w:t>
            </w:r>
            <w:r>
              <w:rPr>
                <w:szCs w:val="28"/>
              </w:rPr>
              <w:t>*</w:t>
            </w:r>
          </w:p>
        </w:tc>
        <w:tc>
          <w:tcPr>
            <w:tcW w:w="1099" w:type="dxa"/>
          </w:tcPr>
          <w:p w:rsidR="00DC657E" w:rsidRPr="00DC657E" w:rsidRDefault="00DC657E" w:rsidP="00DC657E">
            <w:pPr>
              <w:ind w:firstLine="0"/>
              <w:rPr>
                <w:szCs w:val="28"/>
              </w:rPr>
            </w:pPr>
            <w:r w:rsidRPr="00DC657E">
              <w:rPr>
                <w:szCs w:val="28"/>
              </w:rPr>
              <w:t>0,027</w:t>
            </w:r>
          </w:p>
        </w:tc>
      </w:tr>
    </w:tbl>
    <w:p w:rsidR="00B975EE" w:rsidRDefault="00B975EE" w:rsidP="00B975EE">
      <w:pPr>
        <w:ind w:firstLine="0"/>
        <w:rPr>
          <w:rStyle w:val="a6"/>
          <w:i w:val="0"/>
          <w:iCs w:val="0"/>
        </w:rPr>
      </w:pPr>
      <w:r w:rsidRPr="001F6D86">
        <w:rPr>
          <w:rStyle w:val="a6"/>
          <w:i w:val="0"/>
          <w:iCs w:val="0"/>
        </w:rPr>
        <w:lastRenderedPageBreak/>
        <w:t>*</w:t>
      </w:r>
      <w:r>
        <w:rPr>
          <w:rStyle w:val="a6"/>
          <w:i w:val="0"/>
          <w:iCs w:val="0"/>
        </w:rPr>
        <w:t xml:space="preserve"> </w:t>
      </w:r>
      <w:r w:rsidRPr="001F6D86">
        <w:rPr>
          <w:rStyle w:val="a6"/>
          <w:i w:val="0"/>
          <w:iCs w:val="0"/>
        </w:rPr>
        <w:t xml:space="preserve">- </w:t>
      </w:r>
      <w:r>
        <w:rPr>
          <w:rStyle w:val="a6"/>
          <w:i w:val="0"/>
          <w:iCs w:val="0"/>
        </w:rPr>
        <w:t>0,01</w:t>
      </w:r>
      <w:r w:rsidRPr="001F6D86">
        <w:rPr>
          <w:rStyle w:val="a6"/>
          <w:i w:val="0"/>
          <w:iCs w:val="0"/>
        </w:rPr>
        <w:t>&lt;р ≤ 0,05 – обнаружены статистически достоверные различия</w:t>
      </w:r>
    </w:p>
    <w:p w:rsidR="00B975EE" w:rsidRDefault="00B975EE" w:rsidP="00B975EE">
      <w:pPr>
        <w:ind w:firstLine="0"/>
        <w:rPr>
          <w:rStyle w:val="a6"/>
          <w:i w:val="0"/>
          <w:iCs w:val="0"/>
        </w:rPr>
      </w:pPr>
      <w:r>
        <w:rPr>
          <w:rStyle w:val="a6"/>
          <w:i w:val="0"/>
          <w:iCs w:val="0"/>
        </w:rPr>
        <w:t xml:space="preserve">** - </w:t>
      </w:r>
      <w:r>
        <w:rPr>
          <w:rStyle w:val="a6"/>
          <w:i w:val="0"/>
          <w:iCs w:val="0"/>
          <w:lang w:val="en-US"/>
        </w:rPr>
        <w:t>p</w:t>
      </w:r>
      <w:r w:rsidRPr="00EC6405">
        <w:rPr>
          <w:rStyle w:val="a6"/>
          <w:i w:val="0"/>
          <w:iCs w:val="0"/>
        </w:rPr>
        <w:t>≤0</w:t>
      </w:r>
      <w:r>
        <w:rPr>
          <w:rStyle w:val="a6"/>
          <w:i w:val="0"/>
          <w:iCs w:val="0"/>
        </w:rPr>
        <w:t xml:space="preserve">,01 – </w:t>
      </w:r>
      <w:r w:rsidRPr="001F6D86">
        <w:rPr>
          <w:rStyle w:val="a6"/>
          <w:i w:val="0"/>
          <w:iCs w:val="0"/>
        </w:rPr>
        <w:t>обнаружены статистически достоверные различия</w:t>
      </w:r>
    </w:p>
    <w:p w:rsidR="00880932" w:rsidRDefault="00880932" w:rsidP="00DC657E">
      <w:pPr>
        <w:ind w:firstLine="0"/>
        <w:rPr>
          <w:rStyle w:val="a6"/>
          <w:i w:val="0"/>
          <w:iCs w:val="0"/>
        </w:rPr>
      </w:pPr>
    </w:p>
    <w:p w:rsidR="00B975EE" w:rsidRDefault="00B975EE" w:rsidP="00B975EE">
      <w:pPr>
        <w:rPr>
          <w:rStyle w:val="a6"/>
          <w:i w:val="0"/>
          <w:iCs w:val="0"/>
        </w:rPr>
      </w:pPr>
      <w:r>
        <w:rPr>
          <w:rStyle w:val="a6"/>
          <w:i w:val="0"/>
          <w:iCs w:val="0"/>
        </w:rPr>
        <w:t>Статистически значимые связи были обнаружены для таких шкал синдромов по опроснику Т.Ахенбаха для детей, как Эмоциональная реактивнос</w:t>
      </w:r>
      <w:r w:rsidR="00D27524">
        <w:rPr>
          <w:rStyle w:val="a6"/>
          <w:i w:val="0"/>
          <w:iCs w:val="0"/>
        </w:rPr>
        <w:t>ть, Тревожность</w:t>
      </w:r>
      <w:r>
        <w:rPr>
          <w:rStyle w:val="a6"/>
          <w:i w:val="0"/>
          <w:iCs w:val="0"/>
        </w:rPr>
        <w:t>, Замкну</w:t>
      </w:r>
      <w:r w:rsidR="001E32D3">
        <w:rPr>
          <w:rStyle w:val="a6"/>
          <w:i w:val="0"/>
          <w:iCs w:val="0"/>
        </w:rPr>
        <w:t>тость, а также для</w:t>
      </w:r>
      <w:r>
        <w:rPr>
          <w:rStyle w:val="a6"/>
          <w:i w:val="0"/>
          <w:iCs w:val="0"/>
        </w:rPr>
        <w:t xml:space="preserve"> </w:t>
      </w:r>
      <w:r>
        <w:rPr>
          <w:rStyle w:val="a6"/>
          <w:i w:val="0"/>
          <w:iCs w:val="0"/>
          <w:lang w:val="en-US"/>
        </w:rPr>
        <w:t>DSM</w:t>
      </w:r>
      <w:r w:rsidR="001E32D3">
        <w:rPr>
          <w:rStyle w:val="a6"/>
          <w:i w:val="0"/>
          <w:iCs w:val="0"/>
        </w:rPr>
        <w:t>-ориентированной шкалы</w:t>
      </w:r>
      <w:r>
        <w:rPr>
          <w:rStyle w:val="a6"/>
          <w:i w:val="0"/>
          <w:iCs w:val="0"/>
        </w:rPr>
        <w:t xml:space="preserve"> Проблемы развития и произв</w:t>
      </w:r>
      <w:r w:rsidR="001E32D3">
        <w:rPr>
          <w:rStyle w:val="a6"/>
          <w:i w:val="0"/>
          <w:iCs w:val="0"/>
        </w:rPr>
        <w:t>одной шкалы</w:t>
      </w:r>
      <w:r>
        <w:rPr>
          <w:rStyle w:val="a6"/>
          <w:i w:val="0"/>
          <w:iCs w:val="0"/>
        </w:rPr>
        <w:t xml:space="preserve"> Показатель внутренних проблем.</w:t>
      </w:r>
    </w:p>
    <w:p w:rsidR="001E32D3" w:rsidRDefault="001E32D3" w:rsidP="00B975EE">
      <w:pPr>
        <w:rPr>
          <w:rStyle w:val="a6"/>
          <w:i w:val="0"/>
          <w:iCs w:val="0"/>
        </w:rPr>
      </w:pPr>
      <w:r>
        <w:rPr>
          <w:rStyle w:val="a6"/>
          <w:i w:val="0"/>
          <w:iCs w:val="0"/>
        </w:rPr>
        <w:t>Обнаружилось, что чем менее удовлетворены матери своей ролью хозяйки в семье, тем большей эмоциональной реактивностью обладают их дети. Чем больше ощущают матери свое самопожертвование ради близких людей, тем выше показатели тревожности их детей.</w:t>
      </w:r>
    </w:p>
    <w:p w:rsidR="001E32D3" w:rsidRDefault="001E32D3" w:rsidP="00B975EE">
      <w:pPr>
        <w:rPr>
          <w:rStyle w:val="a6"/>
          <w:i w:val="0"/>
          <w:iCs w:val="0"/>
        </w:rPr>
      </w:pPr>
      <w:r>
        <w:rPr>
          <w:rStyle w:val="a6"/>
          <w:i w:val="0"/>
          <w:iCs w:val="0"/>
        </w:rPr>
        <w:t xml:space="preserve">Чем более ориентированы матери на уклонение от контакта со своими детьми, тем более тревожны их дети и тем больше у них внутренних проблем, связанных с самоощущением и собственным поведением. Чем </w:t>
      </w:r>
      <w:proofErr w:type="gramStart"/>
      <w:r>
        <w:rPr>
          <w:rStyle w:val="a6"/>
          <w:i w:val="0"/>
          <w:iCs w:val="0"/>
        </w:rPr>
        <w:t>выше установки матерей на подавление воли своего ребенка, тем  выше тревожность их детей</w:t>
      </w:r>
      <w:proofErr w:type="gramEnd"/>
      <w:r>
        <w:rPr>
          <w:rStyle w:val="a6"/>
          <w:i w:val="0"/>
          <w:iCs w:val="0"/>
        </w:rPr>
        <w:t xml:space="preserve">. </w:t>
      </w:r>
    </w:p>
    <w:p w:rsidR="00542619" w:rsidRDefault="00D27524" w:rsidP="00DD2C69">
      <w:pPr>
        <w:rPr>
          <w:rStyle w:val="a6"/>
          <w:i w:val="0"/>
          <w:iCs w:val="0"/>
        </w:rPr>
      </w:pPr>
      <w:r>
        <w:rPr>
          <w:rStyle w:val="a6"/>
          <w:i w:val="0"/>
          <w:iCs w:val="0"/>
        </w:rPr>
        <w:t>Чем выше установка матерей на равные отношения со своим ребенком, тем более открыты к контакту их дети и тем нормативнее они развиваются.</w:t>
      </w:r>
    </w:p>
    <w:p w:rsidR="00542619" w:rsidRPr="00542619" w:rsidRDefault="00F0342F" w:rsidP="00542619">
      <w:pPr>
        <w:pStyle w:val="221"/>
        <w:rPr>
          <w:rStyle w:val="a6"/>
          <w:i w:val="0"/>
          <w:iCs w:val="0"/>
        </w:rPr>
      </w:pPr>
      <w:bookmarkStart w:id="37" w:name="_Toc451519156"/>
      <w:r>
        <w:rPr>
          <w:rStyle w:val="a6"/>
          <w:i w:val="0"/>
          <w:iCs w:val="0"/>
        </w:rPr>
        <w:t>3.4</w:t>
      </w:r>
      <w:r w:rsidR="00542619" w:rsidRPr="00542619">
        <w:rPr>
          <w:rStyle w:val="a6"/>
          <w:i w:val="0"/>
          <w:iCs w:val="0"/>
        </w:rPr>
        <w:t xml:space="preserve">.3 Анализ взаимосвязей между показателями психологической адаптивности </w:t>
      </w:r>
      <w:r w:rsidR="00542619">
        <w:rPr>
          <w:rStyle w:val="a6"/>
          <w:i w:val="0"/>
          <w:iCs w:val="0"/>
        </w:rPr>
        <w:t xml:space="preserve">в группах матерей и </w:t>
      </w:r>
      <w:r w:rsidR="00542619" w:rsidRPr="00542619">
        <w:rPr>
          <w:rStyle w:val="a6"/>
          <w:i w:val="0"/>
          <w:iCs w:val="0"/>
        </w:rPr>
        <w:t>детей</w:t>
      </w:r>
      <w:bookmarkEnd w:id="37"/>
    </w:p>
    <w:p w:rsidR="00542619" w:rsidRDefault="00542619" w:rsidP="00542619">
      <w:pPr>
        <w:rPr>
          <w:rStyle w:val="a6"/>
          <w:i w:val="0"/>
          <w:iCs w:val="0"/>
        </w:rPr>
      </w:pPr>
      <w:r>
        <w:rPr>
          <w:rStyle w:val="a6"/>
          <w:i w:val="0"/>
          <w:iCs w:val="0"/>
        </w:rPr>
        <w:t xml:space="preserve">Был проведен корреляционный анализ, целью которого было выявить взаимосвязи между показателями психологической адаптивности опросника Т. Ахенбаха в группах матерей и детей. Было получено множество значимых взаимосвязей, которые отражены в Таблице </w:t>
      </w:r>
      <w:r w:rsidR="003A482D">
        <w:rPr>
          <w:rStyle w:val="a6"/>
          <w:i w:val="0"/>
          <w:iCs w:val="0"/>
        </w:rPr>
        <w:t>А.1 (Приложение А)</w:t>
      </w:r>
      <w:r>
        <w:rPr>
          <w:rStyle w:val="a6"/>
          <w:i w:val="0"/>
          <w:iCs w:val="0"/>
        </w:rPr>
        <w:t>.</w:t>
      </w:r>
      <w:r w:rsidR="00DC485B">
        <w:rPr>
          <w:rStyle w:val="a6"/>
          <w:i w:val="0"/>
          <w:iCs w:val="0"/>
        </w:rPr>
        <w:t xml:space="preserve"> </w:t>
      </w:r>
    </w:p>
    <w:p w:rsidR="00DC485B" w:rsidRDefault="00E25110" w:rsidP="00542619">
      <w:pPr>
        <w:rPr>
          <w:rStyle w:val="a6"/>
          <w:i w:val="0"/>
          <w:iCs w:val="0"/>
        </w:rPr>
      </w:pPr>
      <w:r>
        <w:rPr>
          <w:rStyle w:val="a6"/>
          <w:i w:val="0"/>
          <w:iCs w:val="0"/>
        </w:rPr>
        <w:t xml:space="preserve">Анализируя весь объем обнаруженных взаимосвязей, следует отметить, что практически каждый из показателей психологической адаптивности у матерей оказался связан с несколькими показателями психологической адаптивности у детей, то есть связь между полученными данными оказалась </w:t>
      </w:r>
      <w:r>
        <w:rPr>
          <w:rStyle w:val="a6"/>
          <w:i w:val="0"/>
          <w:iCs w:val="0"/>
        </w:rPr>
        <w:lastRenderedPageBreak/>
        <w:t xml:space="preserve">действительно тесной. Наиболее сильно связанным с большинством взрослых показателей оказался такой показателей психологической адаптивности детей, как их Эмоциональная реактивность. </w:t>
      </w:r>
      <w:r w:rsidR="00DC485B">
        <w:rPr>
          <w:rStyle w:val="a6"/>
          <w:i w:val="0"/>
          <w:iCs w:val="0"/>
        </w:rPr>
        <w:t xml:space="preserve">Отдельного внимания требует тот факт, что множество связей наблюдается между схожими проблемами адаптивности у матерей и детей (например, взаимосвязь показателя </w:t>
      </w:r>
      <w:r w:rsidR="00DC485B">
        <w:rPr>
          <w:rStyle w:val="a6"/>
          <w:i w:val="0"/>
          <w:iCs w:val="0"/>
          <w:lang w:val="en-US"/>
        </w:rPr>
        <w:t>DSM</w:t>
      </w:r>
      <w:r w:rsidR="00DC485B" w:rsidRPr="00DC485B">
        <w:rPr>
          <w:rStyle w:val="a6"/>
          <w:i w:val="0"/>
          <w:iCs w:val="0"/>
        </w:rPr>
        <w:t xml:space="preserve"> </w:t>
      </w:r>
      <w:r w:rsidR="00DC485B">
        <w:rPr>
          <w:rStyle w:val="a6"/>
          <w:i w:val="0"/>
          <w:iCs w:val="0"/>
        </w:rPr>
        <w:t xml:space="preserve">Депрессивные расстройства у матерей и показателя Эмоциональная реактивность у детей; шкалы </w:t>
      </w:r>
      <w:r w:rsidR="00DC485B">
        <w:rPr>
          <w:rStyle w:val="a6"/>
          <w:i w:val="0"/>
          <w:iCs w:val="0"/>
          <w:lang w:val="en-US"/>
        </w:rPr>
        <w:t>DSM</w:t>
      </w:r>
      <w:r w:rsidR="00DC485B" w:rsidRPr="00DC485B">
        <w:rPr>
          <w:rStyle w:val="a6"/>
          <w:i w:val="0"/>
          <w:iCs w:val="0"/>
        </w:rPr>
        <w:t xml:space="preserve"> </w:t>
      </w:r>
      <w:r w:rsidR="00DC485B">
        <w:rPr>
          <w:rStyle w:val="a6"/>
          <w:i w:val="0"/>
          <w:iCs w:val="0"/>
        </w:rPr>
        <w:t xml:space="preserve">Невнимание-гиперактивность у матерей и синдромальной шкалы Проблемы внимания, а также </w:t>
      </w:r>
      <w:r w:rsidR="00DC485B">
        <w:rPr>
          <w:rStyle w:val="a6"/>
          <w:i w:val="0"/>
          <w:iCs w:val="0"/>
          <w:lang w:val="en-US"/>
        </w:rPr>
        <w:t>DSM</w:t>
      </w:r>
      <w:r w:rsidR="00DC485B" w:rsidRPr="00DC485B">
        <w:rPr>
          <w:rStyle w:val="a6"/>
          <w:i w:val="0"/>
          <w:iCs w:val="0"/>
        </w:rPr>
        <w:t>-</w:t>
      </w:r>
      <w:r w:rsidR="00DC485B">
        <w:rPr>
          <w:rStyle w:val="a6"/>
          <w:i w:val="0"/>
          <w:iCs w:val="0"/>
        </w:rPr>
        <w:t xml:space="preserve">ориентированной шкалы Дефицит внимания-гиперактивность у детей; показателя </w:t>
      </w:r>
      <w:r w:rsidR="00DC485B" w:rsidRPr="00DC485B">
        <w:rPr>
          <w:rStyle w:val="a6"/>
          <w:i w:val="0"/>
          <w:iCs w:val="0"/>
        </w:rPr>
        <w:t>DSM Антисоциальные расстройства</w:t>
      </w:r>
      <w:r w:rsidR="00DC485B">
        <w:rPr>
          <w:rStyle w:val="a6"/>
          <w:i w:val="0"/>
          <w:iCs w:val="0"/>
        </w:rPr>
        <w:t xml:space="preserve"> у матерей и синдромальной шкалы </w:t>
      </w:r>
      <w:r w:rsidR="00DC485B" w:rsidRPr="00DC485B">
        <w:rPr>
          <w:rStyle w:val="a6"/>
          <w:i w:val="0"/>
          <w:iCs w:val="0"/>
        </w:rPr>
        <w:t>Агрессивное поведение</w:t>
      </w:r>
      <w:r w:rsidR="00DC485B">
        <w:rPr>
          <w:rStyle w:val="a6"/>
          <w:i w:val="0"/>
          <w:iCs w:val="0"/>
        </w:rPr>
        <w:t xml:space="preserve">, а также </w:t>
      </w:r>
      <w:r w:rsidR="00DC485B" w:rsidRPr="00DC485B">
        <w:rPr>
          <w:rStyle w:val="a6"/>
          <w:i w:val="0"/>
          <w:iCs w:val="0"/>
        </w:rPr>
        <w:t>DSM</w:t>
      </w:r>
      <w:r w:rsidR="00DC485B">
        <w:rPr>
          <w:rStyle w:val="a6"/>
          <w:i w:val="0"/>
          <w:iCs w:val="0"/>
        </w:rPr>
        <w:t>-ориентированной шкалы</w:t>
      </w:r>
      <w:r w:rsidR="00DC485B" w:rsidRPr="00DC485B">
        <w:rPr>
          <w:rStyle w:val="a6"/>
          <w:i w:val="0"/>
          <w:iCs w:val="0"/>
        </w:rPr>
        <w:t xml:space="preserve"> Непослушание</w:t>
      </w:r>
      <w:r w:rsidR="00DC485B">
        <w:rPr>
          <w:rStyle w:val="a6"/>
          <w:i w:val="0"/>
          <w:iCs w:val="0"/>
        </w:rPr>
        <w:t xml:space="preserve"> у детей; и многие другие). </w:t>
      </w:r>
    </w:p>
    <w:p w:rsidR="00E25110" w:rsidRDefault="00E25110" w:rsidP="00542619">
      <w:pPr>
        <w:rPr>
          <w:rStyle w:val="a6"/>
          <w:i w:val="0"/>
          <w:iCs w:val="0"/>
        </w:rPr>
      </w:pPr>
      <w:r>
        <w:rPr>
          <w:rStyle w:val="a6"/>
          <w:i w:val="0"/>
          <w:iCs w:val="0"/>
        </w:rPr>
        <w:t xml:space="preserve">Также стоит заметить, что </w:t>
      </w:r>
      <w:r w:rsidR="00DC485B">
        <w:rPr>
          <w:rStyle w:val="a6"/>
          <w:i w:val="0"/>
          <w:iCs w:val="0"/>
        </w:rPr>
        <w:t xml:space="preserve">все обнаруженные связи – прямые (положительные), то есть, принимая во внимание смысловое содержание шкал, можно сделать следующий вывод: чем больше выраженность проблем психологической адаптации матерей, тем больше их выраженность у детей, и не было обнаружено ни одной связи, </w:t>
      </w:r>
      <w:r w:rsidR="00CC5935">
        <w:rPr>
          <w:rStyle w:val="a6"/>
          <w:i w:val="0"/>
          <w:iCs w:val="0"/>
        </w:rPr>
        <w:t>которая свидетельствовала бы</w:t>
      </w:r>
      <w:r w:rsidR="00DC485B">
        <w:rPr>
          <w:rStyle w:val="a6"/>
          <w:i w:val="0"/>
          <w:iCs w:val="0"/>
        </w:rPr>
        <w:t xml:space="preserve"> об обратном.</w:t>
      </w:r>
    </w:p>
    <w:p w:rsidR="00927F35" w:rsidRDefault="00927F35" w:rsidP="00927F35">
      <w:pPr>
        <w:pStyle w:val="21"/>
        <w:rPr>
          <w:rStyle w:val="a6"/>
          <w:i w:val="0"/>
          <w:iCs w:val="0"/>
        </w:rPr>
      </w:pPr>
      <w:bookmarkStart w:id="38" w:name="_Toc451519157"/>
      <w:r>
        <w:rPr>
          <w:rStyle w:val="a6"/>
          <w:i w:val="0"/>
          <w:iCs w:val="0"/>
        </w:rPr>
        <w:t>3.5 Сравнительный анализ групп по их социально-демографическим характеристикам</w:t>
      </w:r>
      <w:bookmarkEnd w:id="38"/>
    </w:p>
    <w:p w:rsidR="00927F35" w:rsidRDefault="00927F35" w:rsidP="00927F35">
      <w:pPr>
        <w:rPr>
          <w:rStyle w:val="a6"/>
          <w:i w:val="0"/>
          <w:iCs w:val="0"/>
        </w:rPr>
      </w:pPr>
      <w:r>
        <w:rPr>
          <w:rStyle w:val="a6"/>
          <w:i w:val="0"/>
          <w:iCs w:val="0"/>
        </w:rPr>
        <w:t xml:space="preserve">Был проведен сравнительный анализ всех основных показателей по всем методикам в группе матерей и детей в связи с различными социально-демографическими показателями участников исследования. </w:t>
      </w:r>
    </w:p>
    <w:p w:rsidR="00927F35" w:rsidRDefault="00927F35" w:rsidP="00927F35">
      <w:pPr>
        <w:pStyle w:val="221"/>
        <w:rPr>
          <w:rStyle w:val="a6"/>
          <w:i w:val="0"/>
          <w:iCs w:val="0"/>
        </w:rPr>
      </w:pPr>
      <w:bookmarkStart w:id="39" w:name="_Toc451519158"/>
      <w:r>
        <w:rPr>
          <w:rStyle w:val="a6"/>
          <w:i w:val="0"/>
          <w:iCs w:val="0"/>
        </w:rPr>
        <w:t xml:space="preserve">3.5.1 Сравнение </w:t>
      </w:r>
      <w:r w:rsidRPr="00D20DC8">
        <w:rPr>
          <w:rStyle w:val="a6"/>
          <w:i w:val="0"/>
          <w:iCs w:val="0"/>
        </w:rPr>
        <w:t xml:space="preserve">основных </w:t>
      </w:r>
      <w:r>
        <w:rPr>
          <w:rStyle w:val="a6"/>
          <w:i w:val="0"/>
          <w:iCs w:val="0"/>
        </w:rPr>
        <w:t xml:space="preserve">исследуемых </w:t>
      </w:r>
      <w:r w:rsidRPr="00D20DC8">
        <w:rPr>
          <w:rStyle w:val="a6"/>
          <w:i w:val="0"/>
          <w:iCs w:val="0"/>
        </w:rPr>
        <w:t>показателей для матерей и детей</w:t>
      </w:r>
      <w:r>
        <w:rPr>
          <w:rStyle w:val="a6"/>
          <w:i w:val="0"/>
          <w:iCs w:val="0"/>
        </w:rPr>
        <w:t xml:space="preserve"> в связи с полом детей</w:t>
      </w:r>
      <w:bookmarkEnd w:id="39"/>
    </w:p>
    <w:p w:rsidR="00927F35" w:rsidRDefault="00927F35" w:rsidP="00F77FDB">
      <w:pPr>
        <w:rPr>
          <w:rStyle w:val="a6"/>
          <w:i w:val="0"/>
          <w:iCs w:val="0"/>
        </w:rPr>
      </w:pPr>
      <w:r>
        <w:rPr>
          <w:rStyle w:val="a6"/>
          <w:i w:val="0"/>
          <w:iCs w:val="0"/>
        </w:rPr>
        <w:t xml:space="preserve">Был проведен сравнительный анализ результатов исследования у девочек и мальчиков (и их матерей, соответственно). </w:t>
      </w:r>
    </w:p>
    <w:p w:rsidR="00DC42D6" w:rsidRDefault="00DC42D6" w:rsidP="00DD2C69">
      <w:pPr>
        <w:rPr>
          <w:rStyle w:val="a6"/>
          <w:i w:val="0"/>
          <w:iCs w:val="0"/>
        </w:rPr>
      </w:pPr>
      <w:r>
        <w:rPr>
          <w:rStyle w:val="a6"/>
          <w:i w:val="0"/>
          <w:iCs w:val="0"/>
        </w:rPr>
        <w:t>Результаты сравнения приведены в Таблице 18.</w:t>
      </w:r>
    </w:p>
    <w:p w:rsidR="00DC42D6" w:rsidRDefault="00DC42D6" w:rsidP="00DD2C69">
      <w:pPr>
        <w:rPr>
          <w:rStyle w:val="a6"/>
          <w:i w:val="0"/>
          <w:iCs w:val="0"/>
        </w:rPr>
      </w:pPr>
      <w:r>
        <w:rPr>
          <w:rStyle w:val="a6"/>
          <w:i w:val="0"/>
          <w:iCs w:val="0"/>
        </w:rPr>
        <w:lastRenderedPageBreak/>
        <w:t>Таблица 18. Сравнительный анализ основных исследуемых характеристик в связи с полом детей</w:t>
      </w:r>
    </w:p>
    <w:tbl>
      <w:tblPr>
        <w:tblStyle w:val="a9"/>
        <w:tblW w:w="0" w:type="auto"/>
        <w:tblLayout w:type="fixed"/>
        <w:tblLook w:val="04A0" w:firstRow="1" w:lastRow="0" w:firstColumn="1" w:lastColumn="0" w:noHBand="0" w:noVBand="1"/>
      </w:tblPr>
      <w:tblGrid>
        <w:gridCol w:w="2660"/>
        <w:gridCol w:w="1559"/>
        <w:gridCol w:w="1134"/>
        <w:gridCol w:w="992"/>
        <w:gridCol w:w="851"/>
        <w:gridCol w:w="1417"/>
        <w:gridCol w:w="958"/>
      </w:tblGrid>
      <w:tr w:rsidR="00DC42D6" w:rsidTr="00E065FE">
        <w:tc>
          <w:tcPr>
            <w:tcW w:w="2660" w:type="dxa"/>
            <w:shd w:val="clear" w:color="auto" w:fill="FBD4B4" w:themeFill="accent6" w:themeFillTint="66"/>
            <w:vAlign w:val="center"/>
          </w:tcPr>
          <w:p w:rsidR="00DC42D6" w:rsidRDefault="00DC42D6" w:rsidP="00E065FE">
            <w:pPr>
              <w:ind w:firstLine="0"/>
              <w:jc w:val="center"/>
              <w:rPr>
                <w:rStyle w:val="a6"/>
                <w:i w:val="0"/>
                <w:iCs w:val="0"/>
              </w:rPr>
            </w:pPr>
            <w:r>
              <w:rPr>
                <w:rStyle w:val="a6"/>
                <w:i w:val="0"/>
                <w:iCs w:val="0"/>
              </w:rPr>
              <w:t>Признак</w:t>
            </w:r>
          </w:p>
        </w:tc>
        <w:tc>
          <w:tcPr>
            <w:tcW w:w="1559" w:type="dxa"/>
            <w:shd w:val="clear" w:color="auto" w:fill="FBD4B4" w:themeFill="accent6" w:themeFillTint="66"/>
            <w:vAlign w:val="center"/>
          </w:tcPr>
          <w:p w:rsidR="00DC42D6" w:rsidRDefault="00DC42D6" w:rsidP="00E065FE">
            <w:pPr>
              <w:ind w:firstLine="0"/>
              <w:jc w:val="center"/>
              <w:rPr>
                <w:rStyle w:val="a6"/>
                <w:i w:val="0"/>
                <w:iCs w:val="0"/>
              </w:rPr>
            </w:pPr>
            <w:r>
              <w:rPr>
                <w:rStyle w:val="a6"/>
                <w:i w:val="0"/>
                <w:iCs w:val="0"/>
              </w:rPr>
              <w:t>Группа</w:t>
            </w:r>
          </w:p>
        </w:tc>
        <w:tc>
          <w:tcPr>
            <w:tcW w:w="1134" w:type="dxa"/>
            <w:shd w:val="clear" w:color="auto" w:fill="FBD4B4" w:themeFill="accent6" w:themeFillTint="66"/>
            <w:vAlign w:val="center"/>
          </w:tcPr>
          <w:p w:rsidR="00DC42D6" w:rsidRDefault="00DC42D6" w:rsidP="00E065FE">
            <w:pPr>
              <w:ind w:firstLine="0"/>
              <w:jc w:val="center"/>
              <w:rPr>
                <w:rStyle w:val="a6"/>
                <w:i w:val="0"/>
                <w:iCs w:val="0"/>
              </w:rPr>
            </w:pPr>
            <w:r>
              <w:rPr>
                <w:rStyle w:val="a6"/>
                <w:i w:val="0"/>
                <w:iCs w:val="0"/>
              </w:rPr>
              <w:t>Кол-во измер.</w:t>
            </w:r>
          </w:p>
        </w:tc>
        <w:tc>
          <w:tcPr>
            <w:tcW w:w="992" w:type="dxa"/>
            <w:shd w:val="clear" w:color="auto" w:fill="FBD4B4" w:themeFill="accent6" w:themeFillTint="66"/>
            <w:vAlign w:val="center"/>
          </w:tcPr>
          <w:p w:rsidR="00DC42D6" w:rsidRDefault="00DC42D6" w:rsidP="00E065FE">
            <w:pPr>
              <w:ind w:firstLine="0"/>
              <w:jc w:val="center"/>
              <w:rPr>
                <w:rStyle w:val="a6"/>
                <w:i w:val="0"/>
                <w:iCs w:val="0"/>
              </w:rPr>
            </w:pPr>
            <w:r>
              <w:rPr>
                <w:rStyle w:val="a6"/>
                <w:i w:val="0"/>
                <w:iCs w:val="0"/>
              </w:rPr>
              <w:t>Сред.</w:t>
            </w:r>
          </w:p>
          <w:p w:rsidR="00DC42D6" w:rsidRPr="005576E0" w:rsidRDefault="00DC42D6" w:rsidP="00E065FE">
            <w:pPr>
              <w:ind w:firstLine="0"/>
              <w:jc w:val="center"/>
              <w:rPr>
                <w:rStyle w:val="a6"/>
                <w:i w:val="0"/>
                <w:iCs w:val="0"/>
                <w:lang w:val="en-US"/>
              </w:rPr>
            </w:pPr>
            <w:r>
              <w:rPr>
                <w:rStyle w:val="a6"/>
                <w:i w:val="0"/>
                <w:iCs w:val="0"/>
              </w:rPr>
              <w:t>знач</w:t>
            </w:r>
            <w:r>
              <w:rPr>
                <w:rStyle w:val="a6"/>
                <w:i w:val="0"/>
                <w:iCs w:val="0"/>
                <w:lang w:val="en-US"/>
              </w:rPr>
              <w:t>.</w:t>
            </w:r>
          </w:p>
        </w:tc>
        <w:tc>
          <w:tcPr>
            <w:tcW w:w="851" w:type="dxa"/>
            <w:shd w:val="clear" w:color="auto" w:fill="FBD4B4" w:themeFill="accent6" w:themeFillTint="66"/>
            <w:vAlign w:val="center"/>
          </w:tcPr>
          <w:p w:rsidR="00DC42D6" w:rsidRDefault="00DC42D6" w:rsidP="00E065FE">
            <w:pPr>
              <w:ind w:firstLine="0"/>
              <w:jc w:val="center"/>
              <w:rPr>
                <w:rStyle w:val="a6"/>
                <w:i w:val="0"/>
                <w:iCs w:val="0"/>
              </w:rPr>
            </w:pPr>
            <w:r>
              <w:rPr>
                <w:rStyle w:val="a6"/>
                <w:i w:val="0"/>
                <w:iCs w:val="0"/>
              </w:rPr>
              <w:t>Стд. откл.</w:t>
            </w:r>
          </w:p>
        </w:tc>
        <w:tc>
          <w:tcPr>
            <w:tcW w:w="1417" w:type="dxa"/>
            <w:shd w:val="clear" w:color="auto" w:fill="FBD4B4" w:themeFill="accent6" w:themeFillTint="66"/>
            <w:vAlign w:val="center"/>
          </w:tcPr>
          <w:p w:rsidR="00DC42D6" w:rsidRPr="005576E0" w:rsidRDefault="00DC42D6" w:rsidP="00E065FE">
            <w:pPr>
              <w:ind w:firstLine="0"/>
              <w:jc w:val="center"/>
              <w:rPr>
                <w:rStyle w:val="a6"/>
                <w:i w:val="0"/>
                <w:iCs w:val="0"/>
              </w:rPr>
            </w:pPr>
            <w:r>
              <w:rPr>
                <w:rStyle w:val="a6"/>
                <w:i w:val="0"/>
                <w:iCs w:val="0"/>
              </w:rPr>
              <w:t>Критерий</w:t>
            </w:r>
          </w:p>
        </w:tc>
        <w:tc>
          <w:tcPr>
            <w:tcW w:w="958" w:type="dxa"/>
            <w:shd w:val="clear" w:color="auto" w:fill="FBD4B4" w:themeFill="accent6" w:themeFillTint="66"/>
            <w:vAlign w:val="center"/>
          </w:tcPr>
          <w:p w:rsidR="00DC42D6" w:rsidRDefault="00DC42D6" w:rsidP="00E065FE">
            <w:pPr>
              <w:ind w:firstLine="0"/>
              <w:jc w:val="center"/>
              <w:rPr>
                <w:rStyle w:val="a6"/>
                <w:i w:val="0"/>
                <w:iCs w:val="0"/>
              </w:rPr>
            </w:pPr>
            <w:r>
              <w:rPr>
                <w:rStyle w:val="a6"/>
                <w:i w:val="0"/>
                <w:iCs w:val="0"/>
              </w:rPr>
              <w:t>Ур-нь знач.</w:t>
            </w:r>
          </w:p>
        </w:tc>
      </w:tr>
      <w:tr w:rsidR="00DC42D6" w:rsidTr="00E065FE">
        <w:tc>
          <w:tcPr>
            <w:tcW w:w="9571" w:type="dxa"/>
            <w:gridSpan w:val="7"/>
          </w:tcPr>
          <w:p w:rsidR="00DC42D6" w:rsidRPr="00DC42D6" w:rsidRDefault="00DC42D6" w:rsidP="00DC42D6">
            <w:pPr>
              <w:ind w:firstLine="0"/>
              <w:jc w:val="center"/>
              <w:rPr>
                <w:rStyle w:val="a6"/>
                <w:i w:val="0"/>
                <w:iCs w:val="0"/>
              </w:rPr>
            </w:pPr>
            <w:r>
              <w:rPr>
                <w:rStyle w:val="a6"/>
                <w:i w:val="0"/>
                <w:iCs w:val="0"/>
              </w:rPr>
              <w:t xml:space="preserve">Группа матерей: Шкалы методики </w:t>
            </w:r>
            <w:r>
              <w:rPr>
                <w:rStyle w:val="a6"/>
                <w:i w:val="0"/>
                <w:iCs w:val="0"/>
                <w:lang w:val="en-US"/>
              </w:rPr>
              <w:t>PARI</w:t>
            </w:r>
          </w:p>
        </w:tc>
      </w:tr>
      <w:tr w:rsidR="00DC42D6" w:rsidTr="00E065FE">
        <w:tc>
          <w:tcPr>
            <w:tcW w:w="2660" w:type="dxa"/>
            <w:vMerge w:val="restart"/>
            <w:shd w:val="clear" w:color="auto" w:fill="FDE9D9" w:themeFill="accent6" w:themeFillTint="33"/>
          </w:tcPr>
          <w:p w:rsidR="00DC42D6" w:rsidRPr="00DC42D6" w:rsidRDefault="00DC42D6" w:rsidP="00E065FE">
            <w:pPr>
              <w:ind w:firstLine="0"/>
              <w:rPr>
                <w:rStyle w:val="a6"/>
                <w:i w:val="0"/>
                <w:iCs w:val="0"/>
              </w:rPr>
            </w:pPr>
            <w:r>
              <w:rPr>
                <w:rStyle w:val="a6"/>
                <w:i w:val="0"/>
                <w:iCs w:val="0"/>
              </w:rPr>
              <w:t>Партнерские отношения</w:t>
            </w:r>
          </w:p>
        </w:tc>
        <w:tc>
          <w:tcPr>
            <w:tcW w:w="1559" w:type="dxa"/>
            <w:vAlign w:val="center"/>
          </w:tcPr>
          <w:p w:rsidR="00DC42D6" w:rsidRDefault="00DC42D6" w:rsidP="00E065FE">
            <w:pPr>
              <w:ind w:firstLine="0"/>
              <w:jc w:val="left"/>
              <w:rPr>
                <w:rStyle w:val="a6"/>
                <w:i w:val="0"/>
                <w:iCs w:val="0"/>
              </w:rPr>
            </w:pPr>
            <w:r>
              <w:rPr>
                <w:rStyle w:val="a6"/>
                <w:i w:val="0"/>
                <w:iCs w:val="0"/>
              </w:rPr>
              <w:t>Девочки</w:t>
            </w:r>
          </w:p>
        </w:tc>
        <w:tc>
          <w:tcPr>
            <w:tcW w:w="1134" w:type="dxa"/>
            <w:vAlign w:val="center"/>
          </w:tcPr>
          <w:p w:rsidR="00DC42D6" w:rsidRDefault="00DC42D6" w:rsidP="00E065FE">
            <w:pPr>
              <w:ind w:firstLine="0"/>
              <w:jc w:val="center"/>
              <w:rPr>
                <w:rStyle w:val="a6"/>
                <w:i w:val="0"/>
                <w:iCs w:val="0"/>
              </w:rPr>
            </w:pPr>
            <w:r>
              <w:rPr>
                <w:rStyle w:val="a6"/>
                <w:i w:val="0"/>
                <w:iCs w:val="0"/>
              </w:rPr>
              <w:t>14</w:t>
            </w:r>
          </w:p>
        </w:tc>
        <w:tc>
          <w:tcPr>
            <w:tcW w:w="992" w:type="dxa"/>
            <w:vAlign w:val="center"/>
          </w:tcPr>
          <w:p w:rsidR="00DC42D6" w:rsidRDefault="00944F30" w:rsidP="00E065FE">
            <w:pPr>
              <w:ind w:firstLine="0"/>
              <w:jc w:val="center"/>
              <w:rPr>
                <w:rStyle w:val="a6"/>
                <w:i w:val="0"/>
                <w:iCs w:val="0"/>
              </w:rPr>
            </w:pPr>
            <w:r>
              <w:rPr>
                <w:rStyle w:val="a6"/>
                <w:i w:val="0"/>
                <w:iCs w:val="0"/>
              </w:rPr>
              <w:t>12,3</w:t>
            </w:r>
          </w:p>
        </w:tc>
        <w:tc>
          <w:tcPr>
            <w:tcW w:w="851" w:type="dxa"/>
            <w:vAlign w:val="center"/>
          </w:tcPr>
          <w:p w:rsidR="00DC42D6" w:rsidRDefault="00944F30" w:rsidP="00E065FE">
            <w:pPr>
              <w:ind w:firstLine="0"/>
              <w:jc w:val="center"/>
              <w:rPr>
                <w:rStyle w:val="a6"/>
                <w:i w:val="0"/>
                <w:iCs w:val="0"/>
              </w:rPr>
            </w:pPr>
            <w:r>
              <w:rPr>
                <w:rStyle w:val="a6"/>
                <w:i w:val="0"/>
                <w:iCs w:val="0"/>
              </w:rPr>
              <w:t>2,3</w:t>
            </w:r>
          </w:p>
        </w:tc>
        <w:tc>
          <w:tcPr>
            <w:tcW w:w="1417" w:type="dxa"/>
            <w:vMerge w:val="restart"/>
            <w:vAlign w:val="center"/>
          </w:tcPr>
          <w:p w:rsidR="00DC42D6" w:rsidRDefault="00944F30" w:rsidP="00E065FE">
            <w:pPr>
              <w:ind w:firstLine="0"/>
              <w:jc w:val="center"/>
              <w:rPr>
                <w:rStyle w:val="a6"/>
                <w:i w:val="0"/>
                <w:iCs w:val="0"/>
              </w:rPr>
            </w:pPr>
            <w:r>
              <w:rPr>
                <w:rStyle w:val="a6"/>
                <w:i w:val="0"/>
                <w:iCs w:val="0"/>
                <w:lang w:val="en-US"/>
              </w:rPr>
              <w:t>t</w:t>
            </w:r>
            <w:r w:rsidR="00DC42D6">
              <w:rPr>
                <w:rStyle w:val="a6"/>
                <w:i w:val="0"/>
                <w:iCs w:val="0"/>
                <w:lang w:val="en-US"/>
              </w:rPr>
              <w:t>=</w:t>
            </w:r>
            <w:r>
              <w:rPr>
                <w:rStyle w:val="a6"/>
                <w:i w:val="0"/>
                <w:iCs w:val="0"/>
                <w:lang w:val="en-US"/>
              </w:rPr>
              <w:t>-</w:t>
            </w:r>
            <w:r>
              <w:rPr>
                <w:rStyle w:val="a6"/>
                <w:i w:val="0"/>
                <w:iCs w:val="0"/>
              </w:rPr>
              <w:t>2,</w:t>
            </w:r>
            <w:r>
              <w:rPr>
                <w:rStyle w:val="a6"/>
                <w:i w:val="0"/>
                <w:iCs w:val="0"/>
                <w:lang w:val="en-US"/>
              </w:rPr>
              <w:t>66</w:t>
            </w:r>
            <w:r w:rsidR="00DC42D6">
              <w:rPr>
                <w:rStyle w:val="a6"/>
                <w:i w:val="0"/>
                <w:iCs w:val="0"/>
              </w:rPr>
              <w:t>*</w:t>
            </w:r>
          </w:p>
        </w:tc>
        <w:tc>
          <w:tcPr>
            <w:tcW w:w="958" w:type="dxa"/>
            <w:vMerge w:val="restart"/>
            <w:vAlign w:val="center"/>
          </w:tcPr>
          <w:p w:rsidR="00DC42D6" w:rsidRDefault="00944F30" w:rsidP="00E065FE">
            <w:pPr>
              <w:ind w:firstLine="0"/>
              <w:jc w:val="center"/>
              <w:rPr>
                <w:rStyle w:val="a6"/>
                <w:i w:val="0"/>
                <w:iCs w:val="0"/>
              </w:rPr>
            </w:pPr>
            <w:r>
              <w:rPr>
                <w:rStyle w:val="a6"/>
                <w:i w:val="0"/>
                <w:iCs w:val="0"/>
              </w:rPr>
              <w:t>0,014</w:t>
            </w:r>
          </w:p>
        </w:tc>
      </w:tr>
      <w:tr w:rsidR="00DC42D6" w:rsidTr="00E065FE">
        <w:tc>
          <w:tcPr>
            <w:tcW w:w="2660" w:type="dxa"/>
            <w:vMerge/>
            <w:shd w:val="clear" w:color="auto" w:fill="FDE9D9" w:themeFill="accent6" w:themeFillTint="33"/>
          </w:tcPr>
          <w:p w:rsidR="00DC42D6" w:rsidRDefault="00DC42D6" w:rsidP="00E065FE">
            <w:pPr>
              <w:ind w:firstLine="0"/>
              <w:rPr>
                <w:rStyle w:val="a6"/>
                <w:i w:val="0"/>
                <w:iCs w:val="0"/>
              </w:rPr>
            </w:pPr>
          </w:p>
        </w:tc>
        <w:tc>
          <w:tcPr>
            <w:tcW w:w="1559" w:type="dxa"/>
            <w:vAlign w:val="center"/>
          </w:tcPr>
          <w:p w:rsidR="00DC42D6" w:rsidRDefault="00DC42D6" w:rsidP="00E065FE">
            <w:pPr>
              <w:ind w:firstLine="0"/>
              <w:jc w:val="left"/>
              <w:rPr>
                <w:rStyle w:val="a6"/>
                <w:i w:val="0"/>
                <w:iCs w:val="0"/>
              </w:rPr>
            </w:pPr>
            <w:r>
              <w:rPr>
                <w:rStyle w:val="a6"/>
                <w:i w:val="0"/>
                <w:iCs w:val="0"/>
              </w:rPr>
              <w:t>Мальчики</w:t>
            </w:r>
          </w:p>
        </w:tc>
        <w:tc>
          <w:tcPr>
            <w:tcW w:w="1134" w:type="dxa"/>
            <w:vAlign w:val="center"/>
          </w:tcPr>
          <w:p w:rsidR="00DC42D6" w:rsidRDefault="00DC42D6" w:rsidP="00E065FE">
            <w:pPr>
              <w:ind w:firstLine="0"/>
              <w:jc w:val="center"/>
              <w:rPr>
                <w:rStyle w:val="a6"/>
                <w:i w:val="0"/>
                <w:iCs w:val="0"/>
              </w:rPr>
            </w:pPr>
            <w:r>
              <w:rPr>
                <w:rStyle w:val="a6"/>
                <w:i w:val="0"/>
                <w:iCs w:val="0"/>
              </w:rPr>
              <w:t>12</w:t>
            </w:r>
          </w:p>
        </w:tc>
        <w:tc>
          <w:tcPr>
            <w:tcW w:w="992" w:type="dxa"/>
            <w:vAlign w:val="center"/>
          </w:tcPr>
          <w:p w:rsidR="00DC42D6" w:rsidRDefault="00944F30" w:rsidP="00E065FE">
            <w:pPr>
              <w:ind w:firstLine="0"/>
              <w:jc w:val="center"/>
              <w:rPr>
                <w:rStyle w:val="a6"/>
                <w:i w:val="0"/>
                <w:iCs w:val="0"/>
              </w:rPr>
            </w:pPr>
            <w:r>
              <w:rPr>
                <w:rStyle w:val="a6"/>
                <w:i w:val="0"/>
                <w:iCs w:val="0"/>
              </w:rPr>
              <w:t>9,5</w:t>
            </w:r>
          </w:p>
        </w:tc>
        <w:tc>
          <w:tcPr>
            <w:tcW w:w="851" w:type="dxa"/>
            <w:vAlign w:val="center"/>
          </w:tcPr>
          <w:p w:rsidR="00DC42D6" w:rsidRDefault="00944F30" w:rsidP="00E065FE">
            <w:pPr>
              <w:ind w:firstLine="0"/>
              <w:jc w:val="center"/>
              <w:rPr>
                <w:rStyle w:val="a6"/>
                <w:i w:val="0"/>
                <w:iCs w:val="0"/>
              </w:rPr>
            </w:pPr>
            <w:r>
              <w:rPr>
                <w:rStyle w:val="a6"/>
                <w:i w:val="0"/>
                <w:iCs w:val="0"/>
              </w:rPr>
              <w:t>2,5</w:t>
            </w:r>
          </w:p>
        </w:tc>
        <w:tc>
          <w:tcPr>
            <w:tcW w:w="1417" w:type="dxa"/>
            <w:vMerge/>
          </w:tcPr>
          <w:p w:rsidR="00DC42D6" w:rsidRDefault="00DC42D6" w:rsidP="00E065FE">
            <w:pPr>
              <w:ind w:firstLine="0"/>
              <w:rPr>
                <w:rStyle w:val="a6"/>
                <w:i w:val="0"/>
                <w:iCs w:val="0"/>
              </w:rPr>
            </w:pPr>
          </w:p>
        </w:tc>
        <w:tc>
          <w:tcPr>
            <w:tcW w:w="958" w:type="dxa"/>
            <w:vMerge/>
          </w:tcPr>
          <w:p w:rsidR="00DC42D6" w:rsidRDefault="00DC42D6" w:rsidP="00E065FE">
            <w:pPr>
              <w:ind w:firstLine="0"/>
              <w:rPr>
                <w:rStyle w:val="a6"/>
                <w:i w:val="0"/>
                <w:iCs w:val="0"/>
              </w:rPr>
            </w:pPr>
          </w:p>
        </w:tc>
      </w:tr>
      <w:tr w:rsidR="00DC42D6" w:rsidTr="00E065FE">
        <w:tc>
          <w:tcPr>
            <w:tcW w:w="2660" w:type="dxa"/>
            <w:vMerge w:val="restart"/>
            <w:shd w:val="clear" w:color="auto" w:fill="FDE9D9" w:themeFill="accent6" w:themeFillTint="33"/>
          </w:tcPr>
          <w:p w:rsidR="00DC42D6" w:rsidRDefault="00DC42D6" w:rsidP="00E065FE">
            <w:pPr>
              <w:ind w:firstLine="0"/>
              <w:rPr>
                <w:rStyle w:val="a6"/>
                <w:i w:val="0"/>
                <w:iCs w:val="0"/>
              </w:rPr>
            </w:pPr>
            <w:r>
              <w:rPr>
                <w:rStyle w:val="a6"/>
                <w:i w:val="0"/>
                <w:iCs w:val="0"/>
              </w:rPr>
              <w:t>Чрезмерная забота</w:t>
            </w:r>
          </w:p>
        </w:tc>
        <w:tc>
          <w:tcPr>
            <w:tcW w:w="1559" w:type="dxa"/>
            <w:vAlign w:val="center"/>
          </w:tcPr>
          <w:p w:rsidR="00DC42D6" w:rsidRDefault="00DC42D6" w:rsidP="00E065FE">
            <w:pPr>
              <w:ind w:firstLine="0"/>
              <w:jc w:val="left"/>
              <w:rPr>
                <w:rStyle w:val="a6"/>
                <w:i w:val="0"/>
                <w:iCs w:val="0"/>
              </w:rPr>
            </w:pPr>
            <w:r>
              <w:rPr>
                <w:rStyle w:val="a6"/>
                <w:i w:val="0"/>
                <w:iCs w:val="0"/>
              </w:rPr>
              <w:t>Девочки</w:t>
            </w:r>
          </w:p>
        </w:tc>
        <w:tc>
          <w:tcPr>
            <w:tcW w:w="1134" w:type="dxa"/>
            <w:vAlign w:val="center"/>
          </w:tcPr>
          <w:p w:rsidR="00DC42D6" w:rsidRDefault="00DC42D6" w:rsidP="00E065FE">
            <w:pPr>
              <w:ind w:firstLine="0"/>
              <w:jc w:val="center"/>
              <w:rPr>
                <w:rStyle w:val="a6"/>
                <w:i w:val="0"/>
                <w:iCs w:val="0"/>
              </w:rPr>
            </w:pPr>
            <w:r>
              <w:rPr>
                <w:rStyle w:val="a6"/>
                <w:i w:val="0"/>
                <w:iCs w:val="0"/>
              </w:rPr>
              <w:t>14</w:t>
            </w:r>
          </w:p>
        </w:tc>
        <w:tc>
          <w:tcPr>
            <w:tcW w:w="992" w:type="dxa"/>
            <w:vAlign w:val="center"/>
          </w:tcPr>
          <w:p w:rsidR="00DC42D6" w:rsidRDefault="00944F30" w:rsidP="00E065FE">
            <w:pPr>
              <w:ind w:firstLine="0"/>
              <w:jc w:val="center"/>
              <w:rPr>
                <w:rStyle w:val="a6"/>
                <w:i w:val="0"/>
                <w:iCs w:val="0"/>
              </w:rPr>
            </w:pPr>
            <w:r>
              <w:rPr>
                <w:rStyle w:val="a6"/>
                <w:i w:val="0"/>
                <w:iCs w:val="0"/>
              </w:rPr>
              <w:t>11,3</w:t>
            </w:r>
          </w:p>
        </w:tc>
        <w:tc>
          <w:tcPr>
            <w:tcW w:w="851" w:type="dxa"/>
            <w:vAlign w:val="center"/>
          </w:tcPr>
          <w:p w:rsidR="00DC42D6" w:rsidRDefault="00944F30" w:rsidP="00E065FE">
            <w:pPr>
              <w:ind w:firstLine="0"/>
              <w:jc w:val="center"/>
              <w:rPr>
                <w:rStyle w:val="a6"/>
                <w:i w:val="0"/>
                <w:iCs w:val="0"/>
              </w:rPr>
            </w:pPr>
            <w:r>
              <w:rPr>
                <w:rStyle w:val="a6"/>
                <w:i w:val="0"/>
                <w:iCs w:val="0"/>
              </w:rPr>
              <w:t>3,7</w:t>
            </w:r>
          </w:p>
        </w:tc>
        <w:tc>
          <w:tcPr>
            <w:tcW w:w="1417" w:type="dxa"/>
            <w:vMerge w:val="restart"/>
            <w:vAlign w:val="center"/>
          </w:tcPr>
          <w:p w:rsidR="00DC42D6" w:rsidRPr="009F58FD" w:rsidRDefault="00DC42D6" w:rsidP="00E065FE">
            <w:pPr>
              <w:ind w:firstLine="0"/>
              <w:jc w:val="center"/>
              <w:rPr>
                <w:rStyle w:val="a6"/>
                <w:i w:val="0"/>
                <w:iCs w:val="0"/>
              </w:rPr>
            </w:pPr>
            <w:r>
              <w:rPr>
                <w:rStyle w:val="a6"/>
                <w:i w:val="0"/>
                <w:iCs w:val="0"/>
                <w:lang w:val="en-US"/>
              </w:rPr>
              <w:t>t=</w:t>
            </w:r>
            <w:r w:rsidR="00944F30">
              <w:rPr>
                <w:rStyle w:val="a6"/>
                <w:i w:val="0"/>
                <w:iCs w:val="0"/>
              </w:rPr>
              <w:t>-2,09*</w:t>
            </w:r>
          </w:p>
        </w:tc>
        <w:tc>
          <w:tcPr>
            <w:tcW w:w="958" w:type="dxa"/>
            <w:vMerge w:val="restart"/>
            <w:vAlign w:val="center"/>
          </w:tcPr>
          <w:p w:rsidR="00DC42D6" w:rsidRDefault="00DC42D6" w:rsidP="00944F30">
            <w:pPr>
              <w:ind w:firstLine="0"/>
              <w:jc w:val="center"/>
              <w:rPr>
                <w:rStyle w:val="a6"/>
                <w:i w:val="0"/>
                <w:iCs w:val="0"/>
              </w:rPr>
            </w:pPr>
            <w:r>
              <w:rPr>
                <w:rStyle w:val="a6"/>
                <w:i w:val="0"/>
                <w:iCs w:val="0"/>
              </w:rPr>
              <w:t>0,0</w:t>
            </w:r>
            <w:r w:rsidR="00944F30">
              <w:rPr>
                <w:rStyle w:val="a6"/>
                <w:i w:val="0"/>
                <w:iCs w:val="0"/>
              </w:rPr>
              <w:t>48</w:t>
            </w:r>
          </w:p>
        </w:tc>
      </w:tr>
      <w:tr w:rsidR="00DC42D6" w:rsidTr="00E065FE">
        <w:tc>
          <w:tcPr>
            <w:tcW w:w="2660" w:type="dxa"/>
            <w:vMerge/>
            <w:shd w:val="clear" w:color="auto" w:fill="FDE9D9" w:themeFill="accent6" w:themeFillTint="33"/>
          </w:tcPr>
          <w:p w:rsidR="00DC42D6" w:rsidRDefault="00DC42D6" w:rsidP="00E065FE">
            <w:pPr>
              <w:ind w:firstLine="0"/>
              <w:rPr>
                <w:rStyle w:val="a6"/>
                <w:i w:val="0"/>
                <w:iCs w:val="0"/>
              </w:rPr>
            </w:pPr>
          </w:p>
        </w:tc>
        <w:tc>
          <w:tcPr>
            <w:tcW w:w="1559" w:type="dxa"/>
            <w:vAlign w:val="center"/>
          </w:tcPr>
          <w:p w:rsidR="00DC42D6" w:rsidRDefault="00DC42D6" w:rsidP="00E065FE">
            <w:pPr>
              <w:ind w:firstLine="0"/>
              <w:jc w:val="left"/>
              <w:rPr>
                <w:rStyle w:val="a6"/>
                <w:i w:val="0"/>
                <w:iCs w:val="0"/>
              </w:rPr>
            </w:pPr>
            <w:r>
              <w:rPr>
                <w:rStyle w:val="a6"/>
                <w:i w:val="0"/>
                <w:iCs w:val="0"/>
              </w:rPr>
              <w:t>Мальчики</w:t>
            </w:r>
          </w:p>
        </w:tc>
        <w:tc>
          <w:tcPr>
            <w:tcW w:w="1134" w:type="dxa"/>
            <w:vAlign w:val="center"/>
          </w:tcPr>
          <w:p w:rsidR="00DC42D6" w:rsidRDefault="00DC42D6" w:rsidP="00E065FE">
            <w:pPr>
              <w:ind w:firstLine="0"/>
              <w:jc w:val="center"/>
              <w:rPr>
                <w:rStyle w:val="a6"/>
                <w:i w:val="0"/>
                <w:iCs w:val="0"/>
              </w:rPr>
            </w:pPr>
            <w:r>
              <w:rPr>
                <w:rStyle w:val="a6"/>
                <w:i w:val="0"/>
                <w:iCs w:val="0"/>
              </w:rPr>
              <w:t>12</w:t>
            </w:r>
          </w:p>
        </w:tc>
        <w:tc>
          <w:tcPr>
            <w:tcW w:w="992" w:type="dxa"/>
            <w:vAlign w:val="center"/>
          </w:tcPr>
          <w:p w:rsidR="00DC42D6" w:rsidRDefault="00944F30" w:rsidP="00E065FE">
            <w:pPr>
              <w:ind w:firstLine="0"/>
              <w:jc w:val="center"/>
              <w:rPr>
                <w:rStyle w:val="a6"/>
                <w:i w:val="0"/>
                <w:iCs w:val="0"/>
              </w:rPr>
            </w:pPr>
            <w:r>
              <w:rPr>
                <w:rStyle w:val="a6"/>
                <w:i w:val="0"/>
                <w:iCs w:val="0"/>
              </w:rPr>
              <w:t>8,5</w:t>
            </w:r>
          </w:p>
        </w:tc>
        <w:tc>
          <w:tcPr>
            <w:tcW w:w="851" w:type="dxa"/>
            <w:vAlign w:val="center"/>
          </w:tcPr>
          <w:p w:rsidR="00DC42D6" w:rsidRDefault="00944F30" w:rsidP="00E065FE">
            <w:pPr>
              <w:ind w:firstLine="0"/>
              <w:jc w:val="center"/>
              <w:rPr>
                <w:rStyle w:val="a6"/>
                <w:i w:val="0"/>
                <w:iCs w:val="0"/>
              </w:rPr>
            </w:pPr>
            <w:r>
              <w:rPr>
                <w:rStyle w:val="a6"/>
                <w:i w:val="0"/>
                <w:iCs w:val="0"/>
              </w:rPr>
              <w:t>3,0</w:t>
            </w:r>
          </w:p>
        </w:tc>
        <w:tc>
          <w:tcPr>
            <w:tcW w:w="1417" w:type="dxa"/>
            <w:vMerge/>
            <w:vAlign w:val="center"/>
          </w:tcPr>
          <w:p w:rsidR="00DC42D6" w:rsidRDefault="00DC42D6" w:rsidP="00E065FE">
            <w:pPr>
              <w:ind w:firstLine="0"/>
              <w:jc w:val="center"/>
              <w:rPr>
                <w:rStyle w:val="a6"/>
                <w:i w:val="0"/>
                <w:iCs w:val="0"/>
              </w:rPr>
            </w:pPr>
          </w:p>
        </w:tc>
        <w:tc>
          <w:tcPr>
            <w:tcW w:w="958" w:type="dxa"/>
            <w:vMerge/>
            <w:vAlign w:val="center"/>
          </w:tcPr>
          <w:p w:rsidR="00DC42D6" w:rsidRDefault="00DC42D6" w:rsidP="00E065FE">
            <w:pPr>
              <w:ind w:firstLine="0"/>
              <w:jc w:val="center"/>
              <w:rPr>
                <w:rStyle w:val="a6"/>
                <w:i w:val="0"/>
                <w:iCs w:val="0"/>
              </w:rPr>
            </w:pPr>
          </w:p>
        </w:tc>
      </w:tr>
      <w:tr w:rsidR="00DC42D6" w:rsidTr="00E065FE">
        <w:tc>
          <w:tcPr>
            <w:tcW w:w="9571" w:type="dxa"/>
            <w:gridSpan w:val="7"/>
            <w:shd w:val="clear" w:color="auto" w:fill="auto"/>
            <w:vAlign w:val="center"/>
          </w:tcPr>
          <w:p w:rsidR="00DC42D6" w:rsidRDefault="00DC42D6" w:rsidP="00DC42D6">
            <w:pPr>
              <w:ind w:firstLine="0"/>
              <w:jc w:val="center"/>
              <w:rPr>
                <w:rStyle w:val="a6"/>
                <w:i w:val="0"/>
                <w:iCs w:val="0"/>
              </w:rPr>
            </w:pPr>
            <w:r>
              <w:rPr>
                <w:rStyle w:val="a6"/>
                <w:i w:val="0"/>
                <w:iCs w:val="0"/>
              </w:rPr>
              <w:t>Группа детей: Шкалы методики «Лесенка»</w:t>
            </w:r>
          </w:p>
        </w:tc>
      </w:tr>
      <w:tr w:rsidR="00DC42D6" w:rsidTr="00E065FE">
        <w:tc>
          <w:tcPr>
            <w:tcW w:w="2660" w:type="dxa"/>
            <w:vMerge w:val="restart"/>
            <w:shd w:val="clear" w:color="auto" w:fill="FDE9D9" w:themeFill="accent6" w:themeFillTint="33"/>
          </w:tcPr>
          <w:p w:rsidR="00DC42D6" w:rsidRDefault="00DC42D6" w:rsidP="00E065FE">
            <w:pPr>
              <w:ind w:firstLine="0"/>
              <w:rPr>
                <w:rStyle w:val="a6"/>
                <w:i w:val="0"/>
                <w:iCs w:val="0"/>
              </w:rPr>
            </w:pPr>
            <w:r>
              <w:rPr>
                <w:rStyle w:val="a6"/>
                <w:i w:val="0"/>
                <w:iCs w:val="0"/>
              </w:rPr>
              <w:t>Воспринимаемая оценка со стороны матери</w:t>
            </w:r>
          </w:p>
        </w:tc>
        <w:tc>
          <w:tcPr>
            <w:tcW w:w="1559" w:type="dxa"/>
            <w:vAlign w:val="center"/>
          </w:tcPr>
          <w:p w:rsidR="00DC42D6" w:rsidRDefault="00DC42D6" w:rsidP="00E065FE">
            <w:pPr>
              <w:ind w:firstLine="0"/>
              <w:jc w:val="left"/>
              <w:rPr>
                <w:rStyle w:val="a6"/>
                <w:i w:val="0"/>
                <w:iCs w:val="0"/>
              </w:rPr>
            </w:pPr>
            <w:r>
              <w:rPr>
                <w:rStyle w:val="a6"/>
                <w:i w:val="0"/>
                <w:iCs w:val="0"/>
              </w:rPr>
              <w:t>Девочки</w:t>
            </w:r>
          </w:p>
        </w:tc>
        <w:tc>
          <w:tcPr>
            <w:tcW w:w="1134" w:type="dxa"/>
            <w:vAlign w:val="center"/>
          </w:tcPr>
          <w:p w:rsidR="00DC42D6" w:rsidRDefault="00DC42D6" w:rsidP="00E065FE">
            <w:pPr>
              <w:ind w:firstLine="0"/>
              <w:jc w:val="center"/>
              <w:rPr>
                <w:rStyle w:val="a6"/>
                <w:i w:val="0"/>
                <w:iCs w:val="0"/>
              </w:rPr>
            </w:pPr>
            <w:r>
              <w:rPr>
                <w:rStyle w:val="a6"/>
                <w:i w:val="0"/>
                <w:iCs w:val="0"/>
              </w:rPr>
              <w:t>14</w:t>
            </w:r>
          </w:p>
        </w:tc>
        <w:tc>
          <w:tcPr>
            <w:tcW w:w="992" w:type="dxa"/>
            <w:vAlign w:val="center"/>
          </w:tcPr>
          <w:p w:rsidR="00DC42D6" w:rsidRDefault="00944F30" w:rsidP="00E065FE">
            <w:pPr>
              <w:ind w:firstLine="0"/>
              <w:jc w:val="center"/>
              <w:rPr>
                <w:rStyle w:val="a6"/>
                <w:i w:val="0"/>
                <w:iCs w:val="0"/>
              </w:rPr>
            </w:pPr>
            <w:r>
              <w:rPr>
                <w:rStyle w:val="a6"/>
                <w:i w:val="0"/>
                <w:iCs w:val="0"/>
              </w:rPr>
              <w:t>6,1</w:t>
            </w:r>
          </w:p>
        </w:tc>
        <w:tc>
          <w:tcPr>
            <w:tcW w:w="851" w:type="dxa"/>
            <w:vAlign w:val="center"/>
          </w:tcPr>
          <w:p w:rsidR="00DC42D6" w:rsidRDefault="00944F30" w:rsidP="00E065FE">
            <w:pPr>
              <w:ind w:firstLine="0"/>
              <w:jc w:val="center"/>
              <w:rPr>
                <w:rStyle w:val="a6"/>
                <w:i w:val="0"/>
                <w:iCs w:val="0"/>
              </w:rPr>
            </w:pPr>
            <w:r>
              <w:rPr>
                <w:rStyle w:val="a6"/>
                <w:i w:val="0"/>
                <w:iCs w:val="0"/>
              </w:rPr>
              <w:t>1,2</w:t>
            </w:r>
          </w:p>
        </w:tc>
        <w:tc>
          <w:tcPr>
            <w:tcW w:w="1417" w:type="dxa"/>
            <w:vMerge w:val="restart"/>
            <w:vAlign w:val="center"/>
          </w:tcPr>
          <w:p w:rsidR="00DC42D6" w:rsidRPr="00944F30" w:rsidRDefault="00944F30" w:rsidP="00944F30">
            <w:pPr>
              <w:ind w:firstLine="0"/>
              <w:jc w:val="center"/>
              <w:rPr>
                <w:rStyle w:val="a6"/>
                <w:i w:val="0"/>
                <w:iCs w:val="0"/>
              </w:rPr>
            </w:pPr>
            <w:r>
              <w:rPr>
                <w:rStyle w:val="a6"/>
                <w:i w:val="0"/>
                <w:iCs w:val="0"/>
                <w:lang w:val="en-US"/>
              </w:rPr>
              <w:t>U=</w:t>
            </w:r>
            <w:r>
              <w:rPr>
                <w:rStyle w:val="a6"/>
                <w:i w:val="0"/>
                <w:iCs w:val="0"/>
              </w:rPr>
              <w:t>40*</w:t>
            </w:r>
          </w:p>
        </w:tc>
        <w:tc>
          <w:tcPr>
            <w:tcW w:w="958" w:type="dxa"/>
            <w:vMerge w:val="restart"/>
            <w:vAlign w:val="center"/>
          </w:tcPr>
          <w:p w:rsidR="00DC42D6" w:rsidRDefault="00944F30" w:rsidP="00E065FE">
            <w:pPr>
              <w:ind w:firstLine="0"/>
              <w:jc w:val="center"/>
              <w:rPr>
                <w:rStyle w:val="a6"/>
                <w:i w:val="0"/>
                <w:iCs w:val="0"/>
              </w:rPr>
            </w:pPr>
            <w:r>
              <w:rPr>
                <w:rStyle w:val="a6"/>
                <w:i w:val="0"/>
                <w:iCs w:val="0"/>
              </w:rPr>
              <w:t>0,023</w:t>
            </w:r>
          </w:p>
        </w:tc>
      </w:tr>
      <w:tr w:rsidR="00DC42D6" w:rsidTr="00E065FE">
        <w:tc>
          <w:tcPr>
            <w:tcW w:w="2660" w:type="dxa"/>
            <w:vMerge/>
            <w:shd w:val="clear" w:color="auto" w:fill="FDE9D9" w:themeFill="accent6" w:themeFillTint="33"/>
          </w:tcPr>
          <w:p w:rsidR="00DC42D6" w:rsidRDefault="00DC42D6" w:rsidP="00E065FE">
            <w:pPr>
              <w:ind w:firstLine="0"/>
              <w:rPr>
                <w:rStyle w:val="a6"/>
                <w:i w:val="0"/>
                <w:iCs w:val="0"/>
              </w:rPr>
            </w:pPr>
          </w:p>
        </w:tc>
        <w:tc>
          <w:tcPr>
            <w:tcW w:w="1559" w:type="dxa"/>
            <w:vAlign w:val="center"/>
          </w:tcPr>
          <w:p w:rsidR="00DC42D6" w:rsidRDefault="00DC42D6" w:rsidP="00E065FE">
            <w:pPr>
              <w:ind w:firstLine="0"/>
              <w:jc w:val="left"/>
              <w:rPr>
                <w:rStyle w:val="a6"/>
                <w:i w:val="0"/>
                <w:iCs w:val="0"/>
              </w:rPr>
            </w:pPr>
            <w:r>
              <w:rPr>
                <w:rStyle w:val="a6"/>
                <w:i w:val="0"/>
                <w:iCs w:val="0"/>
              </w:rPr>
              <w:t>Мальчики</w:t>
            </w:r>
          </w:p>
        </w:tc>
        <w:tc>
          <w:tcPr>
            <w:tcW w:w="1134" w:type="dxa"/>
            <w:vAlign w:val="center"/>
          </w:tcPr>
          <w:p w:rsidR="00DC42D6" w:rsidRDefault="00DC42D6" w:rsidP="00E065FE">
            <w:pPr>
              <w:ind w:firstLine="0"/>
              <w:jc w:val="center"/>
              <w:rPr>
                <w:rStyle w:val="a6"/>
                <w:i w:val="0"/>
                <w:iCs w:val="0"/>
              </w:rPr>
            </w:pPr>
            <w:r>
              <w:rPr>
                <w:rStyle w:val="a6"/>
                <w:i w:val="0"/>
                <w:iCs w:val="0"/>
              </w:rPr>
              <w:t>12</w:t>
            </w:r>
          </w:p>
        </w:tc>
        <w:tc>
          <w:tcPr>
            <w:tcW w:w="992" w:type="dxa"/>
            <w:vAlign w:val="center"/>
          </w:tcPr>
          <w:p w:rsidR="00DC42D6" w:rsidRDefault="00944F30" w:rsidP="00E065FE">
            <w:pPr>
              <w:ind w:firstLine="0"/>
              <w:jc w:val="center"/>
              <w:rPr>
                <w:rStyle w:val="a6"/>
                <w:i w:val="0"/>
                <w:iCs w:val="0"/>
              </w:rPr>
            </w:pPr>
            <w:r>
              <w:rPr>
                <w:rStyle w:val="a6"/>
                <w:i w:val="0"/>
                <w:iCs w:val="0"/>
              </w:rPr>
              <w:t>4,2</w:t>
            </w:r>
          </w:p>
        </w:tc>
        <w:tc>
          <w:tcPr>
            <w:tcW w:w="851" w:type="dxa"/>
            <w:vAlign w:val="center"/>
          </w:tcPr>
          <w:p w:rsidR="00DC42D6" w:rsidRDefault="00944F30" w:rsidP="00E065FE">
            <w:pPr>
              <w:ind w:firstLine="0"/>
              <w:jc w:val="center"/>
              <w:rPr>
                <w:rStyle w:val="a6"/>
                <w:i w:val="0"/>
                <w:iCs w:val="0"/>
              </w:rPr>
            </w:pPr>
            <w:r>
              <w:rPr>
                <w:rStyle w:val="a6"/>
                <w:i w:val="0"/>
                <w:iCs w:val="0"/>
              </w:rPr>
              <w:t>2,2</w:t>
            </w:r>
          </w:p>
        </w:tc>
        <w:tc>
          <w:tcPr>
            <w:tcW w:w="1417" w:type="dxa"/>
            <w:vMerge/>
          </w:tcPr>
          <w:p w:rsidR="00DC42D6" w:rsidRDefault="00DC42D6" w:rsidP="00E065FE">
            <w:pPr>
              <w:ind w:firstLine="0"/>
              <w:rPr>
                <w:rStyle w:val="a6"/>
                <w:i w:val="0"/>
                <w:iCs w:val="0"/>
              </w:rPr>
            </w:pPr>
          </w:p>
        </w:tc>
        <w:tc>
          <w:tcPr>
            <w:tcW w:w="958" w:type="dxa"/>
            <w:vMerge/>
          </w:tcPr>
          <w:p w:rsidR="00DC42D6" w:rsidRDefault="00DC42D6" w:rsidP="00E065FE">
            <w:pPr>
              <w:ind w:firstLine="0"/>
              <w:rPr>
                <w:rStyle w:val="a6"/>
                <w:i w:val="0"/>
                <w:iCs w:val="0"/>
              </w:rPr>
            </w:pPr>
          </w:p>
        </w:tc>
      </w:tr>
      <w:tr w:rsidR="00DC42D6" w:rsidTr="00944F30">
        <w:tc>
          <w:tcPr>
            <w:tcW w:w="2660" w:type="dxa"/>
            <w:vMerge w:val="restart"/>
            <w:shd w:val="clear" w:color="auto" w:fill="FDE9D9" w:themeFill="accent6" w:themeFillTint="33"/>
          </w:tcPr>
          <w:p w:rsidR="00DC42D6" w:rsidRDefault="00DC42D6" w:rsidP="00E065FE">
            <w:pPr>
              <w:ind w:firstLine="0"/>
              <w:rPr>
                <w:rStyle w:val="a6"/>
                <w:i w:val="0"/>
                <w:iCs w:val="0"/>
              </w:rPr>
            </w:pPr>
            <w:r>
              <w:rPr>
                <w:rStyle w:val="a6"/>
                <w:i w:val="0"/>
                <w:iCs w:val="0"/>
              </w:rPr>
              <w:t>Воспринимаемая оценка со стороны взрослых</w:t>
            </w:r>
          </w:p>
        </w:tc>
        <w:tc>
          <w:tcPr>
            <w:tcW w:w="1559" w:type="dxa"/>
            <w:vAlign w:val="center"/>
          </w:tcPr>
          <w:p w:rsidR="00DC42D6" w:rsidRDefault="00DC42D6" w:rsidP="00E065FE">
            <w:pPr>
              <w:ind w:firstLine="0"/>
              <w:jc w:val="left"/>
              <w:rPr>
                <w:rStyle w:val="a6"/>
                <w:i w:val="0"/>
                <w:iCs w:val="0"/>
              </w:rPr>
            </w:pPr>
            <w:r>
              <w:rPr>
                <w:rStyle w:val="a6"/>
                <w:i w:val="0"/>
                <w:iCs w:val="0"/>
              </w:rPr>
              <w:t>Девочки</w:t>
            </w:r>
          </w:p>
        </w:tc>
        <w:tc>
          <w:tcPr>
            <w:tcW w:w="1134" w:type="dxa"/>
            <w:vAlign w:val="center"/>
          </w:tcPr>
          <w:p w:rsidR="00DC42D6" w:rsidRDefault="00944F30" w:rsidP="00E065FE">
            <w:pPr>
              <w:ind w:firstLine="0"/>
              <w:jc w:val="center"/>
              <w:rPr>
                <w:rStyle w:val="a6"/>
                <w:i w:val="0"/>
                <w:iCs w:val="0"/>
              </w:rPr>
            </w:pPr>
            <w:r>
              <w:rPr>
                <w:rStyle w:val="a6"/>
                <w:i w:val="0"/>
                <w:iCs w:val="0"/>
              </w:rPr>
              <w:t>14</w:t>
            </w:r>
          </w:p>
        </w:tc>
        <w:tc>
          <w:tcPr>
            <w:tcW w:w="992" w:type="dxa"/>
            <w:vAlign w:val="center"/>
          </w:tcPr>
          <w:p w:rsidR="00DC42D6" w:rsidRDefault="00944F30" w:rsidP="00E065FE">
            <w:pPr>
              <w:ind w:firstLine="0"/>
              <w:jc w:val="center"/>
              <w:rPr>
                <w:rStyle w:val="a6"/>
                <w:i w:val="0"/>
                <w:iCs w:val="0"/>
              </w:rPr>
            </w:pPr>
            <w:r>
              <w:rPr>
                <w:rStyle w:val="a6"/>
                <w:i w:val="0"/>
                <w:iCs w:val="0"/>
              </w:rPr>
              <w:t>5,3</w:t>
            </w:r>
          </w:p>
        </w:tc>
        <w:tc>
          <w:tcPr>
            <w:tcW w:w="851" w:type="dxa"/>
            <w:vAlign w:val="center"/>
          </w:tcPr>
          <w:p w:rsidR="00DC42D6" w:rsidRDefault="00944F30" w:rsidP="00E065FE">
            <w:pPr>
              <w:ind w:firstLine="0"/>
              <w:jc w:val="center"/>
              <w:rPr>
                <w:rStyle w:val="a6"/>
                <w:i w:val="0"/>
                <w:iCs w:val="0"/>
              </w:rPr>
            </w:pPr>
            <w:r>
              <w:rPr>
                <w:rStyle w:val="a6"/>
                <w:i w:val="0"/>
                <w:iCs w:val="0"/>
              </w:rPr>
              <w:t>1,1</w:t>
            </w:r>
          </w:p>
        </w:tc>
        <w:tc>
          <w:tcPr>
            <w:tcW w:w="1417" w:type="dxa"/>
            <w:vMerge w:val="restart"/>
            <w:vAlign w:val="center"/>
          </w:tcPr>
          <w:p w:rsidR="00DC42D6" w:rsidRPr="00944F30" w:rsidRDefault="00944F30" w:rsidP="00944F30">
            <w:pPr>
              <w:ind w:firstLine="0"/>
              <w:jc w:val="center"/>
              <w:rPr>
                <w:rStyle w:val="a6"/>
                <w:i w:val="0"/>
                <w:iCs w:val="0"/>
              </w:rPr>
            </w:pPr>
            <w:r>
              <w:rPr>
                <w:rStyle w:val="a6"/>
                <w:i w:val="0"/>
                <w:iCs w:val="0"/>
                <w:lang w:val="en-US"/>
              </w:rPr>
              <w:t>t=-2</w:t>
            </w:r>
            <w:r>
              <w:rPr>
                <w:rStyle w:val="a6"/>
                <w:i w:val="0"/>
                <w:iCs w:val="0"/>
              </w:rPr>
              <w:t>,2*</w:t>
            </w:r>
          </w:p>
        </w:tc>
        <w:tc>
          <w:tcPr>
            <w:tcW w:w="958" w:type="dxa"/>
            <w:vMerge w:val="restart"/>
            <w:vAlign w:val="center"/>
          </w:tcPr>
          <w:p w:rsidR="00DC42D6" w:rsidRDefault="00944F30" w:rsidP="00944F30">
            <w:pPr>
              <w:ind w:firstLine="0"/>
              <w:jc w:val="center"/>
              <w:rPr>
                <w:rStyle w:val="a6"/>
                <w:i w:val="0"/>
                <w:iCs w:val="0"/>
              </w:rPr>
            </w:pPr>
            <w:r>
              <w:rPr>
                <w:rStyle w:val="a6"/>
                <w:i w:val="0"/>
                <w:iCs w:val="0"/>
              </w:rPr>
              <w:t>0,037</w:t>
            </w:r>
          </w:p>
        </w:tc>
      </w:tr>
      <w:tr w:rsidR="00DC42D6" w:rsidTr="00E065FE">
        <w:tc>
          <w:tcPr>
            <w:tcW w:w="2660" w:type="dxa"/>
            <w:vMerge/>
            <w:shd w:val="clear" w:color="auto" w:fill="FDE9D9" w:themeFill="accent6" w:themeFillTint="33"/>
          </w:tcPr>
          <w:p w:rsidR="00DC42D6" w:rsidRDefault="00DC42D6" w:rsidP="00E065FE">
            <w:pPr>
              <w:ind w:firstLine="0"/>
              <w:rPr>
                <w:rStyle w:val="a6"/>
                <w:i w:val="0"/>
                <w:iCs w:val="0"/>
              </w:rPr>
            </w:pPr>
          </w:p>
        </w:tc>
        <w:tc>
          <w:tcPr>
            <w:tcW w:w="1559" w:type="dxa"/>
            <w:vAlign w:val="center"/>
          </w:tcPr>
          <w:p w:rsidR="00DC42D6" w:rsidRDefault="00DC42D6" w:rsidP="00E065FE">
            <w:pPr>
              <w:ind w:firstLine="0"/>
              <w:jc w:val="left"/>
              <w:rPr>
                <w:rStyle w:val="a6"/>
                <w:i w:val="0"/>
                <w:iCs w:val="0"/>
              </w:rPr>
            </w:pPr>
            <w:r>
              <w:rPr>
                <w:rStyle w:val="a6"/>
                <w:i w:val="0"/>
                <w:iCs w:val="0"/>
              </w:rPr>
              <w:t>Мальчики</w:t>
            </w:r>
          </w:p>
        </w:tc>
        <w:tc>
          <w:tcPr>
            <w:tcW w:w="1134" w:type="dxa"/>
            <w:vAlign w:val="center"/>
          </w:tcPr>
          <w:p w:rsidR="00DC42D6" w:rsidRDefault="00944F30" w:rsidP="00E065FE">
            <w:pPr>
              <w:ind w:firstLine="0"/>
              <w:jc w:val="center"/>
              <w:rPr>
                <w:rStyle w:val="a6"/>
                <w:i w:val="0"/>
                <w:iCs w:val="0"/>
              </w:rPr>
            </w:pPr>
            <w:r>
              <w:rPr>
                <w:rStyle w:val="a6"/>
                <w:i w:val="0"/>
                <w:iCs w:val="0"/>
              </w:rPr>
              <w:t>12</w:t>
            </w:r>
          </w:p>
        </w:tc>
        <w:tc>
          <w:tcPr>
            <w:tcW w:w="992" w:type="dxa"/>
            <w:vAlign w:val="center"/>
          </w:tcPr>
          <w:p w:rsidR="00DC42D6" w:rsidRDefault="00944F30" w:rsidP="00E065FE">
            <w:pPr>
              <w:ind w:firstLine="0"/>
              <w:jc w:val="center"/>
              <w:rPr>
                <w:rStyle w:val="a6"/>
                <w:i w:val="0"/>
                <w:iCs w:val="0"/>
              </w:rPr>
            </w:pPr>
            <w:r>
              <w:rPr>
                <w:rStyle w:val="a6"/>
                <w:i w:val="0"/>
                <w:iCs w:val="0"/>
              </w:rPr>
              <w:t>4,1</w:t>
            </w:r>
          </w:p>
        </w:tc>
        <w:tc>
          <w:tcPr>
            <w:tcW w:w="851" w:type="dxa"/>
            <w:vAlign w:val="center"/>
          </w:tcPr>
          <w:p w:rsidR="00DC42D6" w:rsidRDefault="00944F30" w:rsidP="00E065FE">
            <w:pPr>
              <w:ind w:firstLine="0"/>
              <w:jc w:val="center"/>
              <w:rPr>
                <w:rStyle w:val="a6"/>
                <w:i w:val="0"/>
                <w:iCs w:val="0"/>
              </w:rPr>
            </w:pPr>
            <w:r>
              <w:rPr>
                <w:rStyle w:val="a6"/>
                <w:i w:val="0"/>
                <w:iCs w:val="0"/>
              </w:rPr>
              <w:t>1,7</w:t>
            </w:r>
          </w:p>
        </w:tc>
        <w:tc>
          <w:tcPr>
            <w:tcW w:w="1417" w:type="dxa"/>
            <w:vMerge/>
          </w:tcPr>
          <w:p w:rsidR="00DC42D6" w:rsidRDefault="00DC42D6" w:rsidP="00E065FE">
            <w:pPr>
              <w:ind w:firstLine="0"/>
              <w:rPr>
                <w:rStyle w:val="a6"/>
                <w:i w:val="0"/>
                <w:iCs w:val="0"/>
              </w:rPr>
            </w:pPr>
          </w:p>
        </w:tc>
        <w:tc>
          <w:tcPr>
            <w:tcW w:w="958" w:type="dxa"/>
            <w:vMerge/>
          </w:tcPr>
          <w:p w:rsidR="00DC42D6" w:rsidRDefault="00DC42D6" w:rsidP="00E065FE">
            <w:pPr>
              <w:ind w:firstLine="0"/>
              <w:rPr>
                <w:rStyle w:val="a6"/>
                <w:i w:val="0"/>
                <w:iCs w:val="0"/>
              </w:rPr>
            </w:pPr>
          </w:p>
        </w:tc>
      </w:tr>
    </w:tbl>
    <w:p w:rsidR="001C45E3" w:rsidRDefault="001C45E3" w:rsidP="001C45E3">
      <w:pPr>
        <w:ind w:firstLine="0"/>
        <w:rPr>
          <w:rStyle w:val="a6"/>
          <w:i w:val="0"/>
          <w:iCs w:val="0"/>
        </w:rPr>
      </w:pPr>
      <w:r w:rsidRPr="001F6D86">
        <w:rPr>
          <w:rStyle w:val="a6"/>
          <w:i w:val="0"/>
          <w:iCs w:val="0"/>
        </w:rPr>
        <w:t>*</w:t>
      </w:r>
      <w:r>
        <w:rPr>
          <w:rStyle w:val="a6"/>
          <w:i w:val="0"/>
          <w:iCs w:val="0"/>
        </w:rPr>
        <w:t xml:space="preserve"> </w:t>
      </w:r>
      <w:r w:rsidRPr="001F6D86">
        <w:rPr>
          <w:rStyle w:val="a6"/>
          <w:i w:val="0"/>
          <w:iCs w:val="0"/>
        </w:rPr>
        <w:t xml:space="preserve">- </w:t>
      </w:r>
      <w:r>
        <w:rPr>
          <w:rStyle w:val="a6"/>
          <w:i w:val="0"/>
          <w:iCs w:val="0"/>
        </w:rPr>
        <w:t>0,01</w:t>
      </w:r>
      <w:r w:rsidRPr="001F6D86">
        <w:rPr>
          <w:rStyle w:val="a6"/>
          <w:i w:val="0"/>
          <w:iCs w:val="0"/>
        </w:rPr>
        <w:t>&lt;</w:t>
      </w:r>
      <w:proofErr w:type="gramStart"/>
      <w:r w:rsidRPr="001F6D86">
        <w:rPr>
          <w:rStyle w:val="a6"/>
          <w:i w:val="0"/>
          <w:iCs w:val="0"/>
        </w:rPr>
        <w:t>р</w:t>
      </w:r>
      <w:proofErr w:type="gramEnd"/>
      <w:r w:rsidRPr="001F6D86">
        <w:rPr>
          <w:rStyle w:val="a6"/>
          <w:i w:val="0"/>
          <w:iCs w:val="0"/>
        </w:rPr>
        <w:t xml:space="preserve"> ≤ 0,05 – обнаружены статистически достоверные различия</w:t>
      </w:r>
    </w:p>
    <w:p w:rsidR="00DC42D6" w:rsidRDefault="00DC42D6" w:rsidP="00DC42D6">
      <w:pPr>
        <w:ind w:firstLine="0"/>
        <w:rPr>
          <w:rStyle w:val="a6"/>
          <w:i w:val="0"/>
          <w:iCs w:val="0"/>
        </w:rPr>
      </w:pPr>
    </w:p>
    <w:p w:rsidR="00927F35" w:rsidRDefault="00927F35" w:rsidP="00F77FDB">
      <w:pPr>
        <w:rPr>
          <w:rStyle w:val="a6"/>
          <w:i w:val="0"/>
          <w:iCs w:val="0"/>
        </w:rPr>
      </w:pPr>
      <w:r>
        <w:rPr>
          <w:rStyle w:val="a6"/>
          <w:i w:val="0"/>
          <w:iCs w:val="0"/>
        </w:rPr>
        <w:t xml:space="preserve">В группе родителей статистически значимые различия были обнаружены по показателям методики </w:t>
      </w:r>
      <w:r>
        <w:rPr>
          <w:rStyle w:val="a6"/>
          <w:i w:val="0"/>
          <w:iCs w:val="0"/>
          <w:lang w:val="en-US"/>
        </w:rPr>
        <w:t>PARI</w:t>
      </w:r>
      <w:r>
        <w:rPr>
          <w:rStyle w:val="a6"/>
          <w:i w:val="0"/>
          <w:iCs w:val="0"/>
        </w:rPr>
        <w:t>, отражающих установки родителей относительно взаимодействия с детьми. Так, оказалось, что матери девочек более склонны к установкам на партнерские отношения со своими детьми, чем матери мальчиков</w:t>
      </w:r>
      <w:r w:rsidR="00DB7FBB">
        <w:rPr>
          <w:rStyle w:val="a6"/>
          <w:i w:val="0"/>
          <w:iCs w:val="0"/>
        </w:rPr>
        <w:t xml:space="preserve"> (12,3±2,3 и 9,5±2,5, </w:t>
      </w:r>
      <w:proofErr w:type="gramStart"/>
      <w:r w:rsidR="00DB7FBB">
        <w:rPr>
          <w:rStyle w:val="a6"/>
          <w:i w:val="0"/>
          <w:iCs w:val="0"/>
        </w:rPr>
        <w:t>р</w:t>
      </w:r>
      <w:proofErr w:type="gramEnd"/>
      <w:r w:rsidR="00DB7FBB">
        <w:rPr>
          <w:rStyle w:val="a6"/>
          <w:i w:val="0"/>
          <w:iCs w:val="0"/>
        </w:rPr>
        <w:t>=0,014)</w:t>
      </w:r>
      <w:r>
        <w:rPr>
          <w:rStyle w:val="a6"/>
          <w:i w:val="0"/>
          <w:iCs w:val="0"/>
        </w:rPr>
        <w:t>. Также матери девочек продемонстрировали установки на чрезмерную заботу о своем ребенке в большей степени, чем матери мальчиков</w:t>
      </w:r>
      <w:r w:rsidR="00DB7FBB">
        <w:rPr>
          <w:rStyle w:val="a6"/>
          <w:i w:val="0"/>
          <w:iCs w:val="0"/>
        </w:rPr>
        <w:t xml:space="preserve"> (11,3±3,7 и 8,5±3,0, </w:t>
      </w:r>
      <w:proofErr w:type="gramStart"/>
      <w:r w:rsidR="00DB7FBB">
        <w:rPr>
          <w:rStyle w:val="a6"/>
          <w:i w:val="0"/>
          <w:iCs w:val="0"/>
        </w:rPr>
        <w:t>р</w:t>
      </w:r>
      <w:proofErr w:type="gramEnd"/>
      <w:r w:rsidR="00DB7FBB">
        <w:rPr>
          <w:rStyle w:val="a6"/>
          <w:i w:val="0"/>
          <w:iCs w:val="0"/>
        </w:rPr>
        <w:t>=0,048)</w:t>
      </w:r>
      <w:r>
        <w:rPr>
          <w:rStyle w:val="a6"/>
          <w:i w:val="0"/>
          <w:iCs w:val="0"/>
        </w:rPr>
        <w:t>.</w:t>
      </w:r>
    </w:p>
    <w:p w:rsidR="005D5E74" w:rsidRDefault="00927F35" w:rsidP="00DD2C69">
      <w:pPr>
        <w:rPr>
          <w:rStyle w:val="a6"/>
          <w:i w:val="0"/>
          <w:iCs w:val="0"/>
        </w:rPr>
      </w:pPr>
      <w:r>
        <w:rPr>
          <w:rStyle w:val="a6"/>
          <w:i w:val="0"/>
          <w:iCs w:val="0"/>
        </w:rPr>
        <w:t xml:space="preserve">Что касается различий внутри группы детей, то они были обнаружены по методике «Лесенка» в отношении тех шкал, которые отражают восприятие детьми оценок со стороны взрослых в целом и, в частности, матерей. Воспринимаемая оценка со стороны матерей оказалась выше для девочек, чем </w:t>
      </w:r>
      <w:r>
        <w:rPr>
          <w:rStyle w:val="a6"/>
          <w:i w:val="0"/>
          <w:iCs w:val="0"/>
        </w:rPr>
        <w:lastRenderedPageBreak/>
        <w:t>для мальчиков</w:t>
      </w:r>
      <w:r w:rsidR="00DB7FBB">
        <w:rPr>
          <w:rStyle w:val="a6"/>
          <w:i w:val="0"/>
          <w:iCs w:val="0"/>
        </w:rPr>
        <w:t xml:space="preserve"> (6,1±1,2 и 4,2±2,2, </w:t>
      </w:r>
      <w:proofErr w:type="gramStart"/>
      <w:r w:rsidR="00DB7FBB">
        <w:rPr>
          <w:rStyle w:val="a6"/>
          <w:i w:val="0"/>
          <w:iCs w:val="0"/>
        </w:rPr>
        <w:t>р</w:t>
      </w:r>
      <w:proofErr w:type="gramEnd"/>
      <w:r w:rsidR="00DB7FBB">
        <w:rPr>
          <w:rStyle w:val="a6"/>
          <w:i w:val="0"/>
          <w:iCs w:val="0"/>
        </w:rPr>
        <w:t>=0,023)</w:t>
      </w:r>
      <w:r>
        <w:rPr>
          <w:rStyle w:val="a6"/>
          <w:i w:val="0"/>
          <w:iCs w:val="0"/>
        </w:rPr>
        <w:t>, как и воспринимаемая оценка со стороны взрослых в целом</w:t>
      </w:r>
      <w:r w:rsidR="00DB7FBB">
        <w:rPr>
          <w:rStyle w:val="a6"/>
          <w:i w:val="0"/>
          <w:iCs w:val="0"/>
        </w:rPr>
        <w:t xml:space="preserve"> (5,3±1,1 и 4,1±1,7, р=0,037)</w:t>
      </w:r>
      <w:r>
        <w:rPr>
          <w:rStyle w:val="a6"/>
          <w:i w:val="0"/>
          <w:iCs w:val="0"/>
        </w:rPr>
        <w:t>.</w:t>
      </w:r>
    </w:p>
    <w:p w:rsidR="00927F35" w:rsidRPr="00F75B4F" w:rsidRDefault="00927F35" w:rsidP="00927F35">
      <w:pPr>
        <w:pStyle w:val="221"/>
        <w:rPr>
          <w:rStyle w:val="a6"/>
          <w:i w:val="0"/>
          <w:iCs w:val="0"/>
        </w:rPr>
      </w:pPr>
      <w:bookmarkStart w:id="40" w:name="_Toc451519159"/>
      <w:r>
        <w:rPr>
          <w:rStyle w:val="a6"/>
          <w:i w:val="0"/>
          <w:iCs w:val="0"/>
        </w:rPr>
        <w:t>3.5.2</w:t>
      </w:r>
      <w:r w:rsidRPr="00F75B4F">
        <w:rPr>
          <w:rStyle w:val="a6"/>
          <w:i w:val="0"/>
          <w:iCs w:val="0"/>
        </w:rPr>
        <w:t xml:space="preserve"> Сравнение основных исследуемых показателей для матерей и детей в связи с </w:t>
      </w:r>
      <w:r>
        <w:rPr>
          <w:rStyle w:val="a6"/>
          <w:i w:val="0"/>
          <w:iCs w:val="0"/>
        </w:rPr>
        <w:t>уровнем образования матерей</w:t>
      </w:r>
      <w:bookmarkEnd w:id="40"/>
    </w:p>
    <w:p w:rsidR="001C45E3" w:rsidRDefault="00927F35" w:rsidP="001C45E3">
      <w:pPr>
        <w:rPr>
          <w:rStyle w:val="a6"/>
          <w:i w:val="0"/>
          <w:iCs w:val="0"/>
        </w:rPr>
      </w:pPr>
      <w:r>
        <w:rPr>
          <w:rStyle w:val="a6"/>
          <w:i w:val="0"/>
          <w:iCs w:val="0"/>
        </w:rPr>
        <w:t xml:space="preserve">Также был проведен сравнительный анализ по параметру уровня образования матерей. </w:t>
      </w:r>
      <w:r w:rsidR="001C45E3">
        <w:rPr>
          <w:rStyle w:val="a6"/>
          <w:i w:val="0"/>
          <w:iCs w:val="0"/>
        </w:rPr>
        <w:t xml:space="preserve">Для более показательных результатов в условиях небольшой численности выборки мы перешли от изначально заложенной </w:t>
      </w:r>
      <w:proofErr w:type="gramStart"/>
      <w:r w:rsidR="001C45E3">
        <w:rPr>
          <w:rStyle w:val="a6"/>
          <w:i w:val="0"/>
          <w:iCs w:val="0"/>
        </w:rPr>
        <w:t>в опроснике</w:t>
      </w:r>
      <w:proofErr w:type="gramEnd"/>
      <w:r w:rsidR="001C45E3">
        <w:rPr>
          <w:rStyle w:val="a6"/>
          <w:i w:val="0"/>
          <w:iCs w:val="0"/>
        </w:rPr>
        <w:t xml:space="preserve"> Т.Ахенбаха 9-уровневой дифференциации образования к 2-уровневой. Таким образом, в первую группу попали взрослые с неполным высшим, высшим (бакалавр), высшим (специалист или магистр) образованием и учеными степенями (6, 7, 8, 9 уровни по классификации, предлагаемой </w:t>
      </w:r>
      <w:proofErr w:type="gramStart"/>
      <w:r w:rsidR="001C45E3">
        <w:rPr>
          <w:rStyle w:val="a6"/>
          <w:i w:val="0"/>
          <w:iCs w:val="0"/>
        </w:rPr>
        <w:t>в опроснике</w:t>
      </w:r>
      <w:proofErr w:type="gramEnd"/>
      <w:r w:rsidR="001C45E3">
        <w:rPr>
          <w:rStyle w:val="a6"/>
          <w:i w:val="0"/>
          <w:iCs w:val="0"/>
        </w:rPr>
        <w:t xml:space="preserve"> Т.Ахенбаха). Во вторую группу попали взрослые с неполным средним, средним образованием, а также учившиеся в профучилище, техникуме или колледже (1, 2, 3, 4, 5 уровни </w:t>
      </w:r>
      <w:proofErr w:type="gramStart"/>
      <w:r w:rsidR="001C45E3">
        <w:rPr>
          <w:rStyle w:val="a6"/>
          <w:i w:val="0"/>
          <w:iCs w:val="0"/>
        </w:rPr>
        <w:t>в опроснике</w:t>
      </w:r>
      <w:proofErr w:type="gramEnd"/>
      <w:r w:rsidR="001C45E3">
        <w:rPr>
          <w:rStyle w:val="a6"/>
          <w:i w:val="0"/>
          <w:iCs w:val="0"/>
        </w:rPr>
        <w:t xml:space="preserve"> Т.Ахенбаха). </w:t>
      </w:r>
    </w:p>
    <w:p w:rsidR="001C45E3" w:rsidRDefault="001C45E3" w:rsidP="00DD2C69">
      <w:pPr>
        <w:rPr>
          <w:rStyle w:val="a6"/>
          <w:i w:val="0"/>
          <w:iCs w:val="0"/>
        </w:rPr>
      </w:pPr>
      <w:r>
        <w:rPr>
          <w:rStyle w:val="a6"/>
          <w:i w:val="0"/>
          <w:iCs w:val="0"/>
        </w:rPr>
        <w:t>Результаты анализа отражены в Таблице 19.</w:t>
      </w:r>
    </w:p>
    <w:p w:rsidR="001C45E3" w:rsidRDefault="001C45E3" w:rsidP="00DD2C69">
      <w:pPr>
        <w:rPr>
          <w:rStyle w:val="a6"/>
          <w:i w:val="0"/>
          <w:iCs w:val="0"/>
        </w:rPr>
      </w:pPr>
      <w:r>
        <w:rPr>
          <w:rStyle w:val="a6"/>
          <w:i w:val="0"/>
          <w:iCs w:val="0"/>
        </w:rPr>
        <w:t>Таблица 19. Сравнительный анализ основных исследуемых характеристик в связи с уровнем образования матерей</w:t>
      </w:r>
    </w:p>
    <w:tbl>
      <w:tblPr>
        <w:tblStyle w:val="a9"/>
        <w:tblW w:w="0" w:type="auto"/>
        <w:tblLayout w:type="fixed"/>
        <w:tblLook w:val="04A0" w:firstRow="1" w:lastRow="0" w:firstColumn="1" w:lastColumn="0" w:noHBand="0" w:noVBand="1"/>
      </w:tblPr>
      <w:tblGrid>
        <w:gridCol w:w="2660"/>
        <w:gridCol w:w="1559"/>
        <w:gridCol w:w="1134"/>
        <w:gridCol w:w="992"/>
        <w:gridCol w:w="851"/>
        <w:gridCol w:w="1417"/>
        <w:gridCol w:w="958"/>
      </w:tblGrid>
      <w:tr w:rsidR="001C45E3" w:rsidTr="00E065FE">
        <w:tc>
          <w:tcPr>
            <w:tcW w:w="2660" w:type="dxa"/>
            <w:shd w:val="clear" w:color="auto" w:fill="FBD4B4" w:themeFill="accent6" w:themeFillTint="66"/>
            <w:vAlign w:val="center"/>
          </w:tcPr>
          <w:p w:rsidR="001C45E3" w:rsidRDefault="001C45E3" w:rsidP="00E065FE">
            <w:pPr>
              <w:ind w:firstLine="0"/>
              <w:jc w:val="center"/>
              <w:rPr>
                <w:rStyle w:val="a6"/>
                <w:i w:val="0"/>
                <w:iCs w:val="0"/>
              </w:rPr>
            </w:pPr>
            <w:r>
              <w:rPr>
                <w:rStyle w:val="a6"/>
                <w:i w:val="0"/>
                <w:iCs w:val="0"/>
              </w:rPr>
              <w:t>Признак</w:t>
            </w:r>
          </w:p>
        </w:tc>
        <w:tc>
          <w:tcPr>
            <w:tcW w:w="1559" w:type="dxa"/>
            <w:shd w:val="clear" w:color="auto" w:fill="FBD4B4" w:themeFill="accent6" w:themeFillTint="66"/>
            <w:vAlign w:val="center"/>
          </w:tcPr>
          <w:p w:rsidR="001C45E3" w:rsidRDefault="001C45E3" w:rsidP="00E065FE">
            <w:pPr>
              <w:ind w:firstLine="0"/>
              <w:jc w:val="center"/>
              <w:rPr>
                <w:rStyle w:val="a6"/>
                <w:i w:val="0"/>
                <w:iCs w:val="0"/>
              </w:rPr>
            </w:pPr>
            <w:r>
              <w:rPr>
                <w:rStyle w:val="a6"/>
                <w:i w:val="0"/>
                <w:iCs w:val="0"/>
              </w:rPr>
              <w:t>Группа</w:t>
            </w:r>
          </w:p>
        </w:tc>
        <w:tc>
          <w:tcPr>
            <w:tcW w:w="1134" w:type="dxa"/>
            <w:shd w:val="clear" w:color="auto" w:fill="FBD4B4" w:themeFill="accent6" w:themeFillTint="66"/>
            <w:vAlign w:val="center"/>
          </w:tcPr>
          <w:p w:rsidR="001C45E3" w:rsidRDefault="001C45E3" w:rsidP="00E065FE">
            <w:pPr>
              <w:ind w:firstLine="0"/>
              <w:jc w:val="center"/>
              <w:rPr>
                <w:rStyle w:val="a6"/>
                <w:i w:val="0"/>
                <w:iCs w:val="0"/>
              </w:rPr>
            </w:pPr>
            <w:r>
              <w:rPr>
                <w:rStyle w:val="a6"/>
                <w:i w:val="0"/>
                <w:iCs w:val="0"/>
              </w:rPr>
              <w:t>Кол-во измер.</w:t>
            </w:r>
          </w:p>
        </w:tc>
        <w:tc>
          <w:tcPr>
            <w:tcW w:w="992" w:type="dxa"/>
            <w:shd w:val="clear" w:color="auto" w:fill="FBD4B4" w:themeFill="accent6" w:themeFillTint="66"/>
            <w:vAlign w:val="center"/>
          </w:tcPr>
          <w:p w:rsidR="001C45E3" w:rsidRDefault="001C45E3" w:rsidP="00E065FE">
            <w:pPr>
              <w:ind w:firstLine="0"/>
              <w:jc w:val="center"/>
              <w:rPr>
                <w:rStyle w:val="a6"/>
                <w:i w:val="0"/>
                <w:iCs w:val="0"/>
              </w:rPr>
            </w:pPr>
            <w:r>
              <w:rPr>
                <w:rStyle w:val="a6"/>
                <w:i w:val="0"/>
                <w:iCs w:val="0"/>
              </w:rPr>
              <w:t>Сред.</w:t>
            </w:r>
          </w:p>
          <w:p w:rsidR="001C45E3" w:rsidRPr="005576E0" w:rsidRDefault="001C45E3" w:rsidP="00E065FE">
            <w:pPr>
              <w:ind w:firstLine="0"/>
              <w:jc w:val="center"/>
              <w:rPr>
                <w:rStyle w:val="a6"/>
                <w:i w:val="0"/>
                <w:iCs w:val="0"/>
                <w:lang w:val="en-US"/>
              </w:rPr>
            </w:pPr>
            <w:r>
              <w:rPr>
                <w:rStyle w:val="a6"/>
                <w:i w:val="0"/>
                <w:iCs w:val="0"/>
              </w:rPr>
              <w:t>знач</w:t>
            </w:r>
            <w:r>
              <w:rPr>
                <w:rStyle w:val="a6"/>
                <w:i w:val="0"/>
                <w:iCs w:val="0"/>
                <w:lang w:val="en-US"/>
              </w:rPr>
              <w:t>.</w:t>
            </w:r>
          </w:p>
        </w:tc>
        <w:tc>
          <w:tcPr>
            <w:tcW w:w="851" w:type="dxa"/>
            <w:shd w:val="clear" w:color="auto" w:fill="FBD4B4" w:themeFill="accent6" w:themeFillTint="66"/>
            <w:vAlign w:val="center"/>
          </w:tcPr>
          <w:p w:rsidR="001C45E3" w:rsidRDefault="001C45E3" w:rsidP="00E065FE">
            <w:pPr>
              <w:ind w:firstLine="0"/>
              <w:jc w:val="center"/>
              <w:rPr>
                <w:rStyle w:val="a6"/>
                <w:i w:val="0"/>
                <w:iCs w:val="0"/>
              </w:rPr>
            </w:pPr>
            <w:r>
              <w:rPr>
                <w:rStyle w:val="a6"/>
                <w:i w:val="0"/>
                <w:iCs w:val="0"/>
              </w:rPr>
              <w:t>Стд. откл.</w:t>
            </w:r>
          </w:p>
        </w:tc>
        <w:tc>
          <w:tcPr>
            <w:tcW w:w="1417" w:type="dxa"/>
            <w:shd w:val="clear" w:color="auto" w:fill="FBD4B4" w:themeFill="accent6" w:themeFillTint="66"/>
            <w:vAlign w:val="center"/>
          </w:tcPr>
          <w:p w:rsidR="001C45E3" w:rsidRPr="005576E0" w:rsidRDefault="001C45E3" w:rsidP="00E065FE">
            <w:pPr>
              <w:ind w:firstLine="0"/>
              <w:jc w:val="center"/>
              <w:rPr>
                <w:rStyle w:val="a6"/>
                <w:i w:val="0"/>
                <w:iCs w:val="0"/>
              </w:rPr>
            </w:pPr>
            <w:r>
              <w:rPr>
                <w:rStyle w:val="a6"/>
                <w:i w:val="0"/>
                <w:iCs w:val="0"/>
              </w:rPr>
              <w:t>Критерий</w:t>
            </w:r>
          </w:p>
        </w:tc>
        <w:tc>
          <w:tcPr>
            <w:tcW w:w="958" w:type="dxa"/>
            <w:shd w:val="clear" w:color="auto" w:fill="FBD4B4" w:themeFill="accent6" w:themeFillTint="66"/>
            <w:vAlign w:val="center"/>
          </w:tcPr>
          <w:p w:rsidR="001C45E3" w:rsidRDefault="001C45E3" w:rsidP="00E065FE">
            <w:pPr>
              <w:ind w:firstLine="0"/>
              <w:jc w:val="center"/>
              <w:rPr>
                <w:rStyle w:val="a6"/>
                <w:i w:val="0"/>
                <w:iCs w:val="0"/>
              </w:rPr>
            </w:pPr>
            <w:r>
              <w:rPr>
                <w:rStyle w:val="a6"/>
                <w:i w:val="0"/>
                <w:iCs w:val="0"/>
              </w:rPr>
              <w:t>Ур-нь знач.</w:t>
            </w:r>
          </w:p>
        </w:tc>
      </w:tr>
      <w:tr w:rsidR="001C45E3" w:rsidTr="00E065FE">
        <w:tc>
          <w:tcPr>
            <w:tcW w:w="9571" w:type="dxa"/>
            <w:gridSpan w:val="7"/>
          </w:tcPr>
          <w:p w:rsidR="001C45E3" w:rsidRPr="00DC42D6" w:rsidRDefault="001C45E3" w:rsidP="00E065FE">
            <w:pPr>
              <w:ind w:firstLine="0"/>
              <w:jc w:val="center"/>
              <w:rPr>
                <w:rStyle w:val="a6"/>
                <w:i w:val="0"/>
                <w:iCs w:val="0"/>
              </w:rPr>
            </w:pPr>
            <w:r>
              <w:rPr>
                <w:rStyle w:val="a6"/>
                <w:i w:val="0"/>
                <w:iCs w:val="0"/>
              </w:rPr>
              <w:t xml:space="preserve">Группа матерей: Шкалы методики </w:t>
            </w:r>
            <w:r>
              <w:rPr>
                <w:rStyle w:val="a6"/>
                <w:i w:val="0"/>
                <w:iCs w:val="0"/>
                <w:lang w:val="en-US"/>
              </w:rPr>
              <w:t>PARI</w:t>
            </w:r>
          </w:p>
        </w:tc>
      </w:tr>
      <w:tr w:rsidR="001C45E3" w:rsidTr="00E065FE">
        <w:tc>
          <w:tcPr>
            <w:tcW w:w="2660" w:type="dxa"/>
            <w:vMerge w:val="restart"/>
            <w:shd w:val="clear" w:color="auto" w:fill="FDE9D9" w:themeFill="accent6" w:themeFillTint="33"/>
          </w:tcPr>
          <w:p w:rsidR="001C45E3" w:rsidRPr="00DC42D6" w:rsidRDefault="001C45E3" w:rsidP="00E065FE">
            <w:pPr>
              <w:ind w:firstLine="0"/>
              <w:rPr>
                <w:rStyle w:val="a6"/>
                <w:i w:val="0"/>
                <w:iCs w:val="0"/>
              </w:rPr>
            </w:pPr>
            <w:r>
              <w:rPr>
                <w:rStyle w:val="a6"/>
                <w:i w:val="0"/>
                <w:iCs w:val="0"/>
              </w:rPr>
              <w:t>Семейные конфликты</w:t>
            </w:r>
          </w:p>
        </w:tc>
        <w:tc>
          <w:tcPr>
            <w:tcW w:w="1559" w:type="dxa"/>
            <w:vAlign w:val="center"/>
          </w:tcPr>
          <w:p w:rsidR="001C45E3" w:rsidRDefault="001C45E3" w:rsidP="00E065FE">
            <w:pPr>
              <w:ind w:firstLine="0"/>
              <w:jc w:val="left"/>
              <w:rPr>
                <w:rStyle w:val="a6"/>
                <w:i w:val="0"/>
                <w:iCs w:val="0"/>
              </w:rPr>
            </w:pPr>
            <w:r>
              <w:rPr>
                <w:rStyle w:val="a6"/>
                <w:i w:val="0"/>
                <w:iCs w:val="0"/>
              </w:rPr>
              <w:t>Высш.</w:t>
            </w:r>
          </w:p>
        </w:tc>
        <w:tc>
          <w:tcPr>
            <w:tcW w:w="1134" w:type="dxa"/>
            <w:vAlign w:val="center"/>
          </w:tcPr>
          <w:p w:rsidR="001C45E3" w:rsidRDefault="001C45E3" w:rsidP="00E065FE">
            <w:pPr>
              <w:ind w:firstLine="0"/>
              <w:jc w:val="center"/>
              <w:rPr>
                <w:rStyle w:val="a6"/>
                <w:i w:val="0"/>
                <w:iCs w:val="0"/>
              </w:rPr>
            </w:pPr>
            <w:r>
              <w:rPr>
                <w:rStyle w:val="a6"/>
                <w:i w:val="0"/>
                <w:iCs w:val="0"/>
              </w:rPr>
              <w:t>21</w:t>
            </w:r>
          </w:p>
        </w:tc>
        <w:tc>
          <w:tcPr>
            <w:tcW w:w="992" w:type="dxa"/>
            <w:vAlign w:val="center"/>
          </w:tcPr>
          <w:p w:rsidR="001C45E3" w:rsidRDefault="00D4630A" w:rsidP="00E065FE">
            <w:pPr>
              <w:ind w:firstLine="0"/>
              <w:jc w:val="center"/>
              <w:rPr>
                <w:rStyle w:val="a6"/>
                <w:i w:val="0"/>
                <w:iCs w:val="0"/>
              </w:rPr>
            </w:pPr>
            <w:r>
              <w:rPr>
                <w:rStyle w:val="a6"/>
                <w:i w:val="0"/>
                <w:iCs w:val="0"/>
              </w:rPr>
              <w:t>10,2</w:t>
            </w:r>
          </w:p>
        </w:tc>
        <w:tc>
          <w:tcPr>
            <w:tcW w:w="851" w:type="dxa"/>
            <w:vAlign w:val="center"/>
          </w:tcPr>
          <w:p w:rsidR="001C45E3" w:rsidRDefault="00D4630A" w:rsidP="00E065FE">
            <w:pPr>
              <w:ind w:firstLine="0"/>
              <w:jc w:val="center"/>
              <w:rPr>
                <w:rStyle w:val="a6"/>
                <w:i w:val="0"/>
                <w:iCs w:val="0"/>
              </w:rPr>
            </w:pPr>
            <w:r>
              <w:rPr>
                <w:rStyle w:val="a6"/>
                <w:i w:val="0"/>
                <w:iCs w:val="0"/>
              </w:rPr>
              <w:t>2,6</w:t>
            </w:r>
          </w:p>
        </w:tc>
        <w:tc>
          <w:tcPr>
            <w:tcW w:w="1417" w:type="dxa"/>
            <w:vMerge w:val="restart"/>
            <w:vAlign w:val="center"/>
          </w:tcPr>
          <w:p w:rsidR="001C45E3" w:rsidRDefault="001C45E3" w:rsidP="00E065FE">
            <w:pPr>
              <w:ind w:firstLine="0"/>
              <w:jc w:val="center"/>
              <w:rPr>
                <w:rStyle w:val="a6"/>
                <w:i w:val="0"/>
                <w:iCs w:val="0"/>
              </w:rPr>
            </w:pPr>
            <w:r>
              <w:rPr>
                <w:rStyle w:val="a6"/>
                <w:i w:val="0"/>
                <w:iCs w:val="0"/>
                <w:lang w:val="en-US"/>
              </w:rPr>
              <w:t>t=-</w:t>
            </w:r>
            <w:r>
              <w:rPr>
                <w:rStyle w:val="a6"/>
                <w:i w:val="0"/>
                <w:iCs w:val="0"/>
              </w:rPr>
              <w:t>2,</w:t>
            </w:r>
            <w:r w:rsidR="00D4630A">
              <w:rPr>
                <w:rStyle w:val="a6"/>
                <w:i w:val="0"/>
                <w:iCs w:val="0"/>
              </w:rPr>
              <w:t>77</w:t>
            </w:r>
            <w:r>
              <w:rPr>
                <w:rStyle w:val="a6"/>
                <w:i w:val="0"/>
                <w:iCs w:val="0"/>
              </w:rPr>
              <w:t>*</w:t>
            </w:r>
          </w:p>
        </w:tc>
        <w:tc>
          <w:tcPr>
            <w:tcW w:w="958" w:type="dxa"/>
            <w:vMerge w:val="restart"/>
            <w:vAlign w:val="center"/>
          </w:tcPr>
          <w:p w:rsidR="001C45E3" w:rsidRDefault="001C45E3" w:rsidP="00E065FE">
            <w:pPr>
              <w:ind w:firstLine="0"/>
              <w:jc w:val="center"/>
              <w:rPr>
                <w:rStyle w:val="a6"/>
                <w:i w:val="0"/>
                <w:iCs w:val="0"/>
              </w:rPr>
            </w:pPr>
            <w:r>
              <w:rPr>
                <w:rStyle w:val="a6"/>
                <w:i w:val="0"/>
                <w:iCs w:val="0"/>
              </w:rPr>
              <w:t>0,01</w:t>
            </w:r>
            <w:r w:rsidR="00D4630A">
              <w:rPr>
                <w:rStyle w:val="a6"/>
                <w:i w:val="0"/>
                <w:iCs w:val="0"/>
              </w:rPr>
              <w:t>1</w:t>
            </w:r>
          </w:p>
        </w:tc>
      </w:tr>
      <w:tr w:rsidR="001C45E3" w:rsidTr="00E065FE">
        <w:tc>
          <w:tcPr>
            <w:tcW w:w="2660" w:type="dxa"/>
            <w:vMerge/>
            <w:shd w:val="clear" w:color="auto" w:fill="FDE9D9" w:themeFill="accent6" w:themeFillTint="33"/>
          </w:tcPr>
          <w:p w:rsidR="001C45E3" w:rsidRDefault="001C45E3" w:rsidP="00E065FE">
            <w:pPr>
              <w:ind w:firstLine="0"/>
              <w:rPr>
                <w:rStyle w:val="a6"/>
                <w:i w:val="0"/>
                <w:iCs w:val="0"/>
              </w:rPr>
            </w:pPr>
          </w:p>
        </w:tc>
        <w:tc>
          <w:tcPr>
            <w:tcW w:w="1559" w:type="dxa"/>
            <w:vAlign w:val="center"/>
          </w:tcPr>
          <w:p w:rsidR="001C45E3" w:rsidRDefault="001C45E3" w:rsidP="00E065FE">
            <w:pPr>
              <w:ind w:firstLine="0"/>
              <w:jc w:val="left"/>
              <w:rPr>
                <w:rStyle w:val="a6"/>
                <w:i w:val="0"/>
                <w:iCs w:val="0"/>
              </w:rPr>
            </w:pPr>
            <w:r>
              <w:rPr>
                <w:rStyle w:val="a6"/>
                <w:i w:val="0"/>
                <w:iCs w:val="0"/>
              </w:rPr>
              <w:t>Ср. и низ.</w:t>
            </w:r>
          </w:p>
        </w:tc>
        <w:tc>
          <w:tcPr>
            <w:tcW w:w="1134" w:type="dxa"/>
            <w:vAlign w:val="center"/>
          </w:tcPr>
          <w:p w:rsidR="001C45E3" w:rsidRDefault="001C45E3" w:rsidP="00E065FE">
            <w:pPr>
              <w:ind w:firstLine="0"/>
              <w:jc w:val="center"/>
              <w:rPr>
                <w:rStyle w:val="a6"/>
                <w:i w:val="0"/>
                <w:iCs w:val="0"/>
              </w:rPr>
            </w:pPr>
            <w:r>
              <w:rPr>
                <w:rStyle w:val="a6"/>
                <w:i w:val="0"/>
                <w:iCs w:val="0"/>
              </w:rPr>
              <w:t>5</w:t>
            </w:r>
          </w:p>
        </w:tc>
        <w:tc>
          <w:tcPr>
            <w:tcW w:w="992" w:type="dxa"/>
            <w:vAlign w:val="center"/>
          </w:tcPr>
          <w:p w:rsidR="001C45E3" w:rsidRDefault="001C45E3" w:rsidP="00E065FE">
            <w:pPr>
              <w:ind w:firstLine="0"/>
              <w:jc w:val="center"/>
              <w:rPr>
                <w:rStyle w:val="a6"/>
                <w:i w:val="0"/>
                <w:iCs w:val="0"/>
              </w:rPr>
            </w:pPr>
            <w:r>
              <w:rPr>
                <w:rStyle w:val="a6"/>
                <w:i w:val="0"/>
                <w:iCs w:val="0"/>
              </w:rPr>
              <w:t>1</w:t>
            </w:r>
            <w:r w:rsidR="00D4630A">
              <w:rPr>
                <w:rStyle w:val="a6"/>
                <w:i w:val="0"/>
                <w:iCs w:val="0"/>
              </w:rPr>
              <w:t>3,8</w:t>
            </w:r>
          </w:p>
        </w:tc>
        <w:tc>
          <w:tcPr>
            <w:tcW w:w="851" w:type="dxa"/>
            <w:vAlign w:val="center"/>
          </w:tcPr>
          <w:p w:rsidR="001C45E3" w:rsidRDefault="00D4630A" w:rsidP="00E065FE">
            <w:pPr>
              <w:ind w:firstLine="0"/>
              <w:jc w:val="center"/>
              <w:rPr>
                <w:rStyle w:val="a6"/>
                <w:i w:val="0"/>
                <w:iCs w:val="0"/>
              </w:rPr>
            </w:pPr>
            <w:r>
              <w:rPr>
                <w:rStyle w:val="a6"/>
                <w:i w:val="0"/>
                <w:iCs w:val="0"/>
              </w:rPr>
              <w:t>2,5</w:t>
            </w:r>
          </w:p>
        </w:tc>
        <w:tc>
          <w:tcPr>
            <w:tcW w:w="1417" w:type="dxa"/>
            <w:vMerge/>
          </w:tcPr>
          <w:p w:rsidR="001C45E3" w:rsidRDefault="001C45E3" w:rsidP="00E065FE">
            <w:pPr>
              <w:ind w:firstLine="0"/>
              <w:rPr>
                <w:rStyle w:val="a6"/>
                <w:i w:val="0"/>
                <w:iCs w:val="0"/>
              </w:rPr>
            </w:pPr>
          </w:p>
        </w:tc>
        <w:tc>
          <w:tcPr>
            <w:tcW w:w="958" w:type="dxa"/>
            <w:vMerge/>
          </w:tcPr>
          <w:p w:rsidR="001C45E3" w:rsidRDefault="001C45E3" w:rsidP="00E065FE">
            <w:pPr>
              <w:ind w:firstLine="0"/>
              <w:rPr>
                <w:rStyle w:val="a6"/>
                <w:i w:val="0"/>
                <w:iCs w:val="0"/>
              </w:rPr>
            </w:pPr>
          </w:p>
        </w:tc>
      </w:tr>
      <w:tr w:rsidR="001C45E3" w:rsidTr="00E065FE">
        <w:tc>
          <w:tcPr>
            <w:tcW w:w="2660" w:type="dxa"/>
            <w:vMerge w:val="restart"/>
            <w:shd w:val="clear" w:color="auto" w:fill="FDE9D9" w:themeFill="accent6" w:themeFillTint="33"/>
          </w:tcPr>
          <w:p w:rsidR="001C45E3" w:rsidRDefault="001C45E3" w:rsidP="00E065FE">
            <w:pPr>
              <w:ind w:firstLine="0"/>
              <w:rPr>
                <w:rStyle w:val="a6"/>
                <w:i w:val="0"/>
                <w:iCs w:val="0"/>
              </w:rPr>
            </w:pPr>
            <w:r>
              <w:rPr>
                <w:rStyle w:val="a6"/>
                <w:i w:val="0"/>
                <w:iCs w:val="0"/>
              </w:rPr>
              <w:t>Доминирование матери</w:t>
            </w:r>
          </w:p>
        </w:tc>
        <w:tc>
          <w:tcPr>
            <w:tcW w:w="1559" w:type="dxa"/>
            <w:vAlign w:val="center"/>
          </w:tcPr>
          <w:p w:rsidR="001C45E3" w:rsidRDefault="001C45E3" w:rsidP="00E065FE">
            <w:pPr>
              <w:ind w:firstLine="0"/>
              <w:jc w:val="left"/>
              <w:rPr>
                <w:rStyle w:val="a6"/>
                <w:i w:val="0"/>
                <w:iCs w:val="0"/>
              </w:rPr>
            </w:pPr>
            <w:r>
              <w:rPr>
                <w:rStyle w:val="a6"/>
                <w:i w:val="0"/>
                <w:iCs w:val="0"/>
              </w:rPr>
              <w:t>Высш.</w:t>
            </w:r>
          </w:p>
        </w:tc>
        <w:tc>
          <w:tcPr>
            <w:tcW w:w="1134" w:type="dxa"/>
            <w:vAlign w:val="center"/>
          </w:tcPr>
          <w:p w:rsidR="001C45E3" w:rsidRDefault="001C45E3" w:rsidP="00E065FE">
            <w:pPr>
              <w:ind w:firstLine="0"/>
              <w:jc w:val="center"/>
              <w:rPr>
                <w:rStyle w:val="a6"/>
                <w:i w:val="0"/>
                <w:iCs w:val="0"/>
              </w:rPr>
            </w:pPr>
            <w:r>
              <w:rPr>
                <w:rStyle w:val="a6"/>
                <w:i w:val="0"/>
                <w:iCs w:val="0"/>
              </w:rPr>
              <w:t>21</w:t>
            </w:r>
          </w:p>
        </w:tc>
        <w:tc>
          <w:tcPr>
            <w:tcW w:w="992" w:type="dxa"/>
            <w:vAlign w:val="center"/>
          </w:tcPr>
          <w:p w:rsidR="001C45E3" w:rsidRDefault="001C45E3" w:rsidP="00E065FE">
            <w:pPr>
              <w:ind w:firstLine="0"/>
              <w:jc w:val="center"/>
              <w:rPr>
                <w:rStyle w:val="a6"/>
                <w:i w:val="0"/>
                <w:iCs w:val="0"/>
              </w:rPr>
            </w:pPr>
            <w:r>
              <w:rPr>
                <w:rStyle w:val="a6"/>
                <w:i w:val="0"/>
                <w:iCs w:val="0"/>
              </w:rPr>
              <w:t>8,6</w:t>
            </w:r>
          </w:p>
        </w:tc>
        <w:tc>
          <w:tcPr>
            <w:tcW w:w="851" w:type="dxa"/>
            <w:vAlign w:val="center"/>
          </w:tcPr>
          <w:p w:rsidR="001C45E3" w:rsidRDefault="001C45E3" w:rsidP="00E065FE">
            <w:pPr>
              <w:ind w:firstLine="0"/>
              <w:jc w:val="center"/>
              <w:rPr>
                <w:rStyle w:val="a6"/>
                <w:i w:val="0"/>
                <w:iCs w:val="0"/>
              </w:rPr>
            </w:pPr>
            <w:r>
              <w:rPr>
                <w:rStyle w:val="a6"/>
                <w:i w:val="0"/>
                <w:iCs w:val="0"/>
              </w:rPr>
              <w:t>3,0</w:t>
            </w:r>
          </w:p>
        </w:tc>
        <w:tc>
          <w:tcPr>
            <w:tcW w:w="1417" w:type="dxa"/>
            <w:vMerge w:val="restart"/>
            <w:vAlign w:val="center"/>
          </w:tcPr>
          <w:p w:rsidR="001C45E3" w:rsidRPr="009F58FD" w:rsidRDefault="001C45E3" w:rsidP="00E065FE">
            <w:pPr>
              <w:ind w:firstLine="0"/>
              <w:jc w:val="center"/>
              <w:rPr>
                <w:rStyle w:val="a6"/>
                <w:i w:val="0"/>
                <w:iCs w:val="0"/>
              </w:rPr>
            </w:pPr>
            <w:r>
              <w:rPr>
                <w:rStyle w:val="a6"/>
                <w:i w:val="0"/>
                <w:iCs w:val="0"/>
                <w:lang w:val="en-US"/>
              </w:rPr>
              <w:t>t</w:t>
            </w:r>
            <w:r w:rsidRPr="001C45E3">
              <w:rPr>
                <w:rStyle w:val="a6"/>
                <w:i w:val="0"/>
                <w:iCs w:val="0"/>
              </w:rPr>
              <w:t>=</w:t>
            </w:r>
            <w:r>
              <w:rPr>
                <w:rStyle w:val="a6"/>
                <w:i w:val="0"/>
                <w:iCs w:val="0"/>
              </w:rPr>
              <w:t>-2,</w:t>
            </w:r>
            <w:r w:rsidR="00D4630A">
              <w:rPr>
                <w:rStyle w:val="a6"/>
                <w:i w:val="0"/>
                <w:iCs w:val="0"/>
              </w:rPr>
              <w:t>4</w:t>
            </w:r>
            <w:r>
              <w:rPr>
                <w:rStyle w:val="a6"/>
                <w:i w:val="0"/>
                <w:iCs w:val="0"/>
              </w:rPr>
              <w:t>*</w:t>
            </w:r>
          </w:p>
        </w:tc>
        <w:tc>
          <w:tcPr>
            <w:tcW w:w="958" w:type="dxa"/>
            <w:vMerge w:val="restart"/>
            <w:vAlign w:val="center"/>
          </w:tcPr>
          <w:p w:rsidR="001C45E3" w:rsidRDefault="001C45E3" w:rsidP="00E065FE">
            <w:pPr>
              <w:ind w:firstLine="0"/>
              <w:jc w:val="center"/>
              <w:rPr>
                <w:rStyle w:val="a6"/>
                <w:i w:val="0"/>
                <w:iCs w:val="0"/>
              </w:rPr>
            </w:pPr>
            <w:r>
              <w:rPr>
                <w:rStyle w:val="a6"/>
                <w:i w:val="0"/>
                <w:iCs w:val="0"/>
              </w:rPr>
              <w:t>0,0</w:t>
            </w:r>
            <w:r w:rsidR="00D4630A">
              <w:rPr>
                <w:rStyle w:val="a6"/>
                <w:i w:val="0"/>
                <w:iCs w:val="0"/>
              </w:rPr>
              <w:t>24</w:t>
            </w:r>
          </w:p>
        </w:tc>
      </w:tr>
      <w:tr w:rsidR="001C45E3" w:rsidTr="00E065FE">
        <w:tc>
          <w:tcPr>
            <w:tcW w:w="2660" w:type="dxa"/>
            <w:vMerge/>
            <w:shd w:val="clear" w:color="auto" w:fill="FDE9D9" w:themeFill="accent6" w:themeFillTint="33"/>
          </w:tcPr>
          <w:p w:rsidR="001C45E3" w:rsidRDefault="001C45E3" w:rsidP="00E065FE">
            <w:pPr>
              <w:ind w:firstLine="0"/>
              <w:rPr>
                <w:rStyle w:val="a6"/>
                <w:i w:val="0"/>
                <w:iCs w:val="0"/>
              </w:rPr>
            </w:pPr>
          </w:p>
        </w:tc>
        <w:tc>
          <w:tcPr>
            <w:tcW w:w="1559" w:type="dxa"/>
            <w:vAlign w:val="center"/>
          </w:tcPr>
          <w:p w:rsidR="001C45E3" w:rsidRDefault="001C45E3" w:rsidP="00E065FE">
            <w:pPr>
              <w:ind w:firstLine="0"/>
              <w:jc w:val="left"/>
              <w:rPr>
                <w:rStyle w:val="a6"/>
                <w:i w:val="0"/>
                <w:iCs w:val="0"/>
              </w:rPr>
            </w:pPr>
            <w:r>
              <w:rPr>
                <w:rStyle w:val="a6"/>
                <w:i w:val="0"/>
                <w:iCs w:val="0"/>
              </w:rPr>
              <w:t>Ср. и низ.</w:t>
            </w:r>
          </w:p>
        </w:tc>
        <w:tc>
          <w:tcPr>
            <w:tcW w:w="1134" w:type="dxa"/>
            <w:vAlign w:val="center"/>
          </w:tcPr>
          <w:p w:rsidR="001C45E3" w:rsidRDefault="001C45E3" w:rsidP="00E065FE">
            <w:pPr>
              <w:ind w:firstLine="0"/>
              <w:jc w:val="center"/>
              <w:rPr>
                <w:rStyle w:val="a6"/>
                <w:i w:val="0"/>
                <w:iCs w:val="0"/>
              </w:rPr>
            </w:pPr>
            <w:r>
              <w:rPr>
                <w:rStyle w:val="a6"/>
                <w:i w:val="0"/>
                <w:iCs w:val="0"/>
              </w:rPr>
              <w:t>5</w:t>
            </w:r>
          </w:p>
        </w:tc>
        <w:tc>
          <w:tcPr>
            <w:tcW w:w="992" w:type="dxa"/>
            <w:vAlign w:val="center"/>
          </w:tcPr>
          <w:p w:rsidR="001C45E3" w:rsidRDefault="001C45E3" w:rsidP="00E065FE">
            <w:pPr>
              <w:ind w:firstLine="0"/>
              <w:jc w:val="center"/>
              <w:rPr>
                <w:rStyle w:val="a6"/>
                <w:i w:val="0"/>
                <w:iCs w:val="0"/>
              </w:rPr>
            </w:pPr>
            <w:r>
              <w:rPr>
                <w:rStyle w:val="a6"/>
                <w:i w:val="0"/>
                <w:iCs w:val="0"/>
              </w:rPr>
              <w:t>12,4</w:t>
            </w:r>
          </w:p>
        </w:tc>
        <w:tc>
          <w:tcPr>
            <w:tcW w:w="851" w:type="dxa"/>
            <w:vAlign w:val="center"/>
          </w:tcPr>
          <w:p w:rsidR="001C45E3" w:rsidRDefault="001C45E3" w:rsidP="00E065FE">
            <w:pPr>
              <w:ind w:firstLine="0"/>
              <w:jc w:val="center"/>
              <w:rPr>
                <w:rStyle w:val="a6"/>
                <w:i w:val="0"/>
                <w:iCs w:val="0"/>
              </w:rPr>
            </w:pPr>
            <w:r>
              <w:rPr>
                <w:rStyle w:val="a6"/>
                <w:i w:val="0"/>
                <w:iCs w:val="0"/>
              </w:rPr>
              <w:t>4,0</w:t>
            </w:r>
          </w:p>
        </w:tc>
        <w:tc>
          <w:tcPr>
            <w:tcW w:w="1417" w:type="dxa"/>
            <w:vMerge/>
            <w:vAlign w:val="center"/>
          </w:tcPr>
          <w:p w:rsidR="001C45E3" w:rsidRDefault="001C45E3" w:rsidP="00E065FE">
            <w:pPr>
              <w:ind w:firstLine="0"/>
              <w:jc w:val="center"/>
              <w:rPr>
                <w:rStyle w:val="a6"/>
                <w:i w:val="0"/>
                <w:iCs w:val="0"/>
              </w:rPr>
            </w:pPr>
          </w:p>
        </w:tc>
        <w:tc>
          <w:tcPr>
            <w:tcW w:w="958" w:type="dxa"/>
            <w:vMerge/>
            <w:vAlign w:val="center"/>
          </w:tcPr>
          <w:p w:rsidR="001C45E3" w:rsidRDefault="001C45E3" w:rsidP="00E065FE">
            <w:pPr>
              <w:ind w:firstLine="0"/>
              <w:jc w:val="center"/>
              <w:rPr>
                <w:rStyle w:val="a6"/>
                <w:i w:val="0"/>
                <w:iCs w:val="0"/>
              </w:rPr>
            </w:pPr>
          </w:p>
        </w:tc>
      </w:tr>
      <w:tr w:rsidR="001C45E3" w:rsidTr="00E065FE">
        <w:tc>
          <w:tcPr>
            <w:tcW w:w="2660" w:type="dxa"/>
            <w:vMerge w:val="restart"/>
            <w:shd w:val="clear" w:color="auto" w:fill="FDE9D9" w:themeFill="accent6" w:themeFillTint="33"/>
          </w:tcPr>
          <w:p w:rsidR="001C45E3" w:rsidRDefault="001C45E3" w:rsidP="00E065FE">
            <w:pPr>
              <w:ind w:firstLine="0"/>
              <w:rPr>
                <w:rStyle w:val="a6"/>
                <w:i w:val="0"/>
                <w:iCs w:val="0"/>
              </w:rPr>
            </w:pPr>
            <w:r>
              <w:rPr>
                <w:rStyle w:val="a6"/>
                <w:i w:val="0"/>
                <w:iCs w:val="0"/>
              </w:rPr>
              <w:t>Негативное отношение к семейной роли</w:t>
            </w:r>
          </w:p>
        </w:tc>
        <w:tc>
          <w:tcPr>
            <w:tcW w:w="1559" w:type="dxa"/>
            <w:vAlign w:val="center"/>
          </w:tcPr>
          <w:p w:rsidR="001C45E3" w:rsidRDefault="001C45E3" w:rsidP="00E065FE">
            <w:pPr>
              <w:ind w:firstLine="0"/>
              <w:jc w:val="left"/>
              <w:rPr>
                <w:rStyle w:val="a6"/>
                <w:i w:val="0"/>
                <w:iCs w:val="0"/>
              </w:rPr>
            </w:pPr>
            <w:r>
              <w:rPr>
                <w:rStyle w:val="a6"/>
                <w:i w:val="0"/>
                <w:iCs w:val="0"/>
              </w:rPr>
              <w:t>Высш.</w:t>
            </w:r>
          </w:p>
        </w:tc>
        <w:tc>
          <w:tcPr>
            <w:tcW w:w="1134" w:type="dxa"/>
            <w:vAlign w:val="center"/>
          </w:tcPr>
          <w:p w:rsidR="001C45E3" w:rsidRDefault="001C45E3" w:rsidP="00E065FE">
            <w:pPr>
              <w:ind w:firstLine="0"/>
              <w:jc w:val="center"/>
              <w:rPr>
                <w:rStyle w:val="a6"/>
                <w:i w:val="0"/>
                <w:iCs w:val="0"/>
              </w:rPr>
            </w:pPr>
            <w:r>
              <w:rPr>
                <w:rStyle w:val="a6"/>
                <w:i w:val="0"/>
                <w:iCs w:val="0"/>
              </w:rPr>
              <w:t>21</w:t>
            </w:r>
          </w:p>
        </w:tc>
        <w:tc>
          <w:tcPr>
            <w:tcW w:w="992" w:type="dxa"/>
            <w:vAlign w:val="center"/>
          </w:tcPr>
          <w:p w:rsidR="001C45E3" w:rsidRDefault="001C45E3" w:rsidP="00E065FE">
            <w:pPr>
              <w:ind w:firstLine="0"/>
              <w:jc w:val="center"/>
              <w:rPr>
                <w:rStyle w:val="a6"/>
                <w:i w:val="0"/>
                <w:iCs w:val="0"/>
              </w:rPr>
            </w:pPr>
            <w:r>
              <w:rPr>
                <w:rStyle w:val="a6"/>
                <w:i w:val="0"/>
                <w:iCs w:val="0"/>
              </w:rPr>
              <w:t>10,3</w:t>
            </w:r>
          </w:p>
        </w:tc>
        <w:tc>
          <w:tcPr>
            <w:tcW w:w="851" w:type="dxa"/>
            <w:vAlign w:val="center"/>
          </w:tcPr>
          <w:p w:rsidR="001C45E3" w:rsidRDefault="001C45E3" w:rsidP="00E065FE">
            <w:pPr>
              <w:ind w:firstLine="0"/>
              <w:jc w:val="center"/>
              <w:rPr>
                <w:rStyle w:val="a6"/>
                <w:i w:val="0"/>
                <w:iCs w:val="0"/>
              </w:rPr>
            </w:pPr>
            <w:r>
              <w:rPr>
                <w:rStyle w:val="a6"/>
                <w:i w:val="0"/>
                <w:iCs w:val="0"/>
              </w:rPr>
              <w:t>1,8</w:t>
            </w:r>
          </w:p>
        </w:tc>
        <w:tc>
          <w:tcPr>
            <w:tcW w:w="1417" w:type="dxa"/>
            <w:vMerge w:val="restart"/>
            <w:vAlign w:val="center"/>
          </w:tcPr>
          <w:p w:rsidR="001C45E3" w:rsidRPr="00944F30" w:rsidRDefault="00D4630A" w:rsidP="00E065FE">
            <w:pPr>
              <w:ind w:firstLine="0"/>
              <w:jc w:val="center"/>
              <w:rPr>
                <w:rStyle w:val="a6"/>
                <w:i w:val="0"/>
                <w:iCs w:val="0"/>
              </w:rPr>
            </w:pPr>
            <w:r>
              <w:rPr>
                <w:rStyle w:val="a6"/>
                <w:i w:val="0"/>
                <w:iCs w:val="0"/>
                <w:lang w:val="en-US"/>
              </w:rPr>
              <w:t>t=-2</w:t>
            </w:r>
            <w:r>
              <w:rPr>
                <w:rStyle w:val="a6"/>
                <w:i w:val="0"/>
                <w:iCs w:val="0"/>
              </w:rPr>
              <w:t>,35</w:t>
            </w:r>
            <w:r w:rsidR="001C45E3">
              <w:rPr>
                <w:rStyle w:val="a6"/>
                <w:i w:val="0"/>
                <w:iCs w:val="0"/>
              </w:rPr>
              <w:t>*</w:t>
            </w:r>
          </w:p>
        </w:tc>
        <w:tc>
          <w:tcPr>
            <w:tcW w:w="958" w:type="dxa"/>
            <w:vMerge w:val="restart"/>
            <w:vAlign w:val="center"/>
          </w:tcPr>
          <w:p w:rsidR="001C45E3" w:rsidRDefault="001C45E3" w:rsidP="00E065FE">
            <w:pPr>
              <w:ind w:firstLine="0"/>
              <w:jc w:val="center"/>
              <w:rPr>
                <w:rStyle w:val="a6"/>
                <w:i w:val="0"/>
                <w:iCs w:val="0"/>
              </w:rPr>
            </w:pPr>
            <w:r>
              <w:rPr>
                <w:rStyle w:val="a6"/>
                <w:i w:val="0"/>
                <w:iCs w:val="0"/>
              </w:rPr>
              <w:t>0,02</w:t>
            </w:r>
            <w:r w:rsidR="00D4630A">
              <w:rPr>
                <w:rStyle w:val="a6"/>
                <w:i w:val="0"/>
                <w:iCs w:val="0"/>
              </w:rPr>
              <w:t>7</w:t>
            </w:r>
          </w:p>
        </w:tc>
      </w:tr>
      <w:tr w:rsidR="001C45E3" w:rsidTr="00DD2C69">
        <w:tc>
          <w:tcPr>
            <w:tcW w:w="2660" w:type="dxa"/>
            <w:vMerge/>
            <w:tcBorders>
              <w:bottom w:val="nil"/>
            </w:tcBorders>
            <w:shd w:val="clear" w:color="auto" w:fill="FDE9D9" w:themeFill="accent6" w:themeFillTint="33"/>
          </w:tcPr>
          <w:p w:rsidR="001C45E3" w:rsidRDefault="001C45E3" w:rsidP="00E065FE">
            <w:pPr>
              <w:ind w:firstLine="0"/>
              <w:rPr>
                <w:rStyle w:val="a6"/>
                <w:i w:val="0"/>
                <w:iCs w:val="0"/>
              </w:rPr>
            </w:pPr>
          </w:p>
        </w:tc>
        <w:tc>
          <w:tcPr>
            <w:tcW w:w="1559" w:type="dxa"/>
            <w:tcBorders>
              <w:bottom w:val="nil"/>
            </w:tcBorders>
            <w:vAlign w:val="center"/>
          </w:tcPr>
          <w:p w:rsidR="001C45E3" w:rsidRDefault="001C45E3" w:rsidP="00E065FE">
            <w:pPr>
              <w:ind w:firstLine="0"/>
              <w:jc w:val="left"/>
              <w:rPr>
                <w:rStyle w:val="a6"/>
                <w:i w:val="0"/>
                <w:iCs w:val="0"/>
              </w:rPr>
            </w:pPr>
            <w:r>
              <w:rPr>
                <w:rStyle w:val="a6"/>
                <w:i w:val="0"/>
                <w:iCs w:val="0"/>
              </w:rPr>
              <w:t>Ср. и низ.</w:t>
            </w:r>
          </w:p>
        </w:tc>
        <w:tc>
          <w:tcPr>
            <w:tcW w:w="1134" w:type="dxa"/>
            <w:tcBorders>
              <w:bottom w:val="nil"/>
            </w:tcBorders>
            <w:vAlign w:val="center"/>
          </w:tcPr>
          <w:p w:rsidR="001C45E3" w:rsidRDefault="001C45E3" w:rsidP="00E065FE">
            <w:pPr>
              <w:ind w:firstLine="0"/>
              <w:jc w:val="center"/>
              <w:rPr>
                <w:rStyle w:val="a6"/>
                <w:i w:val="0"/>
                <w:iCs w:val="0"/>
              </w:rPr>
            </w:pPr>
            <w:r>
              <w:rPr>
                <w:rStyle w:val="a6"/>
                <w:i w:val="0"/>
                <w:iCs w:val="0"/>
              </w:rPr>
              <w:t>5</w:t>
            </w:r>
          </w:p>
        </w:tc>
        <w:tc>
          <w:tcPr>
            <w:tcW w:w="992" w:type="dxa"/>
            <w:tcBorders>
              <w:bottom w:val="nil"/>
            </w:tcBorders>
            <w:vAlign w:val="center"/>
          </w:tcPr>
          <w:p w:rsidR="001C45E3" w:rsidRDefault="001C45E3" w:rsidP="00E065FE">
            <w:pPr>
              <w:ind w:firstLine="0"/>
              <w:jc w:val="center"/>
              <w:rPr>
                <w:rStyle w:val="a6"/>
                <w:i w:val="0"/>
                <w:iCs w:val="0"/>
              </w:rPr>
            </w:pPr>
            <w:r>
              <w:rPr>
                <w:rStyle w:val="a6"/>
                <w:i w:val="0"/>
                <w:iCs w:val="0"/>
              </w:rPr>
              <w:t>12,3</w:t>
            </w:r>
          </w:p>
        </w:tc>
        <w:tc>
          <w:tcPr>
            <w:tcW w:w="851" w:type="dxa"/>
            <w:tcBorders>
              <w:bottom w:val="nil"/>
            </w:tcBorders>
            <w:vAlign w:val="center"/>
          </w:tcPr>
          <w:p w:rsidR="001C45E3" w:rsidRDefault="001C45E3" w:rsidP="00E065FE">
            <w:pPr>
              <w:ind w:firstLine="0"/>
              <w:jc w:val="center"/>
              <w:rPr>
                <w:rStyle w:val="a6"/>
                <w:i w:val="0"/>
                <w:iCs w:val="0"/>
              </w:rPr>
            </w:pPr>
            <w:r>
              <w:rPr>
                <w:rStyle w:val="a6"/>
                <w:i w:val="0"/>
                <w:iCs w:val="0"/>
              </w:rPr>
              <w:t>1,8</w:t>
            </w:r>
          </w:p>
        </w:tc>
        <w:tc>
          <w:tcPr>
            <w:tcW w:w="1417" w:type="dxa"/>
            <w:vMerge/>
            <w:tcBorders>
              <w:bottom w:val="nil"/>
            </w:tcBorders>
          </w:tcPr>
          <w:p w:rsidR="001C45E3" w:rsidRDefault="001C45E3" w:rsidP="00E065FE">
            <w:pPr>
              <w:ind w:firstLine="0"/>
              <w:rPr>
                <w:rStyle w:val="a6"/>
                <w:i w:val="0"/>
                <w:iCs w:val="0"/>
              </w:rPr>
            </w:pPr>
          </w:p>
        </w:tc>
        <w:tc>
          <w:tcPr>
            <w:tcW w:w="958" w:type="dxa"/>
            <w:vMerge/>
            <w:tcBorders>
              <w:bottom w:val="nil"/>
            </w:tcBorders>
          </w:tcPr>
          <w:p w:rsidR="001C45E3" w:rsidRDefault="001C45E3" w:rsidP="00E065FE">
            <w:pPr>
              <w:ind w:firstLine="0"/>
              <w:rPr>
                <w:rStyle w:val="a6"/>
                <w:i w:val="0"/>
                <w:iCs w:val="0"/>
              </w:rPr>
            </w:pPr>
          </w:p>
        </w:tc>
      </w:tr>
      <w:tr w:rsidR="00DD2C69" w:rsidTr="00DD2C69">
        <w:tc>
          <w:tcPr>
            <w:tcW w:w="9571" w:type="dxa"/>
            <w:gridSpan w:val="7"/>
            <w:tcBorders>
              <w:top w:val="nil"/>
              <w:left w:val="nil"/>
              <w:right w:val="nil"/>
            </w:tcBorders>
            <w:shd w:val="clear" w:color="auto" w:fill="auto"/>
          </w:tcPr>
          <w:p w:rsidR="00033354" w:rsidRDefault="00033354" w:rsidP="00DD2C69">
            <w:pPr>
              <w:rPr>
                <w:rStyle w:val="a6"/>
                <w:i w:val="0"/>
                <w:iCs w:val="0"/>
              </w:rPr>
            </w:pPr>
          </w:p>
          <w:p w:rsidR="00DD2C69" w:rsidRDefault="00DD2C69" w:rsidP="00DD2C69">
            <w:pPr>
              <w:rPr>
                <w:rStyle w:val="a6"/>
                <w:i w:val="0"/>
                <w:iCs w:val="0"/>
              </w:rPr>
            </w:pPr>
            <w:r>
              <w:rPr>
                <w:rStyle w:val="a6"/>
                <w:i w:val="0"/>
                <w:iCs w:val="0"/>
              </w:rPr>
              <w:lastRenderedPageBreak/>
              <w:t>Продолжение таблицы 19.</w:t>
            </w:r>
          </w:p>
        </w:tc>
      </w:tr>
      <w:tr w:rsidR="001C45E3" w:rsidTr="001C45E3">
        <w:tc>
          <w:tcPr>
            <w:tcW w:w="9571" w:type="dxa"/>
            <w:gridSpan w:val="7"/>
            <w:shd w:val="clear" w:color="auto" w:fill="auto"/>
          </w:tcPr>
          <w:p w:rsidR="001C45E3" w:rsidRDefault="001C45E3" w:rsidP="001C45E3">
            <w:pPr>
              <w:ind w:firstLine="0"/>
              <w:jc w:val="center"/>
              <w:rPr>
                <w:rStyle w:val="a6"/>
                <w:i w:val="0"/>
                <w:iCs w:val="0"/>
              </w:rPr>
            </w:pPr>
            <w:r>
              <w:rPr>
                <w:rStyle w:val="a6"/>
                <w:i w:val="0"/>
                <w:iCs w:val="0"/>
              </w:rPr>
              <w:lastRenderedPageBreak/>
              <w:t xml:space="preserve">Группа детей: Шкалы теста тревожности </w:t>
            </w:r>
            <w:r w:rsidRPr="00112575">
              <w:rPr>
                <w:rStyle w:val="a6"/>
                <w:i w:val="0"/>
                <w:iCs w:val="0"/>
              </w:rPr>
              <w:t>Р.</w:t>
            </w:r>
            <w:r>
              <w:rPr>
                <w:rStyle w:val="a6"/>
                <w:i w:val="0"/>
                <w:iCs w:val="0"/>
              </w:rPr>
              <w:t>Тэ</w:t>
            </w:r>
            <w:r w:rsidRPr="00112575">
              <w:rPr>
                <w:rStyle w:val="a6"/>
                <w:i w:val="0"/>
                <w:iCs w:val="0"/>
              </w:rPr>
              <w:t>ммл, В.Дорки, М.Амен</w:t>
            </w:r>
          </w:p>
        </w:tc>
      </w:tr>
      <w:tr w:rsidR="001C45E3" w:rsidTr="00E065FE">
        <w:tc>
          <w:tcPr>
            <w:tcW w:w="2660" w:type="dxa"/>
            <w:vMerge w:val="restart"/>
            <w:shd w:val="clear" w:color="auto" w:fill="FDE9D9" w:themeFill="accent6" w:themeFillTint="33"/>
          </w:tcPr>
          <w:p w:rsidR="001C45E3" w:rsidRDefault="001C45E3" w:rsidP="00E065FE">
            <w:pPr>
              <w:ind w:firstLine="0"/>
              <w:rPr>
                <w:rStyle w:val="a6"/>
                <w:i w:val="0"/>
                <w:iCs w:val="0"/>
              </w:rPr>
            </w:pPr>
            <w:r>
              <w:rPr>
                <w:rStyle w:val="a6"/>
                <w:i w:val="0"/>
                <w:iCs w:val="0"/>
              </w:rPr>
              <w:t>Индекс тревожности</w:t>
            </w:r>
          </w:p>
        </w:tc>
        <w:tc>
          <w:tcPr>
            <w:tcW w:w="1559" w:type="dxa"/>
            <w:vAlign w:val="center"/>
          </w:tcPr>
          <w:p w:rsidR="001C45E3" w:rsidRDefault="001C45E3" w:rsidP="00E065FE">
            <w:pPr>
              <w:ind w:firstLine="0"/>
              <w:jc w:val="left"/>
              <w:rPr>
                <w:rStyle w:val="a6"/>
                <w:i w:val="0"/>
                <w:iCs w:val="0"/>
              </w:rPr>
            </w:pPr>
            <w:r>
              <w:rPr>
                <w:rStyle w:val="a6"/>
                <w:i w:val="0"/>
                <w:iCs w:val="0"/>
              </w:rPr>
              <w:t>Высш.</w:t>
            </w:r>
          </w:p>
        </w:tc>
        <w:tc>
          <w:tcPr>
            <w:tcW w:w="1134" w:type="dxa"/>
            <w:vAlign w:val="center"/>
          </w:tcPr>
          <w:p w:rsidR="001C45E3" w:rsidRDefault="001C45E3" w:rsidP="00E065FE">
            <w:pPr>
              <w:ind w:firstLine="0"/>
              <w:jc w:val="center"/>
              <w:rPr>
                <w:rStyle w:val="a6"/>
                <w:i w:val="0"/>
                <w:iCs w:val="0"/>
              </w:rPr>
            </w:pPr>
            <w:r>
              <w:rPr>
                <w:rStyle w:val="a6"/>
                <w:i w:val="0"/>
                <w:iCs w:val="0"/>
              </w:rPr>
              <w:t>21</w:t>
            </w:r>
          </w:p>
        </w:tc>
        <w:tc>
          <w:tcPr>
            <w:tcW w:w="992" w:type="dxa"/>
            <w:vAlign w:val="center"/>
          </w:tcPr>
          <w:p w:rsidR="001C45E3" w:rsidRDefault="001C45E3" w:rsidP="00E065FE">
            <w:pPr>
              <w:ind w:firstLine="0"/>
              <w:jc w:val="center"/>
              <w:rPr>
                <w:rStyle w:val="a6"/>
                <w:i w:val="0"/>
                <w:iCs w:val="0"/>
              </w:rPr>
            </w:pPr>
            <w:r>
              <w:rPr>
                <w:rStyle w:val="a6"/>
                <w:i w:val="0"/>
                <w:iCs w:val="0"/>
              </w:rPr>
              <w:t>0,38</w:t>
            </w:r>
          </w:p>
        </w:tc>
        <w:tc>
          <w:tcPr>
            <w:tcW w:w="851" w:type="dxa"/>
            <w:vAlign w:val="center"/>
          </w:tcPr>
          <w:p w:rsidR="001C45E3" w:rsidRDefault="001C45E3" w:rsidP="00E065FE">
            <w:pPr>
              <w:ind w:firstLine="0"/>
              <w:jc w:val="center"/>
              <w:rPr>
                <w:rStyle w:val="a6"/>
                <w:i w:val="0"/>
                <w:iCs w:val="0"/>
              </w:rPr>
            </w:pPr>
            <w:r>
              <w:rPr>
                <w:rStyle w:val="a6"/>
                <w:i w:val="0"/>
                <w:iCs w:val="0"/>
              </w:rPr>
              <w:t>0,17</w:t>
            </w:r>
          </w:p>
        </w:tc>
        <w:tc>
          <w:tcPr>
            <w:tcW w:w="1417" w:type="dxa"/>
            <w:vMerge w:val="restart"/>
            <w:vAlign w:val="center"/>
          </w:tcPr>
          <w:p w:rsidR="001C45E3" w:rsidRPr="00944F30" w:rsidRDefault="00D4630A" w:rsidP="00E065FE">
            <w:pPr>
              <w:ind w:firstLine="0"/>
              <w:jc w:val="center"/>
              <w:rPr>
                <w:rStyle w:val="a6"/>
                <w:i w:val="0"/>
                <w:iCs w:val="0"/>
              </w:rPr>
            </w:pPr>
            <w:r>
              <w:rPr>
                <w:rStyle w:val="a6"/>
                <w:i w:val="0"/>
                <w:iCs w:val="0"/>
                <w:lang w:val="en-US"/>
              </w:rPr>
              <w:t>t=</w:t>
            </w:r>
            <w:r w:rsidR="001C45E3">
              <w:rPr>
                <w:rStyle w:val="a6"/>
                <w:i w:val="0"/>
                <w:iCs w:val="0"/>
                <w:lang w:val="en-US"/>
              </w:rPr>
              <w:t>2</w:t>
            </w:r>
            <w:r w:rsidR="001C45E3">
              <w:rPr>
                <w:rStyle w:val="a6"/>
                <w:i w:val="0"/>
                <w:iCs w:val="0"/>
              </w:rPr>
              <w:t>,2</w:t>
            </w:r>
            <w:r>
              <w:rPr>
                <w:rStyle w:val="a6"/>
                <w:i w:val="0"/>
                <w:iCs w:val="0"/>
              </w:rPr>
              <w:t>7</w:t>
            </w:r>
            <w:r w:rsidR="001C45E3">
              <w:rPr>
                <w:rStyle w:val="a6"/>
                <w:i w:val="0"/>
                <w:iCs w:val="0"/>
              </w:rPr>
              <w:t>*</w:t>
            </w:r>
          </w:p>
        </w:tc>
        <w:tc>
          <w:tcPr>
            <w:tcW w:w="958" w:type="dxa"/>
            <w:vMerge w:val="restart"/>
            <w:vAlign w:val="center"/>
          </w:tcPr>
          <w:p w:rsidR="001C45E3" w:rsidRDefault="001C45E3" w:rsidP="00E065FE">
            <w:pPr>
              <w:ind w:firstLine="0"/>
              <w:jc w:val="center"/>
              <w:rPr>
                <w:rStyle w:val="a6"/>
                <w:i w:val="0"/>
                <w:iCs w:val="0"/>
              </w:rPr>
            </w:pPr>
            <w:r>
              <w:rPr>
                <w:rStyle w:val="a6"/>
                <w:i w:val="0"/>
                <w:iCs w:val="0"/>
              </w:rPr>
              <w:t>0,0</w:t>
            </w:r>
            <w:r w:rsidR="00D4630A">
              <w:rPr>
                <w:rStyle w:val="a6"/>
                <w:i w:val="0"/>
                <w:iCs w:val="0"/>
              </w:rPr>
              <w:t>13</w:t>
            </w:r>
          </w:p>
        </w:tc>
      </w:tr>
      <w:tr w:rsidR="001C45E3" w:rsidTr="00E065FE">
        <w:tc>
          <w:tcPr>
            <w:tcW w:w="2660" w:type="dxa"/>
            <w:vMerge/>
            <w:shd w:val="clear" w:color="auto" w:fill="FDE9D9" w:themeFill="accent6" w:themeFillTint="33"/>
          </w:tcPr>
          <w:p w:rsidR="001C45E3" w:rsidRDefault="001C45E3" w:rsidP="00E065FE">
            <w:pPr>
              <w:ind w:firstLine="0"/>
              <w:rPr>
                <w:rStyle w:val="a6"/>
                <w:i w:val="0"/>
                <w:iCs w:val="0"/>
              </w:rPr>
            </w:pPr>
          </w:p>
        </w:tc>
        <w:tc>
          <w:tcPr>
            <w:tcW w:w="1559" w:type="dxa"/>
            <w:vAlign w:val="center"/>
          </w:tcPr>
          <w:p w:rsidR="001C45E3" w:rsidRDefault="001C45E3" w:rsidP="00E065FE">
            <w:pPr>
              <w:ind w:firstLine="0"/>
              <w:jc w:val="left"/>
              <w:rPr>
                <w:rStyle w:val="a6"/>
                <w:i w:val="0"/>
                <w:iCs w:val="0"/>
              </w:rPr>
            </w:pPr>
            <w:r>
              <w:rPr>
                <w:rStyle w:val="a6"/>
                <w:i w:val="0"/>
                <w:iCs w:val="0"/>
              </w:rPr>
              <w:t>Ср. и низ.</w:t>
            </w:r>
          </w:p>
        </w:tc>
        <w:tc>
          <w:tcPr>
            <w:tcW w:w="1134" w:type="dxa"/>
            <w:vAlign w:val="center"/>
          </w:tcPr>
          <w:p w:rsidR="001C45E3" w:rsidRDefault="001C45E3" w:rsidP="00E065FE">
            <w:pPr>
              <w:ind w:firstLine="0"/>
              <w:jc w:val="center"/>
              <w:rPr>
                <w:rStyle w:val="a6"/>
                <w:i w:val="0"/>
                <w:iCs w:val="0"/>
              </w:rPr>
            </w:pPr>
            <w:r>
              <w:rPr>
                <w:rStyle w:val="a6"/>
                <w:i w:val="0"/>
                <w:iCs w:val="0"/>
              </w:rPr>
              <w:t>5</w:t>
            </w:r>
          </w:p>
        </w:tc>
        <w:tc>
          <w:tcPr>
            <w:tcW w:w="992" w:type="dxa"/>
            <w:vAlign w:val="center"/>
          </w:tcPr>
          <w:p w:rsidR="001C45E3" w:rsidRDefault="001C45E3" w:rsidP="00E065FE">
            <w:pPr>
              <w:ind w:firstLine="0"/>
              <w:jc w:val="center"/>
              <w:rPr>
                <w:rStyle w:val="a6"/>
                <w:i w:val="0"/>
                <w:iCs w:val="0"/>
              </w:rPr>
            </w:pPr>
            <w:r>
              <w:rPr>
                <w:rStyle w:val="a6"/>
                <w:i w:val="0"/>
                <w:iCs w:val="0"/>
              </w:rPr>
              <w:t>0,17</w:t>
            </w:r>
          </w:p>
        </w:tc>
        <w:tc>
          <w:tcPr>
            <w:tcW w:w="851" w:type="dxa"/>
            <w:vAlign w:val="center"/>
          </w:tcPr>
          <w:p w:rsidR="001C45E3" w:rsidRDefault="001C45E3" w:rsidP="00E065FE">
            <w:pPr>
              <w:ind w:firstLine="0"/>
              <w:jc w:val="center"/>
              <w:rPr>
                <w:rStyle w:val="a6"/>
                <w:i w:val="0"/>
                <w:iCs w:val="0"/>
              </w:rPr>
            </w:pPr>
            <w:r>
              <w:rPr>
                <w:rStyle w:val="a6"/>
                <w:i w:val="0"/>
                <w:iCs w:val="0"/>
              </w:rPr>
              <w:t>0,13</w:t>
            </w:r>
          </w:p>
        </w:tc>
        <w:tc>
          <w:tcPr>
            <w:tcW w:w="1417" w:type="dxa"/>
            <w:vMerge/>
          </w:tcPr>
          <w:p w:rsidR="001C45E3" w:rsidRDefault="001C45E3" w:rsidP="00E065FE">
            <w:pPr>
              <w:ind w:firstLine="0"/>
              <w:rPr>
                <w:rStyle w:val="a6"/>
                <w:i w:val="0"/>
                <w:iCs w:val="0"/>
              </w:rPr>
            </w:pPr>
          </w:p>
        </w:tc>
        <w:tc>
          <w:tcPr>
            <w:tcW w:w="958" w:type="dxa"/>
            <w:vMerge/>
          </w:tcPr>
          <w:p w:rsidR="001C45E3" w:rsidRDefault="001C45E3" w:rsidP="00E065FE">
            <w:pPr>
              <w:ind w:firstLine="0"/>
              <w:rPr>
                <w:rStyle w:val="a6"/>
                <w:i w:val="0"/>
                <w:iCs w:val="0"/>
              </w:rPr>
            </w:pPr>
          </w:p>
        </w:tc>
      </w:tr>
    </w:tbl>
    <w:p w:rsidR="001C45E3" w:rsidRDefault="00D4630A" w:rsidP="001C45E3">
      <w:pPr>
        <w:ind w:firstLine="0"/>
        <w:rPr>
          <w:rStyle w:val="a6"/>
          <w:i w:val="0"/>
          <w:iCs w:val="0"/>
        </w:rPr>
      </w:pPr>
      <w:r w:rsidRPr="001F6D86">
        <w:rPr>
          <w:rStyle w:val="a6"/>
          <w:i w:val="0"/>
          <w:iCs w:val="0"/>
        </w:rPr>
        <w:t>*</w:t>
      </w:r>
      <w:r>
        <w:rPr>
          <w:rStyle w:val="a6"/>
          <w:i w:val="0"/>
          <w:iCs w:val="0"/>
        </w:rPr>
        <w:t xml:space="preserve"> </w:t>
      </w:r>
      <w:r w:rsidRPr="001F6D86">
        <w:rPr>
          <w:rStyle w:val="a6"/>
          <w:i w:val="0"/>
          <w:iCs w:val="0"/>
        </w:rPr>
        <w:t xml:space="preserve">- </w:t>
      </w:r>
      <w:r>
        <w:rPr>
          <w:rStyle w:val="a6"/>
          <w:i w:val="0"/>
          <w:iCs w:val="0"/>
        </w:rPr>
        <w:t>0,01</w:t>
      </w:r>
      <w:r w:rsidRPr="001F6D86">
        <w:rPr>
          <w:rStyle w:val="a6"/>
          <w:i w:val="0"/>
          <w:iCs w:val="0"/>
        </w:rPr>
        <w:t>&lt;</w:t>
      </w:r>
      <w:proofErr w:type="gramStart"/>
      <w:r w:rsidRPr="001F6D86">
        <w:rPr>
          <w:rStyle w:val="a6"/>
          <w:i w:val="0"/>
          <w:iCs w:val="0"/>
        </w:rPr>
        <w:t>р</w:t>
      </w:r>
      <w:proofErr w:type="gramEnd"/>
      <w:r w:rsidRPr="001F6D86">
        <w:rPr>
          <w:rStyle w:val="a6"/>
          <w:i w:val="0"/>
          <w:iCs w:val="0"/>
        </w:rPr>
        <w:t xml:space="preserve"> ≤ 0,05 – обнаружены статистически достоверные различия</w:t>
      </w:r>
    </w:p>
    <w:p w:rsidR="001C45E3" w:rsidRDefault="001C45E3" w:rsidP="001C45E3">
      <w:pPr>
        <w:ind w:firstLine="0"/>
        <w:rPr>
          <w:rStyle w:val="a6"/>
          <w:i w:val="0"/>
          <w:iCs w:val="0"/>
        </w:rPr>
      </w:pPr>
    </w:p>
    <w:p w:rsidR="00927F35" w:rsidRDefault="00927F35" w:rsidP="00927F35">
      <w:pPr>
        <w:rPr>
          <w:rStyle w:val="a6"/>
          <w:i w:val="0"/>
          <w:iCs w:val="0"/>
        </w:rPr>
      </w:pPr>
      <w:r>
        <w:rPr>
          <w:rStyle w:val="a6"/>
          <w:i w:val="0"/>
          <w:iCs w:val="0"/>
        </w:rPr>
        <w:t xml:space="preserve">Среди результатов родителей статистически значимые различия были обнаружены вновь лишь по шкалам методики </w:t>
      </w:r>
      <w:r>
        <w:rPr>
          <w:rStyle w:val="a6"/>
          <w:i w:val="0"/>
          <w:iCs w:val="0"/>
          <w:lang w:val="en-US"/>
        </w:rPr>
        <w:t>PARI</w:t>
      </w:r>
      <w:r>
        <w:rPr>
          <w:rStyle w:val="a6"/>
          <w:i w:val="0"/>
          <w:iCs w:val="0"/>
        </w:rPr>
        <w:t xml:space="preserve">. Оказалось, что матери с более низким уровнем образования продемонстрировали более яркие установки, чем матери с высшим и незаконченным высшим образованием, на </w:t>
      </w:r>
      <w:r w:rsidR="001C45E3">
        <w:rPr>
          <w:rStyle w:val="a6"/>
          <w:i w:val="0"/>
          <w:iCs w:val="0"/>
        </w:rPr>
        <w:t>семейные конфликты</w:t>
      </w:r>
      <w:r w:rsidR="00DB7FBB">
        <w:rPr>
          <w:rStyle w:val="a6"/>
          <w:i w:val="0"/>
          <w:iCs w:val="0"/>
        </w:rPr>
        <w:t xml:space="preserve"> (13,8±2,5 и 10,2±2,6, </w:t>
      </w:r>
      <w:proofErr w:type="gramStart"/>
      <w:r w:rsidR="00DB7FBB">
        <w:rPr>
          <w:rStyle w:val="a6"/>
          <w:i w:val="0"/>
          <w:iCs w:val="0"/>
        </w:rPr>
        <w:t>р</w:t>
      </w:r>
      <w:proofErr w:type="gramEnd"/>
      <w:r w:rsidR="00DB7FBB">
        <w:rPr>
          <w:rStyle w:val="a6"/>
          <w:i w:val="0"/>
          <w:iCs w:val="0"/>
        </w:rPr>
        <w:t>=0,011)</w:t>
      </w:r>
      <w:r>
        <w:rPr>
          <w:rStyle w:val="a6"/>
          <w:i w:val="0"/>
          <w:iCs w:val="0"/>
        </w:rPr>
        <w:t>, на собственное доминирование в семье</w:t>
      </w:r>
      <w:r w:rsidR="00DB7FBB">
        <w:rPr>
          <w:rStyle w:val="a6"/>
          <w:i w:val="0"/>
          <w:iCs w:val="0"/>
        </w:rPr>
        <w:t xml:space="preserve"> (12,4±4,0 и 8,6±3,0, р=0,024)</w:t>
      </w:r>
      <w:r>
        <w:rPr>
          <w:rStyle w:val="a6"/>
          <w:i w:val="0"/>
          <w:iCs w:val="0"/>
        </w:rPr>
        <w:t xml:space="preserve"> и на негативное отношение к собственной семейной роли</w:t>
      </w:r>
      <w:r w:rsidR="00DB7FBB">
        <w:rPr>
          <w:rStyle w:val="a6"/>
          <w:i w:val="0"/>
          <w:iCs w:val="0"/>
        </w:rPr>
        <w:t xml:space="preserve"> (12,3±1,8 и 10,3±1,8, р=0,027)</w:t>
      </w:r>
      <w:r>
        <w:rPr>
          <w:rStyle w:val="a6"/>
          <w:i w:val="0"/>
          <w:iCs w:val="0"/>
        </w:rPr>
        <w:t xml:space="preserve">. </w:t>
      </w:r>
    </w:p>
    <w:p w:rsidR="00927F35" w:rsidRDefault="00927F35" w:rsidP="00927F35">
      <w:pPr>
        <w:rPr>
          <w:rStyle w:val="a6"/>
          <w:i w:val="0"/>
          <w:iCs w:val="0"/>
        </w:rPr>
      </w:pPr>
      <w:r>
        <w:rPr>
          <w:rStyle w:val="a6"/>
          <w:i w:val="0"/>
          <w:iCs w:val="0"/>
        </w:rPr>
        <w:t>В результатах детей статистически значимые различия были обнаружены лишь по индексу тревожности. Дети матерей с высшим и незаконченным высшим образованием продемонстрировали более высокий уровень тревожности, чем дети матерей с более низким уровнем образования</w:t>
      </w:r>
      <w:r w:rsidR="00DB7FBB">
        <w:rPr>
          <w:rStyle w:val="a6"/>
          <w:i w:val="0"/>
          <w:iCs w:val="0"/>
        </w:rPr>
        <w:t xml:space="preserve"> (0,38±0,17 и 0,17±0,13, </w:t>
      </w:r>
      <w:proofErr w:type="gramStart"/>
      <w:r w:rsidR="00DB7FBB">
        <w:rPr>
          <w:rStyle w:val="a6"/>
          <w:i w:val="0"/>
          <w:iCs w:val="0"/>
        </w:rPr>
        <w:t>р</w:t>
      </w:r>
      <w:proofErr w:type="gramEnd"/>
      <w:r w:rsidR="00DB7FBB">
        <w:rPr>
          <w:rStyle w:val="a6"/>
          <w:i w:val="0"/>
          <w:iCs w:val="0"/>
        </w:rPr>
        <w:t>=0,013)</w:t>
      </w:r>
      <w:r>
        <w:rPr>
          <w:rStyle w:val="a6"/>
          <w:i w:val="0"/>
          <w:iCs w:val="0"/>
        </w:rPr>
        <w:t>.</w:t>
      </w:r>
    </w:p>
    <w:p w:rsidR="00D741FD" w:rsidRDefault="00DA237B" w:rsidP="00DA237B">
      <w:pPr>
        <w:pStyle w:val="21"/>
        <w:rPr>
          <w:rStyle w:val="a6"/>
          <w:i w:val="0"/>
          <w:iCs w:val="0"/>
        </w:rPr>
      </w:pPr>
      <w:bookmarkStart w:id="41" w:name="_Toc451519160"/>
      <w:r>
        <w:rPr>
          <w:rStyle w:val="a6"/>
          <w:i w:val="0"/>
          <w:iCs w:val="0"/>
        </w:rPr>
        <w:t>3.6 Обсуждение полученных результатов</w:t>
      </w:r>
      <w:bookmarkEnd w:id="41"/>
    </w:p>
    <w:p w:rsidR="00DA237B" w:rsidRDefault="00DA237B" w:rsidP="00DA237B">
      <w:pPr>
        <w:rPr>
          <w:rStyle w:val="a6"/>
          <w:i w:val="0"/>
          <w:iCs w:val="0"/>
        </w:rPr>
      </w:pPr>
      <w:r>
        <w:rPr>
          <w:rStyle w:val="a6"/>
          <w:i w:val="0"/>
          <w:iCs w:val="0"/>
        </w:rPr>
        <w:t>Данное исследование было проведено с целью выявления взаимосвязи между родительской позицией матерей и психологическими особенностями их детей. Результаты  математико-статистического анализа полученных данных следует рассматривать в свете гипотез, выдвинутых для проверк</w:t>
      </w:r>
      <w:r w:rsidR="00E2617D">
        <w:rPr>
          <w:rStyle w:val="a6"/>
          <w:i w:val="0"/>
          <w:iCs w:val="0"/>
        </w:rPr>
        <w:t>и в нашем исследовании. Основную гипотезу</w:t>
      </w:r>
      <w:r>
        <w:rPr>
          <w:rStyle w:val="a6"/>
          <w:i w:val="0"/>
          <w:iCs w:val="0"/>
        </w:rPr>
        <w:t xml:space="preserve"> о наличии взаимосвязи между родительской позицией матерей и психологическими особенностями их детей </w:t>
      </w:r>
      <w:r w:rsidR="00E2617D">
        <w:rPr>
          <w:rStyle w:val="a6"/>
          <w:i w:val="0"/>
          <w:iCs w:val="0"/>
        </w:rPr>
        <w:t>можно раскрыть</w:t>
      </w:r>
      <w:r>
        <w:rPr>
          <w:rStyle w:val="a6"/>
          <w:i w:val="0"/>
          <w:iCs w:val="0"/>
        </w:rPr>
        <w:t xml:space="preserve"> </w:t>
      </w:r>
      <w:r w:rsidR="00E2617D">
        <w:rPr>
          <w:rStyle w:val="a6"/>
          <w:i w:val="0"/>
          <w:iCs w:val="0"/>
        </w:rPr>
        <w:t>через несколько частных гипотез:</w:t>
      </w:r>
      <w:r>
        <w:rPr>
          <w:rStyle w:val="a6"/>
          <w:i w:val="0"/>
          <w:iCs w:val="0"/>
        </w:rPr>
        <w:t xml:space="preserve"> относительно </w:t>
      </w:r>
      <w:r w:rsidR="00E2617D">
        <w:rPr>
          <w:rStyle w:val="a6"/>
          <w:i w:val="0"/>
          <w:iCs w:val="0"/>
        </w:rPr>
        <w:t>взаимосвязи каждой из трех измеренных составляющих родительской позиции матерей с психологическими характеристиками их детей</w:t>
      </w:r>
      <w:r w:rsidR="00F404BC">
        <w:rPr>
          <w:rStyle w:val="a6"/>
          <w:i w:val="0"/>
          <w:iCs w:val="0"/>
        </w:rPr>
        <w:t>.</w:t>
      </w:r>
    </w:p>
    <w:p w:rsidR="00F404BC" w:rsidRDefault="00E2617D" w:rsidP="00DA237B">
      <w:r>
        <w:lastRenderedPageBreak/>
        <w:t>В таком случае</w:t>
      </w:r>
      <w:r w:rsidR="004E5088">
        <w:t>, первая гипотеза предполагает</w:t>
      </w:r>
      <w:r w:rsidR="00F404BC">
        <w:t xml:space="preserve"> наличие взаимосвязи между высокой психологической адаптивностью матерей и высокой адаптивностью, низкой тревожностью, высокими показателями эмоционального интеллекта и высокой самооценкой их детей.</w:t>
      </w:r>
    </w:p>
    <w:p w:rsidR="00F404BC" w:rsidRDefault="00F404BC" w:rsidP="00DA237B">
      <w:r>
        <w:t xml:space="preserve">Данная гипотеза была </w:t>
      </w:r>
      <w:r w:rsidR="0013669D">
        <w:t xml:space="preserve">частично подтверждена результатами сравнительного и корреляционного анализа. При сравнении всех показателей выборки при разделении ее на группы на основании результативности детей при прохождении методики «Эмоциональная идентификация», матери тех детей, которые успешно и самостоятельно справлялись с задачами идентификации эмоций, оказывались более психологически адаптивными. Так, матери детей, успешных в выполнении 5го задания методики, были более психологически адаптивны по обобщающим шкалам, а именно – имели более низкий показатель по шкале экстернальных проблем и по общему показателю проблем. То же можно сказать и про самостоятельность выполнения детьми задания, но в этом случае значимые результаты оказались относительно выполнения детьми первого задания, и вновь  касались таких показателей психологической адаптивности матерей, как экстернальные проблемы и общий балл, а также критические баллы. Если вспомнить о содержании заданий, которые предлагались для выполнения ребенку, то эти результаты становятся еще более наполненными смыслом. Задание заключалось в идентификации описываемых эмоциональных особенностей с их экспрессивной составляющей, представленной в виде рисунка лица. </w:t>
      </w:r>
      <w:r w:rsidR="00961403">
        <w:t xml:space="preserve">По своей сути эта методика диагностирует эмоциональный интеллект ребенка. Таким образом, эмоциональный интеллект оказался выше у детей тех матерей, которые имели меньше проблем психологической адаптации, в частности – проблем, связанных с общением с другими людьми и с социальной стороной жизни (показатель экстернальных, или внешних, проблем). В отношении этих результатов можно предположить следующую логическую взаимосвязь. Мать является главным партнером по общению для ребенка раннего возраста. Несмотря на то, что большинство детей, принявших участие в нашем </w:t>
      </w:r>
      <w:r w:rsidR="00961403">
        <w:lastRenderedPageBreak/>
        <w:t xml:space="preserve">исследовании, уже ходили в детский сад, их опыт общения с матерью все же остается более богатым и разнообразным, чем опыт общения со сверстниками. Поэтому основные социально-эмоциональные особенности детей исследуемого возраста формируются при взаимодействии именно с матерью и близкими взрослыми. </w:t>
      </w:r>
      <w:r w:rsidR="00085AA2">
        <w:t>С этой точки зрения т</w:t>
      </w:r>
      <w:r w:rsidR="00961403">
        <w:t xml:space="preserve">от факт, что эмоциональный интеллект детей, матери которых испытывают проблемы в общении с другими людьми, </w:t>
      </w:r>
      <w:r w:rsidR="00085AA2">
        <w:t>оказался ниже, кажется вполне ожидаемым.</w:t>
      </w:r>
    </w:p>
    <w:p w:rsidR="00085AA2" w:rsidRDefault="00085AA2" w:rsidP="00DA237B">
      <w:r>
        <w:t>Подтвердилось и предположение о взаимосвязи между психологической адаптивностью матерей и детей. Количество и сила корреляции между различными показателями этих двух характеристик говорит об их тесной взаимосвязи. Разумеется, не стоит упускать из вида, что данные о психологической адаптивности детей были собраны путем опроса матерей. Вполне возможно, что такое большое количество и качество корреляций между результатами опросников Ахенбаха для матерей и детей частично объясняется тем фактом, что матери проще заметить какие-то нарушения и проблемы у ребенка, если она замечает их у себя.</w:t>
      </w:r>
      <w:r w:rsidR="00AB38DE">
        <w:t xml:space="preserve"> Однако, если бы все взаимосвязи объяснялись бы только этим фактором, то были бы обнаружены связи лишь по показателям, фиксирующим проблемы одной и той же направленности. Так как были получены множественные связи показателей из различных областей психологического функционирования, но их нельзя списать лишь на особенность способа получения этих данных.</w:t>
      </w:r>
    </w:p>
    <w:p w:rsidR="00AB38DE" w:rsidRDefault="00AB38DE" w:rsidP="00DA237B">
      <w:r>
        <w:t xml:space="preserve">Вторая </w:t>
      </w:r>
      <w:r w:rsidR="004E5088">
        <w:t>часть гипотезы</w:t>
      </w:r>
      <w:r>
        <w:t xml:space="preserve"> касалась восприятия матерью своего детского опыта. Было выдвинуто предположение о том, что позитивное восприятие матерями своего детского опыта взаимосвязано с высокой психологической адаптивностью, низкой тревожностью, высокими показателями эмоционального интеллекта и высокой самооценкой их детей. </w:t>
      </w:r>
    </w:p>
    <w:p w:rsidR="00D741FD" w:rsidRDefault="00AB38DE" w:rsidP="002775D7">
      <w:pPr>
        <w:rPr>
          <w:rStyle w:val="a6"/>
          <w:i w:val="0"/>
          <w:iCs w:val="0"/>
        </w:rPr>
      </w:pPr>
      <w:r>
        <w:t>Эта гипотеза была частично подтверждена в ходе сравнитель</w:t>
      </w:r>
      <w:r w:rsidR="002775D7">
        <w:t>ного и корреляционного анализа. При сравнении групп более успешных и менее</w:t>
      </w:r>
      <w:r w:rsidR="002775D7">
        <w:rPr>
          <w:rStyle w:val="a6"/>
          <w:i w:val="0"/>
          <w:iCs w:val="0"/>
        </w:rPr>
        <w:t xml:space="preserve"> успешных детей по результатам методики «Эмоциональная идентификация» (и их матерей, соответственно), а также детей, которым потребовалась и не </w:t>
      </w:r>
      <w:r w:rsidR="002775D7">
        <w:rPr>
          <w:rStyle w:val="a6"/>
          <w:i w:val="0"/>
          <w:iCs w:val="0"/>
        </w:rPr>
        <w:lastRenderedPageBreak/>
        <w:t xml:space="preserve">потребовалась помощь интервьюера при выполнении задания (и их матерей), обнаружились различия между особенностями восприятия их матерями своих собственных родителей (в 1,5 задании методики). Оказалось, что матери детей, проявивших себя более успешных и самостоятельных в выполнении этой методики, воспринимают своих собственных родителей более значимыми, весомыми в своей жизни, чем матери тех детей, которые оказались менее успешными и самостоятельными в этой методике. </w:t>
      </w:r>
      <w:r w:rsidR="00C2578D">
        <w:rPr>
          <w:rStyle w:val="a6"/>
          <w:i w:val="0"/>
          <w:iCs w:val="0"/>
        </w:rPr>
        <w:t>Помимо этого, в корреляционном анализе была обнаружена взаимосвязь между высокой психологической адаптивностью детей и такими репрезентациями их матерей, как восприятие своего детства в целом и родителей как чего-то значительного, сильного, и общей оценкой своих родителей в целом в позитивном ключе. Среди показателей психологической адаптивности детей наиболее ярко оказались выражены связи особенностей репрезентации детского опыта матерей с эмоциональными особенностями их детей, а также особенностями внимания. Вероятно, такие взаимосвязи возможны за счет переноса матерями той системы отношений, которая существовала в их собственной родительской семье, на собственные взаимоотношения со своим ребенком, а также в силу общего эмоционального отношения матерей к родительству</w:t>
      </w:r>
      <w:r w:rsidR="00171A56">
        <w:rPr>
          <w:rStyle w:val="a6"/>
          <w:i w:val="0"/>
          <w:iCs w:val="0"/>
        </w:rPr>
        <w:t xml:space="preserve"> под влиянием собственного детского опыта.</w:t>
      </w:r>
    </w:p>
    <w:p w:rsidR="00AB38DE" w:rsidRDefault="009F65E5" w:rsidP="009F65E5">
      <w:r>
        <w:rPr>
          <w:rStyle w:val="a6"/>
          <w:i w:val="0"/>
          <w:iCs w:val="0"/>
        </w:rPr>
        <w:t xml:space="preserve">Третья </w:t>
      </w:r>
      <w:r w:rsidR="004E5088">
        <w:rPr>
          <w:rStyle w:val="a6"/>
          <w:i w:val="0"/>
          <w:iCs w:val="0"/>
        </w:rPr>
        <w:t>составляющая основной гипотезы</w:t>
      </w:r>
      <w:r>
        <w:rPr>
          <w:rStyle w:val="a6"/>
          <w:i w:val="0"/>
          <w:iCs w:val="0"/>
        </w:rPr>
        <w:t xml:space="preserve"> фокусировалась на родительских установках матерей. Было сделано предположение, что о</w:t>
      </w:r>
      <w:r w:rsidR="00AB38DE">
        <w:t>птимальные родительские установки (на оптимальный контакт с ребенком) положительно связаны с психологической адаптивностью, эмоциональным интеллектом и самооценкой детей, и отрицательно – с показателями тревожности детей. Неоптимальные установки (на излишнюю концентрацию или излишнюю дистанцию с ребенком</w:t>
      </w:r>
      <w:r>
        <w:t>, а также на негативное отношение к семейным ролям</w:t>
      </w:r>
      <w:r w:rsidR="00AB38DE">
        <w:t>), напротив, отрицательно связаны с психологической адаптивностью, эмоциональным интеллектом и самооценкой детей и положительно связаны с показателями тревожности.</w:t>
      </w:r>
    </w:p>
    <w:p w:rsidR="009F65E5" w:rsidRDefault="009F65E5" w:rsidP="009F65E5">
      <w:r>
        <w:lastRenderedPageBreak/>
        <w:t xml:space="preserve">Данная гипотеза была подтверждена в ходе сравнительного и корреляционного анализа. При разделении выборки на группы по степени самостоятельности детей в четвертом задании методики «Эмоциональная идентификация» обнаружились различия в родительских установках этих детей. Так, у матерей тех детей, которым потребовалась помощь в решении этого задания, </w:t>
      </w:r>
      <w:r w:rsidR="00A30998">
        <w:t xml:space="preserve">обнаружилась более выраженная установка на излишнюю концентрацию на ребенке, а также более негативное отношение к своей семейной роли (на уровне тенденции). </w:t>
      </w:r>
      <w:r w:rsidR="00932405">
        <w:t>Шкалы-составляющие такого показателя, как излишняя концентрация на ребенке, предполагают определенное излишнее вмешательство матерей в жизнь и дела ребенка, некоторую навязчивость и интрузивность. В связи с этим вполне возможно, что такие дети  испытывают затруднения в самостоятельном выполнении задания и ждут подсказки, дополнительного побуждения к его решению, так как привыкли получать их от матери. Сюда же можно</w:t>
      </w:r>
      <w:r w:rsidR="003905BB">
        <w:t xml:space="preserve"> добавить, что была обнаружена взаимосвязь между показателем «Подавление воли», относящимся к характеристике излишней концентрации на ребенке, и тревожностью детей по шкалам методики Ахенбаха. </w:t>
      </w:r>
    </w:p>
    <w:p w:rsidR="00932405" w:rsidRDefault="003905BB" w:rsidP="009F65E5">
      <w:r>
        <w:t>Были и другие значимые результаты, обнаруженные в ходе корреляционного анализа</w:t>
      </w:r>
      <w:r w:rsidR="00932405">
        <w:t xml:space="preserve">. Оказалось, что в исследованной группе </w:t>
      </w:r>
      <w:r>
        <w:t xml:space="preserve">негативные </w:t>
      </w:r>
      <w:r w:rsidR="004A0F59">
        <w:t>родительские установки (как в отношении детей, так и в отношении собственной семейной роли) оказались связанными с низкими показателями психологической адаптивности детей, а установки на оптимальный эмоциональный контакт с ребенком – с более высокими показателями адаптивности. Таким образом, родительские установки матерей также важны в рассмотрении психологических особенностей их детей.</w:t>
      </w:r>
    </w:p>
    <w:p w:rsidR="004A0F59" w:rsidRDefault="004A0F59" w:rsidP="009F65E5">
      <w:pPr>
        <w:rPr>
          <w:rStyle w:val="a6"/>
          <w:i w:val="0"/>
          <w:iCs w:val="0"/>
        </w:rPr>
      </w:pPr>
      <w:r>
        <w:t xml:space="preserve">Стоит отметить, что не было обнаружено связей между показателями матерей и тревожностью детей по методике </w:t>
      </w:r>
      <w:r w:rsidRPr="00112575">
        <w:rPr>
          <w:rStyle w:val="a6"/>
          <w:i w:val="0"/>
          <w:iCs w:val="0"/>
        </w:rPr>
        <w:t>Р.</w:t>
      </w:r>
      <w:r>
        <w:rPr>
          <w:rStyle w:val="a6"/>
          <w:i w:val="0"/>
          <w:iCs w:val="0"/>
        </w:rPr>
        <w:t>Тэ</w:t>
      </w:r>
      <w:r w:rsidRPr="00112575">
        <w:rPr>
          <w:rStyle w:val="a6"/>
          <w:i w:val="0"/>
          <w:iCs w:val="0"/>
        </w:rPr>
        <w:t>ммл, В.Дорки, М.Амен</w:t>
      </w:r>
      <w:r>
        <w:rPr>
          <w:rStyle w:val="a6"/>
          <w:i w:val="0"/>
          <w:iCs w:val="0"/>
        </w:rPr>
        <w:t xml:space="preserve">, а также самооценкой детей и восприятием оценки со стороны взрослых по методике «Лесенка». Если говорить о возможных причинах таких результатов, то мы предполагаем, что они носят методический характер. Так, не было </w:t>
      </w:r>
      <w:r>
        <w:rPr>
          <w:rStyle w:val="a6"/>
          <w:i w:val="0"/>
          <w:iCs w:val="0"/>
        </w:rPr>
        <w:lastRenderedPageBreak/>
        <w:t xml:space="preserve">обнаружено взаимосвязи между значениями индекса тревожности и значениями шкал опросника Т.Ахенбаха для детей, определяющих тревожность (синдромальная и </w:t>
      </w:r>
      <w:r>
        <w:rPr>
          <w:rStyle w:val="a6"/>
          <w:i w:val="0"/>
          <w:iCs w:val="0"/>
          <w:lang w:val="en-US"/>
        </w:rPr>
        <w:t>DSM</w:t>
      </w:r>
      <w:r w:rsidRPr="004A0F59">
        <w:rPr>
          <w:rStyle w:val="a6"/>
          <w:i w:val="0"/>
          <w:iCs w:val="0"/>
        </w:rPr>
        <w:t>-</w:t>
      </w:r>
      <w:r>
        <w:rPr>
          <w:rStyle w:val="a6"/>
          <w:i w:val="0"/>
          <w:iCs w:val="0"/>
        </w:rPr>
        <w:t>шкала). Это говорит о том, что понятие тревожности в этих двух методиках операционализируется по-разному. Возможно также, что связь между показателями отсутствует в силу условий проведения исследования. Так, матери, заполняя на своих детей отчет опросника Т.Ахенбаха, скорее всего, описывали обычное поведение своих детей, которое они демонстрируют при взаимодействии с ними</w:t>
      </w:r>
      <w:r w:rsidR="00E03EC7">
        <w:rPr>
          <w:rStyle w:val="a6"/>
          <w:i w:val="0"/>
          <w:iCs w:val="0"/>
        </w:rPr>
        <w:t xml:space="preserve">. Тест </w:t>
      </w:r>
      <w:r w:rsidR="00E03EC7" w:rsidRPr="00112575">
        <w:rPr>
          <w:rStyle w:val="a6"/>
          <w:i w:val="0"/>
          <w:iCs w:val="0"/>
        </w:rPr>
        <w:t>Р.</w:t>
      </w:r>
      <w:r w:rsidR="00E03EC7">
        <w:rPr>
          <w:rStyle w:val="a6"/>
          <w:i w:val="0"/>
          <w:iCs w:val="0"/>
        </w:rPr>
        <w:t>Тэ</w:t>
      </w:r>
      <w:r w:rsidR="00E03EC7" w:rsidRPr="00112575">
        <w:rPr>
          <w:rStyle w:val="a6"/>
          <w:i w:val="0"/>
          <w:iCs w:val="0"/>
        </w:rPr>
        <w:t>ммл, В.Дорки, М.Амен</w:t>
      </w:r>
      <w:r w:rsidR="00E03EC7">
        <w:rPr>
          <w:rStyle w:val="a6"/>
          <w:i w:val="0"/>
          <w:iCs w:val="0"/>
        </w:rPr>
        <w:t xml:space="preserve"> был проведен в детском саду, что само по себе может изменять поведение и самоощущение детей, и, кроме того, интервьюер был новым человеком для детей, что могло внести некоторый фактор ситуативности в результаты детей по этому тесту. О значимости и высоких диагностических качествах этого теста говорит тот факт, что некоторые интересные закономерности были обнаружены по его результатам (пусть они и не касались непосредственно выдвинутых гипотез).  Например, тревожность детей, успешных по результатам задания №5 по тесту Е.И. Изотовой, оказалась ниже тревожности тех детей, которые оказались менее успешными. Интересный результат был получен при сравнении показателей детей, которым потребовалась и не потребовалась помощь в решении задания №4. Оказалось, что индекс тревожности тех детей, которым помощь не потребовался, оказался выше уровня детей, которым она потребовалась. С первого взгляда, этот результат противоречит основным гипотезам исследования. В то же время, стоит отметить, что задание номер 4 предполагает идентификацию </w:t>
      </w:r>
      <w:r w:rsidR="006A4BBD">
        <w:rPr>
          <w:rStyle w:val="a6"/>
          <w:i w:val="0"/>
          <w:iCs w:val="0"/>
        </w:rPr>
        <w:t>эмоции модальности Тревожность. Таким образом, более тревожным детям оказалось проще идентифицировать эмоцию Тревожность, чем детям, индекс тревожности которых оказался ниже.</w:t>
      </w:r>
      <w:r w:rsidR="00E03EC7">
        <w:rPr>
          <w:rStyle w:val="a6"/>
          <w:i w:val="0"/>
          <w:iCs w:val="0"/>
        </w:rPr>
        <w:t xml:space="preserve"> </w:t>
      </w:r>
      <w:r w:rsidR="006A4BBD">
        <w:rPr>
          <w:rStyle w:val="a6"/>
          <w:i w:val="0"/>
          <w:iCs w:val="0"/>
        </w:rPr>
        <w:t>Помимо этого, индекс тревожности детей матерей с высшим образованием оказался выше тревожности детей тех матерей, образование которых было средним или ниже.</w:t>
      </w:r>
    </w:p>
    <w:p w:rsidR="00E03EC7" w:rsidRDefault="00E03EC7" w:rsidP="009F65E5">
      <w:pPr>
        <w:rPr>
          <w:rStyle w:val="a6"/>
          <w:i w:val="0"/>
          <w:iCs w:val="0"/>
        </w:rPr>
      </w:pPr>
      <w:r>
        <w:rPr>
          <w:rStyle w:val="a6"/>
          <w:i w:val="0"/>
          <w:iCs w:val="0"/>
        </w:rPr>
        <w:t>То</w:t>
      </w:r>
      <w:r w:rsidR="006A4BBD">
        <w:rPr>
          <w:rStyle w:val="a6"/>
          <w:i w:val="0"/>
          <w:iCs w:val="0"/>
        </w:rPr>
        <w:t xml:space="preserve"> же можно отнести и к методике «Лесенка». С одной стороны, ситуация исследования могла повлиять на ее результаты, и не было обнаружено </w:t>
      </w:r>
      <w:r w:rsidR="006A4BBD">
        <w:rPr>
          <w:rStyle w:val="a6"/>
          <w:i w:val="0"/>
          <w:iCs w:val="0"/>
        </w:rPr>
        <w:lastRenderedPageBreak/>
        <w:t>значимых взаимосвязей с показателями родителей. С другой стороны, эта методика дала вполне объяснимые результаты при сравнении групп по полу детей. Оказалось, что воспринимаемая оценка со стороны матерей и взрослых в целом выше для девочек и ниже для мальчиков. Это согласуется с показателями установки на партнерские отношения и чрезмерную заботу у матерей девочек (в большей степени, чем матерей мальчиков). Эти установки предполагают более активное высказывание поощрения и похвалы, что логично ведет к повышению воспринимаемой оценки со стороны близких взрослых</w:t>
      </w:r>
      <w:r w:rsidR="00D67793">
        <w:rPr>
          <w:rStyle w:val="a6"/>
          <w:i w:val="0"/>
          <w:iCs w:val="0"/>
        </w:rPr>
        <w:t>.</w:t>
      </w: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4A3E42" w:rsidRDefault="004A3E42" w:rsidP="009F65E5">
      <w:pPr>
        <w:rPr>
          <w:rStyle w:val="a6"/>
          <w:i w:val="0"/>
          <w:iCs w:val="0"/>
        </w:rPr>
      </w:pPr>
    </w:p>
    <w:p w:rsidR="00DD2C69" w:rsidRDefault="00DD2C69" w:rsidP="009F65E5">
      <w:pPr>
        <w:rPr>
          <w:rStyle w:val="a6"/>
          <w:i w:val="0"/>
          <w:iCs w:val="0"/>
        </w:rPr>
      </w:pPr>
    </w:p>
    <w:p w:rsidR="00DD2C69" w:rsidRDefault="00DD2C69" w:rsidP="009F65E5">
      <w:pPr>
        <w:rPr>
          <w:rStyle w:val="a6"/>
          <w:i w:val="0"/>
          <w:iCs w:val="0"/>
        </w:rPr>
      </w:pPr>
    </w:p>
    <w:p w:rsidR="00DD2C69" w:rsidRDefault="00DD2C69" w:rsidP="009F65E5">
      <w:pPr>
        <w:rPr>
          <w:rStyle w:val="a6"/>
          <w:i w:val="0"/>
          <w:iCs w:val="0"/>
        </w:rPr>
      </w:pPr>
    </w:p>
    <w:p w:rsidR="004A3E42" w:rsidRDefault="004A3E42" w:rsidP="009F65E5">
      <w:pPr>
        <w:rPr>
          <w:rStyle w:val="a6"/>
          <w:i w:val="0"/>
          <w:iCs w:val="0"/>
        </w:rPr>
      </w:pPr>
    </w:p>
    <w:p w:rsidR="004A3E42" w:rsidRDefault="004A3E42" w:rsidP="004A3E42">
      <w:pPr>
        <w:pStyle w:val="1"/>
      </w:pPr>
      <w:bookmarkStart w:id="42" w:name="_Toc451519161"/>
      <w:r>
        <w:lastRenderedPageBreak/>
        <w:t>ВЫВОДЫ</w:t>
      </w:r>
      <w:bookmarkEnd w:id="42"/>
    </w:p>
    <w:p w:rsidR="004A3E42" w:rsidRDefault="004A3E42" w:rsidP="004A3E42">
      <w:r>
        <w:t>В результате проведенной исследовательской работы можно сделать следующие выводы:</w:t>
      </w:r>
    </w:p>
    <w:p w:rsidR="008F4584" w:rsidRDefault="00E27F98" w:rsidP="00E27F98">
      <w:pPr>
        <w:pStyle w:val="a5"/>
        <w:numPr>
          <w:ilvl w:val="0"/>
          <w:numId w:val="3"/>
        </w:numPr>
      </w:pPr>
      <w:r>
        <w:t>Р</w:t>
      </w:r>
      <w:r w:rsidR="008F4584">
        <w:t xml:space="preserve">одительские установки взаимосвязаны с </w:t>
      </w:r>
      <w:r w:rsidR="00A46219">
        <w:t>эмоциональным интеллектом</w:t>
      </w:r>
      <w:r w:rsidR="008F4584">
        <w:t xml:space="preserve"> и </w:t>
      </w:r>
      <w:r w:rsidR="00A46219">
        <w:t>психологичес</w:t>
      </w:r>
      <w:r>
        <w:t>кой адаптивностью детей:</w:t>
      </w:r>
      <w:r w:rsidR="00A46219">
        <w:t xml:space="preserve"> </w:t>
      </w:r>
      <w:r>
        <w:t>н</w:t>
      </w:r>
      <w:r w:rsidR="00A46219">
        <w:t>егативные родительские установки матерей взаимосвязаны с более низким уровнем эмоционального интеллекта их детей, а также с их более низкой психологической адаптивностью.</w:t>
      </w:r>
    </w:p>
    <w:p w:rsidR="004E5088" w:rsidRDefault="004E5088" w:rsidP="004E5088">
      <w:pPr>
        <w:pStyle w:val="a5"/>
        <w:numPr>
          <w:ilvl w:val="0"/>
          <w:numId w:val="3"/>
        </w:numPr>
      </w:pPr>
      <w:r>
        <w:t>Дети, матери которых  негативно относятся к семейным ролям и избегают контакта с ребенком, имеют более низкий уровень психологической адаптивности.  Позитивные установки матерей по отношению к детям связаны с более высокой психологической адаптивностью детей.</w:t>
      </w:r>
    </w:p>
    <w:p w:rsidR="004E5088" w:rsidRDefault="004E5088" w:rsidP="004E5088">
      <w:pPr>
        <w:ind w:left="709" w:firstLine="0"/>
      </w:pPr>
    </w:p>
    <w:p w:rsidR="0083138E" w:rsidRDefault="002D398B" w:rsidP="00E27F98">
      <w:pPr>
        <w:pStyle w:val="a5"/>
        <w:numPr>
          <w:ilvl w:val="0"/>
          <w:numId w:val="3"/>
        </w:numPr>
      </w:pPr>
      <w:r>
        <w:t>У</w:t>
      </w:r>
      <w:r w:rsidR="00E27F98">
        <w:t xml:space="preserve"> матерей, которые излишне сконцентрированы на ребенке</w:t>
      </w:r>
      <w:r w:rsidR="002F0A04">
        <w:t>,</w:t>
      </w:r>
      <w:r w:rsidR="00E27F98">
        <w:t xml:space="preserve"> дети имеют высокий уровень тревожности, а также нуждаются в помощи при определении эмоционального состояния другого человека. </w:t>
      </w:r>
    </w:p>
    <w:p w:rsidR="002D398B" w:rsidRDefault="002D398B" w:rsidP="002D398B">
      <w:pPr>
        <w:pStyle w:val="a5"/>
        <w:numPr>
          <w:ilvl w:val="0"/>
          <w:numId w:val="3"/>
        </w:numPr>
      </w:pPr>
      <w:r>
        <w:t>Представления матери о своем детском опыте связаны с эмоциональной и психологической адаптивностью детей: у матерей, имеющих более позитивные представления о своем детском опыте и придающих ему больше значимости, дети более успешно и самостоятельно справляются с идентификацией эмоций, а также имеют более высокий уровень психологической адаптированности.</w:t>
      </w:r>
    </w:p>
    <w:p w:rsidR="0083138E" w:rsidRDefault="0083138E" w:rsidP="00E27F98">
      <w:pPr>
        <w:pStyle w:val="a5"/>
        <w:numPr>
          <w:ilvl w:val="0"/>
          <w:numId w:val="3"/>
        </w:numPr>
      </w:pPr>
      <w:r>
        <w:t>Особенности психологической адаптивности матерей положительно связаны психологической адаптивностью детей.</w:t>
      </w:r>
    </w:p>
    <w:p w:rsidR="00A46219" w:rsidRDefault="00A46219" w:rsidP="004A3E42"/>
    <w:p w:rsidR="00D741FD" w:rsidRDefault="00D741FD" w:rsidP="00542619">
      <w:pPr>
        <w:rPr>
          <w:rStyle w:val="a6"/>
          <w:i w:val="0"/>
          <w:iCs w:val="0"/>
        </w:rPr>
      </w:pPr>
    </w:p>
    <w:p w:rsidR="00D741FD" w:rsidRDefault="00D741FD" w:rsidP="00542619">
      <w:pPr>
        <w:rPr>
          <w:rStyle w:val="a6"/>
          <w:i w:val="0"/>
          <w:iCs w:val="0"/>
        </w:rPr>
      </w:pPr>
    </w:p>
    <w:p w:rsidR="00DC485B" w:rsidRDefault="00DC485B" w:rsidP="00542619">
      <w:pPr>
        <w:rPr>
          <w:rStyle w:val="a6"/>
          <w:i w:val="0"/>
          <w:iCs w:val="0"/>
        </w:rPr>
      </w:pPr>
    </w:p>
    <w:p w:rsidR="005B2C26" w:rsidRDefault="005B2C26" w:rsidP="00542619">
      <w:pPr>
        <w:rPr>
          <w:rStyle w:val="a6"/>
          <w:i w:val="0"/>
          <w:iCs w:val="0"/>
        </w:rPr>
      </w:pPr>
    </w:p>
    <w:p w:rsidR="005B2C26" w:rsidRDefault="005B2C26" w:rsidP="002F0A04">
      <w:pPr>
        <w:pStyle w:val="1"/>
        <w:rPr>
          <w:rStyle w:val="a6"/>
          <w:i w:val="0"/>
          <w:iCs w:val="0"/>
        </w:rPr>
      </w:pPr>
      <w:bookmarkStart w:id="43" w:name="_Toc451519162"/>
      <w:r>
        <w:rPr>
          <w:rStyle w:val="a6"/>
          <w:i w:val="0"/>
          <w:iCs w:val="0"/>
        </w:rPr>
        <w:lastRenderedPageBreak/>
        <w:t>ЗАКЛЮЧЕНИЕ</w:t>
      </w:r>
      <w:bookmarkEnd w:id="43"/>
    </w:p>
    <w:p w:rsidR="005B2C26" w:rsidRDefault="009E02C0" w:rsidP="009E02C0">
      <w:r>
        <w:t>Целью данного исследования было изучение взаимосвязи между родительской позицией матерей и психологическими особенностями их детей. В исследовании приняло участие 26 пар мать-ребенок. В результате исследования была обнаружена взаимосвязь между родительской позиции матерей и эмоциональным интеллектом, психологической адаптивностью и показателями тревожности их детей. Гипотезы исследования были подтверждены. Необходимы дальнейшие исследования в этой области с увеличением численности выборки и использованием других методов для измерения сходных психологических конструктов. Результаты данного исследования могут быть использованы специалистами в области психологического консультирования, а также при построении программ раннего вмешательства.</w:t>
      </w:r>
    </w:p>
    <w:p w:rsidR="005B2C26" w:rsidRDefault="005B2C26" w:rsidP="005B2C26"/>
    <w:p w:rsidR="005B2C26" w:rsidRDefault="005B2C26" w:rsidP="005B2C26"/>
    <w:p w:rsidR="005B2C26" w:rsidRDefault="005B2C26" w:rsidP="005B2C26"/>
    <w:p w:rsidR="005B2C26" w:rsidRDefault="005B2C26" w:rsidP="005B2C26"/>
    <w:p w:rsidR="005B2C26" w:rsidRDefault="005B2C26" w:rsidP="005B2C26"/>
    <w:p w:rsidR="005B2C26" w:rsidRDefault="005B2C26" w:rsidP="005B2C26"/>
    <w:p w:rsidR="005B2C26" w:rsidRDefault="005B2C26" w:rsidP="005B2C26"/>
    <w:p w:rsidR="005B2C26" w:rsidRDefault="005B2C26" w:rsidP="005B2C26"/>
    <w:p w:rsidR="005B2C26" w:rsidRDefault="005B2C26" w:rsidP="005B2C26"/>
    <w:p w:rsidR="005B2C26" w:rsidRDefault="005B2C26" w:rsidP="005B2C26"/>
    <w:p w:rsidR="005B2C26" w:rsidRDefault="005B2C26" w:rsidP="005B2C26"/>
    <w:p w:rsidR="005B2C26" w:rsidRDefault="005B2C26" w:rsidP="005B2C26"/>
    <w:p w:rsidR="005B2C26" w:rsidRDefault="005B2C26" w:rsidP="005B2C26"/>
    <w:p w:rsidR="005B2C26" w:rsidRDefault="005B2C26" w:rsidP="002F0A04">
      <w:pPr>
        <w:ind w:firstLine="0"/>
      </w:pPr>
    </w:p>
    <w:p w:rsidR="002F0A04" w:rsidRDefault="002F0A04" w:rsidP="002F0A04">
      <w:pPr>
        <w:ind w:firstLine="0"/>
      </w:pPr>
    </w:p>
    <w:p w:rsidR="002F0A04" w:rsidRDefault="002F0A04" w:rsidP="002F0A04">
      <w:pPr>
        <w:ind w:firstLine="0"/>
      </w:pPr>
    </w:p>
    <w:p w:rsidR="008E5889" w:rsidRPr="001C30B1" w:rsidRDefault="008E5889" w:rsidP="00E81176">
      <w:pPr>
        <w:pStyle w:val="1"/>
        <w:rPr>
          <w:rStyle w:val="a6"/>
          <w:i w:val="0"/>
          <w:iCs w:val="0"/>
        </w:rPr>
      </w:pPr>
      <w:bookmarkStart w:id="44" w:name="_Toc451519163"/>
      <w:r w:rsidRPr="001C30B1">
        <w:rPr>
          <w:rStyle w:val="a6"/>
          <w:i w:val="0"/>
          <w:iCs w:val="0"/>
        </w:rPr>
        <w:lastRenderedPageBreak/>
        <w:t>СПИСОК ЛИТЕРАТУРНЫХ ИСТОЧНИКОВ</w:t>
      </w:r>
      <w:bookmarkEnd w:id="44"/>
    </w:p>
    <w:p w:rsidR="002F2E61" w:rsidRDefault="002F2E61" w:rsidP="0025277A">
      <w:pPr>
        <w:pStyle w:val="a5"/>
        <w:numPr>
          <w:ilvl w:val="0"/>
          <w:numId w:val="2"/>
        </w:numPr>
      </w:pPr>
      <w:r w:rsidRPr="007D69DA">
        <w:t xml:space="preserve">Адлер, А. Практика и теория индивидуальной </w:t>
      </w:r>
      <w:r>
        <w:t>психологии.</w:t>
      </w:r>
      <w:r w:rsidR="008529B7">
        <w:t xml:space="preserve"> М.</w:t>
      </w:r>
      <w:proofErr w:type="gramStart"/>
      <w:r w:rsidR="008529B7">
        <w:t xml:space="preserve"> :</w:t>
      </w:r>
      <w:proofErr w:type="gramEnd"/>
      <w:r w:rsidR="008529B7">
        <w:t xml:space="preserve"> Сфера, 1995</w:t>
      </w:r>
      <w:r w:rsidR="002D4A62">
        <w:t>.</w:t>
      </w:r>
    </w:p>
    <w:p w:rsidR="002F2E61" w:rsidRDefault="002F2E61" w:rsidP="0025277A">
      <w:pPr>
        <w:pStyle w:val="a5"/>
        <w:numPr>
          <w:ilvl w:val="0"/>
          <w:numId w:val="2"/>
        </w:numPr>
      </w:pPr>
      <w:r w:rsidRPr="00662300">
        <w:t xml:space="preserve">Борисова А.Е., Ижванова Е.В </w:t>
      </w:r>
      <w:r>
        <w:t>Детский опыт матери и ее отношение к собственному ребе</w:t>
      </w:r>
      <w:r w:rsidR="002D4A62">
        <w:t>нку// Знание. Понимание. Умение. – 2009. –  №4– с.</w:t>
      </w:r>
      <w:r>
        <w:t xml:space="preserve"> 128-131</w:t>
      </w:r>
      <w:r w:rsidR="002D4A62">
        <w:t>.</w:t>
      </w:r>
    </w:p>
    <w:p w:rsidR="002F2E61" w:rsidRDefault="002F2E61" w:rsidP="0025277A">
      <w:pPr>
        <w:pStyle w:val="a5"/>
        <w:numPr>
          <w:ilvl w:val="0"/>
          <w:numId w:val="2"/>
        </w:numPr>
      </w:pPr>
      <w:r>
        <w:t>Боулби Дж. Привязанность</w:t>
      </w:r>
      <w:r w:rsidRPr="002F2E61">
        <w:t xml:space="preserve">. </w:t>
      </w:r>
      <w:r>
        <w:t>М.</w:t>
      </w:r>
      <w:r w:rsidRPr="002F2E61">
        <w:t>:</w:t>
      </w:r>
      <w:r>
        <w:t xml:space="preserve"> Гардарики</w:t>
      </w:r>
      <w:r w:rsidRPr="002F2E61">
        <w:t>, 2003</w:t>
      </w:r>
      <w:r w:rsidR="002D4A62">
        <w:t>.</w:t>
      </w:r>
    </w:p>
    <w:p w:rsidR="002F2E61" w:rsidRDefault="002F2E61" w:rsidP="0025277A">
      <w:pPr>
        <w:pStyle w:val="a5"/>
        <w:numPr>
          <w:ilvl w:val="0"/>
          <w:numId w:val="2"/>
        </w:numPr>
      </w:pPr>
      <w:r>
        <w:t>Галасюк И.Н. Родительские позиции в семье, воспитывающей ребенка с нарушениями интеллектуального развития//</w:t>
      </w:r>
      <w:r w:rsidRPr="00A625B1">
        <w:t xml:space="preserve"> </w:t>
      </w:r>
      <w:r>
        <w:t>Вестник Московского Государственного Областного Университета</w:t>
      </w:r>
      <w:r w:rsidR="002D4A62">
        <w:t xml:space="preserve">. Серия: психологические науки. – 2014. – №3. – </w:t>
      </w:r>
      <w:r>
        <w:t>с. 52-64.</w:t>
      </w:r>
    </w:p>
    <w:p w:rsidR="002F2E61" w:rsidRDefault="002F2E61" w:rsidP="0025277A">
      <w:pPr>
        <w:pStyle w:val="a5"/>
        <w:numPr>
          <w:ilvl w:val="0"/>
          <w:numId w:val="2"/>
        </w:numPr>
      </w:pPr>
      <w:r>
        <w:t>Горлова Е. Л. П</w:t>
      </w:r>
      <w:r w:rsidRPr="004F1D5F">
        <w:t>сихологический возраст ребенка как основание для проектирования стратегий развития родительской компетентности</w:t>
      </w:r>
      <w:r>
        <w:t>//</w:t>
      </w:r>
      <w:r w:rsidRPr="004F1D5F">
        <w:t xml:space="preserve"> </w:t>
      </w:r>
      <w:r>
        <w:t>Н</w:t>
      </w:r>
      <w:r w:rsidRPr="004F1D5F">
        <w:t>ациональный психологический журнал</w:t>
      </w:r>
      <w:r w:rsidR="002D4A62">
        <w:t xml:space="preserve">. – 2013. – №2 (10). – </w:t>
      </w:r>
      <w:r>
        <w:t>с.134-141.</w:t>
      </w:r>
    </w:p>
    <w:p w:rsidR="002F2E61" w:rsidRPr="002F2E61" w:rsidRDefault="002F2E61" w:rsidP="0025277A">
      <w:pPr>
        <w:pStyle w:val="a5"/>
        <w:numPr>
          <w:ilvl w:val="0"/>
          <w:numId w:val="2"/>
        </w:numPr>
      </w:pPr>
      <w:r>
        <w:t>Жигалин С.С. Формирование адекватных родительских позиций как способ коррекции воспитательной практики семьи подростка. Автореферат диссертации на соискание ученой степени кандидата психологических наук. Екатеринбург, 2004г.</w:t>
      </w:r>
    </w:p>
    <w:p w:rsidR="002F2E61" w:rsidRDefault="002F2E61" w:rsidP="0025277A">
      <w:pPr>
        <w:pStyle w:val="a5"/>
        <w:numPr>
          <w:ilvl w:val="0"/>
          <w:numId w:val="2"/>
        </w:numPr>
      </w:pPr>
      <w:r>
        <w:t>Захарова Е. И., Торчинова Ю. А. Условия становления материнской идентичности// Известия ПГПУ им. В. Г. Белин</w:t>
      </w:r>
      <w:r w:rsidR="008529B7">
        <w:t>ского.</w:t>
      </w:r>
      <w:r w:rsidR="002D4A62">
        <w:t xml:space="preserve"> –</w:t>
      </w:r>
      <w:r w:rsidR="008529B7">
        <w:t xml:space="preserve"> 2012.</w:t>
      </w:r>
      <w:r w:rsidR="002D4A62">
        <w:t xml:space="preserve"> –</w:t>
      </w:r>
      <w:r w:rsidR="008529B7">
        <w:t xml:space="preserve"> № 28.</w:t>
      </w:r>
      <w:r w:rsidR="002D4A62">
        <w:t xml:space="preserve"> – с</w:t>
      </w:r>
      <w:r w:rsidR="008529B7">
        <w:t>. 1234–1239</w:t>
      </w:r>
      <w:r w:rsidR="002D4A62">
        <w:t>.</w:t>
      </w:r>
    </w:p>
    <w:p w:rsidR="002F2E61" w:rsidRDefault="002F2E61" w:rsidP="0025277A">
      <w:pPr>
        <w:pStyle w:val="a5"/>
        <w:numPr>
          <w:ilvl w:val="0"/>
          <w:numId w:val="2"/>
        </w:numPr>
      </w:pPr>
      <w:r>
        <w:t>Захарова Е.И., Якупова В.А. Внутренняя материнская позиция женщин, беременность которых наступила с помощью ЭКО</w:t>
      </w:r>
      <w:r w:rsidRPr="007E41A3">
        <w:t>//</w:t>
      </w:r>
      <w:r>
        <w:t>Национальный</w:t>
      </w:r>
      <w:r w:rsidRPr="007E41A3">
        <w:t xml:space="preserve"> </w:t>
      </w:r>
      <w:r>
        <w:t>психологический</w:t>
      </w:r>
      <w:r w:rsidRPr="007E41A3">
        <w:t xml:space="preserve"> </w:t>
      </w:r>
      <w:r>
        <w:t>журнал</w:t>
      </w:r>
      <w:r w:rsidR="002D4A62">
        <w:t>. – 2015. – №1 (17). –</w:t>
      </w:r>
      <w:r w:rsidRPr="007E41A3">
        <w:t xml:space="preserve"> </w:t>
      </w:r>
      <w:r>
        <w:t>с</w:t>
      </w:r>
      <w:r w:rsidRPr="007E41A3">
        <w:t>. 96-104</w:t>
      </w:r>
      <w:r w:rsidR="002D4A62">
        <w:t>.</w:t>
      </w:r>
    </w:p>
    <w:p w:rsidR="0082710C" w:rsidRDefault="0082710C" w:rsidP="0025277A">
      <w:pPr>
        <w:pStyle w:val="a5"/>
        <w:numPr>
          <w:ilvl w:val="0"/>
          <w:numId w:val="2"/>
        </w:numPr>
      </w:pPr>
      <w:r>
        <w:t>Изотова Е.И., Никифорова Е.В. Эмоциональная сфера ребенка</w:t>
      </w:r>
      <w:proofErr w:type="gramStart"/>
      <w:r>
        <w:t>.</w:t>
      </w:r>
      <w:proofErr w:type="gramEnd"/>
      <w:r>
        <w:t xml:space="preserve"> </w:t>
      </w:r>
      <w:proofErr w:type="gramStart"/>
      <w:r>
        <w:t>т</w:t>
      </w:r>
      <w:proofErr w:type="gramEnd"/>
      <w:r>
        <w:t xml:space="preserve">еория и практика.– Москва: Академия, 2004. </w:t>
      </w:r>
    </w:p>
    <w:p w:rsidR="002F2E61" w:rsidRDefault="007E41A3" w:rsidP="0025277A">
      <w:pPr>
        <w:pStyle w:val="a5"/>
        <w:numPr>
          <w:ilvl w:val="0"/>
          <w:numId w:val="2"/>
        </w:numPr>
      </w:pPr>
      <w:r>
        <w:t xml:space="preserve">Коваль В.В. </w:t>
      </w:r>
      <w:r w:rsidR="002F2E61" w:rsidRPr="00A625B1">
        <w:t xml:space="preserve">Развитие эффективных коммуникаций в детско-родительских отношениях посредством программы гармонизации </w:t>
      </w:r>
      <w:r w:rsidR="002F2E61" w:rsidRPr="00A625B1">
        <w:lastRenderedPageBreak/>
        <w:t>родительских позиций</w:t>
      </w:r>
      <w:r w:rsidR="002F2E61">
        <w:t>//</w:t>
      </w:r>
      <w:r w:rsidR="002F2E61" w:rsidRPr="00A625B1">
        <w:t xml:space="preserve"> </w:t>
      </w:r>
      <w:r w:rsidR="002F2E61">
        <w:t>М</w:t>
      </w:r>
      <w:r w:rsidR="002F2E61" w:rsidRPr="00A625B1">
        <w:t>ир науки, культуры, образования</w:t>
      </w:r>
      <w:r w:rsidR="002D4A62">
        <w:t xml:space="preserve">. – 2012. – №2. – </w:t>
      </w:r>
      <w:r w:rsidR="008529B7">
        <w:t xml:space="preserve"> с. 182-183</w:t>
      </w:r>
      <w:r w:rsidR="002D4A62">
        <w:t>.</w:t>
      </w:r>
    </w:p>
    <w:p w:rsidR="002F2E61" w:rsidRDefault="002F2E61" w:rsidP="0025277A">
      <w:pPr>
        <w:pStyle w:val="a5"/>
        <w:numPr>
          <w:ilvl w:val="0"/>
          <w:numId w:val="2"/>
        </w:numPr>
      </w:pPr>
      <w:r>
        <w:t xml:space="preserve">Кожина Е.В. </w:t>
      </w:r>
      <w:r w:rsidRPr="009A3EB4">
        <w:t>Личные истории детства мужчин родителей</w:t>
      </w:r>
      <w:r>
        <w:t xml:space="preserve">// </w:t>
      </w:r>
      <w:r w:rsidRPr="009A3EB4">
        <w:t>Яросла</w:t>
      </w:r>
      <w:r>
        <w:t>вский педагогическ</w:t>
      </w:r>
      <w:r w:rsidR="002D4A62">
        <w:t>ий вестник. – 2012. –</w:t>
      </w:r>
      <w:r>
        <w:t xml:space="preserve"> </w:t>
      </w:r>
      <w:r w:rsidRPr="009A3EB4">
        <w:t>№ 3</w:t>
      </w:r>
      <w:r w:rsidR="002D4A62">
        <w:t>. – с.</w:t>
      </w:r>
      <w:r>
        <w:t xml:space="preserve"> 257-261</w:t>
      </w:r>
      <w:r w:rsidR="002D4A62">
        <w:t>.</w:t>
      </w:r>
    </w:p>
    <w:p w:rsidR="002F2E61" w:rsidRDefault="002F2E61" w:rsidP="0025277A">
      <w:pPr>
        <w:pStyle w:val="a5"/>
        <w:numPr>
          <w:ilvl w:val="0"/>
          <w:numId w:val="2"/>
        </w:numPr>
      </w:pPr>
      <w:r>
        <w:t xml:space="preserve">Любимова О.М. </w:t>
      </w:r>
      <w:r w:rsidRPr="00C92C49">
        <w:t>Феноменология родительского отношения и онтогенез личности</w:t>
      </w:r>
      <w:r>
        <w:t>//</w:t>
      </w:r>
      <w:r w:rsidR="007E41A3">
        <w:t xml:space="preserve"> </w:t>
      </w:r>
      <w:r w:rsidRPr="00C92C49">
        <w:t>Известия алтайского государственного университета</w:t>
      </w:r>
      <w:r w:rsidR="002D4A62">
        <w:t xml:space="preserve"> – 2007. –  №2. – с.</w:t>
      </w:r>
      <w:r>
        <w:t xml:space="preserve"> 15-17</w:t>
      </w:r>
      <w:r w:rsidR="002D4A62">
        <w:t>.</w:t>
      </w:r>
    </w:p>
    <w:p w:rsidR="00BE1939" w:rsidRDefault="00BE1939" w:rsidP="0025277A">
      <w:pPr>
        <w:pStyle w:val="a5"/>
        <w:numPr>
          <w:ilvl w:val="0"/>
          <w:numId w:val="2"/>
        </w:numPr>
      </w:pPr>
      <w:r>
        <w:t>Наследов А.Д., Математические методы психологического исследования. Анализ и интерпретация данных. Учебное пособие.– СПб</w:t>
      </w:r>
      <w:proofErr w:type="gramStart"/>
      <w:r>
        <w:t xml:space="preserve">.: </w:t>
      </w:r>
      <w:proofErr w:type="gramEnd"/>
      <w:r>
        <w:t>Речь, 2004.</w:t>
      </w:r>
    </w:p>
    <w:p w:rsidR="002F2E61" w:rsidRPr="002F2E61" w:rsidRDefault="002F2E61" w:rsidP="0025277A">
      <w:pPr>
        <w:pStyle w:val="a5"/>
        <w:numPr>
          <w:ilvl w:val="0"/>
          <w:numId w:val="2"/>
        </w:numPr>
      </w:pPr>
      <w:r w:rsidRPr="00182D1C">
        <w:t xml:space="preserve">Романова Е.В., Сытько Т.И. Проективные графические методики. Методические рекомендации. В </w:t>
      </w:r>
      <w:r w:rsidR="000F4A60">
        <w:t>2- частях.– СПб</w:t>
      </w:r>
      <w:r w:rsidRPr="00182D1C">
        <w:t>, 1992. с. 74-85</w:t>
      </w:r>
      <w:r w:rsidR="002D4A62">
        <w:t>.</w:t>
      </w:r>
    </w:p>
    <w:p w:rsidR="002F2E61" w:rsidRDefault="002F2E61" w:rsidP="0025277A">
      <w:pPr>
        <w:pStyle w:val="a5"/>
        <w:numPr>
          <w:ilvl w:val="0"/>
          <w:numId w:val="2"/>
        </w:numPr>
      </w:pPr>
      <w:r>
        <w:t xml:space="preserve">Смирнова Е.О., </w:t>
      </w:r>
      <w:r w:rsidRPr="008E63BE">
        <w:t xml:space="preserve">Кошкарова Т.А. </w:t>
      </w:r>
      <w:r>
        <w:t>А</w:t>
      </w:r>
      <w:r w:rsidRPr="008E63BE">
        <w:t>нализ материнских трудностей в отношениях с ребенком (на материале младшего школьного возраста)</w:t>
      </w:r>
      <w:r>
        <w:t>//</w:t>
      </w:r>
      <w:r w:rsidRPr="00B96BB2">
        <w:t xml:space="preserve"> Пси</w:t>
      </w:r>
      <w:r w:rsidR="002D4A62">
        <w:t>хологическая наука и образование. – 2005. – №3. –</w:t>
      </w:r>
      <w:r w:rsidR="008529B7">
        <w:t xml:space="preserve"> с. 5-15</w:t>
      </w:r>
      <w:r w:rsidR="002D4A62">
        <w:t>.</w:t>
      </w:r>
    </w:p>
    <w:p w:rsidR="008E5889" w:rsidRDefault="000F4A60" w:rsidP="0025277A">
      <w:pPr>
        <w:pStyle w:val="a5"/>
        <w:numPr>
          <w:ilvl w:val="0"/>
          <w:numId w:val="2"/>
        </w:numPr>
      </w:pPr>
      <w:r>
        <w:t xml:space="preserve">Смирнова Е.О., Хохлачёва И.В. </w:t>
      </w:r>
      <w:r w:rsidR="008E5889">
        <w:t>Родительская позиция и отнош</w:t>
      </w:r>
      <w:r>
        <w:t>ение дошкольников к сверстникам</w:t>
      </w:r>
      <w:r w:rsidR="008E5889">
        <w:t xml:space="preserve">// Психологическая наука и </w:t>
      </w:r>
      <w:r w:rsidR="002D4A62">
        <w:t>образование. – 2008. – №4. –</w:t>
      </w:r>
      <w:r w:rsidR="008529B7">
        <w:t xml:space="preserve"> с. 57-70</w:t>
      </w:r>
      <w:r w:rsidR="002D4A62">
        <w:t>.</w:t>
      </w:r>
    </w:p>
    <w:p w:rsidR="002F2E61" w:rsidRDefault="002F2E61" w:rsidP="0025277A">
      <w:pPr>
        <w:pStyle w:val="a5"/>
        <w:numPr>
          <w:ilvl w:val="0"/>
          <w:numId w:val="2"/>
        </w:numPr>
      </w:pPr>
      <w:r>
        <w:t>Фр</w:t>
      </w:r>
      <w:r w:rsidR="002D4A62">
        <w:t xml:space="preserve">ейд З. Введение в психоанализ. – </w:t>
      </w:r>
      <w:r>
        <w:t>СПб: Питер, 2007</w:t>
      </w:r>
      <w:r w:rsidR="002D4A62">
        <w:t>.</w:t>
      </w:r>
    </w:p>
    <w:p w:rsidR="002F2E61" w:rsidRDefault="002F2E61" w:rsidP="0025277A">
      <w:pPr>
        <w:pStyle w:val="a5"/>
        <w:numPr>
          <w:ilvl w:val="0"/>
          <w:numId w:val="2"/>
        </w:numPr>
      </w:pPr>
      <w:r w:rsidRPr="004802C6">
        <w:t xml:space="preserve">Шапарь В.Б., Тимченко А.В., Швыдченко В.Н. Практическая психология. Инструментарий. </w:t>
      </w:r>
      <w:r w:rsidR="008529B7">
        <w:t>– Ростов-на-Дону: Феникс, 2002</w:t>
      </w:r>
      <w:r w:rsidR="002D4A62">
        <w:t>.</w:t>
      </w:r>
    </w:p>
    <w:p w:rsidR="002F2E61" w:rsidRDefault="002F2E61" w:rsidP="0025277A">
      <w:pPr>
        <w:pStyle w:val="a5"/>
        <w:numPr>
          <w:ilvl w:val="0"/>
          <w:numId w:val="2"/>
        </w:numPr>
      </w:pPr>
      <w:r>
        <w:t>Шнейдер Л.Б. Семейная психология: Учебное пособие для вузов. 2-е изд. – М: Академический Проект; Екатеринб</w:t>
      </w:r>
      <w:r w:rsidR="008529B7">
        <w:t>ург: Деловая книга, 2006</w:t>
      </w:r>
      <w:r w:rsidR="002D4A62">
        <w:t>.</w:t>
      </w:r>
    </w:p>
    <w:p w:rsidR="002F2E61" w:rsidRPr="002D4A62" w:rsidRDefault="002F2E61" w:rsidP="0025277A">
      <w:pPr>
        <w:pStyle w:val="a5"/>
        <w:numPr>
          <w:ilvl w:val="0"/>
          <w:numId w:val="2"/>
        </w:numPr>
      </w:pPr>
      <w:r w:rsidRPr="00B65CEE">
        <w:t>Эйдемиллер Э.Г., Добряков И.В., Никольская И.М.</w:t>
      </w:r>
      <w:r>
        <w:t xml:space="preserve"> Семейный диагноз и семейная психотерапия. Учебное</w:t>
      </w:r>
      <w:r w:rsidRPr="0025277A">
        <w:rPr>
          <w:lang w:val="en-US"/>
        </w:rPr>
        <w:t xml:space="preserve"> </w:t>
      </w:r>
      <w:r>
        <w:t>пособие</w:t>
      </w:r>
      <w:r w:rsidRPr="0025277A">
        <w:rPr>
          <w:lang w:val="en-US"/>
        </w:rPr>
        <w:t xml:space="preserve"> </w:t>
      </w:r>
      <w:r>
        <w:t>для</w:t>
      </w:r>
      <w:r w:rsidRPr="0025277A">
        <w:rPr>
          <w:lang w:val="en-US"/>
        </w:rPr>
        <w:t xml:space="preserve"> </w:t>
      </w:r>
      <w:r>
        <w:t>врачей</w:t>
      </w:r>
      <w:r w:rsidRPr="0025277A">
        <w:rPr>
          <w:lang w:val="en-US"/>
        </w:rPr>
        <w:t xml:space="preserve"> </w:t>
      </w:r>
      <w:r>
        <w:t>и</w:t>
      </w:r>
      <w:r w:rsidRPr="0025277A">
        <w:rPr>
          <w:lang w:val="en-US"/>
        </w:rPr>
        <w:t xml:space="preserve"> </w:t>
      </w:r>
      <w:r>
        <w:t>псих</w:t>
      </w:r>
      <w:r w:rsidR="008529B7">
        <w:t>ологов</w:t>
      </w:r>
      <w:r w:rsidR="008529B7" w:rsidRPr="0025277A">
        <w:rPr>
          <w:lang w:val="en-US"/>
        </w:rPr>
        <w:t xml:space="preserve">. – </w:t>
      </w:r>
      <w:r w:rsidR="008529B7">
        <w:t>СПб</w:t>
      </w:r>
      <w:r w:rsidR="008529B7" w:rsidRPr="0025277A">
        <w:rPr>
          <w:lang w:val="en-US"/>
        </w:rPr>
        <w:t xml:space="preserve">: </w:t>
      </w:r>
      <w:r w:rsidR="008529B7">
        <w:t>Речь</w:t>
      </w:r>
      <w:r w:rsidR="008529B7" w:rsidRPr="0025277A">
        <w:rPr>
          <w:lang w:val="en-US"/>
        </w:rPr>
        <w:t>, 2003</w:t>
      </w:r>
      <w:r w:rsidR="002D4A62">
        <w:t>.</w:t>
      </w:r>
    </w:p>
    <w:p w:rsidR="008E5889" w:rsidRPr="000703D3" w:rsidRDefault="002F2E61" w:rsidP="0025277A">
      <w:pPr>
        <w:pStyle w:val="a5"/>
        <w:numPr>
          <w:ilvl w:val="0"/>
          <w:numId w:val="2"/>
        </w:numPr>
        <w:rPr>
          <w:lang w:val="en-US"/>
        </w:rPr>
      </w:pPr>
      <w:r w:rsidRPr="0025277A">
        <w:rPr>
          <w:lang w:val="en-US"/>
        </w:rPr>
        <w:lastRenderedPageBreak/>
        <w:t>Achenbach, T.</w:t>
      </w:r>
      <w:r w:rsidR="008529B7" w:rsidRPr="0025277A">
        <w:rPr>
          <w:lang w:val="en-US"/>
        </w:rPr>
        <w:t xml:space="preserve">, </w:t>
      </w:r>
      <w:r w:rsidRPr="0025277A">
        <w:rPr>
          <w:lang w:val="en-US"/>
        </w:rPr>
        <w:t>Rescorla, L.</w:t>
      </w:r>
      <w:r w:rsidR="008529B7" w:rsidRPr="0025277A">
        <w:rPr>
          <w:lang w:val="en-US"/>
        </w:rPr>
        <w:t xml:space="preserve"> </w:t>
      </w:r>
      <w:r w:rsidRPr="0025277A">
        <w:rPr>
          <w:lang w:val="en-US"/>
        </w:rPr>
        <w:t>Manual for th</w:t>
      </w:r>
      <w:r w:rsidR="008529B7" w:rsidRPr="0025277A">
        <w:rPr>
          <w:lang w:val="en-US"/>
        </w:rPr>
        <w:t xml:space="preserve">e ASEBA adult forms &amp; profiles. – </w:t>
      </w:r>
      <w:r w:rsidRPr="0025277A">
        <w:rPr>
          <w:lang w:val="en-US"/>
        </w:rPr>
        <w:t xml:space="preserve">Burlington, vt: University of Vermont, Research center </w:t>
      </w:r>
      <w:r w:rsidR="008529B7" w:rsidRPr="0025277A">
        <w:rPr>
          <w:lang w:val="en-US"/>
        </w:rPr>
        <w:t>for children, youth, &amp; families, 2003.</w:t>
      </w:r>
    </w:p>
    <w:p w:rsidR="000703D3" w:rsidRPr="002752D9" w:rsidRDefault="000703D3" w:rsidP="002752D9">
      <w:pPr>
        <w:pStyle w:val="a5"/>
        <w:numPr>
          <w:ilvl w:val="0"/>
          <w:numId w:val="2"/>
        </w:numPr>
        <w:rPr>
          <w:lang w:val="en-US"/>
        </w:rPr>
      </w:pPr>
      <w:r w:rsidRPr="000703D3">
        <w:rPr>
          <w:lang w:val="en-US"/>
        </w:rPr>
        <w:t>Alegre, A. The Relation Between the Time Mothers and Children Spent Together and the Children’s Trait Emotional Intelligence</w:t>
      </w:r>
      <w:r w:rsidR="002752D9" w:rsidRPr="002752D9">
        <w:rPr>
          <w:lang w:val="en-US"/>
        </w:rPr>
        <w:t xml:space="preserve">// </w:t>
      </w:r>
      <w:r w:rsidRPr="000703D3">
        <w:rPr>
          <w:lang w:val="en-US"/>
        </w:rPr>
        <w:t xml:space="preserve">Child Youth Care </w:t>
      </w:r>
      <w:proofErr w:type="gramStart"/>
      <w:r w:rsidRPr="000703D3">
        <w:rPr>
          <w:lang w:val="en-US"/>
        </w:rPr>
        <w:t>Forum</w:t>
      </w:r>
      <w:r w:rsidR="002752D9" w:rsidRPr="002752D9">
        <w:rPr>
          <w:lang w:val="en-US"/>
        </w:rPr>
        <w:t xml:space="preserve"> .</w:t>
      </w:r>
      <w:r w:rsidR="002752D9">
        <w:rPr>
          <w:lang w:val="en-US"/>
        </w:rPr>
        <w:t>–</w:t>
      </w:r>
      <w:proofErr w:type="gramEnd"/>
      <w:r w:rsidR="002752D9" w:rsidRPr="002752D9">
        <w:rPr>
          <w:lang w:val="en-US"/>
        </w:rPr>
        <w:t xml:space="preserve"> </w:t>
      </w:r>
      <w:r w:rsidR="002752D9">
        <w:rPr>
          <w:lang w:val="en-US"/>
        </w:rPr>
        <w:t>2012</w:t>
      </w:r>
      <w:r w:rsidR="002752D9" w:rsidRPr="002752D9">
        <w:rPr>
          <w:lang w:val="en-US"/>
        </w:rPr>
        <w:t xml:space="preserve">. –  </w:t>
      </w:r>
      <w:r w:rsidRPr="002752D9">
        <w:rPr>
          <w:lang w:val="en-US"/>
        </w:rPr>
        <w:t>№</w:t>
      </w:r>
      <w:r w:rsidR="002752D9">
        <w:rPr>
          <w:lang w:val="en-US"/>
        </w:rPr>
        <w:t>41</w:t>
      </w:r>
      <w:r w:rsidR="002752D9" w:rsidRPr="002752D9">
        <w:rPr>
          <w:lang w:val="en-US"/>
        </w:rPr>
        <w:t>.</w:t>
      </w:r>
      <w:r w:rsidR="002752D9">
        <w:t xml:space="preserve"> – </w:t>
      </w:r>
      <w:r w:rsidR="002752D9" w:rsidRPr="002752D9">
        <w:rPr>
          <w:lang w:val="en-US"/>
        </w:rPr>
        <w:t xml:space="preserve"> </w:t>
      </w:r>
      <w:r w:rsidR="002752D9">
        <w:t>Р</w:t>
      </w:r>
      <w:r w:rsidRPr="002752D9">
        <w:rPr>
          <w:lang w:val="en-US"/>
        </w:rPr>
        <w:t>. 493–508</w:t>
      </w:r>
      <w:r w:rsidR="002752D9" w:rsidRPr="002752D9">
        <w:rPr>
          <w:lang w:val="en-US"/>
        </w:rPr>
        <w:t>.</w:t>
      </w:r>
    </w:p>
    <w:p w:rsidR="000703D3" w:rsidRPr="002752D9" w:rsidRDefault="000703D3" w:rsidP="002752D9">
      <w:pPr>
        <w:pStyle w:val="a5"/>
        <w:numPr>
          <w:ilvl w:val="0"/>
          <w:numId w:val="2"/>
        </w:numPr>
        <w:rPr>
          <w:lang w:val="en-US"/>
        </w:rPr>
      </w:pPr>
      <w:r w:rsidRPr="000703D3">
        <w:rPr>
          <w:lang w:val="en-US"/>
        </w:rPr>
        <w:t xml:space="preserve">Bailey H.N. et al. The Impact </w:t>
      </w:r>
      <w:proofErr w:type="gramStart"/>
      <w:r w:rsidRPr="000703D3">
        <w:rPr>
          <w:lang w:val="en-US"/>
        </w:rPr>
        <w:t>Of</w:t>
      </w:r>
      <w:proofErr w:type="gramEnd"/>
      <w:r w:rsidRPr="000703D3">
        <w:rPr>
          <w:lang w:val="en-US"/>
        </w:rPr>
        <w:t xml:space="preserve"> Childhood Maltreatment History On Parenting: A Comparison Of Maltreatment Types And Assessment Methods</w:t>
      </w:r>
      <w:r w:rsidR="002752D9" w:rsidRPr="002752D9">
        <w:rPr>
          <w:lang w:val="en-US"/>
        </w:rPr>
        <w:t xml:space="preserve">// </w:t>
      </w:r>
      <w:r w:rsidR="002752D9">
        <w:rPr>
          <w:lang w:val="en-US"/>
        </w:rPr>
        <w:t>Child Abuse &amp; Neglect</w:t>
      </w:r>
      <w:r w:rsidR="002752D9" w:rsidRPr="002752D9">
        <w:rPr>
          <w:lang w:val="en-US"/>
        </w:rPr>
        <w:t xml:space="preserve">. </w:t>
      </w:r>
      <w:r w:rsidR="002752D9">
        <w:rPr>
          <w:lang w:val="en-US"/>
        </w:rPr>
        <w:t>–</w:t>
      </w:r>
      <w:r w:rsidR="002752D9" w:rsidRPr="002752D9">
        <w:rPr>
          <w:lang w:val="en-US"/>
        </w:rPr>
        <w:t xml:space="preserve"> 2012. </w:t>
      </w:r>
      <w:r w:rsidR="002752D9">
        <w:rPr>
          <w:lang w:val="en-US"/>
        </w:rPr>
        <w:t>–</w:t>
      </w:r>
      <w:r w:rsidR="002752D9" w:rsidRPr="002752D9">
        <w:rPr>
          <w:lang w:val="en-US"/>
        </w:rPr>
        <w:t xml:space="preserve">  №</w:t>
      </w:r>
      <w:r w:rsidR="002752D9">
        <w:rPr>
          <w:lang w:val="en-US"/>
        </w:rPr>
        <w:t xml:space="preserve"> 36</w:t>
      </w:r>
      <w:r w:rsidR="002752D9" w:rsidRPr="002752D9">
        <w:rPr>
          <w:lang w:val="en-US"/>
        </w:rPr>
        <w:t xml:space="preserve">.  </w:t>
      </w:r>
      <w:r w:rsidR="002752D9">
        <w:rPr>
          <w:lang w:val="en-US"/>
        </w:rPr>
        <w:t>–</w:t>
      </w:r>
      <w:r w:rsidR="002752D9">
        <w:t xml:space="preserve"> Р</w:t>
      </w:r>
      <w:r w:rsidR="002752D9">
        <w:rPr>
          <w:lang w:val="en-US"/>
        </w:rPr>
        <w:t>. 236–246</w:t>
      </w:r>
      <w:r w:rsidR="002752D9">
        <w:t>.</w:t>
      </w:r>
    </w:p>
    <w:p w:rsidR="002F2E61" w:rsidRPr="0025277A" w:rsidRDefault="002F2E61" w:rsidP="0025277A">
      <w:pPr>
        <w:pStyle w:val="a5"/>
        <w:numPr>
          <w:ilvl w:val="0"/>
          <w:numId w:val="2"/>
        </w:numPr>
        <w:rPr>
          <w:lang w:val="en-US"/>
        </w:rPr>
      </w:pPr>
      <w:r w:rsidRPr="0025277A">
        <w:rPr>
          <w:lang w:val="en-US"/>
        </w:rPr>
        <w:t>Bolger, K., Patterson, C.,</w:t>
      </w:r>
      <w:r w:rsidR="008529B7" w:rsidRPr="0025277A">
        <w:rPr>
          <w:lang w:val="en-US"/>
        </w:rPr>
        <w:t xml:space="preserve"> </w:t>
      </w:r>
      <w:r w:rsidRPr="0025277A">
        <w:rPr>
          <w:lang w:val="en-US"/>
        </w:rPr>
        <w:t>Kupersmidt, J.</w:t>
      </w:r>
      <w:r w:rsidR="008529B7" w:rsidRPr="0025277A">
        <w:rPr>
          <w:lang w:val="en-US"/>
        </w:rPr>
        <w:t xml:space="preserve"> </w:t>
      </w:r>
      <w:r w:rsidRPr="0025277A">
        <w:rPr>
          <w:lang w:val="en-US"/>
        </w:rPr>
        <w:t>Peer Relationships and Self-Esteem among Children Who Have Been Maltreated// Child Development</w:t>
      </w:r>
      <w:r w:rsidR="002D4A62" w:rsidRPr="0025277A">
        <w:rPr>
          <w:lang w:val="en-US"/>
        </w:rPr>
        <w:t>. – 1998. – №69 (</w:t>
      </w:r>
      <w:r w:rsidRPr="0025277A">
        <w:rPr>
          <w:lang w:val="en-US"/>
        </w:rPr>
        <w:t>4</w:t>
      </w:r>
      <w:r w:rsidR="002D4A62" w:rsidRPr="0025277A">
        <w:rPr>
          <w:lang w:val="en-US"/>
        </w:rPr>
        <w:t>). –</w:t>
      </w:r>
      <w:r w:rsidRPr="0025277A">
        <w:rPr>
          <w:lang w:val="en-US"/>
        </w:rPr>
        <w:t xml:space="preserve"> </w:t>
      </w:r>
      <w:r w:rsidR="002D4A62">
        <w:t>Р</w:t>
      </w:r>
      <w:r w:rsidR="002D4A62" w:rsidRPr="0025277A">
        <w:rPr>
          <w:lang w:val="en-US"/>
        </w:rPr>
        <w:t xml:space="preserve">. </w:t>
      </w:r>
      <w:r w:rsidRPr="0025277A">
        <w:rPr>
          <w:lang w:val="en-US"/>
        </w:rPr>
        <w:t>1171-1197</w:t>
      </w:r>
      <w:r w:rsidR="002D4A62" w:rsidRPr="0025277A">
        <w:rPr>
          <w:lang w:val="en-US"/>
        </w:rPr>
        <w:t>.</w:t>
      </w:r>
    </w:p>
    <w:p w:rsidR="002F2E61" w:rsidRPr="000703D3" w:rsidRDefault="002F2E61" w:rsidP="0025277A">
      <w:pPr>
        <w:pStyle w:val="a5"/>
        <w:numPr>
          <w:ilvl w:val="0"/>
          <w:numId w:val="2"/>
        </w:numPr>
        <w:rPr>
          <w:lang w:val="en-US"/>
        </w:rPr>
      </w:pPr>
      <w:r w:rsidRPr="0025277A">
        <w:rPr>
          <w:lang w:val="en-US"/>
        </w:rPr>
        <w:t xml:space="preserve">Borchardt, </w:t>
      </w:r>
      <w:r w:rsidR="006C5EC9" w:rsidRPr="0025277A">
        <w:rPr>
          <w:lang w:val="en-US"/>
        </w:rPr>
        <w:t>S.,</w:t>
      </w:r>
      <w:r w:rsidRPr="0025277A">
        <w:rPr>
          <w:lang w:val="en-US"/>
        </w:rPr>
        <w:t xml:space="preserve"> Polyak, G</w:t>
      </w:r>
      <w:r w:rsidR="006C5EC9" w:rsidRPr="0025277A">
        <w:rPr>
          <w:lang w:val="en-US"/>
        </w:rPr>
        <w:t xml:space="preserve">., </w:t>
      </w:r>
      <w:r w:rsidRPr="0025277A">
        <w:rPr>
          <w:lang w:val="en-US"/>
        </w:rPr>
        <w:t xml:space="preserve">Dworkin, </w:t>
      </w:r>
      <w:r w:rsidR="006C5EC9" w:rsidRPr="0025277A">
        <w:rPr>
          <w:lang w:val="en-US"/>
        </w:rPr>
        <w:t>M.</w:t>
      </w:r>
      <w:r w:rsidRPr="0025277A">
        <w:rPr>
          <w:lang w:val="en-US"/>
        </w:rPr>
        <w:t xml:space="preserve"> Parental attitude towards mass antimicrobial prophylaxis during a school-associated pertussis outbreak// Epidemiology and infection</w:t>
      </w:r>
      <w:r w:rsidR="002D4A62" w:rsidRPr="0025277A">
        <w:rPr>
          <w:lang w:val="en-US"/>
        </w:rPr>
        <w:t xml:space="preserve">. – 2007. – №135 (1). – </w:t>
      </w:r>
      <w:r w:rsidR="002D4A62">
        <w:t>Р</w:t>
      </w:r>
      <w:r w:rsidR="002D4A62" w:rsidRPr="0025277A">
        <w:rPr>
          <w:lang w:val="en-US"/>
        </w:rPr>
        <w:t>.</w:t>
      </w:r>
      <w:r w:rsidRPr="0025277A">
        <w:rPr>
          <w:lang w:val="en-US"/>
        </w:rPr>
        <w:t xml:space="preserve"> 11-16</w:t>
      </w:r>
      <w:r w:rsidR="002D4A62" w:rsidRPr="0025277A">
        <w:rPr>
          <w:lang w:val="en-US"/>
        </w:rPr>
        <w:t>.</w:t>
      </w:r>
    </w:p>
    <w:p w:rsidR="000703D3" w:rsidRPr="002752D9" w:rsidRDefault="000703D3" w:rsidP="002752D9">
      <w:pPr>
        <w:pStyle w:val="a5"/>
        <w:numPr>
          <w:ilvl w:val="0"/>
          <w:numId w:val="2"/>
        </w:numPr>
        <w:rPr>
          <w:lang w:val="en-US"/>
        </w:rPr>
      </w:pPr>
      <w:r>
        <w:rPr>
          <w:lang w:val="en-US"/>
        </w:rPr>
        <w:t>Carr, J. N</w:t>
      </w:r>
      <w:r w:rsidRPr="000703D3">
        <w:rPr>
          <w:lang w:val="en-US"/>
        </w:rPr>
        <w:t>. Psychological aspects of pregnancy, childbirth, and paren</w:t>
      </w:r>
      <w:r w:rsidR="002752D9">
        <w:rPr>
          <w:lang w:val="en-US"/>
        </w:rPr>
        <w:t>ting in drug-dependent women</w:t>
      </w:r>
      <w:r w:rsidR="002752D9" w:rsidRPr="002752D9">
        <w:rPr>
          <w:lang w:val="en-US"/>
        </w:rPr>
        <w:t>//</w:t>
      </w:r>
      <w:r w:rsidRPr="000703D3">
        <w:rPr>
          <w:lang w:val="en-US"/>
        </w:rPr>
        <w:t xml:space="preserve"> J. L. Rementeria (Ed.), Drug abuse in pregnancy a</w:t>
      </w:r>
      <w:r>
        <w:rPr>
          <w:lang w:val="en-US"/>
        </w:rPr>
        <w:t xml:space="preserve">nd neonatal </w:t>
      </w:r>
      <w:proofErr w:type="gramStart"/>
      <w:r>
        <w:rPr>
          <w:lang w:val="en-US"/>
        </w:rPr>
        <w:t xml:space="preserve">effects </w:t>
      </w:r>
      <w:r w:rsidRPr="000703D3">
        <w:rPr>
          <w:lang w:val="en-US"/>
        </w:rPr>
        <w:t>.</w:t>
      </w:r>
      <w:proofErr w:type="gramEnd"/>
      <w:r w:rsidRPr="000703D3">
        <w:rPr>
          <w:lang w:val="en-US"/>
        </w:rPr>
        <w:t xml:space="preserve"> Saint Lou</w:t>
      </w:r>
      <w:r>
        <w:rPr>
          <w:lang w:val="en-US"/>
        </w:rPr>
        <w:t>is, MO: The C. V. Mosby Company</w:t>
      </w:r>
      <w:r w:rsidR="002752D9" w:rsidRPr="002752D9">
        <w:rPr>
          <w:lang w:val="en-US"/>
        </w:rPr>
        <w:t xml:space="preserve">. </w:t>
      </w:r>
      <w:r w:rsidR="002752D9">
        <w:rPr>
          <w:lang w:val="en-US"/>
        </w:rPr>
        <w:t>–</w:t>
      </w:r>
      <w:r w:rsidR="002752D9" w:rsidRPr="002752D9">
        <w:rPr>
          <w:lang w:val="en-US"/>
        </w:rPr>
        <w:t xml:space="preserve"> 1977. </w:t>
      </w:r>
      <w:r w:rsidR="002752D9">
        <w:rPr>
          <w:lang w:val="en-US"/>
        </w:rPr>
        <w:t>–</w:t>
      </w:r>
      <w:r w:rsidR="002752D9">
        <w:t xml:space="preserve"> </w:t>
      </w:r>
      <w:r w:rsidRPr="002752D9">
        <w:rPr>
          <w:lang w:val="en-US"/>
        </w:rPr>
        <w:t xml:space="preserve"> </w:t>
      </w:r>
      <w:r w:rsidR="002752D9">
        <w:t>Р</w:t>
      </w:r>
      <w:r w:rsidRPr="002752D9">
        <w:rPr>
          <w:lang w:val="en-US"/>
        </w:rPr>
        <w:t>. 82–91, 1977.</w:t>
      </w:r>
    </w:p>
    <w:p w:rsidR="002F2E61" w:rsidRPr="000703D3" w:rsidRDefault="006C5EC9" w:rsidP="0025277A">
      <w:pPr>
        <w:pStyle w:val="a5"/>
        <w:numPr>
          <w:ilvl w:val="0"/>
          <w:numId w:val="2"/>
        </w:numPr>
        <w:rPr>
          <w:lang w:val="en-US"/>
        </w:rPr>
      </w:pPr>
      <w:r w:rsidRPr="0025277A">
        <w:rPr>
          <w:lang w:val="en-US"/>
        </w:rPr>
        <w:t>Eser, M.; Celikoz, N.</w:t>
      </w:r>
      <w:r w:rsidR="002F2E61" w:rsidRPr="0025277A">
        <w:rPr>
          <w:lang w:val="en-US"/>
        </w:rPr>
        <w:t xml:space="preserve"> Impacts of parental attitude towards sexual identity development on child's sexual identity development// World conference on educational sciences - new trends and</w:t>
      </w:r>
      <w:r w:rsidRPr="0025277A">
        <w:rPr>
          <w:lang w:val="en-US"/>
        </w:rPr>
        <w:t xml:space="preserve"> issues in educational sciences. – 2009.  – №1(1). – </w:t>
      </w:r>
      <w:r>
        <w:t>Р</w:t>
      </w:r>
      <w:r w:rsidRPr="0025277A">
        <w:rPr>
          <w:lang w:val="en-US"/>
        </w:rPr>
        <w:t>.</w:t>
      </w:r>
      <w:r w:rsidR="002F2E61" w:rsidRPr="0025277A">
        <w:rPr>
          <w:lang w:val="en-US"/>
        </w:rPr>
        <w:t xml:space="preserve"> 1408-1413</w:t>
      </w:r>
      <w:r w:rsidRPr="000703D3">
        <w:rPr>
          <w:lang w:val="en-US"/>
        </w:rPr>
        <w:t>.</w:t>
      </w:r>
    </w:p>
    <w:p w:rsidR="000703D3" w:rsidRPr="002752D9" w:rsidRDefault="000703D3" w:rsidP="002752D9">
      <w:pPr>
        <w:pStyle w:val="a5"/>
        <w:numPr>
          <w:ilvl w:val="0"/>
          <w:numId w:val="2"/>
        </w:numPr>
        <w:rPr>
          <w:lang w:val="en-US"/>
        </w:rPr>
      </w:pPr>
      <w:r w:rsidRPr="00D62F5F">
        <w:rPr>
          <w:lang w:val="en-US"/>
        </w:rPr>
        <w:t>Ethier, L. S., Lach</w:t>
      </w:r>
      <w:r>
        <w:rPr>
          <w:lang w:val="en-US"/>
        </w:rPr>
        <w:t>arite, C., &amp; Couture, G.</w:t>
      </w:r>
      <w:r w:rsidRPr="00D62F5F">
        <w:rPr>
          <w:lang w:val="en-US"/>
        </w:rPr>
        <w:t xml:space="preserve"> Childhood adversity, parental stress, and depression of negligent mothers</w:t>
      </w:r>
      <w:r w:rsidR="002752D9" w:rsidRPr="002752D9">
        <w:rPr>
          <w:lang w:val="en-US"/>
        </w:rPr>
        <w:t xml:space="preserve">// </w:t>
      </w:r>
      <w:r w:rsidRPr="000703D3">
        <w:rPr>
          <w:lang w:val="en-US"/>
        </w:rPr>
        <w:t>Chi</w:t>
      </w:r>
      <w:r w:rsidR="002752D9">
        <w:rPr>
          <w:lang w:val="en-US"/>
        </w:rPr>
        <w:t>ld Abuse &amp; Neglect</w:t>
      </w:r>
      <w:r w:rsidR="002752D9" w:rsidRPr="002752D9">
        <w:rPr>
          <w:lang w:val="en-US"/>
        </w:rPr>
        <w:t xml:space="preserve">. </w:t>
      </w:r>
      <w:r w:rsidR="002752D9">
        <w:rPr>
          <w:lang w:val="en-US"/>
        </w:rPr>
        <w:t>–</w:t>
      </w:r>
      <w:r w:rsidR="002752D9" w:rsidRPr="002752D9">
        <w:rPr>
          <w:lang w:val="en-US"/>
        </w:rPr>
        <w:t xml:space="preserve"> 1995. </w:t>
      </w:r>
      <w:r w:rsidR="002752D9">
        <w:rPr>
          <w:lang w:val="en-US"/>
        </w:rPr>
        <w:t>–</w:t>
      </w:r>
      <w:r w:rsidR="002752D9" w:rsidRPr="002752D9">
        <w:rPr>
          <w:lang w:val="en-US"/>
        </w:rPr>
        <w:t xml:space="preserve"> № 19. </w:t>
      </w:r>
      <w:r w:rsidR="002752D9">
        <w:rPr>
          <w:lang w:val="en-US"/>
        </w:rPr>
        <w:t>–</w:t>
      </w:r>
      <w:r w:rsidR="002752D9" w:rsidRPr="002752D9">
        <w:rPr>
          <w:lang w:val="en-US"/>
        </w:rPr>
        <w:t xml:space="preserve">  </w:t>
      </w:r>
      <w:r w:rsidR="002752D9">
        <w:t>Р</w:t>
      </w:r>
      <w:r w:rsidR="002752D9" w:rsidRPr="002752D9">
        <w:rPr>
          <w:lang w:val="en-US"/>
        </w:rPr>
        <w:t>.</w:t>
      </w:r>
      <w:r w:rsidRPr="002752D9">
        <w:rPr>
          <w:lang w:val="en-US"/>
        </w:rPr>
        <w:t xml:space="preserve"> 619–632.</w:t>
      </w:r>
    </w:p>
    <w:p w:rsidR="002F2E61" w:rsidRPr="0025277A" w:rsidRDefault="002F2E61" w:rsidP="0025277A">
      <w:pPr>
        <w:pStyle w:val="a5"/>
        <w:numPr>
          <w:ilvl w:val="0"/>
          <w:numId w:val="2"/>
        </w:numPr>
        <w:rPr>
          <w:lang w:val="en-US"/>
        </w:rPr>
      </w:pPr>
      <w:r w:rsidRPr="0025277A">
        <w:rPr>
          <w:lang w:val="en-US"/>
        </w:rPr>
        <w:t xml:space="preserve">Fonagy, P., Steele, M., Moran, G. et al. Measuring the Ghost In the Nursery: An Empirical Study of the Relation between Parents' Mental Representations of Childhood Experiences And Their Infants' Security </w:t>
      </w:r>
      <w:r w:rsidRPr="0025277A">
        <w:rPr>
          <w:lang w:val="en-US"/>
        </w:rPr>
        <w:lastRenderedPageBreak/>
        <w:t>of Attachment// Journal of the American Psychoanalytic Association</w:t>
      </w:r>
      <w:r w:rsidR="006C5EC9" w:rsidRPr="0025277A">
        <w:rPr>
          <w:lang w:val="en-US"/>
        </w:rPr>
        <w:t>. – 1993. – №41(</w:t>
      </w:r>
      <w:r w:rsidRPr="0025277A">
        <w:rPr>
          <w:lang w:val="en-US"/>
        </w:rPr>
        <w:t>4</w:t>
      </w:r>
      <w:r w:rsidR="006C5EC9" w:rsidRPr="0025277A">
        <w:rPr>
          <w:lang w:val="en-US"/>
        </w:rPr>
        <w:t xml:space="preserve">). – </w:t>
      </w:r>
      <w:r w:rsidR="006C5EC9">
        <w:t>Р</w:t>
      </w:r>
      <w:r w:rsidR="006C5EC9" w:rsidRPr="0025277A">
        <w:rPr>
          <w:lang w:val="en-US"/>
        </w:rPr>
        <w:t>.</w:t>
      </w:r>
      <w:r w:rsidRPr="0025277A">
        <w:rPr>
          <w:lang w:val="en-US"/>
        </w:rPr>
        <w:t xml:space="preserve"> 957-989</w:t>
      </w:r>
      <w:r w:rsidR="006C5EC9" w:rsidRPr="0025277A">
        <w:rPr>
          <w:lang w:val="en-US"/>
        </w:rPr>
        <w:t>.</w:t>
      </w:r>
    </w:p>
    <w:p w:rsidR="002F2E61" w:rsidRPr="000703D3" w:rsidRDefault="002F2E61" w:rsidP="0025277A">
      <w:pPr>
        <w:pStyle w:val="a5"/>
        <w:numPr>
          <w:ilvl w:val="0"/>
          <w:numId w:val="2"/>
        </w:numPr>
        <w:rPr>
          <w:lang w:val="en-US"/>
        </w:rPr>
      </w:pPr>
      <w:r w:rsidRPr="0025277A">
        <w:rPr>
          <w:lang w:val="en-US"/>
        </w:rPr>
        <w:t>Fraiberg, S., Adelson, E., Shapiro, V</w:t>
      </w:r>
      <w:r w:rsidR="006C5EC9" w:rsidRPr="0025277A">
        <w:rPr>
          <w:lang w:val="en-US"/>
        </w:rPr>
        <w:t>.</w:t>
      </w:r>
      <w:r w:rsidRPr="0025277A">
        <w:rPr>
          <w:lang w:val="en-US"/>
        </w:rPr>
        <w:t xml:space="preserve"> Ghosts in the nursery// Psychiatrie de l enfant</w:t>
      </w:r>
      <w:r w:rsidR="006C5EC9" w:rsidRPr="0025277A">
        <w:rPr>
          <w:lang w:val="en-US"/>
        </w:rPr>
        <w:t>. – 1983. – №26(</w:t>
      </w:r>
      <w:r w:rsidRPr="0025277A">
        <w:rPr>
          <w:lang w:val="en-US"/>
        </w:rPr>
        <w:t>1</w:t>
      </w:r>
      <w:r w:rsidR="006C5EC9" w:rsidRPr="0025277A">
        <w:rPr>
          <w:lang w:val="en-US"/>
        </w:rPr>
        <w:t xml:space="preserve">). – </w:t>
      </w:r>
      <w:r w:rsidR="006C5EC9">
        <w:t>Р</w:t>
      </w:r>
      <w:r w:rsidR="006C5EC9" w:rsidRPr="0025277A">
        <w:rPr>
          <w:lang w:val="en-US"/>
        </w:rPr>
        <w:t>.</w:t>
      </w:r>
      <w:r w:rsidRPr="0025277A">
        <w:rPr>
          <w:lang w:val="en-US"/>
        </w:rPr>
        <w:t xml:space="preserve"> 57-98</w:t>
      </w:r>
      <w:r w:rsidR="006C5EC9" w:rsidRPr="0025277A">
        <w:rPr>
          <w:lang w:val="en-US"/>
        </w:rPr>
        <w:t>.</w:t>
      </w:r>
    </w:p>
    <w:p w:rsidR="000703D3" w:rsidRPr="002752D9" w:rsidRDefault="000703D3" w:rsidP="002752D9">
      <w:pPr>
        <w:pStyle w:val="a5"/>
        <w:numPr>
          <w:ilvl w:val="0"/>
          <w:numId w:val="2"/>
        </w:numPr>
        <w:rPr>
          <w:lang w:val="en-US"/>
        </w:rPr>
      </w:pPr>
      <w:r w:rsidRPr="000703D3">
        <w:rPr>
          <w:lang w:val="en-US"/>
        </w:rPr>
        <w:t xml:space="preserve">Harmer </w:t>
      </w:r>
      <w:r>
        <w:rPr>
          <w:lang w:val="en-US"/>
        </w:rPr>
        <w:t>A. L. M., Sanderson J., Mertin P</w:t>
      </w:r>
      <w:r w:rsidRPr="000703D3">
        <w:rPr>
          <w:lang w:val="en-US"/>
        </w:rPr>
        <w:t>.  Influence Of Negative Childhood Experiences On Psychological Functioning, Social Support, And Parenting For Mothers Recovering From Addiction</w:t>
      </w:r>
      <w:r w:rsidR="002752D9" w:rsidRPr="002752D9">
        <w:rPr>
          <w:lang w:val="en-US"/>
        </w:rPr>
        <w:t xml:space="preserve">// </w:t>
      </w:r>
      <w:r w:rsidR="002752D9">
        <w:rPr>
          <w:lang w:val="en-US"/>
        </w:rPr>
        <w:t>Child Abuse &amp; Neglect</w:t>
      </w:r>
      <w:r w:rsidR="002752D9" w:rsidRPr="002752D9">
        <w:rPr>
          <w:lang w:val="en-US"/>
        </w:rPr>
        <w:t xml:space="preserve">. </w:t>
      </w:r>
      <w:r w:rsidR="002752D9">
        <w:rPr>
          <w:lang w:val="en-US"/>
        </w:rPr>
        <w:t>–</w:t>
      </w:r>
      <w:r w:rsidR="002752D9" w:rsidRPr="002752D9">
        <w:rPr>
          <w:lang w:val="en-US"/>
        </w:rPr>
        <w:t xml:space="preserve"> 1999. </w:t>
      </w:r>
      <w:r w:rsidR="002752D9">
        <w:rPr>
          <w:lang w:val="en-US"/>
        </w:rPr>
        <w:t>–</w:t>
      </w:r>
      <w:r w:rsidR="002752D9" w:rsidRPr="002752D9">
        <w:rPr>
          <w:lang w:val="en-US"/>
        </w:rPr>
        <w:t xml:space="preserve"> №. 23(5). –</w:t>
      </w:r>
      <w:r w:rsidR="002752D9">
        <w:rPr>
          <w:lang w:val="en-US"/>
        </w:rPr>
        <w:t xml:space="preserve"> </w:t>
      </w:r>
      <w:r w:rsidR="002752D9">
        <w:t>Р</w:t>
      </w:r>
      <w:r w:rsidRPr="002752D9">
        <w:rPr>
          <w:lang w:val="en-US"/>
        </w:rPr>
        <w:t>. 421–433.</w:t>
      </w:r>
    </w:p>
    <w:p w:rsidR="002F2E61" w:rsidRPr="002752D9" w:rsidRDefault="002F2E61" w:rsidP="0025277A">
      <w:pPr>
        <w:pStyle w:val="a5"/>
        <w:numPr>
          <w:ilvl w:val="0"/>
          <w:numId w:val="2"/>
        </w:numPr>
        <w:rPr>
          <w:lang w:val="en-US"/>
        </w:rPr>
      </w:pPr>
      <w:r w:rsidRPr="0025277A">
        <w:rPr>
          <w:lang w:val="en-US"/>
        </w:rPr>
        <w:t>Karckay, AT The relationship between parental attitude and social comparison of the eight grade students// World conference on educational sciences - new trends and</w:t>
      </w:r>
      <w:r w:rsidR="006C5EC9" w:rsidRPr="0025277A">
        <w:rPr>
          <w:lang w:val="en-US"/>
        </w:rPr>
        <w:t xml:space="preserve"> issues in educational sciences. –</w:t>
      </w:r>
      <w:r w:rsidRPr="0025277A">
        <w:rPr>
          <w:lang w:val="en-US"/>
        </w:rPr>
        <w:t xml:space="preserve"> 2009</w:t>
      </w:r>
      <w:r w:rsidR="006C5EC9" w:rsidRPr="0025277A">
        <w:rPr>
          <w:lang w:val="en-US"/>
        </w:rPr>
        <w:t>. – №1(</w:t>
      </w:r>
      <w:r w:rsidRPr="0025277A">
        <w:rPr>
          <w:lang w:val="en-US"/>
        </w:rPr>
        <w:t>1</w:t>
      </w:r>
      <w:r w:rsidR="006C5EC9" w:rsidRPr="0025277A">
        <w:rPr>
          <w:lang w:val="en-US"/>
        </w:rPr>
        <w:t>). –</w:t>
      </w:r>
      <w:r w:rsidRPr="0025277A">
        <w:rPr>
          <w:lang w:val="en-US"/>
        </w:rPr>
        <w:t xml:space="preserve"> </w:t>
      </w:r>
      <w:r w:rsidR="006C5EC9">
        <w:t>Р</w:t>
      </w:r>
      <w:r w:rsidR="006C5EC9" w:rsidRPr="0025277A">
        <w:rPr>
          <w:lang w:val="en-US"/>
        </w:rPr>
        <w:t xml:space="preserve">. </w:t>
      </w:r>
      <w:r w:rsidRPr="0025277A">
        <w:rPr>
          <w:lang w:val="en-US"/>
        </w:rPr>
        <w:t>1469-1473</w:t>
      </w:r>
      <w:r w:rsidR="006C5EC9" w:rsidRPr="0025277A">
        <w:rPr>
          <w:lang w:val="en-US"/>
        </w:rPr>
        <w:t>.</w:t>
      </w:r>
    </w:p>
    <w:p w:rsidR="002752D9" w:rsidRPr="002752D9" w:rsidRDefault="002752D9" w:rsidP="002752D9">
      <w:pPr>
        <w:pStyle w:val="a5"/>
        <w:numPr>
          <w:ilvl w:val="0"/>
          <w:numId w:val="2"/>
        </w:numPr>
        <w:rPr>
          <w:lang w:val="en-US"/>
        </w:rPr>
      </w:pPr>
      <w:r w:rsidRPr="002752D9">
        <w:rPr>
          <w:lang w:val="en-US"/>
        </w:rPr>
        <w:t>Kershaw T., Murphy A., Lewis J. Family and Relationships Influences on Parenting Behaviors of Young Parent</w:t>
      </w:r>
      <w:r>
        <w:rPr>
          <w:lang w:val="en-US"/>
        </w:rPr>
        <w:t>s. Journal of Adolescent Health</w:t>
      </w:r>
      <w:r w:rsidRPr="002752D9">
        <w:rPr>
          <w:lang w:val="en-US"/>
        </w:rPr>
        <w:t>. – 2014. – №</w:t>
      </w:r>
      <w:r>
        <w:rPr>
          <w:lang w:val="en-US"/>
        </w:rPr>
        <w:t>54</w:t>
      </w:r>
      <w:r w:rsidRPr="002752D9">
        <w:rPr>
          <w:lang w:val="en-US"/>
        </w:rPr>
        <w:t>.</w:t>
      </w:r>
      <w:r>
        <w:t xml:space="preserve"> – Р</w:t>
      </w:r>
      <w:r w:rsidRPr="002752D9">
        <w:rPr>
          <w:lang w:val="en-US"/>
        </w:rPr>
        <w:t>. 197-203.</w:t>
      </w:r>
    </w:p>
    <w:p w:rsidR="002F2E61" w:rsidRPr="0025277A" w:rsidRDefault="002F2E61" w:rsidP="0025277A">
      <w:pPr>
        <w:pStyle w:val="a5"/>
        <w:numPr>
          <w:ilvl w:val="0"/>
          <w:numId w:val="2"/>
        </w:numPr>
        <w:rPr>
          <w:lang w:val="en-US"/>
        </w:rPr>
      </w:pPr>
      <w:r w:rsidRPr="0025277A">
        <w:rPr>
          <w:lang w:val="en-US"/>
        </w:rPr>
        <w:t>M</w:t>
      </w:r>
      <w:r w:rsidR="006C5EC9" w:rsidRPr="0025277A">
        <w:rPr>
          <w:lang w:val="en-US"/>
        </w:rPr>
        <w:t>arlow, L.,</w:t>
      </w:r>
      <w:r w:rsidRPr="0025277A">
        <w:rPr>
          <w:lang w:val="en-US"/>
        </w:rPr>
        <w:t xml:space="preserve"> Waller, J</w:t>
      </w:r>
      <w:r w:rsidR="006C5EC9" w:rsidRPr="0025277A">
        <w:rPr>
          <w:lang w:val="en-US"/>
        </w:rPr>
        <w:t>.,</w:t>
      </w:r>
      <w:r w:rsidRPr="0025277A">
        <w:rPr>
          <w:lang w:val="en-US"/>
        </w:rPr>
        <w:t xml:space="preserve"> Wardle, J</w:t>
      </w:r>
      <w:r w:rsidR="006C5EC9" w:rsidRPr="0025277A">
        <w:rPr>
          <w:lang w:val="en-US"/>
        </w:rPr>
        <w:t>.</w:t>
      </w:r>
      <w:r w:rsidRPr="0025277A">
        <w:rPr>
          <w:lang w:val="en-US"/>
        </w:rPr>
        <w:t xml:space="preserve"> Parental attitudes to pre-pubertal</w:t>
      </w:r>
      <w:r w:rsidR="006C5EC9" w:rsidRPr="0025277A">
        <w:rPr>
          <w:lang w:val="en-US"/>
        </w:rPr>
        <w:t xml:space="preserve"> HPV vaccination// Vaccine. – 2007. – №25(</w:t>
      </w:r>
      <w:r w:rsidRPr="0025277A">
        <w:rPr>
          <w:lang w:val="en-US"/>
        </w:rPr>
        <w:t>11</w:t>
      </w:r>
      <w:r w:rsidR="006C5EC9" w:rsidRPr="0025277A">
        <w:rPr>
          <w:lang w:val="en-US"/>
        </w:rPr>
        <w:t xml:space="preserve">). – </w:t>
      </w:r>
      <w:r w:rsidR="006C5EC9">
        <w:t>Р</w:t>
      </w:r>
      <w:r w:rsidR="006C5EC9" w:rsidRPr="0025277A">
        <w:rPr>
          <w:lang w:val="en-US"/>
        </w:rPr>
        <w:t>.</w:t>
      </w:r>
      <w:r w:rsidRPr="0025277A">
        <w:rPr>
          <w:lang w:val="en-US"/>
        </w:rPr>
        <w:t xml:space="preserve"> 1945-1952</w:t>
      </w:r>
      <w:r w:rsidR="006C5EC9" w:rsidRPr="0025277A">
        <w:rPr>
          <w:lang w:val="en-US"/>
        </w:rPr>
        <w:t>.</w:t>
      </w:r>
    </w:p>
    <w:p w:rsidR="002F2E61" w:rsidRPr="0025277A" w:rsidRDefault="002F2E61" w:rsidP="0025277A">
      <w:pPr>
        <w:pStyle w:val="a5"/>
        <w:numPr>
          <w:ilvl w:val="0"/>
          <w:numId w:val="2"/>
        </w:numPr>
        <w:rPr>
          <w:lang w:val="en-US"/>
        </w:rPr>
      </w:pPr>
      <w:r w:rsidRPr="0025277A">
        <w:rPr>
          <w:lang w:val="en-US"/>
        </w:rPr>
        <w:t xml:space="preserve">Mcdermott, D. The relationship of parental drug-use and </w:t>
      </w:r>
      <w:proofErr w:type="gramStart"/>
      <w:r w:rsidRPr="0025277A">
        <w:rPr>
          <w:lang w:val="en-US"/>
        </w:rPr>
        <w:t>parents</w:t>
      </w:r>
      <w:proofErr w:type="gramEnd"/>
      <w:r w:rsidRPr="0025277A">
        <w:rPr>
          <w:lang w:val="en-US"/>
        </w:rPr>
        <w:t xml:space="preserve"> attitude concerning adolescent drug-use to ad</w:t>
      </w:r>
      <w:r w:rsidR="006C5EC9" w:rsidRPr="0025277A">
        <w:rPr>
          <w:lang w:val="en-US"/>
        </w:rPr>
        <w:t>olescent drug-use// Adolescence. – 1984. –  №17(</w:t>
      </w:r>
      <w:r w:rsidRPr="0025277A">
        <w:rPr>
          <w:lang w:val="en-US"/>
        </w:rPr>
        <w:t>73</w:t>
      </w:r>
      <w:r w:rsidR="006C5EC9" w:rsidRPr="0025277A">
        <w:rPr>
          <w:lang w:val="en-US"/>
        </w:rPr>
        <w:t>). –</w:t>
      </w:r>
      <w:r w:rsidRPr="0025277A">
        <w:rPr>
          <w:lang w:val="en-US"/>
        </w:rPr>
        <w:t xml:space="preserve"> </w:t>
      </w:r>
      <w:r w:rsidR="006C5EC9">
        <w:t>Р</w:t>
      </w:r>
      <w:r w:rsidR="006C5EC9" w:rsidRPr="0025277A">
        <w:rPr>
          <w:lang w:val="en-US"/>
        </w:rPr>
        <w:t xml:space="preserve">. </w:t>
      </w:r>
      <w:r w:rsidRPr="0025277A">
        <w:rPr>
          <w:lang w:val="en-US"/>
        </w:rPr>
        <w:t>89-97</w:t>
      </w:r>
      <w:r w:rsidR="006C5EC9" w:rsidRPr="0025277A">
        <w:rPr>
          <w:lang w:val="en-US"/>
        </w:rPr>
        <w:t>.</w:t>
      </w:r>
    </w:p>
    <w:p w:rsidR="008E5889" w:rsidRPr="0025277A" w:rsidRDefault="008E5889" w:rsidP="000E6296">
      <w:pPr>
        <w:pStyle w:val="a5"/>
        <w:numPr>
          <w:ilvl w:val="0"/>
          <w:numId w:val="2"/>
        </w:numPr>
        <w:ind w:left="426" w:firstLine="643"/>
        <w:rPr>
          <w:lang w:val="en-US"/>
        </w:rPr>
      </w:pPr>
      <w:r w:rsidRPr="0025277A">
        <w:rPr>
          <w:lang w:val="en-US"/>
        </w:rPr>
        <w:t>Osgood Ch. E. The nature and measurement of meaning // Psychol. Bull.</w:t>
      </w:r>
      <w:r w:rsidR="006C5EC9" w:rsidRPr="0025277A">
        <w:rPr>
          <w:lang w:val="en-US"/>
        </w:rPr>
        <w:t xml:space="preserve"> – </w:t>
      </w:r>
      <w:r w:rsidRPr="0025277A">
        <w:rPr>
          <w:lang w:val="en-US"/>
        </w:rPr>
        <w:t xml:space="preserve"> 1952.</w:t>
      </w:r>
      <w:r w:rsidR="006C5EC9" w:rsidRPr="0025277A">
        <w:rPr>
          <w:lang w:val="en-US"/>
        </w:rPr>
        <w:t xml:space="preserve"> – №</w:t>
      </w:r>
      <w:r w:rsidRPr="0025277A">
        <w:rPr>
          <w:lang w:val="en-US"/>
        </w:rPr>
        <w:t>49.</w:t>
      </w:r>
      <w:r w:rsidR="006C5EC9" w:rsidRPr="0025277A">
        <w:rPr>
          <w:lang w:val="en-US"/>
        </w:rPr>
        <w:t xml:space="preserve"> –</w:t>
      </w:r>
      <w:r w:rsidRPr="0025277A">
        <w:rPr>
          <w:lang w:val="en-US"/>
        </w:rPr>
        <w:t xml:space="preserve"> P. 197 </w:t>
      </w:r>
      <w:r w:rsidR="002F2E61" w:rsidRPr="0025277A">
        <w:rPr>
          <w:lang w:val="en-US"/>
        </w:rPr>
        <w:t>–</w:t>
      </w:r>
      <w:r w:rsidRPr="0025277A">
        <w:rPr>
          <w:lang w:val="en-US"/>
        </w:rPr>
        <w:t xml:space="preserve"> 237</w:t>
      </w:r>
      <w:r w:rsidR="006C5EC9" w:rsidRPr="0025277A">
        <w:rPr>
          <w:lang w:val="en-US"/>
        </w:rPr>
        <w:t>.</w:t>
      </w:r>
    </w:p>
    <w:p w:rsidR="002F2E61" w:rsidRPr="009F30AA" w:rsidRDefault="006C5EC9" w:rsidP="0025277A">
      <w:pPr>
        <w:pStyle w:val="a5"/>
        <w:numPr>
          <w:ilvl w:val="0"/>
          <w:numId w:val="2"/>
        </w:numPr>
        <w:rPr>
          <w:lang w:val="en-US"/>
        </w:rPr>
      </w:pPr>
      <w:r w:rsidRPr="0025277A">
        <w:rPr>
          <w:lang w:val="en-US"/>
        </w:rPr>
        <w:t xml:space="preserve">Peterson, D., Becker, W., Shoemaker, D., Luria, Z., Hellmer, L. </w:t>
      </w:r>
      <w:r w:rsidR="002F2E61" w:rsidRPr="0025277A">
        <w:rPr>
          <w:lang w:val="en-US"/>
        </w:rPr>
        <w:t>Child-behavior problems and parenta</w:t>
      </w:r>
      <w:r w:rsidRPr="0025277A">
        <w:rPr>
          <w:lang w:val="en-US"/>
        </w:rPr>
        <w:t>l attitudes// Child development. – 1961. – №32(</w:t>
      </w:r>
      <w:r w:rsidR="002F2E61" w:rsidRPr="0025277A">
        <w:rPr>
          <w:lang w:val="en-US"/>
        </w:rPr>
        <w:t>1</w:t>
      </w:r>
      <w:r w:rsidRPr="0025277A">
        <w:rPr>
          <w:lang w:val="en-US"/>
        </w:rPr>
        <w:t xml:space="preserve">). – </w:t>
      </w:r>
      <w:r w:rsidR="002F2E61" w:rsidRPr="0025277A">
        <w:rPr>
          <w:lang w:val="en-US"/>
        </w:rPr>
        <w:t xml:space="preserve"> </w:t>
      </w:r>
      <w:r>
        <w:t>Р</w:t>
      </w:r>
      <w:r w:rsidRPr="0025277A">
        <w:rPr>
          <w:lang w:val="en-US"/>
        </w:rPr>
        <w:t xml:space="preserve">. </w:t>
      </w:r>
      <w:r w:rsidR="002F2E61" w:rsidRPr="0025277A">
        <w:rPr>
          <w:lang w:val="en-US"/>
        </w:rPr>
        <w:t>151-162</w:t>
      </w:r>
      <w:r w:rsidRPr="0025277A">
        <w:rPr>
          <w:lang w:val="en-US"/>
        </w:rPr>
        <w:t>.</w:t>
      </w:r>
    </w:p>
    <w:p w:rsidR="009F30AA" w:rsidRPr="009F30AA" w:rsidRDefault="009F30AA" w:rsidP="009F30AA">
      <w:pPr>
        <w:pStyle w:val="a5"/>
        <w:numPr>
          <w:ilvl w:val="0"/>
          <w:numId w:val="2"/>
        </w:numPr>
        <w:rPr>
          <w:lang w:val="en-US"/>
        </w:rPr>
      </w:pPr>
      <w:r w:rsidRPr="009F30AA">
        <w:rPr>
          <w:lang w:val="en-US"/>
        </w:rPr>
        <w:t xml:space="preserve">Ramirez-Lucas A., Ferrando, M., Gomez, M.S. Do Parental Styles And Parents' Emotional Intelligence Influence Their Children's Emotional Development In Kindergarten School? Accion Psicologica. </w:t>
      </w:r>
      <w:r>
        <w:rPr>
          <w:lang w:val="en-US"/>
        </w:rPr>
        <w:t>–</w:t>
      </w:r>
      <w:r w:rsidRPr="009F30AA">
        <w:rPr>
          <w:lang w:val="en-US"/>
        </w:rPr>
        <w:t xml:space="preserve"> 2015. </w:t>
      </w:r>
      <w:r>
        <w:rPr>
          <w:lang w:val="en-US"/>
        </w:rPr>
        <w:t xml:space="preserve">– </w:t>
      </w:r>
      <w:r w:rsidRPr="009F30AA">
        <w:rPr>
          <w:lang w:val="en-US"/>
        </w:rPr>
        <w:t>№12(1).</w:t>
      </w:r>
      <w:r>
        <w:t xml:space="preserve"> – Р</w:t>
      </w:r>
      <w:r w:rsidRPr="009F30AA">
        <w:rPr>
          <w:lang w:val="en-US"/>
        </w:rPr>
        <w:t>.65-78</w:t>
      </w:r>
      <w:r>
        <w:t>.</w:t>
      </w:r>
    </w:p>
    <w:p w:rsidR="002F2E61" w:rsidRPr="0025277A" w:rsidRDefault="002F2E61" w:rsidP="0025277A">
      <w:pPr>
        <w:pStyle w:val="a5"/>
        <w:numPr>
          <w:ilvl w:val="0"/>
          <w:numId w:val="2"/>
        </w:numPr>
        <w:rPr>
          <w:lang w:val="en-US"/>
        </w:rPr>
      </w:pPr>
      <w:r w:rsidRPr="0025277A">
        <w:rPr>
          <w:lang w:val="en-US"/>
        </w:rPr>
        <w:lastRenderedPageBreak/>
        <w:t>Scaglioni, S</w:t>
      </w:r>
      <w:r w:rsidR="006C5EC9" w:rsidRPr="0025277A">
        <w:rPr>
          <w:lang w:val="en-US"/>
        </w:rPr>
        <w:t>.,</w:t>
      </w:r>
      <w:r w:rsidRPr="0025277A">
        <w:rPr>
          <w:lang w:val="en-US"/>
        </w:rPr>
        <w:t xml:space="preserve"> Salvioni, M</w:t>
      </w:r>
      <w:r w:rsidR="006C5EC9" w:rsidRPr="0025277A">
        <w:rPr>
          <w:lang w:val="en-US"/>
        </w:rPr>
        <w:t>.,</w:t>
      </w:r>
      <w:r w:rsidRPr="0025277A">
        <w:rPr>
          <w:lang w:val="en-US"/>
        </w:rPr>
        <w:t xml:space="preserve"> Galimberti, C</w:t>
      </w:r>
      <w:r w:rsidR="006C5EC9" w:rsidRPr="0025277A">
        <w:rPr>
          <w:lang w:val="en-US"/>
        </w:rPr>
        <w:t>.</w:t>
      </w:r>
      <w:r w:rsidRPr="0025277A">
        <w:rPr>
          <w:lang w:val="en-US"/>
        </w:rPr>
        <w:t xml:space="preserve"> Influence of parental attitudes in the development of children eating behavior// British jour</w:t>
      </w:r>
      <w:r w:rsidR="006C5EC9" w:rsidRPr="0025277A">
        <w:rPr>
          <w:lang w:val="en-US"/>
        </w:rPr>
        <w:t xml:space="preserve">nal of nutrition. – 2008. –  №99. – </w:t>
      </w:r>
      <w:r w:rsidR="006C5EC9">
        <w:t>Р</w:t>
      </w:r>
      <w:r w:rsidR="006C5EC9" w:rsidRPr="0025277A">
        <w:rPr>
          <w:lang w:val="en-US"/>
        </w:rPr>
        <w:t>. 22-25. – S</w:t>
      </w:r>
      <w:r w:rsidRPr="0025277A">
        <w:rPr>
          <w:lang w:val="en-US"/>
        </w:rPr>
        <w:t>uppl.1</w:t>
      </w:r>
      <w:r w:rsidR="006C5EC9" w:rsidRPr="0025277A">
        <w:rPr>
          <w:lang w:val="en-US"/>
        </w:rPr>
        <w:t>.</w:t>
      </w:r>
    </w:p>
    <w:p w:rsidR="006C5EC9" w:rsidRPr="00EA39A2" w:rsidRDefault="006C5EC9" w:rsidP="0025277A">
      <w:pPr>
        <w:pStyle w:val="a5"/>
        <w:numPr>
          <w:ilvl w:val="0"/>
          <w:numId w:val="2"/>
        </w:numPr>
        <w:rPr>
          <w:lang w:val="en-US"/>
        </w:rPr>
      </w:pPr>
      <w:r w:rsidRPr="0025277A">
        <w:rPr>
          <w:lang w:val="en-US"/>
        </w:rPr>
        <w:t>Schaefer E., Bell R. Development of a Parental Attitude Research Instrument//Child Development. – 1958. – №29(3). – P. 339-361.</w:t>
      </w:r>
    </w:p>
    <w:p w:rsidR="00EA39A2" w:rsidRPr="009F30AA" w:rsidRDefault="00EA39A2" w:rsidP="009F30AA">
      <w:pPr>
        <w:pStyle w:val="a5"/>
        <w:numPr>
          <w:ilvl w:val="0"/>
          <w:numId w:val="2"/>
        </w:numPr>
        <w:rPr>
          <w:lang w:val="en-US"/>
        </w:rPr>
      </w:pPr>
      <w:r w:rsidRPr="00EA39A2">
        <w:rPr>
          <w:lang w:val="en-US"/>
        </w:rPr>
        <w:t>Sung-Jae Lee, Li Li &amp; Thammawijaya P. Parenting Styles And Emotional Intelligence Of HIV Affected Children In Thailand.</w:t>
      </w:r>
      <w:r w:rsidR="009F30AA">
        <w:rPr>
          <w:lang w:val="en-US"/>
        </w:rPr>
        <w:t xml:space="preserve"> AIDS Care</w:t>
      </w:r>
      <w:r w:rsidR="009F30AA" w:rsidRPr="009F30AA">
        <w:rPr>
          <w:lang w:val="en-US"/>
        </w:rPr>
        <w:t>. – 2013. – №</w:t>
      </w:r>
      <w:r w:rsidR="009F30AA">
        <w:rPr>
          <w:lang w:val="en-US"/>
        </w:rPr>
        <w:t xml:space="preserve"> 25</w:t>
      </w:r>
      <w:r w:rsidR="009F30AA" w:rsidRPr="009F30AA">
        <w:rPr>
          <w:lang w:val="en-US"/>
        </w:rPr>
        <w:t>(</w:t>
      </w:r>
      <w:r w:rsidRPr="009F30AA">
        <w:rPr>
          <w:lang w:val="en-US"/>
        </w:rPr>
        <w:t>12</w:t>
      </w:r>
      <w:r w:rsidR="009F30AA" w:rsidRPr="009F30AA">
        <w:rPr>
          <w:lang w:val="en-US"/>
        </w:rPr>
        <w:t>).</w:t>
      </w:r>
      <w:r w:rsidR="009F30AA">
        <w:t xml:space="preserve"> – </w:t>
      </w:r>
      <w:r w:rsidRPr="009F30AA">
        <w:rPr>
          <w:lang w:val="en-US"/>
        </w:rPr>
        <w:t xml:space="preserve"> </w:t>
      </w:r>
      <w:r w:rsidR="009F30AA">
        <w:t>Р</w:t>
      </w:r>
      <w:r w:rsidRPr="009F30AA">
        <w:rPr>
          <w:lang w:val="en-US"/>
        </w:rPr>
        <w:t>. 1536-1543</w:t>
      </w:r>
      <w:r w:rsidR="009F30AA">
        <w:t>.</w:t>
      </w:r>
    </w:p>
    <w:p w:rsidR="009F30AA" w:rsidRPr="009F30AA" w:rsidRDefault="009F30AA" w:rsidP="009F30AA">
      <w:pPr>
        <w:pStyle w:val="a5"/>
        <w:numPr>
          <w:ilvl w:val="0"/>
          <w:numId w:val="2"/>
        </w:numPr>
        <w:rPr>
          <w:lang w:val="en-US"/>
        </w:rPr>
      </w:pPr>
      <w:r w:rsidRPr="009F30AA">
        <w:rPr>
          <w:lang w:val="en-US"/>
        </w:rPr>
        <w:t>Van Der Bruggen C. O</w:t>
      </w:r>
      <w:proofErr w:type="gramStart"/>
      <w:r w:rsidRPr="009F30AA">
        <w:rPr>
          <w:lang w:val="en-US"/>
        </w:rPr>
        <w:t>. ,</w:t>
      </w:r>
      <w:proofErr w:type="gramEnd"/>
      <w:r w:rsidRPr="009F30AA">
        <w:rPr>
          <w:lang w:val="en-US"/>
        </w:rPr>
        <w:t xml:space="preserve">  Stams G. J., Bögels S.M. Research Review: The Relation Between Child And Parent Anxiety And Parental Control: A Meta-Analytic Review. Journal of Child Psychology and Psychiatry. – 2008. – №</w:t>
      </w:r>
      <w:r>
        <w:rPr>
          <w:lang w:val="en-US"/>
        </w:rPr>
        <w:t>4</w:t>
      </w:r>
      <w:r w:rsidRPr="009F30AA">
        <w:rPr>
          <w:lang w:val="en-US"/>
        </w:rPr>
        <w:t xml:space="preserve">9(12). </w:t>
      </w:r>
      <w:r>
        <w:rPr>
          <w:lang w:val="en-US"/>
        </w:rPr>
        <w:t>–</w:t>
      </w:r>
      <w:r>
        <w:t xml:space="preserve"> </w:t>
      </w:r>
      <w:r>
        <w:rPr>
          <w:lang w:val="en-US"/>
        </w:rPr>
        <w:t xml:space="preserve"> </w:t>
      </w:r>
      <w:r>
        <w:t>Р</w:t>
      </w:r>
      <w:r w:rsidRPr="009F30AA">
        <w:rPr>
          <w:lang w:val="en-US"/>
        </w:rPr>
        <w:t>. 1257–1269</w:t>
      </w:r>
      <w:r>
        <w:t>.</w:t>
      </w:r>
    </w:p>
    <w:p w:rsidR="008E5889" w:rsidRPr="0025277A" w:rsidRDefault="006C5EC9" w:rsidP="0025277A">
      <w:pPr>
        <w:pStyle w:val="a5"/>
        <w:numPr>
          <w:ilvl w:val="0"/>
          <w:numId w:val="2"/>
        </w:numPr>
        <w:rPr>
          <w:lang w:val="en-US"/>
        </w:rPr>
      </w:pPr>
      <w:r w:rsidRPr="0025277A">
        <w:rPr>
          <w:lang w:val="en-US"/>
        </w:rPr>
        <w:t>Walters, G.</w:t>
      </w:r>
      <w:r w:rsidR="008E5889" w:rsidRPr="0025277A">
        <w:rPr>
          <w:lang w:val="en-US"/>
        </w:rPr>
        <w:t xml:space="preserve"> Parental attitude toward deviance as a predictor of delinquency: Making the connection via perception and cog</w:t>
      </w:r>
      <w:r w:rsidRPr="0025277A">
        <w:rPr>
          <w:lang w:val="en-US"/>
        </w:rPr>
        <w:t xml:space="preserve">nition// Journal of adolescence. – 2015. – №39. – </w:t>
      </w:r>
      <w:r>
        <w:t>Р</w:t>
      </w:r>
      <w:r w:rsidRPr="0025277A">
        <w:rPr>
          <w:lang w:val="en-US"/>
        </w:rPr>
        <w:t>.</w:t>
      </w:r>
      <w:r w:rsidR="008E5889" w:rsidRPr="0025277A">
        <w:rPr>
          <w:lang w:val="en-US"/>
        </w:rPr>
        <w:t xml:space="preserve"> 27-35</w:t>
      </w:r>
      <w:r w:rsidRPr="0025277A">
        <w:rPr>
          <w:lang w:val="en-US"/>
        </w:rPr>
        <w:t>.</w:t>
      </w:r>
    </w:p>
    <w:p w:rsidR="00AA027B" w:rsidRPr="008C5990" w:rsidRDefault="00AA027B" w:rsidP="009F30AA">
      <w:pPr>
        <w:rPr>
          <w:lang w:val="en-US"/>
        </w:rPr>
      </w:pPr>
    </w:p>
    <w:p w:rsidR="005B2C26" w:rsidRPr="008C5990" w:rsidRDefault="005B2C26" w:rsidP="009F30AA">
      <w:pPr>
        <w:rPr>
          <w:lang w:val="en-US"/>
        </w:rPr>
      </w:pPr>
    </w:p>
    <w:p w:rsidR="005B2C26" w:rsidRPr="000E6296" w:rsidRDefault="005B2C26"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2F0A04" w:rsidRPr="000E6296" w:rsidRDefault="002F0A04" w:rsidP="002F0A04">
      <w:pPr>
        <w:ind w:firstLine="0"/>
        <w:rPr>
          <w:lang w:val="en-US"/>
        </w:rPr>
      </w:pPr>
    </w:p>
    <w:p w:rsidR="005B2C26" w:rsidRDefault="005B2C26" w:rsidP="002F0A04">
      <w:pPr>
        <w:pStyle w:val="1"/>
      </w:pPr>
      <w:bookmarkStart w:id="45" w:name="_Toc451519164"/>
      <w:r>
        <w:lastRenderedPageBreak/>
        <w:t>ПРИЛОЖЕНИЕ А</w:t>
      </w:r>
      <w:bookmarkEnd w:id="45"/>
    </w:p>
    <w:p w:rsidR="005B2C26" w:rsidRDefault="005B2C26" w:rsidP="005B2C26">
      <w:pPr>
        <w:ind w:firstLine="0"/>
        <w:rPr>
          <w:rStyle w:val="a6"/>
          <w:i w:val="0"/>
          <w:iCs w:val="0"/>
        </w:rPr>
      </w:pPr>
      <w:r>
        <w:rPr>
          <w:rStyle w:val="a6"/>
          <w:i w:val="0"/>
          <w:iCs w:val="0"/>
        </w:rPr>
        <w:t>Таблица А</w:t>
      </w:r>
      <w:proofErr w:type="gramStart"/>
      <w:r>
        <w:rPr>
          <w:rStyle w:val="a6"/>
          <w:i w:val="0"/>
          <w:iCs w:val="0"/>
        </w:rPr>
        <w:t>1</w:t>
      </w:r>
      <w:proofErr w:type="gramEnd"/>
      <w:r>
        <w:rPr>
          <w:rStyle w:val="a6"/>
          <w:i w:val="0"/>
          <w:iCs w:val="0"/>
        </w:rPr>
        <w:t>. Взаимосвязь</w:t>
      </w:r>
      <w:r w:rsidRPr="00542619">
        <w:rPr>
          <w:rStyle w:val="a6"/>
          <w:i w:val="0"/>
          <w:iCs w:val="0"/>
        </w:rPr>
        <w:t xml:space="preserve"> между показателями психологической адаптивности </w:t>
      </w:r>
      <w:r>
        <w:rPr>
          <w:rStyle w:val="a6"/>
          <w:i w:val="0"/>
          <w:iCs w:val="0"/>
        </w:rPr>
        <w:t xml:space="preserve">опросника Т.Ахенбаха в группах матерей и </w:t>
      </w:r>
      <w:r w:rsidRPr="00542619">
        <w:rPr>
          <w:rStyle w:val="a6"/>
          <w:i w:val="0"/>
          <w:iCs w:val="0"/>
        </w:rPr>
        <w:t>детей</w:t>
      </w:r>
    </w:p>
    <w:tbl>
      <w:tblPr>
        <w:tblStyle w:val="12"/>
        <w:tblW w:w="0" w:type="auto"/>
        <w:tblLook w:val="04A0" w:firstRow="1" w:lastRow="0" w:firstColumn="1" w:lastColumn="0" w:noHBand="0" w:noVBand="1"/>
      </w:tblPr>
      <w:tblGrid>
        <w:gridCol w:w="2455"/>
        <w:gridCol w:w="4457"/>
        <w:gridCol w:w="1418"/>
        <w:gridCol w:w="1241"/>
      </w:tblGrid>
      <w:tr w:rsidR="005B2C26" w:rsidRPr="003A482D" w:rsidTr="00A563A6">
        <w:tc>
          <w:tcPr>
            <w:tcW w:w="2455" w:type="dxa"/>
            <w:tcBorders>
              <w:bottom w:val="single" w:sz="4" w:space="0" w:color="auto"/>
            </w:tcBorders>
            <w:shd w:val="clear" w:color="auto" w:fill="FBD4B4" w:themeFill="accent6" w:themeFillTint="66"/>
            <w:vAlign w:val="center"/>
          </w:tcPr>
          <w:p w:rsidR="005B2C26" w:rsidRPr="003A482D" w:rsidRDefault="005B2C26" w:rsidP="00A563A6">
            <w:pPr>
              <w:spacing w:line="240" w:lineRule="auto"/>
              <w:ind w:firstLine="0"/>
              <w:jc w:val="center"/>
              <w:rPr>
                <w:rFonts w:ascii="Times New Roman" w:hAnsi="Times New Roman" w:cs="Times New Roman"/>
                <w:b/>
                <w:szCs w:val="28"/>
              </w:rPr>
            </w:pPr>
            <w:r w:rsidRPr="003A482D">
              <w:rPr>
                <w:rFonts w:ascii="Times New Roman" w:hAnsi="Times New Roman" w:cs="Times New Roman"/>
                <w:b/>
                <w:szCs w:val="28"/>
              </w:rPr>
              <w:t>Шкала у взрослых</w:t>
            </w:r>
          </w:p>
        </w:tc>
        <w:tc>
          <w:tcPr>
            <w:tcW w:w="4457" w:type="dxa"/>
            <w:tcBorders>
              <w:bottom w:val="single" w:sz="4" w:space="0" w:color="auto"/>
            </w:tcBorders>
            <w:shd w:val="clear" w:color="auto" w:fill="FBD4B4" w:themeFill="accent6" w:themeFillTint="66"/>
            <w:vAlign w:val="center"/>
          </w:tcPr>
          <w:p w:rsidR="005B2C26" w:rsidRPr="003A482D" w:rsidRDefault="005B2C26" w:rsidP="00A563A6">
            <w:pPr>
              <w:spacing w:line="240" w:lineRule="auto"/>
              <w:ind w:firstLine="0"/>
              <w:jc w:val="center"/>
              <w:rPr>
                <w:rFonts w:ascii="Times New Roman" w:hAnsi="Times New Roman" w:cs="Times New Roman"/>
                <w:b/>
                <w:szCs w:val="28"/>
              </w:rPr>
            </w:pPr>
            <w:r w:rsidRPr="003A482D">
              <w:rPr>
                <w:rFonts w:ascii="Times New Roman" w:hAnsi="Times New Roman" w:cs="Times New Roman"/>
                <w:b/>
                <w:szCs w:val="28"/>
              </w:rPr>
              <w:t>Шкала у детей</w:t>
            </w:r>
          </w:p>
        </w:tc>
        <w:tc>
          <w:tcPr>
            <w:tcW w:w="1418" w:type="dxa"/>
            <w:tcBorders>
              <w:bottom w:val="single" w:sz="4" w:space="0" w:color="auto"/>
            </w:tcBorders>
            <w:shd w:val="clear" w:color="auto" w:fill="FBD4B4" w:themeFill="accent6" w:themeFillTint="66"/>
            <w:vAlign w:val="center"/>
          </w:tcPr>
          <w:p w:rsidR="005B2C26" w:rsidRPr="003A482D" w:rsidRDefault="005B2C26" w:rsidP="00A563A6">
            <w:pPr>
              <w:spacing w:line="240" w:lineRule="auto"/>
              <w:ind w:firstLine="0"/>
              <w:jc w:val="center"/>
              <w:rPr>
                <w:rFonts w:ascii="Times New Roman" w:hAnsi="Times New Roman" w:cs="Times New Roman"/>
                <w:b/>
                <w:szCs w:val="28"/>
              </w:rPr>
            </w:pPr>
            <w:r w:rsidRPr="003A482D">
              <w:rPr>
                <w:rFonts w:ascii="Times New Roman" w:hAnsi="Times New Roman" w:cs="Times New Roman"/>
                <w:b/>
                <w:szCs w:val="28"/>
              </w:rPr>
              <w:t>Сила связи</w:t>
            </w:r>
          </w:p>
        </w:tc>
        <w:tc>
          <w:tcPr>
            <w:tcW w:w="1241" w:type="dxa"/>
            <w:tcBorders>
              <w:bottom w:val="single" w:sz="4" w:space="0" w:color="auto"/>
            </w:tcBorders>
            <w:shd w:val="clear" w:color="auto" w:fill="FBD4B4" w:themeFill="accent6" w:themeFillTint="66"/>
            <w:vAlign w:val="center"/>
          </w:tcPr>
          <w:p w:rsidR="005B2C26" w:rsidRPr="003A482D" w:rsidRDefault="005B2C26" w:rsidP="00A563A6">
            <w:pPr>
              <w:spacing w:line="240" w:lineRule="auto"/>
              <w:ind w:firstLine="0"/>
              <w:jc w:val="center"/>
              <w:rPr>
                <w:rFonts w:ascii="Times New Roman" w:hAnsi="Times New Roman" w:cs="Times New Roman"/>
                <w:b/>
                <w:szCs w:val="28"/>
              </w:rPr>
            </w:pPr>
            <w:r>
              <w:rPr>
                <w:rFonts w:ascii="Times New Roman" w:hAnsi="Times New Roman" w:cs="Times New Roman"/>
                <w:b/>
                <w:szCs w:val="28"/>
              </w:rPr>
              <w:t>Ур-нь знач.</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Депр. расстройства</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Эмоциональная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0, 653</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0, 478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0, 416</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0, 617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Аффективные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0, 426</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Проблемы развития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0, 461</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0,018</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0,530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0,509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0,008</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0, 483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0, 619</w:t>
            </w:r>
            <w:r>
              <w:rPr>
                <w:rFonts w:ascii="Times New Roman" w:hAnsi="Times New Roman" w:cs="Times New Roman"/>
                <w:szCs w:val="28"/>
              </w:rPr>
              <w:t>**</w:t>
            </w:r>
          </w:p>
        </w:tc>
        <w:tc>
          <w:tcPr>
            <w:tcW w:w="1241" w:type="dxa"/>
            <w:tcBorders>
              <w:top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DSM</w:t>
            </w:r>
            <w:r w:rsidRPr="003A482D">
              <w:rPr>
                <w:rFonts w:ascii="Times New Roman" w:hAnsi="Times New Roman" w:cs="Times New Roman"/>
                <w:szCs w:val="28"/>
              </w:rPr>
              <w:t xml:space="preserve"> Трев. Расстр.</w:t>
            </w:r>
          </w:p>
        </w:tc>
        <w:tc>
          <w:tcPr>
            <w:tcW w:w="4457" w:type="dxa"/>
            <w:tcBorders>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Pr>
                <w:rFonts w:ascii="Times New Roman" w:hAnsi="Times New Roman" w:cs="Times New Roman"/>
                <w:szCs w:val="28"/>
              </w:rPr>
              <w:t>Синдр. Эмоциональная ре</w:t>
            </w:r>
            <w:r w:rsidRPr="003A482D">
              <w:rPr>
                <w:rFonts w:ascii="Times New Roman" w:hAnsi="Times New Roman" w:cs="Times New Roman"/>
                <w:szCs w:val="28"/>
              </w:rPr>
              <w:t>а</w:t>
            </w:r>
            <w:r>
              <w:rPr>
                <w:rFonts w:ascii="Times New Roman" w:hAnsi="Times New Roman" w:cs="Times New Roman"/>
                <w:szCs w:val="28"/>
              </w:rPr>
              <w:t>к</w:t>
            </w:r>
            <w:r w:rsidRPr="003A482D">
              <w:rPr>
                <w:rFonts w:ascii="Times New Roman" w:hAnsi="Times New Roman" w:cs="Times New Roman"/>
                <w:szCs w:val="28"/>
              </w:rPr>
              <w:t>т-ть</w:t>
            </w:r>
          </w:p>
        </w:tc>
        <w:tc>
          <w:tcPr>
            <w:tcW w:w="1418" w:type="dxa"/>
            <w:tcBorders>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0, 526</w:t>
            </w:r>
            <w:r>
              <w:rPr>
                <w:rFonts w:ascii="Times New Roman" w:hAnsi="Times New Roman" w:cs="Times New Roman"/>
                <w:szCs w:val="28"/>
              </w:rPr>
              <w:t>**</w:t>
            </w:r>
          </w:p>
        </w:tc>
        <w:tc>
          <w:tcPr>
            <w:tcW w:w="1241" w:type="dxa"/>
            <w:tcBorders>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0, 006</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Сомат. расстройства</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Pr>
                <w:rFonts w:ascii="Times New Roman" w:hAnsi="Times New Roman" w:cs="Times New Roman"/>
                <w:szCs w:val="28"/>
              </w:rPr>
              <w:t>Синдр Эмоциональная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0, 713</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0, 538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0, 474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0, 394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0,047</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0, 542</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0,004</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Избегание</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Pr>
                <w:rFonts w:ascii="Times New Roman" w:hAnsi="Times New Roman" w:cs="Times New Roman"/>
                <w:szCs w:val="28"/>
              </w:rPr>
              <w:t>Синдр. Эмоциональная ре</w:t>
            </w:r>
            <w:r w:rsidRPr="003A482D">
              <w:rPr>
                <w:rFonts w:ascii="Times New Roman" w:hAnsi="Times New Roman" w:cs="Times New Roman"/>
                <w:szCs w:val="28"/>
              </w:rPr>
              <w:t>а</w:t>
            </w:r>
            <w:r>
              <w:rPr>
                <w:rFonts w:ascii="Times New Roman" w:hAnsi="Times New Roman" w:cs="Times New Roman"/>
                <w:szCs w:val="28"/>
              </w:rPr>
              <w:t>к</w:t>
            </w:r>
            <w:r w:rsidRPr="003A482D">
              <w:rPr>
                <w:rFonts w:ascii="Times New Roman" w:hAnsi="Times New Roman" w:cs="Times New Roman"/>
                <w:szCs w:val="28"/>
              </w:rPr>
              <w:t>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0, 433</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0,027</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Проблемы развития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0, 389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0,050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внимания-гиперакт.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0, 417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0,034</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0, 401</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0,042</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Невнимательность</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0, 577</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0, 477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0, 500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0,009</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0, 408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0,039</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0, 494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0,010</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0, 525</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0,006</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Гиперактивность</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Тревожность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0, 555</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Аффективные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0, 400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0,043</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0, 409</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0,038</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Невним-гиперакт</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 ре</w:t>
            </w:r>
            <w:r w:rsidRPr="003A482D">
              <w:rPr>
                <w:rFonts w:ascii="Times New Roman" w:hAnsi="Times New Roman" w:cs="Times New Roman"/>
                <w:szCs w:val="28"/>
              </w:rPr>
              <w:t>а</w:t>
            </w:r>
            <w:r>
              <w:rPr>
                <w:rFonts w:ascii="Times New Roman" w:hAnsi="Times New Roman" w:cs="Times New Roman"/>
                <w:szCs w:val="28"/>
              </w:rPr>
              <w:t>к</w:t>
            </w:r>
            <w:r w:rsidRPr="003A482D">
              <w:rPr>
                <w:rFonts w:ascii="Times New Roman" w:hAnsi="Times New Roman" w:cs="Times New Roman"/>
                <w:szCs w:val="28"/>
              </w:rPr>
              <w:t>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0, 535</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Тревожность</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0, 414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0, 402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0, 494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0, 520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0,006</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0, 478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Проблемы развития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0, 390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0,049</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0, 506</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0,008</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0, 518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0,007</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0, 522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0,006</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Общие</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0, 597</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Антисоциальные расстройства</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0, 518</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0,007</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0, 518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0,007</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0,624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Аффективные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lang w:val="en-US"/>
              </w:rPr>
              <w:t>0</w:t>
            </w:r>
            <w:r w:rsidRPr="003A482D">
              <w:rPr>
                <w:rFonts w:ascii="Times New Roman" w:hAnsi="Times New Roman" w:cs="Times New Roman"/>
                <w:szCs w:val="28"/>
              </w:rPr>
              <w:t>,539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Непослушание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0,534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0,422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0,507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0,008</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0,611</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Депрессивность/ Тревожность</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0,607</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0,434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0,027</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0,396</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0,045</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0,456</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0,019</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Замкнутость</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0,431</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0,028</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0,412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0,037</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0,403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0,041</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0,418</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0,033</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Соматические жалобы</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0,750</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0,537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0,476</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0,391</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0,049</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0,536</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мышления</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0,637</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0,484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0,644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0,738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Аффективные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0,571</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0,584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Непослушание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lang w:val="en-US"/>
              </w:rPr>
              <w:t>0</w:t>
            </w:r>
            <w:r w:rsidRPr="003A482D">
              <w:rPr>
                <w:rFonts w:ascii="Times New Roman" w:hAnsi="Times New Roman" w:cs="Times New Roman"/>
                <w:szCs w:val="28"/>
              </w:rPr>
              <w:t>,5</w:t>
            </w:r>
            <w:r w:rsidRPr="003A482D">
              <w:rPr>
                <w:rFonts w:ascii="Times New Roman" w:hAnsi="Times New Roman" w:cs="Times New Roman"/>
                <w:szCs w:val="28"/>
                <w:lang w:val="en-US"/>
              </w:rPr>
              <w:t>21</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0,006</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0,532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0,668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0,770</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0,701</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0,442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0,024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0,544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0,709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Аффективные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0,540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Проблемы развития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0,420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0,461</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0,018</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Непослушание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0,419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0,529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0,574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0,002</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0,707</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0,627</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0,553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0,695</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0,475</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Аффективные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0,516</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0,007</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0,675</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Непослушание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0,662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0,392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0,048</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0,730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0,645</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Нарушение правил</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0,580</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0,487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0,639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Аффективные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0,511</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0,008</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Непослушание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0,497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0,529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0,006</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0,464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0,017</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0,626</w:t>
            </w:r>
            <w:r>
              <w:rPr>
                <w:rFonts w:ascii="Times New Roman" w:hAnsi="Times New Roman" w:cs="Times New Roman"/>
                <w:szCs w:val="28"/>
              </w:rPr>
              <w:t>**</w:t>
            </w:r>
          </w:p>
        </w:tc>
        <w:tc>
          <w:tcPr>
            <w:tcW w:w="1241" w:type="dxa"/>
            <w:tcBorders>
              <w:top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0,557</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Тревожность</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0,495</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0,438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0,025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0,456</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0,019</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Аффективные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0,490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0,011</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Проблемы развития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0,452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0,020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0,409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0,038</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0,539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0,393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0,047</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0,501</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0,009</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0,739</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0,427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0,029</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0,494</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0,435</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0,026</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0,460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0,018</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0,528</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0,006</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0,646</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0,551</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0,637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0,575</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0,598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внимания-гиперакт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0,628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Непослушание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0,623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0,520</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0,006</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0,683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0,707</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Критические баллы</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0,535</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0,402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0,042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0,502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0,009</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0,511</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0,008</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0,563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Непослушание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0,463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0,017</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0,528</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0,006</w:t>
            </w:r>
          </w:p>
        </w:tc>
      </w:tr>
      <w:tr w:rsidR="005B2C26" w:rsidRPr="003A482D" w:rsidTr="00A563A6">
        <w:tc>
          <w:tcPr>
            <w:tcW w:w="2455" w:type="dxa"/>
            <w:vMerge/>
            <w:tcBorders>
              <w:bottom w:val="single" w:sz="4" w:space="0" w:color="auto"/>
            </w:tcBorders>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single"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0,538</w:t>
            </w:r>
            <w:r>
              <w:rPr>
                <w:rFonts w:ascii="Times New Roman" w:hAnsi="Times New Roman" w:cs="Times New Roman"/>
                <w:szCs w:val="28"/>
              </w:rPr>
              <w:t>**</w:t>
            </w:r>
          </w:p>
        </w:tc>
        <w:tc>
          <w:tcPr>
            <w:tcW w:w="1241" w:type="dxa"/>
            <w:tcBorders>
              <w:top w:val="dashed" w:sz="4" w:space="0" w:color="auto"/>
              <w:bottom w:val="single"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val="restart"/>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4457" w:type="dxa"/>
            <w:tcBorders>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Эмоц</w:t>
            </w:r>
            <w:r>
              <w:rPr>
                <w:rFonts w:ascii="Times New Roman" w:hAnsi="Times New Roman" w:cs="Times New Roman"/>
                <w:szCs w:val="28"/>
              </w:rPr>
              <w:t>иональная</w:t>
            </w:r>
            <w:r w:rsidRPr="003A482D">
              <w:rPr>
                <w:rFonts w:ascii="Times New Roman" w:hAnsi="Times New Roman" w:cs="Times New Roman"/>
                <w:szCs w:val="28"/>
              </w:rPr>
              <w:t xml:space="preserve"> реакт-ть</w:t>
            </w:r>
          </w:p>
        </w:tc>
        <w:tc>
          <w:tcPr>
            <w:tcW w:w="1418"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0,795</w:t>
            </w:r>
            <w:r>
              <w:rPr>
                <w:rFonts w:ascii="Times New Roman" w:hAnsi="Times New Roman" w:cs="Times New Roman"/>
                <w:szCs w:val="28"/>
              </w:rPr>
              <w:t>**</w:t>
            </w:r>
          </w:p>
        </w:tc>
        <w:tc>
          <w:tcPr>
            <w:tcW w:w="1241" w:type="dxa"/>
            <w:tcBorders>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Проблемы внимания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0,533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0,005</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Агрессивное поведение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0,592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0,001</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Синдр Другие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0,673</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Аффективные проблемы</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0,546</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0,004</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Проблемы развития</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0,419</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0,033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Дефицит вним-гиперакт</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0,587</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0,002</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lang w:val="en-US"/>
              </w:rPr>
              <w:t xml:space="preserve">DSM </w:t>
            </w:r>
            <w:r w:rsidRPr="003A482D">
              <w:rPr>
                <w:rFonts w:ascii="Times New Roman" w:hAnsi="Times New Roman" w:cs="Times New Roman"/>
                <w:szCs w:val="28"/>
              </w:rPr>
              <w:t>Непослушание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0,482</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0,013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Интернальные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0,565</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0,003</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bottom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Экстернальные</w:t>
            </w:r>
          </w:p>
        </w:tc>
        <w:tc>
          <w:tcPr>
            <w:tcW w:w="1418"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0,641</w:t>
            </w:r>
            <w:r>
              <w:rPr>
                <w:rFonts w:ascii="Times New Roman" w:hAnsi="Times New Roman" w:cs="Times New Roman"/>
                <w:szCs w:val="28"/>
              </w:rPr>
              <w:t>**</w:t>
            </w:r>
          </w:p>
        </w:tc>
        <w:tc>
          <w:tcPr>
            <w:tcW w:w="1241" w:type="dxa"/>
            <w:tcBorders>
              <w:top w:val="dashed" w:sz="4" w:space="0" w:color="auto"/>
              <w:bottom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r w:rsidR="005B2C26" w:rsidRPr="003A482D" w:rsidTr="00A563A6">
        <w:tc>
          <w:tcPr>
            <w:tcW w:w="2455" w:type="dxa"/>
            <w:vMerge/>
            <w:shd w:val="clear" w:color="auto" w:fill="FDE9D9" w:themeFill="accent6" w:themeFillTint="33"/>
          </w:tcPr>
          <w:p w:rsidR="005B2C26" w:rsidRPr="003A482D" w:rsidRDefault="005B2C26" w:rsidP="00A563A6">
            <w:pPr>
              <w:spacing w:line="240" w:lineRule="auto"/>
              <w:ind w:firstLine="0"/>
              <w:jc w:val="left"/>
              <w:rPr>
                <w:rFonts w:ascii="Times New Roman" w:hAnsi="Times New Roman" w:cs="Times New Roman"/>
                <w:szCs w:val="28"/>
              </w:rPr>
            </w:pPr>
          </w:p>
        </w:tc>
        <w:tc>
          <w:tcPr>
            <w:tcW w:w="4457" w:type="dxa"/>
            <w:tcBorders>
              <w:top w:val="dashed" w:sz="4" w:space="0" w:color="auto"/>
            </w:tcBorders>
          </w:tcPr>
          <w:p w:rsidR="005B2C26" w:rsidRPr="003A482D" w:rsidRDefault="005B2C26" w:rsidP="00A563A6">
            <w:pPr>
              <w:spacing w:line="240" w:lineRule="auto"/>
              <w:ind w:firstLine="0"/>
              <w:jc w:val="left"/>
              <w:rPr>
                <w:rFonts w:ascii="Times New Roman" w:hAnsi="Times New Roman" w:cs="Times New Roman"/>
                <w:szCs w:val="28"/>
              </w:rPr>
            </w:pPr>
            <w:r w:rsidRPr="003A482D">
              <w:rPr>
                <w:rFonts w:ascii="Times New Roman" w:hAnsi="Times New Roman" w:cs="Times New Roman"/>
                <w:szCs w:val="28"/>
              </w:rPr>
              <w:t>Общий балл</w:t>
            </w:r>
          </w:p>
        </w:tc>
        <w:tc>
          <w:tcPr>
            <w:tcW w:w="1418" w:type="dxa"/>
            <w:tcBorders>
              <w:top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0,735</w:t>
            </w:r>
            <w:r>
              <w:rPr>
                <w:rFonts w:ascii="Times New Roman" w:hAnsi="Times New Roman" w:cs="Times New Roman"/>
                <w:szCs w:val="28"/>
              </w:rPr>
              <w:t>**</w:t>
            </w:r>
          </w:p>
        </w:tc>
        <w:tc>
          <w:tcPr>
            <w:tcW w:w="1241" w:type="dxa"/>
            <w:tcBorders>
              <w:top w:val="dashed" w:sz="4" w:space="0" w:color="auto"/>
            </w:tcBorders>
            <w:vAlign w:val="center"/>
          </w:tcPr>
          <w:p w:rsidR="005B2C26" w:rsidRPr="003A482D" w:rsidRDefault="005B2C26" w:rsidP="00A563A6">
            <w:pPr>
              <w:spacing w:line="240" w:lineRule="auto"/>
              <w:ind w:firstLine="0"/>
              <w:jc w:val="center"/>
              <w:rPr>
                <w:rFonts w:ascii="Times New Roman" w:hAnsi="Times New Roman" w:cs="Times New Roman"/>
                <w:szCs w:val="28"/>
              </w:rPr>
            </w:pPr>
            <w:r w:rsidRPr="003A482D">
              <w:rPr>
                <w:rFonts w:ascii="Times New Roman" w:hAnsi="Times New Roman" w:cs="Times New Roman"/>
                <w:szCs w:val="28"/>
              </w:rPr>
              <w:t>0,000</w:t>
            </w:r>
          </w:p>
        </w:tc>
      </w:tr>
    </w:tbl>
    <w:p w:rsidR="005B2C26" w:rsidRDefault="005B2C26" w:rsidP="005B2C26">
      <w:pPr>
        <w:ind w:firstLine="0"/>
        <w:rPr>
          <w:rStyle w:val="a6"/>
          <w:i w:val="0"/>
          <w:iCs w:val="0"/>
        </w:rPr>
      </w:pPr>
      <w:r w:rsidRPr="001F6D86">
        <w:rPr>
          <w:rStyle w:val="a6"/>
          <w:i w:val="0"/>
          <w:iCs w:val="0"/>
        </w:rPr>
        <w:t>*</w:t>
      </w:r>
      <w:r>
        <w:rPr>
          <w:rStyle w:val="a6"/>
          <w:i w:val="0"/>
          <w:iCs w:val="0"/>
        </w:rPr>
        <w:t xml:space="preserve"> </w:t>
      </w:r>
      <w:r w:rsidRPr="001F6D86">
        <w:rPr>
          <w:rStyle w:val="a6"/>
          <w:i w:val="0"/>
          <w:iCs w:val="0"/>
        </w:rPr>
        <w:t xml:space="preserve">- </w:t>
      </w:r>
      <w:r>
        <w:rPr>
          <w:rStyle w:val="a6"/>
          <w:i w:val="0"/>
          <w:iCs w:val="0"/>
        </w:rPr>
        <w:t>0,01</w:t>
      </w:r>
      <w:r w:rsidRPr="001F6D86">
        <w:rPr>
          <w:rStyle w:val="a6"/>
          <w:i w:val="0"/>
          <w:iCs w:val="0"/>
        </w:rPr>
        <w:t>&lt;</w:t>
      </w:r>
      <w:proofErr w:type="gramStart"/>
      <w:r w:rsidRPr="001F6D86">
        <w:rPr>
          <w:rStyle w:val="a6"/>
          <w:i w:val="0"/>
          <w:iCs w:val="0"/>
        </w:rPr>
        <w:t>р</w:t>
      </w:r>
      <w:proofErr w:type="gramEnd"/>
      <w:r w:rsidRPr="001F6D86">
        <w:rPr>
          <w:rStyle w:val="a6"/>
          <w:i w:val="0"/>
          <w:iCs w:val="0"/>
        </w:rPr>
        <w:t xml:space="preserve"> ≤ 0,05 – обнаружены статистически достоверные различия</w:t>
      </w:r>
    </w:p>
    <w:p w:rsidR="005B2C26" w:rsidRPr="001F6D86" w:rsidRDefault="005B2C26" w:rsidP="005B2C26">
      <w:pPr>
        <w:ind w:firstLine="0"/>
        <w:rPr>
          <w:rStyle w:val="a6"/>
          <w:i w:val="0"/>
          <w:iCs w:val="0"/>
        </w:rPr>
      </w:pPr>
      <w:r>
        <w:rPr>
          <w:rStyle w:val="a6"/>
          <w:i w:val="0"/>
          <w:iCs w:val="0"/>
        </w:rPr>
        <w:t xml:space="preserve">** - </w:t>
      </w:r>
      <w:r>
        <w:rPr>
          <w:rStyle w:val="a6"/>
          <w:i w:val="0"/>
          <w:iCs w:val="0"/>
          <w:lang w:val="en-US"/>
        </w:rPr>
        <w:t>p</w:t>
      </w:r>
      <w:r w:rsidRPr="00EC6405">
        <w:rPr>
          <w:rStyle w:val="a6"/>
          <w:i w:val="0"/>
          <w:iCs w:val="0"/>
        </w:rPr>
        <w:t>≤0</w:t>
      </w:r>
      <w:r>
        <w:rPr>
          <w:rStyle w:val="a6"/>
          <w:i w:val="0"/>
          <w:iCs w:val="0"/>
        </w:rPr>
        <w:t xml:space="preserve">,01 – </w:t>
      </w:r>
      <w:r w:rsidRPr="001F6D86">
        <w:rPr>
          <w:rStyle w:val="a6"/>
          <w:i w:val="0"/>
          <w:iCs w:val="0"/>
        </w:rPr>
        <w:t>обнаружены статистически достоверные различия</w:t>
      </w:r>
    </w:p>
    <w:p w:rsidR="005B2C26" w:rsidRPr="006A4B52" w:rsidRDefault="005B2C26" w:rsidP="005B2C26">
      <w:pPr>
        <w:rPr>
          <w:rStyle w:val="a6"/>
          <w:i w:val="0"/>
          <w:iCs w:val="0"/>
        </w:rPr>
      </w:pPr>
    </w:p>
    <w:p w:rsidR="005B2C26" w:rsidRPr="005B2C26" w:rsidRDefault="005B2C26" w:rsidP="005B2C26"/>
    <w:sectPr w:rsidR="005B2C26" w:rsidRPr="005B2C26" w:rsidSect="000E6296">
      <w:footerReference w:type="default" r:id="rId16"/>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96" w:rsidRDefault="00A42296" w:rsidP="007B0720">
      <w:pPr>
        <w:spacing w:line="240" w:lineRule="auto"/>
      </w:pPr>
      <w:r>
        <w:separator/>
      </w:r>
    </w:p>
  </w:endnote>
  <w:endnote w:type="continuationSeparator" w:id="0">
    <w:p w:rsidR="00A42296" w:rsidRDefault="00A42296" w:rsidP="007B0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739447"/>
      <w:docPartObj>
        <w:docPartGallery w:val="Page Numbers (Bottom of Page)"/>
        <w:docPartUnique/>
      </w:docPartObj>
    </w:sdtPr>
    <w:sdtEndPr/>
    <w:sdtContent>
      <w:p w:rsidR="00A1159C" w:rsidRDefault="00A1159C">
        <w:pPr>
          <w:pStyle w:val="af"/>
          <w:jc w:val="center"/>
        </w:pPr>
        <w:r>
          <w:fldChar w:fldCharType="begin"/>
        </w:r>
        <w:r>
          <w:instrText>PAGE   \* MERGEFORMAT</w:instrText>
        </w:r>
        <w:r>
          <w:fldChar w:fldCharType="separate"/>
        </w:r>
        <w:r w:rsidR="00446F8F">
          <w:rPr>
            <w:noProof/>
          </w:rPr>
          <w:t>7</w:t>
        </w:r>
        <w:r>
          <w:fldChar w:fldCharType="end"/>
        </w:r>
      </w:p>
    </w:sdtContent>
  </w:sdt>
  <w:p w:rsidR="00A1159C" w:rsidRDefault="00A115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96" w:rsidRDefault="00A42296" w:rsidP="007B0720">
      <w:pPr>
        <w:spacing w:line="240" w:lineRule="auto"/>
      </w:pPr>
      <w:r>
        <w:separator/>
      </w:r>
    </w:p>
  </w:footnote>
  <w:footnote w:type="continuationSeparator" w:id="0">
    <w:p w:rsidR="00A42296" w:rsidRDefault="00A42296" w:rsidP="007B07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67FA"/>
    <w:multiLevelType w:val="hybridMultilevel"/>
    <w:tmpl w:val="6CD8F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357F45"/>
    <w:multiLevelType w:val="hybridMultilevel"/>
    <w:tmpl w:val="1E3C339E"/>
    <w:lvl w:ilvl="0" w:tplc="50C64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B80E39"/>
    <w:multiLevelType w:val="hybridMultilevel"/>
    <w:tmpl w:val="FA264182"/>
    <w:lvl w:ilvl="0" w:tplc="3902924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B845F5"/>
    <w:multiLevelType w:val="hybridMultilevel"/>
    <w:tmpl w:val="37C8773E"/>
    <w:lvl w:ilvl="0" w:tplc="E1365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005A"/>
    <w:rsid w:val="000030A3"/>
    <w:rsid w:val="0000352D"/>
    <w:rsid w:val="0001132C"/>
    <w:rsid w:val="0001226B"/>
    <w:rsid w:val="00015E20"/>
    <w:rsid w:val="0001634F"/>
    <w:rsid w:val="000204C7"/>
    <w:rsid w:val="000264CB"/>
    <w:rsid w:val="0002699D"/>
    <w:rsid w:val="00030E45"/>
    <w:rsid w:val="00031521"/>
    <w:rsid w:val="00033354"/>
    <w:rsid w:val="00037787"/>
    <w:rsid w:val="00043F6C"/>
    <w:rsid w:val="00045974"/>
    <w:rsid w:val="00051C1A"/>
    <w:rsid w:val="00053BD7"/>
    <w:rsid w:val="000540B4"/>
    <w:rsid w:val="0005636E"/>
    <w:rsid w:val="00056C60"/>
    <w:rsid w:val="00056C83"/>
    <w:rsid w:val="00057E98"/>
    <w:rsid w:val="0006035D"/>
    <w:rsid w:val="000607AF"/>
    <w:rsid w:val="00061AF7"/>
    <w:rsid w:val="000629EA"/>
    <w:rsid w:val="000635C7"/>
    <w:rsid w:val="000703D3"/>
    <w:rsid w:val="00070CFC"/>
    <w:rsid w:val="000725EB"/>
    <w:rsid w:val="00074A0F"/>
    <w:rsid w:val="00076C7E"/>
    <w:rsid w:val="0007741A"/>
    <w:rsid w:val="00084F8F"/>
    <w:rsid w:val="00085037"/>
    <w:rsid w:val="00085AA2"/>
    <w:rsid w:val="00087028"/>
    <w:rsid w:val="00094EC4"/>
    <w:rsid w:val="0009536B"/>
    <w:rsid w:val="00096C34"/>
    <w:rsid w:val="00097028"/>
    <w:rsid w:val="00097D77"/>
    <w:rsid w:val="000A0B06"/>
    <w:rsid w:val="000A2BC0"/>
    <w:rsid w:val="000A3B47"/>
    <w:rsid w:val="000B2A2F"/>
    <w:rsid w:val="000B409C"/>
    <w:rsid w:val="000B4778"/>
    <w:rsid w:val="000B4A03"/>
    <w:rsid w:val="000C04FE"/>
    <w:rsid w:val="000C17F3"/>
    <w:rsid w:val="000C500B"/>
    <w:rsid w:val="000C5F79"/>
    <w:rsid w:val="000D17E5"/>
    <w:rsid w:val="000D18D2"/>
    <w:rsid w:val="000D28C0"/>
    <w:rsid w:val="000D7E63"/>
    <w:rsid w:val="000E6296"/>
    <w:rsid w:val="000E65D4"/>
    <w:rsid w:val="000F0784"/>
    <w:rsid w:val="000F4023"/>
    <w:rsid w:val="000F44B6"/>
    <w:rsid w:val="000F4A60"/>
    <w:rsid w:val="000F5411"/>
    <w:rsid w:val="000F7433"/>
    <w:rsid w:val="0010356E"/>
    <w:rsid w:val="001045EB"/>
    <w:rsid w:val="001049C4"/>
    <w:rsid w:val="00105FED"/>
    <w:rsid w:val="00106212"/>
    <w:rsid w:val="001069E1"/>
    <w:rsid w:val="0010701A"/>
    <w:rsid w:val="0010706C"/>
    <w:rsid w:val="0010738D"/>
    <w:rsid w:val="00111F3E"/>
    <w:rsid w:val="00112575"/>
    <w:rsid w:val="00113E4C"/>
    <w:rsid w:val="0012298F"/>
    <w:rsid w:val="001240F7"/>
    <w:rsid w:val="00125AFF"/>
    <w:rsid w:val="00126FE3"/>
    <w:rsid w:val="001278D2"/>
    <w:rsid w:val="00130B2F"/>
    <w:rsid w:val="0013669D"/>
    <w:rsid w:val="00140566"/>
    <w:rsid w:val="00141941"/>
    <w:rsid w:val="00142579"/>
    <w:rsid w:val="001462BF"/>
    <w:rsid w:val="001512BF"/>
    <w:rsid w:val="00156F42"/>
    <w:rsid w:val="00162558"/>
    <w:rsid w:val="00163780"/>
    <w:rsid w:val="00166A2A"/>
    <w:rsid w:val="00171A56"/>
    <w:rsid w:val="0017222D"/>
    <w:rsid w:val="001725A2"/>
    <w:rsid w:val="001769DF"/>
    <w:rsid w:val="00176EE5"/>
    <w:rsid w:val="00180DFD"/>
    <w:rsid w:val="00181179"/>
    <w:rsid w:val="00183733"/>
    <w:rsid w:val="00183F0C"/>
    <w:rsid w:val="00195250"/>
    <w:rsid w:val="00195C24"/>
    <w:rsid w:val="0019656D"/>
    <w:rsid w:val="001A482E"/>
    <w:rsid w:val="001B142D"/>
    <w:rsid w:val="001B210F"/>
    <w:rsid w:val="001B2D1B"/>
    <w:rsid w:val="001B47E9"/>
    <w:rsid w:val="001B4BC1"/>
    <w:rsid w:val="001B521A"/>
    <w:rsid w:val="001B53A4"/>
    <w:rsid w:val="001C21B2"/>
    <w:rsid w:val="001C30B1"/>
    <w:rsid w:val="001C3E0A"/>
    <w:rsid w:val="001C45E3"/>
    <w:rsid w:val="001C4A96"/>
    <w:rsid w:val="001D61EE"/>
    <w:rsid w:val="001D6417"/>
    <w:rsid w:val="001E181E"/>
    <w:rsid w:val="001E32D3"/>
    <w:rsid w:val="001E3365"/>
    <w:rsid w:val="001E6406"/>
    <w:rsid w:val="001E70F8"/>
    <w:rsid w:val="001F6273"/>
    <w:rsid w:val="001F6D86"/>
    <w:rsid w:val="002011A3"/>
    <w:rsid w:val="002017CC"/>
    <w:rsid w:val="00206CAB"/>
    <w:rsid w:val="00222D6D"/>
    <w:rsid w:val="002320A3"/>
    <w:rsid w:val="00237EF0"/>
    <w:rsid w:val="002502DB"/>
    <w:rsid w:val="0025277A"/>
    <w:rsid w:val="00254EF8"/>
    <w:rsid w:val="00254FB9"/>
    <w:rsid w:val="00260CA4"/>
    <w:rsid w:val="00263C8A"/>
    <w:rsid w:val="00264D54"/>
    <w:rsid w:val="00266E8C"/>
    <w:rsid w:val="00267FC2"/>
    <w:rsid w:val="00270B4C"/>
    <w:rsid w:val="0027162A"/>
    <w:rsid w:val="0027266A"/>
    <w:rsid w:val="00273086"/>
    <w:rsid w:val="002752D9"/>
    <w:rsid w:val="002775D7"/>
    <w:rsid w:val="0027765B"/>
    <w:rsid w:val="00282BE5"/>
    <w:rsid w:val="00283855"/>
    <w:rsid w:val="00287A79"/>
    <w:rsid w:val="0029480B"/>
    <w:rsid w:val="00295847"/>
    <w:rsid w:val="00295E32"/>
    <w:rsid w:val="002963EF"/>
    <w:rsid w:val="002A118E"/>
    <w:rsid w:val="002A27D9"/>
    <w:rsid w:val="002A55EB"/>
    <w:rsid w:val="002A73A0"/>
    <w:rsid w:val="002A782C"/>
    <w:rsid w:val="002B1CBD"/>
    <w:rsid w:val="002B3915"/>
    <w:rsid w:val="002C467D"/>
    <w:rsid w:val="002C553C"/>
    <w:rsid w:val="002C6250"/>
    <w:rsid w:val="002D34DD"/>
    <w:rsid w:val="002D398B"/>
    <w:rsid w:val="002D4559"/>
    <w:rsid w:val="002D4A62"/>
    <w:rsid w:val="002D641E"/>
    <w:rsid w:val="002D7BCA"/>
    <w:rsid w:val="002E03B4"/>
    <w:rsid w:val="002E1728"/>
    <w:rsid w:val="002E66D5"/>
    <w:rsid w:val="002E6E87"/>
    <w:rsid w:val="002F0A04"/>
    <w:rsid w:val="002F0A27"/>
    <w:rsid w:val="002F2E61"/>
    <w:rsid w:val="002F5F12"/>
    <w:rsid w:val="002F6791"/>
    <w:rsid w:val="002F6C91"/>
    <w:rsid w:val="003029B0"/>
    <w:rsid w:val="0030336A"/>
    <w:rsid w:val="00305238"/>
    <w:rsid w:val="00305C51"/>
    <w:rsid w:val="003061E9"/>
    <w:rsid w:val="003102A4"/>
    <w:rsid w:val="003117F2"/>
    <w:rsid w:val="00312B3E"/>
    <w:rsid w:val="003149D5"/>
    <w:rsid w:val="00316E5B"/>
    <w:rsid w:val="00320834"/>
    <w:rsid w:val="00321753"/>
    <w:rsid w:val="00322FA8"/>
    <w:rsid w:val="00324D39"/>
    <w:rsid w:val="00325159"/>
    <w:rsid w:val="00325F15"/>
    <w:rsid w:val="003343F5"/>
    <w:rsid w:val="00334D2F"/>
    <w:rsid w:val="0034097A"/>
    <w:rsid w:val="0034149B"/>
    <w:rsid w:val="00341675"/>
    <w:rsid w:val="0034328B"/>
    <w:rsid w:val="00345193"/>
    <w:rsid w:val="0034523F"/>
    <w:rsid w:val="0034582E"/>
    <w:rsid w:val="003477A4"/>
    <w:rsid w:val="00351EB9"/>
    <w:rsid w:val="003547BA"/>
    <w:rsid w:val="0035500B"/>
    <w:rsid w:val="00355393"/>
    <w:rsid w:val="0035579C"/>
    <w:rsid w:val="00357AC1"/>
    <w:rsid w:val="003666B8"/>
    <w:rsid w:val="003668A2"/>
    <w:rsid w:val="00366A8F"/>
    <w:rsid w:val="003712E0"/>
    <w:rsid w:val="00382828"/>
    <w:rsid w:val="00384EDA"/>
    <w:rsid w:val="00386234"/>
    <w:rsid w:val="00387994"/>
    <w:rsid w:val="003905BB"/>
    <w:rsid w:val="003A02B7"/>
    <w:rsid w:val="003A482D"/>
    <w:rsid w:val="003A5A7F"/>
    <w:rsid w:val="003B16C3"/>
    <w:rsid w:val="003B4C83"/>
    <w:rsid w:val="003C1D60"/>
    <w:rsid w:val="003D021C"/>
    <w:rsid w:val="003D1717"/>
    <w:rsid w:val="003D1A37"/>
    <w:rsid w:val="003D422F"/>
    <w:rsid w:val="003D5A08"/>
    <w:rsid w:val="003E1994"/>
    <w:rsid w:val="003E3577"/>
    <w:rsid w:val="003E36F0"/>
    <w:rsid w:val="003E60DA"/>
    <w:rsid w:val="003E65A8"/>
    <w:rsid w:val="003F004C"/>
    <w:rsid w:val="003F43D0"/>
    <w:rsid w:val="003F4BB7"/>
    <w:rsid w:val="003F7AD9"/>
    <w:rsid w:val="003F7AE2"/>
    <w:rsid w:val="00402370"/>
    <w:rsid w:val="00404070"/>
    <w:rsid w:val="004058FF"/>
    <w:rsid w:val="00410888"/>
    <w:rsid w:val="00422F9E"/>
    <w:rsid w:val="00423EE9"/>
    <w:rsid w:val="0043063B"/>
    <w:rsid w:val="00430721"/>
    <w:rsid w:val="004329B8"/>
    <w:rsid w:val="004355B5"/>
    <w:rsid w:val="00436FB5"/>
    <w:rsid w:val="0043786F"/>
    <w:rsid w:val="004423CB"/>
    <w:rsid w:val="004437B7"/>
    <w:rsid w:val="00446F8F"/>
    <w:rsid w:val="004521BD"/>
    <w:rsid w:val="00453D82"/>
    <w:rsid w:val="0045505E"/>
    <w:rsid w:val="00457470"/>
    <w:rsid w:val="00461511"/>
    <w:rsid w:val="00464C37"/>
    <w:rsid w:val="00464E13"/>
    <w:rsid w:val="0046612C"/>
    <w:rsid w:val="004679CC"/>
    <w:rsid w:val="00467E87"/>
    <w:rsid w:val="00470DF6"/>
    <w:rsid w:val="00470F2B"/>
    <w:rsid w:val="00471F1A"/>
    <w:rsid w:val="0047391E"/>
    <w:rsid w:val="004742F9"/>
    <w:rsid w:val="0047591B"/>
    <w:rsid w:val="00480D0F"/>
    <w:rsid w:val="004815AE"/>
    <w:rsid w:val="00482310"/>
    <w:rsid w:val="00490C8C"/>
    <w:rsid w:val="004929E1"/>
    <w:rsid w:val="004947F6"/>
    <w:rsid w:val="004A0F59"/>
    <w:rsid w:val="004A120A"/>
    <w:rsid w:val="004A3E42"/>
    <w:rsid w:val="004A7258"/>
    <w:rsid w:val="004B08DF"/>
    <w:rsid w:val="004B0DFB"/>
    <w:rsid w:val="004B1697"/>
    <w:rsid w:val="004C0835"/>
    <w:rsid w:val="004C2FA9"/>
    <w:rsid w:val="004C3405"/>
    <w:rsid w:val="004D5F8F"/>
    <w:rsid w:val="004E0154"/>
    <w:rsid w:val="004E4802"/>
    <w:rsid w:val="004E4E20"/>
    <w:rsid w:val="004E5088"/>
    <w:rsid w:val="004E638D"/>
    <w:rsid w:val="004E646C"/>
    <w:rsid w:val="004F141B"/>
    <w:rsid w:val="004F2E3B"/>
    <w:rsid w:val="004F5F2D"/>
    <w:rsid w:val="004F7F44"/>
    <w:rsid w:val="005017CD"/>
    <w:rsid w:val="005019F6"/>
    <w:rsid w:val="00502607"/>
    <w:rsid w:val="00502BF0"/>
    <w:rsid w:val="0050338B"/>
    <w:rsid w:val="00505404"/>
    <w:rsid w:val="00510FE4"/>
    <w:rsid w:val="00512F38"/>
    <w:rsid w:val="005130BC"/>
    <w:rsid w:val="005174C4"/>
    <w:rsid w:val="005209A8"/>
    <w:rsid w:val="00520F7F"/>
    <w:rsid w:val="00523769"/>
    <w:rsid w:val="00526472"/>
    <w:rsid w:val="00530014"/>
    <w:rsid w:val="00530F43"/>
    <w:rsid w:val="005310F1"/>
    <w:rsid w:val="00531973"/>
    <w:rsid w:val="00533180"/>
    <w:rsid w:val="00533938"/>
    <w:rsid w:val="00542619"/>
    <w:rsid w:val="00542C24"/>
    <w:rsid w:val="0054404B"/>
    <w:rsid w:val="00545405"/>
    <w:rsid w:val="005464F7"/>
    <w:rsid w:val="00547904"/>
    <w:rsid w:val="005545D7"/>
    <w:rsid w:val="00556287"/>
    <w:rsid w:val="005566B6"/>
    <w:rsid w:val="005576E0"/>
    <w:rsid w:val="005601AF"/>
    <w:rsid w:val="005602C3"/>
    <w:rsid w:val="005617B5"/>
    <w:rsid w:val="005644B7"/>
    <w:rsid w:val="0056616A"/>
    <w:rsid w:val="00567A47"/>
    <w:rsid w:val="00570053"/>
    <w:rsid w:val="00571EF6"/>
    <w:rsid w:val="00577BB4"/>
    <w:rsid w:val="00580B7E"/>
    <w:rsid w:val="0058594E"/>
    <w:rsid w:val="00591CF0"/>
    <w:rsid w:val="005A028C"/>
    <w:rsid w:val="005A39A1"/>
    <w:rsid w:val="005A4EC0"/>
    <w:rsid w:val="005A702F"/>
    <w:rsid w:val="005B2C26"/>
    <w:rsid w:val="005B3428"/>
    <w:rsid w:val="005B403A"/>
    <w:rsid w:val="005C0069"/>
    <w:rsid w:val="005C0984"/>
    <w:rsid w:val="005C35FF"/>
    <w:rsid w:val="005C691C"/>
    <w:rsid w:val="005D2D0D"/>
    <w:rsid w:val="005D2FC4"/>
    <w:rsid w:val="005D5942"/>
    <w:rsid w:val="005D5E74"/>
    <w:rsid w:val="005D6DF5"/>
    <w:rsid w:val="005E097C"/>
    <w:rsid w:val="005E1B46"/>
    <w:rsid w:val="005E2082"/>
    <w:rsid w:val="005E34CC"/>
    <w:rsid w:val="005E4551"/>
    <w:rsid w:val="005E4594"/>
    <w:rsid w:val="005E505C"/>
    <w:rsid w:val="005E713B"/>
    <w:rsid w:val="005F0897"/>
    <w:rsid w:val="005F15FC"/>
    <w:rsid w:val="005F3A64"/>
    <w:rsid w:val="005F7102"/>
    <w:rsid w:val="005F7A95"/>
    <w:rsid w:val="006039ED"/>
    <w:rsid w:val="00605469"/>
    <w:rsid w:val="006070C0"/>
    <w:rsid w:val="0061023C"/>
    <w:rsid w:val="00611CEF"/>
    <w:rsid w:val="00611EF8"/>
    <w:rsid w:val="006127B2"/>
    <w:rsid w:val="00615D0F"/>
    <w:rsid w:val="00622E23"/>
    <w:rsid w:val="00625CD3"/>
    <w:rsid w:val="006262B8"/>
    <w:rsid w:val="0063123B"/>
    <w:rsid w:val="0063139F"/>
    <w:rsid w:val="0063411C"/>
    <w:rsid w:val="00634B9A"/>
    <w:rsid w:val="00636776"/>
    <w:rsid w:val="00636B98"/>
    <w:rsid w:val="0064188B"/>
    <w:rsid w:val="006462D8"/>
    <w:rsid w:val="006528E2"/>
    <w:rsid w:val="006533C8"/>
    <w:rsid w:val="00655BED"/>
    <w:rsid w:val="00662651"/>
    <w:rsid w:val="0066529B"/>
    <w:rsid w:val="00665442"/>
    <w:rsid w:val="00666F67"/>
    <w:rsid w:val="00667338"/>
    <w:rsid w:val="0067029F"/>
    <w:rsid w:val="00670E8A"/>
    <w:rsid w:val="00671BBF"/>
    <w:rsid w:val="00671DC7"/>
    <w:rsid w:val="006722CC"/>
    <w:rsid w:val="00673664"/>
    <w:rsid w:val="006744F7"/>
    <w:rsid w:val="00677683"/>
    <w:rsid w:val="0068005A"/>
    <w:rsid w:val="00680B34"/>
    <w:rsid w:val="00683307"/>
    <w:rsid w:val="00683829"/>
    <w:rsid w:val="00687E15"/>
    <w:rsid w:val="00693016"/>
    <w:rsid w:val="00694744"/>
    <w:rsid w:val="00694B18"/>
    <w:rsid w:val="006A4B52"/>
    <w:rsid w:val="006A4BBD"/>
    <w:rsid w:val="006B2E5B"/>
    <w:rsid w:val="006B36AB"/>
    <w:rsid w:val="006B4F7E"/>
    <w:rsid w:val="006B59FF"/>
    <w:rsid w:val="006C5A56"/>
    <w:rsid w:val="006C5EC9"/>
    <w:rsid w:val="006C671C"/>
    <w:rsid w:val="006D34DB"/>
    <w:rsid w:val="006D44DA"/>
    <w:rsid w:val="006D7B0A"/>
    <w:rsid w:val="006D7BCD"/>
    <w:rsid w:val="006E0021"/>
    <w:rsid w:val="006E1360"/>
    <w:rsid w:val="006E44C9"/>
    <w:rsid w:val="006E6469"/>
    <w:rsid w:val="006E6876"/>
    <w:rsid w:val="006E73DA"/>
    <w:rsid w:val="006F7F9E"/>
    <w:rsid w:val="00702415"/>
    <w:rsid w:val="00704334"/>
    <w:rsid w:val="00704DB3"/>
    <w:rsid w:val="0070519F"/>
    <w:rsid w:val="007054A0"/>
    <w:rsid w:val="00716F28"/>
    <w:rsid w:val="00727AE0"/>
    <w:rsid w:val="00727C47"/>
    <w:rsid w:val="00731E1D"/>
    <w:rsid w:val="00734E8A"/>
    <w:rsid w:val="00737417"/>
    <w:rsid w:val="00742127"/>
    <w:rsid w:val="0074286B"/>
    <w:rsid w:val="0074635C"/>
    <w:rsid w:val="00747058"/>
    <w:rsid w:val="00747485"/>
    <w:rsid w:val="00750D33"/>
    <w:rsid w:val="00750F74"/>
    <w:rsid w:val="0075162C"/>
    <w:rsid w:val="007667BE"/>
    <w:rsid w:val="00771197"/>
    <w:rsid w:val="0077351D"/>
    <w:rsid w:val="007838DE"/>
    <w:rsid w:val="0079201F"/>
    <w:rsid w:val="00795341"/>
    <w:rsid w:val="00795467"/>
    <w:rsid w:val="00796716"/>
    <w:rsid w:val="007A0193"/>
    <w:rsid w:val="007A51B3"/>
    <w:rsid w:val="007A51CC"/>
    <w:rsid w:val="007A539B"/>
    <w:rsid w:val="007B0720"/>
    <w:rsid w:val="007B3F56"/>
    <w:rsid w:val="007B4EE2"/>
    <w:rsid w:val="007C0604"/>
    <w:rsid w:val="007C7E9E"/>
    <w:rsid w:val="007D02BF"/>
    <w:rsid w:val="007D2E82"/>
    <w:rsid w:val="007D2F51"/>
    <w:rsid w:val="007D3BBC"/>
    <w:rsid w:val="007D4135"/>
    <w:rsid w:val="007D5E3D"/>
    <w:rsid w:val="007D7A6A"/>
    <w:rsid w:val="007E41A3"/>
    <w:rsid w:val="007F0059"/>
    <w:rsid w:val="007F01B1"/>
    <w:rsid w:val="007F02CE"/>
    <w:rsid w:val="00800AF4"/>
    <w:rsid w:val="00804F8B"/>
    <w:rsid w:val="00807728"/>
    <w:rsid w:val="00807F97"/>
    <w:rsid w:val="00807FAF"/>
    <w:rsid w:val="00821498"/>
    <w:rsid w:val="00821577"/>
    <w:rsid w:val="008215C9"/>
    <w:rsid w:val="00826776"/>
    <w:rsid w:val="00827014"/>
    <w:rsid w:val="0082710C"/>
    <w:rsid w:val="0083138E"/>
    <w:rsid w:val="00832D0B"/>
    <w:rsid w:val="00833092"/>
    <w:rsid w:val="0083484A"/>
    <w:rsid w:val="0084162B"/>
    <w:rsid w:val="00842FA4"/>
    <w:rsid w:val="00844B8F"/>
    <w:rsid w:val="00844D85"/>
    <w:rsid w:val="00847AB1"/>
    <w:rsid w:val="0085137D"/>
    <w:rsid w:val="00852386"/>
    <w:rsid w:val="008529B7"/>
    <w:rsid w:val="008534B9"/>
    <w:rsid w:val="00855237"/>
    <w:rsid w:val="008567A6"/>
    <w:rsid w:val="00857AAC"/>
    <w:rsid w:val="0086366C"/>
    <w:rsid w:val="0086629A"/>
    <w:rsid w:val="00867637"/>
    <w:rsid w:val="00873F3E"/>
    <w:rsid w:val="00875B37"/>
    <w:rsid w:val="00876435"/>
    <w:rsid w:val="008766EA"/>
    <w:rsid w:val="00880932"/>
    <w:rsid w:val="00881DEC"/>
    <w:rsid w:val="00882FC7"/>
    <w:rsid w:val="00884485"/>
    <w:rsid w:val="008862A6"/>
    <w:rsid w:val="0089416C"/>
    <w:rsid w:val="008A5497"/>
    <w:rsid w:val="008A5E2D"/>
    <w:rsid w:val="008A6FE3"/>
    <w:rsid w:val="008B0606"/>
    <w:rsid w:val="008B343E"/>
    <w:rsid w:val="008B6A5B"/>
    <w:rsid w:val="008C346D"/>
    <w:rsid w:val="008C587F"/>
    <w:rsid w:val="008C5990"/>
    <w:rsid w:val="008D39CE"/>
    <w:rsid w:val="008D4C67"/>
    <w:rsid w:val="008E14D2"/>
    <w:rsid w:val="008E331F"/>
    <w:rsid w:val="008E534C"/>
    <w:rsid w:val="008E5889"/>
    <w:rsid w:val="008E5AC7"/>
    <w:rsid w:val="008E66D1"/>
    <w:rsid w:val="008E6D7A"/>
    <w:rsid w:val="008F26A3"/>
    <w:rsid w:val="008F4584"/>
    <w:rsid w:val="00900411"/>
    <w:rsid w:val="00900FEF"/>
    <w:rsid w:val="009042DE"/>
    <w:rsid w:val="009047F7"/>
    <w:rsid w:val="00905244"/>
    <w:rsid w:val="009071E8"/>
    <w:rsid w:val="00910111"/>
    <w:rsid w:val="009135E5"/>
    <w:rsid w:val="009161DE"/>
    <w:rsid w:val="00921449"/>
    <w:rsid w:val="00926478"/>
    <w:rsid w:val="00927701"/>
    <w:rsid w:val="0092777E"/>
    <w:rsid w:val="00927F35"/>
    <w:rsid w:val="0093154E"/>
    <w:rsid w:val="009318CA"/>
    <w:rsid w:val="009319A8"/>
    <w:rsid w:val="00932035"/>
    <w:rsid w:val="00932405"/>
    <w:rsid w:val="00933A80"/>
    <w:rsid w:val="009376C7"/>
    <w:rsid w:val="00942755"/>
    <w:rsid w:val="00942D08"/>
    <w:rsid w:val="00944F30"/>
    <w:rsid w:val="009537CA"/>
    <w:rsid w:val="00961403"/>
    <w:rsid w:val="00961D41"/>
    <w:rsid w:val="009634D4"/>
    <w:rsid w:val="00973C42"/>
    <w:rsid w:val="00974FA3"/>
    <w:rsid w:val="00975412"/>
    <w:rsid w:val="00975732"/>
    <w:rsid w:val="00982CEF"/>
    <w:rsid w:val="00982D9E"/>
    <w:rsid w:val="00983DF9"/>
    <w:rsid w:val="009841A5"/>
    <w:rsid w:val="0098610B"/>
    <w:rsid w:val="009871DE"/>
    <w:rsid w:val="009878DE"/>
    <w:rsid w:val="009910A6"/>
    <w:rsid w:val="0099163A"/>
    <w:rsid w:val="00991A13"/>
    <w:rsid w:val="009927A4"/>
    <w:rsid w:val="009934B5"/>
    <w:rsid w:val="009953A7"/>
    <w:rsid w:val="0099542A"/>
    <w:rsid w:val="009A189B"/>
    <w:rsid w:val="009A3040"/>
    <w:rsid w:val="009B0CA0"/>
    <w:rsid w:val="009B421C"/>
    <w:rsid w:val="009B4E00"/>
    <w:rsid w:val="009B54B4"/>
    <w:rsid w:val="009B6A4A"/>
    <w:rsid w:val="009C5CCC"/>
    <w:rsid w:val="009C69FD"/>
    <w:rsid w:val="009D11E8"/>
    <w:rsid w:val="009D3489"/>
    <w:rsid w:val="009E02C0"/>
    <w:rsid w:val="009E5CB5"/>
    <w:rsid w:val="009E5E65"/>
    <w:rsid w:val="009E6204"/>
    <w:rsid w:val="009F30AA"/>
    <w:rsid w:val="009F3FEB"/>
    <w:rsid w:val="009F58FD"/>
    <w:rsid w:val="009F60A9"/>
    <w:rsid w:val="009F65E5"/>
    <w:rsid w:val="00A00C83"/>
    <w:rsid w:val="00A01B5B"/>
    <w:rsid w:val="00A0342A"/>
    <w:rsid w:val="00A03B70"/>
    <w:rsid w:val="00A04FCC"/>
    <w:rsid w:val="00A050BA"/>
    <w:rsid w:val="00A051FB"/>
    <w:rsid w:val="00A0712D"/>
    <w:rsid w:val="00A1000A"/>
    <w:rsid w:val="00A1159C"/>
    <w:rsid w:val="00A15152"/>
    <w:rsid w:val="00A17838"/>
    <w:rsid w:val="00A21381"/>
    <w:rsid w:val="00A22A95"/>
    <w:rsid w:val="00A2369D"/>
    <w:rsid w:val="00A24EA6"/>
    <w:rsid w:val="00A25B38"/>
    <w:rsid w:val="00A30998"/>
    <w:rsid w:val="00A31FEA"/>
    <w:rsid w:val="00A41B7F"/>
    <w:rsid w:val="00A42296"/>
    <w:rsid w:val="00A46219"/>
    <w:rsid w:val="00A46F4B"/>
    <w:rsid w:val="00A53ABF"/>
    <w:rsid w:val="00A563A6"/>
    <w:rsid w:val="00A6394F"/>
    <w:rsid w:val="00A64F4A"/>
    <w:rsid w:val="00A65566"/>
    <w:rsid w:val="00A658C5"/>
    <w:rsid w:val="00A67541"/>
    <w:rsid w:val="00A70CAD"/>
    <w:rsid w:val="00A751A7"/>
    <w:rsid w:val="00A75F21"/>
    <w:rsid w:val="00A77854"/>
    <w:rsid w:val="00A82232"/>
    <w:rsid w:val="00A92D2A"/>
    <w:rsid w:val="00A9724E"/>
    <w:rsid w:val="00A974CB"/>
    <w:rsid w:val="00AA027B"/>
    <w:rsid w:val="00AA22AE"/>
    <w:rsid w:val="00AA4DA9"/>
    <w:rsid w:val="00AB38DE"/>
    <w:rsid w:val="00AC1E39"/>
    <w:rsid w:val="00AC206C"/>
    <w:rsid w:val="00AC24C3"/>
    <w:rsid w:val="00AC3302"/>
    <w:rsid w:val="00AD032D"/>
    <w:rsid w:val="00AD0741"/>
    <w:rsid w:val="00AD0F95"/>
    <w:rsid w:val="00AD4D5C"/>
    <w:rsid w:val="00AD56E9"/>
    <w:rsid w:val="00AE1515"/>
    <w:rsid w:val="00AE491A"/>
    <w:rsid w:val="00AE70CB"/>
    <w:rsid w:val="00AF5393"/>
    <w:rsid w:val="00AF7994"/>
    <w:rsid w:val="00B037FD"/>
    <w:rsid w:val="00B04E81"/>
    <w:rsid w:val="00B07DA1"/>
    <w:rsid w:val="00B10BAD"/>
    <w:rsid w:val="00B126B9"/>
    <w:rsid w:val="00B12F28"/>
    <w:rsid w:val="00B1686A"/>
    <w:rsid w:val="00B2108F"/>
    <w:rsid w:val="00B23574"/>
    <w:rsid w:val="00B26EBA"/>
    <w:rsid w:val="00B336BC"/>
    <w:rsid w:val="00B35C78"/>
    <w:rsid w:val="00B367E6"/>
    <w:rsid w:val="00B40540"/>
    <w:rsid w:val="00B41EC7"/>
    <w:rsid w:val="00B42988"/>
    <w:rsid w:val="00B47939"/>
    <w:rsid w:val="00B54048"/>
    <w:rsid w:val="00B56B41"/>
    <w:rsid w:val="00B57D21"/>
    <w:rsid w:val="00B62455"/>
    <w:rsid w:val="00B642B1"/>
    <w:rsid w:val="00B65448"/>
    <w:rsid w:val="00B676F4"/>
    <w:rsid w:val="00B80C4C"/>
    <w:rsid w:val="00B85AD1"/>
    <w:rsid w:val="00B871B3"/>
    <w:rsid w:val="00B90C55"/>
    <w:rsid w:val="00B92566"/>
    <w:rsid w:val="00B93C45"/>
    <w:rsid w:val="00B95312"/>
    <w:rsid w:val="00B975EE"/>
    <w:rsid w:val="00B978C3"/>
    <w:rsid w:val="00B97A37"/>
    <w:rsid w:val="00BA04C9"/>
    <w:rsid w:val="00BA7562"/>
    <w:rsid w:val="00BB09DB"/>
    <w:rsid w:val="00BB2B7C"/>
    <w:rsid w:val="00BB2E9B"/>
    <w:rsid w:val="00BB34BE"/>
    <w:rsid w:val="00BB4AA0"/>
    <w:rsid w:val="00BB4B46"/>
    <w:rsid w:val="00BB7034"/>
    <w:rsid w:val="00BC2E46"/>
    <w:rsid w:val="00BC5DEC"/>
    <w:rsid w:val="00BC7A9B"/>
    <w:rsid w:val="00BE1939"/>
    <w:rsid w:val="00BE2708"/>
    <w:rsid w:val="00BE2E94"/>
    <w:rsid w:val="00BE536C"/>
    <w:rsid w:val="00BE743A"/>
    <w:rsid w:val="00BF09F7"/>
    <w:rsid w:val="00BF134F"/>
    <w:rsid w:val="00BF20DF"/>
    <w:rsid w:val="00BF7057"/>
    <w:rsid w:val="00C02BFC"/>
    <w:rsid w:val="00C03650"/>
    <w:rsid w:val="00C04119"/>
    <w:rsid w:val="00C10326"/>
    <w:rsid w:val="00C14E23"/>
    <w:rsid w:val="00C171E0"/>
    <w:rsid w:val="00C21ED6"/>
    <w:rsid w:val="00C24EAB"/>
    <w:rsid w:val="00C2578D"/>
    <w:rsid w:val="00C26220"/>
    <w:rsid w:val="00C278FD"/>
    <w:rsid w:val="00C3556C"/>
    <w:rsid w:val="00C41603"/>
    <w:rsid w:val="00C42580"/>
    <w:rsid w:val="00C42946"/>
    <w:rsid w:val="00C439DC"/>
    <w:rsid w:val="00C446A9"/>
    <w:rsid w:val="00C44B31"/>
    <w:rsid w:val="00C44B8F"/>
    <w:rsid w:val="00C45DD8"/>
    <w:rsid w:val="00C46010"/>
    <w:rsid w:val="00C46E51"/>
    <w:rsid w:val="00C51D8A"/>
    <w:rsid w:val="00C52DF5"/>
    <w:rsid w:val="00C622FF"/>
    <w:rsid w:val="00C62970"/>
    <w:rsid w:val="00C67ED4"/>
    <w:rsid w:val="00C71470"/>
    <w:rsid w:val="00C73A8A"/>
    <w:rsid w:val="00C75779"/>
    <w:rsid w:val="00C76A3A"/>
    <w:rsid w:val="00C80CD3"/>
    <w:rsid w:val="00C820D9"/>
    <w:rsid w:val="00C836D0"/>
    <w:rsid w:val="00C84E78"/>
    <w:rsid w:val="00C851A4"/>
    <w:rsid w:val="00C85D30"/>
    <w:rsid w:val="00C8776A"/>
    <w:rsid w:val="00C91744"/>
    <w:rsid w:val="00C91F81"/>
    <w:rsid w:val="00C94D93"/>
    <w:rsid w:val="00C974AA"/>
    <w:rsid w:val="00C97556"/>
    <w:rsid w:val="00CA3669"/>
    <w:rsid w:val="00CA7779"/>
    <w:rsid w:val="00CB05EB"/>
    <w:rsid w:val="00CB2193"/>
    <w:rsid w:val="00CB2198"/>
    <w:rsid w:val="00CB2FEE"/>
    <w:rsid w:val="00CB647F"/>
    <w:rsid w:val="00CC456C"/>
    <w:rsid w:val="00CC5935"/>
    <w:rsid w:val="00CD1249"/>
    <w:rsid w:val="00CD164C"/>
    <w:rsid w:val="00CD36A6"/>
    <w:rsid w:val="00CD457F"/>
    <w:rsid w:val="00CD6139"/>
    <w:rsid w:val="00CD6C12"/>
    <w:rsid w:val="00CE0D42"/>
    <w:rsid w:val="00CE225B"/>
    <w:rsid w:val="00CE4B9A"/>
    <w:rsid w:val="00CE51D7"/>
    <w:rsid w:val="00CF2A20"/>
    <w:rsid w:val="00CF3C92"/>
    <w:rsid w:val="00CF3FC3"/>
    <w:rsid w:val="00CF4804"/>
    <w:rsid w:val="00D0053A"/>
    <w:rsid w:val="00D00CA4"/>
    <w:rsid w:val="00D03DA5"/>
    <w:rsid w:val="00D10A6D"/>
    <w:rsid w:val="00D10D18"/>
    <w:rsid w:val="00D12E15"/>
    <w:rsid w:val="00D162BA"/>
    <w:rsid w:val="00D16D8E"/>
    <w:rsid w:val="00D17E03"/>
    <w:rsid w:val="00D20DC8"/>
    <w:rsid w:val="00D21CB4"/>
    <w:rsid w:val="00D234D6"/>
    <w:rsid w:val="00D24C84"/>
    <w:rsid w:val="00D252CD"/>
    <w:rsid w:val="00D27524"/>
    <w:rsid w:val="00D3086D"/>
    <w:rsid w:val="00D30B29"/>
    <w:rsid w:val="00D37713"/>
    <w:rsid w:val="00D420BD"/>
    <w:rsid w:val="00D4281A"/>
    <w:rsid w:val="00D4630A"/>
    <w:rsid w:val="00D46B38"/>
    <w:rsid w:val="00D46D71"/>
    <w:rsid w:val="00D47C5F"/>
    <w:rsid w:val="00D47FED"/>
    <w:rsid w:val="00D52441"/>
    <w:rsid w:val="00D53455"/>
    <w:rsid w:val="00D629CB"/>
    <w:rsid w:val="00D62F5F"/>
    <w:rsid w:val="00D643B6"/>
    <w:rsid w:val="00D64ED4"/>
    <w:rsid w:val="00D67793"/>
    <w:rsid w:val="00D741FD"/>
    <w:rsid w:val="00D74E58"/>
    <w:rsid w:val="00D82E0F"/>
    <w:rsid w:val="00D83DFE"/>
    <w:rsid w:val="00D8549E"/>
    <w:rsid w:val="00D90C35"/>
    <w:rsid w:val="00D940EA"/>
    <w:rsid w:val="00D94694"/>
    <w:rsid w:val="00DA237B"/>
    <w:rsid w:val="00DA2542"/>
    <w:rsid w:val="00DA627E"/>
    <w:rsid w:val="00DB26A8"/>
    <w:rsid w:val="00DB7FBB"/>
    <w:rsid w:val="00DC42D6"/>
    <w:rsid w:val="00DC485B"/>
    <w:rsid w:val="00DC62DD"/>
    <w:rsid w:val="00DC657E"/>
    <w:rsid w:val="00DD0781"/>
    <w:rsid w:val="00DD2C69"/>
    <w:rsid w:val="00DD4E5F"/>
    <w:rsid w:val="00DD7020"/>
    <w:rsid w:val="00DE2E8B"/>
    <w:rsid w:val="00DE4049"/>
    <w:rsid w:val="00DE6B1F"/>
    <w:rsid w:val="00DF0266"/>
    <w:rsid w:val="00DF536B"/>
    <w:rsid w:val="00DF5BF0"/>
    <w:rsid w:val="00E03EC7"/>
    <w:rsid w:val="00E065FE"/>
    <w:rsid w:val="00E07623"/>
    <w:rsid w:val="00E10ECF"/>
    <w:rsid w:val="00E11713"/>
    <w:rsid w:val="00E13668"/>
    <w:rsid w:val="00E160A6"/>
    <w:rsid w:val="00E228D3"/>
    <w:rsid w:val="00E233E3"/>
    <w:rsid w:val="00E25110"/>
    <w:rsid w:val="00E2617D"/>
    <w:rsid w:val="00E27F98"/>
    <w:rsid w:val="00E32D47"/>
    <w:rsid w:val="00E33464"/>
    <w:rsid w:val="00E3471E"/>
    <w:rsid w:val="00E35653"/>
    <w:rsid w:val="00E44FE3"/>
    <w:rsid w:val="00E64F2B"/>
    <w:rsid w:val="00E6617C"/>
    <w:rsid w:val="00E70BFC"/>
    <w:rsid w:val="00E7488D"/>
    <w:rsid w:val="00E753B1"/>
    <w:rsid w:val="00E77A88"/>
    <w:rsid w:val="00E808BE"/>
    <w:rsid w:val="00E81176"/>
    <w:rsid w:val="00E836C6"/>
    <w:rsid w:val="00E839CA"/>
    <w:rsid w:val="00E853BE"/>
    <w:rsid w:val="00E901DA"/>
    <w:rsid w:val="00E9201F"/>
    <w:rsid w:val="00E92770"/>
    <w:rsid w:val="00E94C8D"/>
    <w:rsid w:val="00E95A98"/>
    <w:rsid w:val="00E9665F"/>
    <w:rsid w:val="00EA1ECE"/>
    <w:rsid w:val="00EA3048"/>
    <w:rsid w:val="00EA39A2"/>
    <w:rsid w:val="00EA4B9F"/>
    <w:rsid w:val="00EA6663"/>
    <w:rsid w:val="00EA69A1"/>
    <w:rsid w:val="00EB0EA8"/>
    <w:rsid w:val="00EB1C7A"/>
    <w:rsid w:val="00EB231C"/>
    <w:rsid w:val="00EB58DD"/>
    <w:rsid w:val="00EC2066"/>
    <w:rsid w:val="00EC3ABB"/>
    <w:rsid w:val="00EC6405"/>
    <w:rsid w:val="00EC6A9A"/>
    <w:rsid w:val="00EC7153"/>
    <w:rsid w:val="00ED43C3"/>
    <w:rsid w:val="00EE08A2"/>
    <w:rsid w:val="00EE36A9"/>
    <w:rsid w:val="00EE36FA"/>
    <w:rsid w:val="00EE4E8A"/>
    <w:rsid w:val="00EE6A2C"/>
    <w:rsid w:val="00EE71AC"/>
    <w:rsid w:val="00EF21DE"/>
    <w:rsid w:val="00EF2266"/>
    <w:rsid w:val="00EF455D"/>
    <w:rsid w:val="00EF4BDD"/>
    <w:rsid w:val="00EF5473"/>
    <w:rsid w:val="00F02C4A"/>
    <w:rsid w:val="00F0342F"/>
    <w:rsid w:val="00F1022D"/>
    <w:rsid w:val="00F12379"/>
    <w:rsid w:val="00F13031"/>
    <w:rsid w:val="00F13805"/>
    <w:rsid w:val="00F15402"/>
    <w:rsid w:val="00F2026F"/>
    <w:rsid w:val="00F249DF"/>
    <w:rsid w:val="00F2686C"/>
    <w:rsid w:val="00F31E51"/>
    <w:rsid w:val="00F32B59"/>
    <w:rsid w:val="00F352BF"/>
    <w:rsid w:val="00F404BC"/>
    <w:rsid w:val="00F416B4"/>
    <w:rsid w:val="00F45439"/>
    <w:rsid w:val="00F46247"/>
    <w:rsid w:val="00F5132A"/>
    <w:rsid w:val="00F51B34"/>
    <w:rsid w:val="00F51DB9"/>
    <w:rsid w:val="00F52DF0"/>
    <w:rsid w:val="00F54B0C"/>
    <w:rsid w:val="00F55D8D"/>
    <w:rsid w:val="00F56D2D"/>
    <w:rsid w:val="00F571B5"/>
    <w:rsid w:val="00F62F93"/>
    <w:rsid w:val="00F67464"/>
    <w:rsid w:val="00F67BD8"/>
    <w:rsid w:val="00F713EF"/>
    <w:rsid w:val="00F720A0"/>
    <w:rsid w:val="00F75B4F"/>
    <w:rsid w:val="00F76949"/>
    <w:rsid w:val="00F76FDF"/>
    <w:rsid w:val="00F77FDB"/>
    <w:rsid w:val="00F863F3"/>
    <w:rsid w:val="00F9045F"/>
    <w:rsid w:val="00F9048C"/>
    <w:rsid w:val="00F9424B"/>
    <w:rsid w:val="00F968C6"/>
    <w:rsid w:val="00FA24EF"/>
    <w:rsid w:val="00FA2F6D"/>
    <w:rsid w:val="00FB1BC4"/>
    <w:rsid w:val="00FB31DD"/>
    <w:rsid w:val="00FB715F"/>
    <w:rsid w:val="00FC33BB"/>
    <w:rsid w:val="00FC57F2"/>
    <w:rsid w:val="00FC5F04"/>
    <w:rsid w:val="00FD0EBC"/>
    <w:rsid w:val="00FD57C8"/>
    <w:rsid w:val="00FD5C34"/>
    <w:rsid w:val="00FD7899"/>
    <w:rsid w:val="00FE03F6"/>
    <w:rsid w:val="00FE1592"/>
    <w:rsid w:val="00FE3EE1"/>
    <w:rsid w:val="00FE6A52"/>
    <w:rsid w:val="00FF0799"/>
    <w:rsid w:val="00FF32A9"/>
    <w:rsid w:val="00FF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0A"/>
    <w:pPr>
      <w:spacing w:line="360" w:lineRule="auto"/>
      <w:ind w:firstLine="709"/>
      <w:jc w:val="both"/>
    </w:pPr>
    <w:rPr>
      <w:sz w:val="28"/>
      <w:szCs w:val="24"/>
    </w:rPr>
  </w:style>
  <w:style w:type="paragraph" w:styleId="1">
    <w:name w:val="heading 1"/>
    <w:basedOn w:val="a"/>
    <w:next w:val="a"/>
    <w:link w:val="10"/>
    <w:qFormat/>
    <w:rsid w:val="00DE2E8B"/>
    <w:pPr>
      <w:keepNext/>
      <w:keepLines/>
      <w:spacing w:before="600"/>
      <w:jc w:val="center"/>
      <w:outlineLvl w:val="0"/>
    </w:pPr>
    <w:rPr>
      <w:rFonts w:eastAsiaTheme="majorEastAsia" w:cstheme="majorBidi"/>
      <w:b/>
      <w:bCs/>
      <w:szCs w:val="28"/>
    </w:rPr>
  </w:style>
  <w:style w:type="paragraph" w:styleId="2">
    <w:name w:val="heading 2"/>
    <w:basedOn w:val="a"/>
    <w:next w:val="a"/>
    <w:link w:val="20"/>
    <w:semiHidden/>
    <w:unhideWhenUsed/>
    <w:qFormat/>
    <w:rsid w:val="008D4C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D44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952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2E8B"/>
    <w:rPr>
      <w:rFonts w:eastAsiaTheme="majorEastAsia" w:cstheme="majorBidi"/>
      <w:b/>
      <w:bCs/>
      <w:sz w:val="28"/>
      <w:szCs w:val="28"/>
    </w:rPr>
  </w:style>
  <w:style w:type="paragraph" w:styleId="a3">
    <w:name w:val="Subtitle"/>
    <w:basedOn w:val="a"/>
    <w:next w:val="a"/>
    <w:link w:val="a4"/>
    <w:qFormat/>
    <w:rsid w:val="003F7AE2"/>
    <w:pPr>
      <w:numPr>
        <w:ilvl w:val="1"/>
      </w:numPr>
      <w:ind w:firstLine="709"/>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3F7AE2"/>
    <w:rPr>
      <w:rFonts w:asciiTheme="majorHAnsi" w:eastAsiaTheme="majorEastAsia" w:hAnsiTheme="majorHAnsi" w:cstheme="majorBidi"/>
      <w:i/>
      <w:iCs/>
      <w:color w:val="4F81BD" w:themeColor="accent1"/>
      <w:spacing w:val="15"/>
      <w:sz w:val="24"/>
      <w:szCs w:val="24"/>
    </w:rPr>
  </w:style>
  <w:style w:type="paragraph" w:customStyle="1" w:styleId="21">
    <w:name w:val="Заголовок 2.1"/>
    <w:basedOn w:val="a"/>
    <w:link w:val="210"/>
    <w:qFormat/>
    <w:rsid w:val="00043F6C"/>
    <w:pPr>
      <w:spacing w:before="720"/>
      <w:ind w:left="708"/>
    </w:pPr>
    <w:rPr>
      <w:b/>
    </w:rPr>
  </w:style>
  <w:style w:type="character" w:customStyle="1" w:styleId="210">
    <w:name w:val="Заголовок 2.1 Знак"/>
    <w:basedOn w:val="a0"/>
    <w:link w:val="21"/>
    <w:rsid w:val="00043F6C"/>
    <w:rPr>
      <w:b/>
      <w:sz w:val="28"/>
      <w:szCs w:val="24"/>
    </w:rPr>
  </w:style>
  <w:style w:type="paragraph" w:styleId="a5">
    <w:name w:val="List Paragraph"/>
    <w:basedOn w:val="a"/>
    <w:uiPriority w:val="34"/>
    <w:qFormat/>
    <w:rsid w:val="00680B34"/>
    <w:pPr>
      <w:ind w:left="720"/>
      <w:contextualSpacing/>
    </w:pPr>
  </w:style>
  <w:style w:type="character" w:styleId="a6">
    <w:name w:val="Emphasis"/>
    <w:basedOn w:val="a0"/>
    <w:qFormat/>
    <w:rsid w:val="00074A0F"/>
    <w:rPr>
      <w:i/>
      <w:iCs/>
    </w:rPr>
  </w:style>
  <w:style w:type="paragraph" w:styleId="a7">
    <w:name w:val="Title"/>
    <w:basedOn w:val="a"/>
    <w:next w:val="a"/>
    <w:link w:val="a8"/>
    <w:qFormat/>
    <w:rsid w:val="00074A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rsid w:val="00074A0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semiHidden/>
    <w:rsid w:val="008D4C67"/>
    <w:rPr>
      <w:rFonts w:asciiTheme="majorHAnsi" w:eastAsiaTheme="majorEastAsia" w:hAnsiTheme="majorHAnsi" w:cstheme="majorBidi"/>
      <w:b/>
      <w:bCs/>
      <w:color w:val="4F81BD" w:themeColor="accent1"/>
      <w:sz w:val="26"/>
      <w:szCs w:val="26"/>
    </w:rPr>
  </w:style>
  <w:style w:type="paragraph" w:customStyle="1" w:styleId="221">
    <w:name w:val="Заголовок 2.2.1"/>
    <w:basedOn w:val="a"/>
    <w:link w:val="2210"/>
    <w:qFormat/>
    <w:rsid w:val="00D64ED4"/>
    <w:pPr>
      <w:spacing w:before="720"/>
    </w:pPr>
  </w:style>
  <w:style w:type="table" w:styleId="a9">
    <w:name w:val="Table Grid"/>
    <w:basedOn w:val="a1"/>
    <w:uiPriority w:val="59"/>
    <w:rsid w:val="00847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10">
    <w:name w:val="Заголовок 2.2.1 Знак"/>
    <w:basedOn w:val="a0"/>
    <w:link w:val="221"/>
    <w:rsid w:val="00D64ED4"/>
    <w:rPr>
      <w:sz w:val="28"/>
      <w:szCs w:val="24"/>
    </w:rPr>
  </w:style>
  <w:style w:type="paragraph" w:styleId="aa">
    <w:name w:val="Balloon Text"/>
    <w:basedOn w:val="a"/>
    <w:link w:val="ab"/>
    <w:rsid w:val="001049C4"/>
    <w:pPr>
      <w:spacing w:line="240" w:lineRule="auto"/>
    </w:pPr>
    <w:rPr>
      <w:rFonts w:ascii="Tahoma" w:hAnsi="Tahoma" w:cs="Tahoma"/>
      <w:sz w:val="16"/>
      <w:szCs w:val="16"/>
    </w:rPr>
  </w:style>
  <w:style w:type="character" w:customStyle="1" w:styleId="ab">
    <w:name w:val="Текст выноски Знак"/>
    <w:basedOn w:val="a0"/>
    <w:link w:val="aa"/>
    <w:rsid w:val="001049C4"/>
    <w:rPr>
      <w:rFonts w:ascii="Tahoma" w:hAnsi="Tahoma" w:cs="Tahoma"/>
      <w:sz w:val="16"/>
      <w:szCs w:val="16"/>
    </w:rPr>
  </w:style>
  <w:style w:type="paragraph" w:styleId="ac">
    <w:name w:val="caption"/>
    <w:basedOn w:val="a"/>
    <w:next w:val="a"/>
    <w:unhideWhenUsed/>
    <w:qFormat/>
    <w:rsid w:val="00547904"/>
    <w:pPr>
      <w:spacing w:after="200" w:line="240" w:lineRule="auto"/>
    </w:pPr>
    <w:rPr>
      <w:b/>
      <w:bCs/>
      <w:color w:val="4F81BD" w:themeColor="accent1"/>
      <w:sz w:val="18"/>
      <w:szCs w:val="18"/>
    </w:rPr>
  </w:style>
  <w:style w:type="paragraph" w:styleId="ad">
    <w:name w:val="header"/>
    <w:basedOn w:val="a"/>
    <w:link w:val="ae"/>
    <w:rsid w:val="007B0720"/>
    <w:pPr>
      <w:tabs>
        <w:tab w:val="center" w:pos="4677"/>
        <w:tab w:val="right" w:pos="9355"/>
      </w:tabs>
      <w:spacing w:line="240" w:lineRule="auto"/>
    </w:pPr>
  </w:style>
  <w:style w:type="character" w:customStyle="1" w:styleId="ae">
    <w:name w:val="Верхний колонтитул Знак"/>
    <w:basedOn w:val="a0"/>
    <w:link w:val="ad"/>
    <w:rsid w:val="007B0720"/>
    <w:rPr>
      <w:sz w:val="28"/>
      <w:szCs w:val="24"/>
    </w:rPr>
  </w:style>
  <w:style w:type="paragraph" w:styleId="af">
    <w:name w:val="footer"/>
    <w:basedOn w:val="a"/>
    <w:link w:val="af0"/>
    <w:uiPriority w:val="99"/>
    <w:rsid w:val="007B0720"/>
    <w:pPr>
      <w:tabs>
        <w:tab w:val="center" w:pos="4677"/>
        <w:tab w:val="right" w:pos="9355"/>
      </w:tabs>
      <w:spacing w:line="240" w:lineRule="auto"/>
    </w:pPr>
  </w:style>
  <w:style w:type="character" w:customStyle="1" w:styleId="af0">
    <w:name w:val="Нижний колонтитул Знак"/>
    <w:basedOn w:val="a0"/>
    <w:link w:val="af"/>
    <w:uiPriority w:val="99"/>
    <w:rsid w:val="007B0720"/>
    <w:rPr>
      <w:sz w:val="28"/>
      <w:szCs w:val="24"/>
    </w:rPr>
  </w:style>
  <w:style w:type="character" w:customStyle="1" w:styleId="30">
    <w:name w:val="Заголовок 3 Знак"/>
    <w:basedOn w:val="a0"/>
    <w:link w:val="3"/>
    <w:semiHidden/>
    <w:rsid w:val="006D44DA"/>
    <w:rPr>
      <w:rFonts w:asciiTheme="majorHAnsi" w:eastAsiaTheme="majorEastAsia" w:hAnsiTheme="majorHAnsi" w:cstheme="majorBidi"/>
      <w:b/>
      <w:bCs/>
      <w:color w:val="4F81BD" w:themeColor="accent1"/>
      <w:sz w:val="28"/>
      <w:szCs w:val="24"/>
    </w:rPr>
  </w:style>
  <w:style w:type="paragraph" w:styleId="22">
    <w:name w:val="toc 2"/>
    <w:basedOn w:val="a"/>
    <w:next w:val="a"/>
    <w:autoRedefine/>
    <w:uiPriority w:val="39"/>
    <w:rsid w:val="006D44DA"/>
    <w:pPr>
      <w:spacing w:after="100"/>
      <w:ind w:left="280"/>
    </w:pPr>
  </w:style>
  <w:style w:type="paragraph" w:styleId="11">
    <w:name w:val="toc 1"/>
    <w:basedOn w:val="a"/>
    <w:next w:val="a"/>
    <w:autoRedefine/>
    <w:uiPriority w:val="39"/>
    <w:rsid w:val="001C30B1"/>
    <w:pPr>
      <w:tabs>
        <w:tab w:val="right" w:leader="dot" w:pos="9345"/>
      </w:tabs>
      <w:spacing w:after="100"/>
      <w:jc w:val="center"/>
    </w:pPr>
  </w:style>
  <w:style w:type="paragraph" w:styleId="31">
    <w:name w:val="toc 3"/>
    <w:basedOn w:val="a"/>
    <w:next w:val="a"/>
    <w:autoRedefine/>
    <w:uiPriority w:val="39"/>
    <w:rsid w:val="006D44DA"/>
    <w:pPr>
      <w:spacing w:after="100"/>
      <w:ind w:left="560"/>
    </w:pPr>
  </w:style>
  <w:style w:type="character" w:styleId="af1">
    <w:name w:val="Hyperlink"/>
    <w:basedOn w:val="a0"/>
    <w:uiPriority w:val="99"/>
    <w:unhideWhenUsed/>
    <w:rsid w:val="006D44DA"/>
    <w:rPr>
      <w:color w:val="0000FF" w:themeColor="hyperlink"/>
      <w:u w:val="single"/>
    </w:rPr>
  </w:style>
  <w:style w:type="table" w:styleId="-6">
    <w:name w:val="Light List Accent 6"/>
    <w:basedOn w:val="a1"/>
    <w:uiPriority w:val="61"/>
    <w:rsid w:val="00D629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0">
    <w:name w:val="Light Grid Accent 6"/>
    <w:basedOn w:val="a1"/>
    <w:uiPriority w:val="62"/>
    <w:rsid w:val="00D629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f2">
    <w:name w:val="No Spacing"/>
    <w:uiPriority w:val="1"/>
    <w:qFormat/>
    <w:rsid w:val="00502BF0"/>
    <w:pPr>
      <w:ind w:firstLine="709"/>
      <w:jc w:val="both"/>
    </w:pPr>
    <w:rPr>
      <w:sz w:val="28"/>
      <w:szCs w:val="24"/>
    </w:rPr>
  </w:style>
  <w:style w:type="character" w:styleId="af3">
    <w:name w:val="Placeholder Text"/>
    <w:basedOn w:val="a0"/>
    <w:uiPriority w:val="99"/>
    <w:semiHidden/>
    <w:rsid w:val="001F6D86"/>
    <w:rPr>
      <w:color w:val="808080"/>
    </w:rPr>
  </w:style>
  <w:style w:type="table" w:customStyle="1" w:styleId="12">
    <w:name w:val="Сетка таблицы1"/>
    <w:basedOn w:val="a1"/>
    <w:next w:val="a9"/>
    <w:uiPriority w:val="59"/>
    <w:rsid w:val="003A4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195250"/>
    <w:rPr>
      <w:rFonts w:asciiTheme="majorHAnsi" w:eastAsiaTheme="majorEastAsia" w:hAnsiTheme="majorHAnsi" w:cstheme="majorBidi"/>
      <w:b/>
      <w:bCs/>
      <w:i/>
      <w:iCs/>
      <w:color w:val="4F81BD" w:themeColor="accent1"/>
      <w:sz w:val="28"/>
      <w:szCs w:val="24"/>
    </w:rPr>
  </w:style>
  <w:style w:type="paragraph" w:styleId="af4">
    <w:name w:val="Revision"/>
    <w:hidden/>
    <w:uiPriority w:val="99"/>
    <w:semiHidden/>
    <w:rsid w:val="00355393"/>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67">
      <w:bodyDiv w:val="1"/>
      <w:marLeft w:val="0"/>
      <w:marRight w:val="0"/>
      <w:marTop w:val="0"/>
      <w:marBottom w:val="0"/>
      <w:divBdr>
        <w:top w:val="none" w:sz="0" w:space="0" w:color="auto"/>
        <w:left w:val="none" w:sz="0" w:space="0" w:color="auto"/>
        <w:bottom w:val="none" w:sz="0" w:space="0" w:color="auto"/>
        <w:right w:val="none" w:sz="0" w:space="0" w:color="auto"/>
      </w:divBdr>
    </w:div>
    <w:div w:id="13772955">
      <w:bodyDiv w:val="1"/>
      <w:marLeft w:val="0"/>
      <w:marRight w:val="0"/>
      <w:marTop w:val="0"/>
      <w:marBottom w:val="0"/>
      <w:divBdr>
        <w:top w:val="none" w:sz="0" w:space="0" w:color="auto"/>
        <w:left w:val="none" w:sz="0" w:space="0" w:color="auto"/>
        <w:bottom w:val="none" w:sz="0" w:space="0" w:color="auto"/>
        <w:right w:val="none" w:sz="0" w:space="0" w:color="auto"/>
      </w:divBdr>
    </w:div>
    <w:div w:id="19207752">
      <w:bodyDiv w:val="1"/>
      <w:marLeft w:val="0"/>
      <w:marRight w:val="0"/>
      <w:marTop w:val="0"/>
      <w:marBottom w:val="0"/>
      <w:divBdr>
        <w:top w:val="none" w:sz="0" w:space="0" w:color="auto"/>
        <w:left w:val="none" w:sz="0" w:space="0" w:color="auto"/>
        <w:bottom w:val="none" w:sz="0" w:space="0" w:color="auto"/>
        <w:right w:val="none" w:sz="0" w:space="0" w:color="auto"/>
      </w:divBdr>
    </w:div>
    <w:div w:id="34277845">
      <w:bodyDiv w:val="1"/>
      <w:marLeft w:val="0"/>
      <w:marRight w:val="0"/>
      <w:marTop w:val="0"/>
      <w:marBottom w:val="0"/>
      <w:divBdr>
        <w:top w:val="none" w:sz="0" w:space="0" w:color="auto"/>
        <w:left w:val="none" w:sz="0" w:space="0" w:color="auto"/>
        <w:bottom w:val="none" w:sz="0" w:space="0" w:color="auto"/>
        <w:right w:val="none" w:sz="0" w:space="0" w:color="auto"/>
      </w:divBdr>
    </w:div>
    <w:div w:id="35787614">
      <w:bodyDiv w:val="1"/>
      <w:marLeft w:val="0"/>
      <w:marRight w:val="0"/>
      <w:marTop w:val="0"/>
      <w:marBottom w:val="0"/>
      <w:divBdr>
        <w:top w:val="none" w:sz="0" w:space="0" w:color="auto"/>
        <w:left w:val="none" w:sz="0" w:space="0" w:color="auto"/>
        <w:bottom w:val="none" w:sz="0" w:space="0" w:color="auto"/>
        <w:right w:val="none" w:sz="0" w:space="0" w:color="auto"/>
      </w:divBdr>
    </w:div>
    <w:div w:id="39402147">
      <w:bodyDiv w:val="1"/>
      <w:marLeft w:val="0"/>
      <w:marRight w:val="0"/>
      <w:marTop w:val="0"/>
      <w:marBottom w:val="0"/>
      <w:divBdr>
        <w:top w:val="none" w:sz="0" w:space="0" w:color="auto"/>
        <w:left w:val="none" w:sz="0" w:space="0" w:color="auto"/>
        <w:bottom w:val="none" w:sz="0" w:space="0" w:color="auto"/>
        <w:right w:val="none" w:sz="0" w:space="0" w:color="auto"/>
      </w:divBdr>
    </w:div>
    <w:div w:id="39481474">
      <w:bodyDiv w:val="1"/>
      <w:marLeft w:val="0"/>
      <w:marRight w:val="0"/>
      <w:marTop w:val="0"/>
      <w:marBottom w:val="0"/>
      <w:divBdr>
        <w:top w:val="none" w:sz="0" w:space="0" w:color="auto"/>
        <w:left w:val="none" w:sz="0" w:space="0" w:color="auto"/>
        <w:bottom w:val="none" w:sz="0" w:space="0" w:color="auto"/>
        <w:right w:val="none" w:sz="0" w:space="0" w:color="auto"/>
      </w:divBdr>
    </w:div>
    <w:div w:id="42799902">
      <w:bodyDiv w:val="1"/>
      <w:marLeft w:val="0"/>
      <w:marRight w:val="0"/>
      <w:marTop w:val="0"/>
      <w:marBottom w:val="0"/>
      <w:divBdr>
        <w:top w:val="none" w:sz="0" w:space="0" w:color="auto"/>
        <w:left w:val="none" w:sz="0" w:space="0" w:color="auto"/>
        <w:bottom w:val="none" w:sz="0" w:space="0" w:color="auto"/>
        <w:right w:val="none" w:sz="0" w:space="0" w:color="auto"/>
      </w:divBdr>
    </w:div>
    <w:div w:id="55051622">
      <w:bodyDiv w:val="1"/>
      <w:marLeft w:val="0"/>
      <w:marRight w:val="0"/>
      <w:marTop w:val="0"/>
      <w:marBottom w:val="0"/>
      <w:divBdr>
        <w:top w:val="none" w:sz="0" w:space="0" w:color="auto"/>
        <w:left w:val="none" w:sz="0" w:space="0" w:color="auto"/>
        <w:bottom w:val="none" w:sz="0" w:space="0" w:color="auto"/>
        <w:right w:val="none" w:sz="0" w:space="0" w:color="auto"/>
      </w:divBdr>
    </w:div>
    <w:div w:id="58671911">
      <w:bodyDiv w:val="1"/>
      <w:marLeft w:val="0"/>
      <w:marRight w:val="0"/>
      <w:marTop w:val="0"/>
      <w:marBottom w:val="0"/>
      <w:divBdr>
        <w:top w:val="none" w:sz="0" w:space="0" w:color="auto"/>
        <w:left w:val="none" w:sz="0" w:space="0" w:color="auto"/>
        <w:bottom w:val="none" w:sz="0" w:space="0" w:color="auto"/>
        <w:right w:val="none" w:sz="0" w:space="0" w:color="auto"/>
      </w:divBdr>
    </w:div>
    <w:div w:id="76295410">
      <w:bodyDiv w:val="1"/>
      <w:marLeft w:val="0"/>
      <w:marRight w:val="0"/>
      <w:marTop w:val="0"/>
      <w:marBottom w:val="0"/>
      <w:divBdr>
        <w:top w:val="none" w:sz="0" w:space="0" w:color="auto"/>
        <w:left w:val="none" w:sz="0" w:space="0" w:color="auto"/>
        <w:bottom w:val="none" w:sz="0" w:space="0" w:color="auto"/>
        <w:right w:val="none" w:sz="0" w:space="0" w:color="auto"/>
      </w:divBdr>
    </w:div>
    <w:div w:id="85005953">
      <w:bodyDiv w:val="1"/>
      <w:marLeft w:val="0"/>
      <w:marRight w:val="0"/>
      <w:marTop w:val="0"/>
      <w:marBottom w:val="0"/>
      <w:divBdr>
        <w:top w:val="none" w:sz="0" w:space="0" w:color="auto"/>
        <w:left w:val="none" w:sz="0" w:space="0" w:color="auto"/>
        <w:bottom w:val="none" w:sz="0" w:space="0" w:color="auto"/>
        <w:right w:val="none" w:sz="0" w:space="0" w:color="auto"/>
      </w:divBdr>
    </w:div>
    <w:div w:id="96828982">
      <w:bodyDiv w:val="1"/>
      <w:marLeft w:val="0"/>
      <w:marRight w:val="0"/>
      <w:marTop w:val="0"/>
      <w:marBottom w:val="0"/>
      <w:divBdr>
        <w:top w:val="none" w:sz="0" w:space="0" w:color="auto"/>
        <w:left w:val="none" w:sz="0" w:space="0" w:color="auto"/>
        <w:bottom w:val="none" w:sz="0" w:space="0" w:color="auto"/>
        <w:right w:val="none" w:sz="0" w:space="0" w:color="auto"/>
      </w:divBdr>
    </w:div>
    <w:div w:id="103812562">
      <w:bodyDiv w:val="1"/>
      <w:marLeft w:val="0"/>
      <w:marRight w:val="0"/>
      <w:marTop w:val="0"/>
      <w:marBottom w:val="0"/>
      <w:divBdr>
        <w:top w:val="none" w:sz="0" w:space="0" w:color="auto"/>
        <w:left w:val="none" w:sz="0" w:space="0" w:color="auto"/>
        <w:bottom w:val="none" w:sz="0" w:space="0" w:color="auto"/>
        <w:right w:val="none" w:sz="0" w:space="0" w:color="auto"/>
      </w:divBdr>
    </w:div>
    <w:div w:id="107744726">
      <w:bodyDiv w:val="1"/>
      <w:marLeft w:val="0"/>
      <w:marRight w:val="0"/>
      <w:marTop w:val="0"/>
      <w:marBottom w:val="0"/>
      <w:divBdr>
        <w:top w:val="none" w:sz="0" w:space="0" w:color="auto"/>
        <w:left w:val="none" w:sz="0" w:space="0" w:color="auto"/>
        <w:bottom w:val="none" w:sz="0" w:space="0" w:color="auto"/>
        <w:right w:val="none" w:sz="0" w:space="0" w:color="auto"/>
      </w:divBdr>
    </w:div>
    <w:div w:id="111874132">
      <w:bodyDiv w:val="1"/>
      <w:marLeft w:val="0"/>
      <w:marRight w:val="0"/>
      <w:marTop w:val="0"/>
      <w:marBottom w:val="0"/>
      <w:divBdr>
        <w:top w:val="none" w:sz="0" w:space="0" w:color="auto"/>
        <w:left w:val="none" w:sz="0" w:space="0" w:color="auto"/>
        <w:bottom w:val="none" w:sz="0" w:space="0" w:color="auto"/>
        <w:right w:val="none" w:sz="0" w:space="0" w:color="auto"/>
      </w:divBdr>
    </w:div>
    <w:div w:id="118887640">
      <w:bodyDiv w:val="1"/>
      <w:marLeft w:val="0"/>
      <w:marRight w:val="0"/>
      <w:marTop w:val="0"/>
      <w:marBottom w:val="0"/>
      <w:divBdr>
        <w:top w:val="none" w:sz="0" w:space="0" w:color="auto"/>
        <w:left w:val="none" w:sz="0" w:space="0" w:color="auto"/>
        <w:bottom w:val="none" w:sz="0" w:space="0" w:color="auto"/>
        <w:right w:val="none" w:sz="0" w:space="0" w:color="auto"/>
      </w:divBdr>
    </w:div>
    <w:div w:id="121117666">
      <w:bodyDiv w:val="1"/>
      <w:marLeft w:val="0"/>
      <w:marRight w:val="0"/>
      <w:marTop w:val="0"/>
      <w:marBottom w:val="0"/>
      <w:divBdr>
        <w:top w:val="none" w:sz="0" w:space="0" w:color="auto"/>
        <w:left w:val="none" w:sz="0" w:space="0" w:color="auto"/>
        <w:bottom w:val="none" w:sz="0" w:space="0" w:color="auto"/>
        <w:right w:val="none" w:sz="0" w:space="0" w:color="auto"/>
      </w:divBdr>
    </w:div>
    <w:div w:id="121196313">
      <w:bodyDiv w:val="1"/>
      <w:marLeft w:val="0"/>
      <w:marRight w:val="0"/>
      <w:marTop w:val="0"/>
      <w:marBottom w:val="0"/>
      <w:divBdr>
        <w:top w:val="none" w:sz="0" w:space="0" w:color="auto"/>
        <w:left w:val="none" w:sz="0" w:space="0" w:color="auto"/>
        <w:bottom w:val="none" w:sz="0" w:space="0" w:color="auto"/>
        <w:right w:val="none" w:sz="0" w:space="0" w:color="auto"/>
      </w:divBdr>
    </w:div>
    <w:div w:id="133252809">
      <w:bodyDiv w:val="1"/>
      <w:marLeft w:val="0"/>
      <w:marRight w:val="0"/>
      <w:marTop w:val="0"/>
      <w:marBottom w:val="0"/>
      <w:divBdr>
        <w:top w:val="none" w:sz="0" w:space="0" w:color="auto"/>
        <w:left w:val="none" w:sz="0" w:space="0" w:color="auto"/>
        <w:bottom w:val="none" w:sz="0" w:space="0" w:color="auto"/>
        <w:right w:val="none" w:sz="0" w:space="0" w:color="auto"/>
      </w:divBdr>
    </w:div>
    <w:div w:id="134224252">
      <w:bodyDiv w:val="1"/>
      <w:marLeft w:val="0"/>
      <w:marRight w:val="0"/>
      <w:marTop w:val="0"/>
      <w:marBottom w:val="0"/>
      <w:divBdr>
        <w:top w:val="none" w:sz="0" w:space="0" w:color="auto"/>
        <w:left w:val="none" w:sz="0" w:space="0" w:color="auto"/>
        <w:bottom w:val="none" w:sz="0" w:space="0" w:color="auto"/>
        <w:right w:val="none" w:sz="0" w:space="0" w:color="auto"/>
      </w:divBdr>
    </w:div>
    <w:div w:id="138546288">
      <w:bodyDiv w:val="1"/>
      <w:marLeft w:val="0"/>
      <w:marRight w:val="0"/>
      <w:marTop w:val="0"/>
      <w:marBottom w:val="0"/>
      <w:divBdr>
        <w:top w:val="none" w:sz="0" w:space="0" w:color="auto"/>
        <w:left w:val="none" w:sz="0" w:space="0" w:color="auto"/>
        <w:bottom w:val="none" w:sz="0" w:space="0" w:color="auto"/>
        <w:right w:val="none" w:sz="0" w:space="0" w:color="auto"/>
      </w:divBdr>
    </w:div>
    <w:div w:id="150954310">
      <w:bodyDiv w:val="1"/>
      <w:marLeft w:val="0"/>
      <w:marRight w:val="0"/>
      <w:marTop w:val="0"/>
      <w:marBottom w:val="0"/>
      <w:divBdr>
        <w:top w:val="none" w:sz="0" w:space="0" w:color="auto"/>
        <w:left w:val="none" w:sz="0" w:space="0" w:color="auto"/>
        <w:bottom w:val="none" w:sz="0" w:space="0" w:color="auto"/>
        <w:right w:val="none" w:sz="0" w:space="0" w:color="auto"/>
      </w:divBdr>
    </w:div>
    <w:div w:id="156002658">
      <w:bodyDiv w:val="1"/>
      <w:marLeft w:val="0"/>
      <w:marRight w:val="0"/>
      <w:marTop w:val="0"/>
      <w:marBottom w:val="0"/>
      <w:divBdr>
        <w:top w:val="none" w:sz="0" w:space="0" w:color="auto"/>
        <w:left w:val="none" w:sz="0" w:space="0" w:color="auto"/>
        <w:bottom w:val="none" w:sz="0" w:space="0" w:color="auto"/>
        <w:right w:val="none" w:sz="0" w:space="0" w:color="auto"/>
      </w:divBdr>
    </w:div>
    <w:div w:id="161749366">
      <w:bodyDiv w:val="1"/>
      <w:marLeft w:val="0"/>
      <w:marRight w:val="0"/>
      <w:marTop w:val="0"/>
      <w:marBottom w:val="0"/>
      <w:divBdr>
        <w:top w:val="none" w:sz="0" w:space="0" w:color="auto"/>
        <w:left w:val="none" w:sz="0" w:space="0" w:color="auto"/>
        <w:bottom w:val="none" w:sz="0" w:space="0" w:color="auto"/>
        <w:right w:val="none" w:sz="0" w:space="0" w:color="auto"/>
      </w:divBdr>
    </w:div>
    <w:div w:id="182863234">
      <w:bodyDiv w:val="1"/>
      <w:marLeft w:val="0"/>
      <w:marRight w:val="0"/>
      <w:marTop w:val="0"/>
      <w:marBottom w:val="0"/>
      <w:divBdr>
        <w:top w:val="none" w:sz="0" w:space="0" w:color="auto"/>
        <w:left w:val="none" w:sz="0" w:space="0" w:color="auto"/>
        <w:bottom w:val="none" w:sz="0" w:space="0" w:color="auto"/>
        <w:right w:val="none" w:sz="0" w:space="0" w:color="auto"/>
      </w:divBdr>
    </w:div>
    <w:div w:id="200554458">
      <w:bodyDiv w:val="1"/>
      <w:marLeft w:val="0"/>
      <w:marRight w:val="0"/>
      <w:marTop w:val="0"/>
      <w:marBottom w:val="0"/>
      <w:divBdr>
        <w:top w:val="none" w:sz="0" w:space="0" w:color="auto"/>
        <w:left w:val="none" w:sz="0" w:space="0" w:color="auto"/>
        <w:bottom w:val="none" w:sz="0" w:space="0" w:color="auto"/>
        <w:right w:val="none" w:sz="0" w:space="0" w:color="auto"/>
      </w:divBdr>
    </w:div>
    <w:div w:id="210701853">
      <w:bodyDiv w:val="1"/>
      <w:marLeft w:val="0"/>
      <w:marRight w:val="0"/>
      <w:marTop w:val="0"/>
      <w:marBottom w:val="0"/>
      <w:divBdr>
        <w:top w:val="none" w:sz="0" w:space="0" w:color="auto"/>
        <w:left w:val="none" w:sz="0" w:space="0" w:color="auto"/>
        <w:bottom w:val="none" w:sz="0" w:space="0" w:color="auto"/>
        <w:right w:val="none" w:sz="0" w:space="0" w:color="auto"/>
      </w:divBdr>
    </w:div>
    <w:div w:id="211426904">
      <w:bodyDiv w:val="1"/>
      <w:marLeft w:val="0"/>
      <w:marRight w:val="0"/>
      <w:marTop w:val="0"/>
      <w:marBottom w:val="0"/>
      <w:divBdr>
        <w:top w:val="none" w:sz="0" w:space="0" w:color="auto"/>
        <w:left w:val="none" w:sz="0" w:space="0" w:color="auto"/>
        <w:bottom w:val="none" w:sz="0" w:space="0" w:color="auto"/>
        <w:right w:val="none" w:sz="0" w:space="0" w:color="auto"/>
      </w:divBdr>
    </w:div>
    <w:div w:id="216017315">
      <w:bodyDiv w:val="1"/>
      <w:marLeft w:val="0"/>
      <w:marRight w:val="0"/>
      <w:marTop w:val="0"/>
      <w:marBottom w:val="0"/>
      <w:divBdr>
        <w:top w:val="none" w:sz="0" w:space="0" w:color="auto"/>
        <w:left w:val="none" w:sz="0" w:space="0" w:color="auto"/>
        <w:bottom w:val="none" w:sz="0" w:space="0" w:color="auto"/>
        <w:right w:val="none" w:sz="0" w:space="0" w:color="auto"/>
      </w:divBdr>
    </w:div>
    <w:div w:id="225921430">
      <w:bodyDiv w:val="1"/>
      <w:marLeft w:val="0"/>
      <w:marRight w:val="0"/>
      <w:marTop w:val="0"/>
      <w:marBottom w:val="0"/>
      <w:divBdr>
        <w:top w:val="none" w:sz="0" w:space="0" w:color="auto"/>
        <w:left w:val="none" w:sz="0" w:space="0" w:color="auto"/>
        <w:bottom w:val="none" w:sz="0" w:space="0" w:color="auto"/>
        <w:right w:val="none" w:sz="0" w:space="0" w:color="auto"/>
      </w:divBdr>
    </w:div>
    <w:div w:id="237834907">
      <w:bodyDiv w:val="1"/>
      <w:marLeft w:val="0"/>
      <w:marRight w:val="0"/>
      <w:marTop w:val="0"/>
      <w:marBottom w:val="0"/>
      <w:divBdr>
        <w:top w:val="none" w:sz="0" w:space="0" w:color="auto"/>
        <w:left w:val="none" w:sz="0" w:space="0" w:color="auto"/>
        <w:bottom w:val="none" w:sz="0" w:space="0" w:color="auto"/>
        <w:right w:val="none" w:sz="0" w:space="0" w:color="auto"/>
      </w:divBdr>
    </w:div>
    <w:div w:id="238635725">
      <w:bodyDiv w:val="1"/>
      <w:marLeft w:val="0"/>
      <w:marRight w:val="0"/>
      <w:marTop w:val="0"/>
      <w:marBottom w:val="0"/>
      <w:divBdr>
        <w:top w:val="none" w:sz="0" w:space="0" w:color="auto"/>
        <w:left w:val="none" w:sz="0" w:space="0" w:color="auto"/>
        <w:bottom w:val="none" w:sz="0" w:space="0" w:color="auto"/>
        <w:right w:val="none" w:sz="0" w:space="0" w:color="auto"/>
      </w:divBdr>
    </w:div>
    <w:div w:id="261912965">
      <w:bodyDiv w:val="1"/>
      <w:marLeft w:val="0"/>
      <w:marRight w:val="0"/>
      <w:marTop w:val="0"/>
      <w:marBottom w:val="0"/>
      <w:divBdr>
        <w:top w:val="none" w:sz="0" w:space="0" w:color="auto"/>
        <w:left w:val="none" w:sz="0" w:space="0" w:color="auto"/>
        <w:bottom w:val="none" w:sz="0" w:space="0" w:color="auto"/>
        <w:right w:val="none" w:sz="0" w:space="0" w:color="auto"/>
      </w:divBdr>
    </w:div>
    <w:div w:id="265508214">
      <w:bodyDiv w:val="1"/>
      <w:marLeft w:val="0"/>
      <w:marRight w:val="0"/>
      <w:marTop w:val="0"/>
      <w:marBottom w:val="0"/>
      <w:divBdr>
        <w:top w:val="none" w:sz="0" w:space="0" w:color="auto"/>
        <w:left w:val="none" w:sz="0" w:space="0" w:color="auto"/>
        <w:bottom w:val="none" w:sz="0" w:space="0" w:color="auto"/>
        <w:right w:val="none" w:sz="0" w:space="0" w:color="auto"/>
      </w:divBdr>
    </w:div>
    <w:div w:id="280191767">
      <w:bodyDiv w:val="1"/>
      <w:marLeft w:val="0"/>
      <w:marRight w:val="0"/>
      <w:marTop w:val="0"/>
      <w:marBottom w:val="0"/>
      <w:divBdr>
        <w:top w:val="none" w:sz="0" w:space="0" w:color="auto"/>
        <w:left w:val="none" w:sz="0" w:space="0" w:color="auto"/>
        <w:bottom w:val="none" w:sz="0" w:space="0" w:color="auto"/>
        <w:right w:val="none" w:sz="0" w:space="0" w:color="auto"/>
      </w:divBdr>
    </w:div>
    <w:div w:id="281424758">
      <w:bodyDiv w:val="1"/>
      <w:marLeft w:val="0"/>
      <w:marRight w:val="0"/>
      <w:marTop w:val="0"/>
      <w:marBottom w:val="0"/>
      <w:divBdr>
        <w:top w:val="none" w:sz="0" w:space="0" w:color="auto"/>
        <w:left w:val="none" w:sz="0" w:space="0" w:color="auto"/>
        <w:bottom w:val="none" w:sz="0" w:space="0" w:color="auto"/>
        <w:right w:val="none" w:sz="0" w:space="0" w:color="auto"/>
      </w:divBdr>
    </w:div>
    <w:div w:id="285279423">
      <w:bodyDiv w:val="1"/>
      <w:marLeft w:val="0"/>
      <w:marRight w:val="0"/>
      <w:marTop w:val="0"/>
      <w:marBottom w:val="0"/>
      <w:divBdr>
        <w:top w:val="none" w:sz="0" w:space="0" w:color="auto"/>
        <w:left w:val="none" w:sz="0" w:space="0" w:color="auto"/>
        <w:bottom w:val="none" w:sz="0" w:space="0" w:color="auto"/>
        <w:right w:val="none" w:sz="0" w:space="0" w:color="auto"/>
      </w:divBdr>
    </w:div>
    <w:div w:id="299849069">
      <w:bodyDiv w:val="1"/>
      <w:marLeft w:val="0"/>
      <w:marRight w:val="0"/>
      <w:marTop w:val="0"/>
      <w:marBottom w:val="0"/>
      <w:divBdr>
        <w:top w:val="none" w:sz="0" w:space="0" w:color="auto"/>
        <w:left w:val="none" w:sz="0" w:space="0" w:color="auto"/>
        <w:bottom w:val="none" w:sz="0" w:space="0" w:color="auto"/>
        <w:right w:val="none" w:sz="0" w:space="0" w:color="auto"/>
      </w:divBdr>
    </w:div>
    <w:div w:id="309331839">
      <w:bodyDiv w:val="1"/>
      <w:marLeft w:val="0"/>
      <w:marRight w:val="0"/>
      <w:marTop w:val="0"/>
      <w:marBottom w:val="0"/>
      <w:divBdr>
        <w:top w:val="none" w:sz="0" w:space="0" w:color="auto"/>
        <w:left w:val="none" w:sz="0" w:space="0" w:color="auto"/>
        <w:bottom w:val="none" w:sz="0" w:space="0" w:color="auto"/>
        <w:right w:val="none" w:sz="0" w:space="0" w:color="auto"/>
      </w:divBdr>
    </w:div>
    <w:div w:id="336464047">
      <w:bodyDiv w:val="1"/>
      <w:marLeft w:val="0"/>
      <w:marRight w:val="0"/>
      <w:marTop w:val="0"/>
      <w:marBottom w:val="0"/>
      <w:divBdr>
        <w:top w:val="none" w:sz="0" w:space="0" w:color="auto"/>
        <w:left w:val="none" w:sz="0" w:space="0" w:color="auto"/>
        <w:bottom w:val="none" w:sz="0" w:space="0" w:color="auto"/>
        <w:right w:val="none" w:sz="0" w:space="0" w:color="auto"/>
      </w:divBdr>
    </w:div>
    <w:div w:id="338460373">
      <w:bodyDiv w:val="1"/>
      <w:marLeft w:val="0"/>
      <w:marRight w:val="0"/>
      <w:marTop w:val="0"/>
      <w:marBottom w:val="0"/>
      <w:divBdr>
        <w:top w:val="none" w:sz="0" w:space="0" w:color="auto"/>
        <w:left w:val="none" w:sz="0" w:space="0" w:color="auto"/>
        <w:bottom w:val="none" w:sz="0" w:space="0" w:color="auto"/>
        <w:right w:val="none" w:sz="0" w:space="0" w:color="auto"/>
      </w:divBdr>
    </w:div>
    <w:div w:id="376513546">
      <w:bodyDiv w:val="1"/>
      <w:marLeft w:val="0"/>
      <w:marRight w:val="0"/>
      <w:marTop w:val="0"/>
      <w:marBottom w:val="0"/>
      <w:divBdr>
        <w:top w:val="none" w:sz="0" w:space="0" w:color="auto"/>
        <w:left w:val="none" w:sz="0" w:space="0" w:color="auto"/>
        <w:bottom w:val="none" w:sz="0" w:space="0" w:color="auto"/>
        <w:right w:val="none" w:sz="0" w:space="0" w:color="auto"/>
      </w:divBdr>
    </w:div>
    <w:div w:id="380713317">
      <w:bodyDiv w:val="1"/>
      <w:marLeft w:val="0"/>
      <w:marRight w:val="0"/>
      <w:marTop w:val="0"/>
      <w:marBottom w:val="0"/>
      <w:divBdr>
        <w:top w:val="none" w:sz="0" w:space="0" w:color="auto"/>
        <w:left w:val="none" w:sz="0" w:space="0" w:color="auto"/>
        <w:bottom w:val="none" w:sz="0" w:space="0" w:color="auto"/>
        <w:right w:val="none" w:sz="0" w:space="0" w:color="auto"/>
      </w:divBdr>
    </w:div>
    <w:div w:id="382021958">
      <w:bodyDiv w:val="1"/>
      <w:marLeft w:val="0"/>
      <w:marRight w:val="0"/>
      <w:marTop w:val="0"/>
      <w:marBottom w:val="0"/>
      <w:divBdr>
        <w:top w:val="none" w:sz="0" w:space="0" w:color="auto"/>
        <w:left w:val="none" w:sz="0" w:space="0" w:color="auto"/>
        <w:bottom w:val="none" w:sz="0" w:space="0" w:color="auto"/>
        <w:right w:val="none" w:sz="0" w:space="0" w:color="auto"/>
      </w:divBdr>
    </w:div>
    <w:div w:id="390815005">
      <w:bodyDiv w:val="1"/>
      <w:marLeft w:val="0"/>
      <w:marRight w:val="0"/>
      <w:marTop w:val="0"/>
      <w:marBottom w:val="0"/>
      <w:divBdr>
        <w:top w:val="none" w:sz="0" w:space="0" w:color="auto"/>
        <w:left w:val="none" w:sz="0" w:space="0" w:color="auto"/>
        <w:bottom w:val="none" w:sz="0" w:space="0" w:color="auto"/>
        <w:right w:val="none" w:sz="0" w:space="0" w:color="auto"/>
      </w:divBdr>
    </w:div>
    <w:div w:id="401176884">
      <w:bodyDiv w:val="1"/>
      <w:marLeft w:val="0"/>
      <w:marRight w:val="0"/>
      <w:marTop w:val="0"/>
      <w:marBottom w:val="0"/>
      <w:divBdr>
        <w:top w:val="none" w:sz="0" w:space="0" w:color="auto"/>
        <w:left w:val="none" w:sz="0" w:space="0" w:color="auto"/>
        <w:bottom w:val="none" w:sz="0" w:space="0" w:color="auto"/>
        <w:right w:val="none" w:sz="0" w:space="0" w:color="auto"/>
      </w:divBdr>
    </w:div>
    <w:div w:id="407921604">
      <w:bodyDiv w:val="1"/>
      <w:marLeft w:val="0"/>
      <w:marRight w:val="0"/>
      <w:marTop w:val="0"/>
      <w:marBottom w:val="0"/>
      <w:divBdr>
        <w:top w:val="none" w:sz="0" w:space="0" w:color="auto"/>
        <w:left w:val="none" w:sz="0" w:space="0" w:color="auto"/>
        <w:bottom w:val="none" w:sz="0" w:space="0" w:color="auto"/>
        <w:right w:val="none" w:sz="0" w:space="0" w:color="auto"/>
      </w:divBdr>
    </w:div>
    <w:div w:id="408235466">
      <w:bodyDiv w:val="1"/>
      <w:marLeft w:val="0"/>
      <w:marRight w:val="0"/>
      <w:marTop w:val="0"/>
      <w:marBottom w:val="0"/>
      <w:divBdr>
        <w:top w:val="none" w:sz="0" w:space="0" w:color="auto"/>
        <w:left w:val="none" w:sz="0" w:space="0" w:color="auto"/>
        <w:bottom w:val="none" w:sz="0" w:space="0" w:color="auto"/>
        <w:right w:val="none" w:sz="0" w:space="0" w:color="auto"/>
      </w:divBdr>
    </w:div>
    <w:div w:id="426195652">
      <w:bodyDiv w:val="1"/>
      <w:marLeft w:val="0"/>
      <w:marRight w:val="0"/>
      <w:marTop w:val="0"/>
      <w:marBottom w:val="0"/>
      <w:divBdr>
        <w:top w:val="none" w:sz="0" w:space="0" w:color="auto"/>
        <w:left w:val="none" w:sz="0" w:space="0" w:color="auto"/>
        <w:bottom w:val="none" w:sz="0" w:space="0" w:color="auto"/>
        <w:right w:val="none" w:sz="0" w:space="0" w:color="auto"/>
      </w:divBdr>
    </w:div>
    <w:div w:id="435708501">
      <w:bodyDiv w:val="1"/>
      <w:marLeft w:val="0"/>
      <w:marRight w:val="0"/>
      <w:marTop w:val="0"/>
      <w:marBottom w:val="0"/>
      <w:divBdr>
        <w:top w:val="none" w:sz="0" w:space="0" w:color="auto"/>
        <w:left w:val="none" w:sz="0" w:space="0" w:color="auto"/>
        <w:bottom w:val="none" w:sz="0" w:space="0" w:color="auto"/>
        <w:right w:val="none" w:sz="0" w:space="0" w:color="auto"/>
      </w:divBdr>
    </w:div>
    <w:div w:id="465975498">
      <w:bodyDiv w:val="1"/>
      <w:marLeft w:val="0"/>
      <w:marRight w:val="0"/>
      <w:marTop w:val="0"/>
      <w:marBottom w:val="0"/>
      <w:divBdr>
        <w:top w:val="none" w:sz="0" w:space="0" w:color="auto"/>
        <w:left w:val="none" w:sz="0" w:space="0" w:color="auto"/>
        <w:bottom w:val="none" w:sz="0" w:space="0" w:color="auto"/>
        <w:right w:val="none" w:sz="0" w:space="0" w:color="auto"/>
      </w:divBdr>
    </w:div>
    <w:div w:id="471872599">
      <w:bodyDiv w:val="1"/>
      <w:marLeft w:val="0"/>
      <w:marRight w:val="0"/>
      <w:marTop w:val="0"/>
      <w:marBottom w:val="0"/>
      <w:divBdr>
        <w:top w:val="none" w:sz="0" w:space="0" w:color="auto"/>
        <w:left w:val="none" w:sz="0" w:space="0" w:color="auto"/>
        <w:bottom w:val="none" w:sz="0" w:space="0" w:color="auto"/>
        <w:right w:val="none" w:sz="0" w:space="0" w:color="auto"/>
      </w:divBdr>
    </w:div>
    <w:div w:id="472791322">
      <w:bodyDiv w:val="1"/>
      <w:marLeft w:val="0"/>
      <w:marRight w:val="0"/>
      <w:marTop w:val="0"/>
      <w:marBottom w:val="0"/>
      <w:divBdr>
        <w:top w:val="none" w:sz="0" w:space="0" w:color="auto"/>
        <w:left w:val="none" w:sz="0" w:space="0" w:color="auto"/>
        <w:bottom w:val="none" w:sz="0" w:space="0" w:color="auto"/>
        <w:right w:val="none" w:sz="0" w:space="0" w:color="auto"/>
      </w:divBdr>
    </w:div>
    <w:div w:id="480082567">
      <w:bodyDiv w:val="1"/>
      <w:marLeft w:val="0"/>
      <w:marRight w:val="0"/>
      <w:marTop w:val="0"/>
      <w:marBottom w:val="0"/>
      <w:divBdr>
        <w:top w:val="none" w:sz="0" w:space="0" w:color="auto"/>
        <w:left w:val="none" w:sz="0" w:space="0" w:color="auto"/>
        <w:bottom w:val="none" w:sz="0" w:space="0" w:color="auto"/>
        <w:right w:val="none" w:sz="0" w:space="0" w:color="auto"/>
      </w:divBdr>
    </w:div>
    <w:div w:id="527332047">
      <w:bodyDiv w:val="1"/>
      <w:marLeft w:val="0"/>
      <w:marRight w:val="0"/>
      <w:marTop w:val="0"/>
      <w:marBottom w:val="0"/>
      <w:divBdr>
        <w:top w:val="none" w:sz="0" w:space="0" w:color="auto"/>
        <w:left w:val="none" w:sz="0" w:space="0" w:color="auto"/>
        <w:bottom w:val="none" w:sz="0" w:space="0" w:color="auto"/>
        <w:right w:val="none" w:sz="0" w:space="0" w:color="auto"/>
      </w:divBdr>
    </w:div>
    <w:div w:id="530412552">
      <w:bodyDiv w:val="1"/>
      <w:marLeft w:val="0"/>
      <w:marRight w:val="0"/>
      <w:marTop w:val="0"/>
      <w:marBottom w:val="0"/>
      <w:divBdr>
        <w:top w:val="none" w:sz="0" w:space="0" w:color="auto"/>
        <w:left w:val="none" w:sz="0" w:space="0" w:color="auto"/>
        <w:bottom w:val="none" w:sz="0" w:space="0" w:color="auto"/>
        <w:right w:val="none" w:sz="0" w:space="0" w:color="auto"/>
      </w:divBdr>
    </w:div>
    <w:div w:id="531650551">
      <w:bodyDiv w:val="1"/>
      <w:marLeft w:val="0"/>
      <w:marRight w:val="0"/>
      <w:marTop w:val="0"/>
      <w:marBottom w:val="0"/>
      <w:divBdr>
        <w:top w:val="none" w:sz="0" w:space="0" w:color="auto"/>
        <w:left w:val="none" w:sz="0" w:space="0" w:color="auto"/>
        <w:bottom w:val="none" w:sz="0" w:space="0" w:color="auto"/>
        <w:right w:val="none" w:sz="0" w:space="0" w:color="auto"/>
      </w:divBdr>
    </w:div>
    <w:div w:id="533159328">
      <w:bodyDiv w:val="1"/>
      <w:marLeft w:val="0"/>
      <w:marRight w:val="0"/>
      <w:marTop w:val="0"/>
      <w:marBottom w:val="0"/>
      <w:divBdr>
        <w:top w:val="none" w:sz="0" w:space="0" w:color="auto"/>
        <w:left w:val="none" w:sz="0" w:space="0" w:color="auto"/>
        <w:bottom w:val="none" w:sz="0" w:space="0" w:color="auto"/>
        <w:right w:val="none" w:sz="0" w:space="0" w:color="auto"/>
      </w:divBdr>
    </w:div>
    <w:div w:id="533427564">
      <w:bodyDiv w:val="1"/>
      <w:marLeft w:val="0"/>
      <w:marRight w:val="0"/>
      <w:marTop w:val="0"/>
      <w:marBottom w:val="0"/>
      <w:divBdr>
        <w:top w:val="none" w:sz="0" w:space="0" w:color="auto"/>
        <w:left w:val="none" w:sz="0" w:space="0" w:color="auto"/>
        <w:bottom w:val="none" w:sz="0" w:space="0" w:color="auto"/>
        <w:right w:val="none" w:sz="0" w:space="0" w:color="auto"/>
      </w:divBdr>
    </w:div>
    <w:div w:id="553740820">
      <w:bodyDiv w:val="1"/>
      <w:marLeft w:val="0"/>
      <w:marRight w:val="0"/>
      <w:marTop w:val="0"/>
      <w:marBottom w:val="0"/>
      <w:divBdr>
        <w:top w:val="none" w:sz="0" w:space="0" w:color="auto"/>
        <w:left w:val="none" w:sz="0" w:space="0" w:color="auto"/>
        <w:bottom w:val="none" w:sz="0" w:space="0" w:color="auto"/>
        <w:right w:val="none" w:sz="0" w:space="0" w:color="auto"/>
      </w:divBdr>
    </w:div>
    <w:div w:id="558902069">
      <w:bodyDiv w:val="1"/>
      <w:marLeft w:val="0"/>
      <w:marRight w:val="0"/>
      <w:marTop w:val="0"/>
      <w:marBottom w:val="0"/>
      <w:divBdr>
        <w:top w:val="none" w:sz="0" w:space="0" w:color="auto"/>
        <w:left w:val="none" w:sz="0" w:space="0" w:color="auto"/>
        <w:bottom w:val="none" w:sz="0" w:space="0" w:color="auto"/>
        <w:right w:val="none" w:sz="0" w:space="0" w:color="auto"/>
      </w:divBdr>
    </w:div>
    <w:div w:id="559942623">
      <w:bodyDiv w:val="1"/>
      <w:marLeft w:val="0"/>
      <w:marRight w:val="0"/>
      <w:marTop w:val="0"/>
      <w:marBottom w:val="0"/>
      <w:divBdr>
        <w:top w:val="none" w:sz="0" w:space="0" w:color="auto"/>
        <w:left w:val="none" w:sz="0" w:space="0" w:color="auto"/>
        <w:bottom w:val="none" w:sz="0" w:space="0" w:color="auto"/>
        <w:right w:val="none" w:sz="0" w:space="0" w:color="auto"/>
      </w:divBdr>
    </w:div>
    <w:div w:id="567150510">
      <w:bodyDiv w:val="1"/>
      <w:marLeft w:val="0"/>
      <w:marRight w:val="0"/>
      <w:marTop w:val="0"/>
      <w:marBottom w:val="0"/>
      <w:divBdr>
        <w:top w:val="none" w:sz="0" w:space="0" w:color="auto"/>
        <w:left w:val="none" w:sz="0" w:space="0" w:color="auto"/>
        <w:bottom w:val="none" w:sz="0" w:space="0" w:color="auto"/>
        <w:right w:val="none" w:sz="0" w:space="0" w:color="auto"/>
      </w:divBdr>
    </w:div>
    <w:div w:id="568659120">
      <w:bodyDiv w:val="1"/>
      <w:marLeft w:val="0"/>
      <w:marRight w:val="0"/>
      <w:marTop w:val="0"/>
      <w:marBottom w:val="0"/>
      <w:divBdr>
        <w:top w:val="none" w:sz="0" w:space="0" w:color="auto"/>
        <w:left w:val="none" w:sz="0" w:space="0" w:color="auto"/>
        <w:bottom w:val="none" w:sz="0" w:space="0" w:color="auto"/>
        <w:right w:val="none" w:sz="0" w:space="0" w:color="auto"/>
      </w:divBdr>
    </w:div>
    <w:div w:id="569115190">
      <w:bodyDiv w:val="1"/>
      <w:marLeft w:val="0"/>
      <w:marRight w:val="0"/>
      <w:marTop w:val="0"/>
      <w:marBottom w:val="0"/>
      <w:divBdr>
        <w:top w:val="none" w:sz="0" w:space="0" w:color="auto"/>
        <w:left w:val="none" w:sz="0" w:space="0" w:color="auto"/>
        <w:bottom w:val="none" w:sz="0" w:space="0" w:color="auto"/>
        <w:right w:val="none" w:sz="0" w:space="0" w:color="auto"/>
      </w:divBdr>
    </w:div>
    <w:div w:id="571306919">
      <w:bodyDiv w:val="1"/>
      <w:marLeft w:val="0"/>
      <w:marRight w:val="0"/>
      <w:marTop w:val="0"/>
      <w:marBottom w:val="0"/>
      <w:divBdr>
        <w:top w:val="none" w:sz="0" w:space="0" w:color="auto"/>
        <w:left w:val="none" w:sz="0" w:space="0" w:color="auto"/>
        <w:bottom w:val="none" w:sz="0" w:space="0" w:color="auto"/>
        <w:right w:val="none" w:sz="0" w:space="0" w:color="auto"/>
      </w:divBdr>
    </w:div>
    <w:div w:id="580408816">
      <w:bodyDiv w:val="1"/>
      <w:marLeft w:val="0"/>
      <w:marRight w:val="0"/>
      <w:marTop w:val="0"/>
      <w:marBottom w:val="0"/>
      <w:divBdr>
        <w:top w:val="none" w:sz="0" w:space="0" w:color="auto"/>
        <w:left w:val="none" w:sz="0" w:space="0" w:color="auto"/>
        <w:bottom w:val="none" w:sz="0" w:space="0" w:color="auto"/>
        <w:right w:val="none" w:sz="0" w:space="0" w:color="auto"/>
      </w:divBdr>
    </w:div>
    <w:div w:id="592128099">
      <w:bodyDiv w:val="1"/>
      <w:marLeft w:val="0"/>
      <w:marRight w:val="0"/>
      <w:marTop w:val="0"/>
      <w:marBottom w:val="0"/>
      <w:divBdr>
        <w:top w:val="none" w:sz="0" w:space="0" w:color="auto"/>
        <w:left w:val="none" w:sz="0" w:space="0" w:color="auto"/>
        <w:bottom w:val="none" w:sz="0" w:space="0" w:color="auto"/>
        <w:right w:val="none" w:sz="0" w:space="0" w:color="auto"/>
      </w:divBdr>
    </w:div>
    <w:div w:id="611285787">
      <w:bodyDiv w:val="1"/>
      <w:marLeft w:val="0"/>
      <w:marRight w:val="0"/>
      <w:marTop w:val="0"/>
      <w:marBottom w:val="0"/>
      <w:divBdr>
        <w:top w:val="none" w:sz="0" w:space="0" w:color="auto"/>
        <w:left w:val="none" w:sz="0" w:space="0" w:color="auto"/>
        <w:bottom w:val="none" w:sz="0" w:space="0" w:color="auto"/>
        <w:right w:val="none" w:sz="0" w:space="0" w:color="auto"/>
      </w:divBdr>
    </w:div>
    <w:div w:id="614603817">
      <w:bodyDiv w:val="1"/>
      <w:marLeft w:val="0"/>
      <w:marRight w:val="0"/>
      <w:marTop w:val="0"/>
      <w:marBottom w:val="0"/>
      <w:divBdr>
        <w:top w:val="none" w:sz="0" w:space="0" w:color="auto"/>
        <w:left w:val="none" w:sz="0" w:space="0" w:color="auto"/>
        <w:bottom w:val="none" w:sz="0" w:space="0" w:color="auto"/>
        <w:right w:val="none" w:sz="0" w:space="0" w:color="auto"/>
      </w:divBdr>
    </w:div>
    <w:div w:id="627276472">
      <w:bodyDiv w:val="1"/>
      <w:marLeft w:val="0"/>
      <w:marRight w:val="0"/>
      <w:marTop w:val="0"/>
      <w:marBottom w:val="0"/>
      <w:divBdr>
        <w:top w:val="none" w:sz="0" w:space="0" w:color="auto"/>
        <w:left w:val="none" w:sz="0" w:space="0" w:color="auto"/>
        <w:bottom w:val="none" w:sz="0" w:space="0" w:color="auto"/>
        <w:right w:val="none" w:sz="0" w:space="0" w:color="auto"/>
      </w:divBdr>
    </w:div>
    <w:div w:id="644432149">
      <w:bodyDiv w:val="1"/>
      <w:marLeft w:val="0"/>
      <w:marRight w:val="0"/>
      <w:marTop w:val="0"/>
      <w:marBottom w:val="0"/>
      <w:divBdr>
        <w:top w:val="none" w:sz="0" w:space="0" w:color="auto"/>
        <w:left w:val="none" w:sz="0" w:space="0" w:color="auto"/>
        <w:bottom w:val="none" w:sz="0" w:space="0" w:color="auto"/>
        <w:right w:val="none" w:sz="0" w:space="0" w:color="auto"/>
      </w:divBdr>
    </w:div>
    <w:div w:id="651061847">
      <w:bodyDiv w:val="1"/>
      <w:marLeft w:val="0"/>
      <w:marRight w:val="0"/>
      <w:marTop w:val="0"/>
      <w:marBottom w:val="0"/>
      <w:divBdr>
        <w:top w:val="none" w:sz="0" w:space="0" w:color="auto"/>
        <w:left w:val="none" w:sz="0" w:space="0" w:color="auto"/>
        <w:bottom w:val="none" w:sz="0" w:space="0" w:color="auto"/>
        <w:right w:val="none" w:sz="0" w:space="0" w:color="auto"/>
      </w:divBdr>
    </w:div>
    <w:div w:id="664670895">
      <w:bodyDiv w:val="1"/>
      <w:marLeft w:val="0"/>
      <w:marRight w:val="0"/>
      <w:marTop w:val="0"/>
      <w:marBottom w:val="0"/>
      <w:divBdr>
        <w:top w:val="none" w:sz="0" w:space="0" w:color="auto"/>
        <w:left w:val="none" w:sz="0" w:space="0" w:color="auto"/>
        <w:bottom w:val="none" w:sz="0" w:space="0" w:color="auto"/>
        <w:right w:val="none" w:sz="0" w:space="0" w:color="auto"/>
      </w:divBdr>
    </w:div>
    <w:div w:id="673462914">
      <w:bodyDiv w:val="1"/>
      <w:marLeft w:val="0"/>
      <w:marRight w:val="0"/>
      <w:marTop w:val="0"/>
      <w:marBottom w:val="0"/>
      <w:divBdr>
        <w:top w:val="none" w:sz="0" w:space="0" w:color="auto"/>
        <w:left w:val="none" w:sz="0" w:space="0" w:color="auto"/>
        <w:bottom w:val="none" w:sz="0" w:space="0" w:color="auto"/>
        <w:right w:val="none" w:sz="0" w:space="0" w:color="auto"/>
      </w:divBdr>
    </w:div>
    <w:div w:id="692146533">
      <w:bodyDiv w:val="1"/>
      <w:marLeft w:val="0"/>
      <w:marRight w:val="0"/>
      <w:marTop w:val="0"/>
      <w:marBottom w:val="0"/>
      <w:divBdr>
        <w:top w:val="none" w:sz="0" w:space="0" w:color="auto"/>
        <w:left w:val="none" w:sz="0" w:space="0" w:color="auto"/>
        <w:bottom w:val="none" w:sz="0" w:space="0" w:color="auto"/>
        <w:right w:val="none" w:sz="0" w:space="0" w:color="auto"/>
      </w:divBdr>
    </w:div>
    <w:div w:id="711074846">
      <w:bodyDiv w:val="1"/>
      <w:marLeft w:val="0"/>
      <w:marRight w:val="0"/>
      <w:marTop w:val="0"/>
      <w:marBottom w:val="0"/>
      <w:divBdr>
        <w:top w:val="none" w:sz="0" w:space="0" w:color="auto"/>
        <w:left w:val="none" w:sz="0" w:space="0" w:color="auto"/>
        <w:bottom w:val="none" w:sz="0" w:space="0" w:color="auto"/>
        <w:right w:val="none" w:sz="0" w:space="0" w:color="auto"/>
      </w:divBdr>
    </w:div>
    <w:div w:id="712582217">
      <w:bodyDiv w:val="1"/>
      <w:marLeft w:val="0"/>
      <w:marRight w:val="0"/>
      <w:marTop w:val="0"/>
      <w:marBottom w:val="0"/>
      <w:divBdr>
        <w:top w:val="none" w:sz="0" w:space="0" w:color="auto"/>
        <w:left w:val="none" w:sz="0" w:space="0" w:color="auto"/>
        <w:bottom w:val="none" w:sz="0" w:space="0" w:color="auto"/>
        <w:right w:val="none" w:sz="0" w:space="0" w:color="auto"/>
      </w:divBdr>
    </w:div>
    <w:div w:id="712848345">
      <w:bodyDiv w:val="1"/>
      <w:marLeft w:val="0"/>
      <w:marRight w:val="0"/>
      <w:marTop w:val="0"/>
      <w:marBottom w:val="0"/>
      <w:divBdr>
        <w:top w:val="none" w:sz="0" w:space="0" w:color="auto"/>
        <w:left w:val="none" w:sz="0" w:space="0" w:color="auto"/>
        <w:bottom w:val="none" w:sz="0" w:space="0" w:color="auto"/>
        <w:right w:val="none" w:sz="0" w:space="0" w:color="auto"/>
      </w:divBdr>
    </w:div>
    <w:div w:id="724329443">
      <w:bodyDiv w:val="1"/>
      <w:marLeft w:val="0"/>
      <w:marRight w:val="0"/>
      <w:marTop w:val="0"/>
      <w:marBottom w:val="0"/>
      <w:divBdr>
        <w:top w:val="none" w:sz="0" w:space="0" w:color="auto"/>
        <w:left w:val="none" w:sz="0" w:space="0" w:color="auto"/>
        <w:bottom w:val="none" w:sz="0" w:space="0" w:color="auto"/>
        <w:right w:val="none" w:sz="0" w:space="0" w:color="auto"/>
      </w:divBdr>
    </w:div>
    <w:div w:id="742797331">
      <w:bodyDiv w:val="1"/>
      <w:marLeft w:val="0"/>
      <w:marRight w:val="0"/>
      <w:marTop w:val="0"/>
      <w:marBottom w:val="0"/>
      <w:divBdr>
        <w:top w:val="none" w:sz="0" w:space="0" w:color="auto"/>
        <w:left w:val="none" w:sz="0" w:space="0" w:color="auto"/>
        <w:bottom w:val="none" w:sz="0" w:space="0" w:color="auto"/>
        <w:right w:val="none" w:sz="0" w:space="0" w:color="auto"/>
      </w:divBdr>
    </w:div>
    <w:div w:id="745304156">
      <w:bodyDiv w:val="1"/>
      <w:marLeft w:val="0"/>
      <w:marRight w:val="0"/>
      <w:marTop w:val="0"/>
      <w:marBottom w:val="0"/>
      <w:divBdr>
        <w:top w:val="none" w:sz="0" w:space="0" w:color="auto"/>
        <w:left w:val="none" w:sz="0" w:space="0" w:color="auto"/>
        <w:bottom w:val="none" w:sz="0" w:space="0" w:color="auto"/>
        <w:right w:val="none" w:sz="0" w:space="0" w:color="auto"/>
      </w:divBdr>
    </w:div>
    <w:div w:id="748162156">
      <w:bodyDiv w:val="1"/>
      <w:marLeft w:val="0"/>
      <w:marRight w:val="0"/>
      <w:marTop w:val="0"/>
      <w:marBottom w:val="0"/>
      <w:divBdr>
        <w:top w:val="none" w:sz="0" w:space="0" w:color="auto"/>
        <w:left w:val="none" w:sz="0" w:space="0" w:color="auto"/>
        <w:bottom w:val="none" w:sz="0" w:space="0" w:color="auto"/>
        <w:right w:val="none" w:sz="0" w:space="0" w:color="auto"/>
      </w:divBdr>
    </w:div>
    <w:div w:id="751898870">
      <w:bodyDiv w:val="1"/>
      <w:marLeft w:val="0"/>
      <w:marRight w:val="0"/>
      <w:marTop w:val="0"/>
      <w:marBottom w:val="0"/>
      <w:divBdr>
        <w:top w:val="none" w:sz="0" w:space="0" w:color="auto"/>
        <w:left w:val="none" w:sz="0" w:space="0" w:color="auto"/>
        <w:bottom w:val="none" w:sz="0" w:space="0" w:color="auto"/>
        <w:right w:val="none" w:sz="0" w:space="0" w:color="auto"/>
      </w:divBdr>
    </w:div>
    <w:div w:id="762579357">
      <w:bodyDiv w:val="1"/>
      <w:marLeft w:val="0"/>
      <w:marRight w:val="0"/>
      <w:marTop w:val="0"/>
      <w:marBottom w:val="0"/>
      <w:divBdr>
        <w:top w:val="none" w:sz="0" w:space="0" w:color="auto"/>
        <w:left w:val="none" w:sz="0" w:space="0" w:color="auto"/>
        <w:bottom w:val="none" w:sz="0" w:space="0" w:color="auto"/>
        <w:right w:val="none" w:sz="0" w:space="0" w:color="auto"/>
      </w:divBdr>
    </w:div>
    <w:div w:id="766460319">
      <w:bodyDiv w:val="1"/>
      <w:marLeft w:val="0"/>
      <w:marRight w:val="0"/>
      <w:marTop w:val="0"/>
      <w:marBottom w:val="0"/>
      <w:divBdr>
        <w:top w:val="none" w:sz="0" w:space="0" w:color="auto"/>
        <w:left w:val="none" w:sz="0" w:space="0" w:color="auto"/>
        <w:bottom w:val="none" w:sz="0" w:space="0" w:color="auto"/>
        <w:right w:val="none" w:sz="0" w:space="0" w:color="auto"/>
      </w:divBdr>
    </w:div>
    <w:div w:id="767844873">
      <w:bodyDiv w:val="1"/>
      <w:marLeft w:val="0"/>
      <w:marRight w:val="0"/>
      <w:marTop w:val="0"/>
      <w:marBottom w:val="0"/>
      <w:divBdr>
        <w:top w:val="none" w:sz="0" w:space="0" w:color="auto"/>
        <w:left w:val="none" w:sz="0" w:space="0" w:color="auto"/>
        <w:bottom w:val="none" w:sz="0" w:space="0" w:color="auto"/>
        <w:right w:val="none" w:sz="0" w:space="0" w:color="auto"/>
      </w:divBdr>
    </w:div>
    <w:div w:id="769930979">
      <w:bodyDiv w:val="1"/>
      <w:marLeft w:val="0"/>
      <w:marRight w:val="0"/>
      <w:marTop w:val="0"/>
      <w:marBottom w:val="0"/>
      <w:divBdr>
        <w:top w:val="none" w:sz="0" w:space="0" w:color="auto"/>
        <w:left w:val="none" w:sz="0" w:space="0" w:color="auto"/>
        <w:bottom w:val="none" w:sz="0" w:space="0" w:color="auto"/>
        <w:right w:val="none" w:sz="0" w:space="0" w:color="auto"/>
      </w:divBdr>
    </w:div>
    <w:div w:id="775366376">
      <w:bodyDiv w:val="1"/>
      <w:marLeft w:val="0"/>
      <w:marRight w:val="0"/>
      <w:marTop w:val="0"/>
      <w:marBottom w:val="0"/>
      <w:divBdr>
        <w:top w:val="none" w:sz="0" w:space="0" w:color="auto"/>
        <w:left w:val="none" w:sz="0" w:space="0" w:color="auto"/>
        <w:bottom w:val="none" w:sz="0" w:space="0" w:color="auto"/>
        <w:right w:val="none" w:sz="0" w:space="0" w:color="auto"/>
      </w:divBdr>
    </w:div>
    <w:div w:id="787702989">
      <w:bodyDiv w:val="1"/>
      <w:marLeft w:val="0"/>
      <w:marRight w:val="0"/>
      <w:marTop w:val="0"/>
      <w:marBottom w:val="0"/>
      <w:divBdr>
        <w:top w:val="none" w:sz="0" w:space="0" w:color="auto"/>
        <w:left w:val="none" w:sz="0" w:space="0" w:color="auto"/>
        <w:bottom w:val="none" w:sz="0" w:space="0" w:color="auto"/>
        <w:right w:val="none" w:sz="0" w:space="0" w:color="auto"/>
      </w:divBdr>
    </w:div>
    <w:div w:id="810173602">
      <w:bodyDiv w:val="1"/>
      <w:marLeft w:val="0"/>
      <w:marRight w:val="0"/>
      <w:marTop w:val="0"/>
      <w:marBottom w:val="0"/>
      <w:divBdr>
        <w:top w:val="none" w:sz="0" w:space="0" w:color="auto"/>
        <w:left w:val="none" w:sz="0" w:space="0" w:color="auto"/>
        <w:bottom w:val="none" w:sz="0" w:space="0" w:color="auto"/>
        <w:right w:val="none" w:sz="0" w:space="0" w:color="auto"/>
      </w:divBdr>
    </w:div>
    <w:div w:id="815024832">
      <w:bodyDiv w:val="1"/>
      <w:marLeft w:val="0"/>
      <w:marRight w:val="0"/>
      <w:marTop w:val="0"/>
      <w:marBottom w:val="0"/>
      <w:divBdr>
        <w:top w:val="none" w:sz="0" w:space="0" w:color="auto"/>
        <w:left w:val="none" w:sz="0" w:space="0" w:color="auto"/>
        <w:bottom w:val="none" w:sz="0" w:space="0" w:color="auto"/>
        <w:right w:val="none" w:sz="0" w:space="0" w:color="auto"/>
      </w:divBdr>
    </w:div>
    <w:div w:id="826940398">
      <w:bodyDiv w:val="1"/>
      <w:marLeft w:val="0"/>
      <w:marRight w:val="0"/>
      <w:marTop w:val="0"/>
      <w:marBottom w:val="0"/>
      <w:divBdr>
        <w:top w:val="none" w:sz="0" w:space="0" w:color="auto"/>
        <w:left w:val="none" w:sz="0" w:space="0" w:color="auto"/>
        <w:bottom w:val="none" w:sz="0" w:space="0" w:color="auto"/>
        <w:right w:val="none" w:sz="0" w:space="0" w:color="auto"/>
      </w:divBdr>
    </w:div>
    <w:div w:id="832717981">
      <w:bodyDiv w:val="1"/>
      <w:marLeft w:val="0"/>
      <w:marRight w:val="0"/>
      <w:marTop w:val="0"/>
      <w:marBottom w:val="0"/>
      <w:divBdr>
        <w:top w:val="none" w:sz="0" w:space="0" w:color="auto"/>
        <w:left w:val="none" w:sz="0" w:space="0" w:color="auto"/>
        <w:bottom w:val="none" w:sz="0" w:space="0" w:color="auto"/>
        <w:right w:val="none" w:sz="0" w:space="0" w:color="auto"/>
      </w:divBdr>
    </w:div>
    <w:div w:id="841893032">
      <w:bodyDiv w:val="1"/>
      <w:marLeft w:val="0"/>
      <w:marRight w:val="0"/>
      <w:marTop w:val="0"/>
      <w:marBottom w:val="0"/>
      <w:divBdr>
        <w:top w:val="none" w:sz="0" w:space="0" w:color="auto"/>
        <w:left w:val="none" w:sz="0" w:space="0" w:color="auto"/>
        <w:bottom w:val="none" w:sz="0" w:space="0" w:color="auto"/>
        <w:right w:val="none" w:sz="0" w:space="0" w:color="auto"/>
      </w:divBdr>
    </w:div>
    <w:div w:id="852912257">
      <w:bodyDiv w:val="1"/>
      <w:marLeft w:val="0"/>
      <w:marRight w:val="0"/>
      <w:marTop w:val="0"/>
      <w:marBottom w:val="0"/>
      <w:divBdr>
        <w:top w:val="none" w:sz="0" w:space="0" w:color="auto"/>
        <w:left w:val="none" w:sz="0" w:space="0" w:color="auto"/>
        <w:bottom w:val="none" w:sz="0" w:space="0" w:color="auto"/>
        <w:right w:val="none" w:sz="0" w:space="0" w:color="auto"/>
      </w:divBdr>
    </w:div>
    <w:div w:id="858587525">
      <w:bodyDiv w:val="1"/>
      <w:marLeft w:val="0"/>
      <w:marRight w:val="0"/>
      <w:marTop w:val="0"/>
      <w:marBottom w:val="0"/>
      <w:divBdr>
        <w:top w:val="none" w:sz="0" w:space="0" w:color="auto"/>
        <w:left w:val="none" w:sz="0" w:space="0" w:color="auto"/>
        <w:bottom w:val="none" w:sz="0" w:space="0" w:color="auto"/>
        <w:right w:val="none" w:sz="0" w:space="0" w:color="auto"/>
      </w:divBdr>
    </w:div>
    <w:div w:id="860316581">
      <w:bodyDiv w:val="1"/>
      <w:marLeft w:val="0"/>
      <w:marRight w:val="0"/>
      <w:marTop w:val="0"/>
      <w:marBottom w:val="0"/>
      <w:divBdr>
        <w:top w:val="none" w:sz="0" w:space="0" w:color="auto"/>
        <w:left w:val="none" w:sz="0" w:space="0" w:color="auto"/>
        <w:bottom w:val="none" w:sz="0" w:space="0" w:color="auto"/>
        <w:right w:val="none" w:sz="0" w:space="0" w:color="auto"/>
      </w:divBdr>
    </w:div>
    <w:div w:id="861162804">
      <w:bodyDiv w:val="1"/>
      <w:marLeft w:val="0"/>
      <w:marRight w:val="0"/>
      <w:marTop w:val="0"/>
      <w:marBottom w:val="0"/>
      <w:divBdr>
        <w:top w:val="none" w:sz="0" w:space="0" w:color="auto"/>
        <w:left w:val="none" w:sz="0" w:space="0" w:color="auto"/>
        <w:bottom w:val="none" w:sz="0" w:space="0" w:color="auto"/>
        <w:right w:val="none" w:sz="0" w:space="0" w:color="auto"/>
      </w:divBdr>
    </w:div>
    <w:div w:id="861820937">
      <w:bodyDiv w:val="1"/>
      <w:marLeft w:val="0"/>
      <w:marRight w:val="0"/>
      <w:marTop w:val="0"/>
      <w:marBottom w:val="0"/>
      <w:divBdr>
        <w:top w:val="none" w:sz="0" w:space="0" w:color="auto"/>
        <w:left w:val="none" w:sz="0" w:space="0" w:color="auto"/>
        <w:bottom w:val="none" w:sz="0" w:space="0" w:color="auto"/>
        <w:right w:val="none" w:sz="0" w:space="0" w:color="auto"/>
      </w:divBdr>
    </w:div>
    <w:div w:id="862793044">
      <w:bodyDiv w:val="1"/>
      <w:marLeft w:val="0"/>
      <w:marRight w:val="0"/>
      <w:marTop w:val="0"/>
      <w:marBottom w:val="0"/>
      <w:divBdr>
        <w:top w:val="none" w:sz="0" w:space="0" w:color="auto"/>
        <w:left w:val="none" w:sz="0" w:space="0" w:color="auto"/>
        <w:bottom w:val="none" w:sz="0" w:space="0" w:color="auto"/>
        <w:right w:val="none" w:sz="0" w:space="0" w:color="auto"/>
      </w:divBdr>
    </w:div>
    <w:div w:id="866522926">
      <w:bodyDiv w:val="1"/>
      <w:marLeft w:val="0"/>
      <w:marRight w:val="0"/>
      <w:marTop w:val="0"/>
      <w:marBottom w:val="0"/>
      <w:divBdr>
        <w:top w:val="none" w:sz="0" w:space="0" w:color="auto"/>
        <w:left w:val="none" w:sz="0" w:space="0" w:color="auto"/>
        <w:bottom w:val="none" w:sz="0" w:space="0" w:color="auto"/>
        <w:right w:val="none" w:sz="0" w:space="0" w:color="auto"/>
      </w:divBdr>
    </w:div>
    <w:div w:id="880438640">
      <w:bodyDiv w:val="1"/>
      <w:marLeft w:val="0"/>
      <w:marRight w:val="0"/>
      <w:marTop w:val="0"/>
      <w:marBottom w:val="0"/>
      <w:divBdr>
        <w:top w:val="none" w:sz="0" w:space="0" w:color="auto"/>
        <w:left w:val="none" w:sz="0" w:space="0" w:color="auto"/>
        <w:bottom w:val="none" w:sz="0" w:space="0" w:color="auto"/>
        <w:right w:val="none" w:sz="0" w:space="0" w:color="auto"/>
      </w:divBdr>
    </w:div>
    <w:div w:id="881283808">
      <w:bodyDiv w:val="1"/>
      <w:marLeft w:val="0"/>
      <w:marRight w:val="0"/>
      <w:marTop w:val="0"/>
      <w:marBottom w:val="0"/>
      <w:divBdr>
        <w:top w:val="none" w:sz="0" w:space="0" w:color="auto"/>
        <w:left w:val="none" w:sz="0" w:space="0" w:color="auto"/>
        <w:bottom w:val="none" w:sz="0" w:space="0" w:color="auto"/>
        <w:right w:val="none" w:sz="0" w:space="0" w:color="auto"/>
      </w:divBdr>
    </w:div>
    <w:div w:id="885947438">
      <w:bodyDiv w:val="1"/>
      <w:marLeft w:val="0"/>
      <w:marRight w:val="0"/>
      <w:marTop w:val="0"/>
      <w:marBottom w:val="0"/>
      <w:divBdr>
        <w:top w:val="none" w:sz="0" w:space="0" w:color="auto"/>
        <w:left w:val="none" w:sz="0" w:space="0" w:color="auto"/>
        <w:bottom w:val="none" w:sz="0" w:space="0" w:color="auto"/>
        <w:right w:val="none" w:sz="0" w:space="0" w:color="auto"/>
      </w:divBdr>
    </w:div>
    <w:div w:id="918949338">
      <w:bodyDiv w:val="1"/>
      <w:marLeft w:val="0"/>
      <w:marRight w:val="0"/>
      <w:marTop w:val="0"/>
      <w:marBottom w:val="0"/>
      <w:divBdr>
        <w:top w:val="none" w:sz="0" w:space="0" w:color="auto"/>
        <w:left w:val="none" w:sz="0" w:space="0" w:color="auto"/>
        <w:bottom w:val="none" w:sz="0" w:space="0" w:color="auto"/>
        <w:right w:val="none" w:sz="0" w:space="0" w:color="auto"/>
      </w:divBdr>
    </w:div>
    <w:div w:id="922178356">
      <w:bodyDiv w:val="1"/>
      <w:marLeft w:val="0"/>
      <w:marRight w:val="0"/>
      <w:marTop w:val="0"/>
      <w:marBottom w:val="0"/>
      <w:divBdr>
        <w:top w:val="none" w:sz="0" w:space="0" w:color="auto"/>
        <w:left w:val="none" w:sz="0" w:space="0" w:color="auto"/>
        <w:bottom w:val="none" w:sz="0" w:space="0" w:color="auto"/>
        <w:right w:val="none" w:sz="0" w:space="0" w:color="auto"/>
      </w:divBdr>
    </w:div>
    <w:div w:id="928466736">
      <w:bodyDiv w:val="1"/>
      <w:marLeft w:val="0"/>
      <w:marRight w:val="0"/>
      <w:marTop w:val="0"/>
      <w:marBottom w:val="0"/>
      <w:divBdr>
        <w:top w:val="none" w:sz="0" w:space="0" w:color="auto"/>
        <w:left w:val="none" w:sz="0" w:space="0" w:color="auto"/>
        <w:bottom w:val="none" w:sz="0" w:space="0" w:color="auto"/>
        <w:right w:val="none" w:sz="0" w:space="0" w:color="auto"/>
      </w:divBdr>
    </w:div>
    <w:div w:id="929241319">
      <w:bodyDiv w:val="1"/>
      <w:marLeft w:val="0"/>
      <w:marRight w:val="0"/>
      <w:marTop w:val="0"/>
      <w:marBottom w:val="0"/>
      <w:divBdr>
        <w:top w:val="none" w:sz="0" w:space="0" w:color="auto"/>
        <w:left w:val="none" w:sz="0" w:space="0" w:color="auto"/>
        <w:bottom w:val="none" w:sz="0" w:space="0" w:color="auto"/>
        <w:right w:val="none" w:sz="0" w:space="0" w:color="auto"/>
      </w:divBdr>
    </w:div>
    <w:div w:id="933703804">
      <w:bodyDiv w:val="1"/>
      <w:marLeft w:val="0"/>
      <w:marRight w:val="0"/>
      <w:marTop w:val="0"/>
      <w:marBottom w:val="0"/>
      <w:divBdr>
        <w:top w:val="none" w:sz="0" w:space="0" w:color="auto"/>
        <w:left w:val="none" w:sz="0" w:space="0" w:color="auto"/>
        <w:bottom w:val="none" w:sz="0" w:space="0" w:color="auto"/>
        <w:right w:val="none" w:sz="0" w:space="0" w:color="auto"/>
      </w:divBdr>
    </w:div>
    <w:div w:id="941768234">
      <w:bodyDiv w:val="1"/>
      <w:marLeft w:val="0"/>
      <w:marRight w:val="0"/>
      <w:marTop w:val="0"/>
      <w:marBottom w:val="0"/>
      <w:divBdr>
        <w:top w:val="none" w:sz="0" w:space="0" w:color="auto"/>
        <w:left w:val="none" w:sz="0" w:space="0" w:color="auto"/>
        <w:bottom w:val="none" w:sz="0" w:space="0" w:color="auto"/>
        <w:right w:val="none" w:sz="0" w:space="0" w:color="auto"/>
      </w:divBdr>
    </w:div>
    <w:div w:id="950476075">
      <w:bodyDiv w:val="1"/>
      <w:marLeft w:val="0"/>
      <w:marRight w:val="0"/>
      <w:marTop w:val="0"/>
      <w:marBottom w:val="0"/>
      <w:divBdr>
        <w:top w:val="none" w:sz="0" w:space="0" w:color="auto"/>
        <w:left w:val="none" w:sz="0" w:space="0" w:color="auto"/>
        <w:bottom w:val="none" w:sz="0" w:space="0" w:color="auto"/>
        <w:right w:val="none" w:sz="0" w:space="0" w:color="auto"/>
      </w:divBdr>
    </w:div>
    <w:div w:id="951132705">
      <w:bodyDiv w:val="1"/>
      <w:marLeft w:val="0"/>
      <w:marRight w:val="0"/>
      <w:marTop w:val="0"/>
      <w:marBottom w:val="0"/>
      <w:divBdr>
        <w:top w:val="none" w:sz="0" w:space="0" w:color="auto"/>
        <w:left w:val="none" w:sz="0" w:space="0" w:color="auto"/>
        <w:bottom w:val="none" w:sz="0" w:space="0" w:color="auto"/>
        <w:right w:val="none" w:sz="0" w:space="0" w:color="auto"/>
      </w:divBdr>
    </w:div>
    <w:div w:id="964191070">
      <w:bodyDiv w:val="1"/>
      <w:marLeft w:val="0"/>
      <w:marRight w:val="0"/>
      <w:marTop w:val="0"/>
      <w:marBottom w:val="0"/>
      <w:divBdr>
        <w:top w:val="none" w:sz="0" w:space="0" w:color="auto"/>
        <w:left w:val="none" w:sz="0" w:space="0" w:color="auto"/>
        <w:bottom w:val="none" w:sz="0" w:space="0" w:color="auto"/>
        <w:right w:val="none" w:sz="0" w:space="0" w:color="auto"/>
      </w:divBdr>
    </w:div>
    <w:div w:id="965625386">
      <w:bodyDiv w:val="1"/>
      <w:marLeft w:val="0"/>
      <w:marRight w:val="0"/>
      <w:marTop w:val="0"/>
      <w:marBottom w:val="0"/>
      <w:divBdr>
        <w:top w:val="none" w:sz="0" w:space="0" w:color="auto"/>
        <w:left w:val="none" w:sz="0" w:space="0" w:color="auto"/>
        <w:bottom w:val="none" w:sz="0" w:space="0" w:color="auto"/>
        <w:right w:val="none" w:sz="0" w:space="0" w:color="auto"/>
      </w:divBdr>
    </w:div>
    <w:div w:id="969894907">
      <w:bodyDiv w:val="1"/>
      <w:marLeft w:val="0"/>
      <w:marRight w:val="0"/>
      <w:marTop w:val="0"/>
      <w:marBottom w:val="0"/>
      <w:divBdr>
        <w:top w:val="none" w:sz="0" w:space="0" w:color="auto"/>
        <w:left w:val="none" w:sz="0" w:space="0" w:color="auto"/>
        <w:bottom w:val="none" w:sz="0" w:space="0" w:color="auto"/>
        <w:right w:val="none" w:sz="0" w:space="0" w:color="auto"/>
      </w:divBdr>
    </w:div>
    <w:div w:id="984358506">
      <w:bodyDiv w:val="1"/>
      <w:marLeft w:val="0"/>
      <w:marRight w:val="0"/>
      <w:marTop w:val="0"/>
      <w:marBottom w:val="0"/>
      <w:divBdr>
        <w:top w:val="none" w:sz="0" w:space="0" w:color="auto"/>
        <w:left w:val="none" w:sz="0" w:space="0" w:color="auto"/>
        <w:bottom w:val="none" w:sz="0" w:space="0" w:color="auto"/>
        <w:right w:val="none" w:sz="0" w:space="0" w:color="auto"/>
      </w:divBdr>
    </w:div>
    <w:div w:id="984434631">
      <w:bodyDiv w:val="1"/>
      <w:marLeft w:val="0"/>
      <w:marRight w:val="0"/>
      <w:marTop w:val="0"/>
      <w:marBottom w:val="0"/>
      <w:divBdr>
        <w:top w:val="none" w:sz="0" w:space="0" w:color="auto"/>
        <w:left w:val="none" w:sz="0" w:space="0" w:color="auto"/>
        <w:bottom w:val="none" w:sz="0" w:space="0" w:color="auto"/>
        <w:right w:val="none" w:sz="0" w:space="0" w:color="auto"/>
      </w:divBdr>
    </w:div>
    <w:div w:id="996347759">
      <w:bodyDiv w:val="1"/>
      <w:marLeft w:val="0"/>
      <w:marRight w:val="0"/>
      <w:marTop w:val="0"/>
      <w:marBottom w:val="0"/>
      <w:divBdr>
        <w:top w:val="none" w:sz="0" w:space="0" w:color="auto"/>
        <w:left w:val="none" w:sz="0" w:space="0" w:color="auto"/>
        <w:bottom w:val="none" w:sz="0" w:space="0" w:color="auto"/>
        <w:right w:val="none" w:sz="0" w:space="0" w:color="auto"/>
      </w:divBdr>
    </w:div>
    <w:div w:id="1004285802">
      <w:bodyDiv w:val="1"/>
      <w:marLeft w:val="0"/>
      <w:marRight w:val="0"/>
      <w:marTop w:val="0"/>
      <w:marBottom w:val="0"/>
      <w:divBdr>
        <w:top w:val="none" w:sz="0" w:space="0" w:color="auto"/>
        <w:left w:val="none" w:sz="0" w:space="0" w:color="auto"/>
        <w:bottom w:val="none" w:sz="0" w:space="0" w:color="auto"/>
        <w:right w:val="none" w:sz="0" w:space="0" w:color="auto"/>
      </w:divBdr>
    </w:div>
    <w:div w:id="1005278313">
      <w:bodyDiv w:val="1"/>
      <w:marLeft w:val="0"/>
      <w:marRight w:val="0"/>
      <w:marTop w:val="0"/>
      <w:marBottom w:val="0"/>
      <w:divBdr>
        <w:top w:val="none" w:sz="0" w:space="0" w:color="auto"/>
        <w:left w:val="none" w:sz="0" w:space="0" w:color="auto"/>
        <w:bottom w:val="none" w:sz="0" w:space="0" w:color="auto"/>
        <w:right w:val="none" w:sz="0" w:space="0" w:color="auto"/>
      </w:divBdr>
    </w:div>
    <w:div w:id="1020620442">
      <w:bodyDiv w:val="1"/>
      <w:marLeft w:val="0"/>
      <w:marRight w:val="0"/>
      <w:marTop w:val="0"/>
      <w:marBottom w:val="0"/>
      <w:divBdr>
        <w:top w:val="none" w:sz="0" w:space="0" w:color="auto"/>
        <w:left w:val="none" w:sz="0" w:space="0" w:color="auto"/>
        <w:bottom w:val="none" w:sz="0" w:space="0" w:color="auto"/>
        <w:right w:val="none" w:sz="0" w:space="0" w:color="auto"/>
      </w:divBdr>
    </w:div>
    <w:div w:id="1021391383">
      <w:bodyDiv w:val="1"/>
      <w:marLeft w:val="0"/>
      <w:marRight w:val="0"/>
      <w:marTop w:val="0"/>
      <w:marBottom w:val="0"/>
      <w:divBdr>
        <w:top w:val="none" w:sz="0" w:space="0" w:color="auto"/>
        <w:left w:val="none" w:sz="0" w:space="0" w:color="auto"/>
        <w:bottom w:val="none" w:sz="0" w:space="0" w:color="auto"/>
        <w:right w:val="none" w:sz="0" w:space="0" w:color="auto"/>
      </w:divBdr>
    </w:div>
    <w:div w:id="1021659945">
      <w:bodyDiv w:val="1"/>
      <w:marLeft w:val="0"/>
      <w:marRight w:val="0"/>
      <w:marTop w:val="0"/>
      <w:marBottom w:val="0"/>
      <w:divBdr>
        <w:top w:val="none" w:sz="0" w:space="0" w:color="auto"/>
        <w:left w:val="none" w:sz="0" w:space="0" w:color="auto"/>
        <w:bottom w:val="none" w:sz="0" w:space="0" w:color="auto"/>
        <w:right w:val="none" w:sz="0" w:space="0" w:color="auto"/>
      </w:divBdr>
    </w:div>
    <w:div w:id="1025399723">
      <w:bodyDiv w:val="1"/>
      <w:marLeft w:val="0"/>
      <w:marRight w:val="0"/>
      <w:marTop w:val="0"/>
      <w:marBottom w:val="0"/>
      <w:divBdr>
        <w:top w:val="none" w:sz="0" w:space="0" w:color="auto"/>
        <w:left w:val="none" w:sz="0" w:space="0" w:color="auto"/>
        <w:bottom w:val="none" w:sz="0" w:space="0" w:color="auto"/>
        <w:right w:val="none" w:sz="0" w:space="0" w:color="auto"/>
      </w:divBdr>
    </w:div>
    <w:div w:id="1028918137">
      <w:bodyDiv w:val="1"/>
      <w:marLeft w:val="0"/>
      <w:marRight w:val="0"/>
      <w:marTop w:val="0"/>
      <w:marBottom w:val="0"/>
      <w:divBdr>
        <w:top w:val="none" w:sz="0" w:space="0" w:color="auto"/>
        <w:left w:val="none" w:sz="0" w:space="0" w:color="auto"/>
        <w:bottom w:val="none" w:sz="0" w:space="0" w:color="auto"/>
        <w:right w:val="none" w:sz="0" w:space="0" w:color="auto"/>
      </w:divBdr>
    </w:div>
    <w:div w:id="1036614771">
      <w:bodyDiv w:val="1"/>
      <w:marLeft w:val="0"/>
      <w:marRight w:val="0"/>
      <w:marTop w:val="0"/>
      <w:marBottom w:val="0"/>
      <w:divBdr>
        <w:top w:val="none" w:sz="0" w:space="0" w:color="auto"/>
        <w:left w:val="none" w:sz="0" w:space="0" w:color="auto"/>
        <w:bottom w:val="none" w:sz="0" w:space="0" w:color="auto"/>
        <w:right w:val="none" w:sz="0" w:space="0" w:color="auto"/>
      </w:divBdr>
    </w:div>
    <w:div w:id="1038237591">
      <w:bodyDiv w:val="1"/>
      <w:marLeft w:val="0"/>
      <w:marRight w:val="0"/>
      <w:marTop w:val="0"/>
      <w:marBottom w:val="0"/>
      <w:divBdr>
        <w:top w:val="none" w:sz="0" w:space="0" w:color="auto"/>
        <w:left w:val="none" w:sz="0" w:space="0" w:color="auto"/>
        <w:bottom w:val="none" w:sz="0" w:space="0" w:color="auto"/>
        <w:right w:val="none" w:sz="0" w:space="0" w:color="auto"/>
      </w:divBdr>
    </w:div>
    <w:div w:id="1042093063">
      <w:bodyDiv w:val="1"/>
      <w:marLeft w:val="0"/>
      <w:marRight w:val="0"/>
      <w:marTop w:val="0"/>
      <w:marBottom w:val="0"/>
      <w:divBdr>
        <w:top w:val="none" w:sz="0" w:space="0" w:color="auto"/>
        <w:left w:val="none" w:sz="0" w:space="0" w:color="auto"/>
        <w:bottom w:val="none" w:sz="0" w:space="0" w:color="auto"/>
        <w:right w:val="none" w:sz="0" w:space="0" w:color="auto"/>
      </w:divBdr>
    </w:div>
    <w:div w:id="1045720007">
      <w:bodyDiv w:val="1"/>
      <w:marLeft w:val="0"/>
      <w:marRight w:val="0"/>
      <w:marTop w:val="0"/>
      <w:marBottom w:val="0"/>
      <w:divBdr>
        <w:top w:val="none" w:sz="0" w:space="0" w:color="auto"/>
        <w:left w:val="none" w:sz="0" w:space="0" w:color="auto"/>
        <w:bottom w:val="none" w:sz="0" w:space="0" w:color="auto"/>
        <w:right w:val="none" w:sz="0" w:space="0" w:color="auto"/>
      </w:divBdr>
    </w:div>
    <w:div w:id="1068306199">
      <w:bodyDiv w:val="1"/>
      <w:marLeft w:val="0"/>
      <w:marRight w:val="0"/>
      <w:marTop w:val="0"/>
      <w:marBottom w:val="0"/>
      <w:divBdr>
        <w:top w:val="none" w:sz="0" w:space="0" w:color="auto"/>
        <w:left w:val="none" w:sz="0" w:space="0" w:color="auto"/>
        <w:bottom w:val="none" w:sz="0" w:space="0" w:color="auto"/>
        <w:right w:val="none" w:sz="0" w:space="0" w:color="auto"/>
      </w:divBdr>
    </w:div>
    <w:div w:id="1073545226">
      <w:bodyDiv w:val="1"/>
      <w:marLeft w:val="0"/>
      <w:marRight w:val="0"/>
      <w:marTop w:val="0"/>
      <w:marBottom w:val="0"/>
      <w:divBdr>
        <w:top w:val="none" w:sz="0" w:space="0" w:color="auto"/>
        <w:left w:val="none" w:sz="0" w:space="0" w:color="auto"/>
        <w:bottom w:val="none" w:sz="0" w:space="0" w:color="auto"/>
        <w:right w:val="none" w:sz="0" w:space="0" w:color="auto"/>
      </w:divBdr>
    </w:div>
    <w:div w:id="1076778218">
      <w:bodyDiv w:val="1"/>
      <w:marLeft w:val="0"/>
      <w:marRight w:val="0"/>
      <w:marTop w:val="0"/>
      <w:marBottom w:val="0"/>
      <w:divBdr>
        <w:top w:val="none" w:sz="0" w:space="0" w:color="auto"/>
        <w:left w:val="none" w:sz="0" w:space="0" w:color="auto"/>
        <w:bottom w:val="none" w:sz="0" w:space="0" w:color="auto"/>
        <w:right w:val="none" w:sz="0" w:space="0" w:color="auto"/>
      </w:divBdr>
    </w:div>
    <w:div w:id="1083337692">
      <w:bodyDiv w:val="1"/>
      <w:marLeft w:val="0"/>
      <w:marRight w:val="0"/>
      <w:marTop w:val="0"/>
      <w:marBottom w:val="0"/>
      <w:divBdr>
        <w:top w:val="none" w:sz="0" w:space="0" w:color="auto"/>
        <w:left w:val="none" w:sz="0" w:space="0" w:color="auto"/>
        <w:bottom w:val="none" w:sz="0" w:space="0" w:color="auto"/>
        <w:right w:val="none" w:sz="0" w:space="0" w:color="auto"/>
      </w:divBdr>
    </w:div>
    <w:div w:id="1089081849">
      <w:bodyDiv w:val="1"/>
      <w:marLeft w:val="0"/>
      <w:marRight w:val="0"/>
      <w:marTop w:val="0"/>
      <w:marBottom w:val="0"/>
      <w:divBdr>
        <w:top w:val="none" w:sz="0" w:space="0" w:color="auto"/>
        <w:left w:val="none" w:sz="0" w:space="0" w:color="auto"/>
        <w:bottom w:val="none" w:sz="0" w:space="0" w:color="auto"/>
        <w:right w:val="none" w:sz="0" w:space="0" w:color="auto"/>
      </w:divBdr>
    </w:div>
    <w:div w:id="1093356817">
      <w:bodyDiv w:val="1"/>
      <w:marLeft w:val="0"/>
      <w:marRight w:val="0"/>
      <w:marTop w:val="0"/>
      <w:marBottom w:val="0"/>
      <w:divBdr>
        <w:top w:val="none" w:sz="0" w:space="0" w:color="auto"/>
        <w:left w:val="none" w:sz="0" w:space="0" w:color="auto"/>
        <w:bottom w:val="none" w:sz="0" w:space="0" w:color="auto"/>
        <w:right w:val="none" w:sz="0" w:space="0" w:color="auto"/>
      </w:divBdr>
    </w:div>
    <w:div w:id="1118141282">
      <w:bodyDiv w:val="1"/>
      <w:marLeft w:val="0"/>
      <w:marRight w:val="0"/>
      <w:marTop w:val="0"/>
      <w:marBottom w:val="0"/>
      <w:divBdr>
        <w:top w:val="none" w:sz="0" w:space="0" w:color="auto"/>
        <w:left w:val="none" w:sz="0" w:space="0" w:color="auto"/>
        <w:bottom w:val="none" w:sz="0" w:space="0" w:color="auto"/>
        <w:right w:val="none" w:sz="0" w:space="0" w:color="auto"/>
      </w:divBdr>
    </w:div>
    <w:div w:id="1137454523">
      <w:bodyDiv w:val="1"/>
      <w:marLeft w:val="0"/>
      <w:marRight w:val="0"/>
      <w:marTop w:val="0"/>
      <w:marBottom w:val="0"/>
      <w:divBdr>
        <w:top w:val="none" w:sz="0" w:space="0" w:color="auto"/>
        <w:left w:val="none" w:sz="0" w:space="0" w:color="auto"/>
        <w:bottom w:val="none" w:sz="0" w:space="0" w:color="auto"/>
        <w:right w:val="none" w:sz="0" w:space="0" w:color="auto"/>
      </w:divBdr>
    </w:div>
    <w:div w:id="1137575051">
      <w:bodyDiv w:val="1"/>
      <w:marLeft w:val="0"/>
      <w:marRight w:val="0"/>
      <w:marTop w:val="0"/>
      <w:marBottom w:val="0"/>
      <w:divBdr>
        <w:top w:val="none" w:sz="0" w:space="0" w:color="auto"/>
        <w:left w:val="none" w:sz="0" w:space="0" w:color="auto"/>
        <w:bottom w:val="none" w:sz="0" w:space="0" w:color="auto"/>
        <w:right w:val="none" w:sz="0" w:space="0" w:color="auto"/>
      </w:divBdr>
    </w:div>
    <w:div w:id="1143814100">
      <w:bodyDiv w:val="1"/>
      <w:marLeft w:val="0"/>
      <w:marRight w:val="0"/>
      <w:marTop w:val="0"/>
      <w:marBottom w:val="0"/>
      <w:divBdr>
        <w:top w:val="none" w:sz="0" w:space="0" w:color="auto"/>
        <w:left w:val="none" w:sz="0" w:space="0" w:color="auto"/>
        <w:bottom w:val="none" w:sz="0" w:space="0" w:color="auto"/>
        <w:right w:val="none" w:sz="0" w:space="0" w:color="auto"/>
      </w:divBdr>
    </w:div>
    <w:div w:id="1151601553">
      <w:bodyDiv w:val="1"/>
      <w:marLeft w:val="0"/>
      <w:marRight w:val="0"/>
      <w:marTop w:val="0"/>
      <w:marBottom w:val="0"/>
      <w:divBdr>
        <w:top w:val="none" w:sz="0" w:space="0" w:color="auto"/>
        <w:left w:val="none" w:sz="0" w:space="0" w:color="auto"/>
        <w:bottom w:val="none" w:sz="0" w:space="0" w:color="auto"/>
        <w:right w:val="none" w:sz="0" w:space="0" w:color="auto"/>
      </w:divBdr>
    </w:div>
    <w:div w:id="1171604073">
      <w:bodyDiv w:val="1"/>
      <w:marLeft w:val="0"/>
      <w:marRight w:val="0"/>
      <w:marTop w:val="0"/>
      <w:marBottom w:val="0"/>
      <w:divBdr>
        <w:top w:val="none" w:sz="0" w:space="0" w:color="auto"/>
        <w:left w:val="none" w:sz="0" w:space="0" w:color="auto"/>
        <w:bottom w:val="none" w:sz="0" w:space="0" w:color="auto"/>
        <w:right w:val="none" w:sz="0" w:space="0" w:color="auto"/>
      </w:divBdr>
    </w:div>
    <w:div w:id="1178423815">
      <w:bodyDiv w:val="1"/>
      <w:marLeft w:val="0"/>
      <w:marRight w:val="0"/>
      <w:marTop w:val="0"/>
      <w:marBottom w:val="0"/>
      <w:divBdr>
        <w:top w:val="none" w:sz="0" w:space="0" w:color="auto"/>
        <w:left w:val="none" w:sz="0" w:space="0" w:color="auto"/>
        <w:bottom w:val="none" w:sz="0" w:space="0" w:color="auto"/>
        <w:right w:val="none" w:sz="0" w:space="0" w:color="auto"/>
      </w:divBdr>
    </w:div>
    <w:div w:id="1186671855">
      <w:bodyDiv w:val="1"/>
      <w:marLeft w:val="0"/>
      <w:marRight w:val="0"/>
      <w:marTop w:val="0"/>
      <w:marBottom w:val="0"/>
      <w:divBdr>
        <w:top w:val="none" w:sz="0" w:space="0" w:color="auto"/>
        <w:left w:val="none" w:sz="0" w:space="0" w:color="auto"/>
        <w:bottom w:val="none" w:sz="0" w:space="0" w:color="auto"/>
        <w:right w:val="none" w:sz="0" w:space="0" w:color="auto"/>
      </w:divBdr>
    </w:div>
    <w:div w:id="1197812114">
      <w:bodyDiv w:val="1"/>
      <w:marLeft w:val="0"/>
      <w:marRight w:val="0"/>
      <w:marTop w:val="0"/>
      <w:marBottom w:val="0"/>
      <w:divBdr>
        <w:top w:val="none" w:sz="0" w:space="0" w:color="auto"/>
        <w:left w:val="none" w:sz="0" w:space="0" w:color="auto"/>
        <w:bottom w:val="none" w:sz="0" w:space="0" w:color="auto"/>
        <w:right w:val="none" w:sz="0" w:space="0" w:color="auto"/>
      </w:divBdr>
    </w:div>
    <w:div w:id="1200124442">
      <w:bodyDiv w:val="1"/>
      <w:marLeft w:val="0"/>
      <w:marRight w:val="0"/>
      <w:marTop w:val="0"/>
      <w:marBottom w:val="0"/>
      <w:divBdr>
        <w:top w:val="none" w:sz="0" w:space="0" w:color="auto"/>
        <w:left w:val="none" w:sz="0" w:space="0" w:color="auto"/>
        <w:bottom w:val="none" w:sz="0" w:space="0" w:color="auto"/>
        <w:right w:val="none" w:sz="0" w:space="0" w:color="auto"/>
      </w:divBdr>
    </w:div>
    <w:div w:id="1201090741">
      <w:bodyDiv w:val="1"/>
      <w:marLeft w:val="0"/>
      <w:marRight w:val="0"/>
      <w:marTop w:val="0"/>
      <w:marBottom w:val="0"/>
      <w:divBdr>
        <w:top w:val="none" w:sz="0" w:space="0" w:color="auto"/>
        <w:left w:val="none" w:sz="0" w:space="0" w:color="auto"/>
        <w:bottom w:val="none" w:sz="0" w:space="0" w:color="auto"/>
        <w:right w:val="none" w:sz="0" w:space="0" w:color="auto"/>
      </w:divBdr>
    </w:div>
    <w:div w:id="1211108589">
      <w:bodyDiv w:val="1"/>
      <w:marLeft w:val="0"/>
      <w:marRight w:val="0"/>
      <w:marTop w:val="0"/>
      <w:marBottom w:val="0"/>
      <w:divBdr>
        <w:top w:val="none" w:sz="0" w:space="0" w:color="auto"/>
        <w:left w:val="none" w:sz="0" w:space="0" w:color="auto"/>
        <w:bottom w:val="none" w:sz="0" w:space="0" w:color="auto"/>
        <w:right w:val="none" w:sz="0" w:space="0" w:color="auto"/>
      </w:divBdr>
    </w:div>
    <w:div w:id="1219899290">
      <w:bodyDiv w:val="1"/>
      <w:marLeft w:val="0"/>
      <w:marRight w:val="0"/>
      <w:marTop w:val="0"/>
      <w:marBottom w:val="0"/>
      <w:divBdr>
        <w:top w:val="none" w:sz="0" w:space="0" w:color="auto"/>
        <w:left w:val="none" w:sz="0" w:space="0" w:color="auto"/>
        <w:bottom w:val="none" w:sz="0" w:space="0" w:color="auto"/>
        <w:right w:val="none" w:sz="0" w:space="0" w:color="auto"/>
      </w:divBdr>
    </w:div>
    <w:div w:id="1231692371">
      <w:bodyDiv w:val="1"/>
      <w:marLeft w:val="0"/>
      <w:marRight w:val="0"/>
      <w:marTop w:val="0"/>
      <w:marBottom w:val="0"/>
      <w:divBdr>
        <w:top w:val="none" w:sz="0" w:space="0" w:color="auto"/>
        <w:left w:val="none" w:sz="0" w:space="0" w:color="auto"/>
        <w:bottom w:val="none" w:sz="0" w:space="0" w:color="auto"/>
        <w:right w:val="none" w:sz="0" w:space="0" w:color="auto"/>
      </w:divBdr>
    </w:div>
    <w:div w:id="1234972182">
      <w:bodyDiv w:val="1"/>
      <w:marLeft w:val="0"/>
      <w:marRight w:val="0"/>
      <w:marTop w:val="0"/>
      <w:marBottom w:val="0"/>
      <w:divBdr>
        <w:top w:val="none" w:sz="0" w:space="0" w:color="auto"/>
        <w:left w:val="none" w:sz="0" w:space="0" w:color="auto"/>
        <w:bottom w:val="none" w:sz="0" w:space="0" w:color="auto"/>
        <w:right w:val="none" w:sz="0" w:space="0" w:color="auto"/>
      </w:divBdr>
    </w:div>
    <w:div w:id="1237671840">
      <w:bodyDiv w:val="1"/>
      <w:marLeft w:val="0"/>
      <w:marRight w:val="0"/>
      <w:marTop w:val="0"/>
      <w:marBottom w:val="0"/>
      <w:divBdr>
        <w:top w:val="none" w:sz="0" w:space="0" w:color="auto"/>
        <w:left w:val="none" w:sz="0" w:space="0" w:color="auto"/>
        <w:bottom w:val="none" w:sz="0" w:space="0" w:color="auto"/>
        <w:right w:val="none" w:sz="0" w:space="0" w:color="auto"/>
      </w:divBdr>
    </w:div>
    <w:div w:id="1240167634">
      <w:bodyDiv w:val="1"/>
      <w:marLeft w:val="0"/>
      <w:marRight w:val="0"/>
      <w:marTop w:val="0"/>
      <w:marBottom w:val="0"/>
      <w:divBdr>
        <w:top w:val="none" w:sz="0" w:space="0" w:color="auto"/>
        <w:left w:val="none" w:sz="0" w:space="0" w:color="auto"/>
        <w:bottom w:val="none" w:sz="0" w:space="0" w:color="auto"/>
        <w:right w:val="none" w:sz="0" w:space="0" w:color="auto"/>
      </w:divBdr>
    </w:div>
    <w:div w:id="1242834501">
      <w:bodyDiv w:val="1"/>
      <w:marLeft w:val="0"/>
      <w:marRight w:val="0"/>
      <w:marTop w:val="0"/>
      <w:marBottom w:val="0"/>
      <w:divBdr>
        <w:top w:val="none" w:sz="0" w:space="0" w:color="auto"/>
        <w:left w:val="none" w:sz="0" w:space="0" w:color="auto"/>
        <w:bottom w:val="none" w:sz="0" w:space="0" w:color="auto"/>
        <w:right w:val="none" w:sz="0" w:space="0" w:color="auto"/>
      </w:divBdr>
    </w:div>
    <w:div w:id="1248658866">
      <w:bodyDiv w:val="1"/>
      <w:marLeft w:val="0"/>
      <w:marRight w:val="0"/>
      <w:marTop w:val="0"/>
      <w:marBottom w:val="0"/>
      <w:divBdr>
        <w:top w:val="none" w:sz="0" w:space="0" w:color="auto"/>
        <w:left w:val="none" w:sz="0" w:space="0" w:color="auto"/>
        <w:bottom w:val="none" w:sz="0" w:space="0" w:color="auto"/>
        <w:right w:val="none" w:sz="0" w:space="0" w:color="auto"/>
      </w:divBdr>
    </w:div>
    <w:div w:id="1250308979">
      <w:bodyDiv w:val="1"/>
      <w:marLeft w:val="0"/>
      <w:marRight w:val="0"/>
      <w:marTop w:val="0"/>
      <w:marBottom w:val="0"/>
      <w:divBdr>
        <w:top w:val="none" w:sz="0" w:space="0" w:color="auto"/>
        <w:left w:val="none" w:sz="0" w:space="0" w:color="auto"/>
        <w:bottom w:val="none" w:sz="0" w:space="0" w:color="auto"/>
        <w:right w:val="none" w:sz="0" w:space="0" w:color="auto"/>
      </w:divBdr>
    </w:div>
    <w:div w:id="1252161380">
      <w:bodyDiv w:val="1"/>
      <w:marLeft w:val="0"/>
      <w:marRight w:val="0"/>
      <w:marTop w:val="0"/>
      <w:marBottom w:val="0"/>
      <w:divBdr>
        <w:top w:val="none" w:sz="0" w:space="0" w:color="auto"/>
        <w:left w:val="none" w:sz="0" w:space="0" w:color="auto"/>
        <w:bottom w:val="none" w:sz="0" w:space="0" w:color="auto"/>
        <w:right w:val="none" w:sz="0" w:space="0" w:color="auto"/>
      </w:divBdr>
    </w:div>
    <w:div w:id="1253902085">
      <w:bodyDiv w:val="1"/>
      <w:marLeft w:val="0"/>
      <w:marRight w:val="0"/>
      <w:marTop w:val="0"/>
      <w:marBottom w:val="0"/>
      <w:divBdr>
        <w:top w:val="none" w:sz="0" w:space="0" w:color="auto"/>
        <w:left w:val="none" w:sz="0" w:space="0" w:color="auto"/>
        <w:bottom w:val="none" w:sz="0" w:space="0" w:color="auto"/>
        <w:right w:val="none" w:sz="0" w:space="0" w:color="auto"/>
      </w:divBdr>
    </w:div>
    <w:div w:id="1257177237">
      <w:bodyDiv w:val="1"/>
      <w:marLeft w:val="0"/>
      <w:marRight w:val="0"/>
      <w:marTop w:val="0"/>
      <w:marBottom w:val="0"/>
      <w:divBdr>
        <w:top w:val="none" w:sz="0" w:space="0" w:color="auto"/>
        <w:left w:val="none" w:sz="0" w:space="0" w:color="auto"/>
        <w:bottom w:val="none" w:sz="0" w:space="0" w:color="auto"/>
        <w:right w:val="none" w:sz="0" w:space="0" w:color="auto"/>
      </w:divBdr>
    </w:div>
    <w:div w:id="1275209224">
      <w:bodyDiv w:val="1"/>
      <w:marLeft w:val="0"/>
      <w:marRight w:val="0"/>
      <w:marTop w:val="0"/>
      <w:marBottom w:val="0"/>
      <w:divBdr>
        <w:top w:val="none" w:sz="0" w:space="0" w:color="auto"/>
        <w:left w:val="none" w:sz="0" w:space="0" w:color="auto"/>
        <w:bottom w:val="none" w:sz="0" w:space="0" w:color="auto"/>
        <w:right w:val="none" w:sz="0" w:space="0" w:color="auto"/>
      </w:divBdr>
    </w:div>
    <w:div w:id="1276644281">
      <w:bodyDiv w:val="1"/>
      <w:marLeft w:val="0"/>
      <w:marRight w:val="0"/>
      <w:marTop w:val="0"/>
      <w:marBottom w:val="0"/>
      <w:divBdr>
        <w:top w:val="none" w:sz="0" w:space="0" w:color="auto"/>
        <w:left w:val="none" w:sz="0" w:space="0" w:color="auto"/>
        <w:bottom w:val="none" w:sz="0" w:space="0" w:color="auto"/>
        <w:right w:val="none" w:sz="0" w:space="0" w:color="auto"/>
      </w:divBdr>
    </w:div>
    <w:div w:id="1302732941">
      <w:bodyDiv w:val="1"/>
      <w:marLeft w:val="0"/>
      <w:marRight w:val="0"/>
      <w:marTop w:val="0"/>
      <w:marBottom w:val="0"/>
      <w:divBdr>
        <w:top w:val="none" w:sz="0" w:space="0" w:color="auto"/>
        <w:left w:val="none" w:sz="0" w:space="0" w:color="auto"/>
        <w:bottom w:val="none" w:sz="0" w:space="0" w:color="auto"/>
        <w:right w:val="none" w:sz="0" w:space="0" w:color="auto"/>
      </w:divBdr>
    </w:div>
    <w:div w:id="1316034500">
      <w:bodyDiv w:val="1"/>
      <w:marLeft w:val="0"/>
      <w:marRight w:val="0"/>
      <w:marTop w:val="0"/>
      <w:marBottom w:val="0"/>
      <w:divBdr>
        <w:top w:val="none" w:sz="0" w:space="0" w:color="auto"/>
        <w:left w:val="none" w:sz="0" w:space="0" w:color="auto"/>
        <w:bottom w:val="none" w:sz="0" w:space="0" w:color="auto"/>
        <w:right w:val="none" w:sz="0" w:space="0" w:color="auto"/>
      </w:divBdr>
    </w:div>
    <w:div w:id="1334651271">
      <w:bodyDiv w:val="1"/>
      <w:marLeft w:val="0"/>
      <w:marRight w:val="0"/>
      <w:marTop w:val="0"/>
      <w:marBottom w:val="0"/>
      <w:divBdr>
        <w:top w:val="none" w:sz="0" w:space="0" w:color="auto"/>
        <w:left w:val="none" w:sz="0" w:space="0" w:color="auto"/>
        <w:bottom w:val="none" w:sz="0" w:space="0" w:color="auto"/>
        <w:right w:val="none" w:sz="0" w:space="0" w:color="auto"/>
      </w:divBdr>
    </w:div>
    <w:div w:id="1336805927">
      <w:bodyDiv w:val="1"/>
      <w:marLeft w:val="0"/>
      <w:marRight w:val="0"/>
      <w:marTop w:val="0"/>
      <w:marBottom w:val="0"/>
      <w:divBdr>
        <w:top w:val="none" w:sz="0" w:space="0" w:color="auto"/>
        <w:left w:val="none" w:sz="0" w:space="0" w:color="auto"/>
        <w:bottom w:val="none" w:sz="0" w:space="0" w:color="auto"/>
        <w:right w:val="none" w:sz="0" w:space="0" w:color="auto"/>
      </w:divBdr>
    </w:div>
    <w:div w:id="1355837931">
      <w:bodyDiv w:val="1"/>
      <w:marLeft w:val="0"/>
      <w:marRight w:val="0"/>
      <w:marTop w:val="0"/>
      <w:marBottom w:val="0"/>
      <w:divBdr>
        <w:top w:val="none" w:sz="0" w:space="0" w:color="auto"/>
        <w:left w:val="none" w:sz="0" w:space="0" w:color="auto"/>
        <w:bottom w:val="none" w:sz="0" w:space="0" w:color="auto"/>
        <w:right w:val="none" w:sz="0" w:space="0" w:color="auto"/>
      </w:divBdr>
    </w:div>
    <w:div w:id="1366367577">
      <w:bodyDiv w:val="1"/>
      <w:marLeft w:val="0"/>
      <w:marRight w:val="0"/>
      <w:marTop w:val="0"/>
      <w:marBottom w:val="0"/>
      <w:divBdr>
        <w:top w:val="none" w:sz="0" w:space="0" w:color="auto"/>
        <w:left w:val="none" w:sz="0" w:space="0" w:color="auto"/>
        <w:bottom w:val="none" w:sz="0" w:space="0" w:color="auto"/>
        <w:right w:val="none" w:sz="0" w:space="0" w:color="auto"/>
      </w:divBdr>
    </w:div>
    <w:div w:id="1366439711">
      <w:bodyDiv w:val="1"/>
      <w:marLeft w:val="0"/>
      <w:marRight w:val="0"/>
      <w:marTop w:val="0"/>
      <w:marBottom w:val="0"/>
      <w:divBdr>
        <w:top w:val="none" w:sz="0" w:space="0" w:color="auto"/>
        <w:left w:val="none" w:sz="0" w:space="0" w:color="auto"/>
        <w:bottom w:val="none" w:sz="0" w:space="0" w:color="auto"/>
        <w:right w:val="none" w:sz="0" w:space="0" w:color="auto"/>
      </w:divBdr>
    </w:div>
    <w:div w:id="1374960330">
      <w:bodyDiv w:val="1"/>
      <w:marLeft w:val="0"/>
      <w:marRight w:val="0"/>
      <w:marTop w:val="0"/>
      <w:marBottom w:val="0"/>
      <w:divBdr>
        <w:top w:val="none" w:sz="0" w:space="0" w:color="auto"/>
        <w:left w:val="none" w:sz="0" w:space="0" w:color="auto"/>
        <w:bottom w:val="none" w:sz="0" w:space="0" w:color="auto"/>
        <w:right w:val="none" w:sz="0" w:space="0" w:color="auto"/>
      </w:divBdr>
    </w:div>
    <w:div w:id="1377850349">
      <w:bodyDiv w:val="1"/>
      <w:marLeft w:val="0"/>
      <w:marRight w:val="0"/>
      <w:marTop w:val="0"/>
      <w:marBottom w:val="0"/>
      <w:divBdr>
        <w:top w:val="none" w:sz="0" w:space="0" w:color="auto"/>
        <w:left w:val="none" w:sz="0" w:space="0" w:color="auto"/>
        <w:bottom w:val="none" w:sz="0" w:space="0" w:color="auto"/>
        <w:right w:val="none" w:sz="0" w:space="0" w:color="auto"/>
      </w:divBdr>
    </w:div>
    <w:div w:id="1384796196">
      <w:bodyDiv w:val="1"/>
      <w:marLeft w:val="0"/>
      <w:marRight w:val="0"/>
      <w:marTop w:val="0"/>
      <w:marBottom w:val="0"/>
      <w:divBdr>
        <w:top w:val="none" w:sz="0" w:space="0" w:color="auto"/>
        <w:left w:val="none" w:sz="0" w:space="0" w:color="auto"/>
        <w:bottom w:val="none" w:sz="0" w:space="0" w:color="auto"/>
        <w:right w:val="none" w:sz="0" w:space="0" w:color="auto"/>
      </w:divBdr>
    </w:div>
    <w:div w:id="1401320688">
      <w:bodyDiv w:val="1"/>
      <w:marLeft w:val="0"/>
      <w:marRight w:val="0"/>
      <w:marTop w:val="0"/>
      <w:marBottom w:val="0"/>
      <w:divBdr>
        <w:top w:val="none" w:sz="0" w:space="0" w:color="auto"/>
        <w:left w:val="none" w:sz="0" w:space="0" w:color="auto"/>
        <w:bottom w:val="none" w:sz="0" w:space="0" w:color="auto"/>
        <w:right w:val="none" w:sz="0" w:space="0" w:color="auto"/>
      </w:divBdr>
    </w:div>
    <w:div w:id="1415861654">
      <w:bodyDiv w:val="1"/>
      <w:marLeft w:val="0"/>
      <w:marRight w:val="0"/>
      <w:marTop w:val="0"/>
      <w:marBottom w:val="0"/>
      <w:divBdr>
        <w:top w:val="none" w:sz="0" w:space="0" w:color="auto"/>
        <w:left w:val="none" w:sz="0" w:space="0" w:color="auto"/>
        <w:bottom w:val="none" w:sz="0" w:space="0" w:color="auto"/>
        <w:right w:val="none" w:sz="0" w:space="0" w:color="auto"/>
      </w:divBdr>
    </w:div>
    <w:div w:id="1426882511">
      <w:bodyDiv w:val="1"/>
      <w:marLeft w:val="0"/>
      <w:marRight w:val="0"/>
      <w:marTop w:val="0"/>
      <w:marBottom w:val="0"/>
      <w:divBdr>
        <w:top w:val="none" w:sz="0" w:space="0" w:color="auto"/>
        <w:left w:val="none" w:sz="0" w:space="0" w:color="auto"/>
        <w:bottom w:val="none" w:sz="0" w:space="0" w:color="auto"/>
        <w:right w:val="none" w:sz="0" w:space="0" w:color="auto"/>
      </w:divBdr>
    </w:div>
    <w:div w:id="1432314832">
      <w:bodyDiv w:val="1"/>
      <w:marLeft w:val="0"/>
      <w:marRight w:val="0"/>
      <w:marTop w:val="0"/>
      <w:marBottom w:val="0"/>
      <w:divBdr>
        <w:top w:val="none" w:sz="0" w:space="0" w:color="auto"/>
        <w:left w:val="none" w:sz="0" w:space="0" w:color="auto"/>
        <w:bottom w:val="none" w:sz="0" w:space="0" w:color="auto"/>
        <w:right w:val="none" w:sz="0" w:space="0" w:color="auto"/>
      </w:divBdr>
    </w:div>
    <w:div w:id="1439252351">
      <w:bodyDiv w:val="1"/>
      <w:marLeft w:val="0"/>
      <w:marRight w:val="0"/>
      <w:marTop w:val="0"/>
      <w:marBottom w:val="0"/>
      <w:divBdr>
        <w:top w:val="none" w:sz="0" w:space="0" w:color="auto"/>
        <w:left w:val="none" w:sz="0" w:space="0" w:color="auto"/>
        <w:bottom w:val="none" w:sz="0" w:space="0" w:color="auto"/>
        <w:right w:val="none" w:sz="0" w:space="0" w:color="auto"/>
      </w:divBdr>
    </w:div>
    <w:div w:id="1439375451">
      <w:bodyDiv w:val="1"/>
      <w:marLeft w:val="0"/>
      <w:marRight w:val="0"/>
      <w:marTop w:val="0"/>
      <w:marBottom w:val="0"/>
      <w:divBdr>
        <w:top w:val="none" w:sz="0" w:space="0" w:color="auto"/>
        <w:left w:val="none" w:sz="0" w:space="0" w:color="auto"/>
        <w:bottom w:val="none" w:sz="0" w:space="0" w:color="auto"/>
        <w:right w:val="none" w:sz="0" w:space="0" w:color="auto"/>
      </w:divBdr>
    </w:div>
    <w:div w:id="1446845480">
      <w:bodyDiv w:val="1"/>
      <w:marLeft w:val="0"/>
      <w:marRight w:val="0"/>
      <w:marTop w:val="0"/>
      <w:marBottom w:val="0"/>
      <w:divBdr>
        <w:top w:val="none" w:sz="0" w:space="0" w:color="auto"/>
        <w:left w:val="none" w:sz="0" w:space="0" w:color="auto"/>
        <w:bottom w:val="none" w:sz="0" w:space="0" w:color="auto"/>
        <w:right w:val="none" w:sz="0" w:space="0" w:color="auto"/>
      </w:divBdr>
    </w:div>
    <w:div w:id="1446928824">
      <w:bodyDiv w:val="1"/>
      <w:marLeft w:val="0"/>
      <w:marRight w:val="0"/>
      <w:marTop w:val="0"/>
      <w:marBottom w:val="0"/>
      <w:divBdr>
        <w:top w:val="none" w:sz="0" w:space="0" w:color="auto"/>
        <w:left w:val="none" w:sz="0" w:space="0" w:color="auto"/>
        <w:bottom w:val="none" w:sz="0" w:space="0" w:color="auto"/>
        <w:right w:val="none" w:sz="0" w:space="0" w:color="auto"/>
      </w:divBdr>
    </w:div>
    <w:div w:id="1457328912">
      <w:bodyDiv w:val="1"/>
      <w:marLeft w:val="0"/>
      <w:marRight w:val="0"/>
      <w:marTop w:val="0"/>
      <w:marBottom w:val="0"/>
      <w:divBdr>
        <w:top w:val="none" w:sz="0" w:space="0" w:color="auto"/>
        <w:left w:val="none" w:sz="0" w:space="0" w:color="auto"/>
        <w:bottom w:val="none" w:sz="0" w:space="0" w:color="auto"/>
        <w:right w:val="none" w:sz="0" w:space="0" w:color="auto"/>
      </w:divBdr>
    </w:div>
    <w:div w:id="1486438293">
      <w:bodyDiv w:val="1"/>
      <w:marLeft w:val="0"/>
      <w:marRight w:val="0"/>
      <w:marTop w:val="0"/>
      <w:marBottom w:val="0"/>
      <w:divBdr>
        <w:top w:val="none" w:sz="0" w:space="0" w:color="auto"/>
        <w:left w:val="none" w:sz="0" w:space="0" w:color="auto"/>
        <w:bottom w:val="none" w:sz="0" w:space="0" w:color="auto"/>
        <w:right w:val="none" w:sz="0" w:space="0" w:color="auto"/>
      </w:divBdr>
    </w:div>
    <w:div w:id="1505975761">
      <w:bodyDiv w:val="1"/>
      <w:marLeft w:val="0"/>
      <w:marRight w:val="0"/>
      <w:marTop w:val="0"/>
      <w:marBottom w:val="0"/>
      <w:divBdr>
        <w:top w:val="none" w:sz="0" w:space="0" w:color="auto"/>
        <w:left w:val="none" w:sz="0" w:space="0" w:color="auto"/>
        <w:bottom w:val="none" w:sz="0" w:space="0" w:color="auto"/>
        <w:right w:val="none" w:sz="0" w:space="0" w:color="auto"/>
      </w:divBdr>
    </w:div>
    <w:div w:id="1508867037">
      <w:bodyDiv w:val="1"/>
      <w:marLeft w:val="0"/>
      <w:marRight w:val="0"/>
      <w:marTop w:val="0"/>
      <w:marBottom w:val="0"/>
      <w:divBdr>
        <w:top w:val="none" w:sz="0" w:space="0" w:color="auto"/>
        <w:left w:val="none" w:sz="0" w:space="0" w:color="auto"/>
        <w:bottom w:val="none" w:sz="0" w:space="0" w:color="auto"/>
        <w:right w:val="none" w:sz="0" w:space="0" w:color="auto"/>
      </w:divBdr>
    </w:div>
    <w:div w:id="1508904168">
      <w:bodyDiv w:val="1"/>
      <w:marLeft w:val="0"/>
      <w:marRight w:val="0"/>
      <w:marTop w:val="0"/>
      <w:marBottom w:val="0"/>
      <w:divBdr>
        <w:top w:val="none" w:sz="0" w:space="0" w:color="auto"/>
        <w:left w:val="none" w:sz="0" w:space="0" w:color="auto"/>
        <w:bottom w:val="none" w:sz="0" w:space="0" w:color="auto"/>
        <w:right w:val="none" w:sz="0" w:space="0" w:color="auto"/>
      </w:divBdr>
    </w:div>
    <w:div w:id="1509097665">
      <w:bodyDiv w:val="1"/>
      <w:marLeft w:val="0"/>
      <w:marRight w:val="0"/>
      <w:marTop w:val="0"/>
      <w:marBottom w:val="0"/>
      <w:divBdr>
        <w:top w:val="none" w:sz="0" w:space="0" w:color="auto"/>
        <w:left w:val="none" w:sz="0" w:space="0" w:color="auto"/>
        <w:bottom w:val="none" w:sz="0" w:space="0" w:color="auto"/>
        <w:right w:val="none" w:sz="0" w:space="0" w:color="auto"/>
      </w:divBdr>
    </w:div>
    <w:div w:id="1524056164">
      <w:bodyDiv w:val="1"/>
      <w:marLeft w:val="0"/>
      <w:marRight w:val="0"/>
      <w:marTop w:val="0"/>
      <w:marBottom w:val="0"/>
      <w:divBdr>
        <w:top w:val="none" w:sz="0" w:space="0" w:color="auto"/>
        <w:left w:val="none" w:sz="0" w:space="0" w:color="auto"/>
        <w:bottom w:val="none" w:sz="0" w:space="0" w:color="auto"/>
        <w:right w:val="none" w:sz="0" w:space="0" w:color="auto"/>
      </w:divBdr>
    </w:div>
    <w:div w:id="1525173983">
      <w:bodyDiv w:val="1"/>
      <w:marLeft w:val="0"/>
      <w:marRight w:val="0"/>
      <w:marTop w:val="0"/>
      <w:marBottom w:val="0"/>
      <w:divBdr>
        <w:top w:val="none" w:sz="0" w:space="0" w:color="auto"/>
        <w:left w:val="none" w:sz="0" w:space="0" w:color="auto"/>
        <w:bottom w:val="none" w:sz="0" w:space="0" w:color="auto"/>
        <w:right w:val="none" w:sz="0" w:space="0" w:color="auto"/>
      </w:divBdr>
    </w:div>
    <w:div w:id="1539469759">
      <w:bodyDiv w:val="1"/>
      <w:marLeft w:val="0"/>
      <w:marRight w:val="0"/>
      <w:marTop w:val="0"/>
      <w:marBottom w:val="0"/>
      <w:divBdr>
        <w:top w:val="none" w:sz="0" w:space="0" w:color="auto"/>
        <w:left w:val="none" w:sz="0" w:space="0" w:color="auto"/>
        <w:bottom w:val="none" w:sz="0" w:space="0" w:color="auto"/>
        <w:right w:val="none" w:sz="0" w:space="0" w:color="auto"/>
      </w:divBdr>
    </w:div>
    <w:div w:id="1541357094">
      <w:bodyDiv w:val="1"/>
      <w:marLeft w:val="0"/>
      <w:marRight w:val="0"/>
      <w:marTop w:val="0"/>
      <w:marBottom w:val="0"/>
      <w:divBdr>
        <w:top w:val="none" w:sz="0" w:space="0" w:color="auto"/>
        <w:left w:val="none" w:sz="0" w:space="0" w:color="auto"/>
        <w:bottom w:val="none" w:sz="0" w:space="0" w:color="auto"/>
        <w:right w:val="none" w:sz="0" w:space="0" w:color="auto"/>
      </w:divBdr>
    </w:div>
    <w:div w:id="1547251978">
      <w:bodyDiv w:val="1"/>
      <w:marLeft w:val="0"/>
      <w:marRight w:val="0"/>
      <w:marTop w:val="0"/>
      <w:marBottom w:val="0"/>
      <w:divBdr>
        <w:top w:val="none" w:sz="0" w:space="0" w:color="auto"/>
        <w:left w:val="none" w:sz="0" w:space="0" w:color="auto"/>
        <w:bottom w:val="none" w:sz="0" w:space="0" w:color="auto"/>
        <w:right w:val="none" w:sz="0" w:space="0" w:color="auto"/>
      </w:divBdr>
    </w:div>
    <w:div w:id="1548644575">
      <w:bodyDiv w:val="1"/>
      <w:marLeft w:val="0"/>
      <w:marRight w:val="0"/>
      <w:marTop w:val="0"/>
      <w:marBottom w:val="0"/>
      <w:divBdr>
        <w:top w:val="none" w:sz="0" w:space="0" w:color="auto"/>
        <w:left w:val="none" w:sz="0" w:space="0" w:color="auto"/>
        <w:bottom w:val="none" w:sz="0" w:space="0" w:color="auto"/>
        <w:right w:val="none" w:sz="0" w:space="0" w:color="auto"/>
      </w:divBdr>
    </w:div>
    <w:div w:id="1556548372">
      <w:bodyDiv w:val="1"/>
      <w:marLeft w:val="0"/>
      <w:marRight w:val="0"/>
      <w:marTop w:val="0"/>
      <w:marBottom w:val="0"/>
      <w:divBdr>
        <w:top w:val="none" w:sz="0" w:space="0" w:color="auto"/>
        <w:left w:val="none" w:sz="0" w:space="0" w:color="auto"/>
        <w:bottom w:val="none" w:sz="0" w:space="0" w:color="auto"/>
        <w:right w:val="none" w:sz="0" w:space="0" w:color="auto"/>
      </w:divBdr>
    </w:div>
    <w:div w:id="1557010421">
      <w:bodyDiv w:val="1"/>
      <w:marLeft w:val="0"/>
      <w:marRight w:val="0"/>
      <w:marTop w:val="0"/>
      <w:marBottom w:val="0"/>
      <w:divBdr>
        <w:top w:val="none" w:sz="0" w:space="0" w:color="auto"/>
        <w:left w:val="none" w:sz="0" w:space="0" w:color="auto"/>
        <w:bottom w:val="none" w:sz="0" w:space="0" w:color="auto"/>
        <w:right w:val="none" w:sz="0" w:space="0" w:color="auto"/>
      </w:divBdr>
    </w:div>
    <w:div w:id="1562206023">
      <w:bodyDiv w:val="1"/>
      <w:marLeft w:val="0"/>
      <w:marRight w:val="0"/>
      <w:marTop w:val="0"/>
      <w:marBottom w:val="0"/>
      <w:divBdr>
        <w:top w:val="none" w:sz="0" w:space="0" w:color="auto"/>
        <w:left w:val="none" w:sz="0" w:space="0" w:color="auto"/>
        <w:bottom w:val="none" w:sz="0" w:space="0" w:color="auto"/>
        <w:right w:val="none" w:sz="0" w:space="0" w:color="auto"/>
      </w:divBdr>
    </w:div>
    <w:div w:id="1563367637">
      <w:bodyDiv w:val="1"/>
      <w:marLeft w:val="0"/>
      <w:marRight w:val="0"/>
      <w:marTop w:val="0"/>
      <w:marBottom w:val="0"/>
      <w:divBdr>
        <w:top w:val="none" w:sz="0" w:space="0" w:color="auto"/>
        <w:left w:val="none" w:sz="0" w:space="0" w:color="auto"/>
        <w:bottom w:val="none" w:sz="0" w:space="0" w:color="auto"/>
        <w:right w:val="none" w:sz="0" w:space="0" w:color="auto"/>
      </w:divBdr>
    </w:div>
    <w:div w:id="1577130134">
      <w:bodyDiv w:val="1"/>
      <w:marLeft w:val="0"/>
      <w:marRight w:val="0"/>
      <w:marTop w:val="0"/>
      <w:marBottom w:val="0"/>
      <w:divBdr>
        <w:top w:val="none" w:sz="0" w:space="0" w:color="auto"/>
        <w:left w:val="none" w:sz="0" w:space="0" w:color="auto"/>
        <w:bottom w:val="none" w:sz="0" w:space="0" w:color="auto"/>
        <w:right w:val="none" w:sz="0" w:space="0" w:color="auto"/>
      </w:divBdr>
    </w:div>
    <w:div w:id="1580602292">
      <w:bodyDiv w:val="1"/>
      <w:marLeft w:val="0"/>
      <w:marRight w:val="0"/>
      <w:marTop w:val="0"/>
      <w:marBottom w:val="0"/>
      <w:divBdr>
        <w:top w:val="none" w:sz="0" w:space="0" w:color="auto"/>
        <w:left w:val="none" w:sz="0" w:space="0" w:color="auto"/>
        <w:bottom w:val="none" w:sz="0" w:space="0" w:color="auto"/>
        <w:right w:val="none" w:sz="0" w:space="0" w:color="auto"/>
      </w:divBdr>
    </w:div>
    <w:div w:id="1591236484">
      <w:bodyDiv w:val="1"/>
      <w:marLeft w:val="0"/>
      <w:marRight w:val="0"/>
      <w:marTop w:val="0"/>
      <w:marBottom w:val="0"/>
      <w:divBdr>
        <w:top w:val="none" w:sz="0" w:space="0" w:color="auto"/>
        <w:left w:val="none" w:sz="0" w:space="0" w:color="auto"/>
        <w:bottom w:val="none" w:sz="0" w:space="0" w:color="auto"/>
        <w:right w:val="none" w:sz="0" w:space="0" w:color="auto"/>
      </w:divBdr>
    </w:div>
    <w:div w:id="1602225395">
      <w:bodyDiv w:val="1"/>
      <w:marLeft w:val="0"/>
      <w:marRight w:val="0"/>
      <w:marTop w:val="0"/>
      <w:marBottom w:val="0"/>
      <w:divBdr>
        <w:top w:val="none" w:sz="0" w:space="0" w:color="auto"/>
        <w:left w:val="none" w:sz="0" w:space="0" w:color="auto"/>
        <w:bottom w:val="none" w:sz="0" w:space="0" w:color="auto"/>
        <w:right w:val="none" w:sz="0" w:space="0" w:color="auto"/>
      </w:divBdr>
    </w:div>
    <w:div w:id="1606958735">
      <w:bodyDiv w:val="1"/>
      <w:marLeft w:val="0"/>
      <w:marRight w:val="0"/>
      <w:marTop w:val="0"/>
      <w:marBottom w:val="0"/>
      <w:divBdr>
        <w:top w:val="none" w:sz="0" w:space="0" w:color="auto"/>
        <w:left w:val="none" w:sz="0" w:space="0" w:color="auto"/>
        <w:bottom w:val="none" w:sz="0" w:space="0" w:color="auto"/>
        <w:right w:val="none" w:sz="0" w:space="0" w:color="auto"/>
      </w:divBdr>
    </w:div>
    <w:div w:id="1610430575">
      <w:bodyDiv w:val="1"/>
      <w:marLeft w:val="0"/>
      <w:marRight w:val="0"/>
      <w:marTop w:val="0"/>
      <w:marBottom w:val="0"/>
      <w:divBdr>
        <w:top w:val="none" w:sz="0" w:space="0" w:color="auto"/>
        <w:left w:val="none" w:sz="0" w:space="0" w:color="auto"/>
        <w:bottom w:val="none" w:sz="0" w:space="0" w:color="auto"/>
        <w:right w:val="none" w:sz="0" w:space="0" w:color="auto"/>
      </w:divBdr>
    </w:div>
    <w:div w:id="1618028932">
      <w:bodyDiv w:val="1"/>
      <w:marLeft w:val="0"/>
      <w:marRight w:val="0"/>
      <w:marTop w:val="0"/>
      <w:marBottom w:val="0"/>
      <w:divBdr>
        <w:top w:val="none" w:sz="0" w:space="0" w:color="auto"/>
        <w:left w:val="none" w:sz="0" w:space="0" w:color="auto"/>
        <w:bottom w:val="none" w:sz="0" w:space="0" w:color="auto"/>
        <w:right w:val="none" w:sz="0" w:space="0" w:color="auto"/>
      </w:divBdr>
    </w:div>
    <w:div w:id="1625774412">
      <w:bodyDiv w:val="1"/>
      <w:marLeft w:val="0"/>
      <w:marRight w:val="0"/>
      <w:marTop w:val="0"/>
      <w:marBottom w:val="0"/>
      <w:divBdr>
        <w:top w:val="none" w:sz="0" w:space="0" w:color="auto"/>
        <w:left w:val="none" w:sz="0" w:space="0" w:color="auto"/>
        <w:bottom w:val="none" w:sz="0" w:space="0" w:color="auto"/>
        <w:right w:val="none" w:sz="0" w:space="0" w:color="auto"/>
      </w:divBdr>
    </w:div>
    <w:div w:id="1640300895">
      <w:bodyDiv w:val="1"/>
      <w:marLeft w:val="0"/>
      <w:marRight w:val="0"/>
      <w:marTop w:val="0"/>
      <w:marBottom w:val="0"/>
      <w:divBdr>
        <w:top w:val="none" w:sz="0" w:space="0" w:color="auto"/>
        <w:left w:val="none" w:sz="0" w:space="0" w:color="auto"/>
        <w:bottom w:val="none" w:sz="0" w:space="0" w:color="auto"/>
        <w:right w:val="none" w:sz="0" w:space="0" w:color="auto"/>
      </w:divBdr>
    </w:div>
    <w:div w:id="1656371902">
      <w:bodyDiv w:val="1"/>
      <w:marLeft w:val="0"/>
      <w:marRight w:val="0"/>
      <w:marTop w:val="0"/>
      <w:marBottom w:val="0"/>
      <w:divBdr>
        <w:top w:val="none" w:sz="0" w:space="0" w:color="auto"/>
        <w:left w:val="none" w:sz="0" w:space="0" w:color="auto"/>
        <w:bottom w:val="none" w:sz="0" w:space="0" w:color="auto"/>
        <w:right w:val="none" w:sz="0" w:space="0" w:color="auto"/>
      </w:divBdr>
    </w:div>
    <w:div w:id="1659453802">
      <w:bodyDiv w:val="1"/>
      <w:marLeft w:val="0"/>
      <w:marRight w:val="0"/>
      <w:marTop w:val="0"/>
      <w:marBottom w:val="0"/>
      <w:divBdr>
        <w:top w:val="none" w:sz="0" w:space="0" w:color="auto"/>
        <w:left w:val="none" w:sz="0" w:space="0" w:color="auto"/>
        <w:bottom w:val="none" w:sz="0" w:space="0" w:color="auto"/>
        <w:right w:val="none" w:sz="0" w:space="0" w:color="auto"/>
      </w:divBdr>
    </w:div>
    <w:div w:id="1661885533">
      <w:bodyDiv w:val="1"/>
      <w:marLeft w:val="0"/>
      <w:marRight w:val="0"/>
      <w:marTop w:val="0"/>
      <w:marBottom w:val="0"/>
      <w:divBdr>
        <w:top w:val="none" w:sz="0" w:space="0" w:color="auto"/>
        <w:left w:val="none" w:sz="0" w:space="0" w:color="auto"/>
        <w:bottom w:val="none" w:sz="0" w:space="0" w:color="auto"/>
        <w:right w:val="none" w:sz="0" w:space="0" w:color="auto"/>
      </w:divBdr>
    </w:div>
    <w:div w:id="1683362658">
      <w:bodyDiv w:val="1"/>
      <w:marLeft w:val="0"/>
      <w:marRight w:val="0"/>
      <w:marTop w:val="0"/>
      <w:marBottom w:val="0"/>
      <w:divBdr>
        <w:top w:val="none" w:sz="0" w:space="0" w:color="auto"/>
        <w:left w:val="none" w:sz="0" w:space="0" w:color="auto"/>
        <w:bottom w:val="none" w:sz="0" w:space="0" w:color="auto"/>
        <w:right w:val="none" w:sz="0" w:space="0" w:color="auto"/>
      </w:divBdr>
    </w:div>
    <w:div w:id="1685740893">
      <w:bodyDiv w:val="1"/>
      <w:marLeft w:val="0"/>
      <w:marRight w:val="0"/>
      <w:marTop w:val="0"/>
      <w:marBottom w:val="0"/>
      <w:divBdr>
        <w:top w:val="none" w:sz="0" w:space="0" w:color="auto"/>
        <w:left w:val="none" w:sz="0" w:space="0" w:color="auto"/>
        <w:bottom w:val="none" w:sz="0" w:space="0" w:color="auto"/>
        <w:right w:val="none" w:sz="0" w:space="0" w:color="auto"/>
      </w:divBdr>
    </w:div>
    <w:div w:id="1686976191">
      <w:bodyDiv w:val="1"/>
      <w:marLeft w:val="0"/>
      <w:marRight w:val="0"/>
      <w:marTop w:val="0"/>
      <w:marBottom w:val="0"/>
      <w:divBdr>
        <w:top w:val="none" w:sz="0" w:space="0" w:color="auto"/>
        <w:left w:val="none" w:sz="0" w:space="0" w:color="auto"/>
        <w:bottom w:val="none" w:sz="0" w:space="0" w:color="auto"/>
        <w:right w:val="none" w:sz="0" w:space="0" w:color="auto"/>
      </w:divBdr>
    </w:div>
    <w:div w:id="1694645876">
      <w:bodyDiv w:val="1"/>
      <w:marLeft w:val="0"/>
      <w:marRight w:val="0"/>
      <w:marTop w:val="0"/>
      <w:marBottom w:val="0"/>
      <w:divBdr>
        <w:top w:val="none" w:sz="0" w:space="0" w:color="auto"/>
        <w:left w:val="none" w:sz="0" w:space="0" w:color="auto"/>
        <w:bottom w:val="none" w:sz="0" w:space="0" w:color="auto"/>
        <w:right w:val="none" w:sz="0" w:space="0" w:color="auto"/>
      </w:divBdr>
    </w:div>
    <w:div w:id="1699041876">
      <w:bodyDiv w:val="1"/>
      <w:marLeft w:val="0"/>
      <w:marRight w:val="0"/>
      <w:marTop w:val="0"/>
      <w:marBottom w:val="0"/>
      <w:divBdr>
        <w:top w:val="none" w:sz="0" w:space="0" w:color="auto"/>
        <w:left w:val="none" w:sz="0" w:space="0" w:color="auto"/>
        <w:bottom w:val="none" w:sz="0" w:space="0" w:color="auto"/>
        <w:right w:val="none" w:sz="0" w:space="0" w:color="auto"/>
      </w:divBdr>
    </w:div>
    <w:div w:id="1737049678">
      <w:bodyDiv w:val="1"/>
      <w:marLeft w:val="0"/>
      <w:marRight w:val="0"/>
      <w:marTop w:val="0"/>
      <w:marBottom w:val="0"/>
      <w:divBdr>
        <w:top w:val="none" w:sz="0" w:space="0" w:color="auto"/>
        <w:left w:val="none" w:sz="0" w:space="0" w:color="auto"/>
        <w:bottom w:val="none" w:sz="0" w:space="0" w:color="auto"/>
        <w:right w:val="none" w:sz="0" w:space="0" w:color="auto"/>
      </w:divBdr>
    </w:div>
    <w:div w:id="1739745928">
      <w:bodyDiv w:val="1"/>
      <w:marLeft w:val="0"/>
      <w:marRight w:val="0"/>
      <w:marTop w:val="0"/>
      <w:marBottom w:val="0"/>
      <w:divBdr>
        <w:top w:val="none" w:sz="0" w:space="0" w:color="auto"/>
        <w:left w:val="none" w:sz="0" w:space="0" w:color="auto"/>
        <w:bottom w:val="none" w:sz="0" w:space="0" w:color="auto"/>
        <w:right w:val="none" w:sz="0" w:space="0" w:color="auto"/>
      </w:divBdr>
    </w:div>
    <w:div w:id="1747990111">
      <w:bodyDiv w:val="1"/>
      <w:marLeft w:val="0"/>
      <w:marRight w:val="0"/>
      <w:marTop w:val="0"/>
      <w:marBottom w:val="0"/>
      <w:divBdr>
        <w:top w:val="none" w:sz="0" w:space="0" w:color="auto"/>
        <w:left w:val="none" w:sz="0" w:space="0" w:color="auto"/>
        <w:bottom w:val="none" w:sz="0" w:space="0" w:color="auto"/>
        <w:right w:val="none" w:sz="0" w:space="0" w:color="auto"/>
      </w:divBdr>
    </w:div>
    <w:div w:id="1758551508">
      <w:bodyDiv w:val="1"/>
      <w:marLeft w:val="0"/>
      <w:marRight w:val="0"/>
      <w:marTop w:val="0"/>
      <w:marBottom w:val="0"/>
      <w:divBdr>
        <w:top w:val="none" w:sz="0" w:space="0" w:color="auto"/>
        <w:left w:val="none" w:sz="0" w:space="0" w:color="auto"/>
        <w:bottom w:val="none" w:sz="0" w:space="0" w:color="auto"/>
        <w:right w:val="none" w:sz="0" w:space="0" w:color="auto"/>
      </w:divBdr>
    </w:div>
    <w:div w:id="1765690805">
      <w:bodyDiv w:val="1"/>
      <w:marLeft w:val="0"/>
      <w:marRight w:val="0"/>
      <w:marTop w:val="0"/>
      <w:marBottom w:val="0"/>
      <w:divBdr>
        <w:top w:val="none" w:sz="0" w:space="0" w:color="auto"/>
        <w:left w:val="none" w:sz="0" w:space="0" w:color="auto"/>
        <w:bottom w:val="none" w:sz="0" w:space="0" w:color="auto"/>
        <w:right w:val="none" w:sz="0" w:space="0" w:color="auto"/>
      </w:divBdr>
    </w:div>
    <w:div w:id="1768500265">
      <w:bodyDiv w:val="1"/>
      <w:marLeft w:val="0"/>
      <w:marRight w:val="0"/>
      <w:marTop w:val="0"/>
      <w:marBottom w:val="0"/>
      <w:divBdr>
        <w:top w:val="none" w:sz="0" w:space="0" w:color="auto"/>
        <w:left w:val="none" w:sz="0" w:space="0" w:color="auto"/>
        <w:bottom w:val="none" w:sz="0" w:space="0" w:color="auto"/>
        <w:right w:val="none" w:sz="0" w:space="0" w:color="auto"/>
      </w:divBdr>
    </w:div>
    <w:div w:id="1774353094">
      <w:bodyDiv w:val="1"/>
      <w:marLeft w:val="0"/>
      <w:marRight w:val="0"/>
      <w:marTop w:val="0"/>
      <w:marBottom w:val="0"/>
      <w:divBdr>
        <w:top w:val="none" w:sz="0" w:space="0" w:color="auto"/>
        <w:left w:val="none" w:sz="0" w:space="0" w:color="auto"/>
        <w:bottom w:val="none" w:sz="0" w:space="0" w:color="auto"/>
        <w:right w:val="none" w:sz="0" w:space="0" w:color="auto"/>
      </w:divBdr>
    </w:div>
    <w:div w:id="1788088548">
      <w:bodyDiv w:val="1"/>
      <w:marLeft w:val="0"/>
      <w:marRight w:val="0"/>
      <w:marTop w:val="0"/>
      <w:marBottom w:val="0"/>
      <w:divBdr>
        <w:top w:val="none" w:sz="0" w:space="0" w:color="auto"/>
        <w:left w:val="none" w:sz="0" w:space="0" w:color="auto"/>
        <w:bottom w:val="none" w:sz="0" w:space="0" w:color="auto"/>
        <w:right w:val="none" w:sz="0" w:space="0" w:color="auto"/>
      </w:divBdr>
    </w:div>
    <w:div w:id="1804885319">
      <w:bodyDiv w:val="1"/>
      <w:marLeft w:val="0"/>
      <w:marRight w:val="0"/>
      <w:marTop w:val="0"/>
      <w:marBottom w:val="0"/>
      <w:divBdr>
        <w:top w:val="none" w:sz="0" w:space="0" w:color="auto"/>
        <w:left w:val="none" w:sz="0" w:space="0" w:color="auto"/>
        <w:bottom w:val="none" w:sz="0" w:space="0" w:color="auto"/>
        <w:right w:val="none" w:sz="0" w:space="0" w:color="auto"/>
      </w:divBdr>
    </w:div>
    <w:div w:id="1806924591">
      <w:bodyDiv w:val="1"/>
      <w:marLeft w:val="0"/>
      <w:marRight w:val="0"/>
      <w:marTop w:val="0"/>
      <w:marBottom w:val="0"/>
      <w:divBdr>
        <w:top w:val="none" w:sz="0" w:space="0" w:color="auto"/>
        <w:left w:val="none" w:sz="0" w:space="0" w:color="auto"/>
        <w:bottom w:val="none" w:sz="0" w:space="0" w:color="auto"/>
        <w:right w:val="none" w:sz="0" w:space="0" w:color="auto"/>
      </w:divBdr>
    </w:div>
    <w:div w:id="1821536407">
      <w:bodyDiv w:val="1"/>
      <w:marLeft w:val="0"/>
      <w:marRight w:val="0"/>
      <w:marTop w:val="0"/>
      <w:marBottom w:val="0"/>
      <w:divBdr>
        <w:top w:val="none" w:sz="0" w:space="0" w:color="auto"/>
        <w:left w:val="none" w:sz="0" w:space="0" w:color="auto"/>
        <w:bottom w:val="none" w:sz="0" w:space="0" w:color="auto"/>
        <w:right w:val="none" w:sz="0" w:space="0" w:color="auto"/>
      </w:divBdr>
    </w:div>
    <w:div w:id="1836458157">
      <w:bodyDiv w:val="1"/>
      <w:marLeft w:val="0"/>
      <w:marRight w:val="0"/>
      <w:marTop w:val="0"/>
      <w:marBottom w:val="0"/>
      <w:divBdr>
        <w:top w:val="none" w:sz="0" w:space="0" w:color="auto"/>
        <w:left w:val="none" w:sz="0" w:space="0" w:color="auto"/>
        <w:bottom w:val="none" w:sz="0" w:space="0" w:color="auto"/>
        <w:right w:val="none" w:sz="0" w:space="0" w:color="auto"/>
      </w:divBdr>
    </w:div>
    <w:div w:id="1844779737">
      <w:bodyDiv w:val="1"/>
      <w:marLeft w:val="0"/>
      <w:marRight w:val="0"/>
      <w:marTop w:val="0"/>
      <w:marBottom w:val="0"/>
      <w:divBdr>
        <w:top w:val="none" w:sz="0" w:space="0" w:color="auto"/>
        <w:left w:val="none" w:sz="0" w:space="0" w:color="auto"/>
        <w:bottom w:val="none" w:sz="0" w:space="0" w:color="auto"/>
        <w:right w:val="none" w:sz="0" w:space="0" w:color="auto"/>
      </w:divBdr>
    </w:div>
    <w:div w:id="1854417416">
      <w:bodyDiv w:val="1"/>
      <w:marLeft w:val="0"/>
      <w:marRight w:val="0"/>
      <w:marTop w:val="0"/>
      <w:marBottom w:val="0"/>
      <w:divBdr>
        <w:top w:val="none" w:sz="0" w:space="0" w:color="auto"/>
        <w:left w:val="none" w:sz="0" w:space="0" w:color="auto"/>
        <w:bottom w:val="none" w:sz="0" w:space="0" w:color="auto"/>
        <w:right w:val="none" w:sz="0" w:space="0" w:color="auto"/>
      </w:divBdr>
    </w:div>
    <w:div w:id="1862469496">
      <w:bodyDiv w:val="1"/>
      <w:marLeft w:val="0"/>
      <w:marRight w:val="0"/>
      <w:marTop w:val="0"/>
      <w:marBottom w:val="0"/>
      <w:divBdr>
        <w:top w:val="none" w:sz="0" w:space="0" w:color="auto"/>
        <w:left w:val="none" w:sz="0" w:space="0" w:color="auto"/>
        <w:bottom w:val="none" w:sz="0" w:space="0" w:color="auto"/>
        <w:right w:val="none" w:sz="0" w:space="0" w:color="auto"/>
      </w:divBdr>
    </w:div>
    <w:div w:id="1880237254">
      <w:bodyDiv w:val="1"/>
      <w:marLeft w:val="0"/>
      <w:marRight w:val="0"/>
      <w:marTop w:val="0"/>
      <w:marBottom w:val="0"/>
      <w:divBdr>
        <w:top w:val="none" w:sz="0" w:space="0" w:color="auto"/>
        <w:left w:val="none" w:sz="0" w:space="0" w:color="auto"/>
        <w:bottom w:val="none" w:sz="0" w:space="0" w:color="auto"/>
        <w:right w:val="none" w:sz="0" w:space="0" w:color="auto"/>
      </w:divBdr>
    </w:div>
    <w:div w:id="1883011062">
      <w:bodyDiv w:val="1"/>
      <w:marLeft w:val="0"/>
      <w:marRight w:val="0"/>
      <w:marTop w:val="0"/>
      <w:marBottom w:val="0"/>
      <w:divBdr>
        <w:top w:val="none" w:sz="0" w:space="0" w:color="auto"/>
        <w:left w:val="none" w:sz="0" w:space="0" w:color="auto"/>
        <w:bottom w:val="none" w:sz="0" w:space="0" w:color="auto"/>
        <w:right w:val="none" w:sz="0" w:space="0" w:color="auto"/>
      </w:divBdr>
    </w:div>
    <w:div w:id="1897889357">
      <w:bodyDiv w:val="1"/>
      <w:marLeft w:val="0"/>
      <w:marRight w:val="0"/>
      <w:marTop w:val="0"/>
      <w:marBottom w:val="0"/>
      <w:divBdr>
        <w:top w:val="none" w:sz="0" w:space="0" w:color="auto"/>
        <w:left w:val="none" w:sz="0" w:space="0" w:color="auto"/>
        <w:bottom w:val="none" w:sz="0" w:space="0" w:color="auto"/>
        <w:right w:val="none" w:sz="0" w:space="0" w:color="auto"/>
      </w:divBdr>
    </w:div>
    <w:div w:id="1907648449">
      <w:bodyDiv w:val="1"/>
      <w:marLeft w:val="0"/>
      <w:marRight w:val="0"/>
      <w:marTop w:val="0"/>
      <w:marBottom w:val="0"/>
      <w:divBdr>
        <w:top w:val="none" w:sz="0" w:space="0" w:color="auto"/>
        <w:left w:val="none" w:sz="0" w:space="0" w:color="auto"/>
        <w:bottom w:val="none" w:sz="0" w:space="0" w:color="auto"/>
        <w:right w:val="none" w:sz="0" w:space="0" w:color="auto"/>
      </w:divBdr>
    </w:div>
    <w:div w:id="1915775906">
      <w:bodyDiv w:val="1"/>
      <w:marLeft w:val="0"/>
      <w:marRight w:val="0"/>
      <w:marTop w:val="0"/>
      <w:marBottom w:val="0"/>
      <w:divBdr>
        <w:top w:val="none" w:sz="0" w:space="0" w:color="auto"/>
        <w:left w:val="none" w:sz="0" w:space="0" w:color="auto"/>
        <w:bottom w:val="none" w:sz="0" w:space="0" w:color="auto"/>
        <w:right w:val="none" w:sz="0" w:space="0" w:color="auto"/>
      </w:divBdr>
    </w:div>
    <w:div w:id="1927033021">
      <w:bodyDiv w:val="1"/>
      <w:marLeft w:val="0"/>
      <w:marRight w:val="0"/>
      <w:marTop w:val="0"/>
      <w:marBottom w:val="0"/>
      <w:divBdr>
        <w:top w:val="none" w:sz="0" w:space="0" w:color="auto"/>
        <w:left w:val="none" w:sz="0" w:space="0" w:color="auto"/>
        <w:bottom w:val="none" w:sz="0" w:space="0" w:color="auto"/>
        <w:right w:val="none" w:sz="0" w:space="0" w:color="auto"/>
      </w:divBdr>
    </w:div>
    <w:div w:id="1927692476">
      <w:bodyDiv w:val="1"/>
      <w:marLeft w:val="0"/>
      <w:marRight w:val="0"/>
      <w:marTop w:val="0"/>
      <w:marBottom w:val="0"/>
      <w:divBdr>
        <w:top w:val="none" w:sz="0" w:space="0" w:color="auto"/>
        <w:left w:val="none" w:sz="0" w:space="0" w:color="auto"/>
        <w:bottom w:val="none" w:sz="0" w:space="0" w:color="auto"/>
        <w:right w:val="none" w:sz="0" w:space="0" w:color="auto"/>
      </w:divBdr>
    </w:div>
    <w:div w:id="1934780159">
      <w:bodyDiv w:val="1"/>
      <w:marLeft w:val="0"/>
      <w:marRight w:val="0"/>
      <w:marTop w:val="0"/>
      <w:marBottom w:val="0"/>
      <w:divBdr>
        <w:top w:val="none" w:sz="0" w:space="0" w:color="auto"/>
        <w:left w:val="none" w:sz="0" w:space="0" w:color="auto"/>
        <w:bottom w:val="none" w:sz="0" w:space="0" w:color="auto"/>
        <w:right w:val="none" w:sz="0" w:space="0" w:color="auto"/>
      </w:divBdr>
    </w:div>
    <w:div w:id="1936748920">
      <w:bodyDiv w:val="1"/>
      <w:marLeft w:val="0"/>
      <w:marRight w:val="0"/>
      <w:marTop w:val="0"/>
      <w:marBottom w:val="0"/>
      <w:divBdr>
        <w:top w:val="none" w:sz="0" w:space="0" w:color="auto"/>
        <w:left w:val="none" w:sz="0" w:space="0" w:color="auto"/>
        <w:bottom w:val="none" w:sz="0" w:space="0" w:color="auto"/>
        <w:right w:val="none" w:sz="0" w:space="0" w:color="auto"/>
      </w:divBdr>
    </w:div>
    <w:div w:id="1951426971">
      <w:bodyDiv w:val="1"/>
      <w:marLeft w:val="0"/>
      <w:marRight w:val="0"/>
      <w:marTop w:val="0"/>
      <w:marBottom w:val="0"/>
      <w:divBdr>
        <w:top w:val="none" w:sz="0" w:space="0" w:color="auto"/>
        <w:left w:val="none" w:sz="0" w:space="0" w:color="auto"/>
        <w:bottom w:val="none" w:sz="0" w:space="0" w:color="auto"/>
        <w:right w:val="none" w:sz="0" w:space="0" w:color="auto"/>
      </w:divBdr>
    </w:div>
    <w:div w:id="1952398547">
      <w:bodyDiv w:val="1"/>
      <w:marLeft w:val="0"/>
      <w:marRight w:val="0"/>
      <w:marTop w:val="0"/>
      <w:marBottom w:val="0"/>
      <w:divBdr>
        <w:top w:val="none" w:sz="0" w:space="0" w:color="auto"/>
        <w:left w:val="none" w:sz="0" w:space="0" w:color="auto"/>
        <w:bottom w:val="none" w:sz="0" w:space="0" w:color="auto"/>
        <w:right w:val="none" w:sz="0" w:space="0" w:color="auto"/>
      </w:divBdr>
    </w:div>
    <w:div w:id="1959752913">
      <w:bodyDiv w:val="1"/>
      <w:marLeft w:val="0"/>
      <w:marRight w:val="0"/>
      <w:marTop w:val="0"/>
      <w:marBottom w:val="0"/>
      <w:divBdr>
        <w:top w:val="none" w:sz="0" w:space="0" w:color="auto"/>
        <w:left w:val="none" w:sz="0" w:space="0" w:color="auto"/>
        <w:bottom w:val="none" w:sz="0" w:space="0" w:color="auto"/>
        <w:right w:val="none" w:sz="0" w:space="0" w:color="auto"/>
      </w:divBdr>
    </w:div>
    <w:div w:id="1974483353">
      <w:bodyDiv w:val="1"/>
      <w:marLeft w:val="0"/>
      <w:marRight w:val="0"/>
      <w:marTop w:val="0"/>
      <w:marBottom w:val="0"/>
      <w:divBdr>
        <w:top w:val="none" w:sz="0" w:space="0" w:color="auto"/>
        <w:left w:val="none" w:sz="0" w:space="0" w:color="auto"/>
        <w:bottom w:val="none" w:sz="0" w:space="0" w:color="auto"/>
        <w:right w:val="none" w:sz="0" w:space="0" w:color="auto"/>
      </w:divBdr>
    </w:div>
    <w:div w:id="1982687205">
      <w:bodyDiv w:val="1"/>
      <w:marLeft w:val="0"/>
      <w:marRight w:val="0"/>
      <w:marTop w:val="0"/>
      <w:marBottom w:val="0"/>
      <w:divBdr>
        <w:top w:val="none" w:sz="0" w:space="0" w:color="auto"/>
        <w:left w:val="none" w:sz="0" w:space="0" w:color="auto"/>
        <w:bottom w:val="none" w:sz="0" w:space="0" w:color="auto"/>
        <w:right w:val="none" w:sz="0" w:space="0" w:color="auto"/>
      </w:divBdr>
    </w:div>
    <w:div w:id="1987853285">
      <w:bodyDiv w:val="1"/>
      <w:marLeft w:val="0"/>
      <w:marRight w:val="0"/>
      <w:marTop w:val="0"/>
      <w:marBottom w:val="0"/>
      <w:divBdr>
        <w:top w:val="none" w:sz="0" w:space="0" w:color="auto"/>
        <w:left w:val="none" w:sz="0" w:space="0" w:color="auto"/>
        <w:bottom w:val="none" w:sz="0" w:space="0" w:color="auto"/>
        <w:right w:val="none" w:sz="0" w:space="0" w:color="auto"/>
      </w:divBdr>
    </w:div>
    <w:div w:id="1989017681">
      <w:bodyDiv w:val="1"/>
      <w:marLeft w:val="0"/>
      <w:marRight w:val="0"/>
      <w:marTop w:val="0"/>
      <w:marBottom w:val="0"/>
      <w:divBdr>
        <w:top w:val="none" w:sz="0" w:space="0" w:color="auto"/>
        <w:left w:val="none" w:sz="0" w:space="0" w:color="auto"/>
        <w:bottom w:val="none" w:sz="0" w:space="0" w:color="auto"/>
        <w:right w:val="none" w:sz="0" w:space="0" w:color="auto"/>
      </w:divBdr>
    </w:div>
    <w:div w:id="1994210797">
      <w:bodyDiv w:val="1"/>
      <w:marLeft w:val="0"/>
      <w:marRight w:val="0"/>
      <w:marTop w:val="0"/>
      <w:marBottom w:val="0"/>
      <w:divBdr>
        <w:top w:val="none" w:sz="0" w:space="0" w:color="auto"/>
        <w:left w:val="none" w:sz="0" w:space="0" w:color="auto"/>
        <w:bottom w:val="none" w:sz="0" w:space="0" w:color="auto"/>
        <w:right w:val="none" w:sz="0" w:space="0" w:color="auto"/>
      </w:divBdr>
    </w:div>
    <w:div w:id="1997761121">
      <w:bodyDiv w:val="1"/>
      <w:marLeft w:val="0"/>
      <w:marRight w:val="0"/>
      <w:marTop w:val="0"/>
      <w:marBottom w:val="0"/>
      <w:divBdr>
        <w:top w:val="none" w:sz="0" w:space="0" w:color="auto"/>
        <w:left w:val="none" w:sz="0" w:space="0" w:color="auto"/>
        <w:bottom w:val="none" w:sz="0" w:space="0" w:color="auto"/>
        <w:right w:val="none" w:sz="0" w:space="0" w:color="auto"/>
      </w:divBdr>
    </w:div>
    <w:div w:id="2003048851">
      <w:bodyDiv w:val="1"/>
      <w:marLeft w:val="0"/>
      <w:marRight w:val="0"/>
      <w:marTop w:val="0"/>
      <w:marBottom w:val="0"/>
      <w:divBdr>
        <w:top w:val="none" w:sz="0" w:space="0" w:color="auto"/>
        <w:left w:val="none" w:sz="0" w:space="0" w:color="auto"/>
        <w:bottom w:val="none" w:sz="0" w:space="0" w:color="auto"/>
        <w:right w:val="none" w:sz="0" w:space="0" w:color="auto"/>
      </w:divBdr>
    </w:div>
    <w:div w:id="2024239916">
      <w:bodyDiv w:val="1"/>
      <w:marLeft w:val="0"/>
      <w:marRight w:val="0"/>
      <w:marTop w:val="0"/>
      <w:marBottom w:val="0"/>
      <w:divBdr>
        <w:top w:val="none" w:sz="0" w:space="0" w:color="auto"/>
        <w:left w:val="none" w:sz="0" w:space="0" w:color="auto"/>
        <w:bottom w:val="none" w:sz="0" w:space="0" w:color="auto"/>
        <w:right w:val="none" w:sz="0" w:space="0" w:color="auto"/>
      </w:divBdr>
    </w:div>
    <w:div w:id="2024551961">
      <w:bodyDiv w:val="1"/>
      <w:marLeft w:val="0"/>
      <w:marRight w:val="0"/>
      <w:marTop w:val="0"/>
      <w:marBottom w:val="0"/>
      <w:divBdr>
        <w:top w:val="none" w:sz="0" w:space="0" w:color="auto"/>
        <w:left w:val="none" w:sz="0" w:space="0" w:color="auto"/>
        <w:bottom w:val="none" w:sz="0" w:space="0" w:color="auto"/>
        <w:right w:val="none" w:sz="0" w:space="0" w:color="auto"/>
      </w:divBdr>
    </w:div>
    <w:div w:id="2025131923">
      <w:bodyDiv w:val="1"/>
      <w:marLeft w:val="0"/>
      <w:marRight w:val="0"/>
      <w:marTop w:val="0"/>
      <w:marBottom w:val="0"/>
      <w:divBdr>
        <w:top w:val="none" w:sz="0" w:space="0" w:color="auto"/>
        <w:left w:val="none" w:sz="0" w:space="0" w:color="auto"/>
        <w:bottom w:val="none" w:sz="0" w:space="0" w:color="auto"/>
        <w:right w:val="none" w:sz="0" w:space="0" w:color="auto"/>
      </w:divBdr>
    </w:div>
    <w:div w:id="2029017901">
      <w:bodyDiv w:val="1"/>
      <w:marLeft w:val="0"/>
      <w:marRight w:val="0"/>
      <w:marTop w:val="0"/>
      <w:marBottom w:val="0"/>
      <w:divBdr>
        <w:top w:val="none" w:sz="0" w:space="0" w:color="auto"/>
        <w:left w:val="none" w:sz="0" w:space="0" w:color="auto"/>
        <w:bottom w:val="none" w:sz="0" w:space="0" w:color="auto"/>
        <w:right w:val="none" w:sz="0" w:space="0" w:color="auto"/>
      </w:divBdr>
    </w:div>
    <w:div w:id="2033452523">
      <w:bodyDiv w:val="1"/>
      <w:marLeft w:val="0"/>
      <w:marRight w:val="0"/>
      <w:marTop w:val="0"/>
      <w:marBottom w:val="0"/>
      <w:divBdr>
        <w:top w:val="none" w:sz="0" w:space="0" w:color="auto"/>
        <w:left w:val="none" w:sz="0" w:space="0" w:color="auto"/>
        <w:bottom w:val="none" w:sz="0" w:space="0" w:color="auto"/>
        <w:right w:val="none" w:sz="0" w:space="0" w:color="auto"/>
      </w:divBdr>
    </w:div>
    <w:div w:id="2034384441">
      <w:bodyDiv w:val="1"/>
      <w:marLeft w:val="0"/>
      <w:marRight w:val="0"/>
      <w:marTop w:val="0"/>
      <w:marBottom w:val="0"/>
      <w:divBdr>
        <w:top w:val="none" w:sz="0" w:space="0" w:color="auto"/>
        <w:left w:val="none" w:sz="0" w:space="0" w:color="auto"/>
        <w:bottom w:val="none" w:sz="0" w:space="0" w:color="auto"/>
        <w:right w:val="none" w:sz="0" w:space="0" w:color="auto"/>
      </w:divBdr>
    </w:div>
    <w:div w:id="2036688787">
      <w:bodyDiv w:val="1"/>
      <w:marLeft w:val="0"/>
      <w:marRight w:val="0"/>
      <w:marTop w:val="0"/>
      <w:marBottom w:val="0"/>
      <w:divBdr>
        <w:top w:val="none" w:sz="0" w:space="0" w:color="auto"/>
        <w:left w:val="none" w:sz="0" w:space="0" w:color="auto"/>
        <w:bottom w:val="none" w:sz="0" w:space="0" w:color="auto"/>
        <w:right w:val="none" w:sz="0" w:space="0" w:color="auto"/>
      </w:divBdr>
    </w:div>
    <w:div w:id="2046832303">
      <w:bodyDiv w:val="1"/>
      <w:marLeft w:val="0"/>
      <w:marRight w:val="0"/>
      <w:marTop w:val="0"/>
      <w:marBottom w:val="0"/>
      <w:divBdr>
        <w:top w:val="none" w:sz="0" w:space="0" w:color="auto"/>
        <w:left w:val="none" w:sz="0" w:space="0" w:color="auto"/>
        <w:bottom w:val="none" w:sz="0" w:space="0" w:color="auto"/>
        <w:right w:val="none" w:sz="0" w:space="0" w:color="auto"/>
      </w:divBdr>
    </w:div>
    <w:div w:id="2071074047">
      <w:bodyDiv w:val="1"/>
      <w:marLeft w:val="0"/>
      <w:marRight w:val="0"/>
      <w:marTop w:val="0"/>
      <w:marBottom w:val="0"/>
      <w:divBdr>
        <w:top w:val="none" w:sz="0" w:space="0" w:color="auto"/>
        <w:left w:val="none" w:sz="0" w:space="0" w:color="auto"/>
        <w:bottom w:val="none" w:sz="0" w:space="0" w:color="auto"/>
        <w:right w:val="none" w:sz="0" w:space="0" w:color="auto"/>
      </w:divBdr>
    </w:div>
    <w:div w:id="2077508406">
      <w:bodyDiv w:val="1"/>
      <w:marLeft w:val="0"/>
      <w:marRight w:val="0"/>
      <w:marTop w:val="0"/>
      <w:marBottom w:val="0"/>
      <w:divBdr>
        <w:top w:val="none" w:sz="0" w:space="0" w:color="auto"/>
        <w:left w:val="none" w:sz="0" w:space="0" w:color="auto"/>
        <w:bottom w:val="none" w:sz="0" w:space="0" w:color="auto"/>
        <w:right w:val="none" w:sz="0" w:space="0" w:color="auto"/>
      </w:divBdr>
    </w:div>
    <w:div w:id="2079354051">
      <w:bodyDiv w:val="1"/>
      <w:marLeft w:val="0"/>
      <w:marRight w:val="0"/>
      <w:marTop w:val="0"/>
      <w:marBottom w:val="0"/>
      <w:divBdr>
        <w:top w:val="none" w:sz="0" w:space="0" w:color="auto"/>
        <w:left w:val="none" w:sz="0" w:space="0" w:color="auto"/>
        <w:bottom w:val="none" w:sz="0" w:space="0" w:color="auto"/>
        <w:right w:val="none" w:sz="0" w:space="0" w:color="auto"/>
      </w:divBdr>
    </w:div>
    <w:div w:id="2089425270">
      <w:bodyDiv w:val="1"/>
      <w:marLeft w:val="0"/>
      <w:marRight w:val="0"/>
      <w:marTop w:val="0"/>
      <w:marBottom w:val="0"/>
      <w:divBdr>
        <w:top w:val="none" w:sz="0" w:space="0" w:color="auto"/>
        <w:left w:val="none" w:sz="0" w:space="0" w:color="auto"/>
        <w:bottom w:val="none" w:sz="0" w:space="0" w:color="auto"/>
        <w:right w:val="none" w:sz="0" w:space="0" w:color="auto"/>
      </w:divBdr>
    </w:div>
    <w:div w:id="2091191100">
      <w:bodyDiv w:val="1"/>
      <w:marLeft w:val="0"/>
      <w:marRight w:val="0"/>
      <w:marTop w:val="0"/>
      <w:marBottom w:val="0"/>
      <w:divBdr>
        <w:top w:val="none" w:sz="0" w:space="0" w:color="auto"/>
        <w:left w:val="none" w:sz="0" w:space="0" w:color="auto"/>
        <w:bottom w:val="none" w:sz="0" w:space="0" w:color="auto"/>
        <w:right w:val="none" w:sz="0" w:space="0" w:color="auto"/>
      </w:divBdr>
    </w:div>
    <w:div w:id="2092237767">
      <w:bodyDiv w:val="1"/>
      <w:marLeft w:val="0"/>
      <w:marRight w:val="0"/>
      <w:marTop w:val="0"/>
      <w:marBottom w:val="0"/>
      <w:divBdr>
        <w:top w:val="none" w:sz="0" w:space="0" w:color="auto"/>
        <w:left w:val="none" w:sz="0" w:space="0" w:color="auto"/>
        <w:bottom w:val="none" w:sz="0" w:space="0" w:color="auto"/>
        <w:right w:val="none" w:sz="0" w:space="0" w:color="auto"/>
      </w:divBdr>
    </w:div>
    <w:div w:id="2108309298">
      <w:bodyDiv w:val="1"/>
      <w:marLeft w:val="0"/>
      <w:marRight w:val="0"/>
      <w:marTop w:val="0"/>
      <w:marBottom w:val="0"/>
      <w:divBdr>
        <w:top w:val="none" w:sz="0" w:space="0" w:color="auto"/>
        <w:left w:val="none" w:sz="0" w:space="0" w:color="auto"/>
        <w:bottom w:val="none" w:sz="0" w:space="0" w:color="auto"/>
        <w:right w:val="none" w:sz="0" w:space="0" w:color="auto"/>
      </w:divBdr>
    </w:div>
    <w:div w:id="2109809380">
      <w:bodyDiv w:val="1"/>
      <w:marLeft w:val="0"/>
      <w:marRight w:val="0"/>
      <w:marTop w:val="0"/>
      <w:marBottom w:val="0"/>
      <w:divBdr>
        <w:top w:val="none" w:sz="0" w:space="0" w:color="auto"/>
        <w:left w:val="none" w:sz="0" w:space="0" w:color="auto"/>
        <w:bottom w:val="none" w:sz="0" w:space="0" w:color="auto"/>
        <w:right w:val="none" w:sz="0" w:space="0" w:color="auto"/>
      </w:divBdr>
    </w:div>
    <w:div w:id="2112821794">
      <w:bodyDiv w:val="1"/>
      <w:marLeft w:val="0"/>
      <w:marRight w:val="0"/>
      <w:marTop w:val="0"/>
      <w:marBottom w:val="0"/>
      <w:divBdr>
        <w:top w:val="none" w:sz="0" w:space="0" w:color="auto"/>
        <w:left w:val="none" w:sz="0" w:space="0" w:color="auto"/>
        <w:bottom w:val="none" w:sz="0" w:space="0" w:color="auto"/>
        <w:right w:val="none" w:sz="0" w:space="0" w:color="auto"/>
      </w:divBdr>
    </w:div>
    <w:div w:id="2118328626">
      <w:bodyDiv w:val="1"/>
      <w:marLeft w:val="0"/>
      <w:marRight w:val="0"/>
      <w:marTop w:val="0"/>
      <w:marBottom w:val="0"/>
      <w:divBdr>
        <w:top w:val="none" w:sz="0" w:space="0" w:color="auto"/>
        <w:left w:val="none" w:sz="0" w:space="0" w:color="auto"/>
        <w:bottom w:val="none" w:sz="0" w:space="0" w:color="auto"/>
        <w:right w:val="none" w:sz="0" w:space="0" w:color="auto"/>
      </w:divBdr>
    </w:div>
    <w:div w:id="2118862599">
      <w:bodyDiv w:val="1"/>
      <w:marLeft w:val="0"/>
      <w:marRight w:val="0"/>
      <w:marTop w:val="0"/>
      <w:marBottom w:val="0"/>
      <w:divBdr>
        <w:top w:val="none" w:sz="0" w:space="0" w:color="auto"/>
        <w:left w:val="none" w:sz="0" w:space="0" w:color="auto"/>
        <w:bottom w:val="none" w:sz="0" w:space="0" w:color="auto"/>
        <w:right w:val="none" w:sz="0" w:space="0" w:color="auto"/>
      </w:divBdr>
    </w:div>
    <w:div w:id="2122993106">
      <w:bodyDiv w:val="1"/>
      <w:marLeft w:val="0"/>
      <w:marRight w:val="0"/>
      <w:marTop w:val="0"/>
      <w:marBottom w:val="0"/>
      <w:divBdr>
        <w:top w:val="none" w:sz="0" w:space="0" w:color="auto"/>
        <w:left w:val="none" w:sz="0" w:space="0" w:color="auto"/>
        <w:bottom w:val="none" w:sz="0" w:space="0" w:color="auto"/>
        <w:right w:val="none" w:sz="0" w:space="0" w:color="auto"/>
      </w:divBdr>
    </w:div>
    <w:div w:id="2129738570">
      <w:bodyDiv w:val="1"/>
      <w:marLeft w:val="0"/>
      <w:marRight w:val="0"/>
      <w:marTop w:val="0"/>
      <w:marBottom w:val="0"/>
      <w:divBdr>
        <w:top w:val="none" w:sz="0" w:space="0" w:color="auto"/>
        <w:left w:val="none" w:sz="0" w:space="0" w:color="auto"/>
        <w:bottom w:val="none" w:sz="0" w:space="0" w:color="auto"/>
        <w:right w:val="none" w:sz="0" w:space="0" w:color="auto"/>
      </w:divBdr>
    </w:div>
    <w:div w:id="21319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Desktop\&#1044;&#1080;&#1089;&#1089;&#1077;&#1088;&#1090;&#1072;&#1094;&#1080;&#1103;\&#1048;&#1089;&#1089;&#1083;&#1077;&#1076;&#1086;&#1074;&#1072;&#1085;&#1080;&#1077;\&#1052;&#1072;&#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y\Desktop\&#1044;&#1080;&#1089;&#1089;&#1077;&#1088;&#1090;&#1072;&#1094;&#1080;&#1103;\&#1048;&#1089;&#1089;&#1083;&#1077;&#1076;&#1086;&#1074;&#1072;&#1085;&#1080;&#1077;\&#1052;&#1072;&#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ony\Desktop\&#1044;&#1080;&#1089;&#1089;&#1077;&#1088;&#1090;&#1072;&#1094;&#1080;&#1103;\&#1048;&#1089;&#1089;&#1083;&#1077;&#1076;&#1086;&#1074;&#1072;&#1085;&#1080;&#1077;\&#1052;&#1072;&#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ny\Desktop\&#1044;&#1080;&#1089;&#1089;&#1077;&#1088;&#1090;&#1072;&#1094;&#1080;&#1103;\&#1048;&#1089;&#1089;&#1083;&#1077;&#1076;&#1086;&#1074;&#1072;&#1085;&#1080;&#1077;\&#1044;&#1077;&#1090;&#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ony\Desktop\&#1044;&#1080;&#1089;&#1089;&#1077;&#1088;&#1090;&#1072;&#1094;&#1080;&#1103;\&#1048;&#1089;&#1089;&#1083;&#1077;&#1076;&#1086;&#1074;&#1072;&#1085;&#1080;&#1077;\&#1044;&#1077;&#1090;&#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ony\Desktop\&#1044;&#1080;&#1089;&#1089;&#1077;&#1088;&#1090;&#1072;&#1094;&#1080;&#1103;\&#1048;&#1089;&#1089;&#1083;&#1077;&#1076;&#1086;&#1074;&#1072;&#1085;&#1080;&#1077;\&#1044;&#1077;&#1090;&#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ony\Desktop\&#1044;&#1080;&#1089;&#1089;&#1077;&#1088;&#1090;&#1072;&#1094;&#1080;&#1103;\&#1048;&#1089;&#1089;&#1083;&#1077;&#1076;&#1086;&#1074;&#1072;&#1085;&#1080;&#1077;\&#1044;&#1077;&#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образования матерей</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1445947142930408E-2"/>
          <c:y val="0.25170648639379994"/>
          <c:w val="0.82289851423989413"/>
          <c:h val="0.71492461991660605"/>
        </c:manualLayout>
      </c:layout>
      <c:pie3DChart>
        <c:varyColors val="1"/>
        <c:ser>
          <c:idx val="0"/>
          <c:order val="0"/>
          <c:explosion val="25"/>
          <c:dLbls>
            <c:dLbl>
              <c:idx val="7"/>
              <c:layout>
                <c:manualLayout>
                  <c:x val="0.13364708185899499"/>
                  <c:y val="-0.12366173784385136"/>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109-41C7-9CD3-B98AC916908C}"/>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Лист1!$V$2:$V$10</c:f>
              <c:strCache>
                <c:ptCount val="9"/>
                <c:pt idx="0">
                  <c:v>1. Неплоное среднее</c:v>
                </c:pt>
                <c:pt idx="1">
                  <c:v>2. Средняя школа</c:v>
                </c:pt>
                <c:pt idx="2">
                  <c:v>3. Профучилище</c:v>
                </c:pt>
                <c:pt idx="3">
                  <c:v>4. Техникум</c:v>
                </c:pt>
                <c:pt idx="4">
                  <c:v>5. Колледж</c:v>
                </c:pt>
                <c:pt idx="5">
                  <c:v>6. Неполное высшее</c:v>
                </c:pt>
                <c:pt idx="6">
                  <c:v>7. Высшее - бакалавр</c:v>
                </c:pt>
                <c:pt idx="7">
                  <c:v>8. Высшее - специалист/магистр</c:v>
                </c:pt>
                <c:pt idx="8">
                  <c:v>9. Ученая степень</c:v>
                </c:pt>
              </c:strCache>
            </c:strRef>
          </c:cat>
          <c:val>
            <c:numRef>
              <c:f>Лист1!$W$2:$W$10</c:f>
              <c:numCache>
                <c:formatCode>0.0</c:formatCode>
                <c:ptCount val="9"/>
                <c:pt idx="0" formatCode="0.00">
                  <c:v>3.85</c:v>
                </c:pt>
                <c:pt idx="1">
                  <c:v>7.7</c:v>
                </c:pt>
                <c:pt idx="2" formatCode="0">
                  <c:v>0</c:v>
                </c:pt>
                <c:pt idx="3" formatCode="0.00">
                  <c:v>3.85</c:v>
                </c:pt>
                <c:pt idx="4" formatCode="0.00">
                  <c:v>3.85</c:v>
                </c:pt>
                <c:pt idx="5">
                  <c:v>7.7</c:v>
                </c:pt>
                <c:pt idx="6">
                  <c:v>15.4</c:v>
                </c:pt>
                <c:pt idx="7">
                  <c:v>53.8</c:v>
                </c:pt>
                <c:pt idx="8" formatCode="0.00">
                  <c:v>3.85</c:v>
                </c:pt>
              </c:numCache>
            </c:numRef>
          </c:val>
          <c:extLst xmlns:c16r2="http://schemas.microsoft.com/office/drawing/2015/06/chart">
            <c:ext xmlns:c16="http://schemas.microsoft.com/office/drawing/2014/chart" uri="{C3380CC4-5D6E-409C-BE32-E72D297353CC}">
              <c16:uniqueId val="{00000001-3109-41C7-9CD3-B98AC916908C}"/>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PARI</a:t>
            </a:r>
            <a:r>
              <a:rPr lang="ru-RU"/>
              <a:t>: Типы отношений к ребенку</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6">
                <a:lumMod val="60000"/>
                <a:lumOff val="40000"/>
              </a:schemeClr>
            </a:solidFill>
          </c:spPr>
          <c:invertIfNegative val="0"/>
          <c:dLbls>
            <c:dLbl>
              <c:idx val="0"/>
              <c:layout>
                <c:manualLayout>
                  <c:x val="-5.5555555555555558E-3"/>
                  <c:y val="0.1990740740740740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7FB-408F-B7EA-FC09B8CE4DB5}"/>
                </c:ext>
              </c:extLst>
            </c:dLbl>
            <c:dLbl>
              <c:idx val="1"/>
              <c:layout>
                <c:manualLayout>
                  <c:x val="2.7777777777777779E-3"/>
                  <c:y val="0.138888888888888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7FB-408F-B7EA-FC09B8CE4DB5}"/>
                </c:ext>
              </c:extLst>
            </c:dLbl>
            <c:dLbl>
              <c:idx val="2"/>
              <c:layout>
                <c:manualLayout>
                  <c:x val="1.1111111111111112E-2"/>
                  <c:y val="0.185185185185185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FB-408F-B7EA-FC09B8CE4DB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Лист2!$K$1:$M$1</c:f>
              <c:strCache>
                <c:ptCount val="3"/>
                <c:pt idx="0">
                  <c:v>Оптимальный эмоциональный контакт с ребенком</c:v>
                </c:pt>
                <c:pt idx="1">
                  <c:v>Излишняя эмоциональная дистанция с ребенком</c:v>
                </c:pt>
                <c:pt idx="2">
                  <c:v>Излишняя концентрация на ребенке</c:v>
                </c:pt>
              </c:strCache>
            </c:strRef>
          </c:cat>
          <c:val>
            <c:numRef>
              <c:f>Лист2!$K$2:$M$2</c:f>
              <c:numCache>
                <c:formatCode>General</c:formatCode>
                <c:ptCount val="3"/>
                <c:pt idx="0">
                  <c:v>12.52</c:v>
                </c:pt>
                <c:pt idx="1">
                  <c:v>8.73</c:v>
                </c:pt>
                <c:pt idx="2">
                  <c:v>10.4</c:v>
                </c:pt>
              </c:numCache>
            </c:numRef>
          </c:val>
          <c:extLst xmlns:c16r2="http://schemas.microsoft.com/office/drawing/2015/06/chart">
            <c:ext xmlns:c16="http://schemas.microsoft.com/office/drawing/2014/chart" uri="{C3380CC4-5D6E-409C-BE32-E72D297353CC}">
              <c16:uniqueId val="{00000003-F7FB-408F-B7EA-FC09B8CE4DB5}"/>
            </c:ext>
          </c:extLst>
        </c:ser>
        <c:dLbls>
          <c:showLegendKey val="0"/>
          <c:showVal val="1"/>
          <c:showCatName val="0"/>
          <c:showSerName val="0"/>
          <c:showPercent val="0"/>
          <c:showBubbleSize val="0"/>
        </c:dLbls>
        <c:gapWidth val="75"/>
        <c:shape val="box"/>
        <c:axId val="211870080"/>
        <c:axId val="211872768"/>
        <c:axId val="0"/>
      </c:bar3DChart>
      <c:catAx>
        <c:axId val="211870080"/>
        <c:scaling>
          <c:orientation val="minMax"/>
        </c:scaling>
        <c:delete val="0"/>
        <c:axPos val="b"/>
        <c:numFmt formatCode="General" sourceLinked="0"/>
        <c:majorTickMark val="none"/>
        <c:minorTickMark val="none"/>
        <c:tickLblPos val="nextTo"/>
        <c:crossAx val="211872768"/>
        <c:crosses val="autoZero"/>
        <c:auto val="1"/>
        <c:lblAlgn val="ctr"/>
        <c:lblOffset val="100"/>
        <c:noMultiLvlLbl val="0"/>
      </c:catAx>
      <c:valAx>
        <c:axId val="211872768"/>
        <c:scaling>
          <c:orientation val="minMax"/>
        </c:scaling>
        <c:delete val="0"/>
        <c:axPos val="l"/>
        <c:majorGridlines/>
        <c:numFmt formatCode="General" sourceLinked="1"/>
        <c:majorTickMark val="none"/>
        <c:minorTickMark val="none"/>
        <c:tickLblPos val="nextTo"/>
        <c:crossAx val="2118700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ru-RU"/>
              <a:t>Семантический дифференциал</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Лист2!$Q$2</c:f>
              <c:strCache>
                <c:ptCount val="1"/>
                <c:pt idx="0">
                  <c:v>"Мое детство"</c:v>
                </c:pt>
              </c:strCache>
            </c:strRef>
          </c:tx>
          <c:invertIfNegative val="0"/>
          <c:dLbls>
            <c:dLbl>
              <c:idx val="0"/>
              <c:layout>
                <c:manualLayout>
                  <c:x val="1.9586668320030757E-17"/>
                  <c:y val="0.3151937459430474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681-4205-8AC3-506BAA2607F3}"/>
                </c:ext>
              </c:extLst>
            </c:dLbl>
            <c:dLbl>
              <c:idx val="1"/>
              <c:layout>
                <c:manualLayout>
                  <c:x val="0"/>
                  <c:y val="0.311827956989247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681-4205-8AC3-506BAA2607F3}"/>
                </c:ext>
              </c:extLst>
            </c:dLbl>
            <c:dLbl>
              <c:idx val="2"/>
              <c:layout>
                <c:manualLayout>
                  <c:x val="0"/>
                  <c:y val="0.2974910394265233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681-4205-8AC3-506BAA2607F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Лист2!$R$1:$T$1</c:f>
              <c:strCache>
                <c:ptCount val="3"/>
                <c:pt idx="0">
                  <c:v>Активность</c:v>
                </c:pt>
                <c:pt idx="1">
                  <c:v>Оценка</c:v>
                </c:pt>
                <c:pt idx="2">
                  <c:v>Сила</c:v>
                </c:pt>
              </c:strCache>
            </c:strRef>
          </c:cat>
          <c:val>
            <c:numRef>
              <c:f>Лист2!$R$2:$T$2</c:f>
              <c:numCache>
                <c:formatCode>0.00</c:formatCode>
                <c:ptCount val="3"/>
                <c:pt idx="0">
                  <c:v>29.807692307692307</c:v>
                </c:pt>
                <c:pt idx="1">
                  <c:v>34.615384615384613</c:v>
                </c:pt>
                <c:pt idx="2">
                  <c:v>29.884615384615383</c:v>
                </c:pt>
              </c:numCache>
            </c:numRef>
          </c:val>
          <c:extLst xmlns:c16r2="http://schemas.microsoft.com/office/drawing/2015/06/chart">
            <c:ext xmlns:c16="http://schemas.microsoft.com/office/drawing/2014/chart" uri="{C3380CC4-5D6E-409C-BE32-E72D297353CC}">
              <c16:uniqueId val="{00000003-F681-4205-8AC3-506BAA2607F3}"/>
            </c:ext>
          </c:extLst>
        </c:ser>
        <c:ser>
          <c:idx val="1"/>
          <c:order val="1"/>
          <c:tx>
            <c:strRef>
              <c:f>Лист2!$Q$3</c:f>
              <c:strCache>
                <c:ptCount val="1"/>
                <c:pt idx="0">
                  <c:v>"Мои родители"</c:v>
                </c:pt>
              </c:strCache>
            </c:strRef>
          </c:tx>
          <c:invertIfNegative val="0"/>
          <c:dLbls>
            <c:dLbl>
              <c:idx val="0"/>
              <c:layout>
                <c:manualLayout>
                  <c:x val="2.136752136752137E-3"/>
                  <c:y val="0.322580645161290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681-4205-8AC3-506BAA2607F3}"/>
                </c:ext>
              </c:extLst>
            </c:dLbl>
            <c:dLbl>
              <c:idx val="1"/>
              <c:layout>
                <c:manualLayout>
                  <c:x val="0"/>
                  <c:y val="0.311827956989247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681-4205-8AC3-506BAA2607F3}"/>
                </c:ext>
              </c:extLst>
            </c:dLbl>
            <c:dLbl>
              <c:idx val="2"/>
              <c:layout>
                <c:manualLayout>
                  <c:x val="-2.1367521367520585E-3"/>
                  <c:y val="0.311827956989247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681-4205-8AC3-506BAA2607F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Лист2!$R$1:$T$1</c:f>
              <c:strCache>
                <c:ptCount val="3"/>
                <c:pt idx="0">
                  <c:v>Активность</c:v>
                </c:pt>
                <c:pt idx="1">
                  <c:v>Оценка</c:v>
                </c:pt>
                <c:pt idx="2">
                  <c:v>Сила</c:v>
                </c:pt>
              </c:strCache>
            </c:strRef>
          </c:cat>
          <c:val>
            <c:numRef>
              <c:f>Лист2!$R$3:$T$3</c:f>
              <c:numCache>
                <c:formatCode>0.00</c:formatCode>
                <c:ptCount val="3"/>
                <c:pt idx="0">
                  <c:v>27.653846153846153</c:v>
                </c:pt>
                <c:pt idx="1">
                  <c:v>34.615384615384613</c:v>
                </c:pt>
                <c:pt idx="2">
                  <c:v>33.03846153846154</c:v>
                </c:pt>
              </c:numCache>
            </c:numRef>
          </c:val>
          <c:extLst xmlns:c16r2="http://schemas.microsoft.com/office/drawing/2015/06/chart">
            <c:ext xmlns:c16="http://schemas.microsoft.com/office/drawing/2014/chart" uri="{C3380CC4-5D6E-409C-BE32-E72D297353CC}">
              <c16:uniqueId val="{00000007-F681-4205-8AC3-506BAA2607F3}"/>
            </c:ext>
          </c:extLst>
        </c:ser>
        <c:dLbls>
          <c:showLegendKey val="0"/>
          <c:showVal val="1"/>
          <c:showCatName val="0"/>
          <c:showSerName val="0"/>
          <c:showPercent val="0"/>
          <c:showBubbleSize val="0"/>
        </c:dLbls>
        <c:gapWidth val="150"/>
        <c:shape val="box"/>
        <c:axId val="220089728"/>
        <c:axId val="220095616"/>
        <c:axId val="0"/>
      </c:bar3DChart>
      <c:catAx>
        <c:axId val="220089728"/>
        <c:scaling>
          <c:orientation val="minMax"/>
        </c:scaling>
        <c:delete val="0"/>
        <c:axPos val="b"/>
        <c:numFmt formatCode="General" sourceLinked="0"/>
        <c:majorTickMark val="none"/>
        <c:minorTickMark val="none"/>
        <c:tickLblPos val="nextTo"/>
        <c:crossAx val="220095616"/>
        <c:crosses val="autoZero"/>
        <c:auto val="1"/>
        <c:lblAlgn val="ctr"/>
        <c:lblOffset val="100"/>
        <c:noMultiLvlLbl val="0"/>
      </c:catAx>
      <c:valAx>
        <c:axId val="220095616"/>
        <c:scaling>
          <c:orientation val="minMax"/>
        </c:scaling>
        <c:delete val="0"/>
        <c:axPos val="l"/>
        <c:majorGridlines/>
        <c:numFmt formatCode="0.00" sourceLinked="1"/>
        <c:majorTickMark val="none"/>
        <c:minorTickMark val="none"/>
        <c:tickLblPos val="nextTo"/>
        <c:crossAx val="2200897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ru-RU"/>
              <a:t>Распределение по уровням тревожности</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Тревожность!$B$32:$B$34</c:f>
              <c:strCache>
                <c:ptCount val="3"/>
                <c:pt idx="0">
                  <c:v>Низкий уровень</c:v>
                </c:pt>
                <c:pt idx="1">
                  <c:v>Средний уровень</c:v>
                </c:pt>
                <c:pt idx="2">
                  <c:v>Высокий уровень</c:v>
                </c:pt>
              </c:strCache>
            </c:strRef>
          </c:cat>
          <c:val>
            <c:numRef>
              <c:f>Тревожность!$C$32:$C$34</c:f>
              <c:numCache>
                <c:formatCode>General</c:formatCode>
                <c:ptCount val="3"/>
                <c:pt idx="0">
                  <c:v>0.19230769230769232</c:v>
                </c:pt>
                <c:pt idx="1">
                  <c:v>0.65384615384615385</c:v>
                </c:pt>
                <c:pt idx="2">
                  <c:v>0.15384615384615385</c:v>
                </c:pt>
              </c:numCache>
            </c:numRef>
          </c:val>
          <c:extLst xmlns:c16r2="http://schemas.microsoft.com/office/drawing/2015/06/chart">
            <c:ext xmlns:c16="http://schemas.microsoft.com/office/drawing/2014/chart" uri="{C3380CC4-5D6E-409C-BE32-E72D297353CC}">
              <c16:uniqueId val="{00000000-6E38-4239-A426-7692333F5A8A}"/>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ru-RU" sz="1400" b="1" i="0" u="none" strike="noStrike" baseline="0">
                <a:effectLst/>
              </a:rPr>
              <a:t>Статистически значимые различия для групп (основание деления - успешность в задании №5)</a:t>
            </a:r>
            <a:endParaRPr lang="ru-RU" sz="14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1149049614783734E-2"/>
          <c:y val="0.15471626054932872"/>
          <c:w val="0.8623503224472574"/>
          <c:h val="0.55323016342009268"/>
        </c:manualLayout>
      </c:layout>
      <c:bar3DChart>
        <c:barDir val="col"/>
        <c:grouping val="clustered"/>
        <c:varyColors val="0"/>
        <c:ser>
          <c:idx val="0"/>
          <c:order val="0"/>
          <c:tx>
            <c:strRef>
              <c:f>Лист2!$A$2</c:f>
              <c:strCache>
                <c:ptCount val="1"/>
                <c:pt idx="0">
                  <c:v>1 попытка</c:v>
                </c:pt>
              </c:strCache>
            </c:strRef>
          </c:tx>
          <c:invertIfNegative val="0"/>
          <c:dLbls>
            <c:dLbl>
              <c:idx val="0"/>
              <c:tx>
                <c:rich>
                  <a:bodyPr/>
                  <a:lstStyle/>
                  <a:p>
                    <a:r>
                      <a:rPr lang="en-US"/>
                      <a:t>35,8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1F6-4178-8038-DFFF3FD0655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Лист2!$B$1:$H$1</c:f>
              <c:strCache>
                <c:ptCount val="7"/>
                <c:pt idx="0">
                  <c:v>Осгуд "Мои родители" Сила</c:v>
                </c:pt>
                <c:pt idx="1">
                  <c:v>Род. Экстернальные проблемы</c:v>
                </c:pt>
                <c:pt idx="2">
                  <c:v>Род. Общие показатель проблем</c:v>
                </c:pt>
                <c:pt idx="3">
                  <c:v>Дет. Индекс тревожности</c:v>
                </c:pt>
                <c:pt idx="4">
                  <c:v>Дет. Интернальные проблемы</c:v>
                </c:pt>
                <c:pt idx="5">
                  <c:v>Дет. Экстернальные проблемы</c:v>
                </c:pt>
                <c:pt idx="6">
                  <c:v>Дет. Общий показатель проблем</c:v>
                </c:pt>
              </c:strCache>
            </c:strRef>
          </c:cat>
          <c:val>
            <c:numRef>
              <c:f>Лист2!$B$2:$H$2</c:f>
              <c:numCache>
                <c:formatCode>General</c:formatCode>
                <c:ptCount val="7"/>
                <c:pt idx="0">
                  <c:v>35.799999999999997</c:v>
                </c:pt>
                <c:pt idx="1">
                  <c:v>9.6</c:v>
                </c:pt>
                <c:pt idx="2">
                  <c:v>34.700000000000003</c:v>
                </c:pt>
                <c:pt idx="3">
                  <c:v>0.3</c:v>
                </c:pt>
                <c:pt idx="4">
                  <c:v>8.9</c:v>
                </c:pt>
                <c:pt idx="5">
                  <c:v>11.5</c:v>
                </c:pt>
                <c:pt idx="6">
                  <c:v>31.2</c:v>
                </c:pt>
              </c:numCache>
            </c:numRef>
          </c:val>
          <c:extLst xmlns:c16r2="http://schemas.microsoft.com/office/drawing/2015/06/chart">
            <c:ext xmlns:c16="http://schemas.microsoft.com/office/drawing/2014/chart" uri="{C3380CC4-5D6E-409C-BE32-E72D297353CC}">
              <c16:uniqueId val="{00000001-21F6-4178-8038-DFFF3FD0655C}"/>
            </c:ext>
          </c:extLst>
        </c:ser>
        <c:ser>
          <c:idx val="1"/>
          <c:order val="1"/>
          <c:tx>
            <c:strRef>
              <c:f>Лист2!$A$3</c:f>
              <c:strCache>
                <c:ptCount val="1"/>
                <c:pt idx="0">
                  <c:v>Более 1 попытки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Лист2!$B$1:$H$1</c:f>
              <c:strCache>
                <c:ptCount val="7"/>
                <c:pt idx="0">
                  <c:v>Осгуд "Мои родители" Сила</c:v>
                </c:pt>
                <c:pt idx="1">
                  <c:v>Род. Экстернальные проблемы</c:v>
                </c:pt>
                <c:pt idx="2">
                  <c:v>Род. Общие показатель проблем</c:v>
                </c:pt>
                <c:pt idx="3">
                  <c:v>Дет. Индекс тревожности</c:v>
                </c:pt>
                <c:pt idx="4">
                  <c:v>Дет. Интернальные проблемы</c:v>
                </c:pt>
                <c:pt idx="5">
                  <c:v>Дет. Экстернальные проблемы</c:v>
                </c:pt>
                <c:pt idx="6">
                  <c:v>Дет. Общий показатель проблем</c:v>
                </c:pt>
              </c:strCache>
            </c:strRef>
          </c:cat>
          <c:val>
            <c:numRef>
              <c:f>Лист2!$B$3:$H$3</c:f>
              <c:numCache>
                <c:formatCode>General</c:formatCode>
                <c:ptCount val="7"/>
                <c:pt idx="0">
                  <c:v>25.6</c:v>
                </c:pt>
                <c:pt idx="1">
                  <c:v>14.3</c:v>
                </c:pt>
                <c:pt idx="2">
                  <c:v>52.3</c:v>
                </c:pt>
                <c:pt idx="3">
                  <c:v>0.5</c:v>
                </c:pt>
                <c:pt idx="4">
                  <c:v>15</c:v>
                </c:pt>
                <c:pt idx="5">
                  <c:v>16.7</c:v>
                </c:pt>
                <c:pt idx="6">
                  <c:v>49.3</c:v>
                </c:pt>
              </c:numCache>
            </c:numRef>
          </c:val>
          <c:extLst xmlns:c16r2="http://schemas.microsoft.com/office/drawing/2015/06/chart">
            <c:ext xmlns:c16="http://schemas.microsoft.com/office/drawing/2014/chart" uri="{C3380CC4-5D6E-409C-BE32-E72D297353CC}">
              <c16:uniqueId val="{00000002-21F6-4178-8038-DFFF3FD0655C}"/>
            </c:ext>
          </c:extLst>
        </c:ser>
        <c:dLbls>
          <c:showLegendKey val="0"/>
          <c:showVal val="1"/>
          <c:showCatName val="0"/>
          <c:showSerName val="0"/>
          <c:showPercent val="0"/>
          <c:showBubbleSize val="0"/>
        </c:dLbls>
        <c:gapWidth val="150"/>
        <c:shape val="box"/>
        <c:axId val="240811008"/>
        <c:axId val="240820992"/>
        <c:axId val="0"/>
      </c:bar3DChart>
      <c:catAx>
        <c:axId val="240811008"/>
        <c:scaling>
          <c:orientation val="minMax"/>
        </c:scaling>
        <c:delete val="0"/>
        <c:axPos val="b"/>
        <c:numFmt formatCode="General" sourceLinked="0"/>
        <c:majorTickMark val="none"/>
        <c:minorTickMark val="none"/>
        <c:tickLblPos val="nextTo"/>
        <c:crossAx val="240820992"/>
        <c:crosses val="autoZero"/>
        <c:auto val="1"/>
        <c:lblAlgn val="ctr"/>
        <c:lblOffset val="100"/>
        <c:noMultiLvlLbl val="0"/>
      </c:catAx>
      <c:valAx>
        <c:axId val="240820992"/>
        <c:scaling>
          <c:orientation val="minMax"/>
        </c:scaling>
        <c:delete val="0"/>
        <c:axPos val="l"/>
        <c:majorGridlines/>
        <c:numFmt formatCode="General" sourceLinked="1"/>
        <c:majorTickMark val="none"/>
        <c:minorTickMark val="none"/>
        <c:tickLblPos val="nextTo"/>
        <c:crossAx val="240811008"/>
        <c:crosses val="autoZero"/>
        <c:crossBetween val="between"/>
      </c:valAx>
    </c:plotArea>
    <c:legend>
      <c:legendPos val="r"/>
      <c:layout>
        <c:manualLayout>
          <c:xMode val="edge"/>
          <c:yMode val="edge"/>
          <c:x val="0.84645484218318867"/>
          <c:y val="0.80126315092966327"/>
          <c:w val="0.13937743657529134"/>
          <c:h val="0.1753931493857385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400" b="1" i="0" baseline="0">
                <a:effectLst/>
              </a:rPr>
              <a:t>Статистически значимые различия для групп (основание деления - самостоятельность в задании №1)</a:t>
            </a:r>
            <a:endParaRPr lang="ru-RU" sz="1400">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1988407699037624E-2"/>
          <c:y val="0.19480351414406533"/>
          <c:w val="0.86157259922662344"/>
          <c:h val="0.56218209087500426"/>
        </c:manualLayout>
      </c:layout>
      <c:bar3DChart>
        <c:barDir val="col"/>
        <c:grouping val="clustered"/>
        <c:varyColors val="0"/>
        <c:ser>
          <c:idx val="0"/>
          <c:order val="0"/>
          <c:tx>
            <c:strRef>
              <c:f>Лист3!$A$2</c:f>
              <c:strCache>
                <c:ptCount val="1"/>
                <c:pt idx="0">
                  <c:v>Помощь не потребовалась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Лист3!$B$1:$F$1</c:f>
              <c:strCache>
                <c:ptCount val="5"/>
                <c:pt idx="0">
                  <c:v>Осгуд "Мои родители" Сила</c:v>
                </c:pt>
                <c:pt idx="1">
                  <c:v>Род. Экстернальные проблемы</c:v>
                </c:pt>
                <c:pt idx="2">
                  <c:v>Род. Общий показатель проблем</c:v>
                </c:pt>
                <c:pt idx="3">
                  <c:v>Род. Критические баллы</c:v>
                </c:pt>
                <c:pt idx="4">
                  <c:v>Дет. Общий показатель проблем</c:v>
                </c:pt>
              </c:strCache>
            </c:strRef>
          </c:cat>
          <c:val>
            <c:numRef>
              <c:f>Лист3!$B$2:$F$2</c:f>
              <c:numCache>
                <c:formatCode>General</c:formatCode>
                <c:ptCount val="5"/>
                <c:pt idx="0">
                  <c:v>35.799999999999997</c:v>
                </c:pt>
                <c:pt idx="1">
                  <c:v>9.1</c:v>
                </c:pt>
                <c:pt idx="2">
                  <c:v>33.1</c:v>
                </c:pt>
                <c:pt idx="3">
                  <c:v>2.6</c:v>
                </c:pt>
                <c:pt idx="4">
                  <c:v>30.6</c:v>
                </c:pt>
              </c:numCache>
            </c:numRef>
          </c:val>
          <c:extLst xmlns:c16r2="http://schemas.microsoft.com/office/drawing/2015/06/chart">
            <c:ext xmlns:c16="http://schemas.microsoft.com/office/drawing/2014/chart" uri="{C3380CC4-5D6E-409C-BE32-E72D297353CC}">
              <c16:uniqueId val="{00000000-BEC3-44A6-AEBD-6EEAAEAA2766}"/>
            </c:ext>
          </c:extLst>
        </c:ser>
        <c:ser>
          <c:idx val="1"/>
          <c:order val="1"/>
          <c:tx>
            <c:strRef>
              <c:f>Лист3!$A$3</c:f>
              <c:strCache>
                <c:ptCount val="1"/>
                <c:pt idx="0">
                  <c:v>Помощь потребовалась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Лист3!$B$1:$F$1</c:f>
              <c:strCache>
                <c:ptCount val="5"/>
                <c:pt idx="0">
                  <c:v>Осгуд "Мои родители" Сила</c:v>
                </c:pt>
                <c:pt idx="1">
                  <c:v>Род. Экстернальные проблемы</c:v>
                </c:pt>
                <c:pt idx="2">
                  <c:v>Род. Общий показатель проблем</c:v>
                </c:pt>
                <c:pt idx="3">
                  <c:v>Род. Критические баллы</c:v>
                </c:pt>
                <c:pt idx="4">
                  <c:v>Дет. Общий показатель проблем</c:v>
                </c:pt>
              </c:strCache>
            </c:strRef>
          </c:cat>
          <c:val>
            <c:numRef>
              <c:f>Лист3!$B$3:$F$3</c:f>
              <c:numCache>
                <c:formatCode>General</c:formatCode>
                <c:ptCount val="5"/>
                <c:pt idx="0">
                  <c:v>29.8</c:v>
                </c:pt>
                <c:pt idx="1">
                  <c:v>12.9</c:v>
                </c:pt>
                <c:pt idx="2">
                  <c:v>46.7</c:v>
                </c:pt>
                <c:pt idx="3">
                  <c:v>4.0999999999999996</c:v>
                </c:pt>
                <c:pt idx="4">
                  <c:v>42.4</c:v>
                </c:pt>
              </c:numCache>
            </c:numRef>
          </c:val>
          <c:extLst xmlns:c16r2="http://schemas.microsoft.com/office/drawing/2015/06/chart">
            <c:ext xmlns:c16="http://schemas.microsoft.com/office/drawing/2014/chart" uri="{C3380CC4-5D6E-409C-BE32-E72D297353CC}">
              <c16:uniqueId val="{00000001-BEC3-44A6-AEBD-6EEAAEAA2766}"/>
            </c:ext>
          </c:extLst>
        </c:ser>
        <c:dLbls>
          <c:showLegendKey val="0"/>
          <c:showVal val="1"/>
          <c:showCatName val="0"/>
          <c:showSerName val="0"/>
          <c:showPercent val="0"/>
          <c:showBubbleSize val="0"/>
        </c:dLbls>
        <c:gapWidth val="150"/>
        <c:shape val="box"/>
        <c:axId val="225517568"/>
        <c:axId val="225518720"/>
        <c:axId val="0"/>
      </c:bar3DChart>
      <c:catAx>
        <c:axId val="225517568"/>
        <c:scaling>
          <c:orientation val="minMax"/>
        </c:scaling>
        <c:delete val="0"/>
        <c:axPos val="b"/>
        <c:numFmt formatCode="General" sourceLinked="0"/>
        <c:majorTickMark val="none"/>
        <c:minorTickMark val="none"/>
        <c:tickLblPos val="nextTo"/>
        <c:crossAx val="225518720"/>
        <c:crosses val="autoZero"/>
        <c:auto val="1"/>
        <c:lblAlgn val="ctr"/>
        <c:lblOffset val="100"/>
        <c:noMultiLvlLbl val="0"/>
      </c:catAx>
      <c:valAx>
        <c:axId val="225518720"/>
        <c:scaling>
          <c:orientation val="minMax"/>
        </c:scaling>
        <c:delete val="0"/>
        <c:axPos val="l"/>
        <c:majorGridlines/>
        <c:numFmt formatCode="General" sourceLinked="1"/>
        <c:majorTickMark val="none"/>
        <c:minorTickMark val="none"/>
        <c:tickLblPos val="nextTo"/>
        <c:crossAx val="225517568"/>
        <c:crosses val="autoZero"/>
        <c:crossBetween val="between"/>
      </c:valAx>
    </c:plotArea>
    <c:legend>
      <c:legendPos val="b"/>
      <c:layout>
        <c:manualLayout>
          <c:xMode val="edge"/>
          <c:yMode val="edge"/>
          <c:x val="0.19929146483627014"/>
          <c:y val="0.94969400665790416"/>
          <c:w val="0.53182445900556141"/>
          <c:h val="4.9205217034702882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400" b="1" i="0" baseline="0">
                <a:effectLst/>
              </a:rPr>
              <a:t>Статистически значимые различия для групп (основание деления - самостоятельность в задании №4)</a:t>
            </a:r>
            <a:endParaRPr lang="ru-RU" sz="14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Лист3!$A$6</c:f>
              <c:strCache>
                <c:ptCount val="1"/>
                <c:pt idx="0">
                  <c:v>Помощь не потребовалась</c:v>
                </c:pt>
              </c:strCache>
            </c:strRef>
          </c:tx>
          <c:invertIfNegative val="0"/>
          <c:dLbls>
            <c:dLbl>
              <c:idx val="0"/>
              <c:layout>
                <c:manualLayout>
                  <c:x val="0"/>
                  <c:y val="-3.91271632806621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3EE-4779-93FE-9AB2672FEE19}"/>
                </c:ext>
              </c:extLst>
            </c:dLbl>
            <c:dLbl>
              <c:idx val="1"/>
              <c:layout>
                <c:manualLayout>
                  <c:x val="1.2084592145015106E-2"/>
                  <c:y val="-2.70880361173814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3EE-4779-93FE-9AB2672FEE19}"/>
                </c:ext>
              </c:extLst>
            </c:dLbl>
            <c:dLbl>
              <c:idx val="2"/>
              <c:layout>
                <c:manualLayout>
                  <c:x val="1.812688821752266E-2"/>
                  <c:y val="-3.00978179082016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3EE-4779-93FE-9AB2672FEE1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Лист3!$B$5:$D$5</c:f>
              <c:strCache>
                <c:ptCount val="3"/>
                <c:pt idx="0">
                  <c:v>PARI Излиш. концентрация на ребенке</c:v>
                </c:pt>
                <c:pt idx="1">
                  <c:v>PARI Негат. отношение к семейной роли</c:v>
                </c:pt>
                <c:pt idx="2">
                  <c:v>Дет. Индекс тревожности</c:v>
                </c:pt>
              </c:strCache>
            </c:strRef>
          </c:cat>
          <c:val>
            <c:numRef>
              <c:f>Лист3!$B$6:$D$6</c:f>
              <c:numCache>
                <c:formatCode>General</c:formatCode>
                <c:ptCount val="3"/>
                <c:pt idx="0">
                  <c:v>10.1</c:v>
                </c:pt>
                <c:pt idx="1">
                  <c:v>10.4</c:v>
                </c:pt>
                <c:pt idx="2">
                  <c:v>0.38</c:v>
                </c:pt>
              </c:numCache>
            </c:numRef>
          </c:val>
          <c:extLst xmlns:c16r2="http://schemas.microsoft.com/office/drawing/2015/06/chart">
            <c:ext xmlns:c16="http://schemas.microsoft.com/office/drawing/2014/chart" uri="{C3380CC4-5D6E-409C-BE32-E72D297353CC}">
              <c16:uniqueId val="{00000003-73EE-4779-93FE-9AB2672FEE19}"/>
            </c:ext>
          </c:extLst>
        </c:ser>
        <c:ser>
          <c:idx val="1"/>
          <c:order val="1"/>
          <c:tx>
            <c:strRef>
              <c:f>Лист3!$A$7</c:f>
              <c:strCache>
                <c:ptCount val="1"/>
                <c:pt idx="0">
                  <c:v>Помощь потребовалась</c:v>
                </c:pt>
              </c:strCache>
            </c:strRef>
          </c:tx>
          <c:invertIfNegative val="0"/>
          <c:dLbls>
            <c:dLbl>
              <c:idx val="0"/>
              <c:layout>
                <c:manualLayout>
                  <c:x val="1.0070493454179255E-2"/>
                  <c:y val="-2.10684725357411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3EE-4779-93FE-9AB2672FEE19}"/>
                </c:ext>
              </c:extLst>
            </c:dLbl>
            <c:dLbl>
              <c:idx val="1"/>
              <c:layout>
                <c:manualLayout>
                  <c:x val="2.2155085599194362E-2"/>
                  <c:y val="-2.70880361173814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3EE-4779-93FE-9AB2672FEE19}"/>
                </c:ext>
              </c:extLst>
            </c:dLbl>
            <c:dLbl>
              <c:idx val="2"/>
              <c:layout>
                <c:manualLayout>
                  <c:x val="1.812688821752266E-2"/>
                  <c:y val="-3.00978179082016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3EE-4779-93FE-9AB2672FEE1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Лист3!$B$5:$D$5</c:f>
              <c:strCache>
                <c:ptCount val="3"/>
                <c:pt idx="0">
                  <c:v>PARI Излиш. концентрация на ребенке</c:v>
                </c:pt>
                <c:pt idx="1">
                  <c:v>PARI Негат. отношение к семейной роли</c:v>
                </c:pt>
                <c:pt idx="2">
                  <c:v>Дет. Индекс тревожности</c:v>
                </c:pt>
              </c:strCache>
            </c:strRef>
          </c:cat>
          <c:val>
            <c:numRef>
              <c:f>Лист3!$B$7:$D$7</c:f>
              <c:numCache>
                <c:formatCode>General</c:formatCode>
                <c:ptCount val="3"/>
                <c:pt idx="0">
                  <c:v>12.7</c:v>
                </c:pt>
                <c:pt idx="1">
                  <c:v>12.6</c:v>
                </c:pt>
                <c:pt idx="2">
                  <c:v>0.14000000000000001</c:v>
                </c:pt>
              </c:numCache>
            </c:numRef>
          </c:val>
          <c:extLst xmlns:c16r2="http://schemas.microsoft.com/office/drawing/2015/06/chart">
            <c:ext xmlns:c16="http://schemas.microsoft.com/office/drawing/2014/chart" uri="{C3380CC4-5D6E-409C-BE32-E72D297353CC}">
              <c16:uniqueId val="{00000007-73EE-4779-93FE-9AB2672FEE19}"/>
            </c:ext>
          </c:extLst>
        </c:ser>
        <c:dLbls>
          <c:showLegendKey val="0"/>
          <c:showVal val="1"/>
          <c:showCatName val="0"/>
          <c:showSerName val="0"/>
          <c:showPercent val="0"/>
          <c:showBubbleSize val="0"/>
        </c:dLbls>
        <c:gapWidth val="150"/>
        <c:shape val="box"/>
        <c:axId val="225569024"/>
        <c:axId val="225570816"/>
        <c:axId val="0"/>
      </c:bar3DChart>
      <c:catAx>
        <c:axId val="225569024"/>
        <c:scaling>
          <c:orientation val="minMax"/>
        </c:scaling>
        <c:delete val="0"/>
        <c:axPos val="b"/>
        <c:numFmt formatCode="General" sourceLinked="0"/>
        <c:majorTickMark val="none"/>
        <c:minorTickMark val="none"/>
        <c:tickLblPos val="nextTo"/>
        <c:crossAx val="225570816"/>
        <c:crosses val="autoZero"/>
        <c:auto val="1"/>
        <c:lblAlgn val="ctr"/>
        <c:lblOffset val="100"/>
        <c:noMultiLvlLbl val="0"/>
      </c:catAx>
      <c:valAx>
        <c:axId val="225570816"/>
        <c:scaling>
          <c:orientation val="minMax"/>
        </c:scaling>
        <c:delete val="0"/>
        <c:axPos val="l"/>
        <c:majorGridlines/>
        <c:numFmt formatCode="General" sourceLinked="1"/>
        <c:majorTickMark val="none"/>
        <c:minorTickMark val="none"/>
        <c:tickLblPos val="nextTo"/>
        <c:crossAx val="2255690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4B4B-5111-482C-AF4E-59A0FE58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92</Pages>
  <Words>21147</Words>
  <Characters>120544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Комиссарчук</dc:creator>
  <cp:lastModifiedBy>Комиссарчук</cp:lastModifiedBy>
  <cp:revision>33</cp:revision>
  <cp:lastPrinted>2016-05-20T11:30:00Z</cp:lastPrinted>
  <dcterms:created xsi:type="dcterms:W3CDTF">2016-05-19T19:51:00Z</dcterms:created>
  <dcterms:modified xsi:type="dcterms:W3CDTF">2016-05-20T11:50:00Z</dcterms:modified>
</cp:coreProperties>
</file>