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354DC" w14:textId="77777777" w:rsidR="00D07BB0" w:rsidRPr="00831BA1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Hlk9978938"/>
      <w:bookmarkEnd w:id="0"/>
      <w:r w:rsidRPr="00831BA1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831BA1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831BA1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14:paraId="731354DD" w14:textId="5BDCD2FD" w:rsidR="00D07BB0" w:rsidRPr="00831BA1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на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A5471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</w:t>
      </w:r>
      <w:r w:rsidR="004904C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14:paraId="731354DE" w14:textId="28049558"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</w:t>
      </w:r>
      <w:r w:rsidR="004904C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менеджмента»</w:t>
      </w:r>
    </w:p>
    <w:p w14:paraId="731354DF" w14:textId="77777777"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государственного университета </w:t>
      </w:r>
    </w:p>
    <w:p w14:paraId="731354E0" w14:textId="5C793B1B" w:rsidR="009E4993" w:rsidRPr="004904C4" w:rsidRDefault="004904C4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КУИМОВА ИВАНА </w:t>
      </w:r>
      <w:r w:rsidR="00FD216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АЛЕКСЕЕВИЧА</w:t>
      </w:r>
    </w:p>
    <w:p w14:paraId="731354E1" w14:textId="3E4C7321" w:rsidR="00D07BB0" w:rsidRPr="00831BA1" w:rsidRDefault="0080121F" w:rsidP="007D3AA9">
      <w:pPr>
        <w:spacing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5F54C7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по подготовке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вы</w:t>
      </w:r>
      <w:r w:rsidR="005F54C7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пускной квалификационной работы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по направлению </w:t>
      </w:r>
      <w:r w:rsidR="005F54C7" w:rsidRPr="00FD216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38.03.02</w:t>
      </w:r>
      <w:r w:rsidR="00D07BB0" w:rsidRPr="00FD216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– Менеджмент, профиль –</w:t>
      </w:r>
      <w:r w:rsidR="00FD216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Логистика</w:t>
      </w:r>
      <w:r w:rsidR="00D07BB0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</w:p>
    <w:p w14:paraId="08630902" w14:textId="77777777" w:rsidR="007D3AA9" w:rsidRDefault="00D07BB0" w:rsidP="007D3AA9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AC10F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:</w:t>
      </w:r>
    </w:p>
    <w:p w14:paraId="731354E2" w14:textId="09E6E28B" w:rsidR="009E4993" w:rsidRPr="00A54719" w:rsidRDefault="00D771DF" w:rsidP="007D3AA9">
      <w:pPr>
        <w:spacing w:after="0"/>
        <w:jc w:val="center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</w:pPr>
      <w:r w:rsidRPr="00D771D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СРАВНИТЕЛЬНЫЙ АНАЛИЗ ЭФФЕКТИВНОСТИ ДЕЯТЕЛЬНОСТИ ГРУЗОВЫХ ТЕРМИНАЛОВ В АЭРОПОРТАХ РОССИЙСКОЙ ФЕДЕРАЦИИ И ЗА РУБЕЖОМ</w:t>
      </w:r>
      <w:r w:rsidR="00BE5234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831BA1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br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831BA1" w:rsidRPr="004904C4" w14:paraId="731354E7" w14:textId="77777777" w:rsidTr="007D4FFC">
        <w:tc>
          <w:tcPr>
            <w:tcW w:w="3510" w:type="dxa"/>
          </w:tcPr>
          <w:p w14:paraId="731354E3" w14:textId="77777777" w:rsidR="007D4FFC" w:rsidRPr="00831BA1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14:paraId="731354E5" w14:textId="77777777" w:rsidR="007D4FFC" w:rsidRPr="00831BA1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14:paraId="731354E6" w14:textId="385C63BC" w:rsidR="007D4FFC" w:rsidRPr="00831BA1" w:rsidRDefault="007D4FFC" w:rsidP="00104330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831BA1" w:rsidRPr="00831BA1" w14:paraId="731354ED" w14:textId="77777777" w:rsidTr="007D4FFC">
        <w:tc>
          <w:tcPr>
            <w:tcW w:w="3510" w:type="dxa"/>
          </w:tcPr>
          <w:p w14:paraId="731354E8" w14:textId="77777777" w:rsidR="007D4FFC" w:rsidRPr="00831BA1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14:paraId="731354EA" w14:textId="77777777" w:rsidR="007D4FFC" w:rsidRPr="00831BA1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Нерегулярное взаимодействие</w:t>
            </w:r>
          </w:p>
          <w:p w14:paraId="731354EC" w14:textId="0587EFCC" w:rsidR="007D4FFC" w:rsidRPr="00816DC2" w:rsidRDefault="007D4FFC" w:rsidP="00816DC2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831BA1" w:rsidRPr="00831BA1" w14:paraId="731354F2" w14:textId="77777777" w:rsidTr="00B64128">
        <w:trPr>
          <w:trHeight w:val="578"/>
        </w:trPr>
        <w:tc>
          <w:tcPr>
            <w:tcW w:w="3510" w:type="dxa"/>
          </w:tcPr>
          <w:p w14:paraId="731354EE" w14:textId="77777777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ВКР:</w:t>
            </w:r>
          </w:p>
        </w:tc>
        <w:tc>
          <w:tcPr>
            <w:tcW w:w="6010" w:type="dxa"/>
          </w:tcPr>
          <w:p w14:paraId="731354F1" w14:textId="75901355" w:rsidR="007D4FFC" w:rsidRPr="00B64128" w:rsidRDefault="007D4FFC" w:rsidP="00B64128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Соблюдался частично</w:t>
            </w:r>
          </w:p>
        </w:tc>
      </w:tr>
      <w:tr w:rsidR="00831BA1" w:rsidRPr="004904C4" w14:paraId="731354FA" w14:textId="77777777" w:rsidTr="007D4FFC">
        <w:tc>
          <w:tcPr>
            <w:tcW w:w="3510" w:type="dxa"/>
          </w:tcPr>
          <w:p w14:paraId="731354F3" w14:textId="77777777" w:rsidR="007D4FFC" w:rsidRPr="00831BA1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</w:tcPr>
          <w:p w14:paraId="731354F8" w14:textId="77777777" w:rsidR="007D4FFC" w:rsidRPr="00A54719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 xml:space="preserve">За два дня до срока сдачи ВКР </w:t>
            </w:r>
          </w:p>
          <w:p w14:paraId="731354F9" w14:textId="47E445DF" w:rsidR="007D4FFC" w:rsidRPr="00831BA1" w:rsidRDefault="007D4FFC" w:rsidP="00594CC6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831BA1" w:rsidRPr="00831BA1" w14:paraId="731354FF" w14:textId="77777777" w:rsidTr="007D4FFC">
        <w:tc>
          <w:tcPr>
            <w:tcW w:w="3510" w:type="dxa"/>
          </w:tcPr>
          <w:p w14:paraId="731354FB" w14:textId="77777777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</w:tcPr>
          <w:p w14:paraId="731354FD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14:paraId="731354FE" w14:textId="7B7387A0" w:rsidR="007D4FFC" w:rsidRPr="00831BA1" w:rsidRDefault="007D4FFC" w:rsidP="00594CC6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831BA1" w:rsidRPr="00831BA1" w14:paraId="73135504" w14:textId="77777777" w:rsidTr="007D4FFC">
        <w:tc>
          <w:tcPr>
            <w:tcW w:w="3510" w:type="dxa"/>
          </w:tcPr>
          <w:p w14:paraId="73135500" w14:textId="77777777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</w:tcPr>
          <w:p w14:paraId="73135502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3" w14:textId="71061A41" w:rsidR="007D4FFC" w:rsidRPr="00831BA1" w:rsidRDefault="007D4FFC" w:rsidP="000B275A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831BA1" w:rsidRPr="00831BA1" w14:paraId="73135509" w14:textId="77777777" w:rsidTr="007D4FFC">
        <w:tc>
          <w:tcPr>
            <w:tcW w:w="3510" w:type="dxa"/>
          </w:tcPr>
          <w:p w14:paraId="73135505" w14:textId="77777777" w:rsidR="007D4FFC" w:rsidRPr="00831BA1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</w:tcPr>
          <w:p w14:paraId="73135507" w14:textId="77777777" w:rsidR="007D4FFC" w:rsidRPr="00831BA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8" w14:textId="225B8580" w:rsidR="007D4FFC" w:rsidRPr="00831BA1" w:rsidRDefault="007D4FFC" w:rsidP="00CC2C7A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48246FC" w14:textId="77777777" w:rsidR="00920F86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7313550A" w14:textId="221250FF" w:rsidR="00BB4914" w:rsidRDefault="00485BDF" w:rsidP="00920F86">
      <w:pPr>
        <w:pStyle w:val="af0"/>
        <w:numPr>
          <w:ilvl w:val="0"/>
          <w:numId w:val="36"/>
        </w:numPr>
        <w:tabs>
          <w:tab w:val="left" w:pos="540"/>
        </w:tabs>
        <w:spacing w:before="41" w:after="0" w:line="24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F86">
        <w:rPr>
          <w:rFonts w:ascii="Times New Roman" w:eastAsia="Times New Roman" w:hAnsi="Times New Roman" w:cs="Times New Roman"/>
          <w:sz w:val="24"/>
          <w:szCs w:val="24"/>
        </w:rPr>
        <w:t xml:space="preserve">В работе </w:t>
      </w:r>
      <w:r w:rsidR="007F5AC2" w:rsidRPr="00920F86">
        <w:rPr>
          <w:rFonts w:ascii="Times New Roman" w:eastAsia="Times New Roman" w:hAnsi="Times New Roman" w:cs="Times New Roman"/>
          <w:sz w:val="24"/>
          <w:szCs w:val="24"/>
        </w:rPr>
        <w:t>отсутствует критичес</w:t>
      </w:r>
      <w:r w:rsidR="0081425C" w:rsidRPr="00920F86">
        <w:rPr>
          <w:rFonts w:ascii="Times New Roman" w:eastAsia="Times New Roman" w:hAnsi="Times New Roman" w:cs="Times New Roman"/>
          <w:sz w:val="24"/>
          <w:szCs w:val="24"/>
        </w:rPr>
        <w:t xml:space="preserve">кий </w:t>
      </w:r>
      <w:r w:rsidR="007F5AC2" w:rsidRPr="00920F86">
        <w:rPr>
          <w:rFonts w:ascii="Times New Roman" w:eastAsia="Times New Roman" w:hAnsi="Times New Roman" w:cs="Times New Roman"/>
          <w:sz w:val="24"/>
          <w:szCs w:val="24"/>
        </w:rPr>
        <w:t xml:space="preserve">обзор литературы по анализу эффективности </w:t>
      </w:r>
      <w:r w:rsidR="0081425C" w:rsidRPr="00920F86">
        <w:rPr>
          <w:rFonts w:ascii="Times New Roman" w:eastAsia="Times New Roman" w:hAnsi="Times New Roman" w:cs="Times New Roman"/>
          <w:sz w:val="24"/>
          <w:szCs w:val="24"/>
        </w:rPr>
        <w:t>деятельности грузовых терминалов аэропортов. Это не поз</w:t>
      </w:r>
      <w:r w:rsidR="00B74C8D" w:rsidRPr="00920F86">
        <w:rPr>
          <w:rFonts w:ascii="Times New Roman" w:eastAsia="Times New Roman" w:hAnsi="Times New Roman" w:cs="Times New Roman"/>
          <w:sz w:val="24"/>
          <w:szCs w:val="24"/>
        </w:rPr>
        <w:t>волило автору должным образом</w:t>
      </w:r>
      <w:r w:rsidR="00955B0A" w:rsidRPr="00920F86">
        <w:rPr>
          <w:rFonts w:ascii="Times New Roman" w:eastAsia="Times New Roman" w:hAnsi="Times New Roman" w:cs="Times New Roman"/>
          <w:sz w:val="24"/>
          <w:szCs w:val="24"/>
        </w:rPr>
        <w:t xml:space="preserve"> изложить теоретико-методологическую основу исследования, показать оригинальность использованного им </w:t>
      </w:r>
      <w:r w:rsidR="00CF5B97" w:rsidRPr="00920F86">
        <w:rPr>
          <w:rFonts w:ascii="Times New Roman" w:eastAsia="Times New Roman" w:hAnsi="Times New Roman" w:cs="Times New Roman"/>
          <w:sz w:val="24"/>
          <w:szCs w:val="24"/>
        </w:rPr>
        <w:t>подх</w:t>
      </w:r>
      <w:r w:rsidR="00955B0A" w:rsidRPr="00920F86">
        <w:rPr>
          <w:rFonts w:ascii="Times New Roman" w:eastAsia="Times New Roman" w:hAnsi="Times New Roman" w:cs="Times New Roman"/>
          <w:sz w:val="24"/>
          <w:szCs w:val="24"/>
        </w:rPr>
        <w:t xml:space="preserve">ода </w:t>
      </w:r>
      <w:r w:rsidR="00CF5B97" w:rsidRPr="00920F86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955B0A" w:rsidRPr="00920F86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="00CF5B97" w:rsidRPr="00920F86">
        <w:rPr>
          <w:rFonts w:ascii="Times New Roman" w:eastAsia="Times New Roman" w:hAnsi="Times New Roman" w:cs="Times New Roman"/>
          <w:sz w:val="24"/>
          <w:szCs w:val="24"/>
        </w:rPr>
        <w:t>у</w:t>
      </w:r>
      <w:r w:rsidR="00955B0A" w:rsidRPr="00920F86">
        <w:rPr>
          <w:rFonts w:ascii="Times New Roman" w:eastAsia="Times New Roman" w:hAnsi="Times New Roman" w:cs="Times New Roman"/>
          <w:sz w:val="24"/>
          <w:szCs w:val="24"/>
        </w:rPr>
        <w:t xml:space="preserve"> технической эффективности</w:t>
      </w:r>
      <w:r w:rsidR="005E4BA4" w:rsidRPr="00920F86">
        <w:rPr>
          <w:rFonts w:ascii="Times New Roman" w:eastAsia="Times New Roman" w:hAnsi="Times New Roman" w:cs="Times New Roman"/>
          <w:sz w:val="24"/>
          <w:szCs w:val="24"/>
        </w:rPr>
        <w:t xml:space="preserve"> рассматриваемых им</w:t>
      </w:r>
      <w:r w:rsidR="00CF5B97" w:rsidRPr="00920F86">
        <w:rPr>
          <w:rFonts w:ascii="Times New Roman" w:eastAsia="Times New Roman" w:hAnsi="Times New Roman" w:cs="Times New Roman"/>
          <w:sz w:val="24"/>
          <w:szCs w:val="24"/>
        </w:rPr>
        <w:t xml:space="preserve"> производственных объектов.</w:t>
      </w:r>
      <w:r w:rsidR="005E4BA4" w:rsidRPr="00920F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3BA104B" w14:textId="43779C11" w:rsidR="006B6FB7" w:rsidRDefault="006B6FB7" w:rsidP="00920F86">
      <w:pPr>
        <w:pStyle w:val="af0"/>
        <w:numPr>
          <w:ilvl w:val="0"/>
          <w:numId w:val="36"/>
        </w:numPr>
        <w:tabs>
          <w:tab w:val="left" w:pos="540"/>
        </w:tabs>
        <w:spacing w:before="41" w:after="0" w:line="24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работе встречаются грамматические ошибки</w:t>
      </w:r>
      <w:r w:rsidR="0054102E">
        <w:rPr>
          <w:rFonts w:ascii="Times New Roman" w:eastAsia="Times New Roman" w:hAnsi="Times New Roman" w:cs="Times New Roman"/>
          <w:sz w:val="24"/>
          <w:szCs w:val="24"/>
        </w:rPr>
        <w:t xml:space="preserve"> и опечатки, не выдержан стиль оформления работы, так </w:t>
      </w:r>
      <w:r w:rsidR="005F4F2B">
        <w:rPr>
          <w:rFonts w:ascii="Times New Roman" w:eastAsia="Times New Roman" w:hAnsi="Times New Roman" w:cs="Times New Roman"/>
          <w:sz w:val="24"/>
          <w:szCs w:val="24"/>
        </w:rPr>
        <w:t xml:space="preserve">автором </w:t>
      </w:r>
      <w:r w:rsidR="002D7069">
        <w:rPr>
          <w:rFonts w:ascii="Times New Roman" w:eastAsia="Times New Roman" w:hAnsi="Times New Roman" w:cs="Times New Roman"/>
          <w:sz w:val="24"/>
          <w:szCs w:val="24"/>
        </w:rPr>
        <w:t>используются различные шрифты</w:t>
      </w:r>
      <w:r w:rsidR="00DE26B2">
        <w:rPr>
          <w:rFonts w:ascii="Times New Roman" w:eastAsia="Times New Roman" w:hAnsi="Times New Roman" w:cs="Times New Roman"/>
          <w:sz w:val="24"/>
          <w:szCs w:val="24"/>
        </w:rPr>
        <w:t xml:space="preserve"> в таблицах и в основном </w:t>
      </w:r>
      <w:proofErr w:type="gramStart"/>
      <w:r w:rsidR="00DE26B2">
        <w:rPr>
          <w:rFonts w:ascii="Times New Roman" w:eastAsia="Times New Roman" w:hAnsi="Times New Roman" w:cs="Times New Roman"/>
          <w:sz w:val="24"/>
          <w:szCs w:val="24"/>
        </w:rPr>
        <w:t>теле текста</w:t>
      </w:r>
      <w:proofErr w:type="gramEnd"/>
      <w:r w:rsidR="00CC2C7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3CF38F" w14:textId="56F540A3" w:rsidR="004238E3" w:rsidRPr="00920F86" w:rsidRDefault="004238E3" w:rsidP="00920F86">
      <w:pPr>
        <w:pStyle w:val="af0"/>
        <w:numPr>
          <w:ilvl w:val="0"/>
          <w:numId w:val="36"/>
        </w:numPr>
        <w:tabs>
          <w:tab w:val="left" w:pos="540"/>
        </w:tabs>
        <w:spacing w:before="41" w:after="0" w:line="24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Полученные в работе результаты</w:t>
      </w:r>
      <w:r w:rsidR="003F7536">
        <w:rPr>
          <w:rFonts w:ascii="Times New Roman" w:eastAsia="Times New Roman" w:hAnsi="Times New Roman" w:cs="Times New Roman"/>
          <w:sz w:val="24"/>
          <w:szCs w:val="24"/>
        </w:rPr>
        <w:t xml:space="preserve"> позволяют сделать более глубокие выводы, нежели представленные в</w:t>
      </w:r>
      <w:r w:rsidR="005F4F2B">
        <w:rPr>
          <w:rFonts w:ascii="Times New Roman" w:eastAsia="Times New Roman" w:hAnsi="Times New Roman" w:cs="Times New Roman"/>
          <w:sz w:val="24"/>
          <w:szCs w:val="24"/>
        </w:rPr>
        <w:t xml:space="preserve"> тексте</w:t>
      </w:r>
      <w:r w:rsidR="003F7536">
        <w:rPr>
          <w:rFonts w:ascii="Times New Roman" w:eastAsia="Times New Roman" w:hAnsi="Times New Roman" w:cs="Times New Roman"/>
          <w:sz w:val="24"/>
          <w:szCs w:val="24"/>
        </w:rPr>
        <w:t xml:space="preserve"> ра</w:t>
      </w:r>
      <w:r w:rsidR="005F4F2B">
        <w:rPr>
          <w:rFonts w:ascii="Times New Roman" w:eastAsia="Times New Roman" w:hAnsi="Times New Roman" w:cs="Times New Roman"/>
          <w:sz w:val="24"/>
          <w:szCs w:val="24"/>
        </w:rPr>
        <w:t>боты.</w:t>
      </w:r>
    </w:p>
    <w:p w14:paraId="7313550B" w14:textId="7D971525" w:rsidR="00AD02D3" w:rsidRPr="00831BA1" w:rsidRDefault="00AD02D3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313550C" w14:textId="7A28660F" w:rsidR="007D4FFC" w:rsidRPr="00831BA1" w:rsidRDefault="007D4FF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sz w:val="14"/>
          <w:szCs w:val="1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831BA1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831BA1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831BA1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A54719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студента </w:t>
      </w:r>
      <w:r w:rsidR="00E401DC" w:rsidRPr="00E401D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Куимов</w:t>
      </w:r>
      <w:r w:rsidR="00E401D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="00E401DC" w:rsidRPr="00E401D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Иван</w:t>
      </w:r>
      <w:r w:rsidR="00E401D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="00E401DC" w:rsidRPr="00E401D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Алексеевич</w:t>
      </w:r>
      <w:r w:rsidR="00E401D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а </w:t>
      </w:r>
      <w:r w:rsidRPr="007550B3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ru-RU"/>
        </w:rPr>
        <w:t>о</w:t>
      </w:r>
      <w:r w:rsidRPr="007550B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т</w:t>
      </w:r>
      <w:r w:rsidRPr="007550B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в</w:t>
      </w:r>
      <w:r w:rsidRPr="007550B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7550B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ч</w:t>
      </w:r>
      <w:r w:rsidRPr="007550B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ае</w:t>
      </w:r>
      <w:r w:rsidRPr="007550B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</w:t>
      </w:r>
      <w:r w:rsidR="007550B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="00831BA1" w:rsidRPr="007550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550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550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550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7550B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7550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7550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550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550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7550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831BA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4B1BE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B1BE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B1BE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B1BE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B1BE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B1BE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4B1BE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B1BE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B1BE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B1BE1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4B1BE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F54C7" w:rsidRPr="004B1BE1">
        <w:rPr>
          <w:rFonts w:ascii="Times New Roman" w:eastAsia="Times New Roman" w:hAnsi="Times New Roman" w:cs="Times New Roman"/>
          <w:sz w:val="24"/>
          <w:szCs w:val="24"/>
          <w:lang w:val="ru-RU"/>
        </w:rPr>
        <w:t>38.03.02</w:t>
      </w:r>
      <w:r w:rsidRPr="004B1BE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B1BE1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4B1BE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B1BE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4B1BE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B1BE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B1BE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B1BE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4B1BE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4B1BE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B1BE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4B1BE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B1BE1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4B1BE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B1BE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4B1BE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4B1BE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4B1BE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B1BE1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A54719" w:rsidRPr="004B1BE1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4B1BE1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>Логистика</w:t>
      </w:r>
      <w:r w:rsidR="00A549FB" w:rsidRPr="004B1BE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.</w:t>
      </w:r>
    </w:p>
    <w:p w14:paraId="63D65583" w14:textId="77777777" w:rsidR="00B64128" w:rsidRDefault="00B64128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3DB588" w14:textId="77777777" w:rsidR="00B64128" w:rsidRDefault="00B64128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E686503" w14:textId="6CFEA646" w:rsidR="00831BA1" w:rsidRDefault="007D4FFC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1" w:name="_GoBack"/>
      <w:bookmarkEnd w:id="1"/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831BA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A54719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CF5B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F5B9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CF5B9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CF5B9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CF5B9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CF5B9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E725D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E725D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CF5B97">
        <w:rPr>
          <w:rFonts w:ascii="Times New Roman" w:eastAsia="Times New Roman" w:hAnsi="Times New Roman" w:cs="Times New Roman"/>
          <w:sz w:val="24"/>
          <w:szCs w:val="24"/>
          <w:lang w:val="ru-RU"/>
        </w:rPr>
        <w:t>доц. Федотов Ю.В.</w:t>
      </w:r>
    </w:p>
    <w:p w14:paraId="451318E3" w14:textId="2DD5AF25" w:rsidR="00831BA1" w:rsidRPr="00831BA1" w:rsidRDefault="00A54719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Дата</w:t>
      </w:r>
      <w:r w:rsidR="007550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08.06.2020</w:t>
      </w:r>
    </w:p>
    <w:sectPr w:rsidR="00831BA1" w:rsidRPr="00831BA1">
      <w:headerReference w:type="default" r:id="rId11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F79BC" w14:textId="77777777" w:rsidR="009C6A1C" w:rsidRDefault="009C6A1C">
      <w:pPr>
        <w:spacing w:after="0" w:line="240" w:lineRule="auto"/>
      </w:pPr>
      <w:r>
        <w:separator/>
      </w:r>
    </w:p>
  </w:endnote>
  <w:endnote w:type="continuationSeparator" w:id="0">
    <w:p w14:paraId="1CB37E8F" w14:textId="77777777" w:rsidR="009C6A1C" w:rsidRDefault="009C6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869FC" w14:textId="77777777" w:rsidR="009C6A1C" w:rsidRDefault="009C6A1C">
      <w:pPr>
        <w:spacing w:after="0" w:line="240" w:lineRule="auto"/>
      </w:pPr>
      <w:r>
        <w:separator/>
      </w:r>
    </w:p>
  </w:footnote>
  <w:footnote w:type="continuationSeparator" w:id="0">
    <w:p w14:paraId="2C374C01" w14:textId="77777777" w:rsidR="009C6A1C" w:rsidRDefault="009C6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35518" w14:textId="77777777" w:rsidR="001D6FB9" w:rsidRDefault="00881065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 w15:restartNumberingAfterBreak="0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 w15:restartNumberingAfterBreak="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9423E"/>
    <w:multiLevelType w:val="hybridMultilevel"/>
    <w:tmpl w:val="1F60F81C"/>
    <w:lvl w:ilvl="0" w:tplc="0419000F">
      <w:start w:val="1"/>
      <w:numFmt w:val="decimal"/>
      <w:lvlText w:val="%1."/>
      <w:lvlJc w:val="left"/>
      <w:pPr>
        <w:ind w:left="839" w:hanging="360"/>
      </w:p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2" w15:restartNumberingAfterBreak="0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5" w15:restartNumberingAfterBreak="0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1" w15:restartNumberingAfterBreak="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3" w15:restartNumberingAfterBreak="0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7" w15:restartNumberingAfterBreak="0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 w15:restartNumberingAfterBreak="0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0" w15:restartNumberingAfterBreak="0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4"/>
  </w:num>
  <w:num w:numId="4">
    <w:abstractNumId w:val="3"/>
  </w:num>
  <w:num w:numId="5">
    <w:abstractNumId w:val="33"/>
  </w:num>
  <w:num w:numId="6">
    <w:abstractNumId w:val="21"/>
  </w:num>
  <w:num w:numId="7">
    <w:abstractNumId w:val="30"/>
  </w:num>
  <w:num w:numId="8">
    <w:abstractNumId w:val="19"/>
  </w:num>
  <w:num w:numId="9">
    <w:abstractNumId w:val="8"/>
  </w:num>
  <w:num w:numId="10">
    <w:abstractNumId w:val="0"/>
  </w:num>
  <w:num w:numId="11">
    <w:abstractNumId w:val="25"/>
  </w:num>
  <w:num w:numId="12">
    <w:abstractNumId w:val="4"/>
  </w:num>
  <w:num w:numId="13">
    <w:abstractNumId w:val="17"/>
  </w:num>
  <w:num w:numId="14">
    <w:abstractNumId w:val="13"/>
  </w:num>
  <w:num w:numId="15">
    <w:abstractNumId w:val="34"/>
  </w:num>
  <w:num w:numId="16">
    <w:abstractNumId w:val="15"/>
  </w:num>
  <w:num w:numId="17">
    <w:abstractNumId w:val="32"/>
  </w:num>
  <w:num w:numId="18">
    <w:abstractNumId w:val="18"/>
  </w:num>
  <w:num w:numId="19">
    <w:abstractNumId w:val="26"/>
  </w:num>
  <w:num w:numId="20">
    <w:abstractNumId w:val="9"/>
  </w:num>
  <w:num w:numId="21">
    <w:abstractNumId w:val="20"/>
  </w:num>
  <w:num w:numId="22">
    <w:abstractNumId w:val="1"/>
  </w:num>
  <w:num w:numId="23">
    <w:abstractNumId w:val="14"/>
  </w:num>
  <w:num w:numId="24">
    <w:abstractNumId w:val="29"/>
  </w:num>
  <w:num w:numId="25">
    <w:abstractNumId w:val="28"/>
  </w:num>
  <w:num w:numId="26">
    <w:abstractNumId w:val="22"/>
  </w:num>
  <w:num w:numId="27">
    <w:abstractNumId w:val="2"/>
  </w:num>
  <w:num w:numId="28">
    <w:abstractNumId w:val="10"/>
  </w:num>
  <w:num w:numId="29">
    <w:abstractNumId w:val="6"/>
  </w:num>
  <w:num w:numId="30">
    <w:abstractNumId w:val="16"/>
  </w:num>
  <w:num w:numId="31">
    <w:abstractNumId w:val="31"/>
  </w:num>
  <w:num w:numId="32">
    <w:abstractNumId w:val="35"/>
  </w:num>
  <w:num w:numId="33">
    <w:abstractNumId w:val="27"/>
  </w:num>
  <w:num w:numId="34">
    <w:abstractNumId w:val="5"/>
  </w:num>
  <w:num w:numId="35">
    <w:abstractNumId w:val="23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909"/>
    <w:rsid w:val="000B275A"/>
    <w:rsid w:val="00104330"/>
    <w:rsid w:val="00196366"/>
    <w:rsid w:val="001F4FBC"/>
    <w:rsid w:val="002177B2"/>
    <w:rsid w:val="00222909"/>
    <w:rsid w:val="0028194F"/>
    <w:rsid w:val="002A6AB7"/>
    <w:rsid w:val="002D7069"/>
    <w:rsid w:val="0034610F"/>
    <w:rsid w:val="003F7536"/>
    <w:rsid w:val="003F7D70"/>
    <w:rsid w:val="004238E3"/>
    <w:rsid w:val="00424200"/>
    <w:rsid w:val="00444746"/>
    <w:rsid w:val="00476EF0"/>
    <w:rsid w:val="00485BDF"/>
    <w:rsid w:val="004904C4"/>
    <w:rsid w:val="004B1BE1"/>
    <w:rsid w:val="0054102E"/>
    <w:rsid w:val="00594CC6"/>
    <w:rsid w:val="00596B1E"/>
    <w:rsid w:val="005E4BA4"/>
    <w:rsid w:val="005F4F2B"/>
    <w:rsid w:val="005F54C7"/>
    <w:rsid w:val="006A7A81"/>
    <w:rsid w:val="006B6FB7"/>
    <w:rsid w:val="00720097"/>
    <w:rsid w:val="007550B3"/>
    <w:rsid w:val="00775613"/>
    <w:rsid w:val="007B47D4"/>
    <w:rsid w:val="007C1AF2"/>
    <w:rsid w:val="007D3AA9"/>
    <w:rsid w:val="007D4FFC"/>
    <w:rsid w:val="007F5AC2"/>
    <w:rsid w:val="0080121F"/>
    <w:rsid w:val="0081425C"/>
    <w:rsid w:val="00816DC2"/>
    <w:rsid w:val="00831BA1"/>
    <w:rsid w:val="00844779"/>
    <w:rsid w:val="00915D9E"/>
    <w:rsid w:val="00920F86"/>
    <w:rsid w:val="00955B0A"/>
    <w:rsid w:val="009C6A1C"/>
    <w:rsid w:val="009E4993"/>
    <w:rsid w:val="00A54719"/>
    <w:rsid w:val="00A549FB"/>
    <w:rsid w:val="00AB6789"/>
    <w:rsid w:val="00AB7031"/>
    <w:rsid w:val="00AC10FA"/>
    <w:rsid w:val="00AD02D3"/>
    <w:rsid w:val="00B64128"/>
    <w:rsid w:val="00B74C8D"/>
    <w:rsid w:val="00B85019"/>
    <w:rsid w:val="00BA6DF7"/>
    <w:rsid w:val="00BB4914"/>
    <w:rsid w:val="00BE5234"/>
    <w:rsid w:val="00C161FE"/>
    <w:rsid w:val="00C24976"/>
    <w:rsid w:val="00C84099"/>
    <w:rsid w:val="00CC2C7A"/>
    <w:rsid w:val="00CD768E"/>
    <w:rsid w:val="00CF072D"/>
    <w:rsid w:val="00CF5B97"/>
    <w:rsid w:val="00D07BB0"/>
    <w:rsid w:val="00D23CEE"/>
    <w:rsid w:val="00D671C4"/>
    <w:rsid w:val="00D771DF"/>
    <w:rsid w:val="00DE26B2"/>
    <w:rsid w:val="00E401DC"/>
    <w:rsid w:val="00E725D7"/>
    <w:rsid w:val="00ED59ED"/>
    <w:rsid w:val="00F63E19"/>
    <w:rsid w:val="00FD216A"/>
    <w:rsid w:val="00FE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54DC"/>
  <w15:docId w15:val="{E71907E3-BAE2-4E18-88C4-D42D8292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d12f2bc-40ee-4583-a548-0b77de947cc4">
      <UserInfo>
        <DisplayName>Казанцев Анатолий Константинович</DisplayName>
        <AccountId>40</AccountId>
        <AccountType/>
      </UserInfo>
      <UserInfo>
        <DisplayName>Зенкевич Николай Анатольевич</DisplayName>
        <AccountId>25</AccountId>
        <AccountType/>
      </UserInfo>
      <UserInfo>
        <DisplayName>Овсянко Дмитрий Владимирович</DisplayName>
        <AccountId>41</AccountId>
        <AccountType/>
      </UserInfo>
      <UserInfo>
        <DisplayName>Веселова Анна Сергеевна</DisplayName>
        <AccountId>18</AccountId>
        <AccountType/>
      </UserInfo>
      <UserInfo>
        <DisplayName>Зятчин Андрей Васильевич</DisplayName>
        <AccountId>42</AccountId>
        <AccountType/>
      </UserInfo>
      <UserInfo>
        <DisplayName>Серова Людмила Серафимовна</DisplayName>
        <AccountId>43</AccountId>
        <AccountType/>
      </UserInfo>
      <UserInfo>
        <DisplayName>Гладкова Маргарита Анатольевна</DisplayName>
        <AccountId>16</AccountId>
        <AccountType/>
      </UserInfo>
      <UserInfo>
        <DisplayName>Федотов Юрий Васильевич</DisplayName>
        <AccountId>44</AccountId>
        <AccountType/>
      </UserInfo>
      <UserInfo>
        <DisplayName>Левченко Анна Владимировна</DisplayName>
        <AccountId>19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D2FEE6884222F43A4A752426553865A" ma:contentTypeVersion="11" ma:contentTypeDescription="Создание документа." ma:contentTypeScope="" ma:versionID="a761393caa90ec3969bdc3bec653bd32">
  <xsd:schema xmlns:xsd="http://www.w3.org/2001/XMLSchema" xmlns:xs="http://www.w3.org/2001/XMLSchema" xmlns:p="http://schemas.microsoft.com/office/2006/metadata/properties" xmlns:ns2="3e87982e-78d0-47ae-9f82-42304e3232c6" xmlns:ns3="cd12f2bc-40ee-4583-a548-0b77de947cc4" targetNamespace="http://schemas.microsoft.com/office/2006/metadata/properties" ma:root="true" ma:fieldsID="37c362066cb6f9cfe1fed5ce5da49139" ns2:_="" ns3:_="">
    <xsd:import namespace="3e87982e-78d0-47ae-9f82-42304e3232c6"/>
    <xsd:import namespace="cd12f2bc-40ee-4583-a548-0b77de947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7982e-78d0-47ae-9f82-42304e3232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2f2bc-40ee-4583-a548-0b77de947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75315-4EF6-4602-9901-202BEF4F59CC}">
  <ds:schemaRefs>
    <ds:schemaRef ds:uri="3e87982e-78d0-47ae-9f82-42304e3232c6"/>
    <ds:schemaRef ds:uri="http://www.w3.org/XML/1998/namespace"/>
    <ds:schemaRef ds:uri="http://purl.org/dc/terms/"/>
    <ds:schemaRef ds:uri="cd12f2bc-40ee-4583-a548-0b77de947cc4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3C3FD72-9930-448E-88A5-121E79E02B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221073-3549-4C2E-A585-FCC3FD1A3B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7982e-78d0-47ae-9f82-42304e3232c6"/>
    <ds:schemaRef ds:uri="cd12f2bc-40ee-4583-a548-0b77de947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17E3D7-50CE-4762-B8C3-25E68F33F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Федотов Юрий Васильевич</cp:lastModifiedBy>
  <cp:revision>2</cp:revision>
  <cp:lastPrinted>2015-06-01T09:02:00Z</cp:lastPrinted>
  <dcterms:created xsi:type="dcterms:W3CDTF">2020-06-08T21:02:00Z</dcterms:created>
  <dcterms:modified xsi:type="dcterms:W3CDTF">2020-06-08T21:02:00Z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0x0101001D2FEE6884222F43A4A752426553865A</vt:lpwstr>
  </property>
</Properties>
</file>