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B6E" w:rsidRPr="00BA75D2" w:rsidRDefault="00FB2B6E" w:rsidP="00FB2B6E">
      <w:pPr>
        <w:spacing w:after="0" w:line="360" w:lineRule="auto"/>
        <w:jc w:val="center"/>
        <w:rPr>
          <w:rFonts w:ascii="Times New Roman" w:hAnsi="Times New Roman" w:cs="Times New Roman"/>
          <w:sz w:val="28"/>
          <w:szCs w:val="28"/>
          <w:lang w:val="ru-RU"/>
        </w:rPr>
      </w:pPr>
      <w:bookmarkStart w:id="0" w:name="_GoBack"/>
      <w:bookmarkEnd w:id="0"/>
      <w:r w:rsidRPr="00BA75D2">
        <w:rPr>
          <w:rFonts w:ascii="Times New Roman" w:hAnsi="Times New Roman" w:cs="Times New Roman"/>
          <w:sz w:val="28"/>
          <w:szCs w:val="28"/>
          <w:lang w:val="ru-RU"/>
        </w:rPr>
        <w:t xml:space="preserve">Федеральное государственное бюджетное образовательное </w:t>
      </w:r>
    </w:p>
    <w:p w:rsidR="00FB2B6E" w:rsidRPr="00BA75D2" w:rsidRDefault="00FB2B6E" w:rsidP="00FB2B6E">
      <w:pPr>
        <w:spacing w:after="120" w:line="360" w:lineRule="auto"/>
        <w:jc w:val="center"/>
        <w:rPr>
          <w:rFonts w:ascii="Times New Roman" w:hAnsi="Times New Roman" w:cs="Times New Roman"/>
          <w:sz w:val="28"/>
          <w:szCs w:val="28"/>
          <w:lang w:val="ru-RU"/>
        </w:rPr>
      </w:pPr>
      <w:r w:rsidRPr="00BA75D2">
        <w:rPr>
          <w:rFonts w:ascii="Times New Roman" w:hAnsi="Times New Roman" w:cs="Times New Roman"/>
          <w:sz w:val="28"/>
          <w:szCs w:val="28"/>
          <w:lang w:val="ru-RU"/>
        </w:rPr>
        <w:t xml:space="preserve">учреждение высшего профессионального образования </w:t>
      </w:r>
    </w:p>
    <w:p w:rsidR="00FB2B6E" w:rsidRPr="00BA75D2" w:rsidRDefault="00FB2B6E" w:rsidP="00FB2B6E">
      <w:pPr>
        <w:spacing w:after="0" w:line="360" w:lineRule="auto"/>
        <w:jc w:val="center"/>
        <w:rPr>
          <w:rFonts w:ascii="Times New Roman" w:hAnsi="Times New Roman" w:cs="Times New Roman"/>
          <w:sz w:val="28"/>
          <w:szCs w:val="28"/>
          <w:lang w:val="ru-RU"/>
        </w:rPr>
      </w:pPr>
      <w:r w:rsidRPr="00BA75D2">
        <w:rPr>
          <w:rFonts w:ascii="Times New Roman" w:hAnsi="Times New Roman" w:cs="Times New Roman"/>
          <w:sz w:val="28"/>
          <w:szCs w:val="28"/>
          <w:lang w:val="ru-RU"/>
        </w:rPr>
        <w:t xml:space="preserve">Санкт-Петербургский государственный университет </w:t>
      </w:r>
    </w:p>
    <w:p w:rsidR="00FB2B6E" w:rsidRPr="00BA75D2" w:rsidRDefault="00FB2B6E" w:rsidP="00FB2B6E">
      <w:pPr>
        <w:spacing w:after="0" w:line="360" w:lineRule="auto"/>
        <w:jc w:val="center"/>
        <w:rPr>
          <w:rFonts w:ascii="Times New Roman" w:hAnsi="Times New Roman" w:cs="Times New Roman"/>
          <w:sz w:val="28"/>
          <w:szCs w:val="28"/>
          <w:lang w:val="ru-RU"/>
        </w:rPr>
      </w:pPr>
      <w:r w:rsidRPr="00BA75D2">
        <w:rPr>
          <w:rFonts w:ascii="Times New Roman" w:hAnsi="Times New Roman" w:cs="Times New Roman"/>
          <w:sz w:val="28"/>
          <w:szCs w:val="28"/>
          <w:lang w:val="ru-RU"/>
        </w:rPr>
        <w:t xml:space="preserve">Институт «Высшая школа менеджмента» </w:t>
      </w:r>
    </w:p>
    <w:p w:rsidR="00FB2B6E" w:rsidRPr="00BA75D2" w:rsidRDefault="00FB2B6E" w:rsidP="00FB2B6E">
      <w:pPr>
        <w:spacing w:after="0" w:line="360" w:lineRule="auto"/>
        <w:rPr>
          <w:rFonts w:ascii="Times New Roman" w:hAnsi="Times New Roman" w:cs="Times New Roman"/>
          <w:b/>
          <w:sz w:val="28"/>
          <w:szCs w:val="28"/>
          <w:lang w:val="ru-RU"/>
        </w:rPr>
      </w:pPr>
    </w:p>
    <w:p w:rsidR="00FB2B6E" w:rsidRDefault="00FB2B6E" w:rsidP="00A55E74">
      <w:pPr>
        <w:spacing w:after="0" w:line="360" w:lineRule="auto"/>
        <w:rPr>
          <w:rFonts w:ascii="Times New Roman" w:hAnsi="Times New Roman" w:cs="Times New Roman"/>
          <w:b/>
          <w:sz w:val="28"/>
          <w:szCs w:val="28"/>
          <w:lang w:val="ru-RU"/>
        </w:rPr>
      </w:pPr>
    </w:p>
    <w:p w:rsidR="00DE28B7" w:rsidRPr="00BA75D2" w:rsidRDefault="00DE28B7" w:rsidP="00FB2B6E">
      <w:pPr>
        <w:spacing w:after="0" w:line="360" w:lineRule="auto"/>
        <w:jc w:val="center"/>
        <w:rPr>
          <w:rFonts w:ascii="Times New Roman" w:hAnsi="Times New Roman" w:cs="Times New Roman"/>
          <w:b/>
          <w:sz w:val="28"/>
          <w:szCs w:val="28"/>
          <w:lang w:val="ru-RU"/>
        </w:rPr>
      </w:pPr>
    </w:p>
    <w:p w:rsidR="00DE28B7" w:rsidRPr="002504A7" w:rsidRDefault="00FA040F" w:rsidP="00DE28B7">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РАЗРАБОТКА </w:t>
      </w:r>
      <w:r w:rsidR="00E645DE">
        <w:rPr>
          <w:rFonts w:ascii="Times New Roman" w:hAnsi="Times New Roman" w:cs="Times New Roman"/>
          <w:b/>
          <w:sz w:val="28"/>
          <w:szCs w:val="28"/>
          <w:lang w:val="ru-RU"/>
        </w:rPr>
        <w:t>ПРОГРАММЫ</w:t>
      </w:r>
      <w:r w:rsidR="00C5605A">
        <w:rPr>
          <w:rFonts w:ascii="Times New Roman" w:hAnsi="Times New Roman" w:cs="Times New Roman"/>
          <w:b/>
          <w:sz w:val="28"/>
          <w:szCs w:val="28"/>
          <w:lang w:val="ru-RU"/>
        </w:rPr>
        <w:t xml:space="preserve"> </w:t>
      </w:r>
      <w:r w:rsidR="00DE28B7">
        <w:rPr>
          <w:rFonts w:ascii="Times New Roman" w:hAnsi="Times New Roman" w:cs="Times New Roman"/>
          <w:b/>
          <w:sz w:val="28"/>
          <w:szCs w:val="28"/>
        </w:rPr>
        <w:t>SMM</w:t>
      </w:r>
      <w:r w:rsidR="00DE28B7" w:rsidRPr="002504A7">
        <w:rPr>
          <w:rFonts w:ascii="Times New Roman" w:hAnsi="Times New Roman" w:cs="Times New Roman"/>
          <w:b/>
          <w:sz w:val="28"/>
          <w:szCs w:val="28"/>
          <w:lang w:val="ru-RU"/>
        </w:rPr>
        <w:t xml:space="preserve"> </w:t>
      </w:r>
    </w:p>
    <w:p w:rsidR="00FB2B6E" w:rsidRPr="00BA75D2" w:rsidRDefault="00DE28B7" w:rsidP="00DE28B7">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ДЛЯ ПРОДВИЖЕНИЯ БРЕНДА ГОРОДА ПЕРМЬ</w:t>
      </w:r>
      <w:r w:rsidR="00FA040F">
        <w:rPr>
          <w:rFonts w:ascii="Times New Roman" w:hAnsi="Times New Roman" w:cs="Times New Roman"/>
          <w:b/>
          <w:sz w:val="28"/>
          <w:szCs w:val="28"/>
          <w:lang w:val="ru-RU"/>
        </w:rPr>
        <w:t xml:space="preserve"> </w:t>
      </w:r>
    </w:p>
    <w:p w:rsidR="00FB2B6E" w:rsidRPr="00BA75D2" w:rsidRDefault="00FB2B6E" w:rsidP="00FB2B6E">
      <w:pPr>
        <w:spacing w:after="0" w:line="360" w:lineRule="auto"/>
        <w:rPr>
          <w:rFonts w:ascii="Times New Roman" w:hAnsi="Times New Roman" w:cs="Times New Roman"/>
          <w:b/>
          <w:sz w:val="28"/>
          <w:szCs w:val="28"/>
          <w:lang w:val="ru-RU"/>
        </w:rPr>
      </w:pPr>
    </w:p>
    <w:p w:rsidR="00FB2B6E" w:rsidRPr="00BA75D2" w:rsidRDefault="00FB2B6E" w:rsidP="00A55E74">
      <w:pPr>
        <w:spacing w:after="0" w:line="240" w:lineRule="auto"/>
        <w:rPr>
          <w:rFonts w:ascii="Times New Roman" w:hAnsi="Times New Roman" w:cs="Times New Roman"/>
          <w:b/>
          <w:sz w:val="28"/>
          <w:szCs w:val="28"/>
          <w:lang w:val="ru-RU"/>
        </w:rPr>
      </w:pPr>
    </w:p>
    <w:p w:rsidR="00FB2B6E" w:rsidRPr="00BA75D2" w:rsidRDefault="00FB2B6E" w:rsidP="00A55E74">
      <w:pPr>
        <w:spacing w:after="0" w:line="240" w:lineRule="auto"/>
        <w:jc w:val="center"/>
        <w:rPr>
          <w:rFonts w:ascii="Times New Roman" w:hAnsi="Times New Roman" w:cs="Times New Roman"/>
          <w:sz w:val="28"/>
          <w:szCs w:val="28"/>
          <w:lang w:val="ru-RU"/>
        </w:rPr>
      </w:pPr>
    </w:p>
    <w:p w:rsidR="00A55E74" w:rsidRDefault="00FB2B6E" w:rsidP="00A55E74">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Выпускная квалификационная</w:t>
      </w:r>
      <w:r w:rsidRPr="00BA75D2">
        <w:rPr>
          <w:rFonts w:ascii="Times New Roman" w:hAnsi="Times New Roman" w:cs="Times New Roman"/>
          <w:sz w:val="28"/>
          <w:szCs w:val="28"/>
          <w:lang w:val="ru-RU"/>
        </w:rPr>
        <w:t xml:space="preserve"> работа</w:t>
      </w:r>
      <w:r w:rsidR="00A55E74" w:rsidRPr="00A55E74">
        <w:rPr>
          <w:rFonts w:ascii="Times New Roman" w:hAnsi="Times New Roman" w:cs="Times New Roman"/>
          <w:sz w:val="28"/>
          <w:szCs w:val="28"/>
          <w:lang w:val="ru-RU"/>
        </w:rPr>
        <w:t xml:space="preserve"> </w:t>
      </w:r>
      <w:r>
        <w:rPr>
          <w:rFonts w:ascii="Times New Roman" w:hAnsi="Times New Roman" w:cs="Times New Roman"/>
          <w:sz w:val="28"/>
          <w:szCs w:val="28"/>
          <w:lang w:val="ru-RU"/>
        </w:rPr>
        <w:t>студентки 4</w:t>
      </w:r>
      <w:r w:rsidRPr="00BA75D2">
        <w:rPr>
          <w:rFonts w:ascii="Times New Roman" w:hAnsi="Times New Roman" w:cs="Times New Roman"/>
          <w:sz w:val="28"/>
          <w:szCs w:val="28"/>
          <w:lang w:val="ru-RU"/>
        </w:rPr>
        <w:t xml:space="preserve"> курса</w:t>
      </w:r>
      <w:r w:rsidR="00A55E74">
        <w:rPr>
          <w:rFonts w:ascii="Times New Roman" w:hAnsi="Times New Roman" w:cs="Times New Roman"/>
          <w:sz w:val="28"/>
          <w:szCs w:val="28"/>
          <w:lang w:val="ru-RU"/>
        </w:rPr>
        <w:t xml:space="preserve"> направление 38.03.02 – </w:t>
      </w:r>
      <w:r w:rsidR="00A55E74" w:rsidRPr="00A55E74">
        <w:rPr>
          <w:rFonts w:ascii="Times New Roman" w:hAnsi="Times New Roman" w:cs="Times New Roman"/>
          <w:sz w:val="28"/>
          <w:szCs w:val="28"/>
          <w:lang w:val="ru-RU"/>
        </w:rPr>
        <w:t>Менеджмент,</w:t>
      </w:r>
      <w:r w:rsidR="00A55E74">
        <w:rPr>
          <w:rFonts w:ascii="Times New Roman" w:hAnsi="Times New Roman" w:cs="Times New Roman"/>
          <w:sz w:val="28"/>
          <w:szCs w:val="28"/>
          <w:lang w:val="ru-RU"/>
        </w:rPr>
        <w:t xml:space="preserve"> </w:t>
      </w:r>
      <w:r w:rsidR="00A55E74" w:rsidRPr="00A55E74">
        <w:rPr>
          <w:rFonts w:ascii="Times New Roman" w:hAnsi="Times New Roman" w:cs="Times New Roman"/>
          <w:sz w:val="28"/>
          <w:szCs w:val="28"/>
          <w:lang w:val="ru-RU"/>
        </w:rPr>
        <w:t>шифр образовательной программы СВ.5070.2</w:t>
      </w:r>
      <w:r w:rsidR="00A55E74">
        <w:rPr>
          <w:rFonts w:ascii="Times New Roman" w:hAnsi="Times New Roman" w:cs="Times New Roman"/>
          <w:sz w:val="28"/>
          <w:szCs w:val="28"/>
          <w:lang w:val="ru-RU"/>
        </w:rPr>
        <w:t>016</w:t>
      </w:r>
    </w:p>
    <w:p w:rsidR="00A55E74" w:rsidRDefault="00A55E74" w:rsidP="00A55E74">
      <w:pPr>
        <w:spacing w:after="0" w:line="240" w:lineRule="auto"/>
        <w:jc w:val="center"/>
        <w:rPr>
          <w:rFonts w:ascii="Times New Roman" w:hAnsi="Times New Roman" w:cs="Times New Roman"/>
          <w:sz w:val="28"/>
          <w:szCs w:val="28"/>
          <w:lang w:val="ru-RU"/>
        </w:rPr>
      </w:pPr>
    </w:p>
    <w:p w:rsidR="00A55E74" w:rsidRDefault="00A55E74" w:rsidP="00A55E74">
      <w:pPr>
        <w:spacing w:after="0" w:line="240" w:lineRule="auto"/>
        <w:jc w:val="center"/>
        <w:rPr>
          <w:rFonts w:ascii="Times New Roman" w:hAnsi="Times New Roman" w:cs="Times New Roman"/>
          <w:sz w:val="28"/>
          <w:szCs w:val="28"/>
          <w:lang w:val="ru-RU"/>
        </w:rPr>
      </w:pPr>
    </w:p>
    <w:p w:rsidR="00FB2B6E" w:rsidRPr="00BA75D2" w:rsidRDefault="00FB2B6E" w:rsidP="00FB2B6E">
      <w:pPr>
        <w:spacing w:after="0" w:line="240" w:lineRule="auto"/>
        <w:jc w:val="right"/>
        <w:rPr>
          <w:rFonts w:ascii="Times New Roman" w:hAnsi="Times New Roman" w:cs="Times New Roman"/>
          <w:sz w:val="28"/>
          <w:szCs w:val="28"/>
          <w:lang w:val="ru-RU"/>
        </w:rPr>
      </w:pPr>
      <w:r w:rsidRPr="00BA75D2">
        <w:rPr>
          <w:rFonts w:ascii="Times New Roman" w:hAnsi="Times New Roman" w:cs="Times New Roman"/>
          <w:sz w:val="28"/>
          <w:szCs w:val="28"/>
          <w:lang w:val="ru-RU"/>
        </w:rPr>
        <w:t>ГРОЗНЫХ Арины Андреевны</w:t>
      </w:r>
    </w:p>
    <w:p w:rsidR="00FB2B6E" w:rsidRPr="00BA75D2" w:rsidRDefault="00FB2B6E" w:rsidP="00FB2B6E">
      <w:pPr>
        <w:spacing w:after="0" w:line="240" w:lineRule="auto"/>
        <w:jc w:val="right"/>
        <w:rPr>
          <w:rFonts w:ascii="Times New Roman" w:hAnsi="Times New Roman" w:cs="Times New Roman"/>
          <w:sz w:val="28"/>
          <w:szCs w:val="28"/>
          <w:lang w:val="ru-RU"/>
        </w:rPr>
      </w:pPr>
      <w:r w:rsidRPr="00BA75D2">
        <w:rPr>
          <w:rFonts w:ascii="Times New Roman" w:hAnsi="Times New Roman" w:cs="Times New Roman"/>
          <w:sz w:val="28"/>
          <w:szCs w:val="28"/>
          <w:lang w:val="ru-RU"/>
        </w:rPr>
        <w:t xml:space="preserve">___________________________________ </w:t>
      </w:r>
    </w:p>
    <w:p w:rsidR="00FB2B6E" w:rsidRPr="00BA75D2" w:rsidRDefault="00FB2B6E" w:rsidP="00FB2B6E">
      <w:pPr>
        <w:spacing w:after="0" w:line="240" w:lineRule="auto"/>
        <w:jc w:val="right"/>
        <w:rPr>
          <w:rFonts w:ascii="Times New Roman" w:hAnsi="Times New Roman" w:cs="Times New Roman"/>
          <w:sz w:val="28"/>
          <w:szCs w:val="28"/>
          <w:lang w:val="ru-RU"/>
        </w:rPr>
      </w:pPr>
      <w:r w:rsidRPr="00BA75D2">
        <w:rPr>
          <w:rFonts w:ascii="Times New Roman" w:hAnsi="Times New Roman" w:cs="Times New Roman"/>
          <w:sz w:val="28"/>
          <w:szCs w:val="28"/>
          <w:lang w:val="ru-RU"/>
        </w:rPr>
        <w:t xml:space="preserve">(подпись) </w:t>
      </w:r>
    </w:p>
    <w:p w:rsidR="00FB2B6E" w:rsidRPr="00BA75D2" w:rsidRDefault="00FB2B6E" w:rsidP="00FB2B6E">
      <w:pPr>
        <w:spacing w:after="0" w:line="240" w:lineRule="auto"/>
        <w:jc w:val="right"/>
        <w:rPr>
          <w:rFonts w:ascii="Times New Roman" w:hAnsi="Times New Roman" w:cs="Times New Roman"/>
          <w:sz w:val="28"/>
          <w:szCs w:val="28"/>
          <w:lang w:val="ru-RU"/>
        </w:rPr>
      </w:pPr>
    </w:p>
    <w:p w:rsidR="00FB2B6E" w:rsidRPr="00BA75D2" w:rsidRDefault="00FB2B6E" w:rsidP="00FB2B6E">
      <w:pPr>
        <w:spacing w:after="0" w:line="240" w:lineRule="auto"/>
        <w:jc w:val="right"/>
        <w:rPr>
          <w:rFonts w:ascii="Times New Roman" w:hAnsi="Times New Roman" w:cs="Times New Roman"/>
          <w:sz w:val="28"/>
          <w:szCs w:val="28"/>
          <w:lang w:val="ru-RU"/>
        </w:rPr>
      </w:pPr>
      <w:r w:rsidRPr="00BA75D2">
        <w:rPr>
          <w:rFonts w:ascii="Times New Roman" w:hAnsi="Times New Roman" w:cs="Times New Roman"/>
          <w:sz w:val="28"/>
          <w:szCs w:val="28"/>
          <w:lang w:val="ru-RU"/>
        </w:rPr>
        <w:t>Научный руководитель</w:t>
      </w:r>
    </w:p>
    <w:p w:rsidR="00FB2B6E" w:rsidRPr="00BA75D2" w:rsidRDefault="00FB2B6E" w:rsidP="00FB2B6E">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д.э.н., профессор кафедры маркетинга</w:t>
      </w:r>
    </w:p>
    <w:p w:rsidR="00FB2B6E" w:rsidRPr="00BA75D2" w:rsidRDefault="00FB2B6E" w:rsidP="00FB2B6E">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СТАРОВ Сергей Александрович</w:t>
      </w:r>
    </w:p>
    <w:p w:rsidR="00FB2B6E" w:rsidRPr="00BA75D2" w:rsidRDefault="00FB2B6E" w:rsidP="00FB2B6E">
      <w:pPr>
        <w:spacing w:after="0" w:line="240" w:lineRule="auto"/>
        <w:jc w:val="right"/>
        <w:rPr>
          <w:rFonts w:ascii="Times New Roman" w:hAnsi="Times New Roman" w:cs="Times New Roman"/>
          <w:sz w:val="28"/>
          <w:szCs w:val="28"/>
          <w:lang w:val="ru-RU"/>
        </w:rPr>
      </w:pPr>
      <w:r w:rsidRPr="00BA75D2">
        <w:rPr>
          <w:rFonts w:ascii="Times New Roman" w:hAnsi="Times New Roman" w:cs="Times New Roman"/>
          <w:sz w:val="28"/>
          <w:szCs w:val="28"/>
          <w:lang w:val="ru-RU"/>
        </w:rPr>
        <w:t xml:space="preserve"> ___________________________________ </w:t>
      </w:r>
    </w:p>
    <w:p w:rsidR="00FB2B6E" w:rsidRPr="00BA75D2" w:rsidRDefault="00FB2B6E" w:rsidP="00FB2B6E">
      <w:pPr>
        <w:spacing w:after="0" w:line="240" w:lineRule="auto"/>
        <w:jc w:val="right"/>
        <w:rPr>
          <w:rFonts w:ascii="Times New Roman" w:hAnsi="Times New Roman" w:cs="Times New Roman"/>
          <w:sz w:val="28"/>
          <w:szCs w:val="28"/>
          <w:lang w:val="ru-RU"/>
        </w:rPr>
      </w:pPr>
      <w:r w:rsidRPr="00BA75D2">
        <w:rPr>
          <w:rFonts w:ascii="Times New Roman" w:hAnsi="Times New Roman" w:cs="Times New Roman"/>
          <w:sz w:val="28"/>
          <w:szCs w:val="28"/>
          <w:lang w:val="ru-RU"/>
        </w:rPr>
        <w:t xml:space="preserve">(подпись) </w:t>
      </w:r>
    </w:p>
    <w:p w:rsidR="00DE28B7" w:rsidRPr="003C05FD" w:rsidRDefault="00DE28B7" w:rsidP="00FB2B6E">
      <w:pPr>
        <w:spacing w:after="0" w:line="360" w:lineRule="auto"/>
        <w:jc w:val="right"/>
        <w:rPr>
          <w:rFonts w:ascii="Times New Roman" w:hAnsi="Times New Roman" w:cs="Times New Roman"/>
          <w:color w:val="FF0000"/>
          <w:sz w:val="28"/>
          <w:szCs w:val="28"/>
          <w:lang w:val="ru-RU"/>
        </w:rPr>
      </w:pPr>
    </w:p>
    <w:p w:rsidR="00A55E74" w:rsidRPr="00A55E74" w:rsidRDefault="00A55E74" w:rsidP="00A55E74">
      <w:pPr>
        <w:spacing w:after="0" w:line="240" w:lineRule="auto"/>
        <w:jc w:val="right"/>
        <w:rPr>
          <w:rFonts w:ascii="Times New Roman" w:hAnsi="Times New Roman" w:cs="Times New Roman"/>
          <w:sz w:val="28"/>
          <w:szCs w:val="28"/>
          <w:lang w:val="ru-RU"/>
        </w:rPr>
      </w:pPr>
      <w:r w:rsidRPr="00A55E74">
        <w:rPr>
          <w:rFonts w:ascii="Times New Roman" w:hAnsi="Times New Roman" w:cs="Times New Roman"/>
          <w:sz w:val="28"/>
          <w:szCs w:val="28"/>
          <w:lang w:val="ru-RU"/>
        </w:rPr>
        <w:t>Рецензент</w:t>
      </w:r>
    </w:p>
    <w:p w:rsidR="00A55E74" w:rsidRPr="00A55E74" w:rsidRDefault="00A55E74" w:rsidP="00A55E74">
      <w:pPr>
        <w:spacing w:after="0" w:line="240" w:lineRule="auto"/>
        <w:jc w:val="right"/>
        <w:rPr>
          <w:rFonts w:ascii="Times New Roman" w:hAnsi="Times New Roman" w:cs="Times New Roman"/>
          <w:sz w:val="28"/>
          <w:szCs w:val="28"/>
          <w:lang w:val="ru-RU"/>
        </w:rPr>
      </w:pPr>
      <w:r w:rsidRPr="00A55E74">
        <w:rPr>
          <w:rFonts w:ascii="Times New Roman" w:hAnsi="Times New Roman" w:cs="Times New Roman"/>
          <w:sz w:val="28"/>
          <w:szCs w:val="28"/>
          <w:lang w:val="ru-RU"/>
        </w:rPr>
        <w:t>ЧЕРЕНКОВ Виталий Иванович</w:t>
      </w:r>
    </w:p>
    <w:p w:rsidR="00A55E74" w:rsidRPr="00BA75D2" w:rsidRDefault="00A55E74" w:rsidP="00A55E74">
      <w:pPr>
        <w:spacing w:after="0" w:line="240" w:lineRule="auto"/>
        <w:jc w:val="right"/>
        <w:rPr>
          <w:rFonts w:ascii="Times New Roman" w:hAnsi="Times New Roman" w:cs="Times New Roman"/>
          <w:sz w:val="28"/>
          <w:szCs w:val="28"/>
          <w:lang w:val="ru-RU"/>
        </w:rPr>
      </w:pPr>
      <w:r w:rsidRPr="00BA75D2">
        <w:rPr>
          <w:rFonts w:ascii="Times New Roman" w:hAnsi="Times New Roman" w:cs="Times New Roman"/>
          <w:sz w:val="28"/>
          <w:szCs w:val="28"/>
          <w:lang w:val="ru-RU"/>
        </w:rPr>
        <w:t xml:space="preserve">___________________________________ </w:t>
      </w:r>
    </w:p>
    <w:p w:rsidR="00A55E74" w:rsidRPr="00BA75D2" w:rsidRDefault="00A55E74" w:rsidP="00A55E74">
      <w:pPr>
        <w:spacing w:after="0" w:line="240" w:lineRule="auto"/>
        <w:jc w:val="right"/>
        <w:rPr>
          <w:rFonts w:ascii="Times New Roman" w:hAnsi="Times New Roman" w:cs="Times New Roman"/>
          <w:sz w:val="28"/>
          <w:szCs w:val="28"/>
          <w:lang w:val="ru-RU"/>
        </w:rPr>
      </w:pPr>
      <w:r w:rsidRPr="00BA75D2">
        <w:rPr>
          <w:rFonts w:ascii="Times New Roman" w:hAnsi="Times New Roman" w:cs="Times New Roman"/>
          <w:sz w:val="28"/>
          <w:szCs w:val="28"/>
          <w:lang w:val="ru-RU"/>
        </w:rPr>
        <w:t xml:space="preserve">(подпись) </w:t>
      </w:r>
    </w:p>
    <w:p w:rsidR="00A55E74" w:rsidRPr="00A55E74" w:rsidRDefault="00A55E74" w:rsidP="00FB2B6E">
      <w:pPr>
        <w:spacing w:after="0" w:line="360" w:lineRule="auto"/>
        <w:jc w:val="right"/>
        <w:rPr>
          <w:rFonts w:ascii="Times New Roman" w:hAnsi="Times New Roman" w:cs="Times New Roman"/>
          <w:sz w:val="28"/>
          <w:szCs w:val="28"/>
          <w:lang w:val="ru-RU"/>
        </w:rPr>
      </w:pPr>
    </w:p>
    <w:p w:rsidR="00A55E74" w:rsidRPr="003C05FD" w:rsidRDefault="00A55E74" w:rsidP="00DE28B7">
      <w:pPr>
        <w:spacing w:after="0" w:line="360" w:lineRule="auto"/>
        <w:rPr>
          <w:rFonts w:ascii="Times New Roman" w:hAnsi="Times New Roman" w:cs="Times New Roman"/>
          <w:sz w:val="28"/>
          <w:szCs w:val="28"/>
          <w:lang w:val="ru-RU"/>
        </w:rPr>
      </w:pPr>
    </w:p>
    <w:p w:rsidR="00FB2B6E" w:rsidRPr="00BA75D2" w:rsidRDefault="00FB2B6E" w:rsidP="00FB2B6E">
      <w:pPr>
        <w:spacing w:after="0" w:line="360" w:lineRule="auto"/>
        <w:jc w:val="center"/>
        <w:rPr>
          <w:rFonts w:ascii="Times New Roman" w:hAnsi="Times New Roman" w:cs="Times New Roman"/>
          <w:sz w:val="28"/>
          <w:szCs w:val="28"/>
          <w:lang w:val="ru-RU"/>
        </w:rPr>
      </w:pPr>
      <w:r w:rsidRPr="00BA75D2">
        <w:rPr>
          <w:rFonts w:ascii="Times New Roman" w:hAnsi="Times New Roman" w:cs="Times New Roman"/>
          <w:sz w:val="28"/>
          <w:szCs w:val="28"/>
          <w:lang w:val="ru-RU"/>
        </w:rPr>
        <w:t xml:space="preserve">Санкт-Петербург </w:t>
      </w:r>
    </w:p>
    <w:p w:rsidR="00317936" w:rsidRPr="00BA75D2" w:rsidRDefault="007135AF" w:rsidP="00DE28B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2020</w:t>
      </w:r>
    </w:p>
    <w:p w:rsidR="00A06594" w:rsidRPr="00BA75D2" w:rsidRDefault="00A06594" w:rsidP="00CF1DE1">
      <w:pPr>
        <w:spacing w:after="0" w:line="360" w:lineRule="auto"/>
        <w:jc w:val="both"/>
        <w:rPr>
          <w:rFonts w:ascii="Times New Roman" w:hAnsi="Times New Roman" w:cs="Times New Roman"/>
          <w:b/>
          <w:sz w:val="24"/>
          <w:szCs w:val="24"/>
          <w:lang w:val="ru-RU"/>
        </w:rPr>
      </w:pPr>
      <w:r w:rsidRPr="00BA75D2">
        <w:rPr>
          <w:rFonts w:ascii="Times New Roman" w:hAnsi="Times New Roman" w:cs="Times New Roman"/>
          <w:b/>
          <w:sz w:val="24"/>
          <w:szCs w:val="24"/>
          <w:lang w:val="ru-RU"/>
        </w:rPr>
        <w:lastRenderedPageBreak/>
        <w:t xml:space="preserve">ЗАЯВЛЕНИЕ О САМОСТОЯТЕЛЬНОМ ВЫПОЛНЕНИИ </w:t>
      </w:r>
      <w:r w:rsidR="00CF1DE1">
        <w:rPr>
          <w:rFonts w:ascii="Times New Roman" w:hAnsi="Times New Roman" w:cs="Times New Roman"/>
          <w:b/>
          <w:sz w:val="24"/>
          <w:szCs w:val="24"/>
          <w:lang w:val="ru-RU"/>
        </w:rPr>
        <w:t>ВЫПУСКНОЙ КВАЛИФИКАЦИОННОЙ</w:t>
      </w:r>
      <w:r w:rsidRPr="00BA75D2">
        <w:rPr>
          <w:rFonts w:ascii="Times New Roman" w:hAnsi="Times New Roman" w:cs="Times New Roman"/>
          <w:b/>
          <w:sz w:val="24"/>
          <w:szCs w:val="24"/>
          <w:lang w:val="ru-RU"/>
        </w:rPr>
        <w:t xml:space="preserve"> РАБОТЫ</w:t>
      </w:r>
    </w:p>
    <w:p w:rsidR="00A06594" w:rsidRPr="00BA75D2" w:rsidRDefault="00A06594" w:rsidP="00A06594">
      <w:pPr>
        <w:spacing w:after="0" w:line="360" w:lineRule="auto"/>
        <w:ind w:firstLine="720"/>
        <w:jc w:val="both"/>
        <w:rPr>
          <w:rFonts w:ascii="Times New Roman" w:hAnsi="Times New Roman" w:cs="Times New Roman"/>
          <w:sz w:val="24"/>
          <w:szCs w:val="24"/>
          <w:lang w:val="ru-RU"/>
        </w:rPr>
      </w:pPr>
      <w:r w:rsidRPr="00BA75D2">
        <w:rPr>
          <w:rFonts w:ascii="Times New Roman" w:hAnsi="Times New Roman" w:cs="Times New Roman"/>
          <w:sz w:val="24"/>
          <w:szCs w:val="24"/>
          <w:lang w:val="ru-RU"/>
        </w:rPr>
        <w:t>Я, Гроз</w:t>
      </w:r>
      <w:r w:rsidR="00CF1DE1">
        <w:rPr>
          <w:rFonts w:ascii="Times New Roman" w:hAnsi="Times New Roman" w:cs="Times New Roman"/>
          <w:sz w:val="24"/>
          <w:szCs w:val="24"/>
          <w:lang w:val="ru-RU"/>
        </w:rPr>
        <w:t>ных Арина Андреевна, студентка 4</w:t>
      </w:r>
      <w:r w:rsidR="00D03B1E">
        <w:rPr>
          <w:rFonts w:ascii="Times New Roman" w:hAnsi="Times New Roman" w:cs="Times New Roman"/>
          <w:sz w:val="24"/>
          <w:szCs w:val="24"/>
          <w:lang w:val="ru-RU"/>
        </w:rPr>
        <w:t xml:space="preserve"> курса направления 3803</w:t>
      </w:r>
      <w:r w:rsidRPr="00BA75D2">
        <w:rPr>
          <w:rFonts w:ascii="Times New Roman" w:hAnsi="Times New Roman" w:cs="Times New Roman"/>
          <w:sz w:val="24"/>
          <w:szCs w:val="24"/>
          <w:lang w:val="ru-RU"/>
        </w:rPr>
        <w:t xml:space="preserve">02 – Менеджмент (профиль подготовки – Маркетинг), заявляю, что в моей </w:t>
      </w:r>
      <w:r w:rsidR="00CF1DE1">
        <w:rPr>
          <w:rFonts w:ascii="Times New Roman" w:hAnsi="Times New Roman" w:cs="Times New Roman"/>
          <w:sz w:val="24"/>
          <w:szCs w:val="24"/>
          <w:lang w:val="ru-RU"/>
        </w:rPr>
        <w:t>выпускной квалификационной</w:t>
      </w:r>
      <w:r w:rsidRPr="00BA75D2">
        <w:rPr>
          <w:rFonts w:ascii="Times New Roman" w:hAnsi="Times New Roman" w:cs="Times New Roman"/>
          <w:sz w:val="24"/>
          <w:szCs w:val="24"/>
          <w:lang w:val="ru-RU"/>
        </w:rPr>
        <w:t xml:space="preserve"> работе на тему </w:t>
      </w:r>
      <w:r w:rsidRPr="007135AF">
        <w:rPr>
          <w:rFonts w:ascii="Times New Roman" w:hAnsi="Times New Roman" w:cs="Times New Roman"/>
          <w:sz w:val="24"/>
          <w:szCs w:val="24"/>
          <w:lang w:val="ru-RU"/>
        </w:rPr>
        <w:t>«</w:t>
      </w:r>
      <w:r w:rsidR="007135AF" w:rsidRPr="007135AF">
        <w:rPr>
          <w:rFonts w:ascii="Times New Roman" w:hAnsi="Times New Roman" w:cs="Times New Roman"/>
          <w:sz w:val="24"/>
          <w:szCs w:val="24"/>
          <w:lang w:val="ru-RU"/>
        </w:rPr>
        <w:t>Разработка</w:t>
      </w:r>
      <w:r w:rsidR="00CF1DE1" w:rsidRPr="007135AF">
        <w:rPr>
          <w:rFonts w:ascii="Times New Roman" w:hAnsi="Times New Roman" w:cs="Times New Roman"/>
          <w:sz w:val="24"/>
          <w:szCs w:val="24"/>
          <w:lang w:val="ru-RU"/>
        </w:rPr>
        <w:t xml:space="preserve"> </w:t>
      </w:r>
      <w:r w:rsidR="00E645DE">
        <w:rPr>
          <w:rFonts w:ascii="Times New Roman" w:hAnsi="Times New Roman" w:cs="Times New Roman"/>
          <w:sz w:val="24"/>
          <w:szCs w:val="24"/>
          <w:lang w:val="ru-RU"/>
        </w:rPr>
        <w:t xml:space="preserve">программы </w:t>
      </w:r>
      <w:r w:rsidR="009D3BDE">
        <w:rPr>
          <w:rFonts w:ascii="Times New Roman" w:hAnsi="Times New Roman" w:cs="Times New Roman"/>
          <w:sz w:val="24"/>
          <w:szCs w:val="24"/>
        </w:rPr>
        <w:t>SMM</w:t>
      </w:r>
      <w:r w:rsidR="009D3BDE" w:rsidRPr="00DE68F9">
        <w:rPr>
          <w:rFonts w:ascii="Times New Roman" w:hAnsi="Times New Roman" w:cs="Times New Roman"/>
          <w:sz w:val="24"/>
          <w:szCs w:val="24"/>
          <w:lang w:val="ru-RU"/>
        </w:rPr>
        <w:t xml:space="preserve"> </w:t>
      </w:r>
      <w:r w:rsidR="009D3BDE">
        <w:rPr>
          <w:rFonts w:ascii="Times New Roman" w:hAnsi="Times New Roman" w:cs="Times New Roman"/>
          <w:sz w:val="24"/>
          <w:szCs w:val="24"/>
          <w:lang w:val="ru-RU"/>
        </w:rPr>
        <w:t xml:space="preserve">для продвижения </w:t>
      </w:r>
      <w:r w:rsidR="005B22A1">
        <w:rPr>
          <w:rFonts w:ascii="Times New Roman" w:hAnsi="Times New Roman" w:cs="Times New Roman"/>
          <w:sz w:val="24"/>
          <w:szCs w:val="24"/>
          <w:lang w:val="ru-RU"/>
        </w:rPr>
        <w:t xml:space="preserve">бренда </w:t>
      </w:r>
      <w:r w:rsidR="009D3BDE">
        <w:rPr>
          <w:rFonts w:ascii="Times New Roman" w:hAnsi="Times New Roman" w:cs="Times New Roman"/>
          <w:sz w:val="24"/>
          <w:szCs w:val="24"/>
          <w:lang w:val="ru-RU"/>
        </w:rPr>
        <w:t>города Пермь</w:t>
      </w:r>
      <w:r w:rsidRPr="007135AF">
        <w:rPr>
          <w:rFonts w:ascii="Times New Roman" w:hAnsi="Times New Roman" w:cs="Times New Roman"/>
          <w:sz w:val="24"/>
          <w:szCs w:val="24"/>
          <w:lang w:val="ru-RU"/>
        </w:rPr>
        <w:t xml:space="preserve">», </w:t>
      </w:r>
      <w:r w:rsidRPr="00BA75D2">
        <w:rPr>
          <w:rFonts w:ascii="Times New Roman" w:hAnsi="Times New Roman" w:cs="Times New Roman"/>
          <w:sz w:val="24"/>
          <w:szCs w:val="24"/>
          <w:lang w:val="ru-RU"/>
        </w:rPr>
        <w:t>представленной в офис бакалаврской программы для публичной защиты, не содержится элементов плагиата.</w:t>
      </w:r>
    </w:p>
    <w:p w:rsidR="00A06594" w:rsidRPr="00BA75D2" w:rsidRDefault="00A06594" w:rsidP="00A06594">
      <w:pPr>
        <w:spacing w:after="0" w:line="360" w:lineRule="auto"/>
        <w:ind w:firstLine="720"/>
        <w:jc w:val="both"/>
        <w:rPr>
          <w:rFonts w:ascii="Times New Roman" w:hAnsi="Times New Roman" w:cs="Times New Roman"/>
          <w:sz w:val="24"/>
          <w:szCs w:val="24"/>
          <w:lang w:val="ru-RU"/>
        </w:rPr>
      </w:pPr>
      <w:r w:rsidRPr="00BA75D2">
        <w:rPr>
          <w:rFonts w:ascii="Times New Roman" w:hAnsi="Times New Roman" w:cs="Times New Roman"/>
          <w:sz w:val="24"/>
          <w:szCs w:val="24"/>
          <w:lang w:val="ru-RU"/>
        </w:rPr>
        <w:t>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 Мне известно, что согласно п.12.4.14 «Правил обучения на бакалаврской программе ВШМ СПбГУ» «обнаружение в ВКР студента элементов плагиата (контекстуальное или прямое заимствование текста из печатных и электронных оригинальных источников, а также из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ГАК оценки «неудовлетворительно».</w:t>
      </w:r>
    </w:p>
    <w:p w:rsidR="00A06594" w:rsidRPr="00BA75D2" w:rsidRDefault="00A06594" w:rsidP="00A06594">
      <w:pPr>
        <w:spacing w:after="0" w:line="360" w:lineRule="auto"/>
        <w:ind w:firstLine="720"/>
        <w:jc w:val="both"/>
        <w:rPr>
          <w:rFonts w:ascii="Times New Roman" w:hAnsi="Times New Roman" w:cs="Times New Roman"/>
          <w:sz w:val="24"/>
          <w:szCs w:val="24"/>
          <w:lang w:val="ru-RU"/>
        </w:rPr>
      </w:pPr>
    </w:p>
    <w:p w:rsidR="00A06594" w:rsidRPr="00BA75D2" w:rsidRDefault="00A06594" w:rsidP="00A06594">
      <w:pPr>
        <w:spacing w:after="0" w:line="360" w:lineRule="auto"/>
        <w:jc w:val="both"/>
        <w:rPr>
          <w:rFonts w:ascii="Times New Roman" w:hAnsi="Times New Roman" w:cs="Times New Roman"/>
          <w:sz w:val="24"/>
          <w:szCs w:val="24"/>
          <w:lang w:val="ru-RU"/>
        </w:rPr>
      </w:pPr>
    </w:p>
    <w:p w:rsidR="00A06594" w:rsidRPr="00BA75D2" w:rsidRDefault="00A06594" w:rsidP="00A06594">
      <w:pPr>
        <w:spacing w:after="0" w:line="360" w:lineRule="auto"/>
        <w:jc w:val="both"/>
        <w:rPr>
          <w:rFonts w:ascii="Times New Roman" w:hAnsi="Times New Roman" w:cs="Times New Roman"/>
          <w:sz w:val="24"/>
          <w:szCs w:val="24"/>
          <w:lang w:val="ru-RU"/>
        </w:rPr>
      </w:pPr>
    </w:p>
    <w:p w:rsidR="00A06594" w:rsidRPr="00BA75D2" w:rsidRDefault="00A06594" w:rsidP="00A06594">
      <w:pPr>
        <w:spacing w:after="0" w:line="360" w:lineRule="auto"/>
        <w:jc w:val="both"/>
        <w:rPr>
          <w:rFonts w:ascii="Times New Roman" w:hAnsi="Times New Roman" w:cs="Times New Roman"/>
          <w:sz w:val="24"/>
          <w:szCs w:val="24"/>
          <w:lang w:val="ru-RU"/>
        </w:rPr>
      </w:pPr>
    </w:p>
    <w:p w:rsidR="00A06594" w:rsidRPr="00BA75D2" w:rsidRDefault="00A06594" w:rsidP="00A06594">
      <w:pPr>
        <w:spacing w:after="0" w:line="360" w:lineRule="auto"/>
        <w:jc w:val="both"/>
        <w:rPr>
          <w:rFonts w:ascii="Times New Roman" w:hAnsi="Times New Roman" w:cs="Times New Roman"/>
          <w:sz w:val="24"/>
          <w:szCs w:val="24"/>
          <w:lang w:val="ru-RU"/>
        </w:rPr>
      </w:pPr>
    </w:p>
    <w:p w:rsidR="00A06594" w:rsidRPr="00BA75D2" w:rsidRDefault="00A06594" w:rsidP="00A06594">
      <w:pPr>
        <w:spacing w:after="0" w:line="360" w:lineRule="auto"/>
        <w:rPr>
          <w:rFonts w:ascii="Times New Roman" w:hAnsi="Times New Roman" w:cs="Times New Roman"/>
          <w:sz w:val="24"/>
          <w:szCs w:val="24"/>
          <w:lang w:val="ru-RU"/>
        </w:rPr>
      </w:pPr>
      <w:r w:rsidRPr="00BA75D2">
        <w:rPr>
          <w:rFonts w:ascii="Times New Roman" w:hAnsi="Times New Roman" w:cs="Times New Roman"/>
          <w:sz w:val="24"/>
          <w:szCs w:val="24"/>
          <w:lang w:val="ru-RU"/>
        </w:rPr>
        <w:t>________________________________________ (Подпись студента)</w:t>
      </w:r>
    </w:p>
    <w:p w:rsidR="00A06594" w:rsidRPr="00BA75D2" w:rsidRDefault="00A06594" w:rsidP="00A06594">
      <w:pPr>
        <w:spacing w:after="0" w:line="360" w:lineRule="auto"/>
        <w:rPr>
          <w:rFonts w:ascii="Times New Roman" w:hAnsi="Times New Roman" w:cs="Times New Roman"/>
          <w:sz w:val="24"/>
          <w:szCs w:val="24"/>
          <w:lang w:val="ru-RU"/>
        </w:rPr>
      </w:pPr>
    </w:p>
    <w:p w:rsidR="00A06594" w:rsidRPr="00BA75D2" w:rsidRDefault="00A06594" w:rsidP="00A06594">
      <w:pPr>
        <w:spacing w:after="0" w:line="360" w:lineRule="auto"/>
        <w:rPr>
          <w:rFonts w:ascii="Times New Roman" w:hAnsi="Times New Roman" w:cs="Times New Roman"/>
          <w:sz w:val="24"/>
          <w:szCs w:val="24"/>
          <w:lang w:val="ru-RU"/>
        </w:rPr>
      </w:pPr>
      <w:r w:rsidRPr="00BA75D2">
        <w:rPr>
          <w:rFonts w:ascii="Times New Roman" w:hAnsi="Times New Roman" w:cs="Times New Roman"/>
          <w:sz w:val="24"/>
          <w:szCs w:val="24"/>
          <w:lang w:val="ru-RU"/>
        </w:rPr>
        <w:t>________________________________________ (Дата)</w:t>
      </w:r>
    </w:p>
    <w:p w:rsidR="00A06594" w:rsidRPr="00BA75D2" w:rsidRDefault="00A06594" w:rsidP="00A06594">
      <w:pPr>
        <w:spacing w:after="0" w:line="360" w:lineRule="auto"/>
        <w:rPr>
          <w:rFonts w:ascii="Times New Roman" w:hAnsi="Times New Roman" w:cs="Times New Roman"/>
          <w:sz w:val="24"/>
          <w:szCs w:val="24"/>
          <w:lang w:val="ru-RU"/>
        </w:rPr>
      </w:pPr>
    </w:p>
    <w:p w:rsidR="00A06594" w:rsidRPr="00BA75D2" w:rsidRDefault="00A06594" w:rsidP="00A06594">
      <w:pPr>
        <w:spacing w:after="0" w:line="360" w:lineRule="auto"/>
        <w:rPr>
          <w:rFonts w:ascii="Times New Roman" w:hAnsi="Times New Roman" w:cs="Times New Roman"/>
          <w:b/>
          <w:sz w:val="28"/>
          <w:szCs w:val="28"/>
          <w:lang w:val="ru-RU"/>
        </w:rPr>
      </w:pPr>
    </w:p>
    <w:p w:rsidR="00A06594" w:rsidRPr="00BA75D2" w:rsidRDefault="00A06594" w:rsidP="00A06594">
      <w:pPr>
        <w:spacing w:after="0" w:line="360" w:lineRule="auto"/>
        <w:rPr>
          <w:rFonts w:ascii="Times New Roman" w:hAnsi="Times New Roman" w:cs="Times New Roman"/>
          <w:b/>
          <w:sz w:val="28"/>
          <w:szCs w:val="28"/>
          <w:lang w:val="ru-RU"/>
        </w:rPr>
      </w:pPr>
    </w:p>
    <w:p w:rsidR="00A06594" w:rsidRPr="00BA75D2" w:rsidRDefault="00A06594" w:rsidP="00A06594">
      <w:pPr>
        <w:spacing w:after="0" w:line="360" w:lineRule="auto"/>
        <w:jc w:val="center"/>
        <w:rPr>
          <w:rFonts w:ascii="Times New Roman" w:hAnsi="Times New Roman" w:cs="Times New Roman"/>
          <w:b/>
          <w:sz w:val="28"/>
          <w:szCs w:val="28"/>
          <w:lang w:val="ru-RU"/>
        </w:rPr>
      </w:pPr>
    </w:p>
    <w:p w:rsidR="00A06594" w:rsidRPr="00BA75D2" w:rsidRDefault="00A06594" w:rsidP="00A06594">
      <w:pPr>
        <w:spacing w:after="0" w:line="360" w:lineRule="auto"/>
        <w:jc w:val="center"/>
        <w:rPr>
          <w:rFonts w:ascii="Times New Roman" w:hAnsi="Times New Roman" w:cs="Times New Roman"/>
          <w:b/>
          <w:sz w:val="28"/>
          <w:szCs w:val="28"/>
          <w:lang w:val="ru-RU"/>
        </w:rPr>
      </w:pPr>
    </w:p>
    <w:p w:rsidR="00A06594" w:rsidRPr="00BA75D2" w:rsidRDefault="00A06594" w:rsidP="00A06594">
      <w:pPr>
        <w:spacing w:after="0" w:line="360" w:lineRule="auto"/>
        <w:jc w:val="center"/>
        <w:rPr>
          <w:rFonts w:ascii="Times New Roman" w:hAnsi="Times New Roman" w:cs="Times New Roman"/>
          <w:b/>
          <w:sz w:val="28"/>
          <w:szCs w:val="28"/>
          <w:lang w:val="ru-RU"/>
        </w:rPr>
      </w:pPr>
    </w:p>
    <w:p w:rsidR="00A06594" w:rsidRDefault="00A06594" w:rsidP="00A06594">
      <w:pPr>
        <w:spacing w:after="0" w:line="360" w:lineRule="auto"/>
        <w:jc w:val="center"/>
        <w:rPr>
          <w:rFonts w:ascii="Times New Roman" w:hAnsi="Times New Roman" w:cs="Times New Roman"/>
          <w:b/>
          <w:sz w:val="28"/>
          <w:szCs w:val="28"/>
          <w:lang w:val="ru-RU"/>
        </w:rPr>
      </w:pPr>
    </w:p>
    <w:p w:rsidR="00A06594" w:rsidRPr="00BA75D2" w:rsidRDefault="00A06594" w:rsidP="005D13E2">
      <w:pPr>
        <w:spacing w:after="0" w:line="360" w:lineRule="auto"/>
        <w:rPr>
          <w:rFonts w:ascii="Times New Roman" w:hAnsi="Times New Roman" w:cs="Times New Roman"/>
          <w:b/>
          <w:sz w:val="24"/>
          <w:szCs w:val="24"/>
          <w:lang w:val="ru-RU"/>
        </w:rPr>
      </w:pPr>
    </w:p>
    <w:sdt>
      <w:sdtPr>
        <w:rPr>
          <w:rFonts w:ascii="Times New Roman" w:eastAsiaTheme="minorHAnsi" w:hAnsi="Times New Roman" w:cs="Times New Roman"/>
          <w:b/>
          <w:bCs/>
          <w:color w:val="auto"/>
          <w:sz w:val="24"/>
          <w:szCs w:val="24"/>
        </w:rPr>
        <w:id w:val="-844084788"/>
        <w:docPartObj>
          <w:docPartGallery w:val="Table of Contents"/>
          <w:docPartUnique/>
        </w:docPartObj>
      </w:sdtPr>
      <w:sdtEndPr>
        <w:rPr>
          <w:b w:val="0"/>
          <w:bCs w:val="0"/>
        </w:rPr>
      </w:sdtEndPr>
      <w:sdtContent>
        <w:p w:rsidR="00E5409F" w:rsidRPr="002504A7" w:rsidRDefault="00A01A3E" w:rsidP="0055497F">
          <w:pPr>
            <w:pStyle w:val="ac"/>
            <w:spacing w:before="0" w:line="360" w:lineRule="auto"/>
            <w:jc w:val="both"/>
            <w:rPr>
              <w:rFonts w:ascii="Times New Roman" w:hAnsi="Times New Roman" w:cs="Times New Roman"/>
              <w:b/>
              <w:color w:val="auto"/>
              <w:sz w:val="24"/>
              <w:szCs w:val="24"/>
              <w:lang w:val="ru-RU"/>
            </w:rPr>
          </w:pPr>
          <w:r w:rsidRPr="002504A7">
            <w:rPr>
              <w:rFonts w:ascii="Times New Roman" w:hAnsi="Times New Roman" w:cs="Times New Roman"/>
              <w:b/>
              <w:color w:val="auto"/>
              <w:sz w:val="24"/>
              <w:szCs w:val="24"/>
              <w:lang w:val="ru-RU"/>
            </w:rPr>
            <w:t>Оглавление</w:t>
          </w:r>
        </w:p>
        <w:p w:rsidR="00E5409F" w:rsidRPr="002504A7" w:rsidRDefault="0055497F" w:rsidP="0055497F">
          <w:pPr>
            <w:pStyle w:val="11"/>
            <w:jc w:val="both"/>
            <w:rPr>
              <w:lang w:val="ru-RU"/>
            </w:rPr>
          </w:pPr>
          <w:r>
            <w:rPr>
              <w:lang w:val="ru-RU"/>
            </w:rPr>
            <w:t>Введение……………………………………………………………………………………………...</w:t>
          </w:r>
          <w:r w:rsidR="00E5409F" w:rsidRPr="002504A7">
            <w:rPr>
              <w:lang w:val="ru-RU"/>
            </w:rPr>
            <w:t>4</w:t>
          </w:r>
        </w:p>
        <w:p w:rsidR="00E5409F" w:rsidRPr="0055497F" w:rsidRDefault="007D22BD" w:rsidP="0055497F">
          <w:pPr>
            <w:pStyle w:val="2"/>
            <w:spacing w:after="0" w:line="360" w:lineRule="auto"/>
            <w:ind w:left="0"/>
            <w:jc w:val="both"/>
            <w:rPr>
              <w:rFonts w:ascii="Times New Roman" w:hAnsi="Times New Roman"/>
              <w:sz w:val="24"/>
              <w:szCs w:val="24"/>
              <w:lang w:val="ru-RU"/>
            </w:rPr>
          </w:pPr>
          <w:r>
            <w:rPr>
              <w:rFonts w:ascii="Times New Roman" w:hAnsi="Times New Roman"/>
              <w:sz w:val="24"/>
              <w:szCs w:val="24"/>
              <w:lang w:val="ru-RU"/>
            </w:rPr>
            <w:t>ГЛАВА 1</w:t>
          </w:r>
          <w:r w:rsidR="002511C9" w:rsidRPr="002504A7">
            <w:rPr>
              <w:rFonts w:ascii="Times New Roman" w:hAnsi="Times New Roman"/>
              <w:sz w:val="24"/>
              <w:szCs w:val="24"/>
              <w:lang w:val="ru-RU"/>
            </w:rPr>
            <w:t xml:space="preserve">. </w:t>
          </w:r>
          <w:r w:rsidR="002511C9">
            <w:rPr>
              <w:rFonts w:ascii="Times New Roman" w:hAnsi="Times New Roman"/>
              <w:sz w:val="24"/>
              <w:szCs w:val="24"/>
              <w:lang w:val="ru-RU"/>
            </w:rPr>
            <w:t>МАРКЕТИНГОВЫЕ КОММУНИКАЦИИ В БРЕНДИНГЕ</w:t>
          </w:r>
          <w:r w:rsidR="0055497F">
            <w:rPr>
              <w:rFonts w:ascii="Times New Roman" w:hAnsi="Times New Roman"/>
              <w:sz w:val="24"/>
              <w:szCs w:val="24"/>
              <w:lang w:val="ru-RU"/>
            </w:rPr>
            <w:t>…………………………</w:t>
          </w:r>
          <w:r w:rsidR="006E6F2B" w:rsidRPr="0055497F">
            <w:rPr>
              <w:rFonts w:ascii="Times New Roman" w:hAnsi="Times New Roman"/>
              <w:sz w:val="24"/>
              <w:szCs w:val="24"/>
              <w:lang w:val="ru-RU"/>
            </w:rPr>
            <w:t>7</w:t>
          </w:r>
        </w:p>
        <w:p w:rsidR="006E6F2B" w:rsidRPr="0055497F" w:rsidRDefault="006E6F2B" w:rsidP="0055497F">
          <w:pPr>
            <w:pStyle w:val="3"/>
            <w:numPr>
              <w:ilvl w:val="1"/>
              <w:numId w:val="25"/>
            </w:numPr>
            <w:spacing w:after="0" w:line="360" w:lineRule="auto"/>
            <w:jc w:val="both"/>
            <w:outlineLvl w:val="0"/>
            <w:rPr>
              <w:rFonts w:ascii="Times New Roman" w:hAnsi="Times New Roman"/>
              <w:sz w:val="24"/>
              <w:szCs w:val="24"/>
              <w:lang w:val="ru-RU"/>
            </w:rPr>
          </w:pPr>
          <w:r w:rsidRPr="0055497F">
            <w:rPr>
              <w:rFonts w:ascii="Times New Roman" w:hAnsi="Times New Roman"/>
              <w:sz w:val="24"/>
              <w:szCs w:val="24"/>
              <w:lang w:val="ru-RU"/>
            </w:rPr>
            <w:t>Теоретические аспекты маркетинговых ком</w:t>
          </w:r>
          <w:r w:rsidR="0055497F">
            <w:rPr>
              <w:rFonts w:ascii="Times New Roman" w:hAnsi="Times New Roman"/>
              <w:sz w:val="24"/>
              <w:szCs w:val="24"/>
              <w:lang w:val="ru-RU"/>
            </w:rPr>
            <w:t>муникаций………………………………...</w:t>
          </w:r>
          <w:r w:rsidRPr="0055497F">
            <w:rPr>
              <w:rFonts w:ascii="Times New Roman" w:hAnsi="Times New Roman"/>
              <w:sz w:val="24"/>
              <w:szCs w:val="24"/>
              <w:lang w:val="ru-RU"/>
            </w:rPr>
            <w:t>7</w:t>
          </w:r>
        </w:p>
        <w:p w:rsidR="00E5409F" w:rsidRPr="00FA7AE9" w:rsidRDefault="006E6F2B" w:rsidP="0055497F">
          <w:pPr>
            <w:pStyle w:val="a5"/>
            <w:numPr>
              <w:ilvl w:val="1"/>
              <w:numId w:val="25"/>
            </w:numPr>
            <w:spacing w:after="0" w:line="360" w:lineRule="auto"/>
            <w:jc w:val="both"/>
            <w:rPr>
              <w:rFonts w:ascii="Times New Roman" w:hAnsi="Times New Roman" w:cs="Times New Roman"/>
              <w:sz w:val="24"/>
              <w:szCs w:val="24"/>
              <w:lang w:val="ru-RU" w:eastAsia="ru-RU"/>
            </w:rPr>
          </w:pPr>
          <w:r w:rsidRPr="006E6F2B">
            <w:rPr>
              <w:rFonts w:ascii="Times New Roman" w:hAnsi="Times New Roman" w:cs="Times New Roman"/>
              <w:sz w:val="24"/>
              <w:szCs w:val="24"/>
              <w:lang w:val="ru-RU"/>
            </w:rPr>
            <w:t>Социальные сети как эффективное средство коммуникации</w:t>
          </w:r>
          <w:r w:rsidR="0055497F">
            <w:rPr>
              <w:rFonts w:ascii="Times New Roman" w:hAnsi="Times New Roman" w:cs="Times New Roman"/>
              <w:sz w:val="24"/>
              <w:szCs w:val="24"/>
              <w:lang w:val="ru-RU" w:eastAsia="ru-RU"/>
            </w:rPr>
            <w:t>………………………….12</w:t>
          </w:r>
        </w:p>
        <w:p w:rsidR="00FA7AE9" w:rsidRPr="00E645DE" w:rsidRDefault="00526707" w:rsidP="0055497F">
          <w:pPr>
            <w:pStyle w:val="a5"/>
            <w:numPr>
              <w:ilvl w:val="1"/>
              <w:numId w:val="25"/>
            </w:numPr>
            <w:spacing w:after="0" w:line="360" w:lineRule="auto"/>
            <w:jc w:val="both"/>
            <w:rPr>
              <w:rFonts w:ascii="Times New Roman" w:hAnsi="Times New Roman" w:cs="Times New Roman"/>
              <w:sz w:val="24"/>
              <w:szCs w:val="24"/>
              <w:lang w:val="ru-RU" w:eastAsia="ru-RU"/>
            </w:rPr>
          </w:pPr>
          <w:r w:rsidRPr="00BA033A">
            <w:rPr>
              <w:rFonts w:ascii="Times New Roman" w:hAnsi="Times New Roman" w:cs="Times New Roman"/>
              <w:sz w:val="24"/>
              <w:szCs w:val="24"/>
              <w:lang w:val="ru-RU" w:eastAsia="ru-RU"/>
            </w:rPr>
            <w:t>Построение алгоритма программы SMM</w:t>
          </w:r>
          <w:r w:rsidR="0055497F">
            <w:rPr>
              <w:rFonts w:ascii="Times New Roman" w:hAnsi="Times New Roman" w:cs="Times New Roman"/>
              <w:sz w:val="24"/>
              <w:szCs w:val="24"/>
              <w:lang w:val="ru-RU" w:eastAsia="ru-RU"/>
            </w:rPr>
            <w:t xml:space="preserve"> для продвижения бренда…………………..16</w:t>
          </w:r>
        </w:p>
        <w:p w:rsidR="00440CAA" w:rsidRPr="00E645DE" w:rsidRDefault="007D22BD" w:rsidP="0055497F">
          <w:pPr>
            <w:pStyle w:val="2"/>
            <w:spacing w:after="0" w:line="360" w:lineRule="auto"/>
            <w:ind w:left="0"/>
            <w:jc w:val="both"/>
            <w:rPr>
              <w:rFonts w:ascii="Times New Roman" w:hAnsi="Times New Roman"/>
              <w:sz w:val="24"/>
              <w:szCs w:val="24"/>
              <w:lang w:val="ru-RU"/>
            </w:rPr>
          </w:pPr>
          <w:r>
            <w:rPr>
              <w:rFonts w:ascii="Times New Roman" w:hAnsi="Times New Roman"/>
              <w:sz w:val="24"/>
              <w:szCs w:val="24"/>
              <w:lang w:val="ru-RU"/>
            </w:rPr>
            <w:t>ГЛАВА 2</w:t>
          </w:r>
          <w:r w:rsidR="00440CAA" w:rsidRPr="002504A7">
            <w:rPr>
              <w:rFonts w:ascii="Times New Roman" w:hAnsi="Times New Roman"/>
              <w:sz w:val="24"/>
              <w:szCs w:val="24"/>
              <w:lang w:val="ru-RU"/>
            </w:rPr>
            <w:t xml:space="preserve">. </w:t>
          </w:r>
          <w:r w:rsidR="00E645DE">
            <w:rPr>
              <w:rFonts w:ascii="Times New Roman" w:hAnsi="Times New Roman"/>
              <w:sz w:val="24"/>
              <w:szCs w:val="24"/>
              <w:lang w:val="ru-RU"/>
            </w:rPr>
            <w:t xml:space="preserve">АНАЛИЗ КЛЮЧЕВЫХ АСПЕКТОВ БРЕНДИНГА </w:t>
          </w:r>
          <w:r w:rsidR="00345A12">
            <w:rPr>
              <w:rFonts w:ascii="Times New Roman" w:hAnsi="Times New Roman"/>
              <w:sz w:val="24"/>
              <w:szCs w:val="24"/>
              <w:lang w:val="ru-RU"/>
            </w:rPr>
            <w:t>ГОРОДА ПЕРМИ</w:t>
          </w:r>
          <w:r w:rsidR="0055497F">
            <w:rPr>
              <w:rFonts w:ascii="Times New Roman" w:hAnsi="Times New Roman"/>
              <w:sz w:val="24"/>
              <w:szCs w:val="24"/>
              <w:lang w:val="ru-RU"/>
            </w:rPr>
            <w:t>…………..18</w:t>
          </w:r>
        </w:p>
        <w:p w:rsidR="00440CAA" w:rsidRPr="0055497F" w:rsidRDefault="00AB6299" w:rsidP="0055497F">
          <w:pPr>
            <w:pStyle w:val="3"/>
            <w:numPr>
              <w:ilvl w:val="1"/>
              <w:numId w:val="5"/>
            </w:numPr>
            <w:spacing w:after="0" w:line="360" w:lineRule="auto"/>
            <w:jc w:val="both"/>
            <w:outlineLvl w:val="0"/>
            <w:rPr>
              <w:rFonts w:ascii="Times New Roman" w:hAnsi="Times New Roman"/>
              <w:sz w:val="24"/>
              <w:szCs w:val="24"/>
              <w:lang w:val="ru-RU"/>
            </w:rPr>
          </w:pPr>
          <w:r w:rsidRPr="00E645DE">
            <w:rPr>
              <w:rFonts w:ascii="Times New Roman" w:hAnsi="Times New Roman"/>
              <w:sz w:val="24"/>
              <w:szCs w:val="24"/>
              <w:lang w:val="ru-RU"/>
            </w:rPr>
            <w:t xml:space="preserve">Теоретические аспекты </w:t>
          </w:r>
          <w:r w:rsidR="00440CAA" w:rsidRPr="00E645DE">
            <w:rPr>
              <w:rFonts w:ascii="Times New Roman" w:hAnsi="Times New Roman"/>
              <w:sz w:val="24"/>
              <w:szCs w:val="24"/>
              <w:lang w:val="ru-RU"/>
            </w:rPr>
            <w:t>брендинга</w:t>
          </w:r>
          <w:r w:rsidR="0055497F">
            <w:rPr>
              <w:rFonts w:ascii="Times New Roman" w:hAnsi="Times New Roman"/>
              <w:sz w:val="24"/>
              <w:szCs w:val="24"/>
              <w:lang w:val="ru-RU"/>
            </w:rPr>
            <w:t xml:space="preserve"> мест………………………………………………..18</w:t>
          </w:r>
        </w:p>
        <w:p w:rsidR="00FF134E" w:rsidRPr="00E645DE" w:rsidRDefault="0055497F" w:rsidP="0055497F">
          <w:pPr>
            <w:pStyle w:val="3"/>
            <w:numPr>
              <w:ilvl w:val="2"/>
              <w:numId w:val="5"/>
            </w:numPr>
            <w:spacing w:after="0" w:line="360" w:lineRule="auto"/>
            <w:jc w:val="both"/>
            <w:outlineLvl w:val="0"/>
            <w:rPr>
              <w:rFonts w:ascii="Times New Roman" w:hAnsi="Times New Roman"/>
              <w:sz w:val="24"/>
              <w:szCs w:val="24"/>
              <w:lang w:val="ru-RU"/>
            </w:rPr>
          </w:pPr>
          <w:r>
            <w:rPr>
              <w:rFonts w:ascii="Times New Roman" w:hAnsi="Times New Roman"/>
              <w:sz w:val="24"/>
              <w:szCs w:val="24"/>
              <w:lang w:val="ru-RU"/>
            </w:rPr>
            <w:t>Понятие бренда территории……………………………………………………....</w:t>
          </w:r>
          <w:r w:rsidRPr="00E645DE">
            <w:rPr>
              <w:rFonts w:ascii="Times New Roman" w:hAnsi="Times New Roman"/>
              <w:sz w:val="24"/>
              <w:szCs w:val="24"/>
              <w:lang w:val="ru-RU"/>
            </w:rPr>
            <w:t xml:space="preserve"> </w:t>
          </w:r>
          <w:r>
            <w:rPr>
              <w:rFonts w:ascii="Times New Roman" w:hAnsi="Times New Roman"/>
              <w:sz w:val="24"/>
              <w:szCs w:val="24"/>
              <w:lang w:val="ru-RU"/>
            </w:rPr>
            <w:t>18</w:t>
          </w:r>
        </w:p>
        <w:p w:rsidR="00440CAA" w:rsidRPr="00E645DE" w:rsidRDefault="0055497F" w:rsidP="0055497F">
          <w:pPr>
            <w:pStyle w:val="a5"/>
            <w:numPr>
              <w:ilvl w:val="2"/>
              <w:numId w:val="5"/>
            </w:numPr>
            <w:spacing w:after="0" w:line="36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Модели брендинга территории…………………………………………………... 21</w:t>
          </w:r>
        </w:p>
        <w:p w:rsidR="00440CAA" w:rsidRPr="00E645DE" w:rsidRDefault="00F42DF2" w:rsidP="0055497F">
          <w:pPr>
            <w:pStyle w:val="a5"/>
            <w:numPr>
              <w:ilvl w:val="2"/>
              <w:numId w:val="5"/>
            </w:numPr>
            <w:spacing w:after="0" w:line="36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Ключевые заинтересованные стороны</w:t>
          </w:r>
          <w:r w:rsidR="00440CAA" w:rsidRPr="00E645DE">
            <w:rPr>
              <w:rFonts w:ascii="Times New Roman" w:hAnsi="Times New Roman" w:cs="Times New Roman"/>
              <w:sz w:val="24"/>
              <w:szCs w:val="24"/>
              <w:lang w:val="ru-RU" w:eastAsia="ru-RU"/>
            </w:rPr>
            <w:t xml:space="preserve"> в процессе б</w:t>
          </w:r>
          <w:r w:rsidR="0055497F">
            <w:rPr>
              <w:rFonts w:ascii="Times New Roman" w:hAnsi="Times New Roman" w:cs="Times New Roman"/>
              <w:sz w:val="24"/>
              <w:szCs w:val="24"/>
              <w:lang w:val="ru-RU" w:eastAsia="ru-RU"/>
            </w:rPr>
            <w:t>рендинга территории…….24</w:t>
          </w:r>
        </w:p>
        <w:p w:rsidR="006A2F4A" w:rsidRDefault="007D22BD" w:rsidP="0055497F">
          <w:pPr>
            <w:pStyle w:val="a5"/>
            <w:numPr>
              <w:ilvl w:val="1"/>
              <w:numId w:val="5"/>
            </w:numPr>
            <w:spacing w:after="0" w:line="360" w:lineRule="auto"/>
            <w:jc w:val="both"/>
            <w:rPr>
              <w:rFonts w:ascii="Times New Roman" w:hAnsi="Times New Roman" w:cs="Times New Roman"/>
              <w:sz w:val="24"/>
              <w:szCs w:val="24"/>
              <w:lang w:val="ru-RU" w:eastAsia="ru-RU"/>
            </w:rPr>
          </w:pPr>
          <w:r w:rsidRPr="006E6F94">
            <w:rPr>
              <w:rFonts w:ascii="Times New Roman" w:hAnsi="Times New Roman" w:cs="Times New Roman"/>
              <w:color w:val="000000" w:themeColor="text1"/>
              <w:sz w:val="24"/>
              <w:szCs w:val="24"/>
              <w:lang w:val="ru-RU" w:eastAsia="ru-RU"/>
            </w:rPr>
            <w:t xml:space="preserve">Анализ </w:t>
          </w:r>
          <w:r w:rsidR="006E6F94" w:rsidRPr="006E6F94">
            <w:rPr>
              <w:rFonts w:ascii="Times New Roman" w:hAnsi="Times New Roman" w:cs="Times New Roman"/>
              <w:color w:val="000000" w:themeColor="text1"/>
              <w:sz w:val="24"/>
              <w:szCs w:val="24"/>
              <w:lang w:val="ru-RU" w:eastAsia="ru-RU"/>
            </w:rPr>
            <w:t xml:space="preserve">специфики брендинга </w:t>
          </w:r>
          <w:r w:rsidR="00526707" w:rsidRPr="00BA033A">
            <w:rPr>
              <w:rFonts w:ascii="Times New Roman" w:hAnsi="Times New Roman" w:cs="Times New Roman"/>
              <w:sz w:val="24"/>
              <w:szCs w:val="24"/>
              <w:lang w:val="ru-RU" w:eastAsia="ru-RU"/>
            </w:rPr>
            <w:t>города</w:t>
          </w:r>
          <w:r w:rsidR="00345A12" w:rsidRPr="00BA033A">
            <w:rPr>
              <w:rFonts w:ascii="Times New Roman" w:hAnsi="Times New Roman" w:cs="Times New Roman"/>
              <w:sz w:val="24"/>
              <w:szCs w:val="24"/>
              <w:lang w:val="ru-RU" w:eastAsia="ru-RU"/>
            </w:rPr>
            <w:t xml:space="preserve"> </w:t>
          </w:r>
          <w:r w:rsidR="0055497F">
            <w:rPr>
              <w:rFonts w:ascii="Times New Roman" w:hAnsi="Times New Roman" w:cs="Times New Roman"/>
              <w:color w:val="000000" w:themeColor="text1"/>
              <w:sz w:val="24"/>
              <w:szCs w:val="24"/>
              <w:lang w:val="ru-RU" w:eastAsia="ru-RU"/>
            </w:rPr>
            <w:t>Перми…………………………………………..</w:t>
          </w:r>
          <w:r w:rsidR="0055497F">
            <w:rPr>
              <w:rFonts w:ascii="Times New Roman" w:hAnsi="Times New Roman" w:cs="Times New Roman"/>
              <w:sz w:val="24"/>
              <w:szCs w:val="24"/>
              <w:lang w:val="ru-RU" w:eastAsia="ru-RU"/>
            </w:rPr>
            <w:t>30</w:t>
          </w:r>
          <w:r w:rsidR="006A2F4A" w:rsidRPr="006A2F4A">
            <w:rPr>
              <w:rFonts w:ascii="Times New Roman" w:hAnsi="Times New Roman" w:cs="Times New Roman"/>
              <w:sz w:val="24"/>
              <w:szCs w:val="24"/>
              <w:lang w:val="ru-RU" w:eastAsia="ru-RU"/>
            </w:rPr>
            <w:t xml:space="preserve"> </w:t>
          </w:r>
        </w:p>
        <w:p w:rsidR="00D96834" w:rsidRDefault="00FF134E" w:rsidP="0055497F">
          <w:pPr>
            <w:pStyle w:val="a5"/>
            <w:numPr>
              <w:ilvl w:val="1"/>
              <w:numId w:val="5"/>
            </w:numPr>
            <w:spacing w:after="0" w:line="36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И</w:t>
          </w:r>
          <w:r w:rsidR="000B546F">
            <w:rPr>
              <w:rFonts w:ascii="Times New Roman" w:hAnsi="Times New Roman" w:cs="Times New Roman"/>
              <w:sz w:val="24"/>
              <w:szCs w:val="24"/>
              <w:lang w:val="ru-RU" w:eastAsia="ru-RU"/>
            </w:rPr>
            <w:t xml:space="preserve">сследование восприятия </w:t>
          </w:r>
          <w:r w:rsidR="0055497F">
            <w:rPr>
              <w:rFonts w:ascii="Times New Roman" w:hAnsi="Times New Roman" w:cs="Times New Roman"/>
              <w:sz w:val="24"/>
              <w:szCs w:val="24"/>
              <w:lang w:val="ru-RU" w:eastAsia="ru-RU"/>
            </w:rPr>
            <w:t>бренда города Перми………………………………………36</w:t>
          </w:r>
        </w:p>
        <w:p w:rsidR="00D96834" w:rsidRPr="00D96834" w:rsidRDefault="00D96834" w:rsidP="0055497F">
          <w:pPr>
            <w:spacing w:after="0" w:line="360" w:lineRule="auto"/>
            <w:ind w:left="360"/>
            <w:jc w:val="both"/>
            <w:rPr>
              <w:rFonts w:ascii="Times New Roman" w:hAnsi="Times New Roman" w:cs="Times New Roman"/>
              <w:sz w:val="24"/>
              <w:szCs w:val="24"/>
              <w:lang w:val="ru-RU" w:eastAsia="ru-RU"/>
            </w:rPr>
          </w:pPr>
          <w:r w:rsidRPr="00D96834">
            <w:rPr>
              <w:rFonts w:ascii="Times New Roman" w:hAnsi="Times New Roman" w:cs="Times New Roman"/>
              <w:sz w:val="24"/>
              <w:szCs w:val="24"/>
              <w:lang w:val="ru-RU" w:eastAsia="ru-RU"/>
            </w:rPr>
            <w:t>Выводы исследования……………………………………………………………………</w:t>
          </w:r>
          <w:r>
            <w:rPr>
              <w:rFonts w:ascii="Times New Roman" w:hAnsi="Times New Roman" w:cs="Times New Roman"/>
              <w:sz w:val="24"/>
              <w:szCs w:val="24"/>
              <w:lang w:val="ru-RU" w:eastAsia="ru-RU"/>
            </w:rPr>
            <w:t>……</w:t>
          </w:r>
          <w:r w:rsidR="0055497F">
            <w:rPr>
              <w:rFonts w:ascii="Times New Roman" w:hAnsi="Times New Roman" w:cs="Times New Roman"/>
              <w:sz w:val="24"/>
              <w:szCs w:val="24"/>
              <w:lang w:val="ru-RU" w:eastAsia="ru-RU"/>
            </w:rPr>
            <w:t>.49</w:t>
          </w:r>
        </w:p>
        <w:p w:rsidR="00D96834" w:rsidRPr="00D96834" w:rsidRDefault="00BA033A" w:rsidP="0055497F">
          <w:pPr>
            <w:spacing w:after="0" w:line="36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ГЛАВА 3. ФОРМИРОВАНИЕ ПРОГРАММЫ </w:t>
          </w:r>
          <w:r w:rsidR="00D96834">
            <w:rPr>
              <w:rFonts w:ascii="Times New Roman" w:hAnsi="Times New Roman" w:cs="Times New Roman"/>
              <w:sz w:val="24"/>
              <w:szCs w:val="24"/>
              <w:lang w:eastAsia="ru-RU"/>
            </w:rPr>
            <w:t>SMM</w:t>
          </w:r>
          <w:r w:rsidR="00D96834" w:rsidRPr="00D96834">
            <w:rPr>
              <w:rFonts w:ascii="Times New Roman" w:hAnsi="Times New Roman" w:cs="Times New Roman"/>
              <w:sz w:val="24"/>
              <w:szCs w:val="24"/>
              <w:lang w:val="ru-RU" w:eastAsia="ru-RU"/>
            </w:rPr>
            <w:t>……………………………………………</w:t>
          </w:r>
          <w:r w:rsidR="0055497F">
            <w:rPr>
              <w:rFonts w:ascii="Times New Roman" w:hAnsi="Times New Roman" w:cs="Times New Roman"/>
              <w:sz w:val="24"/>
              <w:szCs w:val="24"/>
              <w:lang w:val="ru-RU" w:eastAsia="ru-RU"/>
            </w:rPr>
            <w:t>52</w:t>
          </w:r>
        </w:p>
        <w:p w:rsidR="00D96834" w:rsidRPr="00D96834" w:rsidRDefault="00D96834" w:rsidP="0055497F">
          <w:pPr>
            <w:pStyle w:val="a5"/>
            <w:spacing w:after="0" w:line="360" w:lineRule="auto"/>
            <w:ind w:left="360"/>
            <w:jc w:val="both"/>
            <w:rPr>
              <w:rFonts w:ascii="Times New Roman" w:hAnsi="Times New Roman" w:cs="Times New Roman"/>
              <w:sz w:val="24"/>
              <w:szCs w:val="24"/>
              <w:lang w:val="ru-RU" w:eastAsia="ru-RU"/>
            </w:rPr>
          </w:pPr>
          <w:r w:rsidRPr="00D96834">
            <w:rPr>
              <w:rFonts w:ascii="Times New Roman" w:hAnsi="Times New Roman" w:cs="Times New Roman"/>
              <w:sz w:val="24"/>
              <w:szCs w:val="24"/>
              <w:lang w:val="ru-RU" w:eastAsia="ru-RU"/>
            </w:rPr>
            <w:t>3.1. Выбор оптимальных каналов продвижения……………………………………………..</w:t>
          </w:r>
          <w:r w:rsidR="0055497F">
            <w:rPr>
              <w:rFonts w:ascii="Times New Roman" w:hAnsi="Times New Roman" w:cs="Times New Roman"/>
              <w:sz w:val="24"/>
              <w:szCs w:val="24"/>
              <w:lang w:val="ru-RU" w:eastAsia="ru-RU"/>
            </w:rPr>
            <w:t>52</w:t>
          </w:r>
        </w:p>
        <w:p w:rsidR="00D96834" w:rsidRPr="00D96834" w:rsidRDefault="00D96834" w:rsidP="0055497F">
          <w:pPr>
            <w:pStyle w:val="a5"/>
            <w:spacing w:after="0" w:line="360" w:lineRule="auto"/>
            <w:ind w:left="360" w:firstLine="360"/>
            <w:jc w:val="both"/>
            <w:rPr>
              <w:rFonts w:ascii="Times New Roman" w:hAnsi="Times New Roman" w:cs="Times New Roman"/>
              <w:sz w:val="24"/>
              <w:szCs w:val="24"/>
              <w:lang w:val="ru-RU" w:eastAsia="ru-RU"/>
            </w:rPr>
          </w:pPr>
          <w:r w:rsidRPr="00D96834">
            <w:rPr>
              <w:rFonts w:ascii="Times New Roman" w:hAnsi="Times New Roman" w:cs="Times New Roman"/>
              <w:sz w:val="24"/>
              <w:szCs w:val="24"/>
              <w:lang w:val="ru-RU" w:eastAsia="ru-RU"/>
            </w:rPr>
            <w:t>3.1.1.</w:t>
          </w:r>
          <w:r w:rsidRPr="00D96834">
            <w:rPr>
              <w:rFonts w:ascii="Times New Roman" w:hAnsi="Times New Roman" w:cs="Times New Roman"/>
              <w:sz w:val="24"/>
              <w:szCs w:val="24"/>
              <w:lang w:val="ru-RU" w:eastAsia="ru-RU"/>
            </w:rPr>
            <w:tab/>
            <w:t>Определение целе</w:t>
          </w:r>
          <w:r w:rsidR="0055497F">
            <w:rPr>
              <w:rFonts w:ascii="Times New Roman" w:hAnsi="Times New Roman" w:cs="Times New Roman"/>
              <w:sz w:val="24"/>
              <w:szCs w:val="24"/>
              <w:lang w:val="ru-RU" w:eastAsia="ru-RU"/>
            </w:rPr>
            <w:t>й программы…………………………………………………...52</w:t>
          </w:r>
        </w:p>
        <w:p w:rsidR="00D96834" w:rsidRDefault="00D96834" w:rsidP="0055497F">
          <w:pPr>
            <w:pStyle w:val="a5"/>
            <w:spacing w:after="0" w:line="360" w:lineRule="auto"/>
            <w:ind w:left="360" w:firstLine="360"/>
            <w:jc w:val="both"/>
            <w:rPr>
              <w:rFonts w:ascii="Times New Roman" w:hAnsi="Times New Roman" w:cs="Times New Roman"/>
              <w:sz w:val="24"/>
              <w:szCs w:val="24"/>
              <w:lang w:val="ru-RU" w:eastAsia="ru-RU"/>
            </w:rPr>
          </w:pPr>
          <w:r w:rsidRPr="003C05FD">
            <w:rPr>
              <w:rFonts w:ascii="Times New Roman" w:hAnsi="Times New Roman" w:cs="Times New Roman"/>
              <w:sz w:val="24"/>
              <w:szCs w:val="24"/>
              <w:lang w:val="ru-RU" w:eastAsia="ru-RU"/>
            </w:rPr>
            <w:t xml:space="preserve">3.1.2. </w:t>
          </w:r>
          <w:r w:rsidRPr="003C05FD">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Определение целевой ауд</w:t>
          </w:r>
          <w:r w:rsidR="0055497F">
            <w:rPr>
              <w:rFonts w:ascii="Times New Roman" w:hAnsi="Times New Roman" w:cs="Times New Roman"/>
              <w:sz w:val="24"/>
              <w:szCs w:val="24"/>
              <w:lang w:val="ru-RU" w:eastAsia="ru-RU"/>
            </w:rPr>
            <w:t>итории программы……………………………………53</w:t>
          </w:r>
        </w:p>
        <w:p w:rsidR="00D96834" w:rsidRDefault="00D96834" w:rsidP="0055497F">
          <w:pPr>
            <w:pStyle w:val="a5"/>
            <w:spacing w:after="0" w:line="360" w:lineRule="auto"/>
            <w:ind w:left="360" w:firstLine="36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3.1.3. </w:t>
          </w:r>
          <w:r>
            <w:rPr>
              <w:rFonts w:ascii="Times New Roman" w:hAnsi="Times New Roman" w:cs="Times New Roman"/>
              <w:sz w:val="24"/>
              <w:szCs w:val="24"/>
              <w:lang w:val="ru-RU" w:eastAsia="ru-RU"/>
            </w:rPr>
            <w:tab/>
            <w:t>Анализ специфики соц</w:t>
          </w:r>
          <w:r w:rsidR="0055497F">
            <w:rPr>
              <w:rFonts w:ascii="Times New Roman" w:hAnsi="Times New Roman" w:cs="Times New Roman"/>
              <w:sz w:val="24"/>
              <w:szCs w:val="24"/>
              <w:lang w:val="ru-RU" w:eastAsia="ru-RU"/>
            </w:rPr>
            <w:t>иальных сетей……………………………………………54</w:t>
          </w:r>
        </w:p>
        <w:p w:rsidR="00D96834" w:rsidRDefault="00D96834" w:rsidP="0055497F">
          <w:pPr>
            <w:spacing w:after="0" w:line="360" w:lineRule="auto"/>
            <w:ind w:firstLine="36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3.2. Составление контент-плана……………………………………………..............</w:t>
          </w:r>
          <w:r w:rsidRPr="00D96834">
            <w:rPr>
              <w:rFonts w:ascii="Times New Roman" w:hAnsi="Times New Roman" w:cs="Times New Roman"/>
              <w:sz w:val="24"/>
              <w:szCs w:val="24"/>
              <w:lang w:val="ru-RU" w:eastAsia="ru-RU"/>
            </w:rPr>
            <w:t>………</w:t>
          </w:r>
          <w:r w:rsidR="00AD3750" w:rsidRPr="003C05FD">
            <w:rPr>
              <w:rFonts w:ascii="Times New Roman" w:hAnsi="Times New Roman" w:cs="Times New Roman"/>
              <w:sz w:val="24"/>
              <w:szCs w:val="24"/>
              <w:lang w:val="ru-RU" w:eastAsia="ru-RU"/>
            </w:rPr>
            <w:t>.</w:t>
          </w:r>
          <w:r w:rsidR="0055497F">
            <w:rPr>
              <w:rFonts w:ascii="Times New Roman" w:hAnsi="Times New Roman" w:cs="Times New Roman"/>
              <w:sz w:val="24"/>
              <w:szCs w:val="24"/>
              <w:lang w:val="ru-RU" w:eastAsia="ru-RU"/>
            </w:rPr>
            <w:t>.62</w:t>
          </w:r>
        </w:p>
        <w:p w:rsidR="00D96834" w:rsidRDefault="00D96834" w:rsidP="0055497F">
          <w:pPr>
            <w:spacing w:after="0" w:line="360" w:lineRule="auto"/>
            <w:ind w:firstLine="36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3.3. </w:t>
          </w:r>
          <w:r w:rsidRPr="00D96834">
            <w:rPr>
              <w:rFonts w:ascii="Times New Roman" w:hAnsi="Times New Roman" w:cs="Times New Roman"/>
              <w:sz w:val="24"/>
              <w:szCs w:val="24"/>
              <w:lang w:val="ru-RU" w:eastAsia="ru-RU"/>
            </w:rPr>
            <w:t>Определение показателей для оценки эффективности программы</w:t>
          </w:r>
          <w:r>
            <w:rPr>
              <w:rFonts w:ascii="Times New Roman" w:hAnsi="Times New Roman" w:cs="Times New Roman"/>
              <w:sz w:val="24"/>
              <w:szCs w:val="24"/>
              <w:lang w:val="ru-RU" w:eastAsia="ru-RU"/>
            </w:rPr>
            <w:t>………………</w:t>
          </w:r>
          <w:r w:rsidR="00AD3750" w:rsidRPr="00AD3750">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w:t>
          </w:r>
          <w:r w:rsidR="0055497F">
            <w:rPr>
              <w:rFonts w:ascii="Times New Roman" w:hAnsi="Times New Roman" w:cs="Times New Roman"/>
              <w:sz w:val="24"/>
              <w:szCs w:val="24"/>
              <w:lang w:val="ru-RU" w:eastAsia="ru-RU"/>
            </w:rPr>
            <w:t>66</w:t>
          </w:r>
        </w:p>
        <w:p w:rsidR="00BE5B0E" w:rsidRPr="00D96834" w:rsidRDefault="00BE5B0E" w:rsidP="00BE5B0E">
          <w:pPr>
            <w:spacing w:after="0" w:line="36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Заключение…………………</w:t>
          </w:r>
          <w:r w:rsidR="00BE06AB">
            <w:rPr>
              <w:rFonts w:ascii="Times New Roman" w:hAnsi="Times New Roman" w:cs="Times New Roman"/>
              <w:sz w:val="24"/>
              <w:szCs w:val="24"/>
              <w:lang w:val="ru-RU" w:eastAsia="ru-RU"/>
            </w:rPr>
            <w:t>……………………………………………………………………....69</w:t>
          </w:r>
        </w:p>
        <w:p w:rsidR="00E5409F" w:rsidRPr="00E35A7B" w:rsidRDefault="00E5409F" w:rsidP="0055497F">
          <w:pPr>
            <w:pStyle w:val="2"/>
            <w:spacing w:after="0" w:line="360" w:lineRule="auto"/>
            <w:ind w:left="0"/>
            <w:jc w:val="both"/>
            <w:rPr>
              <w:rFonts w:ascii="Times New Roman" w:hAnsi="Times New Roman"/>
              <w:sz w:val="24"/>
              <w:szCs w:val="24"/>
              <w:lang w:val="ru-RU"/>
            </w:rPr>
          </w:pPr>
          <w:r w:rsidRPr="002504A7">
            <w:rPr>
              <w:rFonts w:ascii="Times New Roman" w:hAnsi="Times New Roman"/>
              <w:sz w:val="24"/>
              <w:szCs w:val="24"/>
              <w:lang w:val="ru-RU"/>
            </w:rPr>
            <w:t>Список литературы………………………………………...……...</w:t>
          </w:r>
          <w:r w:rsidR="00FF134E" w:rsidRPr="002504A7">
            <w:rPr>
              <w:rFonts w:ascii="Times New Roman" w:hAnsi="Times New Roman"/>
              <w:sz w:val="24"/>
              <w:szCs w:val="24"/>
              <w:lang w:val="ru-RU"/>
            </w:rPr>
            <w:t>……………………………</w:t>
          </w:r>
          <w:r w:rsidR="00E35A7B">
            <w:rPr>
              <w:rFonts w:ascii="Times New Roman" w:hAnsi="Times New Roman"/>
              <w:sz w:val="24"/>
              <w:szCs w:val="24"/>
              <w:lang w:val="ru-RU"/>
            </w:rPr>
            <w:t>.</w:t>
          </w:r>
          <w:r w:rsidR="00FF134E" w:rsidRPr="002504A7">
            <w:rPr>
              <w:rFonts w:ascii="Times New Roman" w:hAnsi="Times New Roman"/>
              <w:sz w:val="24"/>
              <w:szCs w:val="24"/>
              <w:lang w:val="ru-RU"/>
            </w:rPr>
            <w:t>.</w:t>
          </w:r>
          <w:r w:rsidR="00E35A7B">
            <w:rPr>
              <w:rFonts w:ascii="Times New Roman" w:hAnsi="Times New Roman"/>
              <w:sz w:val="24"/>
              <w:szCs w:val="24"/>
              <w:lang w:val="ru-RU"/>
            </w:rPr>
            <w:t>.</w:t>
          </w:r>
          <w:r w:rsidR="00FF134E" w:rsidRPr="002504A7">
            <w:rPr>
              <w:rFonts w:ascii="Times New Roman" w:hAnsi="Times New Roman"/>
              <w:sz w:val="24"/>
              <w:szCs w:val="24"/>
              <w:lang w:val="ru-RU"/>
            </w:rPr>
            <w:t>.</w:t>
          </w:r>
          <w:r w:rsidR="00BE06AB">
            <w:rPr>
              <w:rFonts w:ascii="Times New Roman" w:hAnsi="Times New Roman"/>
              <w:sz w:val="24"/>
              <w:szCs w:val="24"/>
              <w:lang w:val="ru-RU"/>
            </w:rPr>
            <w:t>.72</w:t>
          </w:r>
        </w:p>
        <w:p w:rsidR="00E5409F" w:rsidRPr="00F42DF2" w:rsidRDefault="00E5409F" w:rsidP="0055497F">
          <w:pPr>
            <w:spacing w:after="0" w:line="360" w:lineRule="auto"/>
            <w:jc w:val="both"/>
            <w:rPr>
              <w:rFonts w:ascii="Times New Roman" w:hAnsi="Times New Roman" w:cs="Times New Roman"/>
              <w:sz w:val="24"/>
              <w:szCs w:val="24"/>
              <w:lang w:val="ru-RU" w:eastAsia="ru-RU"/>
            </w:rPr>
          </w:pPr>
          <w:r w:rsidRPr="00F42DF2">
            <w:rPr>
              <w:rFonts w:ascii="Times New Roman" w:hAnsi="Times New Roman" w:cs="Times New Roman"/>
              <w:sz w:val="24"/>
              <w:szCs w:val="24"/>
              <w:lang w:val="ru-RU" w:eastAsia="ru-RU"/>
            </w:rPr>
            <w:t>Приложение………………………………..………………….....………………………</w:t>
          </w:r>
          <w:r w:rsidR="00F42DF2">
            <w:rPr>
              <w:rFonts w:ascii="Times New Roman" w:hAnsi="Times New Roman" w:cs="Times New Roman"/>
              <w:sz w:val="24"/>
              <w:szCs w:val="24"/>
              <w:lang w:val="ru-RU" w:eastAsia="ru-RU"/>
            </w:rPr>
            <w:t>.</w:t>
          </w:r>
          <w:r w:rsidRPr="00F42DF2">
            <w:rPr>
              <w:rFonts w:ascii="Times New Roman" w:hAnsi="Times New Roman" w:cs="Times New Roman"/>
              <w:sz w:val="24"/>
              <w:szCs w:val="24"/>
              <w:lang w:val="ru-RU" w:eastAsia="ru-RU"/>
            </w:rPr>
            <w:t>…….</w:t>
          </w:r>
          <w:r w:rsidR="00BE5B0E">
            <w:rPr>
              <w:rFonts w:ascii="Times New Roman" w:hAnsi="Times New Roman" w:cs="Times New Roman"/>
              <w:sz w:val="24"/>
              <w:szCs w:val="24"/>
              <w:lang w:val="ru-RU" w:eastAsia="ru-RU"/>
            </w:rPr>
            <w:t>…. 78</w:t>
          </w:r>
        </w:p>
        <w:p w:rsidR="00E5409F" w:rsidRPr="008A58FF" w:rsidRDefault="00E5409F" w:rsidP="0055497F">
          <w:pPr>
            <w:spacing w:after="0" w:line="360" w:lineRule="auto"/>
            <w:ind w:firstLine="720"/>
            <w:jc w:val="both"/>
            <w:rPr>
              <w:rFonts w:ascii="Times New Roman" w:hAnsi="Times New Roman" w:cs="Times New Roman"/>
              <w:sz w:val="24"/>
              <w:szCs w:val="24"/>
              <w:lang w:val="ru-RU" w:eastAsia="ru-RU"/>
            </w:rPr>
          </w:pPr>
          <w:r w:rsidRPr="008A58FF">
            <w:rPr>
              <w:rFonts w:ascii="Times New Roman" w:hAnsi="Times New Roman" w:cs="Times New Roman"/>
              <w:sz w:val="24"/>
              <w:szCs w:val="24"/>
              <w:lang w:val="ru-RU" w:eastAsia="ru-RU"/>
            </w:rPr>
            <w:t>Приложение 1</w:t>
          </w:r>
          <w:r w:rsidR="00FF134E">
            <w:rPr>
              <w:rFonts w:ascii="Times New Roman" w:hAnsi="Times New Roman" w:cs="Times New Roman"/>
              <w:sz w:val="24"/>
              <w:szCs w:val="24"/>
              <w:lang w:val="ru-RU" w:eastAsia="ru-RU"/>
            </w:rPr>
            <w:t>. Анкета опроса …………....</w:t>
          </w:r>
          <w:r w:rsidRPr="008A58FF">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w:t>
          </w:r>
          <w:r w:rsidR="00BE06AB">
            <w:rPr>
              <w:rFonts w:ascii="Times New Roman" w:hAnsi="Times New Roman" w:cs="Times New Roman"/>
              <w:sz w:val="24"/>
              <w:szCs w:val="24"/>
              <w:lang w:val="ru-RU" w:eastAsia="ru-RU"/>
            </w:rPr>
            <w:t>.79</w:t>
          </w:r>
        </w:p>
        <w:p w:rsidR="00E5409F" w:rsidRDefault="00E5409F" w:rsidP="0055497F">
          <w:pPr>
            <w:spacing w:after="0" w:line="360" w:lineRule="auto"/>
            <w:ind w:firstLine="720"/>
            <w:jc w:val="both"/>
            <w:rPr>
              <w:rFonts w:ascii="Times New Roman" w:hAnsi="Times New Roman" w:cs="Times New Roman"/>
              <w:sz w:val="24"/>
              <w:szCs w:val="24"/>
              <w:lang w:val="ru-RU" w:eastAsia="ru-RU"/>
            </w:rPr>
          </w:pPr>
          <w:r w:rsidRPr="008A58FF">
            <w:rPr>
              <w:rFonts w:ascii="Times New Roman" w:hAnsi="Times New Roman" w:cs="Times New Roman"/>
              <w:sz w:val="24"/>
              <w:szCs w:val="24"/>
              <w:lang w:val="ru-RU" w:eastAsia="ru-RU"/>
            </w:rPr>
            <w:t>Приложение 2</w:t>
          </w:r>
          <w:r w:rsidR="00FF134E">
            <w:rPr>
              <w:rFonts w:ascii="Times New Roman" w:hAnsi="Times New Roman" w:cs="Times New Roman"/>
              <w:sz w:val="24"/>
              <w:szCs w:val="24"/>
              <w:lang w:val="ru-RU" w:eastAsia="ru-RU"/>
            </w:rPr>
            <w:t>. Карта ассоциаций Перми…….....</w:t>
          </w:r>
          <w:r>
            <w:rPr>
              <w:rFonts w:ascii="Times New Roman" w:hAnsi="Times New Roman" w:cs="Times New Roman"/>
              <w:sz w:val="24"/>
              <w:szCs w:val="24"/>
              <w:lang w:val="ru-RU" w:eastAsia="ru-RU"/>
            </w:rPr>
            <w:t>...</w:t>
          </w:r>
          <w:r w:rsidRPr="008A58FF">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w:t>
          </w:r>
          <w:r w:rsidR="00BE06AB">
            <w:rPr>
              <w:rFonts w:ascii="Times New Roman" w:hAnsi="Times New Roman" w:cs="Times New Roman"/>
              <w:sz w:val="24"/>
              <w:szCs w:val="24"/>
              <w:lang w:val="ru-RU" w:eastAsia="ru-RU"/>
            </w:rPr>
            <w:t>….85</w:t>
          </w:r>
        </w:p>
        <w:p w:rsidR="00D96834" w:rsidRPr="00D96834" w:rsidRDefault="00D96834" w:rsidP="0055497F">
          <w:pPr>
            <w:spacing w:after="0" w:line="360" w:lineRule="auto"/>
            <w:ind w:firstLine="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Приложение 3. Контент-план для сети Вконтакте</w:t>
          </w:r>
          <w:r w:rsidR="00BE06AB">
            <w:rPr>
              <w:rFonts w:ascii="Times New Roman" w:hAnsi="Times New Roman" w:cs="Times New Roman"/>
              <w:sz w:val="24"/>
              <w:szCs w:val="24"/>
              <w:lang w:val="ru-RU" w:eastAsia="ru-RU"/>
            </w:rPr>
            <w:t>………………………………………86</w:t>
          </w:r>
        </w:p>
        <w:p w:rsidR="00D96834" w:rsidRPr="00D96834" w:rsidRDefault="00D96834" w:rsidP="0055497F">
          <w:pPr>
            <w:spacing w:after="0" w:line="360" w:lineRule="auto"/>
            <w:ind w:firstLine="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Приложение 4. Контент-план для сети </w:t>
          </w:r>
          <w:r>
            <w:rPr>
              <w:rFonts w:ascii="Times New Roman" w:hAnsi="Times New Roman" w:cs="Times New Roman"/>
              <w:sz w:val="24"/>
              <w:szCs w:val="24"/>
              <w:lang w:eastAsia="ru-RU"/>
            </w:rPr>
            <w:t>Instagram</w:t>
          </w:r>
          <w:r w:rsidR="00BE06AB">
            <w:rPr>
              <w:rFonts w:ascii="Times New Roman" w:hAnsi="Times New Roman" w:cs="Times New Roman"/>
              <w:sz w:val="24"/>
              <w:szCs w:val="24"/>
              <w:lang w:val="ru-RU" w:eastAsia="ru-RU"/>
            </w:rPr>
            <w:t>………………………………………..87</w:t>
          </w:r>
        </w:p>
        <w:p w:rsidR="00E5409F" w:rsidRPr="008A58FF" w:rsidRDefault="00B40FE2" w:rsidP="006A2F4A">
          <w:pPr>
            <w:spacing w:after="0" w:line="360" w:lineRule="auto"/>
            <w:ind w:firstLine="720"/>
            <w:rPr>
              <w:rFonts w:ascii="Times New Roman" w:hAnsi="Times New Roman" w:cs="Times New Roman"/>
              <w:sz w:val="24"/>
              <w:szCs w:val="24"/>
              <w:lang w:val="ru-RU" w:eastAsia="ru-RU"/>
            </w:rPr>
          </w:pPr>
        </w:p>
      </w:sdtContent>
    </w:sdt>
    <w:p w:rsidR="00A06594" w:rsidRPr="00BA75D2" w:rsidRDefault="00A06594" w:rsidP="00A06594">
      <w:pPr>
        <w:spacing w:after="0" w:line="360" w:lineRule="auto"/>
        <w:jc w:val="center"/>
        <w:rPr>
          <w:rFonts w:ascii="Times New Roman" w:hAnsi="Times New Roman" w:cs="Times New Roman"/>
          <w:b/>
          <w:sz w:val="24"/>
          <w:szCs w:val="24"/>
          <w:lang w:val="ru-RU"/>
        </w:rPr>
      </w:pPr>
    </w:p>
    <w:p w:rsidR="00221E98" w:rsidRPr="00526707" w:rsidRDefault="00221E98" w:rsidP="00221E98">
      <w:pPr>
        <w:spacing w:after="0" w:line="360" w:lineRule="auto"/>
        <w:ind w:firstLine="720"/>
        <w:jc w:val="center"/>
        <w:rPr>
          <w:rFonts w:ascii="Times New Roman" w:hAnsi="Times New Roman" w:cs="Times New Roman"/>
          <w:b/>
          <w:sz w:val="24"/>
          <w:szCs w:val="24"/>
          <w:lang w:val="ru-RU"/>
        </w:rPr>
      </w:pPr>
    </w:p>
    <w:p w:rsidR="00C100B0" w:rsidRPr="00526707" w:rsidRDefault="00C100B0" w:rsidP="00EB55CA">
      <w:pPr>
        <w:spacing w:after="0" w:line="360" w:lineRule="auto"/>
        <w:rPr>
          <w:rFonts w:ascii="Times New Roman" w:hAnsi="Times New Roman" w:cs="Times New Roman"/>
          <w:b/>
          <w:sz w:val="24"/>
          <w:szCs w:val="24"/>
          <w:lang w:val="ru-RU"/>
        </w:rPr>
      </w:pPr>
    </w:p>
    <w:p w:rsidR="00221E98" w:rsidRDefault="00E42AA9" w:rsidP="00683B7F">
      <w:pPr>
        <w:pStyle w:val="af5"/>
      </w:pPr>
      <w:r>
        <w:lastRenderedPageBreak/>
        <w:t>ВВЕДЕНИЕ</w:t>
      </w:r>
    </w:p>
    <w:p w:rsidR="00CD2A7A" w:rsidRDefault="00477965" w:rsidP="000B0726">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За последние несколько десятилетий м</w:t>
      </w:r>
      <w:r w:rsidR="00EC7062" w:rsidRPr="00EC7062">
        <w:rPr>
          <w:rFonts w:ascii="Times New Roman" w:hAnsi="Times New Roman" w:cs="Times New Roman"/>
          <w:sz w:val="24"/>
          <w:szCs w:val="24"/>
          <w:lang w:val="ru-RU"/>
        </w:rPr>
        <w:t>арке</w:t>
      </w:r>
      <w:r w:rsidR="00EC7062">
        <w:rPr>
          <w:rFonts w:ascii="Times New Roman" w:hAnsi="Times New Roman" w:cs="Times New Roman"/>
          <w:sz w:val="24"/>
          <w:szCs w:val="24"/>
          <w:lang w:val="ru-RU"/>
        </w:rPr>
        <w:t>тологи по всему миру осознали важность брендинга не только для продукт</w:t>
      </w:r>
      <w:r w:rsidR="00CB6CBD">
        <w:rPr>
          <w:rFonts w:ascii="Times New Roman" w:hAnsi="Times New Roman" w:cs="Times New Roman"/>
          <w:sz w:val="24"/>
          <w:szCs w:val="24"/>
          <w:lang w:val="ru-RU"/>
        </w:rPr>
        <w:t>а или услуги, как это происходило</w:t>
      </w:r>
      <w:r w:rsidR="00EC7062">
        <w:rPr>
          <w:rFonts w:ascii="Times New Roman" w:hAnsi="Times New Roman" w:cs="Times New Roman"/>
          <w:sz w:val="24"/>
          <w:szCs w:val="24"/>
          <w:lang w:val="ru-RU"/>
        </w:rPr>
        <w:t xml:space="preserve"> в традиционном </w:t>
      </w:r>
      <w:r w:rsidR="0077329B">
        <w:rPr>
          <w:rFonts w:ascii="Times New Roman" w:hAnsi="Times New Roman" w:cs="Times New Roman"/>
          <w:sz w:val="24"/>
          <w:szCs w:val="24"/>
          <w:lang w:val="ru-RU"/>
        </w:rPr>
        <w:t>представлении</w:t>
      </w:r>
      <w:r w:rsidR="00364604">
        <w:rPr>
          <w:rFonts w:ascii="Times New Roman" w:hAnsi="Times New Roman" w:cs="Times New Roman"/>
          <w:sz w:val="24"/>
          <w:szCs w:val="24"/>
          <w:lang w:val="ru-RU"/>
        </w:rPr>
        <w:t xml:space="preserve"> о брендинге</w:t>
      </w:r>
      <w:r w:rsidR="0077329B">
        <w:rPr>
          <w:rFonts w:ascii="Times New Roman" w:hAnsi="Times New Roman" w:cs="Times New Roman"/>
          <w:sz w:val="24"/>
          <w:szCs w:val="24"/>
          <w:lang w:val="ru-RU"/>
        </w:rPr>
        <w:t xml:space="preserve">, но и для территории. </w:t>
      </w:r>
      <w:r w:rsidR="00414514">
        <w:rPr>
          <w:rFonts w:ascii="Times New Roman" w:hAnsi="Times New Roman" w:cs="Times New Roman"/>
          <w:sz w:val="24"/>
          <w:szCs w:val="24"/>
          <w:lang w:val="ru-RU"/>
        </w:rPr>
        <w:t xml:space="preserve">В связи с постоянным развитием общества, тенденцией к глобализации и растущим количеством накопленной информации </w:t>
      </w:r>
      <w:r w:rsidR="00414514" w:rsidRPr="00414514">
        <w:rPr>
          <w:rFonts w:ascii="Times New Roman" w:hAnsi="Times New Roman" w:cs="Times New Roman"/>
          <w:sz w:val="24"/>
          <w:szCs w:val="24"/>
          <w:lang w:val="ru-RU"/>
        </w:rPr>
        <w:t>понятие бренда стремительно изменяется, становится более глубоким и дифференцированным</w:t>
      </w:r>
      <w:r w:rsidR="00414514" w:rsidRPr="004F2E1B">
        <w:rPr>
          <w:rStyle w:val="a9"/>
          <w:rFonts w:ascii="Times New Roman" w:hAnsi="Times New Roman" w:cs="Times New Roman"/>
          <w:color w:val="000000" w:themeColor="text1"/>
          <w:sz w:val="24"/>
          <w:szCs w:val="24"/>
          <w:lang w:val="ru-RU"/>
        </w:rPr>
        <w:footnoteReference w:id="1"/>
      </w:r>
      <w:r w:rsidR="002051D3" w:rsidRPr="004F2E1B">
        <w:rPr>
          <w:rFonts w:ascii="Times New Roman" w:hAnsi="Times New Roman" w:cs="Times New Roman"/>
          <w:color w:val="000000" w:themeColor="text1"/>
          <w:sz w:val="24"/>
          <w:szCs w:val="24"/>
          <w:lang w:val="ru-RU"/>
        </w:rPr>
        <w:t xml:space="preserve">. В данном контексте особую актуальность приобретают вопросы правильного позиционирования, </w:t>
      </w:r>
      <w:r w:rsidR="004F2E1B" w:rsidRPr="004F2E1B">
        <w:rPr>
          <w:rFonts w:ascii="Times New Roman" w:hAnsi="Times New Roman" w:cs="Times New Roman"/>
          <w:color w:val="000000" w:themeColor="text1"/>
          <w:sz w:val="24"/>
          <w:szCs w:val="24"/>
          <w:lang w:val="ru-RU"/>
        </w:rPr>
        <w:t xml:space="preserve">управления брендом и его продвижения для </w:t>
      </w:r>
      <w:r w:rsidR="002051D3" w:rsidRPr="004F2E1B">
        <w:rPr>
          <w:rFonts w:ascii="Times New Roman" w:hAnsi="Times New Roman" w:cs="Times New Roman"/>
          <w:color w:val="000000" w:themeColor="text1"/>
          <w:sz w:val="24"/>
          <w:szCs w:val="24"/>
          <w:lang w:val="ru-RU"/>
        </w:rPr>
        <w:t xml:space="preserve">мест и территорий. </w:t>
      </w:r>
      <w:r w:rsidR="000B0726">
        <w:rPr>
          <w:rFonts w:ascii="Times New Roman" w:hAnsi="Times New Roman" w:cs="Times New Roman"/>
          <w:sz w:val="24"/>
          <w:szCs w:val="24"/>
          <w:lang w:val="ru-RU"/>
        </w:rPr>
        <w:t>В</w:t>
      </w:r>
      <w:r w:rsidR="000B0726" w:rsidRPr="00DA208E">
        <w:rPr>
          <w:rFonts w:ascii="Times New Roman" w:hAnsi="Times New Roman" w:cs="Times New Roman"/>
          <w:sz w:val="24"/>
          <w:szCs w:val="24"/>
          <w:lang w:val="ru-RU"/>
        </w:rPr>
        <w:t>се большее число горо</w:t>
      </w:r>
      <w:r w:rsidR="000B0726">
        <w:rPr>
          <w:rFonts w:ascii="Times New Roman" w:hAnsi="Times New Roman" w:cs="Times New Roman"/>
          <w:sz w:val="24"/>
          <w:szCs w:val="24"/>
          <w:lang w:val="ru-RU"/>
        </w:rPr>
        <w:t>дов, стран и регионов стало</w:t>
      </w:r>
      <w:r w:rsidR="000B0726" w:rsidRPr="00DA208E">
        <w:rPr>
          <w:rFonts w:ascii="Times New Roman" w:hAnsi="Times New Roman" w:cs="Times New Roman"/>
          <w:sz w:val="24"/>
          <w:szCs w:val="24"/>
          <w:lang w:val="ru-RU"/>
        </w:rPr>
        <w:t xml:space="preserve"> </w:t>
      </w:r>
      <w:r w:rsidR="000B0726">
        <w:rPr>
          <w:rFonts w:ascii="Times New Roman" w:hAnsi="Times New Roman" w:cs="Times New Roman"/>
          <w:sz w:val="24"/>
          <w:szCs w:val="24"/>
          <w:lang w:val="ru-RU"/>
        </w:rPr>
        <w:t>применять различные</w:t>
      </w:r>
      <w:r w:rsidR="000B0726" w:rsidRPr="00DA208E">
        <w:rPr>
          <w:rFonts w:ascii="Times New Roman" w:hAnsi="Times New Roman" w:cs="Times New Roman"/>
          <w:sz w:val="24"/>
          <w:szCs w:val="24"/>
          <w:lang w:val="ru-RU"/>
        </w:rPr>
        <w:t xml:space="preserve"> маркетинговые и брендинговые методы</w:t>
      </w:r>
      <w:r w:rsidR="000B0726">
        <w:rPr>
          <w:rFonts w:ascii="Times New Roman" w:hAnsi="Times New Roman" w:cs="Times New Roman"/>
          <w:sz w:val="24"/>
          <w:szCs w:val="24"/>
          <w:lang w:val="ru-RU"/>
        </w:rPr>
        <w:t xml:space="preserve"> для повышения привлекательности территории</w:t>
      </w:r>
      <w:r w:rsidR="000B0726">
        <w:rPr>
          <w:rStyle w:val="a9"/>
          <w:rFonts w:ascii="Times New Roman" w:hAnsi="Times New Roman" w:cs="Times New Roman"/>
          <w:sz w:val="24"/>
          <w:szCs w:val="24"/>
          <w:lang w:val="ru-RU"/>
        </w:rPr>
        <w:footnoteReference w:id="2"/>
      </w:r>
      <w:r w:rsidR="000B0726" w:rsidRPr="00DA208E">
        <w:rPr>
          <w:rFonts w:ascii="Times New Roman" w:hAnsi="Times New Roman" w:cs="Times New Roman"/>
          <w:sz w:val="24"/>
          <w:szCs w:val="24"/>
          <w:lang w:val="ru-RU"/>
        </w:rPr>
        <w:t>.</w:t>
      </w:r>
    </w:p>
    <w:p w:rsidR="00E94AA0" w:rsidRDefault="00C801BE" w:rsidP="007E290C">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Необходимость создания</w:t>
      </w:r>
      <w:r w:rsidR="00364604">
        <w:rPr>
          <w:rFonts w:ascii="Times New Roman" w:hAnsi="Times New Roman" w:cs="Times New Roman"/>
          <w:sz w:val="24"/>
          <w:szCs w:val="24"/>
          <w:lang w:val="ru-RU"/>
        </w:rPr>
        <w:t xml:space="preserve"> и развития</w:t>
      </w:r>
      <w:r w:rsidR="00477965">
        <w:rPr>
          <w:rFonts w:ascii="Times New Roman" w:hAnsi="Times New Roman" w:cs="Times New Roman"/>
          <w:sz w:val="24"/>
          <w:szCs w:val="24"/>
          <w:lang w:val="ru-RU"/>
        </w:rPr>
        <w:t xml:space="preserve"> бренда места возникает </w:t>
      </w:r>
      <w:r w:rsidR="00364604">
        <w:rPr>
          <w:rFonts w:ascii="Times New Roman" w:hAnsi="Times New Roman" w:cs="Times New Roman"/>
          <w:sz w:val="24"/>
          <w:szCs w:val="24"/>
          <w:lang w:val="ru-RU"/>
        </w:rPr>
        <w:t xml:space="preserve">по причине того, что </w:t>
      </w:r>
      <w:r w:rsidR="00477965" w:rsidRPr="00CB6CBD">
        <w:rPr>
          <w:rFonts w:ascii="Times New Roman" w:hAnsi="Times New Roman" w:cs="Times New Roman"/>
          <w:sz w:val="24"/>
          <w:szCs w:val="24"/>
          <w:lang w:val="ru-RU"/>
        </w:rPr>
        <w:t xml:space="preserve">между странами и </w:t>
      </w:r>
      <w:r w:rsidR="00477965">
        <w:rPr>
          <w:rFonts w:ascii="Times New Roman" w:hAnsi="Times New Roman" w:cs="Times New Roman"/>
          <w:sz w:val="24"/>
          <w:szCs w:val="24"/>
          <w:lang w:val="ru-RU"/>
        </w:rPr>
        <w:t xml:space="preserve">туристскими </w:t>
      </w:r>
      <w:r w:rsidR="00477965" w:rsidRPr="00CB6CBD">
        <w:rPr>
          <w:rFonts w:ascii="Times New Roman" w:hAnsi="Times New Roman" w:cs="Times New Roman"/>
          <w:sz w:val="24"/>
          <w:szCs w:val="24"/>
          <w:lang w:val="ru-RU"/>
        </w:rPr>
        <w:t>направлениями</w:t>
      </w:r>
      <w:r w:rsidR="00477965">
        <w:rPr>
          <w:rFonts w:ascii="Times New Roman" w:hAnsi="Times New Roman" w:cs="Times New Roman"/>
          <w:sz w:val="24"/>
          <w:szCs w:val="24"/>
          <w:lang w:val="ru-RU"/>
        </w:rPr>
        <w:t xml:space="preserve"> </w:t>
      </w:r>
      <w:r w:rsidR="00364604">
        <w:rPr>
          <w:rFonts w:ascii="Times New Roman" w:hAnsi="Times New Roman" w:cs="Times New Roman"/>
          <w:sz w:val="24"/>
          <w:szCs w:val="24"/>
          <w:lang w:val="ru-RU"/>
        </w:rPr>
        <w:t xml:space="preserve">наблюдается растущая </w:t>
      </w:r>
      <w:r w:rsidR="00CB6CBD" w:rsidRPr="00CB6CBD">
        <w:rPr>
          <w:rFonts w:ascii="Times New Roman" w:hAnsi="Times New Roman" w:cs="Times New Roman"/>
          <w:sz w:val="24"/>
          <w:szCs w:val="24"/>
          <w:lang w:val="ru-RU"/>
        </w:rPr>
        <w:t>конкуренц</w:t>
      </w:r>
      <w:r w:rsidR="00364604">
        <w:rPr>
          <w:rFonts w:ascii="Times New Roman" w:hAnsi="Times New Roman" w:cs="Times New Roman"/>
          <w:sz w:val="24"/>
          <w:szCs w:val="24"/>
          <w:lang w:val="ru-RU"/>
        </w:rPr>
        <w:t>ия</w:t>
      </w:r>
      <w:r w:rsidR="00477965">
        <w:rPr>
          <w:rFonts w:ascii="Times New Roman" w:hAnsi="Times New Roman" w:cs="Times New Roman"/>
          <w:sz w:val="24"/>
          <w:szCs w:val="24"/>
          <w:lang w:val="ru-RU"/>
        </w:rPr>
        <w:t>, и каждый участник с</w:t>
      </w:r>
      <w:r w:rsidR="008E01D0">
        <w:rPr>
          <w:rFonts w:ascii="Times New Roman" w:hAnsi="Times New Roman" w:cs="Times New Roman"/>
          <w:sz w:val="24"/>
          <w:szCs w:val="24"/>
          <w:lang w:val="ru-RU"/>
        </w:rPr>
        <w:t xml:space="preserve">тремится </w:t>
      </w:r>
      <w:r w:rsidR="00364604">
        <w:rPr>
          <w:rFonts w:ascii="Times New Roman" w:hAnsi="Times New Roman" w:cs="Times New Roman"/>
          <w:sz w:val="24"/>
          <w:szCs w:val="24"/>
          <w:lang w:val="ru-RU"/>
        </w:rPr>
        <w:t xml:space="preserve">создать наиболее привлекательные условия пребывания в </w:t>
      </w:r>
      <w:r w:rsidR="00506210">
        <w:rPr>
          <w:rFonts w:ascii="Times New Roman" w:hAnsi="Times New Roman" w:cs="Times New Roman"/>
          <w:sz w:val="24"/>
          <w:szCs w:val="24"/>
          <w:lang w:val="ru-RU"/>
        </w:rPr>
        <w:t xml:space="preserve">своем </w:t>
      </w:r>
      <w:r w:rsidR="00364604">
        <w:rPr>
          <w:rFonts w:ascii="Times New Roman" w:hAnsi="Times New Roman" w:cs="Times New Roman"/>
          <w:sz w:val="24"/>
          <w:szCs w:val="24"/>
          <w:lang w:val="ru-RU"/>
        </w:rPr>
        <w:t>регионе как для местных жителей, так и для посетителей</w:t>
      </w:r>
      <w:r w:rsidR="00CD2A7A">
        <w:rPr>
          <w:rFonts w:ascii="Times New Roman" w:hAnsi="Times New Roman" w:cs="Times New Roman"/>
          <w:sz w:val="24"/>
          <w:szCs w:val="24"/>
          <w:lang w:val="ru-RU"/>
        </w:rPr>
        <w:t xml:space="preserve">. </w:t>
      </w:r>
      <w:r w:rsidR="00364604">
        <w:rPr>
          <w:rFonts w:ascii="Times New Roman" w:hAnsi="Times New Roman" w:cs="Times New Roman"/>
          <w:sz w:val="24"/>
          <w:szCs w:val="24"/>
          <w:lang w:val="ru-RU"/>
        </w:rPr>
        <w:t>Все территории, которые рассчитывают</w:t>
      </w:r>
      <w:r w:rsidR="00CB6CBD" w:rsidRPr="00CB6CBD">
        <w:rPr>
          <w:rFonts w:ascii="Times New Roman" w:hAnsi="Times New Roman" w:cs="Times New Roman"/>
          <w:sz w:val="24"/>
          <w:szCs w:val="24"/>
          <w:lang w:val="ru-RU"/>
        </w:rPr>
        <w:t xml:space="preserve"> воспользоваться преимуществами в конкурентной борьбе, должны </w:t>
      </w:r>
      <w:r w:rsidR="008E01D0">
        <w:rPr>
          <w:rFonts w:ascii="Times New Roman" w:hAnsi="Times New Roman" w:cs="Times New Roman"/>
          <w:sz w:val="24"/>
          <w:szCs w:val="24"/>
          <w:lang w:val="ru-RU"/>
        </w:rPr>
        <w:t>сформировать свою идентичность</w:t>
      </w:r>
      <w:r w:rsidR="00CD2A7A">
        <w:rPr>
          <w:rFonts w:ascii="Times New Roman" w:hAnsi="Times New Roman" w:cs="Times New Roman"/>
          <w:sz w:val="24"/>
          <w:szCs w:val="24"/>
          <w:lang w:val="ru-RU"/>
        </w:rPr>
        <w:t xml:space="preserve"> и выделить свои конкурентные преимуще</w:t>
      </w:r>
      <w:r w:rsidR="008E01D0">
        <w:rPr>
          <w:rFonts w:ascii="Times New Roman" w:hAnsi="Times New Roman" w:cs="Times New Roman"/>
          <w:sz w:val="24"/>
          <w:szCs w:val="24"/>
          <w:lang w:val="ru-RU"/>
        </w:rPr>
        <w:t>с</w:t>
      </w:r>
      <w:r w:rsidR="00CD2A7A">
        <w:rPr>
          <w:rFonts w:ascii="Times New Roman" w:hAnsi="Times New Roman" w:cs="Times New Roman"/>
          <w:sz w:val="24"/>
          <w:szCs w:val="24"/>
          <w:lang w:val="ru-RU"/>
        </w:rPr>
        <w:t>т</w:t>
      </w:r>
      <w:r w:rsidR="008E01D0">
        <w:rPr>
          <w:rFonts w:ascii="Times New Roman" w:hAnsi="Times New Roman" w:cs="Times New Roman"/>
          <w:sz w:val="24"/>
          <w:szCs w:val="24"/>
          <w:lang w:val="ru-RU"/>
        </w:rPr>
        <w:t>ва</w:t>
      </w:r>
      <w:r w:rsidR="00CD2A7A">
        <w:rPr>
          <w:rFonts w:ascii="Times New Roman" w:hAnsi="Times New Roman" w:cs="Times New Roman"/>
          <w:sz w:val="24"/>
          <w:szCs w:val="24"/>
          <w:lang w:val="ru-RU"/>
        </w:rPr>
        <w:t>, что поможет</w:t>
      </w:r>
      <w:r w:rsidR="00CB6CBD" w:rsidRPr="00CB6CBD">
        <w:rPr>
          <w:rFonts w:ascii="Times New Roman" w:hAnsi="Times New Roman" w:cs="Times New Roman"/>
          <w:sz w:val="24"/>
          <w:szCs w:val="24"/>
          <w:lang w:val="ru-RU"/>
        </w:rPr>
        <w:t xml:space="preserve"> им стать </w:t>
      </w:r>
      <w:r w:rsidR="00364604">
        <w:rPr>
          <w:rFonts w:ascii="Times New Roman" w:hAnsi="Times New Roman" w:cs="Times New Roman"/>
          <w:sz w:val="24"/>
          <w:szCs w:val="24"/>
          <w:lang w:val="ru-RU"/>
        </w:rPr>
        <w:t xml:space="preserve">сильными </w:t>
      </w:r>
      <w:r w:rsidR="00881EFD">
        <w:rPr>
          <w:rFonts w:ascii="Times New Roman" w:hAnsi="Times New Roman" w:cs="Times New Roman"/>
          <w:sz w:val="24"/>
          <w:szCs w:val="24"/>
          <w:lang w:val="ru-RU"/>
        </w:rPr>
        <w:t xml:space="preserve">и узнаваемыми </w:t>
      </w:r>
      <w:r w:rsidR="00CD2A7A">
        <w:rPr>
          <w:rFonts w:ascii="Times New Roman" w:hAnsi="Times New Roman" w:cs="Times New Roman"/>
          <w:sz w:val="24"/>
          <w:szCs w:val="24"/>
          <w:lang w:val="ru-RU"/>
        </w:rPr>
        <w:t>брендами</w:t>
      </w:r>
      <w:r w:rsidR="00E94AA0" w:rsidRPr="00881EFD">
        <w:rPr>
          <w:rFonts w:ascii="Times New Roman" w:hAnsi="Times New Roman" w:cs="Times New Roman"/>
          <w:sz w:val="24"/>
          <w:szCs w:val="24"/>
          <w:lang w:val="ru-RU"/>
        </w:rPr>
        <w:t xml:space="preserve">. </w:t>
      </w:r>
      <w:r w:rsidR="008B29EF" w:rsidRPr="00881EFD">
        <w:rPr>
          <w:rFonts w:ascii="Times New Roman" w:hAnsi="Times New Roman" w:cs="Times New Roman"/>
          <w:sz w:val="24"/>
          <w:szCs w:val="24"/>
          <w:lang w:val="ru-RU"/>
        </w:rPr>
        <w:t>Власти отдельных стран, р</w:t>
      </w:r>
      <w:r w:rsidR="00D17941" w:rsidRPr="00881EFD">
        <w:rPr>
          <w:rFonts w:ascii="Times New Roman" w:hAnsi="Times New Roman" w:cs="Times New Roman"/>
          <w:sz w:val="24"/>
          <w:szCs w:val="24"/>
          <w:lang w:val="ru-RU"/>
        </w:rPr>
        <w:t>егионов и городов понимают, что</w:t>
      </w:r>
      <w:r w:rsidR="00E94AA0" w:rsidRPr="00881EFD">
        <w:rPr>
          <w:rFonts w:ascii="Times New Roman" w:hAnsi="Times New Roman" w:cs="Times New Roman"/>
          <w:sz w:val="24"/>
          <w:szCs w:val="24"/>
          <w:lang w:val="ru-RU"/>
        </w:rPr>
        <w:t xml:space="preserve"> территории, которые </w:t>
      </w:r>
      <w:r w:rsidR="00D17941" w:rsidRPr="00881EFD">
        <w:rPr>
          <w:rFonts w:ascii="Times New Roman" w:hAnsi="Times New Roman" w:cs="Times New Roman"/>
          <w:sz w:val="24"/>
          <w:szCs w:val="24"/>
          <w:lang w:val="ru-RU"/>
        </w:rPr>
        <w:t>активно</w:t>
      </w:r>
      <w:r w:rsidR="00881EFD" w:rsidRPr="00881EFD">
        <w:rPr>
          <w:rFonts w:ascii="Times New Roman" w:hAnsi="Times New Roman" w:cs="Times New Roman"/>
          <w:sz w:val="24"/>
          <w:szCs w:val="24"/>
          <w:lang w:val="ru-RU"/>
        </w:rPr>
        <w:t xml:space="preserve"> используют инструменты брендинга</w:t>
      </w:r>
      <w:r w:rsidR="00FE4EB9">
        <w:rPr>
          <w:rFonts w:ascii="Times New Roman" w:hAnsi="Times New Roman" w:cs="Times New Roman"/>
          <w:sz w:val="24"/>
          <w:szCs w:val="24"/>
          <w:lang w:val="ru-RU"/>
        </w:rPr>
        <w:t xml:space="preserve"> для продвижения региона</w:t>
      </w:r>
      <w:r w:rsidR="00881EFD" w:rsidRPr="001A056B">
        <w:rPr>
          <w:rFonts w:ascii="Times New Roman" w:hAnsi="Times New Roman" w:cs="Times New Roman"/>
          <w:sz w:val="24"/>
          <w:szCs w:val="24"/>
          <w:lang w:val="ru-RU"/>
        </w:rPr>
        <w:t xml:space="preserve">, имеют большие шансы </w:t>
      </w:r>
      <w:r w:rsidR="001A056B" w:rsidRPr="001A056B">
        <w:rPr>
          <w:rFonts w:ascii="Times New Roman" w:hAnsi="Times New Roman" w:cs="Times New Roman"/>
          <w:sz w:val="24"/>
          <w:szCs w:val="24"/>
          <w:lang w:val="ru-RU"/>
        </w:rPr>
        <w:t xml:space="preserve">положительно повлиять на развитие территории, включая рост социально-экономических </w:t>
      </w:r>
      <w:r w:rsidR="007E290C">
        <w:rPr>
          <w:rFonts w:ascii="Times New Roman" w:hAnsi="Times New Roman" w:cs="Times New Roman"/>
          <w:sz w:val="24"/>
          <w:szCs w:val="24"/>
          <w:lang w:val="ru-RU"/>
        </w:rPr>
        <w:t>показателей</w:t>
      </w:r>
      <w:r w:rsidR="001A056B" w:rsidRPr="001A056B">
        <w:rPr>
          <w:rFonts w:ascii="Times New Roman" w:hAnsi="Times New Roman" w:cs="Times New Roman"/>
          <w:sz w:val="24"/>
          <w:szCs w:val="24"/>
          <w:lang w:val="ru-RU"/>
        </w:rPr>
        <w:t xml:space="preserve"> и улучшение уровня жизни населения в целом. </w:t>
      </w:r>
    </w:p>
    <w:p w:rsidR="007E290C" w:rsidRPr="00414514" w:rsidRDefault="007E290C" w:rsidP="00414514">
      <w:pPr>
        <w:spacing w:after="0" w:line="360" w:lineRule="auto"/>
        <w:ind w:firstLine="720"/>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Неотъемлемой </w:t>
      </w:r>
      <w:r w:rsidR="00F54223">
        <w:rPr>
          <w:rFonts w:ascii="Times New Roman" w:hAnsi="Times New Roman" w:cs="Times New Roman"/>
          <w:sz w:val="24"/>
          <w:szCs w:val="24"/>
          <w:lang w:val="ru-RU"/>
        </w:rPr>
        <w:t>составляющей</w:t>
      </w:r>
      <w:r w:rsidR="00B62FE9">
        <w:rPr>
          <w:rFonts w:ascii="Times New Roman" w:hAnsi="Times New Roman" w:cs="Times New Roman"/>
          <w:sz w:val="24"/>
          <w:szCs w:val="24"/>
          <w:lang w:val="ru-RU"/>
        </w:rPr>
        <w:t xml:space="preserve"> брендинга территории </w:t>
      </w:r>
      <w:r w:rsidR="00F54223">
        <w:rPr>
          <w:rFonts w:ascii="Times New Roman" w:hAnsi="Times New Roman" w:cs="Times New Roman"/>
          <w:sz w:val="24"/>
          <w:szCs w:val="24"/>
          <w:lang w:val="ru-RU"/>
        </w:rPr>
        <w:t>можно назвать</w:t>
      </w:r>
      <w:r w:rsidR="00B62FE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формирование системы маркетинговых коммуникаций, основной целью которой является донесение </w:t>
      </w:r>
      <w:r w:rsidR="00B62FE9">
        <w:rPr>
          <w:rFonts w:ascii="Times New Roman" w:hAnsi="Times New Roman" w:cs="Times New Roman"/>
          <w:sz w:val="24"/>
          <w:szCs w:val="24"/>
          <w:lang w:val="ru-RU"/>
        </w:rPr>
        <w:t xml:space="preserve">полной и убедительной информации </w:t>
      </w:r>
      <w:r w:rsidR="00FE4EB9">
        <w:rPr>
          <w:rFonts w:ascii="Times New Roman" w:hAnsi="Times New Roman" w:cs="Times New Roman"/>
          <w:sz w:val="24"/>
          <w:szCs w:val="24"/>
          <w:lang w:val="ru-RU"/>
        </w:rPr>
        <w:t xml:space="preserve">о брендинге </w:t>
      </w:r>
      <w:r>
        <w:rPr>
          <w:rFonts w:ascii="Times New Roman" w:hAnsi="Times New Roman" w:cs="Times New Roman"/>
          <w:sz w:val="24"/>
          <w:szCs w:val="24"/>
          <w:lang w:val="ru-RU"/>
        </w:rPr>
        <w:t>до всех заинтересованных сторон.</w:t>
      </w:r>
      <w:r w:rsidR="00314A2D">
        <w:rPr>
          <w:rFonts w:ascii="Times New Roman" w:hAnsi="Times New Roman" w:cs="Times New Roman"/>
          <w:sz w:val="24"/>
          <w:szCs w:val="24"/>
          <w:lang w:val="ru-RU"/>
        </w:rPr>
        <w:t xml:space="preserve"> Грамотно выстроенная система коммуникаций позволяет </w:t>
      </w:r>
      <w:r w:rsidR="00630504">
        <w:rPr>
          <w:rFonts w:ascii="Times New Roman" w:hAnsi="Times New Roman" w:cs="Times New Roman"/>
          <w:sz w:val="24"/>
          <w:szCs w:val="24"/>
          <w:lang w:val="ru-RU"/>
        </w:rPr>
        <w:t xml:space="preserve">учитывать интересы каждой из сторон и вовлекать их в процесс </w:t>
      </w:r>
      <w:r w:rsidR="00450E7A">
        <w:rPr>
          <w:rFonts w:ascii="Times New Roman" w:hAnsi="Times New Roman" w:cs="Times New Roman"/>
          <w:sz w:val="24"/>
          <w:szCs w:val="24"/>
          <w:lang w:val="ru-RU"/>
        </w:rPr>
        <w:t xml:space="preserve">совместного создания бренда </w:t>
      </w:r>
      <w:r w:rsidR="00630504">
        <w:rPr>
          <w:rFonts w:ascii="Times New Roman" w:hAnsi="Times New Roman" w:cs="Times New Roman"/>
          <w:sz w:val="24"/>
          <w:szCs w:val="24"/>
          <w:lang w:val="ru-RU"/>
        </w:rPr>
        <w:t xml:space="preserve">для достижения </w:t>
      </w:r>
      <w:r w:rsidR="00450E7A">
        <w:rPr>
          <w:rFonts w:ascii="Times New Roman" w:hAnsi="Times New Roman" w:cs="Times New Roman"/>
          <w:sz w:val="24"/>
          <w:szCs w:val="24"/>
          <w:lang w:val="ru-RU"/>
        </w:rPr>
        <w:t xml:space="preserve">высокого уровня </w:t>
      </w:r>
      <w:r w:rsidR="00450E7A" w:rsidRPr="00450E7A">
        <w:rPr>
          <w:rFonts w:ascii="Times New Roman" w:hAnsi="Times New Roman" w:cs="Times New Roman"/>
          <w:color w:val="000000" w:themeColor="text1"/>
          <w:sz w:val="24"/>
          <w:szCs w:val="24"/>
          <w:lang w:val="ru-RU"/>
        </w:rPr>
        <w:t>осведомленности, вовлеченности и лояльности</w:t>
      </w:r>
      <w:r w:rsidR="00450E7A">
        <w:rPr>
          <w:rFonts w:ascii="Times New Roman" w:hAnsi="Times New Roman" w:cs="Times New Roman"/>
          <w:color w:val="000000" w:themeColor="text1"/>
          <w:sz w:val="24"/>
          <w:szCs w:val="24"/>
          <w:lang w:val="ru-RU"/>
        </w:rPr>
        <w:t xml:space="preserve"> всех участников процесса</w:t>
      </w:r>
      <w:r w:rsidR="00630504">
        <w:rPr>
          <w:rFonts w:ascii="Times New Roman" w:hAnsi="Times New Roman" w:cs="Times New Roman"/>
          <w:sz w:val="24"/>
          <w:szCs w:val="24"/>
          <w:lang w:val="ru-RU"/>
        </w:rPr>
        <w:t xml:space="preserve">. </w:t>
      </w:r>
      <w:r w:rsidR="00414514">
        <w:rPr>
          <w:rFonts w:ascii="Times New Roman" w:hAnsi="Times New Roman" w:cs="Times New Roman"/>
          <w:sz w:val="24"/>
          <w:szCs w:val="24"/>
          <w:lang w:val="ru-RU"/>
        </w:rPr>
        <w:t xml:space="preserve">Таким образом, если все </w:t>
      </w:r>
      <w:r w:rsidR="004C3BAB">
        <w:rPr>
          <w:rFonts w:ascii="Times New Roman" w:hAnsi="Times New Roman" w:cs="Times New Roman"/>
          <w:sz w:val="24"/>
          <w:szCs w:val="24"/>
          <w:lang w:val="ru-RU"/>
        </w:rPr>
        <w:t xml:space="preserve">участники ощущают вовлеченность </w:t>
      </w:r>
      <w:r w:rsidR="00F54223">
        <w:rPr>
          <w:rFonts w:ascii="Times New Roman" w:hAnsi="Times New Roman" w:cs="Times New Roman"/>
          <w:sz w:val="24"/>
          <w:szCs w:val="24"/>
          <w:lang w:val="ru-RU"/>
        </w:rPr>
        <w:t>и разделяют цели и видение инициаторов изменений, то партнерство с большей долей вероятности окажется эффективным</w:t>
      </w:r>
      <w:r w:rsidR="001817DC">
        <w:rPr>
          <w:rFonts w:ascii="Times New Roman" w:hAnsi="Times New Roman" w:cs="Times New Roman"/>
          <w:sz w:val="24"/>
          <w:szCs w:val="24"/>
          <w:lang w:val="ru-RU"/>
        </w:rPr>
        <w:t>,</w:t>
      </w:r>
      <w:r w:rsidR="00F54223">
        <w:rPr>
          <w:rFonts w:ascii="Times New Roman" w:hAnsi="Times New Roman" w:cs="Times New Roman"/>
          <w:sz w:val="24"/>
          <w:szCs w:val="24"/>
          <w:lang w:val="ru-RU"/>
        </w:rPr>
        <w:t xml:space="preserve"> и брендинг территории принесет свои результаты.  </w:t>
      </w:r>
    </w:p>
    <w:p w:rsidR="00280A91" w:rsidRDefault="00280A91" w:rsidP="002627C3">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Социальные сети с каждым годом играют все большую роль в процессе построения эффективных коммуникаций с целевой аудиторией. Они являются достаточно</w:t>
      </w:r>
      <w:r w:rsidRPr="00280A91">
        <w:rPr>
          <w:rFonts w:ascii="Times New Roman" w:hAnsi="Times New Roman" w:cs="Times New Roman"/>
          <w:sz w:val="24"/>
          <w:szCs w:val="24"/>
          <w:lang w:val="ru-RU"/>
        </w:rPr>
        <w:t xml:space="preserve"> интерактивным</w:t>
      </w:r>
      <w:r>
        <w:rPr>
          <w:rFonts w:ascii="Times New Roman" w:hAnsi="Times New Roman" w:cs="Times New Roman"/>
          <w:sz w:val="24"/>
          <w:szCs w:val="24"/>
          <w:lang w:val="ru-RU"/>
        </w:rPr>
        <w:t xml:space="preserve">и по своей природе, поэтому </w:t>
      </w:r>
      <w:r w:rsidRPr="00280A91">
        <w:rPr>
          <w:rFonts w:ascii="Times New Roman" w:hAnsi="Times New Roman" w:cs="Times New Roman"/>
          <w:sz w:val="24"/>
          <w:szCs w:val="24"/>
          <w:lang w:val="ru-RU"/>
        </w:rPr>
        <w:t xml:space="preserve">пользователи могут легко обмениваться информацией </w:t>
      </w:r>
      <w:r w:rsidR="0008783B">
        <w:rPr>
          <w:rFonts w:ascii="Times New Roman" w:hAnsi="Times New Roman" w:cs="Times New Roman"/>
          <w:sz w:val="24"/>
          <w:szCs w:val="24"/>
          <w:lang w:val="ru-RU"/>
        </w:rPr>
        <w:t>друг с другом и</w:t>
      </w:r>
      <w:r>
        <w:rPr>
          <w:rFonts w:ascii="Times New Roman" w:hAnsi="Times New Roman" w:cs="Times New Roman"/>
          <w:sz w:val="24"/>
          <w:szCs w:val="24"/>
          <w:lang w:val="ru-RU"/>
        </w:rPr>
        <w:t xml:space="preserve"> делиться</w:t>
      </w:r>
      <w:r w:rsidR="0008783B">
        <w:rPr>
          <w:rFonts w:ascii="Times New Roman" w:hAnsi="Times New Roman" w:cs="Times New Roman"/>
          <w:sz w:val="24"/>
          <w:szCs w:val="24"/>
          <w:lang w:val="ru-RU"/>
        </w:rPr>
        <w:t xml:space="preserve"> своим опытом посредством различных социальных сетей.</w:t>
      </w:r>
      <w:r w:rsidRPr="00280A91">
        <w:rPr>
          <w:rFonts w:ascii="Times New Roman" w:hAnsi="Times New Roman" w:cs="Times New Roman"/>
          <w:sz w:val="24"/>
          <w:szCs w:val="24"/>
          <w:lang w:val="ru-RU"/>
        </w:rPr>
        <w:t xml:space="preserve"> </w:t>
      </w:r>
      <w:r w:rsidR="0008783B">
        <w:rPr>
          <w:rFonts w:ascii="Times New Roman" w:hAnsi="Times New Roman" w:cs="Times New Roman"/>
          <w:sz w:val="24"/>
          <w:szCs w:val="24"/>
          <w:lang w:val="ru-RU"/>
        </w:rPr>
        <w:t>Многие исследователи утверждают, что социальные сети позволяют расширя</w:t>
      </w:r>
      <w:r w:rsidRPr="00280A91">
        <w:rPr>
          <w:rFonts w:ascii="Times New Roman" w:hAnsi="Times New Roman" w:cs="Times New Roman"/>
          <w:sz w:val="24"/>
          <w:szCs w:val="24"/>
          <w:lang w:val="ru-RU"/>
        </w:rPr>
        <w:t>ть возможности маркетинговых коммуникаций</w:t>
      </w:r>
      <w:r w:rsidR="00A00229">
        <w:rPr>
          <w:rFonts w:ascii="Times New Roman" w:hAnsi="Times New Roman" w:cs="Times New Roman"/>
          <w:sz w:val="24"/>
          <w:szCs w:val="24"/>
          <w:lang w:val="ru-RU"/>
        </w:rPr>
        <w:t>, делая их более многогранными</w:t>
      </w:r>
      <w:r w:rsidRPr="00280A91">
        <w:rPr>
          <w:rFonts w:ascii="Times New Roman" w:hAnsi="Times New Roman" w:cs="Times New Roman"/>
          <w:sz w:val="24"/>
          <w:szCs w:val="24"/>
          <w:lang w:val="ru-RU"/>
        </w:rPr>
        <w:t xml:space="preserve">. Переход от односторонней коммуникационной модели к более сложной, двусторонней </w:t>
      </w:r>
      <w:r w:rsidR="00BB6888">
        <w:rPr>
          <w:rFonts w:ascii="Times New Roman" w:hAnsi="Times New Roman" w:cs="Times New Roman"/>
          <w:sz w:val="24"/>
          <w:szCs w:val="24"/>
          <w:lang w:val="ru-RU"/>
        </w:rPr>
        <w:t>означает, что теперь не только компании могут вести диалог со своими клиентами, но и</w:t>
      </w:r>
      <w:r w:rsidRPr="00280A91">
        <w:rPr>
          <w:rFonts w:ascii="Times New Roman" w:hAnsi="Times New Roman" w:cs="Times New Roman"/>
          <w:sz w:val="24"/>
          <w:szCs w:val="24"/>
          <w:lang w:val="ru-RU"/>
        </w:rPr>
        <w:t xml:space="preserve"> клиенты </w:t>
      </w:r>
      <w:r w:rsidR="00BB6888">
        <w:rPr>
          <w:rFonts w:ascii="Times New Roman" w:hAnsi="Times New Roman" w:cs="Times New Roman"/>
          <w:sz w:val="24"/>
          <w:szCs w:val="24"/>
          <w:lang w:val="ru-RU"/>
        </w:rPr>
        <w:t xml:space="preserve">имеют возможность разговаривать </w:t>
      </w:r>
      <w:r w:rsidRPr="00280A91">
        <w:rPr>
          <w:rFonts w:ascii="Times New Roman" w:hAnsi="Times New Roman" w:cs="Times New Roman"/>
          <w:sz w:val="24"/>
          <w:szCs w:val="24"/>
          <w:lang w:val="ru-RU"/>
        </w:rPr>
        <w:t>непосредственно друг с другом</w:t>
      </w:r>
      <w:r w:rsidR="00BB6888">
        <w:rPr>
          <w:rStyle w:val="a9"/>
          <w:rFonts w:ascii="Times New Roman" w:hAnsi="Times New Roman" w:cs="Times New Roman"/>
          <w:sz w:val="24"/>
          <w:szCs w:val="24"/>
          <w:lang w:val="ru-RU"/>
        </w:rPr>
        <w:footnoteReference w:id="3"/>
      </w:r>
      <w:r w:rsidRPr="00280A91">
        <w:rPr>
          <w:rFonts w:ascii="Times New Roman" w:hAnsi="Times New Roman" w:cs="Times New Roman"/>
          <w:sz w:val="24"/>
          <w:szCs w:val="24"/>
          <w:lang w:val="ru-RU"/>
        </w:rPr>
        <w:t>.</w:t>
      </w:r>
      <w:r w:rsidR="00A00229">
        <w:rPr>
          <w:rFonts w:ascii="Times New Roman" w:hAnsi="Times New Roman" w:cs="Times New Roman"/>
          <w:sz w:val="24"/>
          <w:szCs w:val="24"/>
          <w:lang w:val="ru-RU"/>
        </w:rPr>
        <w:t xml:space="preserve"> </w:t>
      </w:r>
      <w:r w:rsidR="00BB6888">
        <w:rPr>
          <w:rFonts w:ascii="Times New Roman" w:hAnsi="Times New Roman" w:cs="Times New Roman"/>
          <w:sz w:val="24"/>
          <w:szCs w:val="24"/>
          <w:lang w:val="ru-RU"/>
        </w:rPr>
        <w:t xml:space="preserve">Данную возможность не должны игнорировать практики, которые занимаются брендингом мест, поскольку именно использование социальных сетей </w:t>
      </w:r>
      <w:r w:rsidR="00C23AE6">
        <w:rPr>
          <w:rFonts w:ascii="Times New Roman" w:hAnsi="Times New Roman" w:cs="Times New Roman"/>
          <w:sz w:val="24"/>
          <w:szCs w:val="24"/>
          <w:lang w:val="ru-RU"/>
        </w:rPr>
        <w:t xml:space="preserve">позволяет вовлечь местных жителей и потенциальных </w:t>
      </w:r>
      <w:r w:rsidR="001817DC">
        <w:rPr>
          <w:rFonts w:ascii="Times New Roman" w:hAnsi="Times New Roman" w:cs="Times New Roman"/>
          <w:sz w:val="24"/>
          <w:szCs w:val="24"/>
          <w:lang w:val="ru-RU"/>
        </w:rPr>
        <w:t xml:space="preserve">посетителей </w:t>
      </w:r>
      <w:r w:rsidR="00C23AE6">
        <w:rPr>
          <w:rFonts w:ascii="Times New Roman" w:hAnsi="Times New Roman" w:cs="Times New Roman"/>
          <w:sz w:val="24"/>
          <w:szCs w:val="24"/>
          <w:lang w:val="ru-RU"/>
        </w:rPr>
        <w:t xml:space="preserve">территории в процесс совместного создания бренда. </w:t>
      </w:r>
    </w:p>
    <w:p w:rsidR="000B0726" w:rsidRDefault="00E94AA0" w:rsidP="002627C3">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России большое количество городов прошло через </w:t>
      </w:r>
      <w:r w:rsidR="00FE4EB9">
        <w:rPr>
          <w:rFonts w:ascii="Times New Roman" w:hAnsi="Times New Roman" w:cs="Times New Roman"/>
          <w:sz w:val="24"/>
          <w:szCs w:val="24"/>
          <w:lang w:val="ru-RU"/>
        </w:rPr>
        <w:t xml:space="preserve">процесс брендинга </w:t>
      </w:r>
      <w:r>
        <w:rPr>
          <w:rFonts w:ascii="Times New Roman" w:hAnsi="Times New Roman" w:cs="Times New Roman"/>
          <w:sz w:val="24"/>
          <w:szCs w:val="24"/>
          <w:lang w:val="ru-RU"/>
        </w:rPr>
        <w:t xml:space="preserve">после распада Советского Союза в конце 2000-х годов. </w:t>
      </w:r>
      <w:r w:rsidR="00630504">
        <w:rPr>
          <w:rFonts w:ascii="Times New Roman" w:hAnsi="Times New Roman" w:cs="Times New Roman"/>
          <w:sz w:val="24"/>
          <w:szCs w:val="24"/>
          <w:lang w:val="ru-RU"/>
        </w:rPr>
        <w:t>В Перми</w:t>
      </w:r>
      <w:r w:rsidR="000B0726">
        <w:rPr>
          <w:rFonts w:ascii="Times New Roman" w:hAnsi="Times New Roman" w:cs="Times New Roman"/>
          <w:sz w:val="24"/>
          <w:szCs w:val="24"/>
          <w:lang w:val="ru-RU"/>
        </w:rPr>
        <w:t xml:space="preserve">, под руководством </w:t>
      </w:r>
      <w:r w:rsidR="00314A2D">
        <w:rPr>
          <w:rFonts w:ascii="Times New Roman" w:hAnsi="Times New Roman" w:cs="Times New Roman"/>
          <w:sz w:val="24"/>
          <w:szCs w:val="24"/>
          <w:lang w:val="ru-RU"/>
        </w:rPr>
        <w:t xml:space="preserve">губернатора Олега Чиркунова, </w:t>
      </w:r>
      <w:r w:rsidR="00630504">
        <w:rPr>
          <w:rFonts w:ascii="Times New Roman" w:hAnsi="Times New Roman" w:cs="Times New Roman"/>
          <w:sz w:val="24"/>
          <w:szCs w:val="24"/>
          <w:lang w:val="ru-RU"/>
        </w:rPr>
        <w:t>был проведен брендинг</w:t>
      </w:r>
      <w:r w:rsidR="00F54223">
        <w:rPr>
          <w:rFonts w:ascii="Times New Roman" w:hAnsi="Times New Roman" w:cs="Times New Roman"/>
          <w:sz w:val="24"/>
          <w:szCs w:val="24"/>
          <w:lang w:val="ru-RU"/>
        </w:rPr>
        <w:t xml:space="preserve"> города, в рамках которого планировалось превратить Пермь в культурную столицу России. Культурный проект вызвал неоднозначную реакцию как со стороны жителей города, так и со стороны культурных деятелей из других регионов и журналистов. </w:t>
      </w:r>
      <w:r w:rsidR="002627C3">
        <w:rPr>
          <w:rFonts w:ascii="Times New Roman" w:hAnsi="Times New Roman" w:cs="Times New Roman"/>
          <w:sz w:val="24"/>
          <w:szCs w:val="24"/>
          <w:lang w:val="ru-RU"/>
        </w:rPr>
        <w:t>Многие противники так наз</w:t>
      </w:r>
      <w:r w:rsidR="00873E0E">
        <w:rPr>
          <w:rFonts w:ascii="Times New Roman" w:hAnsi="Times New Roman" w:cs="Times New Roman"/>
          <w:sz w:val="24"/>
          <w:szCs w:val="24"/>
          <w:lang w:val="ru-RU"/>
        </w:rPr>
        <w:t xml:space="preserve">ываемой «культурной революции» </w:t>
      </w:r>
      <w:r w:rsidR="002627C3">
        <w:rPr>
          <w:rFonts w:ascii="Times New Roman" w:hAnsi="Times New Roman" w:cs="Times New Roman"/>
          <w:sz w:val="24"/>
          <w:szCs w:val="24"/>
          <w:lang w:val="ru-RU"/>
        </w:rPr>
        <w:t>отмечали</w:t>
      </w:r>
      <w:r w:rsidR="002627C3" w:rsidRPr="00DD3274">
        <w:rPr>
          <w:rFonts w:ascii="Times New Roman" w:hAnsi="Times New Roman" w:cs="Times New Roman"/>
          <w:sz w:val="24"/>
          <w:szCs w:val="24"/>
          <w:lang w:val="ru-RU"/>
        </w:rPr>
        <w:t xml:space="preserve">, </w:t>
      </w:r>
      <w:r w:rsidR="002627C3">
        <w:rPr>
          <w:rFonts w:ascii="Times New Roman" w:hAnsi="Times New Roman" w:cs="Times New Roman"/>
          <w:sz w:val="24"/>
          <w:szCs w:val="24"/>
          <w:lang w:val="ru-RU"/>
        </w:rPr>
        <w:t xml:space="preserve">что </w:t>
      </w:r>
      <w:r w:rsidR="002627C3" w:rsidRPr="00DD3274">
        <w:rPr>
          <w:rFonts w:ascii="Times New Roman" w:hAnsi="Times New Roman" w:cs="Times New Roman"/>
          <w:sz w:val="24"/>
          <w:szCs w:val="24"/>
          <w:lang w:val="ru-RU"/>
        </w:rPr>
        <w:t xml:space="preserve">брендинг региона не оказал положительного влияния на развитие </w:t>
      </w:r>
      <w:r w:rsidR="002627C3">
        <w:rPr>
          <w:rFonts w:ascii="Times New Roman" w:hAnsi="Times New Roman" w:cs="Times New Roman"/>
          <w:sz w:val="24"/>
          <w:szCs w:val="24"/>
          <w:lang w:val="ru-RU"/>
        </w:rPr>
        <w:t xml:space="preserve">Перми и </w:t>
      </w:r>
      <w:r w:rsidR="002627C3" w:rsidRPr="00DD3274">
        <w:rPr>
          <w:rFonts w:ascii="Times New Roman" w:hAnsi="Times New Roman" w:cs="Times New Roman"/>
          <w:sz w:val="24"/>
          <w:szCs w:val="24"/>
          <w:lang w:val="ru-RU"/>
        </w:rPr>
        <w:t>Пермского края, а также не способствовал формированию позитивного имиджа и росту экономических и социальных показателей, а также повышению туристической привлекательности территории.</w:t>
      </w:r>
      <w:r w:rsidR="002627C3">
        <w:rPr>
          <w:rFonts w:ascii="Times New Roman" w:hAnsi="Times New Roman" w:cs="Times New Roman"/>
          <w:sz w:val="24"/>
          <w:szCs w:val="24"/>
          <w:lang w:val="ru-RU"/>
        </w:rPr>
        <w:t xml:space="preserve"> </w:t>
      </w:r>
      <w:r w:rsidR="00F54223">
        <w:rPr>
          <w:rFonts w:ascii="Times New Roman" w:hAnsi="Times New Roman" w:cs="Times New Roman"/>
          <w:sz w:val="24"/>
          <w:szCs w:val="24"/>
          <w:lang w:val="ru-RU"/>
        </w:rPr>
        <w:t xml:space="preserve">Исследователями неоднократно отмечалось, что причина </w:t>
      </w:r>
      <w:r w:rsidR="002627C3">
        <w:rPr>
          <w:rFonts w:ascii="Times New Roman" w:hAnsi="Times New Roman" w:cs="Times New Roman"/>
          <w:sz w:val="24"/>
          <w:szCs w:val="24"/>
          <w:lang w:val="ru-RU"/>
        </w:rPr>
        <w:t xml:space="preserve">неудачи культурного проекта </w:t>
      </w:r>
      <w:r w:rsidR="00DD3274">
        <w:rPr>
          <w:rFonts w:ascii="Times New Roman" w:hAnsi="Times New Roman" w:cs="Times New Roman"/>
          <w:sz w:val="24"/>
          <w:szCs w:val="24"/>
          <w:lang w:val="ru-RU"/>
        </w:rPr>
        <w:t>заключается в</w:t>
      </w:r>
      <w:r w:rsidR="00F54223">
        <w:rPr>
          <w:rFonts w:ascii="Times New Roman" w:hAnsi="Times New Roman" w:cs="Times New Roman"/>
          <w:sz w:val="24"/>
          <w:szCs w:val="24"/>
          <w:lang w:val="ru-RU"/>
        </w:rPr>
        <w:t xml:space="preserve"> </w:t>
      </w:r>
      <w:r w:rsidR="002627C3">
        <w:rPr>
          <w:rFonts w:ascii="Times New Roman" w:hAnsi="Times New Roman" w:cs="Times New Roman"/>
          <w:sz w:val="24"/>
          <w:szCs w:val="24"/>
          <w:lang w:val="ru-RU"/>
        </w:rPr>
        <w:t>отсутствии системы двусторонней коммуникации</w:t>
      </w:r>
      <w:r w:rsidR="00873E0E">
        <w:rPr>
          <w:rFonts w:ascii="Times New Roman" w:hAnsi="Times New Roman" w:cs="Times New Roman"/>
          <w:sz w:val="24"/>
          <w:szCs w:val="24"/>
          <w:lang w:val="ru-RU"/>
        </w:rPr>
        <w:t>, из-за чего</w:t>
      </w:r>
      <w:r w:rsidR="002627C3">
        <w:rPr>
          <w:rFonts w:ascii="Times New Roman" w:hAnsi="Times New Roman" w:cs="Times New Roman"/>
          <w:sz w:val="24"/>
          <w:szCs w:val="24"/>
          <w:lang w:val="ru-RU"/>
        </w:rPr>
        <w:t xml:space="preserve"> местные жители были недостаточно</w:t>
      </w:r>
      <w:r w:rsidR="00F54223">
        <w:rPr>
          <w:rFonts w:ascii="Times New Roman" w:hAnsi="Times New Roman" w:cs="Times New Roman"/>
          <w:sz w:val="24"/>
          <w:szCs w:val="24"/>
          <w:lang w:val="ru-RU"/>
        </w:rPr>
        <w:t xml:space="preserve"> во</w:t>
      </w:r>
      <w:r w:rsidR="00DD3274">
        <w:rPr>
          <w:rFonts w:ascii="Times New Roman" w:hAnsi="Times New Roman" w:cs="Times New Roman"/>
          <w:sz w:val="24"/>
          <w:szCs w:val="24"/>
          <w:lang w:val="ru-RU"/>
        </w:rPr>
        <w:t>в</w:t>
      </w:r>
      <w:r w:rsidR="00F54223">
        <w:rPr>
          <w:rFonts w:ascii="Times New Roman" w:hAnsi="Times New Roman" w:cs="Times New Roman"/>
          <w:sz w:val="24"/>
          <w:szCs w:val="24"/>
          <w:lang w:val="ru-RU"/>
        </w:rPr>
        <w:t>лечен</w:t>
      </w:r>
      <w:r w:rsidR="002627C3">
        <w:rPr>
          <w:rFonts w:ascii="Times New Roman" w:hAnsi="Times New Roman" w:cs="Times New Roman"/>
          <w:sz w:val="24"/>
          <w:szCs w:val="24"/>
          <w:lang w:val="ru-RU"/>
        </w:rPr>
        <w:t>ы</w:t>
      </w:r>
      <w:r w:rsidR="00F54223">
        <w:rPr>
          <w:rFonts w:ascii="Times New Roman" w:hAnsi="Times New Roman" w:cs="Times New Roman"/>
          <w:sz w:val="24"/>
          <w:szCs w:val="24"/>
          <w:lang w:val="ru-RU"/>
        </w:rPr>
        <w:t xml:space="preserve"> в </w:t>
      </w:r>
      <w:r w:rsidR="00DD3274">
        <w:rPr>
          <w:rFonts w:ascii="Times New Roman" w:hAnsi="Times New Roman" w:cs="Times New Roman"/>
          <w:sz w:val="24"/>
          <w:szCs w:val="24"/>
          <w:lang w:val="ru-RU"/>
        </w:rPr>
        <w:t xml:space="preserve">процесс формирования бренда региона. </w:t>
      </w:r>
    </w:p>
    <w:p w:rsidR="00777FB6" w:rsidRPr="008546A5" w:rsidRDefault="006E7A60" w:rsidP="008546A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целью данной работы является</w:t>
      </w:r>
      <w:r w:rsidR="005567AB">
        <w:rPr>
          <w:rFonts w:ascii="Times New Roman" w:hAnsi="Times New Roman" w:cs="Times New Roman"/>
          <w:sz w:val="24"/>
          <w:szCs w:val="24"/>
          <w:lang w:val="ru-RU"/>
        </w:rPr>
        <w:t xml:space="preserve"> </w:t>
      </w:r>
      <w:r w:rsidR="00F61B2F" w:rsidRPr="00F61B2F">
        <w:rPr>
          <w:rFonts w:ascii="Times New Roman" w:hAnsi="Times New Roman" w:cs="Times New Roman"/>
          <w:sz w:val="24"/>
          <w:szCs w:val="24"/>
          <w:lang w:val="ru-RU"/>
        </w:rPr>
        <w:t xml:space="preserve">формирование программы </w:t>
      </w:r>
      <w:r w:rsidR="00F61B2F" w:rsidRPr="00F61B2F">
        <w:rPr>
          <w:rFonts w:ascii="Times New Roman" w:hAnsi="Times New Roman" w:cs="Times New Roman"/>
          <w:sz w:val="24"/>
          <w:szCs w:val="24"/>
        </w:rPr>
        <w:t>SMM</w:t>
      </w:r>
      <w:r w:rsidR="00F61B2F" w:rsidRPr="00F61B2F">
        <w:rPr>
          <w:rFonts w:ascii="Times New Roman" w:hAnsi="Times New Roman" w:cs="Times New Roman"/>
          <w:sz w:val="24"/>
          <w:szCs w:val="24"/>
          <w:lang w:val="ru-RU"/>
        </w:rPr>
        <w:t xml:space="preserve"> </w:t>
      </w:r>
      <w:r w:rsidR="00C100B0" w:rsidRPr="00F61B2F">
        <w:rPr>
          <w:rFonts w:ascii="Times New Roman" w:hAnsi="Times New Roman" w:cs="Times New Roman"/>
          <w:sz w:val="24"/>
          <w:szCs w:val="24"/>
          <w:lang w:val="ru-RU"/>
        </w:rPr>
        <w:t>для продвижения бренда города Перми</w:t>
      </w:r>
      <w:r w:rsidR="00F61B2F" w:rsidRPr="00F61B2F">
        <w:rPr>
          <w:rFonts w:ascii="Times New Roman" w:hAnsi="Times New Roman" w:cs="Times New Roman"/>
          <w:sz w:val="24"/>
          <w:szCs w:val="24"/>
          <w:lang w:val="ru-RU"/>
        </w:rPr>
        <w:t xml:space="preserve">. </w:t>
      </w:r>
      <w:r w:rsidR="008546A5">
        <w:rPr>
          <w:rFonts w:ascii="Times New Roman" w:hAnsi="Times New Roman" w:cs="Times New Roman"/>
          <w:sz w:val="24"/>
          <w:szCs w:val="24"/>
          <w:lang w:val="ru-RU"/>
        </w:rPr>
        <w:t>Реализация данной</w:t>
      </w:r>
      <w:r w:rsidR="008546A5" w:rsidRPr="008546A5">
        <w:rPr>
          <w:rFonts w:ascii="Times New Roman" w:hAnsi="Times New Roman" w:cs="Times New Roman"/>
          <w:sz w:val="24"/>
          <w:szCs w:val="24"/>
          <w:lang w:val="ru-RU"/>
        </w:rPr>
        <w:t xml:space="preserve"> цели </w:t>
      </w:r>
      <w:r w:rsidR="008546A5">
        <w:rPr>
          <w:rFonts w:ascii="Times New Roman" w:hAnsi="Times New Roman" w:cs="Times New Roman"/>
          <w:sz w:val="24"/>
          <w:szCs w:val="24"/>
          <w:lang w:val="ru-RU"/>
        </w:rPr>
        <w:t xml:space="preserve">может способствовать </w:t>
      </w:r>
      <w:r w:rsidR="00C100B0">
        <w:rPr>
          <w:rFonts w:ascii="Times New Roman" w:hAnsi="Times New Roman" w:cs="Times New Roman"/>
          <w:sz w:val="24"/>
          <w:szCs w:val="24"/>
          <w:lang w:val="ru-RU"/>
        </w:rPr>
        <w:t>формированию благоприятного имиджа бренда города, его развитию</w:t>
      </w:r>
      <w:r w:rsidR="00873E0E">
        <w:rPr>
          <w:rFonts w:ascii="Times New Roman" w:hAnsi="Times New Roman" w:cs="Times New Roman"/>
          <w:sz w:val="24"/>
          <w:szCs w:val="24"/>
          <w:lang w:val="ru-RU"/>
        </w:rPr>
        <w:t xml:space="preserve"> в долгосрочной перспективе, а также стимулировать снижение</w:t>
      </w:r>
      <w:r w:rsidR="00FE4EB9">
        <w:rPr>
          <w:rFonts w:ascii="Times New Roman" w:hAnsi="Times New Roman" w:cs="Times New Roman"/>
          <w:sz w:val="24"/>
          <w:szCs w:val="24"/>
          <w:lang w:val="ru-RU"/>
        </w:rPr>
        <w:t xml:space="preserve"> оттока населения и увеличение</w:t>
      </w:r>
      <w:r w:rsidR="00FA73B6">
        <w:rPr>
          <w:rFonts w:ascii="Times New Roman" w:hAnsi="Times New Roman" w:cs="Times New Roman"/>
          <w:sz w:val="24"/>
          <w:szCs w:val="24"/>
          <w:lang w:val="ru-RU"/>
        </w:rPr>
        <w:t xml:space="preserve"> потока </w:t>
      </w:r>
      <w:r w:rsidR="008546A5">
        <w:rPr>
          <w:rFonts w:ascii="Times New Roman" w:hAnsi="Times New Roman" w:cs="Times New Roman"/>
          <w:sz w:val="24"/>
          <w:szCs w:val="24"/>
          <w:lang w:val="ru-RU"/>
        </w:rPr>
        <w:t>туристов</w:t>
      </w:r>
      <w:r w:rsidR="001D5FA6">
        <w:rPr>
          <w:rFonts w:ascii="Times New Roman" w:hAnsi="Times New Roman" w:cs="Times New Roman"/>
          <w:sz w:val="24"/>
          <w:szCs w:val="24"/>
          <w:lang w:val="ru-RU"/>
        </w:rPr>
        <w:t>. Для достижения данной</w:t>
      </w:r>
      <w:r w:rsidR="008546A5">
        <w:rPr>
          <w:rFonts w:ascii="Times New Roman" w:hAnsi="Times New Roman" w:cs="Times New Roman"/>
          <w:sz w:val="24"/>
          <w:szCs w:val="24"/>
          <w:lang w:val="ru-RU"/>
        </w:rPr>
        <w:t xml:space="preserve"> цели были поставлены следующие задачи:</w:t>
      </w:r>
    </w:p>
    <w:p w:rsidR="005567AB" w:rsidRPr="00873E0E" w:rsidRDefault="00055063" w:rsidP="005B5E95">
      <w:pPr>
        <w:pStyle w:val="a5"/>
        <w:numPr>
          <w:ilvl w:val="0"/>
          <w:numId w:val="6"/>
        </w:numPr>
        <w:spacing w:after="0" w:line="360" w:lineRule="auto"/>
        <w:jc w:val="both"/>
        <w:rPr>
          <w:rFonts w:ascii="Times New Roman" w:hAnsi="Times New Roman" w:cs="Times New Roman"/>
          <w:sz w:val="24"/>
          <w:szCs w:val="24"/>
          <w:lang w:val="ru-RU"/>
        </w:rPr>
      </w:pPr>
      <w:r w:rsidRPr="00873E0E">
        <w:rPr>
          <w:rFonts w:ascii="Times New Roman" w:hAnsi="Times New Roman" w:cs="Times New Roman"/>
          <w:sz w:val="24"/>
          <w:szCs w:val="24"/>
          <w:lang w:val="ru-RU"/>
        </w:rPr>
        <w:t>Анализ особенностей онлайн-коммуникаций для продвижения бренда</w:t>
      </w:r>
      <w:r w:rsidR="00873E0E">
        <w:rPr>
          <w:rFonts w:ascii="Times New Roman" w:hAnsi="Times New Roman" w:cs="Times New Roman"/>
          <w:sz w:val="24"/>
          <w:szCs w:val="24"/>
          <w:lang w:val="ru-RU"/>
        </w:rPr>
        <w:t>;</w:t>
      </w:r>
    </w:p>
    <w:p w:rsidR="00777FB6" w:rsidRPr="000669A2" w:rsidRDefault="001D5FA6" w:rsidP="005B5E95">
      <w:pPr>
        <w:pStyle w:val="a5"/>
        <w:numPr>
          <w:ilvl w:val="0"/>
          <w:numId w:val="6"/>
        </w:numPr>
        <w:spacing w:after="0" w:line="360" w:lineRule="auto"/>
        <w:jc w:val="both"/>
        <w:rPr>
          <w:rFonts w:ascii="Times New Roman" w:hAnsi="Times New Roman" w:cs="Times New Roman"/>
          <w:sz w:val="24"/>
          <w:szCs w:val="24"/>
          <w:lang w:val="ru-RU"/>
        </w:rPr>
      </w:pPr>
      <w:r w:rsidRPr="000669A2">
        <w:rPr>
          <w:rFonts w:ascii="Times New Roman" w:hAnsi="Times New Roman" w:cs="Times New Roman"/>
          <w:sz w:val="24"/>
          <w:szCs w:val="24"/>
          <w:lang w:val="ru-RU"/>
        </w:rPr>
        <w:lastRenderedPageBreak/>
        <w:t>Пр</w:t>
      </w:r>
      <w:r w:rsidR="000669A2" w:rsidRPr="000669A2">
        <w:rPr>
          <w:rFonts w:ascii="Times New Roman" w:hAnsi="Times New Roman" w:cs="Times New Roman"/>
          <w:sz w:val="24"/>
          <w:szCs w:val="24"/>
          <w:lang w:val="ru-RU"/>
        </w:rPr>
        <w:t>оведение аудита бренда города и</w:t>
      </w:r>
      <w:r w:rsidR="005567AB" w:rsidRPr="000669A2">
        <w:rPr>
          <w:rFonts w:ascii="Times New Roman" w:hAnsi="Times New Roman" w:cs="Times New Roman"/>
          <w:sz w:val="24"/>
          <w:szCs w:val="24"/>
          <w:lang w:val="ru-RU"/>
        </w:rPr>
        <w:t xml:space="preserve"> </w:t>
      </w:r>
      <w:r w:rsidRPr="000669A2">
        <w:rPr>
          <w:rFonts w:ascii="Times New Roman" w:hAnsi="Times New Roman" w:cs="Times New Roman"/>
          <w:sz w:val="24"/>
          <w:szCs w:val="24"/>
          <w:lang w:val="ru-RU"/>
        </w:rPr>
        <w:t>и</w:t>
      </w:r>
      <w:r w:rsidR="004503EC" w:rsidRPr="000669A2">
        <w:rPr>
          <w:rFonts w:ascii="Times New Roman" w:hAnsi="Times New Roman" w:cs="Times New Roman"/>
          <w:sz w:val="24"/>
          <w:szCs w:val="24"/>
          <w:lang w:val="ru-RU"/>
        </w:rPr>
        <w:t>дентификация основных проблем</w:t>
      </w:r>
      <w:r w:rsidR="00777FB6" w:rsidRPr="000669A2">
        <w:rPr>
          <w:rFonts w:ascii="Times New Roman" w:hAnsi="Times New Roman" w:cs="Times New Roman"/>
          <w:sz w:val="24"/>
          <w:szCs w:val="24"/>
          <w:lang w:val="ru-RU"/>
        </w:rPr>
        <w:t xml:space="preserve"> в</w:t>
      </w:r>
      <w:r w:rsidR="000669A2" w:rsidRPr="000669A2">
        <w:rPr>
          <w:rFonts w:ascii="Times New Roman" w:hAnsi="Times New Roman" w:cs="Times New Roman"/>
          <w:sz w:val="24"/>
          <w:szCs w:val="24"/>
          <w:lang w:val="ru-RU"/>
        </w:rPr>
        <w:t xml:space="preserve"> процессе создания </w:t>
      </w:r>
      <w:r w:rsidR="00777FB6" w:rsidRPr="000669A2">
        <w:rPr>
          <w:rFonts w:ascii="Times New Roman" w:hAnsi="Times New Roman" w:cs="Times New Roman"/>
          <w:sz w:val="24"/>
          <w:szCs w:val="24"/>
          <w:lang w:val="ru-RU"/>
        </w:rPr>
        <w:t>бренда</w:t>
      </w:r>
      <w:r w:rsidR="004503EC" w:rsidRPr="000669A2">
        <w:rPr>
          <w:rFonts w:ascii="Times New Roman" w:hAnsi="Times New Roman" w:cs="Times New Roman"/>
          <w:sz w:val="24"/>
          <w:szCs w:val="24"/>
          <w:lang w:val="ru-RU"/>
        </w:rPr>
        <w:t>;</w:t>
      </w:r>
      <w:r w:rsidR="00055063" w:rsidRPr="000669A2">
        <w:rPr>
          <w:rFonts w:ascii="Times New Roman" w:hAnsi="Times New Roman" w:cs="Times New Roman"/>
          <w:sz w:val="24"/>
          <w:szCs w:val="24"/>
          <w:lang w:val="ru-RU"/>
        </w:rPr>
        <w:t xml:space="preserve"> </w:t>
      </w:r>
    </w:p>
    <w:p w:rsidR="004503EC" w:rsidRPr="001D5FA6" w:rsidRDefault="004503EC" w:rsidP="005B5E95">
      <w:pPr>
        <w:pStyle w:val="a5"/>
        <w:numPr>
          <w:ilvl w:val="0"/>
          <w:numId w:val="6"/>
        </w:numPr>
        <w:spacing w:after="0" w:line="360" w:lineRule="auto"/>
        <w:jc w:val="both"/>
        <w:rPr>
          <w:rFonts w:ascii="Times New Roman" w:hAnsi="Times New Roman" w:cs="Times New Roman"/>
          <w:sz w:val="24"/>
          <w:szCs w:val="24"/>
          <w:lang w:val="ru-RU"/>
        </w:rPr>
      </w:pPr>
      <w:r w:rsidRPr="001D5FA6">
        <w:rPr>
          <w:rFonts w:ascii="Times New Roman" w:hAnsi="Times New Roman" w:cs="Times New Roman"/>
          <w:sz w:val="24"/>
          <w:szCs w:val="24"/>
          <w:lang w:val="ru-RU"/>
        </w:rPr>
        <w:t xml:space="preserve">Выявление текущего </w:t>
      </w:r>
      <w:r w:rsidRPr="00055063">
        <w:rPr>
          <w:rFonts w:ascii="Times New Roman" w:hAnsi="Times New Roman" w:cs="Times New Roman"/>
          <w:sz w:val="24"/>
          <w:szCs w:val="24"/>
          <w:lang w:val="ru-RU"/>
        </w:rPr>
        <w:t xml:space="preserve">имиджа </w:t>
      </w:r>
      <w:r w:rsidR="001D5FA6" w:rsidRPr="001D5FA6">
        <w:rPr>
          <w:rFonts w:ascii="Times New Roman" w:hAnsi="Times New Roman" w:cs="Times New Roman"/>
          <w:sz w:val="24"/>
          <w:szCs w:val="24"/>
          <w:lang w:val="ru-RU"/>
        </w:rPr>
        <w:t xml:space="preserve">бренда </w:t>
      </w:r>
      <w:r w:rsidR="00055063">
        <w:rPr>
          <w:rFonts w:ascii="Times New Roman" w:hAnsi="Times New Roman" w:cs="Times New Roman"/>
          <w:sz w:val="24"/>
          <w:szCs w:val="24"/>
          <w:lang w:val="ru-RU"/>
        </w:rPr>
        <w:t>города в восприятии потребителей</w:t>
      </w:r>
      <w:r w:rsidRPr="001D5FA6">
        <w:rPr>
          <w:rFonts w:ascii="Times New Roman" w:hAnsi="Times New Roman" w:cs="Times New Roman"/>
          <w:sz w:val="24"/>
          <w:szCs w:val="24"/>
          <w:lang w:val="ru-RU"/>
        </w:rPr>
        <w:t>;</w:t>
      </w:r>
      <w:r w:rsidR="001D5FA6" w:rsidRPr="001D5FA6">
        <w:rPr>
          <w:rFonts w:ascii="Times New Roman" w:hAnsi="Times New Roman" w:cs="Times New Roman"/>
          <w:sz w:val="24"/>
          <w:szCs w:val="24"/>
          <w:lang w:val="ru-RU"/>
        </w:rPr>
        <w:t xml:space="preserve"> </w:t>
      </w:r>
    </w:p>
    <w:p w:rsidR="00345A12" w:rsidRDefault="001D5FA6" w:rsidP="005B5E95">
      <w:pPr>
        <w:pStyle w:val="a5"/>
        <w:numPr>
          <w:ilvl w:val="0"/>
          <w:numId w:val="6"/>
        </w:numPr>
        <w:spacing w:after="0" w:line="360" w:lineRule="auto"/>
        <w:jc w:val="both"/>
        <w:rPr>
          <w:rFonts w:ascii="Times New Roman" w:hAnsi="Times New Roman" w:cs="Times New Roman"/>
          <w:sz w:val="24"/>
          <w:szCs w:val="24"/>
          <w:lang w:val="ru-RU"/>
        </w:rPr>
      </w:pPr>
      <w:r w:rsidRPr="001D5FA6">
        <w:rPr>
          <w:rFonts w:ascii="Times New Roman" w:hAnsi="Times New Roman" w:cs="Times New Roman"/>
          <w:sz w:val="24"/>
          <w:szCs w:val="24"/>
          <w:lang w:val="ru-RU"/>
        </w:rPr>
        <w:t xml:space="preserve">Разработка комплексной программы </w:t>
      </w:r>
      <w:r w:rsidR="00055063" w:rsidRPr="00055063">
        <w:rPr>
          <w:rFonts w:ascii="Times New Roman" w:hAnsi="Times New Roman" w:cs="Times New Roman"/>
          <w:sz w:val="24"/>
          <w:szCs w:val="24"/>
        </w:rPr>
        <w:t>SMM</w:t>
      </w:r>
      <w:r w:rsidR="00055063" w:rsidRPr="00831067">
        <w:rPr>
          <w:rFonts w:ascii="Times New Roman" w:hAnsi="Times New Roman" w:cs="Times New Roman"/>
          <w:color w:val="FF0000"/>
          <w:sz w:val="24"/>
          <w:szCs w:val="24"/>
          <w:lang w:val="ru-RU"/>
        </w:rPr>
        <w:t xml:space="preserve"> </w:t>
      </w:r>
      <w:r w:rsidR="0084186B" w:rsidRPr="001D5FA6">
        <w:rPr>
          <w:rFonts w:ascii="Times New Roman" w:hAnsi="Times New Roman" w:cs="Times New Roman"/>
          <w:sz w:val="24"/>
          <w:szCs w:val="24"/>
          <w:lang w:val="ru-RU"/>
        </w:rPr>
        <w:t>с использованием конкретных маркетинговых инструментов и планов</w:t>
      </w:r>
      <w:r w:rsidR="00873E0E">
        <w:rPr>
          <w:rFonts w:ascii="Times New Roman" w:hAnsi="Times New Roman" w:cs="Times New Roman"/>
          <w:sz w:val="24"/>
          <w:szCs w:val="24"/>
          <w:lang w:val="ru-RU"/>
        </w:rPr>
        <w:t>;</w:t>
      </w:r>
    </w:p>
    <w:p w:rsidR="00777FB6" w:rsidRPr="000669A2" w:rsidRDefault="00873E0E" w:rsidP="005B5E95">
      <w:pPr>
        <w:pStyle w:val="a5"/>
        <w:numPr>
          <w:ilvl w:val="0"/>
          <w:numId w:val="6"/>
        </w:numPr>
        <w:spacing w:after="0" w:line="360" w:lineRule="auto"/>
        <w:jc w:val="both"/>
        <w:rPr>
          <w:rFonts w:ascii="Times New Roman" w:hAnsi="Times New Roman" w:cs="Times New Roman"/>
          <w:sz w:val="24"/>
          <w:szCs w:val="24"/>
          <w:lang w:val="ru-RU"/>
        </w:rPr>
      </w:pPr>
      <w:r w:rsidRPr="000669A2">
        <w:rPr>
          <w:rFonts w:ascii="Times New Roman" w:hAnsi="Times New Roman" w:cs="Times New Roman"/>
          <w:sz w:val="24"/>
          <w:szCs w:val="24"/>
          <w:lang w:val="ru-RU"/>
        </w:rPr>
        <w:t>Разработка практических рекомендаций для продвижения бренда города.</w:t>
      </w:r>
      <w:r w:rsidR="00055063" w:rsidRPr="000669A2">
        <w:rPr>
          <w:rFonts w:ascii="Times New Roman" w:hAnsi="Times New Roman" w:cs="Times New Roman"/>
          <w:sz w:val="24"/>
          <w:szCs w:val="24"/>
          <w:lang w:val="ru-RU"/>
        </w:rPr>
        <w:t xml:space="preserve"> </w:t>
      </w:r>
    </w:p>
    <w:p w:rsidR="00215F4C" w:rsidRDefault="00215F4C" w:rsidP="00497635">
      <w:pPr>
        <w:spacing w:after="0" w:line="360" w:lineRule="auto"/>
        <w:ind w:firstLine="720"/>
        <w:jc w:val="both"/>
        <w:rPr>
          <w:rFonts w:ascii="Times New Roman" w:hAnsi="Times New Roman" w:cs="Times New Roman"/>
          <w:sz w:val="24"/>
          <w:szCs w:val="24"/>
          <w:lang w:val="ru-RU"/>
        </w:rPr>
      </w:pPr>
      <w:r w:rsidRPr="00215F4C">
        <w:rPr>
          <w:rFonts w:ascii="Times New Roman" w:hAnsi="Times New Roman" w:cs="Times New Roman"/>
          <w:sz w:val="24"/>
          <w:szCs w:val="24"/>
          <w:lang w:val="ru-RU"/>
        </w:rPr>
        <w:t xml:space="preserve">Структура данной работы </w:t>
      </w:r>
      <w:r w:rsidR="00DB3B64">
        <w:rPr>
          <w:rFonts w:ascii="Times New Roman" w:hAnsi="Times New Roman" w:cs="Times New Roman"/>
          <w:sz w:val="24"/>
          <w:szCs w:val="24"/>
          <w:lang w:val="ru-RU"/>
        </w:rPr>
        <w:t>соответствует логике</w:t>
      </w:r>
      <w:r w:rsidRPr="00215F4C">
        <w:rPr>
          <w:rFonts w:ascii="Times New Roman" w:hAnsi="Times New Roman" w:cs="Times New Roman"/>
          <w:sz w:val="24"/>
          <w:szCs w:val="24"/>
          <w:lang w:val="ru-RU"/>
        </w:rPr>
        <w:t xml:space="preserve"> выделенных задач, то есть</w:t>
      </w:r>
      <w:r>
        <w:rPr>
          <w:rFonts w:ascii="Times New Roman" w:hAnsi="Times New Roman" w:cs="Times New Roman"/>
          <w:sz w:val="24"/>
          <w:szCs w:val="24"/>
          <w:lang w:val="ru-RU"/>
        </w:rPr>
        <w:t xml:space="preserve"> </w:t>
      </w:r>
      <w:r w:rsidRPr="00215F4C">
        <w:rPr>
          <w:rFonts w:ascii="Times New Roman" w:hAnsi="Times New Roman" w:cs="Times New Roman"/>
          <w:sz w:val="24"/>
          <w:szCs w:val="24"/>
          <w:lang w:val="ru-RU"/>
        </w:rPr>
        <w:t xml:space="preserve">последовательно переходит из </w:t>
      </w:r>
      <w:r>
        <w:rPr>
          <w:rFonts w:ascii="Times New Roman" w:hAnsi="Times New Roman" w:cs="Times New Roman"/>
          <w:sz w:val="24"/>
          <w:szCs w:val="24"/>
          <w:lang w:val="ru-RU"/>
        </w:rPr>
        <w:t xml:space="preserve">обзора доступной теоретической </w:t>
      </w:r>
      <w:r w:rsidRPr="00215F4C">
        <w:rPr>
          <w:rFonts w:ascii="Times New Roman" w:hAnsi="Times New Roman" w:cs="Times New Roman"/>
          <w:sz w:val="24"/>
          <w:szCs w:val="24"/>
          <w:lang w:val="ru-RU"/>
        </w:rPr>
        <w:t>литературы в области</w:t>
      </w:r>
      <w:r w:rsidR="00DB3B64">
        <w:rPr>
          <w:rFonts w:ascii="Times New Roman" w:hAnsi="Times New Roman" w:cs="Times New Roman"/>
          <w:sz w:val="24"/>
          <w:szCs w:val="24"/>
          <w:lang w:val="ru-RU"/>
        </w:rPr>
        <w:t xml:space="preserve"> маркетинговых коммуникаций и брендинга</w:t>
      </w:r>
      <w:r w:rsidR="00497635">
        <w:rPr>
          <w:rFonts w:ascii="Times New Roman" w:hAnsi="Times New Roman" w:cs="Times New Roman"/>
          <w:sz w:val="24"/>
          <w:szCs w:val="24"/>
          <w:lang w:val="ru-RU"/>
        </w:rPr>
        <w:t xml:space="preserve"> мест в исследовательскую</w:t>
      </w:r>
      <w:r w:rsidRPr="00215F4C">
        <w:rPr>
          <w:rFonts w:ascii="Times New Roman" w:hAnsi="Times New Roman" w:cs="Times New Roman"/>
          <w:sz w:val="24"/>
          <w:szCs w:val="24"/>
          <w:lang w:val="ru-RU"/>
        </w:rPr>
        <w:t xml:space="preserve"> часть и заверша</w:t>
      </w:r>
      <w:r w:rsidR="00497635">
        <w:rPr>
          <w:rFonts w:ascii="Times New Roman" w:hAnsi="Times New Roman" w:cs="Times New Roman"/>
          <w:sz w:val="24"/>
          <w:szCs w:val="24"/>
          <w:lang w:val="ru-RU"/>
        </w:rPr>
        <w:t>ется ф</w:t>
      </w:r>
      <w:r w:rsidR="00497635" w:rsidRPr="00497635">
        <w:rPr>
          <w:rFonts w:ascii="Times New Roman" w:hAnsi="Times New Roman" w:cs="Times New Roman"/>
          <w:sz w:val="24"/>
          <w:szCs w:val="24"/>
          <w:lang w:val="ru-RU"/>
        </w:rPr>
        <w:t>ормирование</w:t>
      </w:r>
      <w:r w:rsidR="00497635">
        <w:rPr>
          <w:rFonts w:ascii="Times New Roman" w:hAnsi="Times New Roman" w:cs="Times New Roman"/>
          <w:sz w:val="24"/>
          <w:szCs w:val="24"/>
          <w:lang w:val="ru-RU"/>
        </w:rPr>
        <w:t>м</w:t>
      </w:r>
      <w:r w:rsidR="00497635" w:rsidRPr="00497635">
        <w:rPr>
          <w:rFonts w:ascii="Times New Roman" w:hAnsi="Times New Roman" w:cs="Times New Roman"/>
          <w:sz w:val="24"/>
          <w:szCs w:val="24"/>
          <w:lang w:val="ru-RU"/>
        </w:rPr>
        <w:t xml:space="preserve"> </w:t>
      </w:r>
      <w:r w:rsidR="00873E0E">
        <w:rPr>
          <w:rFonts w:ascii="Times New Roman" w:hAnsi="Times New Roman" w:cs="Times New Roman"/>
          <w:sz w:val="24"/>
          <w:szCs w:val="24"/>
          <w:lang w:val="ru-RU"/>
        </w:rPr>
        <w:t>программы маркетинга в социальных сетях</w:t>
      </w:r>
      <w:r w:rsidR="00497635" w:rsidRPr="00497635">
        <w:rPr>
          <w:rFonts w:ascii="Times New Roman" w:hAnsi="Times New Roman" w:cs="Times New Roman"/>
          <w:sz w:val="24"/>
          <w:szCs w:val="24"/>
          <w:lang w:val="ru-RU"/>
        </w:rPr>
        <w:t xml:space="preserve"> для продвижения бренда</w:t>
      </w:r>
      <w:r w:rsidR="00497635">
        <w:rPr>
          <w:rFonts w:ascii="Times New Roman" w:hAnsi="Times New Roman" w:cs="Times New Roman"/>
          <w:sz w:val="24"/>
          <w:szCs w:val="24"/>
          <w:lang w:val="ru-RU"/>
        </w:rPr>
        <w:t xml:space="preserve">. </w:t>
      </w:r>
    </w:p>
    <w:p w:rsidR="00ED108D" w:rsidRPr="00EC1400" w:rsidRDefault="00873E0E" w:rsidP="00497635">
      <w:pPr>
        <w:spacing w:after="0" w:line="360" w:lineRule="auto"/>
        <w:ind w:firstLine="720"/>
        <w:jc w:val="both"/>
        <w:rPr>
          <w:rFonts w:ascii="Times New Roman" w:hAnsi="Times New Roman" w:cs="Times New Roman"/>
          <w:color w:val="FF0000"/>
          <w:sz w:val="24"/>
          <w:szCs w:val="24"/>
          <w:lang w:val="ru-RU"/>
        </w:rPr>
      </w:pPr>
      <w:r w:rsidRPr="00873E0E">
        <w:rPr>
          <w:rFonts w:ascii="Times New Roman" w:hAnsi="Times New Roman" w:cs="Times New Roman"/>
          <w:sz w:val="24"/>
          <w:szCs w:val="24"/>
          <w:lang w:val="ru-RU"/>
        </w:rPr>
        <w:t xml:space="preserve">Первая глава включает </w:t>
      </w:r>
      <w:r w:rsidR="00497635" w:rsidRPr="00873E0E">
        <w:rPr>
          <w:rFonts w:ascii="Times New Roman" w:hAnsi="Times New Roman" w:cs="Times New Roman"/>
          <w:sz w:val="24"/>
          <w:szCs w:val="24"/>
          <w:lang w:val="ru-RU"/>
        </w:rPr>
        <w:t>обзор литературы на тему маркетинговых коммуникаций: в ней рассмотрены понятия комплекса маркетинговых коммуникаций, интегрированных маркет</w:t>
      </w:r>
      <w:r w:rsidRPr="00873E0E">
        <w:rPr>
          <w:rFonts w:ascii="Times New Roman" w:hAnsi="Times New Roman" w:cs="Times New Roman"/>
          <w:sz w:val="24"/>
          <w:szCs w:val="24"/>
          <w:lang w:val="ru-RU"/>
        </w:rPr>
        <w:t>инговых коммуникаций, представлено</w:t>
      </w:r>
      <w:r w:rsidR="00497635" w:rsidRPr="00873E0E">
        <w:rPr>
          <w:rFonts w:ascii="Times New Roman" w:hAnsi="Times New Roman" w:cs="Times New Roman"/>
          <w:sz w:val="24"/>
          <w:szCs w:val="24"/>
          <w:lang w:val="ru-RU"/>
        </w:rPr>
        <w:t xml:space="preserve"> разделение каналов продвижения </w:t>
      </w:r>
      <w:r w:rsidR="00ED108D" w:rsidRPr="00873E0E">
        <w:rPr>
          <w:rFonts w:ascii="Times New Roman" w:hAnsi="Times New Roman" w:cs="Times New Roman"/>
          <w:sz w:val="24"/>
          <w:szCs w:val="24"/>
          <w:lang w:val="ru-RU"/>
        </w:rPr>
        <w:t>на оффлайн и онлайн</w:t>
      </w:r>
      <w:r w:rsidRPr="00873E0E">
        <w:rPr>
          <w:rFonts w:ascii="Times New Roman" w:hAnsi="Times New Roman" w:cs="Times New Roman"/>
          <w:sz w:val="24"/>
          <w:szCs w:val="24"/>
          <w:lang w:val="ru-RU"/>
        </w:rPr>
        <w:t xml:space="preserve">, а также изучены особенности онлайн-коммуникаций при продвижении бренда. </w:t>
      </w:r>
      <w:r w:rsidR="00497635" w:rsidRPr="00873E0E">
        <w:rPr>
          <w:rFonts w:ascii="Times New Roman" w:hAnsi="Times New Roman" w:cs="Times New Roman"/>
          <w:sz w:val="24"/>
          <w:szCs w:val="24"/>
          <w:lang w:val="ru-RU"/>
        </w:rPr>
        <w:t xml:space="preserve">В этой главе </w:t>
      </w:r>
      <w:r w:rsidR="00ED108D" w:rsidRPr="00873E0E">
        <w:rPr>
          <w:rFonts w:ascii="Times New Roman" w:hAnsi="Times New Roman" w:cs="Times New Roman"/>
          <w:sz w:val="24"/>
          <w:szCs w:val="24"/>
          <w:lang w:val="ru-RU"/>
        </w:rPr>
        <w:t xml:space="preserve">особое внимание уделяется инструментарию для формирования </w:t>
      </w:r>
      <w:r w:rsidRPr="00873E0E">
        <w:rPr>
          <w:rFonts w:ascii="Times New Roman" w:hAnsi="Times New Roman" w:cs="Times New Roman"/>
          <w:sz w:val="24"/>
          <w:szCs w:val="24"/>
          <w:lang w:val="ru-RU"/>
        </w:rPr>
        <w:t>программы маркетинга в социальных сетях</w:t>
      </w:r>
      <w:r w:rsidR="00ED108D" w:rsidRPr="00873E0E">
        <w:rPr>
          <w:rFonts w:ascii="Times New Roman" w:hAnsi="Times New Roman" w:cs="Times New Roman"/>
          <w:sz w:val="24"/>
          <w:szCs w:val="24"/>
          <w:lang w:val="ru-RU"/>
        </w:rPr>
        <w:t>. Выработанный и описанный в данной гла</w:t>
      </w:r>
      <w:r w:rsidR="00FE4EB9" w:rsidRPr="00873E0E">
        <w:rPr>
          <w:rFonts w:ascii="Times New Roman" w:hAnsi="Times New Roman" w:cs="Times New Roman"/>
          <w:sz w:val="24"/>
          <w:szCs w:val="24"/>
          <w:lang w:val="ru-RU"/>
        </w:rPr>
        <w:t>ве алгоритм будет использован</w:t>
      </w:r>
      <w:r w:rsidR="00ED108D" w:rsidRPr="00873E0E">
        <w:rPr>
          <w:rFonts w:ascii="Times New Roman" w:hAnsi="Times New Roman" w:cs="Times New Roman"/>
          <w:sz w:val="24"/>
          <w:szCs w:val="24"/>
          <w:lang w:val="ru-RU"/>
        </w:rPr>
        <w:t xml:space="preserve"> в третьей главе работы при разработке </w:t>
      </w:r>
      <w:r w:rsidRPr="00873E0E">
        <w:rPr>
          <w:rFonts w:ascii="Times New Roman" w:hAnsi="Times New Roman" w:cs="Times New Roman"/>
          <w:sz w:val="24"/>
          <w:szCs w:val="24"/>
          <w:lang w:val="ru-RU"/>
        </w:rPr>
        <w:t xml:space="preserve">программы </w:t>
      </w:r>
      <w:r w:rsidRPr="00873E0E">
        <w:rPr>
          <w:rFonts w:ascii="Times New Roman" w:hAnsi="Times New Roman" w:cs="Times New Roman"/>
          <w:sz w:val="24"/>
          <w:szCs w:val="24"/>
        </w:rPr>
        <w:t>SMM</w:t>
      </w:r>
      <w:r w:rsidRPr="00873E0E">
        <w:rPr>
          <w:rFonts w:ascii="Times New Roman" w:hAnsi="Times New Roman" w:cs="Times New Roman"/>
          <w:sz w:val="24"/>
          <w:szCs w:val="24"/>
          <w:lang w:val="ru-RU"/>
        </w:rPr>
        <w:t xml:space="preserve"> для продвижения бренда города Перми</w:t>
      </w:r>
      <w:r w:rsidR="00ED108D" w:rsidRPr="00873E0E">
        <w:rPr>
          <w:rFonts w:ascii="Times New Roman" w:hAnsi="Times New Roman" w:cs="Times New Roman"/>
          <w:sz w:val="24"/>
          <w:szCs w:val="24"/>
          <w:lang w:val="ru-RU"/>
        </w:rPr>
        <w:t>.</w:t>
      </w:r>
    </w:p>
    <w:p w:rsidR="00215F4C" w:rsidRPr="000669A2" w:rsidRDefault="00ED108D" w:rsidP="00497635">
      <w:pPr>
        <w:spacing w:after="0" w:line="360" w:lineRule="auto"/>
        <w:ind w:firstLine="720"/>
        <w:jc w:val="both"/>
        <w:rPr>
          <w:rFonts w:ascii="Times New Roman" w:hAnsi="Times New Roman" w:cs="Times New Roman"/>
          <w:sz w:val="24"/>
          <w:szCs w:val="24"/>
          <w:lang w:val="ru-RU"/>
        </w:rPr>
      </w:pPr>
      <w:r w:rsidRPr="000669A2">
        <w:rPr>
          <w:rFonts w:ascii="Times New Roman" w:hAnsi="Times New Roman" w:cs="Times New Roman"/>
          <w:sz w:val="24"/>
          <w:szCs w:val="24"/>
          <w:lang w:val="ru-RU"/>
        </w:rPr>
        <w:t xml:space="preserve"> Вторая глава направлена на обзор теоретиче</w:t>
      </w:r>
      <w:r w:rsidR="00FE4EB9" w:rsidRPr="000669A2">
        <w:rPr>
          <w:rFonts w:ascii="Times New Roman" w:hAnsi="Times New Roman" w:cs="Times New Roman"/>
          <w:sz w:val="24"/>
          <w:szCs w:val="24"/>
          <w:lang w:val="ru-RU"/>
        </w:rPr>
        <w:t>ской литературы в сфере брендинга</w:t>
      </w:r>
      <w:r w:rsidRPr="000669A2">
        <w:rPr>
          <w:rFonts w:ascii="Times New Roman" w:hAnsi="Times New Roman" w:cs="Times New Roman"/>
          <w:sz w:val="24"/>
          <w:szCs w:val="24"/>
          <w:lang w:val="ru-RU"/>
        </w:rPr>
        <w:t xml:space="preserve"> мест, в том числе в ней подробно описывается роль всех заинтересованных сторон в процессе брендинга территории. </w:t>
      </w:r>
      <w:r w:rsidR="00873E0E" w:rsidRPr="000669A2">
        <w:rPr>
          <w:rFonts w:ascii="Times New Roman" w:hAnsi="Times New Roman" w:cs="Times New Roman"/>
          <w:sz w:val="24"/>
          <w:szCs w:val="24"/>
          <w:lang w:val="ru-RU"/>
        </w:rPr>
        <w:t>Также данная глава включает</w:t>
      </w:r>
      <w:r w:rsidR="00CD1E93" w:rsidRPr="000669A2">
        <w:rPr>
          <w:rFonts w:ascii="Times New Roman" w:hAnsi="Times New Roman" w:cs="Times New Roman"/>
          <w:sz w:val="24"/>
          <w:szCs w:val="24"/>
          <w:lang w:val="ru-RU"/>
        </w:rPr>
        <w:t xml:space="preserve"> описание проблемной ситуации в городе Пермь, анализ ошибок брендинга и </w:t>
      </w:r>
      <w:r w:rsidRPr="000669A2">
        <w:rPr>
          <w:rFonts w:ascii="Times New Roman" w:hAnsi="Times New Roman" w:cs="Times New Roman"/>
          <w:sz w:val="24"/>
          <w:szCs w:val="24"/>
          <w:lang w:val="ru-RU"/>
        </w:rPr>
        <w:t xml:space="preserve">проведение количественного исследования для выявления </w:t>
      </w:r>
      <w:r w:rsidR="00CD1E93" w:rsidRPr="000669A2">
        <w:rPr>
          <w:rFonts w:ascii="Times New Roman" w:hAnsi="Times New Roman" w:cs="Times New Roman"/>
          <w:sz w:val="24"/>
          <w:szCs w:val="24"/>
          <w:lang w:val="ru-RU"/>
        </w:rPr>
        <w:t xml:space="preserve">текущего восприятия имиджа </w:t>
      </w:r>
      <w:r w:rsidR="00873E0E" w:rsidRPr="000669A2">
        <w:rPr>
          <w:rFonts w:ascii="Times New Roman" w:hAnsi="Times New Roman" w:cs="Times New Roman"/>
          <w:sz w:val="24"/>
          <w:szCs w:val="24"/>
          <w:lang w:val="ru-RU"/>
        </w:rPr>
        <w:t>города</w:t>
      </w:r>
      <w:r w:rsidRPr="000669A2">
        <w:rPr>
          <w:rFonts w:ascii="Times New Roman" w:hAnsi="Times New Roman" w:cs="Times New Roman"/>
          <w:sz w:val="24"/>
          <w:szCs w:val="24"/>
          <w:lang w:val="ru-RU"/>
        </w:rPr>
        <w:t>.</w:t>
      </w:r>
    </w:p>
    <w:p w:rsidR="007112F3" w:rsidRPr="000669A2" w:rsidRDefault="00CD1E93" w:rsidP="004A7B9E">
      <w:pPr>
        <w:spacing w:after="0" w:line="360" w:lineRule="auto"/>
        <w:ind w:firstLine="720"/>
        <w:jc w:val="both"/>
        <w:rPr>
          <w:rFonts w:ascii="Times New Roman" w:hAnsi="Times New Roman" w:cs="Times New Roman"/>
          <w:sz w:val="24"/>
          <w:szCs w:val="24"/>
          <w:lang w:val="ru-RU"/>
        </w:rPr>
      </w:pPr>
      <w:r w:rsidRPr="000669A2">
        <w:rPr>
          <w:rFonts w:ascii="Times New Roman" w:hAnsi="Times New Roman" w:cs="Times New Roman"/>
          <w:sz w:val="24"/>
          <w:szCs w:val="24"/>
          <w:lang w:val="ru-RU"/>
        </w:rPr>
        <w:t xml:space="preserve">Целью третьей главы является </w:t>
      </w:r>
      <w:r w:rsidR="00124514" w:rsidRPr="000669A2">
        <w:rPr>
          <w:rFonts w:ascii="Times New Roman" w:hAnsi="Times New Roman" w:cs="Times New Roman"/>
          <w:sz w:val="24"/>
          <w:szCs w:val="24"/>
          <w:lang w:val="ru-RU"/>
        </w:rPr>
        <w:t>опреде</w:t>
      </w:r>
      <w:r w:rsidR="00862124" w:rsidRPr="000669A2">
        <w:rPr>
          <w:rFonts w:ascii="Times New Roman" w:hAnsi="Times New Roman" w:cs="Times New Roman"/>
          <w:sz w:val="24"/>
          <w:szCs w:val="24"/>
          <w:lang w:val="ru-RU"/>
        </w:rPr>
        <w:t>ле</w:t>
      </w:r>
      <w:r w:rsidR="00124514" w:rsidRPr="000669A2">
        <w:rPr>
          <w:rFonts w:ascii="Times New Roman" w:hAnsi="Times New Roman" w:cs="Times New Roman"/>
          <w:sz w:val="24"/>
          <w:szCs w:val="24"/>
          <w:lang w:val="ru-RU"/>
        </w:rPr>
        <w:t xml:space="preserve">ние </w:t>
      </w:r>
      <w:r w:rsidR="00873E0E" w:rsidRPr="000669A2">
        <w:rPr>
          <w:rFonts w:ascii="Times New Roman" w:hAnsi="Times New Roman" w:cs="Times New Roman"/>
          <w:sz w:val="24"/>
          <w:szCs w:val="24"/>
          <w:lang w:val="ru-RU"/>
        </w:rPr>
        <w:t>программы</w:t>
      </w:r>
      <w:r w:rsidR="00124514" w:rsidRPr="000669A2">
        <w:rPr>
          <w:rFonts w:ascii="Times New Roman" w:hAnsi="Times New Roman" w:cs="Times New Roman"/>
          <w:sz w:val="24"/>
          <w:szCs w:val="24"/>
          <w:lang w:val="ru-RU"/>
        </w:rPr>
        <w:t xml:space="preserve"> продвижения территориального бренда Перми в социальных сетях, включая </w:t>
      </w:r>
      <w:r w:rsidR="00411496" w:rsidRPr="000669A2">
        <w:rPr>
          <w:rFonts w:ascii="Times New Roman" w:hAnsi="Times New Roman" w:cs="Times New Roman"/>
          <w:sz w:val="24"/>
          <w:szCs w:val="24"/>
          <w:lang w:val="ru-RU"/>
        </w:rPr>
        <w:t xml:space="preserve">принятие решения о выборе </w:t>
      </w:r>
      <w:r w:rsidR="00FE4EB9" w:rsidRPr="000669A2">
        <w:rPr>
          <w:rFonts w:ascii="Times New Roman" w:hAnsi="Times New Roman" w:cs="Times New Roman"/>
          <w:sz w:val="24"/>
          <w:szCs w:val="24"/>
          <w:lang w:val="ru-RU"/>
        </w:rPr>
        <w:t>целевой аудитории, на которую будет направлен</w:t>
      </w:r>
      <w:r w:rsidR="00411496" w:rsidRPr="000669A2">
        <w:rPr>
          <w:rFonts w:ascii="Times New Roman" w:hAnsi="Times New Roman" w:cs="Times New Roman"/>
          <w:sz w:val="24"/>
          <w:szCs w:val="24"/>
          <w:lang w:val="ru-RU"/>
        </w:rPr>
        <w:t>а</w:t>
      </w:r>
      <w:r w:rsidR="00873E0E" w:rsidRPr="000669A2">
        <w:rPr>
          <w:rFonts w:ascii="Times New Roman" w:hAnsi="Times New Roman" w:cs="Times New Roman"/>
          <w:sz w:val="24"/>
          <w:szCs w:val="24"/>
          <w:lang w:val="ru-RU"/>
        </w:rPr>
        <w:t xml:space="preserve"> программа</w:t>
      </w:r>
      <w:r w:rsidR="00124514" w:rsidRPr="000669A2">
        <w:rPr>
          <w:rFonts w:ascii="Times New Roman" w:hAnsi="Times New Roman" w:cs="Times New Roman"/>
          <w:sz w:val="24"/>
          <w:szCs w:val="24"/>
          <w:lang w:val="ru-RU"/>
        </w:rPr>
        <w:t xml:space="preserve">, выделение основных целей и </w:t>
      </w:r>
      <w:r w:rsidR="000669A2" w:rsidRPr="000669A2">
        <w:rPr>
          <w:rFonts w:ascii="Times New Roman" w:hAnsi="Times New Roman" w:cs="Times New Roman"/>
          <w:sz w:val="24"/>
          <w:szCs w:val="24"/>
          <w:lang w:val="ru-RU"/>
        </w:rPr>
        <w:t>задач, выбор социальной платформы с учетом проведенного анализа, а также составление контент-плана. Наконец, в качестве заключительной</w:t>
      </w:r>
      <w:r w:rsidR="00124514" w:rsidRPr="000669A2">
        <w:rPr>
          <w:rFonts w:ascii="Times New Roman" w:hAnsi="Times New Roman" w:cs="Times New Roman"/>
          <w:sz w:val="24"/>
          <w:szCs w:val="24"/>
          <w:lang w:val="ru-RU"/>
        </w:rPr>
        <w:t xml:space="preserve"> части</w:t>
      </w:r>
      <w:r w:rsidR="000669A2" w:rsidRPr="000669A2">
        <w:rPr>
          <w:rFonts w:ascii="Times New Roman" w:hAnsi="Times New Roman" w:cs="Times New Roman"/>
          <w:sz w:val="24"/>
          <w:szCs w:val="24"/>
          <w:lang w:val="ru-RU"/>
        </w:rPr>
        <w:t xml:space="preserve"> данной главы</w:t>
      </w:r>
      <w:r w:rsidR="00124514" w:rsidRPr="000669A2">
        <w:rPr>
          <w:rFonts w:ascii="Times New Roman" w:hAnsi="Times New Roman" w:cs="Times New Roman"/>
          <w:sz w:val="24"/>
          <w:szCs w:val="24"/>
          <w:lang w:val="ru-RU"/>
        </w:rPr>
        <w:t xml:space="preserve"> будут определены методы о</w:t>
      </w:r>
      <w:r w:rsidR="000669A2" w:rsidRPr="000669A2">
        <w:rPr>
          <w:rFonts w:ascii="Times New Roman" w:hAnsi="Times New Roman" w:cs="Times New Roman"/>
          <w:sz w:val="24"/>
          <w:szCs w:val="24"/>
          <w:lang w:val="ru-RU"/>
        </w:rPr>
        <w:t>ценки эффективности программы</w:t>
      </w:r>
      <w:r w:rsidR="004A7B9E" w:rsidRPr="000669A2">
        <w:rPr>
          <w:rFonts w:ascii="Times New Roman" w:hAnsi="Times New Roman" w:cs="Times New Roman"/>
          <w:sz w:val="24"/>
          <w:szCs w:val="24"/>
          <w:lang w:val="ru-RU"/>
        </w:rPr>
        <w:t xml:space="preserve">. </w:t>
      </w:r>
    </w:p>
    <w:p w:rsidR="000669A2" w:rsidRDefault="000669A2" w:rsidP="00F61B2F">
      <w:pPr>
        <w:spacing w:after="0" w:line="360" w:lineRule="auto"/>
        <w:jc w:val="both"/>
        <w:rPr>
          <w:rFonts w:ascii="Times New Roman" w:hAnsi="Times New Roman" w:cs="Times New Roman"/>
          <w:color w:val="FF0000"/>
          <w:sz w:val="24"/>
          <w:szCs w:val="24"/>
          <w:lang w:val="ru-RU"/>
        </w:rPr>
      </w:pPr>
    </w:p>
    <w:p w:rsidR="000669A2" w:rsidRDefault="000669A2" w:rsidP="00F61B2F">
      <w:pPr>
        <w:spacing w:after="0" w:line="360" w:lineRule="auto"/>
        <w:jc w:val="both"/>
        <w:rPr>
          <w:rFonts w:ascii="Times New Roman" w:hAnsi="Times New Roman" w:cs="Times New Roman"/>
          <w:color w:val="FF0000"/>
          <w:sz w:val="24"/>
          <w:szCs w:val="24"/>
          <w:lang w:val="ru-RU"/>
        </w:rPr>
      </w:pPr>
    </w:p>
    <w:p w:rsidR="000669A2" w:rsidRPr="00EC1400" w:rsidRDefault="000669A2" w:rsidP="00F61B2F">
      <w:pPr>
        <w:spacing w:after="0" w:line="360" w:lineRule="auto"/>
        <w:jc w:val="both"/>
        <w:rPr>
          <w:rFonts w:ascii="Times New Roman" w:hAnsi="Times New Roman" w:cs="Times New Roman"/>
          <w:color w:val="FF0000"/>
          <w:sz w:val="24"/>
          <w:szCs w:val="24"/>
          <w:lang w:val="ru-RU"/>
        </w:rPr>
      </w:pPr>
    </w:p>
    <w:p w:rsidR="004C3601" w:rsidRPr="005164ED" w:rsidRDefault="004C3601" w:rsidP="005164ED">
      <w:pPr>
        <w:spacing w:after="0" w:line="360" w:lineRule="auto"/>
        <w:ind w:firstLine="720"/>
        <w:rPr>
          <w:rFonts w:ascii="Times New Roman" w:hAnsi="Times New Roman" w:cs="Times New Roman"/>
          <w:b/>
          <w:sz w:val="24"/>
          <w:szCs w:val="24"/>
          <w:lang w:val="ru-RU"/>
        </w:rPr>
      </w:pPr>
      <w:r w:rsidRPr="005164ED">
        <w:rPr>
          <w:rFonts w:ascii="Times New Roman" w:hAnsi="Times New Roman" w:cs="Times New Roman"/>
          <w:b/>
          <w:sz w:val="24"/>
          <w:szCs w:val="24"/>
          <w:lang w:val="ru-RU"/>
        </w:rPr>
        <w:lastRenderedPageBreak/>
        <w:t xml:space="preserve">ГЛАВА 1. МАРКЕТИНГОВЫЕ КОММУНИКАЦИИ В БРЕНДИНГЕ </w:t>
      </w:r>
    </w:p>
    <w:p w:rsidR="004C3601" w:rsidRPr="005164ED" w:rsidRDefault="005164ED" w:rsidP="005B5E95">
      <w:pPr>
        <w:pStyle w:val="a5"/>
        <w:numPr>
          <w:ilvl w:val="1"/>
          <w:numId w:val="31"/>
        </w:numPr>
        <w:spacing w:after="0" w:line="360" w:lineRule="auto"/>
        <w:ind w:left="0" w:firstLine="720"/>
        <w:rPr>
          <w:rFonts w:ascii="Times New Roman" w:hAnsi="Times New Roman" w:cs="Times New Roman"/>
          <w:b/>
          <w:sz w:val="24"/>
          <w:lang w:val="ru-RU"/>
        </w:rPr>
      </w:pPr>
      <w:r>
        <w:rPr>
          <w:rFonts w:ascii="Times New Roman" w:hAnsi="Times New Roman" w:cs="Times New Roman"/>
          <w:b/>
          <w:sz w:val="24"/>
          <w:lang w:val="ru-RU"/>
        </w:rPr>
        <w:t xml:space="preserve"> </w:t>
      </w:r>
      <w:r w:rsidR="004C3601" w:rsidRPr="005164ED">
        <w:rPr>
          <w:rFonts w:ascii="Times New Roman" w:hAnsi="Times New Roman" w:cs="Times New Roman"/>
          <w:b/>
          <w:sz w:val="24"/>
          <w:lang w:val="ru-RU"/>
        </w:rPr>
        <w:t xml:space="preserve">Теоретические аспекты маркетинговых коммуникаций </w:t>
      </w:r>
    </w:p>
    <w:p w:rsidR="00E062F7" w:rsidRDefault="00E062F7" w:rsidP="00E062F7">
      <w:pPr>
        <w:spacing w:after="0" w:line="360" w:lineRule="auto"/>
        <w:ind w:firstLine="720"/>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Маркетинговые коммуникации </w:t>
      </w:r>
      <w:r w:rsidRPr="00543B1A">
        <w:rPr>
          <w:rFonts w:ascii="Times New Roman" w:hAnsi="Times New Roman" w:cs="Times New Roman"/>
          <w:sz w:val="24"/>
          <w:szCs w:val="24"/>
          <w:lang w:val="ru-RU"/>
        </w:rPr>
        <w:t xml:space="preserve">чаще всего используются компаниями </w:t>
      </w:r>
      <w:r w:rsidRPr="002504A7">
        <w:rPr>
          <w:rFonts w:ascii="Times New Roman" w:hAnsi="Times New Roman" w:cs="Times New Roman"/>
          <w:sz w:val="24"/>
          <w:szCs w:val="24"/>
          <w:lang w:val="ru-RU"/>
        </w:rPr>
        <w:t xml:space="preserve">для передачи сообщений о товарах, услугах </w:t>
      </w:r>
      <w:r w:rsidRPr="00543B1A">
        <w:rPr>
          <w:rFonts w:ascii="Times New Roman" w:hAnsi="Times New Roman" w:cs="Times New Roman"/>
          <w:sz w:val="24"/>
          <w:szCs w:val="24"/>
          <w:lang w:val="ru-RU"/>
        </w:rPr>
        <w:t xml:space="preserve">или </w:t>
      </w:r>
      <w:r w:rsidRPr="002504A7">
        <w:rPr>
          <w:rFonts w:ascii="Times New Roman" w:hAnsi="Times New Roman" w:cs="Times New Roman"/>
          <w:sz w:val="24"/>
          <w:szCs w:val="24"/>
          <w:lang w:val="ru-RU"/>
        </w:rPr>
        <w:t>брендах, которые они продают</w:t>
      </w:r>
      <w:r w:rsidRPr="00543B1A">
        <w:rPr>
          <w:rFonts w:ascii="Times New Roman" w:hAnsi="Times New Roman" w:cs="Times New Roman"/>
          <w:sz w:val="24"/>
          <w:szCs w:val="24"/>
          <w:lang w:val="ru-RU"/>
        </w:rPr>
        <w:t xml:space="preserve">, с </w:t>
      </w:r>
      <w:r w:rsidRPr="002504A7">
        <w:rPr>
          <w:rFonts w:ascii="Times New Roman" w:hAnsi="Times New Roman" w:cs="Times New Roman"/>
          <w:sz w:val="24"/>
          <w:szCs w:val="24"/>
          <w:lang w:val="ru-RU"/>
        </w:rPr>
        <w:t>намерением убедить</w:t>
      </w:r>
      <w:r w:rsidRPr="00543B1A">
        <w:rPr>
          <w:rFonts w:ascii="Times New Roman" w:hAnsi="Times New Roman" w:cs="Times New Roman"/>
          <w:sz w:val="24"/>
          <w:szCs w:val="24"/>
          <w:lang w:val="ru-RU"/>
        </w:rPr>
        <w:t xml:space="preserve"> потребителей </w:t>
      </w:r>
      <w:r w:rsidRPr="002504A7">
        <w:rPr>
          <w:rFonts w:ascii="Times New Roman" w:hAnsi="Times New Roman" w:cs="Times New Roman"/>
          <w:sz w:val="24"/>
          <w:szCs w:val="24"/>
          <w:lang w:val="ru-RU"/>
        </w:rPr>
        <w:t>их приобрести.</w:t>
      </w:r>
      <w:r w:rsidRPr="00543B1A">
        <w:rPr>
          <w:rFonts w:ascii="Times New Roman" w:hAnsi="Times New Roman" w:cs="Times New Roman"/>
          <w:sz w:val="24"/>
          <w:szCs w:val="24"/>
          <w:lang w:val="ru-RU"/>
        </w:rPr>
        <w:t xml:space="preserve"> Маркетологи используют различные инструменты маркетинговых коммуникаций для создания и последующего увеличения узнаваемости бренда среди потенциальных клиентов. Одной из основных задач менеджеров, </w:t>
      </w:r>
      <w:r>
        <w:rPr>
          <w:rFonts w:ascii="Times New Roman" w:hAnsi="Times New Roman" w:cs="Times New Roman"/>
          <w:sz w:val="24"/>
          <w:szCs w:val="24"/>
          <w:lang w:val="ru-RU"/>
        </w:rPr>
        <w:t>отвечающих за продвижение</w:t>
      </w:r>
      <w:r w:rsidRPr="00543B1A">
        <w:rPr>
          <w:rFonts w:ascii="Times New Roman" w:hAnsi="Times New Roman" w:cs="Times New Roman"/>
          <w:sz w:val="24"/>
          <w:szCs w:val="24"/>
          <w:lang w:val="ru-RU"/>
        </w:rPr>
        <w:t xml:space="preserve"> продукта, является создание некого образа бренда в сознании потребителей, который помогает им принять решение о покупке.</w:t>
      </w:r>
      <w:r>
        <w:rPr>
          <w:rFonts w:ascii="Times New Roman" w:hAnsi="Times New Roman" w:cs="Times New Roman"/>
          <w:sz w:val="24"/>
          <w:szCs w:val="24"/>
          <w:lang w:val="ru-RU"/>
        </w:rPr>
        <w:t xml:space="preserve"> </w:t>
      </w:r>
    </w:p>
    <w:p w:rsidR="00E062F7" w:rsidRDefault="00E062F7" w:rsidP="00E062F7">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распространения информации о бренде компании используют так называемый комплекс </w:t>
      </w:r>
      <w:r w:rsidRPr="001F65FE">
        <w:rPr>
          <w:rFonts w:ascii="Times New Roman" w:hAnsi="Times New Roman" w:cs="Times New Roman"/>
          <w:sz w:val="24"/>
          <w:szCs w:val="24"/>
          <w:lang w:val="ru-RU"/>
        </w:rPr>
        <w:t>маркетинговых коммуникаций</w:t>
      </w:r>
      <w:r>
        <w:rPr>
          <w:rFonts w:ascii="Times New Roman" w:hAnsi="Times New Roman" w:cs="Times New Roman"/>
          <w:sz w:val="24"/>
          <w:szCs w:val="24"/>
          <w:lang w:val="ru-RU"/>
        </w:rPr>
        <w:t>, который</w:t>
      </w:r>
      <w:r w:rsidRPr="001F65F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включает в себя четыре основных инструмента: </w:t>
      </w:r>
    </w:p>
    <w:p w:rsidR="00E062F7" w:rsidRDefault="00E062F7" w:rsidP="00B07D8C">
      <w:pPr>
        <w:pStyle w:val="a5"/>
        <w:numPr>
          <w:ilvl w:val="0"/>
          <w:numId w:val="2"/>
        </w:numPr>
        <w:spacing w:after="0" w:line="360" w:lineRule="auto"/>
        <w:jc w:val="both"/>
        <w:rPr>
          <w:rFonts w:ascii="Times New Roman" w:hAnsi="Times New Roman" w:cs="Times New Roman"/>
          <w:sz w:val="24"/>
          <w:szCs w:val="24"/>
          <w:lang w:val="ru-RU"/>
        </w:rPr>
      </w:pPr>
      <w:r w:rsidRPr="0019740B">
        <w:rPr>
          <w:rFonts w:ascii="Times New Roman" w:hAnsi="Times New Roman" w:cs="Times New Roman"/>
          <w:sz w:val="24"/>
          <w:szCs w:val="24"/>
          <w:lang w:val="ru-RU"/>
        </w:rPr>
        <w:t xml:space="preserve">Реклама: </w:t>
      </w:r>
      <w:r w:rsidRPr="00EE569A">
        <w:rPr>
          <w:rFonts w:ascii="Times New Roman" w:hAnsi="Times New Roman" w:cs="Times New Roman"/>
          <w:sz w:val="24"/>
          <w:szCs w:val="24"/>
          <w:lang w:val="ru-RU"/>
        </w:rPr>
        <w:t xml:space="preserve">неличные формы коммуникации, осуществляемые через </w:t>
      </w:r>
      <w:r>
        <w:rPr>
          <w:rFonts w:ascii="Times New Roman" w:hAnsi="Times New Roman" w:cs="Times New Roman"/>
          <w:sz w:val="24"/>
          <w:szCs w:val="24"/>
          <w:lang w:val="ru-RU"/>
        </w:rPr>
        <w:t xml:space="preserve">платные </w:t>
      </w:r>
      <w:r w:rsidRPr="00EE569A">
        <w:rPr>
          <w:rFonts w:ascii="Times New Roman" w:hAnsi="Times New Roman" w:cs="Times New Roman"/>
          <w:sz w:val="24"/>
          <w:szCs w:val="24"/>
          <w:lang w:val="ru-RU"/>
        </w:rPr>
        <w:t>средств</w:t>
      </w:r>
      <w:r>
        <w:rPr>
          <w:rFonts w:ascii="Times New Roman" w:hAnsi="Times New Roman" w:cs="Times New Roman"/>
          <w:sz w:val="24"/>
          <w:szCs w:val="24"/>
          <w:lang w:val="ru-RU"/>
        </w:rPr>
        <w:t>а распространения информации, с четко</w:t>
      </w:r>
      <w:r w:rsidRPr="00EE569A">
        <w:rPr>
          <w:rFonts w:ascii="Times New Roman" w:hAnsi="Times New Roman" w:cs="Times New Roman"/>
          <w:sz w:val="24"/>
          <w:szCs w:val="24"/>
          <w:lang w:val="ru-RU"/>
        </w:rPr>
        <w:t xml:space="preserve"> указанным источн</w:t>
      </w:r>
      <w:r w:rsidR="0071103F">
        <w:rPr>
          <w:rFonts w:ascii="Times New Roman" w:hAnsi="Times New Roman" w:cs="Times New Roman"/>
          <w:sz w:val="24"/>
          <w:szCs w:val="24"/>
          <w:lang w:val="ru-RU"/>
        </w:rPr>
        <w:t>иком финансирования</w:t>
      </w:r>
      <w:r w:rsidR="00307310">
        <w:rPr>
          <w:rStyle w:val="a9"/>
          <w:rFonts w:ascii="Times New Roman" w:hAnsi="Times New Roman" w:cs="Times New Roman"/>
          <w:sz w:val="24"/>
          <w:szCs w:val="24"/>
          <w:lang w:val="ru-RU"/>
        </w:rPr>
        <w:footnoteReference w:id="4"/>
      </w:r>
      <w:r w:rsidR="0015725C">
        <w:rPr>
          <w:rFonts w:ascii="Times New Roman" w:hAnsi="Times New Roman" w:cs="Times New Roman"/>
          <w:sz w:val="24"/>
          <w:szCs w:val="24"/>
          <w:lang w:val="ru-RU"/>
        </w:rPr>
        <w:t>;</w:t>
      </w:r>
    </w:p>
    <w:p w:rsidR="00E062F7" w:rsidRDefault="00E062F7" w:rsidP="00B07D8C">
      <w:pPr>
        <w:pStyle w:val="a5"/>
        <w:numPr>
          <w:ilvl w:val="0"/>
          <w:numId w:val="2"/>
        </w:numPr>
        <w:spacing w:after="0" w:line="360" w:lineRule="auto"/>
        <w:jc w:val="both"/>
        <w:rPr>
          <w:rFonts w:ascii="Times New Roman" w:hAnsi="Times New Roman" w:cs="Times New Roman"/>
          <w:sz w:val="24"/>
          <w:szCs w:val="24"/>
          <w:lang w:val="ru-RU"/>
        </w:rPr>
      </w:pPr>
      <w:r w:rsidRPr="0019740B">
        <w:rPr>
          <w:rFonts w:ascii="Times New Roman" w:hAnsi="Times New Roman" w:cs="Times New Roman"/>
          <w:sz w:val="24"/>
          <w:szCs w:val="24"/>
          <w:lang w:val="ru-RU"/>
        </w:rPr>
        <w:t>Стимулирование сбыта: краткосрочные стимулы для поощрен</w:t>
      </w:r>
      <w:r>
        <w:rPr>
          <w:rFonts w:ascii="Times New Roman" w:hAnsi="Times New Roman" w:cs="Times New Roman"/>
          <w:sz w:val="24"/>
          <w:szCs w:val="24"/>
          <w:lang w:val="ru-RU"/>
        </w:rPr>
        <w:t>ия покупки продукта или услуги;</w:t>
      </w:r>
    </w:p>
    <w:p w:rsidR="00E062F7" w:rsidRDefault="00E062F7" w:rsidP="00B07D8C">
      <w:pPr>
        <w:pStyle w:val="a5"/>
        <w:numPr>
          <w:ilvl w:val="0"/>
          <w:numId w:val="2"/>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Прямые</w:t>
      </w:r>
      <w:r w:rsidRPr="0019740B">
        <w:rPr>
          <w:rFonts w:ascii="Times New Roman" w:hAnsi="Times New Roman" w:cs="Times New Roman"/>
          <w:sz w:val="24"/>
          <w:szCs w:val="24"/>
          <w:lang w:val="ru-RU"/>
        </w:rPr>
        <w:t xml:space="preserve"> продажи: устная презентация с одним или несколькими потенциальными покупателям</w:t>
      </w:r>
      <w:r>
        <w:rPr>
          <w:rFonts w:ascii="Times New Roman" w:hAnsi="Times New Roman" w:cs="Times New Roman"/>
          <w:sz w:val="24"/>
          <w:szCs w:val="24"/>
          <w:lang w:val="ru-RU"/>
        </w:rPr>
        <w:t>и с целью осуществления продаж;</w:t>
      </w:r>
    </w:p>
    <w:p w:rsidR="00E062F7" w:rsidRPr="00A0193B" w:rsidRDefault="00E062F7" w:rsidP="00B07D8C">
      <w:pPr>
        <w:pStyle w:val="a5"/>
        <w:numPr>
          <w:ilvl w:val="0"/>
          <w:numId w:val="2"/>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Маркетинговые с</w:t>
      </w:r>
      <w:r w:rsidRPr="0019740B">
        <w:rPr>
          <w:rFonts w:ascii="Times New Roman" w:hAnsi="Times New Roman" w:cs="Times New Roman"/>
          <w:sz w:val="24"/>
          <w:szCs w:val="24"/>
          <w:lang w:val="ru-RU"/>
        </w:rPr>
        <w:t>вязи с общественностью</w:t>
      </w:r>
      <w:r>
        <w:rPr>
          <w:rFonts w:ascii="Times New Roman" w:hAnsi="Times New Roman" w:cs="Times New Roman"/>
          <w:sz w:val="24"/>
          <w:szCs w:val="24"/>
          <w:lang w:val="ru-RU"/>
        </w:rPr>
        <w:t xml:space="preserve"> (</w:t>
      </w:r>
      <w:r>
        <w:rPr>
          <w:rFonts w:ascii="Times New Roman" w:hAnsi="Times New Roman" w:cs="Times New Roman"/>
          <w:sz w:val="24"/>
          <w:szCs w:val="24"/>
        </w:rPr>
        <w:t>PR</w:t>
      </w:r>
      <w:r w:rsidRPr="002504A7">
        <w:rPr>
          <w:rFonts w:ascii="Times New Roman" w:hAnsi="Times New Roman" w:cs="Times New Roman"/>
          <w:sz w:val="24"/>
          <w:szCs w:val="24"/>
          <w:lang w:val="ru-RU"/>
        </w:rPr>
        <w:t>)</w:t>
      </w:r>
      <w:r w:rsidRPr="0019740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4A7B9E">
        <w:rPr>
          <w:rFonts w:ascii="Times New Roman" w:hAnsi="Times New Roman" w:cs="Times New Roman"/>
          <w:sz w:val="24"/>
          <w:szCs w:val="24"/>
          <w:lang w:val="ru-RU"/>
        </w:rPr>
        <w:t>стимулирование</w:t>
      </w:r>
      <w:r>
        <w:rPr>
          <w:rFonts w:ascii="Times New Roman" w:hAnsi="Times New Roman" w:cs="Times New Roman"/>
          <w:sz w:val="24"/>
          <w:szCs w:val="24"/>
          <w:lang w:val="ru-RU"/>
        </w:rPr>
        <w:t xml:space="preserve"> спроса на товар или услугу организации</w:t>
      </w:r>
      <w:r w:rsidRPr="00D648E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путем распространения о них коммерчески важных сведений или положительного представления в средствах массовой информации с целью улучшения, поддержания </w:t>
      </w:r>
      <w:r w:rsidRPr="0019740B">
        <w:rPr>
          <w:rFonts w:ascii="Times New Roman" w:hAnsi="Times New Roman" w:cs="Times New Roman"/>
          <w:sz w:val="24"/>
          <w:szCs w:val="24"/>
          <w:lang w:val="ru-RU"/>
        </w:rPr>
        <w:t>или защиты имиджа компании или продукта</w:t>
      </w:r>
      <w:r>
        <w:rPr>
          <w:rStyle w:val="a9"/>
          <w:rFonts w:ascii="Times New Roman" w:hAnsi="Times New Roman" w:cs="Times New Roman"/>
          <w:sz w:val="24"/>
          <w:szCs w:val="24"/>
          <w:lang w:val="ru-RU"/>
        </w:rPr>
        <w:footnoteReference w:id="5"/>
      </w:r>
      <w:r w:rsidR="0015725C">
        <w:rPr>
          <w:rFonts w:ascii="Times New Roman" w:hAnsi="Times New Roman" w:cs="Times New Roman"/>
          <w:sz w:val="24"/>
          <w:szCs w:val="24"/>
          <w:lang w:val="ru-RU"/>
        </w:rPr>
        <w:t>.</w:t>
      </w:r>
    </w:p>
    <w:p w:rsidR="00E062F7" w:rsidRDefault="00E062F7" w:rsidP="00E062F7">
      <w:pPr>
        <w:spacing w:after="0" w:line="360" w:lineRule="auto"/>
        <w:ind w:firstLine="720"/>
        <w:jc w:val="both"/>
        <w:rPr>
          <w:rFonts w:ascii="Times New Roman" w:hAnsi="Times New Roman" w:cs="Times New Roman"/>
          <w:sz w:val="24"/>
          <w:szCs w:val="24"/>
          <w:lang w:val="ru-RU"/>
        </w:rPr>
      </w:pPr>
      <w:r w:rsidRPr="001F65FE">
        <w:rPr>
          <w:rFonts w:ascii="Times New Roman" w:hAnsi="Times New Roman" w:cs="Times New Roman"/>
          <w:sz w:val="24"/>
          <w:szCs w:val="24"/>
          <w:lang w:val="ru-RU"/>
        </w:rPr>
        <w:t xml:space="preserve">Организации, </w:t>
      </w:r>
      <w:r>
        <w:rPr>
          <w:rFonts w:ascii="Times New Roman" w:hAnsi="Times New Roman" w:cs="Times New Roman"/>
          <w:sz w:val="24"/>
          <w:szCs w:val="24"/>
          <w:lang w:val="ru-RU"/>
        </w:rPr>
        <w:t xml:space="preserve">которые занимаются </w:t>
      </w:r>
      <w:r w:rsidRPr="001F65FE">
        <w:rPr>
          <w:rFonts w:ascii="Times New Roman" w:hAnsi="Times New Roman" w:cs="Times New Roman"/>
          <w:sz w:val="24"/>
          <w:szCs w:val="24"/>
          <w:lang w:val="ru-RU"/>
        </w:rPr>
        <w:t xml:space="preserve">бизнесом, непрерывно рекламируют или </w:t>
      </w:r>
      <w:r>
        <w:rPr>
          <w:rFonts w:ascii="Times New Roman" w:hAnsi="Times New Roman" w:cs="Times New Roman"/>
          <w:sz w:val="24"/>
          <w:szCs w:val="24"/>
          <w:lang w:val="ru-RU"/>
        </w:rPr>
        <w:t>представляют себя</w:t>
      </w:r>
      <w:r w:rsidRPr="001F65FE">
        <w:rPr>
          <w:rFonts w:ascii="Times New Roman" w:hAnsi="Times New Roman" w:cs="Times New Roman"/>
          <w:sz w:val="24"/>
          <w:szCs w:val="24"/>
          <w:lang w:val="ru-RU"/>
        </w:rPr>
        <w:t xml:space="preserve"> клиентам, потенциальным клиентам или </w:t>
      </w:r>
      <w:r>
        <w:rPr>
          <w:rFonts w:ascii="Times New Roman" w:hAnsi="Times New Roman" w:cs="Times New Roman"/>
          <w:sz w:val="24"/>
          <w:szCs w:val="24"/>
          <w:lang w:val="ru-RU"/>
        </w:rPr>
        <w:t xml:space="preserve">публике в целом </w:t>
      </w:r>
      <w:r w:rsidRPr="001F65FE">
        <w:rPr>
          <w:rFonts w:ascii="Times New Roman" w:hAnsi="Times New Roman" w:cs="Times New Roman"/>
          <w:sz w:val="24"/>
          <w:szCs w:val="24"/>
          <w:lang w:val="ru-RU"/>
        </w:rPr>
        <w:t xml:space="preserve">для достижения </w:t>
      </w:r>
      <w:r>
        <w:rPr>
          <w:rFonts w:ascii="Times New Roman" w:hAnsi="Times New Roman" w:cs="Times New Roman"/>
          <w:sz w:val="24"/>
          <w:szCs w:val="24"/>
          <w:lang w:val="ru-RU"/>
        </w:rPr>
        <w:t>следующих</w:t>
      </w:r>
      <w:r w:rsidR="0071103F">
        <w:rPr>
          <w:rFonts w:ascii="Times New Roman" w:hAnsi="Times New Roman" w:cs="Times New Roman"/>
          <w:sz w:val="24"/>
          <w:szCs w:val="24"/>
          <w:lang w:val="ru-RU"/>
        </w:rPr>
        <w:t xml:space="preserve"> целей</w:t>
      </w:r>
      <w:r w:rsidR="00307310">
        <w:rPr>
          <w:rStyle w:val="a9"/>
          <w:rFonts w:ascii="Times New Roman" w:hAnsi="Times New Roman" w:cs="Times New Roman"/>
          <w:sz w:val="24"/>
          <w:szCs w:val="24"/>
          <w:lang w:val="ru-RU"/>
        </w:rPr>
        <w:footnoteReference w:id="6"/>
      </w:r>
      <w:r w:rsidR="0071103F">
        <w:rPr>
          <w:rFonts w:ascii="Times New Roman" w:hAnsi="Times New Roman" w:cs="Times New Roman"/>
          <w:sz w:val="24"/>
          <w:szCs w:val="24"/>
          <w:lang w:val="ru-RU"/>
        </w:rPr>
        <w:t>:</w:t>
      </w:r>
      <w:r w:rsidRPr="001F65FE">
        <w:rPr>
          <w:rFonts w:ascii="Times New Roman" w:hAnsi="Times New Roman" w:cs="Times New Roman"/>
          <w:sz w:val="24"/>
          <w:szCs w:val="24"/>
          <w:lang w:val="ru-RU"/>
        </w:rPr>
        <w:t xml:space="preserve"> </w:t>
      </w:r>
    </w:p>
    <w:p w:rsidR="00E062F7" w:rsidRDefault="00E062F7" w:rsidP="00B07D8C">
      <w:pPr>
        <w:pStyle w:val="a5"/>
        <w:numPr>
          <w:ilvl w:val="0"/>
          <w:numId w:val="1"/>
        </w:numPr>
        <w:spacing w:after="0" w:line="360" w:lineRule="auto"/>
        <w:jc w:val="both"/>
        <w:rPr>
          <w:rFonts w:ascii="Times New Roman" w:hAnsi="Times New Roman" w:cs="Times New Roman"/>
          <w:sz w:val="24"/>
          <w:szCs w:val="24"/>
          <w:lang w:val="ru-RU"/>
        </w:rPr>
      </w:pPr>
      <w:r w:rsidRPr="001F65FE">
        <w:rPr>
          <w:rFonts w:ascii="Times New Roman" w:hAnsi="Times New Roman" w:cs="Times New Roman"/>
          <w:sz w:val="24"/>
          <w:szCs w:val="24"/>
          <w:lang w:val="ru-RU"/>
        </w:rPr>
        <w:t>Информиро</w:t>
      </w:r>
      <w:r w:rsidR="006174F9">
        <w:rPr>
          <w:rFonts w:ascii="Times New Roman" w:hAnsi="Times New Roman" w:cs="Times New Roman"/>
          <w:sz w:val="24"/>
          <w:szCs w:val="24"/>
          <w:lang w:val="ru-RU"/>
        </w:rPr>
        <w:t>вание потенциальных потребителей</w:t>
      </w:r>
      <w:r w:rsidR="0015725C">
        <w:rPr>
          <w:rFonts w:ascii="Times New Roman" w:hAnsi="Times New Roman" w:cs="Times New Roman"/>
          <w:sz w:val="24"/>
          <w:szCs w:val="24"/>
          <w:lang w:val="ru-RU"/>
        </w:rPr>
        <w:t>;</w:t>
      </w:r>
    </w:p>
    <w:p w:rsidR="00307310" w:rsidRDefault="00E062F7" w:rsidP="00B07D8C">
      <w:pPr>
        <w:pStyle w:val="a5"/>
        <w:numPr>
          <w:ilvl w:val="0"/>
          <w:numId w:val="1"/>
        </w:numPr>
        <w:spacing w:after="0" w:line="360" w:lineRule="auto"/>
        <w:jc w:val="both"/>
        <w:rPr>
          <w:rFonts w:ascii="Times New Roman" w:hAnsi="Times New Roman" w:cs="Times New Roman"/>
          <w:sz w:val="24"/>
          <w:szCs w:val="24"/>
          <w:lang w:val="ru-RU"/>
        </w:rPr>
      </w:pPr>
      <w:r w:rsidRPr="00307310">
        <w:rPr>
          <w:rFonts w:ascii="Times New Roman" w:hAnsi="Times New Roman" w:cs="Times New Roman"/>
          <w:sz w:val="24"/>
          <w:szCs w:val="24"/>
          <w:lang w:val="ru-RU"/>
        </w:rPr>
        <w:t>Убеждение людей</w:t>
      </w:r>
      <w:r w:rsidR="0015725C">
        <w:rPr>
          <w:rFonts w:ascii="Times New Roman" w:hAnsi="Times New Roman" w:cs="Times New Roman"/>
          <w:sz w:val="24"/>
          <w:szCs w:val="24"/>
          <w:lang w:val="ru-RU"/>
        </w:rPr>
        <w:t>;</w:t>
      </w:r>
      <w:r w:rsidRPr="00307310">
        <w:rPr>
          <w:rFonts w:ascii="Times New Roman" w:hAnsi="Times New Roman" w:cs="Times New Roman"/>
          <w:sz w:val="24"/>
          <w:szCs w:val="24"/>
          <w:lang w:val="ru-RU"/>
        </w:rPr>
        <w:t xml:space="preserve"> </w:t>
      </w:r>
    </w:p>
    <w:p w:rsidR="00E062F7" w:rsidRPr="00DC0BD6" w:rsidRDefault="00E062F7" w:rsidP="00DC0BD6">
      <w:pPr>
        <w:pStyle w:val="a5"/>
        <w:numPr>
          <w:ilvl w:val="0"/>
          <w:numId w:val="1"/>
        </w:numPr>
        <w:spacing w:after="0" w:line="360" w:lineRule="auto"/>
        <w:jc w:val="both"/>
        <w:rPr>
          <w:rFonts w:ascii="Times New Roman" w:hAnsi="Times New Roman" w:cs="Times New Roman"/>
          <w:sz w:val="24"/>
          <w:szCs w:val="24"/>
          <w:lang w:val="ru-RU"/>
        </w:rPr>
      </w:pPr>
      <w:r w:rsidRPr="00307310">
        <w:rPr>
          <w:rFonts w:ascii="Times New Roman" w:hAnsi="Times New Roman" w:cs="Times New Roman"/>
          <w:sz w:val="24"/>
          <w:szCs w:val="24"/>
          <w:lang w:val="ru-RU"/>
        </w:rPr>
        <w:t>Стимулирование действий</w:t>
      </w:r>
      <w:r w:rsidR="0015725C">
        <w:rPr>
          <w:rFonts w:ascii="Times New Roman" w:hAnsi="Times New Roman" w:cs="Times New Roman"/>
          <w:sz w:val="24"/>
          <w:szCs w:val="24"/>
          <w:lang w:val="ru-RU"/>
        </w:rPr>
        <w:t>.</w:t>
      </w:r>
    </w:p>
    <w:p w:rsidR="00E062F7" w:rsidRDefault="00E062F7" w:rsidP="00E062F7">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 последние десятилетия</w:t>
      </w:r>
      <w:r w:rsidRPr="000D473C">
        <w:rPr>
          <w:rFonts w:ascii="Times New Roman" w:hAnsi="Times New Roman" w:cs="Times New Roman"/>
          <w:sz w:val="24"/>
          <w:szCs w:val="24"/>
          <w:lang w:val="ru-RU"/>
        </w:rPr>
        <w:t xml:space="preserve"> </w:t>
      </w:r>
      <w:r>
        <w:rPr>
          <w:rFonts w:ascii="Times New Roman" w:hAnsi="Times New Roman" w:cs="Times New Roman"/>
          <w:sz w:val="24"/>
          <w:szCs w:val="24"/>
          <w:lang w:val="ru-RU"/>
        </w:rPr>
        <w:t>широкое распространение получило</w:t>
      </w:r>
      <w:r w:rsidRPr="000D473C">
        <w:rPr>
          <w:rFonts w:ascii="Times New Roman" w:hAnsi="Times New Roman" w:cs="Times New Roman"/>
          <w:sz w:val="24"/>
          <w:szCs w:val="24"/>
          <w:lang w:val="ru-RU"/>
        </w:rPr>
        <w:t xml:space="preserve"> понятие интегрированных маркетинговых коммуникаций. </w:t>
      </w:r>
      <w:r>
        <w:rPr>
          <w:rFonts w:ascii="Times New Roman" w:hAnsi="Times New Roman" w:cs="Times New Roman"/>
          <w:sz w:val="24"/>
          <w:szCs w:val="24"/>
          <w:lang w:val="ru-RU"/>
        </w:rPr>
        <w:t>Компании, которые ор</w:t>
      </w:r>
      <w:r w:rsidRPr="006663D7">
        <w:rPr>
          <w:rFonts w:ascii="Times New Roman" w:hAnsi="Times New Roman" w:cs="Times New Roman"/>
          <w:sz w:val="24"/>
          <w:szCs w:val="24"/>
          <w:lang w:val="ru-RU"/>
        </w:rPr>
        <w:t>иентиров</w:t>
      </w:r>
      <w:r>
        <w:rPr>
          <w:rFonts w:ascii="Times New Roman" w:hAnsi="Times New Roman" w:cs="Times New Roman"/>
          <w:sz w:val="24"/>
          <w:szCs w:val="24"/>
          <w:lang w:val="ru-RU"/>
        </w:rPr>
        <w:t>аны</w:t>
      </w:r>
      <w:r w:rsidRPr="006663D7">
        <w:rPr>
          <w:rFonts w:ascii="Times New Roman" w:hAnsi="Times New Roman" w:cs="Times New Roman"/>
          <w:sz w:val="24"/>
          <w:szCs w:val="24"/>
          <w:lang w:val="ru-RU"/>
        </w:rPr>
        <w:t xml:space="preserve"> на рынок</w:t>
      </w:r>
      <w:r>
        <w:rPr>
          <w:rFonts w:ascii="Times New Roman" w:hAnsi="Times New Roman" w:cs="Times New Roman"/>
          <w:sz w:val="24"/>
          <w:szCs w:val="24"/>
          <w:lang w:val="ru-RU"/>
        </w:rPr>
        <w:t>,</w:t>
      </w:r>
      <w:r w:rsidRPr="006663D7">
        <w:rPr>
          <w:rFonts w:ascii="Times New Roman" w:hAnsi="Times New Roman" w:cs="Times New Roman"/>
          <w:sz w:val="24"/>
          <w:szCs w:val="24"/>
          <w:lang w:val="ru-RU"/>
        </w:rPr>
        <w:t xml:space="preserve"> сосредоточены на развитии и поддержании</w:t>
      </w:r>
      <w:r>
        <w:rPr>
          <w:rFonts w:ascii="Times New Roman" w:hAnsi="Times New Roman" w:cs="Times New Roman"/>
          <w:sz w:val="24"/>
          <w:szCs w:val="24"/>
          <w:lang w:val="ru-RU"/>
        </w:rPr>
        <w:t xml:space="preserve"> отношений со своими клиентами. </w:t>
      </w:r>
      <w:r w:rsidRPr="006663D7">
        <w:rPr>
          <w:rFonts w:ascii="Times New Roman" w:hAnsi="Times New Roman" w:cs="Times New Roman"/>
          <w:sz w:val="24"/>
          <w:szCs w:val="24"/>
          <w:lang w:val="ru-RU"/>
        </w:rPr>
        <w:t xml:space="preserve">Это привело к </w:t>
      </w:r>
      <w:r>
        <w:rPr>
          <w:rFonts w:ascii="Times New Roman" w:hAnsi="Times New Roman" w:cs="Times New Roman"/>
          <w:sz w:val="24"/>
          <w:szCs w:val="24"/>
          <w:lang w:val="ru-RU"/>
        </w:rPr>
        <w:t>тому, что корпорации стали уделять особое внимание</w:t>
      </w:r>
      <w:r w:rsidRPr="006663D7">
        <w:rPr>
          <w:rFonts w:ascii="Times New Roman" w:hAnsi="Times New Roman" w:cs="Times New Roman"/>
          <w:sz w:val="24"/>
          <w:szCs w:val="24"/>
          <w:lang w:val="ru-RU"/>
        </w:rPr>
        <w:t xml:space="preserve"> маркетинг</w:t>
      </w:r>
      <w:r>
        <w:rPr>
          <w:rFonts w:ascii="Times New Roman" w:hAnsi="Times New Roman" w:cs="Times New Roman"/>
          <w:sz w:val="24"/>
          <w:szCs w:val="24"/>
          <w:lang w:val="ru-RU"/>
        </w:rPr>
        <w:t>у</w:t>
      </w:r>
      <w:r w:rsidRPr="006663D7">
        <w:rPr>
          <w:rFonts w:ascii="Times New Roman" w:hAnsi="Times New Roman" w:cs="Times New Roman"/>
          <w:sz w:val="24"/>
          <w:szCs w:val="24"/>
          <w:lang w:val="ru-RU"/>
        </w:rPr>
        <w:t xml:space="preserve"> отношений, который включает в себя создание, поддержа</w:t>
      </w:r>
      <w:r>
        <w:rPr>
          <w:rFonts w:ascii="Times New Roman" w:hAnsi="Times New Roman" w:cs="Times New Roman"/>
          <w:sz w:val="24"/>
          <w:szCs w:val="24"/>
          <w:lang w:val="ru-RU"/>
        </w:rPr>
        <w:t xml:space="preserve">ние и развитие новых отношений, а также </w:t>
      </w:r>
      <w:r w:rsidRPr="006663D7">
        <w:rPr>
          <w:rFonts w:ascii="Times New Roman" w:hAnsi="Times New Roman" w:cs="Times New Roman"/>
          <w:sz w:val="24"/>
          <w:szCs w:val="24"/>
          <w:lang w:val="ru-RU"/>
        </w:rPr>
        <w:t xml:space="preserve">укрепление долгосрочных отношений с отдельными клиентами и другими </w:t>
      </w:r>
      <w:r>
        <w:rPr>
          <w:rFonts w:ascii="Times New Roman" w:hAnsi="Times New Roman" w:cs="Times New Roman"/>
          <w:sz w:val="24"/>
          <w:szCs w:val="24"/>
          <w:lang w:val="ru-RU"/>
        </w:rPr>
        <w:t xml:space="preserve">заинтересованными сторонами с целью получения </w:t>
      </w:r>
      <w:r w:rsidRPr="006663D7">
        <w:rPr>
          <w:rFonts w:ascii="Times New Roman" w:hAnsi="Times New Roman" w:cs="Times New Roman"/>
          <w:sz w:val="24"/>
          <w:szCs w:val="24"/>
          <w:lang w:val="ru-RU"/>
        </w:rPr>
        <w:t>взаимной выгоды.</w:t>
      </w:r>
      <w:r>
        <w:rPr>
          <w:rFonts w:ascii="Times New Roman" w:hAnsi="Times New Roman" w:cs="Times New Roman"/>
          <w:sz w:val="24"/>
          <w:szCs w:val="24"/>
          <w:lang w:val="ru-RU"/>
        </w:rPr>
        <w:t xml:space="preserve"> </w:t>
      </w:r>
      <w:r w:rsidRPr="006663D7">
        <w:rPr>
          <w:rFonts w:ascii="Times New Roman" w:hAnsi="Times New Roman" w:cs="Times New Roman"/>
          <w:sz w:val="24"/>
          <w:szCs w:val="24"/>
          <w:lang w:val="ru-RU"/>
        </w:rPr>
        <w:t>Многие компании признали необходимость интеграции различных маркетинговых коммуникационных усилий,</w:t>
      </w:r>
      <w:r>
        <w:rPr>
          <w:rFonts w:ascii="Times New Roman" w:hAnsi="Times New Roman" w:cs="Times New Roman"/>
          <w:sz w:val="24"/>
          <w:szCs w:val="24"/>
          <w:lang w:val="ru-RU"/>
        </w:rPr>
        <w:t xml:space="preserve"> которые они осуществляют, таких как </w:t>
      </w:r>
      <w:r w:rsidRPr="006663D7">
        <w:rPr>
          <w:rFonts w:ascii="Times New Roman" w:hAnsi="Times New Roman" w:cs="Times New Roman"/>
          <w:sz w:val="24"/>
          <w:szCs w:val="24"/>
          <w:lang w:val="ru-RU"/>
        </w:rPr>
        <w:t>реклама, личные продажи, прямой м</w:t>
      </w:r>
      <w:r>
        <w:rPr>
          <w:rFonts w:ascii="Times New Roman" w:hAnsi="Times New Roman" w:cs="Times New Roman"/>
          <w:sz w:val="24"/>
          <w:szCs w:val="24"/>
          <w:lang w:val="ru-RU"/>
        </w:rPr>
        <w:t>аркетинг, стимулирование продаж и связи с общественностью с целью</w:t>
      </w:r>
      <w:r w:rsidR="0015725C">
        <w:rPr>
          <w:rFonts w:ascii="Times New Roman" w:hAnsi="Times New Roman" w:cs="Times New Roman"/>
          <w:sz w:val="24"/>
          <w:szCs w:val="24"/>
          <w:lang w:val="ru-RU"/>
        </w:rPr>
        <w:t xml:space="preserve"> достижения более эффективных маркетинговых коммуникаций</w:t>
      </w:r>
      <w:r w:rsidRPr="006663D7">
        <w:rPr>
          <w:rFonts w:ascii="Times New Roman" w:hAnsi="Times New Roman" w:cs="Times New Roman"/>
          <w:sz w:val="24"/>
          <w:szCs w:val="24"/>
          <w:lang w:val="ru-RU"/>
        </w:rPr>
        <w:t>.</w:t>
      </w:r>
    </w:p>
    <w:p w:rsidR="00E062F7" w:rsidRPr="003E2D1D" w:rsidRDefault="00E062F7" w:rsidP="00E062F7">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Как уже было упомянуто, главной о</w:t>
      </w:r>
      <w:r w:rsidRPr="000D473C">
        <w:rPr>
          <w:rFonts w:ascii="Times New Roman" w:hAnsi="Times New Roman" w:cs="Times New Roman"/>
          <w:sz w:val="24"/>
          <w:szCs w:val="24"/>
          <w:lang w:val="ru-RU"/>
        </w:rPr>
        <w:t xml:space="preserve">собенностью интегрированных маркетинговых коммуникаций является то, что </w:t>
      </w:r>
      <w:r>
        <w:rPr>
          <w:rFonts w:ascii="Times New Roman" w:hAnsi="Times New Roman" w:cs="Times New Roman"/>
          <w:sz w:val="24"/>
          <w:szCs w:val="24"/>
          <w:lang w:val="ru-RU"/>
        </w:rPr>
        <w:t>потоки коммуникаций</w:t>
      </w:r>
      <w:r w:rsidRPr="000D473C">
        <w:rPr>
          <w:rFonts w:ascii="Times New Roman" w:hAnsi="Times New Roman" w:cs="Times New Roman"/>
          <w:sz w:val="24"/>
          <w:szCs w:val="24"/>
          <w:lang w:val="ru-RU"/>
        </w:rPr>
        <w:t xml:space="preserve"> по всем используем</w:t>
      </w:r>
      <w:r>
        <w:rPr>
          <w:rFonts w:ascii="Times New Roman" w:hAnsi="Times New Roman" w:cs="Times New Roman"/>
          <w:sz w:val="24"/>
          <w:szCs w:val="24"/>
          <w:lang w:val="ru-RU"/>
        </w:rPr>
        <w:t>ым</w:t>
      </w:r>
      <w:r w:rsidRPr="000D473C">
        <w:rPr>
          <w:rFonts w:ascii="Times New Roman" w:hAnsi="Times New Roman" w:cs="Times New Roman"/>
          <w:sz w:val="24"/>
          <w:szCs w:val="24"/>
          <w:lang w:val="ru-RU"/>
        </w:rPr>
        <w:t xml:space="preserve"> каналам имеют о</w:t>
      </w:r>
      <w:r>
        <w:rPr>
          <w:rFonts w:ascii="Times New Roman" w:hAnsi="Times New Roman" w:cs="Times New Roman"/>
          <w:sz w:val="24"/>
          <w:szCs w:val="24"/>
          <w:lang w:val="ru-RU"/>
        </w:rPr>
        <w:t>дин и тот же посыл и транслиру</w:t>
      </w:r>
      <w:r w:rsidRPr="000D473C">
        <w:rPr>
          <w:rFonts w:ascii="Times New Roman" w:hAnsi="Times New Roman" w:cs="Times New Roman"/>
          <w:sz w:val="24"/>
          <w:szCs w:val="24"/>
          <w:lang w:val="ru-RU"/>
        </w:rPr>
        <w:t xml:space="preserve">ют единое сообщение, при этом каждый канал сохраняет собственную специфику и уникальность. Таким образом, можно сделать вывод о том, что все каналы коммуникации интегрируются в едином стиле </w:t>
      </w:r>
      <w:r>
        <w:rPr>
          <w:rFonts w:ascii="Times New Roman" w:hAnsi="Times New Roman" w:cs="Times New Roman"/>
          <w:sz w:val="24"/>
          <w:szCs w:val="24"/>
          <w:lang w:val="ru-RU"/>
        </w:rPr>
        <w:t xml:space="preserve">для </w:t>
      </w:r>
      <w:r w:rsidRPr="000D473C">
        <w:rPr>
          <w:rFonts w:ascii="Times New Roman" w:hAnsi="Times New Roman" w:cs="Times New Roman"/>
          <w:sz w:val="24"/>
          <w:szCs w:val="24"/>
          <w:lang w:val="ru-RU"/>
        </w:rPr>
        <w:t xml:space="preserve">достижения общей </w:t>
      </w:r>
      <w:r>
        <w:rPr>
          <w:rFonts w:ascii="Times New Roman" w:hAnsi="Times New Roman" w:cs="Times New Roman"/>
          <w:sz w:val="24"/>
          <w:szCs w:val="24"/>
          <w:lang w:val="ru-RU"/>
        </w:rPr>
        <w:t xml:space="preserve">поставленной </w:t>
      </w:r>
      <w:r w:rsidRPr="000D473C">
        <w:rPr>
          <w:rFonts w:ascii="Times New Roman" w:hAnsi="Times New Roman" w:cs="Times New Roman"/>
          <w:sz w:val="24"/>
          <w:szCs w:val="24"/>
          <w:lang w:val="ru-RU"/>
        </w:rPr>
        <w:t>цели.</w:t>
      </w:r>
    </w:p>
    <w:p w:rsidR="00E062F7" w:rsidRPr="002504A7" w:rsidRDefault="00E062F7" w:rsidP="00E062F7">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Наиболее точное и последовательное определение </w:t>
      </w:r>
      <w:r w:rsidRPr="002504A7">
        <w:rPr>
          <w:rFonts w:ascii="Times New Roman" w:hAnsi="Times New Roman" w:cs="Times New Roman"/>
          <w:sz w:val="24"/>
          <w:szCs w:val="24"/>
          <w:lang w:val="ru-RU"/>
        </w:rPr>
        <w:t xml:space="preserve">интегрированных маркетинговых коммуникаций </w:t>
      </w:r>
      <w:r>
        <w:rPr>
          <w:rFonts w:ascii="Times New Roman" w:hAnsi="Times New Roman" w:cs="Times New Roman"/>
          <w:sz w:val="24"/>
          <w:szCs w:val="24"/>
          <w:lang w:val="ru-RU"/>
        </w:rPr>
        <w:t xml:space="preserve">было предложено </w:t>
      </w:r>
      <w:r w:rsidRPr="002504A7">
        <w:rPr>
          <w:rFonts w:ascii="Times New Roman" w:hAnsi="Times New Roman" w:cs="Times New Roman"/>
          <w:sz w:val="24"/>
          <w:szCs w:val="24"/>
          <w:lang w:val="ru-RU"/>
        </w:rPr>
        <w:t xml:space="preserve">Американской Ассоциацией </w:t>
      </w:r>
      <w:r>
        <w:rPr>
          <w:rFonts w:ascii="Times New Roman" w:hAnsi="Times New Roman" w:cs="Times New Roman"/>
          <w:sz w:val="24"/>
          <w:szCs w:val="24"/>
          <w:lang w:val="ru-RU"/>
        </w:rPr>
        <w:t>Р</w:t>
      </w:r>
      <w:r w:rsidRPr="002504A7">
        <w:rPr>
          <w:rFonts w:ascii="Times New Roman" w:hAnsi="Times New Roman" w:cs="Times New Roman"/>
          <w:sz w:val="24"/>
          <w:szCs w:val="24"/>
          <w:lang w:val="ru-RU"/>
        </w:rPr>
        <w:t>екламных Агентств:</w:t>
      </w:r>
    </w:p>
    <w:p w:rsidR="00E062F7" w:rsidRPr="002504A7" w:rsidRDefault="0015725C" w:rsidP="004C360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«Интегрированные маркетинговые коммуникации – это </w:t>
      </w:r>
      <w:r w:rsidR="00E062F7" w:rsidRPr="002504A7">
        <w:rPr>
          <w:rFonts w:ascii="Times New Roman" w:hAnsi="Times New Roman" w:cs="Times New Roman"/>
          <w:sz w:val="24"/>
          <w:szCs w:val="24"/>
          <w:lang w:val="ru-RU"/>
        </w:rPr>
        <w:t xml:space="preserve">концепция планирования маркетинговых коммуникаций, которая признает дополнительную ценность комплексного плана, оценивающего стратегическую роль различных коммуникационных дисциплин – например, рекламы, </w:t>
      </w:r>
      <w:r w:rsidR="00E062F7">
        <w:rPr>
          <w:rFonts w:ascii="Times New Roman" w:hAnsi="Times New Roman" w:cs="Times New Roman"/>
          <w:sz w:val="24"/>
          <w:szCs w:val="24"/>
          <w:lang w:val="ru-RU"/>
        </w:rPr>
        <w:t>прямых продаж</w:t>
      </w:r>
      <w:r w:rsidR="00E062F7" w:rsidRPr="002504A7">
        <w:rPr>
          <w:rFonts w:ascii="Times New Roman" w:hAnsi="Times New Roman" w:cs="Times New Roman"/>
          <w:sz w:val="24"/>
          <w:szCs w:val="24"/>
          <w:lang w:val="ru-RU"/>
        </w:rPr>
        <w:t>, стимулирования продаж и связей с общественностью – и объединяет эти дисциплины для обеспечения ясности, последовательности и максимального коммуникационного воздействия</w:t>
      </w:r>
      <w:r w:rsidR="00E062F7">
        <w:rPr>
          <w:rFonts w:ascii="Times New Roman" w:hAnsi="Times New Roman" w:cs="Times New Roman"/>
          <w:sz w:val="24"/>
          <w:szCs w:val="24"/>
          <w:lang w:val="ru-RU"/>
        </w:rPr>
        <w:t>»</w:t>
      </w:r>
      <w:r w:rsidR="00E062F7">
        <w:rPr>
          <w:rStyle w:val="a9"/>
          <w:rFonts w:ascii="Times New Roman" w:hAnsi="Times New Roman" w:cs="Times New Roman"/>
          <w:sz w:val="24"/>
          <w:szCs w:val="24"/>
        </w:rPr>
        <w:footnoteReference w:id="7"/>
      </w:r>
      <w:r w:rsidR="0071103F">
        <w:rPr>
          <w:rFonts w:ascii="Times New Roman" w:hAnsi="Times New Roman" w:cs="Times New Roman"/>
          <w:sz w:val="24"/>
          <w:szCs w:val="24"/>
          <w:lang w:val="ru-RU"/>
        </w:rPr>
        <w:t>.</w:t>
      </w:r>
    </w:p>
    <w:p w:rsidR="00E062F7" w:rsidRPr="00136401" w:rsidRDefault="00E062F7" w:rsidP="00E062F7">
      <w:pPr>
        <w:spacing w:after="0" w:line="360" w:lineRule="auto"/>
        <w:ind w:firstLine="720"/>
        <w:jc w:val="both"/>
        <w:rPr>
          <w:rFonts w:ascii="Times New Roman" w:hAnsi="Times New Roman" w:cs="Times New Roman"/>
          <w:sz w:val="24"/>
          <w:szCs w:val="24"/>
          <w:lang w:val="ru-RU"/>
        </w:rPr>
      </w:pPr>
      <w:r w:rsidRPr="00136401">
        <w:rPr>
          <w:rFonts w:ascii="Times New Roman" w:hAnsi="Times New Roman" w:cs="Times New Roman"/>
          <w:sz w:val="24"/>
          <w:szCs w:val="24"/>
          <w:lang w:val="ru-RU"/>
        </w:rPr>
        <w:t>Одна из главных причин растущего значения интегрированных маркетинговых коммуникаций в последнее десятилетие заключается в том, что они играют важную роль в процессе развития и поддержания идентичности бренда</w:t>
      </w:r>
      <w:r w:rsidRPr="00136401">
        <w:rPr>
          <w:rStyle w:val="a9"/>
          <w:rFonts w:ascii="Times New Roman" w:hAnsi="Times New Roman" w:cs="Times New Roman"/>
          <w:sz w:val="24"/>
          <w:szCs w:val="24"/>
          <w:lang w:val="ru-RU"/>
        </w:rPr>
        <w:footnoteReference w:id="8"/>
      </w:r>
      <w:r>
        <w:rPr>
          <w:rFonts w:ascii="Times New Roman" w:hAnsi="Times New Roman" w:cs="Times New Roman"/>
          <w:sz w:val="24"/>
          <w:szCs w:val="24"/>
          <w:lang w:val="ru-RU"/>
        </w:rPr>
        <w:t xml:space="preserve">. </w:t>
      </w:r>
      <w:r w:rsidRPr="00136401">
        <w:rPr>
          <w:rFonts w:ascii="Times New Roman" w:hAnsi="Times New Roman" w:cs="Times New Roman"/>
          <w:sz w:val="24"/>
          <w:szCs w:val="24"/>
          <w:lang w:val="ru-RU"/>
        </w:rPr>
        <w:t xml:space="preserve">Как отмечает эксперт по брендингу Кевин Келлер, «создание и правильное управление собственным капиталом бренда стало </w:t>
      </w:r>
      <w:r w:rsidRPr="00136401">
        <w:rPr>
          <w:rFonts w:ascii="Times New Roman" w:hAnsi="Times New Roman" w:cs="Times New Roman"/>
          <w:sz w:val="24"/>
          <w:szCs w:val="24"/>
          <w:lang w:val="ru-RU"/>
        </w:rPr>
        <w:lastRenderedPageBreak/>
        <w:t>приоритетом для компаний всех размеров, во всех типах отраслей, на всех типах рынков»</w:t>
      </w:r>
      <w:r w:rsidRPr="00136401">
        <w:rPr>
          <w:rStyle w:val="a9"/>
          <w:rFonts w:ascii="Times New Roman" w:hAnsi="Times New Roman" w:cs="Times New Roman"/>
          <w:sz w:val="24"/>
          <w:szCs w:val="24"/>
          <w:lang w:val="ru-RU"/>
        </w:rPr>
        <w:footnoteReference w:id="9"/>
      </w:r>
      <w:r w:rsidRPr="002504A7">
        <w:rPr>
          <w:rFonts w:ascii="Times New Roman" w:hAnsi="Times New Roman" w:cs="Times New Roman"/>
          <w:sz w:val="24"/>
          <w:szCs w:val="24"/>
          <w:lang w:val="ru-RU"/>
        </w:rPr>
        <w:t xml:space="preserve">. </w:t>
      </w:r>
      <w:r w:rsidRPr="00136401">
        <w:rPr>
          <w:rFonts w:ascii="Times New Roman" w:hAnsi="Times New Roman" w:cs="Times New Roman"/>
          <w:sz w:val="24"/>
          <w:szCs w:val="24"/>
          <w:lang w:val="ru-RU"/>
        </w:rPr>
        <w:t>Поскольку все больше и больше товаров и услуг конкурируют за внимание со стороны клиентов, у которых остается все меньше и меньше времени для принятия решений, известные бренды имеют важное конкурентное преимущество на современном рынке. Создание и поддержание идентичности бренда требуют создания хорошо известных брендов, которые имеют благоприятные, сильные и уникальные ассоциации в сознании потребителя.</w:t>
      </w:r>
    </w:p>
    <w:p w:rsidR="00C61F73" w:rsidRPr="002504A7" w:rsidRDefault="00E062F7" w:rsidP="001A0EF0">
      <w:pPr>
        <w:spacing w:after="0" w:line="360" w:lineRule="auto"/>
        <w:ind w:firstLine="720"/>
        <w:jc w:val="both"/>
        <w:rPr>
          <w:rFonts w:ascii="Times New Roman" w:hAnsi="Times New Roman" w:cs="Times New Roman"/>
          <w:sz w:val="24"/>
          <w:szCs w:val="24"/>
          <w:lang w:val="ru-RU"/>
        </w:rPr>
      </w:pPr>
      <w:r w:rsidRPr="00136401">
        <w:rPr>
          <w:rFonts w:ascii="Times New Roman" w:hAnsi="Times New Roman" w:cs="Times New Roman"/>
          <w:sz w:val="24"/>
          <w:szCs w:val="24"/>
          <w:lang w:val="ru-RU"/>
        </w:rPr>
        <w:t>Маркетинговые коммуникации и интегрированные маркетинговые коммуникации в частности были определены как источники устойчи</w:t>
      </w:r>
      <w:r w:rsidR="0071103F">
        <w:rPr>
          <w:rFonts w:ascii="Times New Roman" w:hAnsi="Times New Roman" w:cs="Times New Roman"/>
          <w:sz w:val="24"/>
          <w:szCs w:val="24"/>
          <w:lang w:val="ru-RU"/>
        </w:rPr>
        <w:t>вого конкурентного преимущества</w:t>
      </w:r>
      <w:r w:rsidR="00625294">
        <w:rPr>
          <w:rStyle w:val="a9"/>
          <w:rFonts w:ascii="Times New Roman" w:hAnsi="Times New Roman" w:cs="Times New Roman"/>
          <w:sz w:val="24"/>
          <w:szCs w:val="24"/>
          <w:lang w:val="ru-RU"/>
        </w:rPr>
        <w:footnoteReference w:id="10"/>
      </w:r>
      <w:r w:rsidRPr="00136401">
        <w:rPr>
          <w:rFonts w:ascii="Times New Roman" w:hAnsi="Times New Roman" w:cs="Times New Roman"/>
          <w:sz w:val="24"/>
          <w:szCs w:val="24"/>
          <w:lang w:val="ru-RU"/>
        </w:rPr>
        <w:t>. Иссле</w:t>
      </w:r>
      <w:r w:rsidR="0015725C">
        <w:rPr>
          <w:rFonts w:ascii="Times New Roman" w:hAnsi="Times New Roman" w:cs="Times New Roman"/>
          <w:sz w:val="24"/>
          <w:szCs w:val="24"/>
          <w:lang w:val="ru-RU"/>
        </w:rPr>
        <w:t xml:space="preserve">дования также показали, что безграничные </w:t>
      </w:r>
      <w:r w:rsidRPr="00136401">
        <w:rPr>
          <w:rFonts w:ascii="Times New Roman" w:hAnsi="Times New Roman" w:cs="Times New Roman"/>
          <w:sz w:val="24"/>
          <w:szCs w:val="24"/>
          <w:lang w:val="ru-RU"/>
        </w:rPr>
        <w:t>возможности маркетинговых коммуникаций могут положительно влиять на эффективность работы ор</w:t>
      </w:r>
      <w:r w:rsidR="0071103F">
        <w:rPr>
          <w:rFonts w:ascii="Times New Roman" w:hAnsi="Times New Roman" w:cs="Times New Roman"/>
          <w:sz w:val="24"/>
          <w:szCs w:val="24"/>
          <w:lang w:val="ru-RU"/>
        </w:rPr>
        <w:t>ганизации</w:t>
      </w:r>
      <w:r w:rsidR="00625294">
        <w:rPr>
          <w:rStyle w:val="a9"/>
          <w:rFonts w:ascii="Times New Roman" w:hAnsi="Times New Roman" w:cs="Times New Roman"/>
          <w:sz w:val="24"/>
          <w:szCs w:val="24"/>
          <w:lang w:val="ru-RU"/>
        </w:rPr>
        <w:footnoteReference w:id="11"/>
      </w:r>
      <w:r w:rsidR="00625294" w:rsidRPr="002504A7">
        <w:rPr>
          <w:rFonts w:ascii="Times New Roman" w:hAnsi="Times New Roman" w:cs="Times New Roman"/>
          <w:sz w:val="24"/>
          <w:szCs w:val="24"/>
          <w:lang w:val="ru-RU"/>
        </w:rPr>
        <w:t>.</w:t>
      </w:r>
    </w:p>
    <w:p w:rsidR="001A0EF0" w:rsidRDefault="001A0EF0" w:rsidP="001A0EF0">
      <w:pPr>
        <w:spacing w:after="0" w:line="360" w:lineRule="auto"/>
        <w:ind w:firstLine="720"/>
        <w:jc w:val="both"/>
        <w:rPr>
          <w:rFonts w:ascii="Times New Roman" w:hAnsi="Times New Roman" w:cs="Times New Roman"/>
          <w:sz w:val="24"/>
          <w:szCs w:val="24"/>
          <w:lang w:val="ru-RU"/>
        </w:rPr>
      </w:pPr>
      <w:r w:rsidRPr="001A0EF0">
        <w:rPr>
          <w:rFonts w:ascii="Times New Roman" w:hAnsi="Times New Roman" w:cs="Times New Roman"/>
          <w:sz w:val="24"/>
          <w:szCs w:val="24"/>
          <w:lang w:val="ru-RU"/>
        </w:rPr>
        <w:t xml:space="preserve">C появлением Интернета и развитием интегрированных маркетинговых коммуникаций произошло большое количество изменений в </w:t>
      </w:r>
      <w:r w:rsidR="0015725C">
        <w:rPr>
          <w:rFonts w:ascii="Times New Roman" w:hAnsi="Times New Roman" w:cs="Times New Roman"/>
          <w:sz w:val="24"/>
          <w:szCs w:val="24"/>
          <w:lang w:val="ru-RU"/>
        </w:rPr>
        <w:t>сознании</w:t>
      </w:r>
      <w:r w:rsidRPr="001A0EF0">
        <w:rPr>
          <w:rFonts w:ascii="Times New Roman" w:hAnsi="Times New Roman" w:cs="Times New Roman"/>
          <w:sz w:val="24"/>
          <w:szCs w:val="24"/>
          <w:lang w:val="ru-RU"/>
        </w:rPr>
        <w:t xml:space="preserve"> потребителей и как следствие поведении компаний, а также появилось большое количество методов, основанных на онлайн- среде. Это вынудило компании включать в свои стратегии маркетинговые и коммуникационные действия на основе новых технологий и перераспределять свои бюджеты между онлайн и оффлайн средами.</w:t>
      </w:r>
      <w:r>
        <w:rPr>
          <w:rFonts w:ascii="Times New Roman" w:hAnsi="Times New Roman" w:cs="Times New Roman"/>
          <w:sz w:val="24"/>
          <w:szCs w:val="24"/>
          <w:lang w:val="ru-RU"/>
        </w:rPr>
        <w:t xml:space="preserve"> </w:t>
      </w:r>
    </w:p>
    <w:p w:rsidR="00960D81" w:rsidRDefault="001A0EF0" w:rsidP="007B3DC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традиционно </w:t>
      </w:r>
      <w:r w:rsidRPr="001A0EF0">
        <w:rPr>
          <w:rFonts w:ascii="Times New Roman" w:hAnsi="Times New Roman" w:cs="Times New Roman"/>
          <w:sz w:val="24"/>
          <w:szCs w:val="24"/>
          <w:lang w:val="ru-RU"/>
        </w:rPr>
        <w:t xml:space="preserve">при маркетинге продукта </w:t>
      </w:r>
      <w:r>
        <w:rPr>
          <w:rFonts w:ascii="Times New Roman" w:hAnsi="Times New Roman" w:cs="Times New Roman"/>
          <w:sz w:val="24"/>
          <w:szCs w:val="24"/>
          <w:lang w:val="ru-RU"/>
        </w:rPr>
        <w:t>или услуги компании инвестировали</w:t>
      </w:r>
      <w:r w:rsidRPr="001A0EF0">
        <w:rPr>
          <w:rFonts w:ascii="Times New Roman" w:hAnsi="Times New Roman" w:cs="Times New Roman"/>
          <w:sz w:val="24"/>
          <w:szCs w:val="24"/>
          <w:lang w:val="ru-RU"/>
        </w:rPr>
        <w:t xml:space="preserve"> средства </w:t>
      </w:r>
      <w:r>
        <w:rPr>
          <w:rFonts w:ascii="Times New Roman" w:hAnsi="Times New Roman" w:cs="Times New Roman"/>
          <w:sz w:val="24"/>
          <w:szCs w:val="24"/>
          <w:lang w:val="ru-RU"/>
        </w:rPr>
        <w:t>в продвижение посредством</w:t>
      </w:r>
      <w:r w:rsidRPr="001A0EF0">
        <w:rPr>
          <w:rFonts w:ascii="Times New Roman" w:hAnsi="Times New Roman" w:cs="Times New Roman"/>
          <w:sz w:val="24"/>
          <w:szCs w:val="24"/>
          <w:lang w:val="ru-RU"/>
        </w:rPr>
        <w:t xml:space="preserve"> телевизионной </w:t>
      </w:r>
      <w:r>
        <w:rPr>
          <w:rFonts w:ascii="Times New Roman" w:hAnsi="Times New Roman" w:cs="Times New Roman"/>
          <w:sz w:val="24"/>
          <w:szCs w:val="24"/>
          <w:lang w:val="ru-RU"/>
        </w:rPr>
        <w:t xml:space="preserve">или наружной </w:t>
      </w:r>
      <w:r w:rsidRPr="001A0EF0">
        <w:rPr>
          <w:rFonts w:ascii="Times New Roman" w:hAnsi="Times New Roman" w:cs="Times New Roman"/>
          <w:sz w:val="24"/>
          <w:szCs w:val="24"/>
          <w:lang w:val="ru-RU"/>
        </w:rPr>
        <w:t xml:space="preserve">рекламы, </w:t>
      </w:r>
      <w:r>
        <w:rPr>
          <w:rFonts w:ascii="Times New Roman" w:hAnsi="Times New Roman" w:cs="Times New Roman"/>
          <w:sz w:val="24"/>
          <w:szCs w:val="24"/>
          <w:lang w:val="ru-RU"/>
        </w:rPr>
        <w:t>газет и журналов,</w:t>
      </w:r>
      <w:r w:rsidRPr="001A0EF0">
        <w:rPr>
          <w:rFonts w:ascii="Times New Roman" w:hAnsi="Times New Roman" w:cs="Times New Roman"/>
          <w:sz w:val="24"/>
          <w:szCs w:val="24"/>
          <w:lang w:val="ru-RU"/>
        </w:rPr>
        <w:t xml:space="preserve"> </w:t>
      </w:r>
      <w:r>
        <w:rPr>
          <w:rFonts w:ascii="Times New Roman" w:hAnsi="Times New Roman" w:cs="Times New Roman"/>
          <w:sz w:val="24"/>
          <w:szCs w:val="24"/>
          <w:lang w:val="ru-RU"/>
        </w:rPr>
        <w:t>то сейчас</w:t>
      </w:r>
      <w:r w:rsidRPr="001A0EF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компании все больше используют инструменты онлайн-маркетинга. </w:t>
      </w:r>
      <w:r w:rsidR="0015725C">
        <w:rPr>
          <w:rFonts w:ascii="Times New Roman" w:hAnsi="Times New Roman" w:cs="Times New Roman"/>
          <w:sz w:val="24"/>
          <w:szCs w:val="24"/>
          <w:lang w:val="ru-RU"/>
        </w:rPr>
        <w:t xml:space="preserve">На Рисунке 1 приведен один из подходов к разделению средств маркетинговых коммуникаций </w:t>
      </w:r>
      <w:r w:rsidR="00960D81">
        <w:rPr>
          <w:rFonts w:ascii="Times New Roman" w:hAnsi="Times New Roman" w:cs="Times New Roman"/>
          <w:sz w:val="24"/>
          <w:szCs w:val="24"/>
          <w:lang w:val="ru-RU"/>
        </w:rPr>
        <w:t>на две категории: традиционные и цифровые.</w:t>
      </w:r>
    </w:p>
    <w:p w:rsidR="00960D81" w:rsidRDefault="00960D81" w:rsidP="007B3DC5">
      <w:pPr>
        <w:spacing w:after="0" w:line="360" w:lineRule="auto"/>
        <w:ind w:firstLine="720"/>
        <w:jc w:val="both"/>
        <w:rPr>
          <w:rFonts w:ascii="Times New Roman" w:hAnsi="Times New Roman" w:cs="Times New Roman"/>
          <w:sz w:val="24"/>
          <w:szCs w:val="24"/>
          <w:lang w:val="ru-RU"/>
        </w:rPr>
      </w:pPr>
    </w:p>
    <w:p w:rsidR="0015725C" w:rsidRDefault="00960D81" w:rsidP="007B3DC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960D81" w:rsidRDefault="00960D81" w:rsidP="007B3DC5">
      <w:pPr>
        <w:spacing w:after="0" w:line="360" w:lineRule="auto"/>
        <w:ind w:firstLine="720"/>
        <w:jc w:val="both"/>
        <w:rPr>
          <w:rFonts w:ascii="Times New Roman" w:hAnsi="Times New Roman" w:cs="Times New Roman"/>
          <w:sz w:val="24"/>
          <w:szCs w:val="24"/>
          <w:lang w:val="ru-RU"/>
        </w:rPr>
      </w:pPr>
    </w:p>
    <w:p w:rsidR="00960D81" w:rsidRDefault="00960D81" w:rsidP="00960D81">
      <w:pPr>
        <w:spacing w:after="0" w:line="360" w:lineRule="auto"/>
        <w:jc w:val="center"/>
        <w:rPr>
          <w:rFonts w:ascii="Times New Roman" w:hAnsi="Times New Roman" w:cs="Times New Roman"/>
          <w:color w:val="FF0000"/>
          <w:sz w:val="24"/>
          <w:szCs w:val="24"/>
          <w:lang w:val="ru-RU"/>
        </w:rPr>
      </w:pPr>
      <w:r>
        <w:rPr>
          <w:noProof/>
        </w:rPr>
        <w:lastRenderedPageBreak/>
        <w:drawing>
          <wp:inline distT="0" distB="0" distL="0" distR="0" wp14:anchorId="6AF8B9DA" wp14:editId="62FED89A">
            <wp:extent cx="5705475" cy="4013933"/>
            <wp:effectExtent l="0" t="0" r="0" b="571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7889" cy="4015631"/>
                    </a:xfrm>
                    <a:prstGeom prst="rect">
                      <a:avLst/>
                    </a:prstGeom>
                  </pic:spPr>
                </pic:pic>
              </a:graphicData>
            </a:graphic>
          </wp:inline>
        </w:drawing>
      </w:r>
    </w:p>
    <w:p w:rsidR="00960D81" w:rsidRPr="00C243BD" w:rsidRDefault="00960D81" w:rsidP="00960D81">
      <w:pPr>
        <w:spacing w:after="0" w:line="360" w:lineRule="auto"/>
        <w:jc w:val="center"/>
        <w:rPr>
          <w:rFonts w:ascii="Times New Roman" w:hAnsi="Times New Roman" w:cs="Times New Roman"/>
          <w:i/>
          <w:sz w:val="24"/>
          <w:szCs w:val="24"/>
          <w:lang w:val="ru-RU"/>
        </w:rPr>
      </w:pPr>
      <w:r w:rsidRPr="00DD732A">
        <w:rPr>
          <w:rFonts w:ascii="Times New Roman" w:hAnsi="Times New Roman" w:cs="Times New Roman"/>
          <w:b/>
          <w:i/>
          <w:sz w:val="24"/>
          <w:szCs w:val="24"/>
          <w:lang w:val="ru-RU"/>
        </w:rPr>
        <w:t>Рис. 1.</w:t>
      </w:r>
      <w:r w:rsidRPr="00C243BD">
        <w:rPr>
          <w:rFonts w:ascii="Times New Roman" w:hAnsi="Times New Roman" w:cs="Times New Roman"/>
          <w:i/>
          <w:sz w:val="24"/>
          <w:szCs w:val="24"/>
          <w:lang w:val="ru-RU"/>
        </w:rPr>
        <w:t xml:space="preserve"> Интегрированный подход к средствам маркетинговых</w:t>
      </w:r>
    </w:p>
    <w:p w:rsidR="00960D81" w:rsidRDefault="00960D81" w:rsidP="00960D81">
      <w:pPr>
        <w:spacing w:after="0" w:line="360" w:lineRule="auto"/>
        <w:jc w:val="center"/>
        <w:rPr>
          <w:rFonts w:ascii="Times New Roman" w:hAnsi="Times New Roman" w:cs="Times New Roman"/>
          <w:i/>
          <w:sz w:val="24"/>
          <w:szCs w:val="24"/>
          <w:lang w:val="ru-RU"/>
        </w:rPr>
      </w:pPr>
      <w:r w:rsidRPr="00C243BD">
        <w:rPr>
          <w:rFonts w:ascii="Times New Roman" w:hAnsi="Times New Roman" w:cs="Times New Roman"/>
          <w:i/>
          <w:sz w:val="24"/>
          <w:szCs w:val="24"/>
          <w:lang w:val="ru-RU"/>
        </w:rPr>
        <w:t xml:space="preserve"> коммуникаций – традиционных и цифровых</w:t>
      </w:r>
    </w:p>
    <w:p w:rsidR="00DD732A" w:rsidRDefault="00DD732A" w:rsidP="00960D81">
      <w:pPr>
        <w:spacing w:after="0" w:line="36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Источник: </w:t>
      </w:r>
      <w:r w:rsidRPr="002504A7">
        <w:rPr>
          <w:rFonts w:ascii="Times New Roman" w:hAnsi="Times New Roman" w:cs="Times New Roman"/>
          <w:i/>
          <w:sz w:val="24"/>
          <w:szCs w:val="24"/>
          <w:lang w:val="ru-RU"/>
        </w:rPr>
        <w:t>[</w:t>
      </w:r>
      <w:r>
        <w:rPr>
          <w:rFonts w:ascii="Times New Roman" w:hAnsi="Times New Roman" w:cs="Times New Roman"/>
          <w:i/>
          <w:sz w:val="24"/>
          <w:szCs w:val="24"/>
        </w:rPr>
        <w:t>Rakic</w:t>
      </w:r>
      <w:r w:rsidRPr="002504A7">
        <w:rPr>
          <w:rFonts w:ascii="Times New Roman" w:hAnsi="Times New Roman" w:cs="Times New Roman"/>
          <w:i/>
          <w:sz w:val="24"/>
          <w:szCs w:val="24"/>
          <w:lang w:val="ru-RU"/>
        </w:rPr>
        <w:t>,2014]</w:t>
      </w:r>
    </w:p>
    <w:p w:rsidR="00931E2F" w:rsidRDefault="00F248B6" w:rsidP="00636D4C">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Продвижение бренда в Интернете для современного бизнеса предлагает большое количество возможностей: повышается уровень </w:t>
      </w:r>
      <w:r w:rsidRPr="00F248B6">
        <w:rPr>
          <w:rFonts w:ascii="Times New Roman" w:hAnsi="Times New Roman" w:cs="Times New Roman"/>
          <w:sz w:val="24"/>
          <w:szCs w:val="24"/>
          <w:lang w:val="ru-RU"/>
        </w:rPr>
        <w:t>узнаваемости бренда</w:t>
      </w:r>
      <w:r>
        <w:rPr>
          <w:rFonts w:ascii="Times New Roman" w:hAnsi="Times New Roman" w:cs="Times New Roman"/>
          <w:sz w:val="24"/>
          <w:szCs w:val="24"/>
          <w:lang w:val="ru-RU"/>
        </w:rPr>
        <w:t>, растет уровень вовлеченности пользователей, образуется</w:t>
      </w:r>
      <w:r w:rsidR="004637F3">
        <w:rPr>
          <w:rFonts w:ascii="Times New Roman" w:hAnsi="Times New Roman" w:cs="Times New Roman"/>
          <w:sz w:val="24"/>
          <w:szCs w:val="24"/>
          <w:lang w:val="ru-RU"/>
        </w:rPr>
        <w:t xml:space="preserve"> сообщество последователей, которые становятся амбассадорами бренда</w:t>
      </w:r>
      <w:r w:rsidRPr="00F248B6">
        <w:rPr>
          <w:rFonts w:ascii="Times New Roman" w:hAnsi="Times New Roman" w:cs="Times New Roman"/>
          <w:sz w:val="24"/>
          <w:szCs w:val="24"/>
          <w:lang w:val="ru-RU"/>
        </w:rPr>
        <w:t xml:space="preserve">. </w:t>
      </w:r>
      <w:r w:rsidR="004637F3">
        <w:rPr>
          <w:rFonts w:ascii="Times New Roman" w:hAnsi="Times New Roman" w:cs="Times New Roman"/>
          <w:sz w:val="24"/>
          <w:szCs w:val="24"/>
          <w:lang w:val="ru-RU"/>
        </w:rPr>
        <w:t>На текущий момент почти у каждого бренда есть собственный</w:t>
      </w:r>
      <w:r w:rsidRPr="00F248B6">
        <w:rPr>
          <w:rFonts w:ascii="Times New Roman" w:hAnsi="Times New Roman" w:cs="Times New Roman"/>
          <w:sz w:val="24"/>
          <w:szCs w:val="24"/>
          <w:lang w:val="ru-RU"/>
        </w:rPr>
        <w:t xml:space="preserve"> сайт</w:t>
      </w:r>
      <w:r w:rsidR="004637F3">
        <w:rPr>
          <w:rFonts w:ascii="Times New Roman" w:hAnsi="Times New Roman" w:cs="Times New Roman"/>
          <w:sz w:val="24"/>
          <w:szCs w:val="24"/>
          <w:lang w:val="ru-RU"/>
        </w:rPr>
        <w:t>, страницы в социальных сетях и стратегии продвижения в Интернете. Digital-</w:t>
      </w:r>
      <w:r w:rsidRPr="00F248B6">
        <w:rPr>
          <w:rFonts w:ascii="Times New Roman" w:hAnsi="Times New Roman" w:cs="Times New Roman"/>
          <w:sz w:val="24"/>
          <w:szCs w:val="24"/>
          <w:lang w:val="ru-RU"/>
        </w:rPr>
        <w:t>ма</w:t>
      </w:r>
      <w:r w:rsidR="004637F3">
        <w:rPr>
          <w:rFonts w:ascii="Times New Roman" w:hAnsi="Times New Roman" w:cs="Times New Roman"/>
          <w:sz w:val="24"/>
          <w:szCs w:val="24"/>
          <w:lang w:val="ru-RU"/>
        </w:rPr>
        <w:t>ркетинг сейчас настолько распространен</w:t>
      </w:r>
      <w:r w:rsidRPr="00F248B6">
        <w:rPr>
          <w:rFonts w:ascii="Times New Roman" w:hAnsi="Times New Roman" w:cs="Times New Roman"/>
          <w:sz w:val="24"/>
          <w:szCs w:val="24"/>
          <w:lang w:val="ru-RU"/>
        </w:rPr>
        <w:t>, ч</w:t>
      </w:r>
      <w:r w:rsidR="004637F3">
        <w:rPr>
          <w:rFonts w:ascii="Times New Roman" w:hAnsi="Times New Roman" w:cs="Times New Roman"/>
          <w:sz w:val="24"/>
          <w:szCs w:val="24"/>
          <w:lang w:val="ru-RU"/>
        </w:rPr>
        <w:t xml:space="preserve">то потребители </w:t>
      </w:r>
      <w:r w:rsidR="00931E2F">
        <w:rPr>
          <w:rFonts w:ascii="Times New Roman" w:hAnsi="Times New Roman" w:cs="Times New Roman"/>
          <w:sz w:val="24"/>
          <w:szCs w:val="24"/>
          <w:lang w:val="ru-RU"/>
        </w:rPr>
        <w:t xml:space="preserve">в большей степени </w:t>
      </w:r>
      <w:r w:rsidR="004637F3">
        <w:rPr>
          <w:rFonts w:ascii="Times New Roman" w:hAnsi="Times New Roman" w:cs="Times New Roman"/>
          <w:sz w:val="24"/>
          <w:szCs w:val="24"/>
          <w:lang w:val="ru-RU"/>
        </w:rPr>
        <w:t xml:space="preserve">полагаются на различные онлайн-источники, когда хотят получить информацию </w:t>
      </w:r>
      <w:r w:rsidRPr="00F248B6">
        <w:rPr>
          <w:rFonts w:ascii="Times New Roman" w:hAnsi="Times New Roman" w:cs="Times New Roman"/>
          <w:sz w:val="24"/>
          <w:szCs w:val="24"/>
          <w:lang w:val="ru-RU"/>
        </w:rPr>
        <w:t>о брендах.</w:t>
      </w:r>
      <w:r w:rsidR="00931E2F">
        <w:rPr>
          <w:rFonts w:ascii="Times New Roman" w:hAnsi="Times New Roman" w:cs="Times New Roman"/>
          <w:sz w:val="24"/>
          <w:szCs w:val="24"/>
          <w:lang w:val="ru-RU"/>
        </w:rPr>
        <w:t xml:space="preserve"> Чтобы оставаться конкурентоспособным на рынке, компания должна заниматься активным продвижением в Интернете. У </w:t>
      </w:r>
      <w:r w:rsidR="004637F3">
        <w:rPr>
          <w:rFonts w:ascii="Times New Roman" w:hAnsi="Times New Roman" w:cs="Times New Roman"/>
          <w:sz w:val="24"/>
          <w:szCs w:val="24"/>
          <w:lang w:val="ru-RU"/>
        </w:rPr>
        <w:t xml:space="preserve">продвижения бренда в Интернете есть немало неоспоримых преимуществ, некоторые из которых представлены в </w:t>
      </w:r>
      <w:r w:rsidR="004637F3" w:rsidRPr="00931E2F">
        <w:rPr>
          <w:rFonts w:ascii="Times New Roman" w:hAnsi="Times New Roman" w:cs="Times New Roman"/>
          <w:sz w:val="24"/>
          <w:szCs w:val="24"/>
          <w:lang w:val="ru-RU"/>
        </w:rPr>
        <w:t>Таблице</w:t>
      </w:r>
      <w:r w:rsidR="00931E2F" w:rsidRPr="00931E2F">
        <w:rPr>
          <w:rFonts w:ascii="Times New Roman" w:hAnsi="Times New Roman" w:cs="Times New Roman"/>
          <w:sz w:val="24"/>
          <w:szCs w:val="24"/>
          <w:lang w:val="ru-RU"/>
        </w:rPr>
        <w:t xml:space="preserve"> 1</w:t>
      </w:r>
      <w:r w:rsidR="004637F3" w:rsidRPr="00931E2F">
        <w:rPr>
          <w:rFonts w:ascii="Times New Roman" w:hAnsi="Times New Roman" w:cs="Times New Roman"/>
          <w:sz w:val="24"/>
          <w:szCs w:val="24"/>
          <w:lang w:val="ru-RU"/>
        </w:rPr>
        <w:t xml:space="preserve">. </w:t>
      </w:r>
      <w:r w:rsidR="00636D4C">
        <w:rPr>
          <w:rFonts w:ascii="Times New Roman" w:hAnsi="Times New Roman" w:cs="Times New Roman"/>
          <w:sz w:val="24"/>
          <w:szCs w:val="24"/>
          <w:lang w:val="ru-RU"/>
        </w:rPr>
        <w:t>Среди основных преимуществ продвижения в Интернете можно выделить широкие возможности для таргетинга пользователей, возможность в короткий срок получить обратную реакцию аудитории, а также способность своевременно менять и корректировать контент после получения обратной связи.</w:t>
      </w:r>
    </w:p>
    <w:p w:rsidR="00636D4C" w:rsidRDefault="00636D4C" w:rsidP="00636D4C">
      <w:pPr>
        <w:spacing w:after="0" w:line="360" w:lineRule="auto"/>
        <w:ind w:firstLine="720"/>
        <w:jc w:val="both"/>
        <w:rPr>
          <w:rFonts w:ascii="Times New Roman" w:hAnsi="Times New Roman" w:cs="Times New Roman"/>
          <w:sz w:val="24"/>
          <w:szCs w:val="24"/>
          <w:lang w:val="ru-RU"/>
        </w:rPr>
      </w:pPr>
    </w:p>
    <w:p w:rsidR="00931E2F" w:rsidRPr="00931E2F" w:rsidRDefault="00931E2F" w:rsidP="00931E2F">
      <w:pPr>
        <w:spacing w:after="0" w:line="360" w:lineRule="auto"/>
        <w:ind w:firstLine="720"/>
        <w:jc w:val="right"/>
        <w:rPr>
          <w:rFonts w:ascii="Times New Roman" w:hAnsi="Times New Roman" w:cs="Times New Roman"/>
          <w:b/>
          <w:i/>
          <w:sz w:val="24"/>
          <w:szCs w:val="24"/>
          <w:lang w:val="ru-RU"/>
        </w:rPr>
      </w:pPr>
      <w:r w:rsidRPr="00931E2F">
        <w:rPr>
          <w:rFonts w:ascii="Times New Roman" w:hAnsi="Times New Roman" w:cs="Times New Roman"/>
          <w:b/>
          <w:i/>
          <w:sz w:val="24"/>
          <w:szCs w:val="24"/>
          <w:lang w:val="ru-RU"/>
        </w:rPr>
        <w:lastRenderedPageBreak/>
        <w:t>Таблица 1</w:t>
      </w:r>
    </w:p>
    <w:p w:rsidR="00931E2F" w:rsidRPr="00931E2F" w:rsidRDefault="00931E2F" w:rsidP="004334E9">
      <w:pPr>
        <w:spacing w:after="0" w:line="240" w:lineRule="auto"/>
        <w:ind w:firstLine="720"/>
        <w:jc w:val="center"/>
        <w:rPr>
          <w:rFonts w:ascii="Times New Roman" w:hAnsi="Times New Roman" w:cs="Times New Roman"/>
          <w:i/>
          <w:sz w:val="24"/>
          <w:szCs w:val="24"/>
          <w:lang w:val="ru-RU"/>
        </w:rPr>
      </w:pPr>
      <w:r w:rsidRPr="00931E2F">
        <w:rPr>
          <w:rFonts w:ascii="Times New Roman" w:hAnsi="Times New Roman" w:cs="Times New Roman"/>
          <w:i/>
          <w:sz w:val="24"/>
          <w:szCs w:val="24"/>
          <w:lang w:val="ru-RU"/>
        </w:rPr>
        <w:t>Сравнение каналов коммуникации по различным критериям</w:t>
      </w:r>
    </w:p>
    <w:tbl>
      <w:tblPr>
        <w:tblStyle w:val="20"/>
        <w:tblpPr w:leftFromText="180" w:rightFromText="180" w:vertAnchor="text" w:horzAnchor="margin" w:tblpY="209"/>
        <w:tblW w:w="9447" w:type="dxa"/>
        <w:tblLayout w:type="fixed"/>
        <w:tblLook w:val="04A0" w:firstRow="1" w:lastRow="0" w:firstColumn="1" w:lastColumn="0" w:noHBand="0" w:noVBand="1"/>
      </w:tblPr>
      <w:tblGrid>
        <w:gridCol w:w="2642"/>
        <w:gridCol w:w="1464"/>
        <w:gridCol w:w="1258"/>
        <w:gridCol w:w="1361"/>
        <w:gridCol w:w="1361"/>
        <w:gridCol w:w="1361"/>
      </w:tblGrid>
      <w:tr w:rsidR="00F248B6" w:rsidRPr="00F248B6" w:rsidTr="004334E9">
        <w:tc>
          <w:tcPr>
            <w:tcW w:w="2642" w:type="dxa"/>
          </w:tcPr>
          <w:p w:rsidR="00F248B6" w:rsidRPr="004334E9" w:rsidRDefault="00F248B6" w:rsidP="00F248B6">
            <w:pPr>
              <w:spacing w:after="160" w:line="360" w:lineRule="auto"/>
              <w:rPr>
                <w:rFonts w:ascii="Times New Roman" w:hAnsi="Times New Roman" w:cs="Times New Roman"/>
                <w:lang w:val="ru-RU"/>
              </w:rPr>
            </w:pPr>
          </w:p>
        </w:tc>
        <w:tc>
          <w:tcPr>
            <w:tcW w:w="1464" w:type="dxa"/>
          </w:tcPr>
          <w:p w:rsidR="00F248B6" w:rsidRPr="004334E9" w:rsidRDefault="00F248B6" w:rsidP="00F248B6">
            <w:pPr>
              <w:spacing w:after="160" w:line="360" w:lineRule="auto"/>
              <w:rPr>
                <w:rFonts w:ascii="Times New Roman" w:hAnsi="Times New Roman" w:cs="Times New Roman"/>
                <w:lang w:val="ru-RU"/>
              </w:rPr>
            </w:pPr>
            <w:r w:rsidRPr="004334E9">
              <w:rPr>
                <w:rFonts w:ascii="Times New Roman" w:hAnsi="Times New Roman" w:cs="Times New Roman"/>
                <w:lang w:val="ru-RU"/>
              </w:rPr>
              <w:t>Телевидение</w:t>
            </w:r>
          </w:p>
        </w:tc>
        <w:tc>
          <w:tcPr>
            <w:tcW w:w="1258" w:type="dxa"/>
          </w:tcPr>
          <w:p w:rsidR="00F248B6" w:rsidRPr="004334E9" w:rsidRDefault="00F248B6" w:rsidP="00F248B6">
            <w:pPr>
              <w:spacing w:after="160" w:line="360" w:lineRule="auto"/>
              <w:rPr>
                <w:rFonts w:ascii="Times New Roman" w:hAnsi="Times New Roman" w:cs="Times New Roman"/>
                <w:lang w:val="ru-RU"/>
              </w:rPr>
            </w:pPr>
            <w:r w:rsidRPr="004334E9">
              <w:rPr>
                <w:rFonts w:ascii="Times New Roman" w:hAnsi="Times New Roman" w:cs="Times New Roman"/>
                <w:lang w:val="ru-RU"/>
              </w:rPr>
              <w:t>Радио</w:t>
            </w:r>
          </w:p>
        </w:tc>
        <w:tc>
          <w:tcPr>
            <w:tcW w:w="1361" w:type="dxa"/>
          </w:tcPr>
          <w:p w:rsidR="00F248B6" w:rsidRPr="004334E9" w:rsidRDefault="00F248B6" w:rsidP="00F248B6">
            <w:pPr>
              <w:spacing w:after="160" w:line="360" w:lineRule="auto"/>
              <w:rPr>
                <w:rFonts w:ascii="Times New Roman" w:hAnsi="Times New Roman" w:cs="Times New Roman"/>
                <w:lang w:val="ru-RU"/>
              </w:rPr>
            </w:pPr>
            <w:r w:rsidRPr="004334E9">
              <w:rPr>
                <w:rFonts w:ascii="Times New Roman" w:hAnsi="Times New Roman" w:cs="Times New Roman"/>
                <w:lang w:val="ru-RU"/>
              </w:rPr>
              <w:t>Журналы</w:t>
            </w:r>
          </w:p>
        </w:tc>
        <w:tc>
          <w:tcPr>
            <w:tcW w:w="1361" w:type="dxa"/>
          </w:tcPr>
          <w:p w:rsidR="00F248B6" w:rsidRPr="004334E9" w:rsidRDefault="00F248B6" w:rsidP="00F248B6">
            <w:pPr>
              <w:spacing w:after="160" w:line="360" w:lineRule="auto"/>
              <w:rPr>
                <w:rFonts w:ascii="Times New Roman" w:hAnsi="Times New Roman" w:cs="Times New Roman"/>
                <w:lang w:val="ru-RU"/>
              </w:rPr>
            </w:pPr>
            <w:r w:rsidRPr="004334E9">
              <w:rPr>
                <w:rFonts w:ascii="Times New Roman" w:hAnsi="Times New Roman" w:cs="Times New Roman"/>
                <w:lang w:val="ru-RU"/>
              </w:rPr>
              <w:t>Газеты</w:t>
            </w:r>
          </w:p>
        </w:tc>
        <w:tc>
          <w:tcPr>
            <w:tcW w:w="1361" w:type="dxa"/>
          </w:tcPr>
          <w:p w:rsidR="00F248B6" w:rsidRPr="004334E9" w:rsidRDefault="00F248B6" w:rsidP="00F248B6">
            <w:pPr>
              <w:spacing w:after="160" w:line="360" w:lineRule="auto"/>
              <w:rPr>
                <w:rFonts w:ascii="Times New Roman" w:hAnsi="Times New Roman" w:cs="Times New Roman"/>
                <w:lang w:val="ru-RU"/>
              </w:rPr>
            </w:pPr>
            <w:r w:rsidRPr="004334E9">
              <w:rPr>
                <w:rFonts w:ascii="Times New Roman" w:hAnsi="Times New Roman" w:cs="Times New Roman"/>
                <w:lang w:val="ru-RU"/>
              </w:rPr>
              <w:t>Интернет</w:t>
            </w:r>
          </w:p>
        </w:tc>
      </w:tr>
      <w:tr w:rsidR="00F248B6" w:rsidRPr="00F248B6" w:rsidTr="004334E9">
        <w:trPr>
          <w:trHeight w:val="713"/>
        </w:trPr>
        <w:tc>
          <w:tcPr>
            <w:tcW w:w="2642"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Суммарный охват аудитории</w:t>
            </w:r>
          </w:p>
        </w:tc>
        <w:tc>
          <w:tcPr>
            <w:tcW w:w="1464"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258"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r>
      <w:tr w:rsidR="00F248B6" w:rsidRPr="00F248B6" w:rsidTr="004334E9">
        <w:tc>
          <w:tcPr>
            <w:tcW w:w="2642"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Возможность таргетировать отдельных потребителей</w:t>
            </w:r>
          </w:p>
        </w:tc>
        <w:tc>
          <w:tcPr>
            <w:tcW w:w="1464"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258"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r>
      <w:tr w:rsidR="00F248B6" w:rsidRPr="00F248B6" w:rsidTr="004334E9">
        <w:tc>
          <w:tcPr>
            <w:tcW w:w="2642"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 xml:space="preserve">Уровень престижности  </w:t>
            </w:r>
          </w:p>
        </w:tc>
        <w:tc>
          <w:tcPr>
            <w:tcW w:w="1464"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258"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r>
      <w:tr w:rsidR="00F248B6" w:rsidRPr="00F248B6" w:rsidTr="004334E9">
        <w:tc>
          <w:tcPr>
            <w:tcW w:w="2642"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 xml:space="preserve">Возможность </w:t>
            </w:r>
            <w:r w:rsidR="004A7B9E" w:rsidRPr="004334E9">
              <w:rPr>
                <w:rFonts w:ascii="Times New Roman" w:hAnsi="Times New Roman" w:cs="Times New Roman"/>
                <w:lang w:val="ru-RU"/>
              </w:rPr>
              <w:t>продемонстрировать</w:t>
            </w:r>
            <w:r w:rsidRPr="004334E9">
              <w:rPr>
                <w:rFonts w:ascii="Times New Roman" w:hAnsi="Times New Roman" w:cs="Times New Roman"/>
                <w:lang w:val="ru-RU"/>
              </w:rPr>
              <w:t xml:space="preserve"> товар</w:t>
            </w:r>
          </w:p>
        </w:tc>
        <w:tc>
          <w:tcPr>
            <w:tcW w:w="1464"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258"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r>
      <w:tr w:rsidR="00F248B6" w:rsidRPr="00F248B6" w:rsidTr="004334E9">
        <w:tc>
          <w:tcPr>
            <w:tcW w:w="2642" w:type="dxa"/>
          </w:tcPr>
          <w:p w:rsidR="00F248B6" w:rsidRPr="004334E9" w:rsidRDefault="00F248B6" w:rsidP="004334E9">
            <w:pPr>
              <w:spacing w:line="360" w:lineRule="auto"/>
              <w:rPr>
                <w:rFonts w:ascii="Times New Roman" w:hAnsi="Times New Roman" w:cs="Times New Roman"/>
              </w:rPr>
            </w:pPr>
            <w:r w:rsidRPr="004334E9">
              <w:rPr>
                <w:rFonts w:ascii="Times New Roman" w:hAnsi="Times New Roman" w:cs="Times New Roman"/>
                <w:lang w:val="ru-RU"/>
              </w:rPr>
              <w:t>Эмоциональное воздействие</w:t>
            </w:r>
          </w:p>
        </w:tc>
        <w:tc>
          <w:tcPr>
            <w:tcW w:w="1464"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258"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r>
      <w:tr w:rsidR="00F248B6" w:rsidRPr="00F248B6" w:rsidTr="004334E9">
        <w:tc>
          <w:tcPr>
            <w:tcW w:w="2642"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Способность навязывать свои идеи</w:t>
            </w:r>
          </w:p>
        </w:tc>
        <w:tc>
          <w:tcPr>
            <w:tcW w:w="1464"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258"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r>
      <w:tr w:rsidR="00F248B6" w:rsidRPr="00F248B6" w:rsidTr="004334E9">
        <w:tc>
          <w:tcPr>
            <w:tcW w:w="2642"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Способность передавать новости и информацию</w:t>
            </w:r>
          </w:p>
        </w:tc>
        <w:tc>
          <w:tcPr>
            <w:tcW w:w="1464"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258"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r>
      <w:tr w:rsidR="00F248B6" w:rsidRPr="00F248B6" w:rsidTr="004334E9">
        <w:tc>
          <w:tcPr>
            <w:tcW w:w="2642"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Способность менять контент в короткий срок</w:t>
            </w:r>
          </w:p>
        </w:tc>
        <w:tc>
          <w:tcPr>
            <w:tcW w:w="1464"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258"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r>
      <w:tr w:rsidR="00F248B6" w:rsidRPr="00F248B6" w:rsidTr="004334E9">
        <w:tc>
          <w:tcPr>
            <w:tcW w:w="2642"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Возможность получить реакцию аудитории</w:t>
            </w:r>
          </w:p>
        </w:tc>
        <w:tc>
          <w:tcPr>
            <w:tcW w:w="1464"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258"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c>
          <w:tcPr>
            <w:tcW w:w="1361" w:type="dxa"/>
          </w:tcPr>
          <w:p w:rsidR="00F248B6" w:rsidRPr="004334E9" w:rsidRDefault="00F248B6" w:rsidP="004334E9">
            <w:pPr>
              <w:spacing w:line="360" w:lineRule="auto"/>
              <w:rPr>
                <w:rFonts w:ascii="Times New Roman" w:hAnsi="Times New Roman" w:cs="Times New Roman"/>
                <w:lang w:val="ru-RU"/>
              </w:rPr>
            </w:pPr>
            <w:r w:rsidRPr="004334E9">
              <w:rPr>
                <w:rFonts w:ascii="Times New Roman" w:hAnsi="Times New Roman" w:cs="Times New Roman"/>
                <w:lang w:val="ru-RU"/>
              </w:rPr>
              <w:t>+++</w:t>
            </w:r>
          </w:p>
        </w:tc>
      </w:tr>
    </w:tbl>
    <w:p w:rsidR="00F248B6" w:rsidRPr="00636D4C" w:rsidRDefault="00636D4C" w:rsidP="00636D4C">
      <w:pPr>
        <w:spacing w:after="0" w:line="360" w:lineRule="auto"/>
        <w:jc w:val="center"/>
        <w:rPr>
          <w:rFonts w:ascii="Times New Roman" w:hAnsi="Times New Roman" w:cs="Times New Roman"/>
          <w:i/>
          <w:sz w:val="24"/>
          <w:szCs w:val="24"/>
        </w:rPr>
      </w:pPr>
      <w:r w:rsidRPr="00636D4C">
        <w:rPr>
          <w:rFonts w:ascii="Times New Roman" w:hAnsi="Times New Roman" w:cs="Times New Roman"/>
          <w:i/>
          <w:sz w:val="24"/>
          <w:szCs w:val="24"/>
          <w:lang w:val="ru-RU"/>
        </w:rPr>
        <w:t xml:space="preserve">Источник: </w:t>
      </w:r>
      <w:r w:rsidRPr="00636D4C">
        <w:rPr>
          <w:rFonts w:ascii="Times New Roman" w:hAnsi="Times New Roman" w:cs="Times New Roman"/>
          <w:i/>
          <w:sz w:val="24"/>
          <w:szCs w:val="24"/>
        </w:rPr>
        <w:t>[Wind, 2017]</w:t>
      </w:r>
    </w:p>
    <w:p w:rsidR="00C243BD" w:rsidRDefault="001A0EF0" w:rsidP="00636D4C">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Большое внимание </w:t>
      </w:r>
      <w:r w:rsidR="00C243BD">
        <w:rPr>
          <w:rFonts w:ascii="Times New Roman" w:hAnsi="Times New Roman" w:cs="Times New Roman"/>
          <w:sz w:val="24"/>
          <w:szCs w:val="24"/>
          <w:lang w:val="ru-RU"/>
        </w:rPr>
        <w:t xml:space="preserve">в современном бизнесе </w:t>
      </w:r>
      <w:r>
        <w:rPr>
          <w:rFonts w:ascii="Times New Roman" w:hAnsi="Times New Roman" w:cs="Times New Roman"/>
          <w:sz w:val="24"/>
          <w:szCs w:val="24"/>
          <w:lang w:val="ru-RU"/>
        </w:rPr>
        <w:t>уделяется социальным сетям, которые играют немалую роль в жизни современного человека. И</w:t>
      </w:r>
      <w:r w:rsidRPr="001A0EF0">
        <w:rPr>
          <w:rFonts w:ascii="Times New Roman" w:hAnsi="Times New Roman" w:cs="Times New Roman"/>
          <w:sz w:val="24"/>
          <w:szCs w:val="24"/>
          <w:lang w:val="ru-RU"/>
        </w:rPr>
        <w:t xml:space="preserve">нтеграция социальных сетей становится все более популярной для бизнеса и брендов во всем мире, помогая стимулировать взаимодействие с ключевыми заинтересованными сторонами. </w:t>
      </w:r>
      <w:r w:rsidR="007B3DC5">
        <w:rPr>
          <w:rFonts w:ascii="Times New Roman" w:hAnsi="Times New Roman" w:cs="Times New Roman"/>
          <w:sz w:val="24"/>
          <w:szCs w:val="24"/>
          <w:lang w:val="ru-RU"/>
        </w:rPr>
        <w:t>Быстрое р</w:t>
      </w:r>
      <w:r>
        <w:rPr>
          <w:rFonts w:ascii="Times New Roman" w:hAnsi="Times New Roman" w:cs="Times New Roman"/>
          <w:sz w:val="24"/>
          <w:szCs w:val="24"/>
          <w:lang w:val="ru-RU"/>
        </w:rPr>
        <w:t>аспространение</w:t>
      </w:r>
      <w:r w:rsidRPr="001A0EF0">
        <w:rPr>
          <w:rFonts w:ascii="Times New Roman" w:hAnsi="Times New Roman" w:cs="Times New Roman"/>
          <w:sz w:val="24"/>
          <w:szCs w:val="24"/>
          <w:lang w:val="ru-RU"/>
        </w:rPr>
        <w:t xml:space="preserve"> информации через социальные сети </w:t>
      </w:r>
      <w:r w:rsidR="007B3DC5">
        <w:rPr>
          <w:rFonts w:ascii="Times New Roman" w:hAnsi="Times New Roman" w:cs="Times New Roman"/>
          <w:sz w:val="24"/>
          <w:szCs w:val="24"/>
          <w:lang w:val="ru-RU"/>
        </w:rPr>
        <w:t xml:space="preserve">помогает в более короткие сроки </w:t>
      </w:r>
      <w:r>
        <w:rPr>
          <w:rFonts w:ascii="Times New Roman" w:hAnsi="Times New Roman" w:cs="Times New Roman"/>
          <w:sz w:val="24"/>
          <w:szCs w:val="24"/>
          <w:lang w:val="ru-RU"/>
        </w:rPr>
        <w:t xml:space="preserve">достичь целевую аудиторию, </w:t>
      </w:r>
      <w:r w:rsidR="007B3DC5">
        <w:rPr>
          <w:rFonts w:ascii="Times New Roman" w:hAnsi="Times New Roman" w:cs="Times New Roman"/>
          <w:sz w:val="24"/>
          <w:szCs w:val="24"/>
          <w:lang w:val="ru-RU"/>
        </w:rPr>
        <w:t xml:space="preserve">чем </w:t>
      </w:r>
      <w:r w:rsidRPr="001A0EF0">
        <w:rPr>
          <w:rFonts w:ascii="Times New Roman" w:hAnsi="Times New Roman" w:cs="Times New Roman"/>
          <w:sz w:val="24"/>
          <w:szCs w:val="24"/>
          <w:lang w:val="ru-RU"/>
        </w:rPr>
        <w:t>такие средства массовой информации, как телевидение, радио и печатная реклама</w:t>
      </w:r>
      <w:r w:rsidR="007B3DC5">
        <w:rPr>
          <w:rStyle w:val="a9"/>
          <w:rFonts w:ascii="Times New Roman" w:hAnsi="Times New Roman" w:cs="Times New Roman"/>
          <w:sz w:val="24"/>
          <w:szCs w:val="24"/>
          <w:lang w:val="ru-RU"/>
        </w:rPr>
        <w:footnoteReference w:id="12"/>
      </w:r>
      <w:r w:rsidR="007B3DC5">
        <w:rPr>
          <w:rFonts w:ascii="Times New Roman" w:hAnsi="Times New Roman" w:cs="Times New Roman"/>
          <w:sz w:val="24"/>
          <w:szCs w:val="24"/>
          <w:lang w:val="ru-RU"/>
        </w:rPr>
        <w:t>.</w:t>
      </w:r>
      <w:r w:rsidR="00367D6B">
        <w:rPr>
          <w:rFonts w:ascii="Times New Roman" w:hAnsi="Times New Roman" w:cs="Times New Roman"/>
          <w:sz w:val="24"/>
          <w:szCs w:val="24"/>
          <w:lang w:val="ru-RU"/>
        </w:rPr>
        <w:t xml:space="preserve"> В Таблице 2</w:t>
      </w:r>
      <w:r w:rsidR="00C243BD">
        <w:rPr>
          <w:rFonts w:ascii="Times New Roman" w:hAnsi="Times New Roman" w:cs="Times New Roman"/>
          <w:sz w:val="24"/>
          <w:szCs w:val="24"/>
          <w:lang w:val="ru-RU"/>
        </w:rPr>
        <w:t xml:space="preserve"> представлены основные различия между традиционными средствами коммуникации и социальными сетями.</w:t>
      </w:r>
    </w:p>
    <w:p w:rsidR="003A2D0A" w:rsidRDefault="00367D6B" w:rsidP="003A2D0A">
      <w:pPr>
        <w:spacing w:after="0" w:line="360" w:lineRule="auto"/>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Таблица 2</w:t>
      </w:r>
    </w:p>
    <w:p w:rsidR="003A2D0A" w:rsidRPr="003A2D0A" w:rsidRDefault="003A2D0A" w:rsidP="003A2D0A">
      <w:pPr>
        <w:spacing w:after="0" w:line="360" w:lineRule="auto"/>
        <w:jc w:val="center"/>
        <w:rPr>
          <w:rFonts w:ascii="Times New Roman" w:hAnsi="Times New Roman" w:cs="Times New Roman"/>
          <w:i/>
          <w:sz w:val="24"/>
          <w:szCs w:val="24"/>
          <w:lang w:val="ru-RU"/>
        </w:rPr>
      </w:pPr>
      <w:r w:rsidRPr="00DD732A">
        <w:rPr>
          <w:rFonts w:ascii="Times New Roman" w:hAnsi="Times New Roman" w:cs="Times New Roman"/>
          <w:i/>
          <w:sz w:val="24"/>
          <w:szCs w:val="24"/>
          <w:lang w:val="ru-RU"/>
        </w:rPr>
        <w:t>Сравнение традиционных СМИ и социальных сетей</w:t>
      </w:r>
    </w:p>
    <w:tbl>
      <w:tblPr>
        <w:tblStyle w:val="ad"/>
        <w:tblW w:w="0" w:type="auto"/>
        <w:tblLook w:val="04A0" w:firstRow="1" w:lastRow="0" w:firstColumn="1" w:lastColumn="0" w:noHBand="0" w:noVBand="1"/>
      </w:tblPr>
      <w:tblGrid>
        <w:gridCol w:w="4839"/>
        <w:gridCol w:w="4840"/>
      </w:tblGrid>
      <w:tr w:rsidR="00C243BD" w:rsidTr="007825F3">
        <w:tc>
          <w:tcPr>
            <w:tcW w:w="4839" w:type="dxa"/>
            <w:vAlign w:val="center"/>
          </w:tcPr>
          <w:p w:rsidR="00C243BD" w:rsidRPr="007112F3" w:rsidRDefault="00C243BD" w:rsidP="007825F3">
            <w:pPr>
              <w:spacing w:line="360" w:lineRule="auto"/>
              <w:jc w:val="center"/>
              <w:rPr>
                <w:rFonts w:ascii="Times New Roman" w:hAnsi="Times New Roman" w:cs="Times New Roman"/>
                <w:b/>
                <w:szCs w:val="24"/>
                <w:lang w:val="ru-RU"/>
              </w:rPr>
            </w:pPr>
            <w:r w:rsidRPr="007112F3">
              <w:rPr>
                <w:rFonts w:ascii="Times New Roman" w:hAnsi="Times New Roman" w:cs="Times New Roman"/>
                <w:b/>
                <w:szCs w:val="24"/>
                <w:lang w:val="ru-RU"/>
              </w:rPr>
              <w:t>Традиционные СМИ</w:t>
            </w:r>
          </w:p>
        </w:tc>
        <w:tc>
          <w:tcPr>
            <w:tcW w:w="4840" w:type="dxa"/>
            <w:vAlign w:val="center"/>
          </w:tcPr>
          <w:p w:rsidR="00C243BD" w:rsidRPr="007112F3" w:rsidRDefault="00C243BD" w:rsidP="007825F3">
            <w:pPr>
              <w:spacing w:line="360" w:lineRule="auto"/>
              <w:jc w:val="center"/>
              <w:rPr>
                <w:rFonts w:ascii="Times New Roman" w:hAnsi="Times New Roman" w:cs="Times New Roman"/>
                <w:b/>
                <w:szCs w:val="24"/>
                <w:lang w:val="ru-RU"/>
              </w:rPr>
            </w:pPr>
            <w:r w:rsidRPr="007112F3">
              <w:rPr>
                <w:rFonts w:ascii="Times New Roman" w:hAnsi="Times New Roman" w:cs="Times New Roman"/>
                <w:b/>
                <w:szCs w:val="24"/>
                <w:lang w:val="ru-RU"/>
              </w:rPr>
              <w:t>Социальные сети</w:t>
            </w:r>
          </w:p>
        </w:tc>
      </w:tr>
      <w:tr w:rsidR="00C243BD" w:rsidTr="007825F3">
        <w:tc>
          <w:tcPr>
            <w:tcW w:w="4839" w:type="dxa"/>
            <w:vAlign w:val="center"/>
          </w:tcPr>
          <w:p w:rsidR="00C243BD" w:rsidRPr="003953B9" w:rsidRDefault="00C243BD" w:rsidP="007825F3">
            <w:pPr>
              <w:spacing w:line="360" w:lineRule="auto"/>
              <w:jc w:val="center"/>
              <w:rPr>
                <w:rFonts w:ascii="Times New Roman" w:hAnsi="Times New Roman" w:cs="Times New Roman"/>
                <w:szCs w:val="24"/>
                <w:lang w:val="ru-RU"/>
              </w:rPr>
            </w:pPr>
            <w:r w:rsidRPr="003953B9">
              <w:rPr>
                <w:rFonts w:ascii="Times New Roman" w:hAnsi="Times New Roman" w:cs="Times New Roman"/>
                <w:szCs w:val="24"/>
                <w:lang w:val="ru-RU"/>
              </w:rPr>
              <w:t>Постоянные, неизменные</w:t>
            </w:r>
          </w:p>
        </w:tc>
        <w:tc>
          <w:tcPr>
            <w:tcW w:w="4840" w:type="dxa"/>
            <w:vAlign w:val="center"/>
          </w:tcPr>
          <w:p w:rsidR="00C243BD" w:rsidRPr="003953B9" w:rsidRDefault="00C243BD" w:rsidP="007825F3">
            <w:pPr>
              <w:spacing w:line="360" w:lineRule="auto"/>
              <w:jc w:val="center"/>
              <w:rPr>
                <w:rFonts w:ascii="Times New Roman" w:hAnsi="Times New Roman" w:cs="Times New Roman"/>
                <w:szCs w:val="24"/>
                <w:lang w:val="ru-RU"/>
              </w:rPr>
            </w:pPr>
            <w:r w:rsidRPr="003953B9">
              <w:rPr>
                <w:rFonts w:ascii="Times New Roman" w:hAnsi="Times New Roman" w:cs="Times New Roman"/>
                <w:szCs w:val="24"/>
                <w:lang w:val="ru-RU"/>
              </w:rPr>
              <w:t>Постоянно обновляемые</w:t>
            </w:r>
          </w:p>
        </w:tc>
      </w:tr>
      <w:tr w:rsidR="00C243BD" w:rsidRPr="00D03B1E" w:rsidTr="007825F3">
        <w:tc>
          <w:tcPr>
            <w:tcW w:w="4839" w:type="dxa"/>
            <w:vAlign w:val="center"/>
          </w:tcPr>
          <w:p w:rsidR="00C243BD" w:rsidRPr="003953B9" w:rsidRDefault="00C243BD" w:rsidP="007825F3">
            <w:pPr>
              <w:spacing w:line="360" w:lineRule="auto"/>
              <w:jc w:val="center"/>
              <w:rPr>
                <w:rFonts w:ascii="Times New Roman" w:hAnsi="Times New Roman" w:cs="Times New Roman"/>
                <w:szCs w:val="24"/>
                <w:lang w:val="ru-RU"/>
              </w:rPr>
            </w:pPr>
            <w:r w:rsidRPr="003953B9">
              <w:rPr>
                <w:rFonts w:ascii="Times New Roman" w:hAnsi="Times New Roman" w:cs="Times New Roman"/>
                <w:szCs w:val="24"/>
                <w:lang w:val="ru-RU"/>
              </w:rPr>
              <w:t>Ограниченная возможность оставлять комментарии, не в режиме реального времени</w:t>
            </w:r>
          </w:p>
        </w:tc>
        <w:tc>
          <w:tcPr>
            <w:tcW w:w="4840" w:type="dxa"/>
            <w:vAlign w:val="center"/>
          </w:tcPr>
          <w:p w:rsidR="00C243BD" w:rsidRPr="003953B9"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Неограниченная возможность оставлять комментарии, в режиме реального времени</w:t>
            </w:r>
          </w:p>
        </w:tc>
      </w:tr>
      <w:tr w:rsidR="00C243BD" w:rsidTr="007825F3">
        <w:tc>
          <w:tcPr>
            <w:tcW w:w="4839" w:type="dxa"/>
            <w:vAlign w:val="center"/>
          </w:tcPr>
          <w:p w:rsidR="00C243BD" w:rsidRPr="00C42059"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Ограниченный список самых продаваемых категорий, с задержкой по времени</w:t>
            </w:r>
          </w:p>
        </w:tc>
        <w:tc>
          <w:tcPr>
            <w:tcW w:w="4840" w:type="dxa"/>
            <w:vAlign w:val="center"/>
          </w:tcPr>
          <w:p w:rsidR="00C243BD" w:rsidRPr="00A51808"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Мгновенный датчик популярности</w:t>
            </w:r>
          </w:p>
        </w:tc>
      </w:tr>
      <w:tr w:rsidR="00C243BD" w:rsidTr="007825F3">
        <w:tc>
          <w:tcPr>
            <w:tcW w:w="4839" w:type="dxa"/>
            <w:vAlign w:val="center"/>
          </w:tcPr>
          <w:p w:rsidR="00C243BD" w:rsidRPr="003953B9"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Низкая доступность архивной информации</w:t>
            </w:r>
          </w:p>
        </w:tc>
        <w:tc>
          <w:tcPr>
            <w:tcW w:w="4840" w:type="dxa"/>
            <w:vAlign w:val="center"/>
          </w:tcPr>
          <w:p w:rsidR="00C243BD" w:rsidRPr="003953B9"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Высокая доступность архивной информации</w:t>
            </w:r>
          </w:p>
        </w:tc>
      </w:tr>
      <w:tr w:rsidR="00C243BD" w:rsidRPr="00D03B1E" w:rsidTr="007825F3">
        <w:tc>
          <w:tcPr>
            <w:tcW w:w="4839" w:type="dxa"/>
            <w:vAlign w:val="center"/>
          </w:tcPr>
          <w:p w:rsidR="00C243BD"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Ограниченный медиа-микс</w:t>
            </w:r>
          </w:p>
        </w:tc>
        <w:tc>
          <w:tcPr>
            <w:tcW w:w="4840" w:type="dxa"/>
            <w:vAlign w:val="center"/>
          </w:tcPr>
          <w:p w:rsidR="00C243BD"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Возможны сочетания различных рекламных средств</w:t>
            </w:r>
          </w:p>
        </w:tc>
      </w:tr>
      <w:tr w:rsidR="00C243BD" w:rsidTr="007825F3">
        <w:tc>
          <w:tcPr>
            <w:tcW w:w="4839" w:type="dxa"/>
            <w:vAlign w:val="center"/>
          </w:tcPr>
          <w:p w:rsidR="00C243BD" w:rsidRPr="00C42059" w:rsidRDefault="00C243BD" w:rsidP="007825F3">
            <w:pPr>
              <w:spacing w:line="360" w:lineRule="auto"/>
              <w:jc w:val="center"/>
              <w:rPr>
                <w:rFonts w:ascii="Times New Roman" w:hAnsi="Times New Roman" w:cs="Times New Roman"/>
                <w:szCs w:val="24"/>
              </w:rPr>
            </w:pPr>
            <w:r>
              <w:rPr>
                <w:rFonts w:ascii="Times New Roman" w:hAnsi="Times New Roman" w:cs="Times New Roman"/>
                <w:szCs w:val="24"/>
                <w:lang w:val="ru-RU"/>
              </w:rPr>
              <w:t>Группа создателей контента</w:t>
            </w:r>
          </w:p>
        </w:tc>
        <w:tc>
          <w:tcPr>
            <w:tcW w:w="4840" w:type="dxa"/>
            <w:vAlign w:val="center"/>
          </w:tcPr>
          <w:p w:rsidR="00C243BD" w:rsidRPr="00C42059"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Самостоятельные создатели контента</w:t>
            </w:r>
          </w:p>
        </w:tc>
      </w:tr>
      <w:tr w:rsidR="00C243BD" w:rsidTr="007825F3">
        <w:tc>
          <w:tcPr>
            <w:tcW w:w="4839" w:type="dxa"/>
            <w:vAlign w:val="center"/>
          </w:tcPr>
          <w:p w:rsidR="00C243BD" w:rsidRPr="00C42059"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Ограниченные</w:t>
            </w:r>
            <w:r w:rsidR="007825F3">
              <w:rPr>
                <w:rFonts w:ascii="Times New Roman" w:hAnsi="Times New Roman" w:cs="Times New Roman"/>
                <w:szCs w:val="24"/>
                <w:lang w:val="ru-RU"/>
              </w:rPr>
              <w:t xml:space="preserve"> возможности</w:t>
            </w:r>
          </w:p>
        </w:tc>
        <w:tc>
          <w:tcPr>
            <w:tcW w:w="4840" w:type="dxa"/>
            <w:vAlign w:val="center"/>
          </w:tcPr>
          <w:p w:rsidR="00C243BD" w:rsidRPr="00C42059"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Безграничные</w:t>
            </w:r>
            <w:r w:rsidR="007825F3">
              <w:rPr>
                <w:rFonts w:ascii="Times New Roman" w:hAnsi="Times New Roman" w:cs="Times New Roman"/>
                <w:szCs w:val="24"/>
                <w:lang w:val="ru-RU"/>
              </w:rPr>
              <w:t xml:space="preserve"> возможности</w:t>
            </w:r>
          </w:p>
        </w:tc>
      </w:tr>
      <w:tr w:rsidR="00C243BD" w:rsidRPr="00D03B1E" w:rsidTr="007825F3">
        <w:tc>
          <w:tcPr>
            <w:tcW w:w="4839" w:type="dxa"/>
            <w:vAlign w:val="center"/>
          </w:tcPr>
          <w:p w:rsidR="00C243BD" w:rsidRPr="00C42059"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Обмен информацией не поощряется</w:t>
            </w:r>
          </w:p>
        </w:tc>
        <w:tc>
          <w:tcPr>
            <w:tcW w:w="4840" w:type="dxa"/>
            <w:vAlign w:val="center"/>
          </w:tcPr>
          <w:p w:rsidR="00C243BD" w:rsidRPr="003953B9"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Об</w:t>
            </w:r>
            <w:r w:rsidR="00862124">
              <w:rPr>
                <w:rFonts w:ascii="Times New Roman" w:hAnsi="Times New Roman" w:cs="Times New Roman"/>
                <w:szCs w:val="24"/>
                <w:lang w:val="ru-RU"/>
              </w:rPr>
              <w:t>мен информацией и участие поощря</w:t>
            </w:r>
            <w:r>
              <w:rPr>
                <w:rFonts w:ascii="Times New Roman" w:hAnsi="Times New Roman" w:cs="Times New Roman"/>
                <w:szCs w:val="24"/>
                <w:lang w:val="ru-RU"/>
              </w:rPr>
              <w:t>ются</w:t>
            </w:r>
          </w:p>
        </w:tc>
      </w:tr>
      <w:tr w:rsidR="00C243BD" w:rsidTr="007825F3">
        <w:tc>
          <w:tcPr>
            <w:tcW w:w="4839" w:type="dxa"/>
            <w:vAlign w:val="center"/>
          </w:tcPr>
          <w:p w:rsidR="00C243BD" w:rsidRPr="003953B9"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Постоянный контроль</w:t>
            </w:r>
          </w:p>
        </w:tc>
        <w:tc>
          <w:tcPr>
            <w:tcW w:w="4840" w:type="dxa"/>
            <w:vAlign w:val="center"/>
          </w:tcPr>
          <w:p w:rsidR="00C243BD" w:rsidRPr="003953B9" w:rsidRDefault="00C243BD" w:rsidP="007825F3">
            <w:pPr>
              <w:spacing w:line="360" w:lineRule="auto"/>
              <w:jc w:val="center"/>
              <w:rPr>
                <w:rFonts w:ascii="Times New Roman" w:hAnsi="Times New Roman" w:cs="Times New Roman"/>
                <w:szCs w:val="24"/>
                <w:lang w:val="ru-RU"/>
              </w:rPr>
            </w:pPr>
            <w:r>
              <w:rPr>
                <w:rFonts w:ascii="Times New Roman" w:hAnsi="Times New Roman" w:cs="Times New Roman"/>
                <w:szCs w:val="24"/>
                <w:lang w:val="ru-RU"/>
              </w:rPr>
              <w:t>Высокий уровень свободы</w:t>
            </w:r>
          </w:p>
        </w:tc>
      </w:tr>
    </w:tbl>
    <w:p w:rsidR="003A2D0A" w:rsidRDefault="003A2D0A" w:rsidP="003A2D0A">
      <w:pPr>
        <w:spacing w:after="0" w:line="360" w:lineRule="auto"/>
        <w:ind w:firstLine="720"/>
        <w:jc w:val="center"/>
        <w:rPr>
          <w:rFonts w:ascii="Times New Roman" w:hAnsi="Times New Roman" w:cs="Times New Roman"/>
          <w:sz w:val="24"/>
          <w:szCs w:val="24"/>
          <w:lang w:val="ru-RU"/>
        </w:rPr>
      </w:pPr>
      <w:r>
        <w:rPr>
          <w:rFonts w:ascii="Times New Roman" w:hAnsi="Times New Roman" w:cs="Times New Roman"/>
          <w:i/>
          <w:sz w:val="24"/>
          <w:szCs w:val="24"/>
          <w:lang w:val="ru-RU"/>
        </w:rPr>
        <w:t xml:space="preserve">Источник: </w:t>
      </w:r>
      <w:r>
        <w:rPr>
          <w:rFonts w:ascii="Times New Roman" w:hAnsi="Times New Roman" w:cs="Times New Roman"/>
          <w:i/>
          <w:sz w:val="24"/>
          <w:szCs w:val="24"/>
        </w:rPr>
        <w:t>[Stokes, 2011]</w:t>
      </w:r>
    </w:p>
    <w:p w:rsidR="005164ED" w:rsidRDefault="001A0EF0" w:rsidP="005164ED">
      <w:pPr>
        <w:spacing w:after="0" w:line="360" w:lineRule="auto"/>
        <w:ind w:firstLine="720"/>
        <w:jc w:val="both"/>
        <w:rPr>
          <w:rFonts w:ascii="Times New Roman" w:hAnsi="Times New Roman" w:cs="Times New Roman"/>
          <w:color w:val="FF0000"/>
          <w:sz w:val="24"/>
          <w:szCs w:val="24"/>
          <w:lang w:val="ru-RU"/>
        </w:rPr>
      </w:pPr>
      <w:r w:rsidRPr="001A0EF0">
        <w:rPr>
          <w:rFonts w:ascii="Times New Roman" w:hAnsi="Times New Roman" w:cs="Times New Roman"/>
          <w:sz w:val="24"/>
          <w:szCs w:val="24"/>
          <w:lang w:val="ru-RU"/>
        </w:rPr>
        <w:t xml:space="preserve">Потребители </w:t>
      </w:r>
      <w:r w:rsidR="007B3DC5">
        <w:rPr>
          <w:rFonts w:ascii="Times New Roman" w:hAnsi="Times New Roman" w:cs="Times New Roman"/>
          <w:sz w:val="24"/>
          <w:szCs w:val="24"/>
          <w:lang w:val="ru-RU"/>
        </w:rPr>
        <w:t xml:space="preserve">в современном обществе меньше прибегают к услугам </w:t>
      </w:r>
      <w:r w:rsidRPr="001A0EF0">
        <w:rPr>
          <w:rFonts w:ascii="Times New Roman" w:hAnsi="Times New Roman" w:cs="Times New Roman"/>
          <w:sz w:val="24"/>
          <w:szCs w:val="24"/>
          <w:lang w:val="ru-RU"/>
        </w:rPr>
        <w:t xml:space="preserve">традиционных форм </w:t>
      </w:r>
      <w:r w:rsidR="007B3DC5">
        <w:rPr>
          <w:rFonts w:ascii="Times New Roman" w:hAnsi="Times New Roman" w:cs="Times New Roman"/>
          <w:sz w:val="24"/>
          <w:szCs w:val="24"/>
          <w:lang w:val="ru-RU"/>
        </w:rPr>
        <w:t>маркетинговых коммуникаций</w:t>
      </w:r>
      <w:r w:rsidRPr="001A0EF0">
        <w:rPr>
          <w:rFonts w:ascii="Times New Roman" w:hAnsi="Times New Roman" w:cs="Times New Roman"/>
          <w:sz w:val="24"/>
          <w:szCs w:val="24"/>
          <w:lang w:val="ru-RU"/>
        </w:rPr>
        <w:t xml:space="preserve"> и все чаще используют социальные сети для поиска информации. Он</w:t>
      </w:r>
      <w:r w:rsidR="007B3DC5">
        <w:rPr>
          <w:rFonts w:ascii="Times New Roman" w:hAnsi="Times New Roman" w:cs="Times New Roman"/>
          <w:sz w:val="24"/>
          <w:szCs w:val="24"/>
          <w:lang w:val="ru-RU"/>
        </w:rPr>
        <w:t>и рассматривают социальные сети</w:t>
      </w:r>
      <w:r w:rsidRPr="001A0EF0">
        <w:rPr>
          <w:rFonts w:ascii="Times New Roman" w:hAnsi="Times New Roman" w:cs="Times New Roman"/>
          <w:sz w:val="24"/>
          <w:szCs w:val="24"/>
          <w:lang w:val="ru-RU"/>
        </w:rPr>
        <w:t xml:space="preserve"> как более надежный источник информации, чем традиционные инструменты маркетинговых коммуникаций, используемые компаниями.  </w:t>
      </w:r>
      <w:r w:rsidR="0015725C">
        <w:rPr>
          <w:rFonts w:ascii="Times New Roman" w:hAnsi="Times New Roman" w:cs="Times New Roman"/>
          <w:sz w:val="24"/>
          <w:szCs w:val="24"/>
          <w:lang w:val="ru-RU"/>
        </w:rPr>
        <w:t xml:space="preserve">Таким образом, </w:t>
      </w:r>
      <w:r w:rsidRPr="001A0EF0">
        <w:rPr>
          <w:rFonts w:ascii="Times New Roman" w:hAnsi="Times New Roman" w:cs="Times New Roman"/>
          <w:sz w:val="24"/>
          <w:szCs w:val="24"/>
          <w:lang w:val="ru-RU"/>
        </w:rPr>
        <w:t xml:space="preserve">коммуникация </w:t>
      </w:r>
      <w:r w:rsidR="0015725C">
        <w:rPr>
          <w:rFonts w:ascii="Times New Roman" w:hAnsi="Times New Roman" w:cs="Times New Roman"/>
          <w:sz w:val="24"/>
          <w:szCs w:val="24"/>
          <w:lang w:val="ru-RU"/>
        </w:rPr>
        <w:t xml:space="preserve">бренда </w:t>
      </w:r>
      <w:r w:rsidRPr="001A0EF0">
        <w:rPr>
          <w:rFonts w:ascii="Times New Roman" w:hAnsi="Times New Roman" w:cs="Times New Roman"/>
          <w:sz w:val="24"/>
          <w:szCs w:val="24"/>
          <w:lang w:val="ru-RU"/>
        </w:rPr>
        <w:t>перестанет генерироваться исключительно компание</w:t>
      </w:r>
      <w:r w:rsidR="007B3DC5">
        <w:rPr>
          <w:rFonts w:ascii="Times New Roman" w:hAnsi="Times New Roman" w:cs="Times New Roman"/>
          <w:sz w:val="24"/>
          <w:szCs w:val="24"/>
          <w:lang w:val="ru-RU"/>
        </w:rPr>
        <w:t>й: сами потребители начинают принимать активное участие в формировании бренда фирмы</w:t>
      </w:r>
      <w:r w:rsidRPr="001A0EF0">
        <w:rPr>
          <w:rFonts w:ascii="Times New Roman" w:hAnsi="Times New Roman" w:cs="Times New Roman"/>
          <w:sz w:val="24"/>
          <w:szCs w:val="24"/>
          <w:lang w:val="ru-RU"/>
        </w:rPr>
        <w:t xml:space="preserve"> через так называемую пользовательскую коммуникацию в социальных сетях.</w:t>
      </w:r>
      <w:r w:rsidR="007135AF">
        <w:rPr>
          <w:rFonts w:ascii="Times New Roman" w:hAnsi="Times New Roman" w:cs="Times New Roman"/>
          <w:color w:val="FF0000"/>
          <w:sz w:val="24"/>
          <w:szCs w:val="24"/>
          <w:lang w:val="ru-RU"/>
        </w:rPr>
        <w:t xml:space="preserve"> </w:t>
      </w:r>
    </w:p>
    <w:p w:rsidR="00914569" w:rsidRPr="005164ED" w:rsidRDefault="005164ED" w:rsidP="005B5E95">
      <w:pPr>
        <w:pStyle w:val="a5"/>
        <w:numPr>
          <w:ilvl w:val="1"/>
          <w:numId w:val="31"/>
        </w:numPr>
        <w:spacing w:after="0" w:line="360" w:lineRule="auto"/>
        <w:jc w:val="both"/>
        <w:rPr>
          <w:rFonts w:ascii="Times New Roman" w:hAnsi="Times New Roman" w:cs="Times New Roman"/>
          <w:color w:val="FF0000"/>
          <w:sz w:val="24"/>
          <w:szCs w:val="24"/>
          <w:lang w:val="ru-RU"/>
        </w:rPr>
      </w:pPr>
      <w:r>
        <w:rPr>
          <w:rFonts w:ascii="Times New Roman" w:hAnsi="Times New Roman" w:cs="Times New Roman"/>
          <w:b/>
          <w:sz w:val="24"/>
          <w:szCs w:val="24"/>
          <w:lang w:val="ru-RU"/>
        </w:rPr>
        <w:t xml:space="preserve"> </w:t>
      </w:r>
      <w:r>
        <w:rPr>
          <w:rFonts w:ascii="Times New Roman" w:hAnsi="Times New Roman" w:cs="Times New Roman"/>
          <w:b/>
          <w:sz w:val="24"/>
          <w:szCs w:val="24"/>
          <w:lang w:val="ru-RU"/>
        </w:rPr>
        <w:tab/>
      </w:r>
      <w:r w:rsidR="00676AF8" w:rsidRPr="005164ED">
        <w:rPr>
          <w:rFonts w:ascii="Times New Roman" w:hAnsi="Times New Roman" w:cs="Times New Roman"/>
          <w:b/>
          <w:sz w:val="24"/>
          <w:szCs w:val="24"/>
          <w:lang w:val="ru-RU"/>
        </w:rPr>
        <w:t>Социальные сети как эффективное средство коммуникации</w:t>
      </w:r>
    </w:p>
    <w:p w:rsidR="008979C2" w:rsidRDefault="000C7AC1" w:rsidP="000D20AA">
      <w:pPr>
        <w:spacing w:after="0" w:line="360" w:lineRule="auto"/>
        <w:ind w:firstLine="720"/>
        <w:jc w:val="both"/>
        <w:rPr>
          <w:rFonts w:ascii="Times New Roman" w:hAnsi="Times New Roman" w:cs="Times New Roman"/>
          <w:sz w:val="24"/>
          <w:szCs w:val="24"/>
          <w:lang w:val="ru-RU"/>
        </w:rPr>
      </w:pPr>
      <w:r w:rsidRPr="00B82726">
        <w:rPr>
          <w:rFonts w:ascii="Times New Roman" w:hAnsi="Times New Roman" w:cs="Times New Roman"/>
          <w:sz w:val="24"/>
          <w:szCs w:val="24"/>
          <w:lang w:val="ru-RU"/>
        </w:rPr>
        <w:t>Влияние социальных сетей на интегрированные маркетинговые коммуникац</w:t>
      </w:r>
      <w:r w:rsidR="0015725C">
        <w:rPr>
          <w:rFonts w:ascii="Times New Roman" w:hAnsi="Times New Roman" w:cs="Times New Roman"/>
          <w:sz w:val="24"/>
          <w:szCs w:val="24"/>
          <w:lang w:val="ru-RU"/>
        </w:rPr>
        <w:t>ии подчеркивается многими теоретиками. И</w:t>
      </w:r>
      <w:r w:rsidR="00C243BD">
        <w:rPr>
          <w:rFonts w:ascii="Times New Roman" w:hAnsi="Times New Roman" w:cs="Times New Roman"/>
          <w:sz w:val="24"/>
          <w:szCs w:val="24"/>
          <w:lang w:val="ru-RU"/>
        </w:rPr>
        <w:t>сследователи</w:t>
      </w:r>
      <w:r w:rsidRPr="00B82726">
        <w:rPr>
          <w:rFonts w:ascii="Times New Roman" w:hAnsi="Times New Roman" w:cs="Times New Roman"/>
          <w:sz w:val="24"/>
          <w:szCs w:val="24"/>
          <w:lang w:val="ru-RU"/>
        </w:rPr>
        <w:t xml:space="preserve"> отмечают, что социальные сети теперь являются неотъемлемой частью маркет</w:t>
      </w:r>
      <w:r w:rsidR="00487719">
        <w:rPr>
          <w:rFonts w:ascii="Times New Roman" w:hAnsi="Times New Roman" w:cs="Times New Roman"/>
          <w:sz w:val="24"/>
          <w:szCs w:val="24"/>
          <w:lang w:val="ru-RU"/>
        </w:rPr>
        <w:t>инговой стратегии</w:t>
      </w:r>
      <w:r w:rsidRPr="00B82726">
        <w:rPr>
          <w:rStyle w:val="a9"/>
          <w:rFonts w:ascii="Times New Roman" w:hAnsi="Times New Roman" w:cs="Times New Roman"/>
          <w:sz w:val="24"/>
          <w:szCs w:val="24"/>
          <w:lang w:val="ru-RU"/>
        </w:rPr>
        <w:footnoteReference w:id="13"/>
      </w:r>
      <w:r w:rsidRPr="00B82726">
        <w:rPr>
          <w:rFonts w:ascii="Times New Roman" w:hAnsi="Times New Roman" w:cs="Times New Roman"/>
          <w:sz w:val="24"/>
          <w:szCs w:val="24"/>
          <w:lang w:val="ru-RU"/>
        </w:rPr>
        <w:t>. Они  обладают высоким потенциалом для улучшения процессов интегрированных маркетинговых коммуникаций, если они эффективно реализуются, но могут также препятствовать эффективности маркетинговых коммуникаций</w:t>
      </w:r>
      <w:r w:rsidR="00C243BD">
        <w:rPr>
          <w:rFonts w:ascii="Times New Roman" w:hAnsi="Times New Roman" w:cs="Times New Roman"/>
          <w:sz w:val="24"/>
          <w:szCs w:val="24"/>
          <w:lang w:val="ru-RU"/>
        </w:rPr>
        <w:t xml:space="preserve"> в случае</w:t>
      </w:r>
      <w:r w:rsidRPr="00B82726">
        <w:rPr>
          <w:rFonts w:ascii="Times New Roman" w:hAnsi="Times New Roman" w:cs="Times New Roman"/>
          <w:sz w:val="24"/>
          <w:szCs w:val="24"/>
          <w:lang w:val="ru-RU"/>
        </w:rPr>
        <w:t>, если они плохо реа</w:t>
      </w:r>
      <w:r w:rsidR="00487719">
        <w:rPr>
          <w:rFonts w:ascii="Times New Roman" w:hAnsi="Times New Roman" w:cs="Times New Roman"/>
          <w:sz w:val="24"/>
          <w:szCs w:val="24"/>
          <w:lang w:val="ru-RU"/>
        </w:rPr>
        <w:t>лизуются</w:t>
      </w:r>
      <w:r w:rsidRPr="00B82726">
        <w:rPr>
          <w:rStyle w:val="a9"/>
          <w:rFonts w:ascii="Times New Roman" w:hAnsi="Times New Roman" w:cs="Times New Roman"/>
          <w:sz w:val="24"/>
          <w:szCs w:val="24"/>
          <w:lang w:val="ru-RU"/>
        </w:rPr>
        <w:footnoteReference w:id="14"/>
      </w:r>
      <w:r w:rsidRPr="00B82726">
        <w:rPr>
          <w:rFonts w:ascii="Times New Roman" w:hAnsi="Times New Roman" w:cs="Times New Roman"/>
          <w:sz w:val="24"/>
          <w:szCs w:val="24"/>
          <w:lang w:val="ru-RU"/>
        </w:rPr>
        <w:t xml:space="preserve">. Недавние исследования взаимосвязи </w:t>
      </w:r>
      <w:r w:rsidRPr="00B82726">
        <w:rPr>
          <w:rFonts w:ascii="Times New Roman" w:hAnsi="Times New Roman" w:cs="Times New Roman"/>
          <w:sz w:val="24"/>
          <w:szCs w:val="24"/>
          <w:lang w:val="ru-RU"/>
        </w:rPr>
        <w:lastRenderedPageBreak/>
        <w:t>между интегрированными маркетинговыми коммуникациями и пользовательским контентом</w:t>
      </w:r>
      <w:r w:rsidR="00487719">
        <w:rPr>
          <w:rFonts w:ascii="Times New Roman" w:hAnsi="Times New Roman" w:cs="Times New Roman"/>
          <w:sz w:val="24"/>
          <w:szCs w:val="24"/>
          <w:lang w:val="ru-RU"/>
        </w:rPr>
        <w:t xml:space="preserve"> </w:t>
      </w:r>
      <w:r w:rsidRPr="00B82726">
        <w:rPr>
          <w:rFonts w:ascii="Times New Roman" w:hAnsi="Times New Roman" w:cs="Times New Roman"/>
          <w:sz w:val="24"/>
          <w:szCs w:val="24"/>
          <w:lang w:val="ru-RU"/>
        </w:rPr>
        <w:t>подчеркивают потенциал цифровых техноло</w:t>
      </w:r>
      <w:r w:rsidR="008979C2">
        <w:rPr>
          <w:rFonts w:ascii="Times New Roman" w:hAnsi="Times New Roman" w:cs="Times New Roman"/>
          <w:sz w:val="24"/>
          <w:szCs w:val="24"/>
          <w:lang w:val="ru-RU"/>
        </w:rPr>
        <w:t>гий для обеспечения высокой результативности комплекса</w:t>
      </w:r>
      <w:r w:rsidRPr="00B82726">
        <w:rPr>
          <w:rFonts w:ascii="Times New Roman" w:hAnsi="Times New Roman" w:cs="Times New Roman"/>
          <w:sz w:val="24"/>
          <w:szCs w:val="24"/>
          <w:lang w:val="ru-RU"/>
        </w:rPr>
        <w:t xml:space="preserve"> маркетинговых коммуникаций</w:t>
      </w:r>
      <w:r w:rsidRPr="00B82726">
        <w:rPr>
          <w:rStyle w:val="a9"/>
          <w:rFonts w:ascii="Times New Roman" w:hAnsi="Times New Roman" w:cs="Times New Roman"/>
          <w:sz w:val="24"/>
          <w:szCs w:val="24"/>
          <w:lang w:val="ru-RU"/>
        </w:rPr>
        <w:footnoteReference w:id="15"/>
      </w:r>
      <w:r w:rsidRPr="00B82726">
        <w:rPr>
          <w:rFonts w:ascii="Times New Roman" w:hAnsi="Times New Roman" w:cs="Times New Roman"/>
          <w:sz w:val="24"/>
          <w:szCs w:val="24"/>
          <w:lang w:val="ru-RU"/>
        </w:rPr>
        <w:t xml:space="preserve">. </w:t>
      </w:r>
    </w:p>
    <w:p w:rsidR="000C7AC1" w:rsidRPr="00B82726" w:rsidRDefault="000C7AC1" w:rsidP="000C7AC1">
      <w:pPr>
        <w:spacing w:after="0" w:line="360" w:lineRule="auto"/>
        <w:ind w:firstLine="720"/>
        <w:jc w:val="both"/>
        <w:rPr>
          <w:rFonts w:ascii="Times New Roman" w:hAnsi="Times New Roman" w:cs="Times New Roman"/>
          <w:sz w:val="24"/>
          <w:szCs w:val="24"/>
          <w:lang w:val="ru-RU"/>
        </w:rPr>
      </w:pPr>
      <w:r w:rsidRPr="00B82726">
        <w:rPr>
          <w:rFonts w:ascii="Times New Roman" w:hAnsi="Times New Roman" w:cs="Times New Roman"/>
          <w:sz w:val="24"/>
          <w:szCs w:val="24"/>
          <w:lang w:val="ru-RU"/>
        </w:rPr>
        <w:t>Социальные сети обладают рядом характеристик, которые делают их действительно важными для интегрированных маркетинговых коммуникаций.</w:t>
      </w:r>
    </w:p>
    <w:p w:rsidR="000C7AC1" w:rsidRPr="008979C2" w:rsidRDefault="000C7AC1" w:rsidP="005B5E95">
      <w:pPr>
        <w:pStyle w:val="a5"/>
        <w:numPr>
          <w:ilvl w:val="0"/>
          <w:numId w:val="7"/>
        </w:numPr>
        <w:spacing w:after="0" w:line="360" w:lineRule="auto"/>
        <w:jc w:val="both"/>
        <w:rPr>
          <w:rFonts w:ascii="Times New Roman" w:hAnsi="Times New Roman" w:cs="Times New Roman"/>
          <w:sz w:val="24"/>
          <w:szCs w:val="24"/>
          <w:lang w:val="ru-RU"/>
        </w:rPr>
      </w:pPr>
      <w:r w:rsidRPr="008979C2">
        <w:rPr>
          <w:rFonts w:ascii="Times New Roman" w:hAnsi="Times New Roman" w:cs="Times New Roman"/>
          <w:sz w:val="24"/>
          <w:szCs w:val="24"/>
          <w:lang w:val="ru-RU"/>
        </w:rPr>
        <w:t>Интерактивность и индивидуализация</w:t>
      </w:r>
    </w:p>
    <w:p w:rsidR="000C7AC1" w:rsidRPr="00B82726" w:rsidRDefault="000C7AC1" w:rsidP="000C7AC1">
      <w:pPr>
        <w:spacing w:after="0" w:line="360" w:lineRule="auto"/>
        <w:ind w:firstLine="720"/>
        <w:jc w:val="both"/>
        <w:rPr>
          <w:rFonts w:ascii="Times New Roman" w:hAnsi="Times New Roman" w:cs="Times New Roman"/>
          <w:sz w:val="24"/>
          <w:szCs w:val="24"/>
          <w:lang w:val="ru-RU"/>
        </w:rPr>
      </w:pPr>
      <w:r w:rsidRPr="00B82726">
        <w:rPr>
          <w:rFonts w:ascii="Times New Roman" w:hAnsi="Times New Roman" w:cs="Times New Roman"/>
          <w:sz w:val="24"/>
          <w:szCs w:val="24"/>
          <w:lang w:val="ru-RU"/>
        </w:rPr>
        <w:t>Социальные сети позволяют маркетологам быть очень отзывчивыми к взаимодействию с клиентами, позволяя клиентам получать индивидуальные отве</w:t>
      </w:r>
      <w:r w:rsidR="00487719">
        <w:rPr>
          <w:rFonts w:ascii="Times New Roman" w:hAnsi="Times New Roman" w:cs="Times New Roman"/>
          <w:sz w:val="24"/>
          <w:szCs w:val="24"/>
          <w:lang w:val="ru-RU"/>
        </w:rPr>
        <w:t>ты</w:t>
      </w:r>
      <w:r w:rsidRPr="00B82726">
        <w:rPr>
          <w:rStyle w:val="a9"/>
          <w:rFonts w:ascii="Times New Roman" w:hAnsi="Times New Roman" w:cs="Times New Roman"/>
          <w:sz w:val="24"/>
          <w:szCs w:val="24"/>
          <w:lang w:val="ru-RU"/>
        </w:rPr>
        <w:footnoteReference w:id="16"/>
      </w:r>
      <w:r w:rsidRPr="00B82726">
        <w:rPr>
          <w:rFonts w:ascii="Times New Roman" w:hAnsi="Times New Roman" w:cs="Times New Roman"/>
          <w:sz w:val="24"/>
          <w:szCs w:val="24"/>
          <w:lang w:val="ru-RU"/>
        </w:rPr>
        <w:t xml:space="preserve">. </w:t>
      </w:r>
    </w:p>
    <w:p w:rsidR="000C7AC1" w:rsidRPr="008979C2" w:rsidRDefault="000C7AC1" w:rsidP="005B5E95">
      <w:pPr>
        <w:pStyle w:val="a5"/>
        <w:numPr>
          <w:ilvl w:val="0"/>
          <w:numId w:val="7"/>
        </w:numPr>
        <w:spacing w:after="0" w:line="360" w:lineRule="auto"/>
        <w:jc w:val="both"/>
        <w:rPr>
          <w:rFonts w:ascii="Times New Roman" w:hAnsi="Times New Roman" w:cs="Times New Roman"/>
          <w:sz w:val="24"/>
          <w:szCs w:val="24"/>
        </w:rPr>
      </w:pPr>
      <w:r w:rsidRPr="008979C2">
        <w:rPr>
          <w:rFonts w:ascii="Times New Roman" w:hAnsi="Times New Roman" w:cs="Times New Roman"/>
          <w:sz w:val="24"/>
          <w:szCs w:val="24"/>
          <w:lang w:val="ru-RU"/>
        </w:rPr>
        <w:t>Незамедлительность</w:t>
      </w:r>
    </w:p>
    <w:p w:rsidR="000C7AC1" w:rsidRPr="00B82726" w:rsidRDefault="000C7AC1" w:rsidP="000C7AC1">
      <w:pPr>
        <w:spacing w:after="0" w:line="360" w:lineRule="auto"/>
        <w:ind w:firstLine="720"/>
        <w:jc w:val="both"/>
        <w:rPr>
          <w:rFonts w:ascii="Times New Roman" w:hAnsi="Times New Roman" w:cs="Times New Roman"/>
          <w:sz w:val="24"/>
          <w:szCs w:val="24"/>
          <w:lang w:val="ru-RU"/>
        </w:rPr>
      </w:pPr>
      <w:r w:rsidRPr="00B82726">
        <w:rPr>
          <w:rFonts w:ascii="Times New Roman" w:hAnsi="Times New Roman" w:cs="Times New Roman"/>
          <w:sz w:val="24"/>
          <w:szCs w:val="24"/>
          <w:lang w:val="ru-RU"/>
        </w:rPr>
        <w:t>Так как доступ к социальным сетям предоставляется круглосуточно и семь дней в неделю, социальные сети позволяют мгновенно реагировать н</w:t>
      </w:r>
      <w:r w:rsidR="00487719">
        <w:rPr>
          <w:rFonts w:ascii="Times New Roman" w:hAnsi="Times New Roman" w:cs="Times New Roman"/>
          <w:sz w:val="24"/>
          <w:szCs w:val="24"/>
          <w:lang w:val="ru-RU"/>
        </w:rPr>
        <w:t>а запрос клиента</w:t>
      </w:r>
      <w:r w:rsidRPr="00B82726">
        <w:rPr>
          <w:rFonts w:ascii="Times New Roman" w:hAnsi="Times New Roman" w:cs="Times New Roman"/>
          <w:sz w:val="24"/>
          <w:szCs w:val="24"/>
          <w:lang w:val="ru-RU"/>
        </w:rPr>
        <w:t>. Наличие большого объема информации и оперативность социальных сетей способствуют более быстрому реагированию организаций на запросы потребителей, чем это возможно при использовании традиционных мар</w:t>
      </w:r>
      <w:r w:rsidR="00487719">
        <w:rPr>
          <w:rFonts w:ascii="Times New Roman" w:hAnsi="Times New Roman" w:cs="Times New Roman"/>
          <w:sz w:val="24"/>
          <w:szCs w:val="24"/>
          <w:lang w:val="ru-RU"/>
        </w:rPr>
        <w:t>кетинговых средств</w:t>
      </w:r>
      <w:r w:rsidRPr="00B82726">
        <w:rPr>
          <w:rStyle w:val="a9"/>
          <w:rFonts w:ascii="Times New Roman" w:hAnsi="Times New Roman" w:cs="Times New Roman"/>
          <w:sz w:val="24"/>
          <w:szCs w:val="24"/>
          <w:lang w:val="ru-RU"/>
        </w:rPr>
        <w:footnoteReference w:id="17"/>
      </w:r>
      <w:r w:rsidRPr="00B82726">
        <w:rPr>
          <w:rFonts w:ascii="Times New Roman" w:hAnsi="Times New Roman" w:cs="Times New Roman"/>
          <w:sz w:val="24"/>
          <w:szCs w:val="24"/>
          <w:lang w:val="ru-RU"/>
        </w:rPr>
        <w:t xml:space="preserve">. </w:t>
      </w:r>
    </w:p>
    <w:p w:rsidR="000C7AC1" w:rsidRPr="00106645" w:rsidRDefault="000C7AC1" w:rsidP="005B5E95">
      <w:pPr>
        <w:pStyle w:val="a5"/>
        <w:numPr>
          <w:ilvl w:val="0"/>
          <w:numId w:val="7"/>
        </w:numPr>
        <w:spacing w:after="0" w:line="360" w:lineRule="auto"/>
        <w:jc w:val="both"/>
        <w:rPr>
          <w:rFonts w:ascii="Times New Roman" w:hAnsi="Times New Roman" w:cs="Times New Roman"/>
          <w:sz w:val="24"/>
          <w:szCs w:val="24"/>
          <w:lang w:val="ru-RU"/>
        </w:rPr>
      </w:pPr>
      <w:r w:rsidRPr="00106645">
        <w:rPr>
          <w:rFonts w:ascii="Times New Roman" w:hAnsi="Times New Roman" w:cs="Times New Roman"/>
          <w:sz w:val="24"/>
          <w:szCs w:val="24"/>
          <w:lang w:val="ru-RU"/>
        </w:rPr>
        <w:t>Интеграция каналов</w:t>
      </w:r>
    </w:p>
    <w:p w:rsidR="000C7AC1" w:rsidRPr="00B82726" w:rsidRDefault="000C7AC1" w:rsidP="000C7AC1">
      <w:pPr>
        <w:spacing w:after="0" w:line="360" w:lineRule="auto"/>
        <w:ind w:firstLine="720"/>
        <w:jc w:val="both"/>
        <w:rPr>
          <w:rFonts w:ascii="Times New Roman" w:hAnsi="Times New Roman" w:cs="Times New Roman"/>
          <w:sz w:val="24"/>
          <w:szCs w:val="24"/>
          <w:lang w:val="ru-RU"/>
        </w:rPr>
      </w:pPr>
      <w:r w:rsidRPr="00B82726">
        <w:rPr>
          <w:rFonts w:ascii="Times New Roman" w:hAnsi="Times New Roman" w:cs="Times New Roman"/>
          <w:sz w:val="24"/>
          <w:szCs w:val="24"/>
          <w:lang w:val="ru-RU"/>
        </w:rPr>
        <w:t>Социальные сети создают «размытие» маркетинговых функций, таких как продажи, обслуживание и продвижение, так как перемещение потребителей между различными функциями обеспечивается одним нажатием клавиши или щелчком мыши, что является удобным как для организаций, так и для самих потребителей.</w:t>
      </w:r>
    </w:p>
    <w:p w:rsidR="000C7AC1" w:rsidRPr="00106645" w:rsidRDefault="000C7AC1" w:rsidP="005B5E95">
      <w:pPr>
        <w:pStyle w:val="a5"/>
        <w:numPr>
          <w:ilvl w:val="0"/>
          <w:numId w:val="7"/>
        </w:numPr>
        <w:spacing w:after="0" w:line="360" w:lineRule="auto"/>
        <w:jc w:val="both"/>
        <w:rPr>
          <w:rFonts w:ascii="Times New Roman" w:hAnsi="Times New Roman" w:cs="Times New Roman"/>
          <w:sz w:val="24"/>
          <w:szCs w:val="24"/>
          <w:lang w:val="ru-RU"/>
        </w:rPr>
      </w:pPr>
      <w:r w:rsidRPr="00106645">
        <w:rPr>
          <w:rFonts w:ascii="Times New Roman" w:hAnsi="Times New Roman" w:cs="Times New Roman"/>
          <w:sz w:val="24"/>
          <w:szCs w:val="24"/>
          <w:lang w:val="ru-RU"/>
        </w:rPr>
        <w:t>Сбор информации</w:t>
      </w:r>
      <w:r w:rsidR="00106645" w:rsidRPr="00106645">
        <w:rPr>
          <w:rFonts w:ascii="Times New Roman" w:hAnsi="Times New Roman" w:cs="Times New Roman"/>
          <w:sz w:val="24"/>
          <w:szCs w:val="24"/>
          <w:lang w:val="ru-RU"/>
        </w:rPr>
        <w:t xml:space="preserve"> о клиентах</w:t>
      </w:r>
    </w:p>
    <w:p w:rsidR="000C7AC1" w:rsidRPr="002504A7" w:rsidRDefault="000C7AC1" w:rsidP="000C7AC1">
      <w:pPr>
        <w:spacing w:after="0" w:line="360" w:lineRule="auto"/>
        <w:ind w:firstLine="720"/>
        <w:jc w:val="both"/>
        <w:rPr>
          <w:rFonts w:ascii="Times New Roman" w:hAnsi="Times New Roman" w:cs="Times New Roman"/>
          <w:sz w:val="24"/>
          <w:szCs w:val="24"/>
          <w:lang w:val="ru-RU"/>
        </w:rPr>
      </w:pPr>
      <w:r w:rsidRPr="00B82726">
        <w:rPr>
          <w:rFonts w:ascii="Times New Roman" w:hAnsi="Times New Roman" w:cs="Times New Roman"/>
          <w:sz w:val="24"/>
          <w:szCs w:val="24"/>
          <w:lang w:val="ru-RU"/>
        </w:rPr>
        <w:t>Информация о поведении и мнениях клиентов может быть отслежена на всех платформ</w:t>
      </w:r>
      <w:r w:rsidR="00487719">
        <w:rPr>
          <w:rFonts w:ascii="Times New Roman" w:hAnsi="Times New Roman" w:cs="Times New Roman"/>
          <w:sz w:val="24"/>
          <w:szCs w:val="24"/>
          <w:lang w:val="ru-RU"/>
        </w:rPr>
        <w:t>ах в социальных сетях</w:t>
      </w:r>
      <w:r w:rsidRPr="00B82726">
        <w:rPr>
          <w:rFonts w:ascii="Times New Roman" w:hAnsi="Times New Roman" w:cs="Times New Roman"/>
          <w:sz w:val="24"/>
          <w:szCs w:val="24"/>
          <w:lang w:val="ru-RU"/>
        </w:rPr>
        <w:t xml:space="preserve">. Анализ потребителей в реальном времени и аналитика клиентов  представляют возможности для более эффективного принятия решений </w:t>
      </w:r>
      <w:r w:rsidR="00106645">
        <w:rPr>
          <w:rFonts w:ascii="Times New Roman" w:hAnsi="Times New Roman" w:cs="Times New Roman"/>
          <w:sz w:val="24"/>
          <w:szCs w:val="24"/>
          <w:lang w:val="ru-RU"/>
        </w:rPr>
        <w:t xml:space="preserve">для реализации </w:t>
      </w:r>
      <w:r w:rsidRPr="00B82726">
        <w:rPr>
          <w:rFonts w:ascii="Times New Roman" w:hAnsi="Times New Roman" w:cs="Times New Roman"/>
          <w:sz w:val="24"/>
          <w:szCs w:val="24"/>
          <w:lang w:val="ru-RU"/>
        </w:rPr>
        <w:t>интегрированны</w:t>
      </w:r>
      <w:r w:rsidR="00487719">
        <w:rPr>
          <w:rFonts w:ascii="Times New Roman" w:hAnsi="Times New Roman" w:cs="Times New Roman"/>
          <w:sz w:val="24"/>
          <w:szCs w:val="24"/>
          <w:lang w:val="ru-RU"/>
        </w:rPr>
        <w:t>х маркетинговых коммуникаций</w:t>
      </w:r>
      <w:r w:rsidRPr="00B82726">
        <w:rPr>
          <w:rStyle w:val="a9"/>
          <w:rFonts w:ascii="Times New Roman" w:hAnsi="Times New Roman" w:cs="Times New Roman"/>
          <w:sz w:val="24"/>
          <w:szCs w:val="24"/>
          <w:lang w:val="ru-RU"/>
        </w:rPr>
        <w:footnoteReference w:id="18"/>
      </w:r>
      <w:r w:rsidRPr="002504A7">
        <w:rPr>
          <w:rFonts w:ascii="Times New Roman" w:hAnsi="Times New Roman" w:cs="Times New Roman"/>
          <w:sz w:val="24"/>
          <w:szCs w:val="24"/>
          <w:lang w:val="ru-RU"/>
        </w:rPr>
        <w:t xml:space="preserve">. </w:t>
      </w:r>
    </w:p>
    <w:p w:rsidR="00C243BD" w:rsidRDefault="000C7AC1" w:rsidP="00106645">
      <w:pPr>
        <w:spacing w:after="0" w:line="360" w:lineRule="auto"/>
        <w:ind w:firstLine="720"/>
        <w:jc w:val="both"/>
        <w:rPr>
          <w:rFonts w:ascii="Times New Roman" w:hAnsi="Times New Roman" w:cs="Times New Roman"/>
          <w:sz w:val="24"/>
          <w:szCs w:val="24"/>
          <w:lang w:val="ru-RU"/>
        </w:rPr>
      </w:pPr>
      <w:r w:rsidRPr="00B82726">
        <w:rPr>
          <w:rFonts w:ascii="Times New Roman" w:hAnsi="Times New Roman" w:cs="Times New Roman"/>
          <w:sz w:val="24"/>
          <w:szCs w:val="24"/>
          <w:lang w:val="ru-RU"/>
        </w:rPr>
        <w:t xml:space="preserve">При работе с социальными сетями большое значение имеет выстраивание доверительных и долгосрочных взаимоотношений с клиентами. Подход к интегрированным маркетинговым коммуникациям, основанный на отношениях, особенно актуален при решении </w:t>
      </w:r>
      <w:r w:rsidRPr="00B82726">
        <w:rPr>
          <w:rFonts w:ascii="Times New Roman" w:hAnsi="Times New Roman" w:cs="Times New Roman"/>
          <w:sz w:val="24"/>
          <w:szCs w:val="24"/>
          <w:lang w:val="ru-RU"/>
        </w:rPr>
        <w:lastRenderedPageBreak/>
        <w:t>задачи управления многочисленными заинтересованными сторонами и соз</w:t>
      </w:r>
      <w:r w:rsidR="00106645">
        <w:rPr>
          <w:rFonts w:ascii="Times New Roman" w:hAnsi="Times New Roman" w:cs="Times New Roman"/>
          <w:sz w:val="24"/>
          <w:szCs w:val="24"/>
          <w:lang w:val="ru-RU"/>
        </w:rPr>
        <w:t>дания индивидуального диалога в эпоху социальных сетей</w:t>
      </w:r>
      <w:r w:rsidRPr="00B82726">
        <w:rPr>
          <w:rStyle w:val="a9"/>
          <w:rFonts w:ascii="Times New Roman" w:hAnsi="Times New Roman" w:cs="Times New Roman"/>
          <w:sz w:val="24"/>
          <w:szCs w:val="24"/>
          <w:lang w:val="ru-RU"/>
        </w:rPr>
        <w:footnoteReference w:id="19"/>
      </w:r>
      <w:r w:rsidRPr="00B82726">
        <w:rPr>
          <w:rFonts w:ascii="Times New Roman" w:hAnsi="Times New Roman" w:cs="Times New Roman"/>
          <w:sz w:val="24"/>
          <w:szCs w:val="24"/>
          <w:lang w:val="ru-RU"/>
        </w:rPr>
        <w:t xml:space="preserve">. Коммуникация отношений требует разработки новых концепций, способных решать проблемы коммуникации и взаимодействия между многочисленными заинтересованными сторонами. Следовательно, в эпоху социальных </w:t>
      </w:r>
      <w:r w:rsidR="00106645">
        <w:rPr>
          <w:rFonts w:ascii="Times New Roman" w:hAnsi="Times New Roman" w:cs="Times New Roman"/>
          <w:sz w:val="24"/>
          <w:szCs w:val="24"/>
          <w:lang w:val="ru-RU"/>
        </w:rPr>
        <w:t>сетей</w:t>
      </w:r>
      <w:r w:rsidRPr="00B82726">
        <w:rPr>
          <w:rFonts w:ascii="Times New Roman" w:hAnsi="Times New Roman" w:cs="Times New Roman"/>
          <w:sz w:val="24"/>
          <w:szCs w:val="24"/>
          <w:lang w:val="ru-RU"/>
        </w:rPr>
        <w:t xml:space="preserve"> интегрированные маркетинговые коммуникации должны быть ориентированы на отношения, сосредоточивая большую часть коммуникационной деятельности на поддержании и управлении долгосрочными отношениями со всеми внутренними и внешними заинтере</w:t>
      </w:r>
      <w:r w:rsidR="00487719">
        <w:rPr>
          <w:rFonts w:ascii="Times New Roman" w:hAnsi="Times New Roman" w:cs="Times New Roman"/>
          <w:sz w:val="24"/>
          <w:szCs w:val="24"/>
          <w:lang w:val="ru-RU"/>
        </w:rPr>
        <w:t>сованными сторонами</w:t>
      </w:r>
      <w:r w:rsidRPr="00B82726">
        <w:rPr>
          <w:rStyle w:val="a9"/>
          <w:rFonts w:ascii="Times New Roman" w:hAnsi="Times New Roman" w:cs="Times New Roman"/>
          <w:sz w:val="24"/>
          <w:szCs w:val="24"/>
          <w:lang w:val="ru-RU"/>
        </w:rPr>
        <w:footnoteReference w:id="20"/>
      </w:r>
      <w:r w:rsidRPr="00B82726">
        <w:rPr>
          <w:rFonts w:ascii="Times New Roman" w:hAnsi="Times New Roman" w:cs="Times New Roman"/>
          <w:sz w:val="24"/>
          <w:szCs w:val="24"/>
          <w:lang w:val="ru-RU"/>
        </w:rPr>
        <w:t xml:space="preserve">. Задача интегрированных маркетинговых коммуникаций состоит уже не в том, чтобы последовательно продвигать продукты, бренды и услуги компании, а в том, чтобы представить историю, которая </w:t>
      </w:r>
      <w:r w:rsidR="00106645">
        <w:rPr>
          <w:rFonts w:ascii="Times New Roman" w:hAnsi="Times New Roman" w:cs="Times New Roman"/>
          <w:sz w:val="24"/>
          <w:szCs w:val="24"/>
          <w:lang w:val="ru-RU"/>
        </w:rPr>
        <w:t xml:space="preserve">будет стимулировать </w:t>
      </w:r>
      <w:r w:rsidRPr="00B82726">
        <w:rPr>
          <w:rFonts w:ascii="Times New Roman" w:hAnsi="Times New Roman" w:cs="Times New Roman"/>
          <w:sz w:val="24"/>
          <w:szCs w:val="24"/>
          <w:lang w:val="ru-RU"/>
        </w:rPr>
        <w:t>клиента активно участвовать в процессе рассказывания ис</w:t>
      </w:r>
      <w:r w:rsidR="00487719">
        <w:rPr>
          <w:rFonts w:ascii="Times New Roman" w:hAnsi="Times New Roman" w:cs="Times New Roman"/>
          <w:sz w:val="24"/>
          <w:szCs w:val="24"/>
          <w:lang w:val="ru-RU"/>
        </w:rPr>
        <w:t>торий</w:t>
      </w:r>
      <w:r w:rsidRPr="00B82726">
        <w:rPr>
          <w:rStyle w:val="a9"/>
          <w:rFonts w:ascii="Times New Roman" w:hAnsi="Times New Roman" w:cs="Times New Roman"/>
          <w:sz w:val="24"/>
          <w:szCs w:val="24"/>
          <w:lang w:val="ru-RU"/>
        </w:rPr>
        <w:footnoteReference w:id="21"/>
      </w:r>
      <w:r w:rsidRPr="00B82726">
        <w:rPr>
          <w:rFonts w:ascii="Times New Roman" w:hAnsi="Times New Roman" w:cs="Times New Roman"/>
          <w:sz w:val="24"/>
          <w:szCs w:val="24"/>
          <w:lang w:val="ru-RU"/>
        </w:rPr>
        <w:t>.</w:t>
      </w:r>
    </w:p>
    <w:p w:rsidR="00782757" w:rsidRPr="002504A7" w:rsidRDefault="00782757" w:rsidP="00782757">
      <w:pPr>
        <w:spacing w:after="0" w:line="360" w:lineRule="auto"/>
        <w:ind w:firstLine="720"/>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Еще одной важной особенностью социальных</w:t>
      </w:r>
      <w:r w:rsidRPr="00503C37">
        <w:rPr>
          <w:rFonts w:ascii="Times New Roman" w:hAnsi="Times New Roman" w:cs="Times New Roman"/>
          <w:sz w:val="24"/>
          <w:szCs w:val="24"/>
          <w:lang w:val="ru-RU"/>
        </w:rPr>
        <w:t xml:space="preserve"> </w:t>
      </w:r>
      <w:r w:rsidR="00106645">
        <w:rPr>
          <w:rFonts w:ascii="Times New Roman" w:hAnsi="Times New Roman" w:cs="Times New Roman"/>
          <w:sz w:val="24"/>
          <w:szCs w:val="24"/>
          <w:lang w:val="ru-RU"/>
        </w:rPr>
        <w:t xml:space="preserve">сетей </w:t>
      </w:r>
      <w:r w:rsidRPr="002504A7">
        <w:rPr>
          <w:rFonts w:ascii="Times New Roman" w:hAnsi="Times New Roman" w:cs="Times New Roman"/>
          <w:sz w:val="24"/>
          <w:szCs w:val="24"/>
          <w:lang w:val="ru-RU"/>
        </w:rPr>
        <w:t xml:space="preserve">является то, что </w:t>
      </w:r>
      <w:r w:rsidR="00106645">
        <w:rPr>
          <w:rFonts w:ascii="Times New Roman" w:hAnsi="Times New Roman" w:cs="Times New Roman"/>
          <w:sz w:val="24"/>
          <w:szCs w:val="24"/>
          <w:lang w:val="ru-RU"/>
        </w:rPr>
        <w:t xml:space="preserve">их </w:t>
      </w:r>
      <w:r w:rsidRPr="002504A7">
        <w:rPr>
          <w:rFonts w:ascii="Times New Roman" w:hAnsi="Times New Roman" w:cs="Times New Roman"/>
          <w:sz w:val="24"/>
          <w:szCs w:val="24"/>
          <w:lang w:val="ru-RU"/>
        </w:rPr>
        <w:t xml:space="preserve">пользователи являются не только потребителями контента, но и его производителями. Современные технологии помогают людям создавать различные платформы, а также создавать контент, не имея никаких технологических знаний. Специалисты по маркетингу используют эти платформы для того, чтобы </w:t>
      </w:r>
      <w:r w:rsidRPr="00503C37">
        <w:rPr>
          <w:rFonts w:ascii="Times New Roman" w:hAnsi="Times New Roman" w:cs="Times New Roman"/>
          <w:sz w:val="24"/>
          <w:szCs w:val="24"/>
          <w:lang w:val="ru-RU"/>
        </w:rPr>
        <w:t>при помощи</w:t>
      </w:r>
      <w:r w:rsidRPr="002504A7">
        <w:rPr>
          <w:rFonts w:ascii="Times New Roman" w:hAnsi="Times New Roman" w:cs="Times New Roman"/>
          <w:sz w:val="24"/>
          <w:szCs w:val="24"/>
          <w:lang w:val="ru-RU"/>
        </w:rPr>
        <w:t xml:space="preserve"> </w:t>
      </w:r>
      <w:r w:rsidRPr="00503C37">
        <w:rPr>
          <w:rFonts w:ascii="Times New Roman" w:hAnsi="Times New Roman" w:cs="Times New Roman"/>
          <w:sz w:val="24"/>
          <w:szCs w:val="24"/>
          <w:lang w:val="ru-RU"/>
        </w:rPr>
        <w:t xml:space="preserve">инструментов </w:t>
      </w:r>
      <w:r w:rsidRPr="002504A7">
        <w:rPr>
          <w:rFonts w:ascii="Times New Roman" w:hAnsi="Times New Roman" w:cs="Times New Roman"/>
          <w:sz w:val="24"/>
          <w:szCs w:val="24"/>
          <w:lang w:val="ru-RU"/>
        </w:rPr>
        <w:t>маркетинговых коммуникаций</w:t>
      </w:r>
      <w:r w:rsidRPr="00503C37">
        <w:rPr>
          <w:rFonts w:ascii="Times New Roman" w:hAnsi="Times New Roman" w:cs="Times New Roman"/>
          <w:sz w:val="24"/>
          <w:szCs w:val="24"/>
          <w:lang w:val="ru-RU"/>
        </w:rPr>
        <w:t xml:space="preserve"> продвигать свой бренд</w:t>
      </w:r>
      <w:r w:rsidRPr="002504A7">
        <w:rPr>
          <w:rFonts w:ascii="Times New Roman" w:hAnsi="Times New Roman" w:cs="Times New Roman"/>
          <w:sz w:val="24"/>
          <w:szCs w:val="24"/>
          <w:lang w:val="ru-RU"/>
        </w:rPr>
        <w:t>.</w:t>
      </w:r>
      <w:r w:rsidR="00106645" w:rsidRPr="002504A7">
        <w:rPr>
          <w:rFonts w:ascii="Times New Roman" w:hAnsi="Times New Roman" w:cs="Times New Roman"/>
          <w:sz w:val="24"/>
          <w:szCs w:val="24"/>
          <w:lang w:val="ru-RU"/>
        </w:rPr>
        <w:t xml:space="preserve"> Наряду с этим социальные сети </w:t>
      </w:r>
      <w:r w:rsidRPr="002504A7">
        <w:rPr>
          <w:rFonts w:ascii="Times New Roman" w:hAnsi="Times New Roman" w:cs="Times New Roman"/>
          <w:sz w:val="24"/>
          <w:szCs w:val="24"/>
          <w:lang w:val="ru-RU"/>
        </w:rPr>
        <w:t>также используются для брендинга городов и мест назначения и становятся важным цифровым пространством для этих видов деятельности.</w:t>
      </w:r>
    </w:p>
    <w:p w:rsidR="00782757" w:rsidRPr="002504A7" w:rsidRDefault="00782757" w:rsidP="00782757">
      <w:pPr>
        <w:spacing w:after="0" w:line="360" w:lineRule="auto"/>
        <w:ind w:firstLine="720"/>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Брендинг мест возник как стратегический процесс, направленный на улучшение эк</w:t>
      </w:r>
      <w:r w:rsidR="009B3B26" w:rsidRPr="002504A7">
        <w:rPr>
          <w:rFonts w:ascii="Times New Roman" w:hAnsi="Times New Roman" w:cs="Times New Roman"/>
          <w:sz w:val="24"/>
          <w:szCs w:val="24"/>
          <w:lang w:val="ru-RU"/>
        </w:rPr>
        <w:t>ономики городов</w:t>
      </w:r>
      <w:r w:rsidRPr="00503C37">
        <w:rPr>
          <w:rStyle w:val="a9"/>
          <w:rFonts w:ascii="Times New Roman" w:hAnsi="Times New Roman" w:cs="Times New Roman"/>
          <w:sz w:val="24"/>
          <w:szCs w:val="24"/>
        </w:rPr>
        <w:footnoteReference w:id="22"/>
      </w:r>
      <w:r w:rsidRPr="002504A7">
        <w:rPr>
          <w:rFonts w:ascii="Times New Roman" w:hAnsi="Times New Roman" w:cs="Times New Roman"/>
          <w:sz w:val="24"/>
          <w:szCs w:val="24"/>
          <w:lang w:val="ru-RU"/>
        </w:rPr>
        <w:t>. Это сделало брендинг мест важным элементом городского и туристического планирования, поскольку исследования показали, что люди склонны ассоциировать воспоминания с конкретными местами</w:t>
      </w:r>
      <w:r w:rsidRPr="00503C37">
        <w:rPr>
          <w:rStyle w:val="a9"/>
          <w:rFonts w:ascii="Times New Roman" w:hAnsi="Times New Roman" w:cs="Times New Roman"/>
          <w:sz w:val="24"/>
          <w:szCs w:val="24"/>
        </w:rPr>
        <w:footnoteReference w:id="23"/>
      </w:r>
      <w:r w:rsidRPr="002504A7">
        <w:rPr>
          <w:rFonts w:ascii="Times New Roman" w:hAnsi="Times New Roman" w:cs="Times New Roman"/>
          <w:sz w:val="24"/>
          <w:szCs w:val="24"/>
          <w:lang w:val="ru-RU"/>
        </w:rPr>
        <w:t>. Городские бренды позволяют посетителям идентифицировать и дифференцировать туристические направления, генерировать положительные образы и способствовать лояльности посетителе</w:t>
      </w:r>
      <w:r w:rsidR="009B3B26" w:rsidRPr="002504A7">
        <w:rPr>
          <w:rFonts w:ascii="Times New Roman" w:hAnsi="Times New Roman" w:cs="Times New Roman"/>
          <w:sz w:val="24"/>
          <w:szCs w:val="24"/>
          <w:lang w:val="ru-RU"/>
        </w:rPr>
        <w:t>й</w:t>
      </w:r>
      <w:r w:rsidRPr="00503C37">
        <w:rPr>
          <w:rStyle w:val="a9"/>
          <w:rFonts w:ascii="Times New Roman" w:hAnsi="Times New Roman" w:cs="Times New Roman"/>
          <w:sz w:val="24"/>
          <w:szCs w:val="24"/>
        </w:rPr>
        <w:footnoteReference w:id="24"/>
      </w:r>
      <w:r w:rsidRPr="002504A7">
        <w:rPr>
          <w:rFonts w:ascii="Times New Roman" w:hAnsi="Times New Roman" w:cs="Times New Roman"/>
          <w:sz w:val="24"/>
          <w:szCs w:val="24"/>
          <w:lang w:val="ru-RU"/>
        </w:rPr>
        <w:t>.</w:t>
      </w:r>
    </w:p>
    <w:p w:rsidR="00782757" w:rsidRPr="002504A7" w:rsidRDefault="00782757" w:rsidP="00782757">
      <w:pPr>
        <w:spacing w:after="0" w:line="360" w:lineRule="auto"/>
        <w:ind w:firstLine="720"/>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lastRenderedPageBreak/>
        <w:t>Жители и гости города являются ключевыми заинтересованными сторонами. Их участие имеет решающее значение для успеха любой ст</w:t>
      </w:r>
      <w:r w:rsidR="009B3B26" w:rsidRPr="002504A7">
        <w:rPr>
          <w:rFonts w:ascii="Times New Roman" w:hAnsi="Times New Roman" w:cs="Times New Roman"/>
          <w:sz w:val="24"/>
          <w:szCs w:val="24"/>
          <w:lang w:val="ru-RU"/>
        </w:rPr>
        <w:t>ратегии брендинга города</w:t>
      </w:r>
      <w:r w:rsidRPr="0093215D">
        <w:rPr>
          <w:rStyle w:val="a9"/>
          <w:rFonts w:ascii="Times New Roman" w:hAnsi="Times New Roman" w:cs="Times New Roman"/>
          <w:sz w:val="24"/>
          <w:szCs w:val="24"/>
        </w:rPr>
        <w:footnoteReference w:id="25"/>
      </w:r>
      <w:r w:rsidRPr="002504A7">
        <w:rPr>
          <w:rFonts w:ascii="Times New Roman" w:hAnsi="Times New Roman" w:cs="Times New Roman"/>
          <w:sz w:val="24"/>
          <w:szCs w:val="24"/>
          <w:lang w:val="ru-RU"/>
        </w:rPr>
        <w:t xml:space="preserve">. Вовлеченность </w:t>
      </w:r>
      <w:r w:rsidR="00106645">
        <w:rPr>
          <w:rFonts w:ascii="Times New Roman" w:hAnsi="Times New Roman" w:cs="Times New Roman"/>
          <w:sz w:val="24"/>
          <w:szCs w:val="24"/>
          <w:lang w:val="ru-RU"/>
        </w:rPr>
        <w:t xml:space="preserve">в данном случае </w:t>
      </w:r>
      <w:r w:rsidRPr="002504A7">
        <w:rPr>
          <w:rFonts w:ascii="Times New Roman" w:hAnsi="Times New Roman" w:cs="Times New Roman"/>
          <w:sz w:val="24"/>
          <w:szCs w:val="24"/>
          <w:lang w:val="ru-RU"/>
        </w:rPr>
        <w:t>понимается как степень участия жителей и гостей города в официальных социальных сетях города через взаимодействие с другими пользователями и местными органами власти. Процесс вовлечения обычно усиливается механизмами участия пользователей, такими как лайки, ответы, комментарии, акции, твиты, повторные твиты и другие формы пользовательского контента, т</w:t>
      </w:r>
      <w:r w:rsidR="009B3B26" w:rsidRPr="002504A7">
        <w:rPr>
          <w:rFonts w:ascii="Times New Roman" w:hAnsi="Times New Roman" w:cs="Times New Roman"/>
          <w:sz w:val="24"/>
          <w:szCs w:val="24"/>
          <w:lang w:val="ru-RU"/>
        </w:rPr>
        <w:t>акие как фотографии и видео</w:t>
      </w:r>
      <w:r w:rsidRPr="0093215D">
        <w:rPr>
          <w:rStyle w:val="a9"/>
          <w:rFonts w:ascii="Times New Roman" w:hAnsi="Times New Roman" w:cs="Times New Roman"/>
          <w:sz w:val="24"/>
          <w:szCs w:val="24"/>
        </w:rPr>
        <w:footnoteReference w:id="26"/>
      </w:r>
      <w:r w:rsidRPr="002504A7">
        <w:rPr>
          <w:rFonts w:ascii="Times New Roman" w:hAnsi="Times New Roman" w:cs="Times New Roman"/>
          <w:sz w:val="24"/>
          <w:szCs w:val="24"/>
          <w:lang w:val="ru-RU"/>
        </w:rPr>
        <w:t>.</w:t>
      </w:r>
    </w:p>
    <w:p w:rsidR="00782757" w:rsidRPr="005C25D4" w:rsidRDefault="00782757" w:rsidP="00782757">
      <w:pPr>
        <w:spacing w:after="0" w:line="360" w:lineRule="auto"/>
        <w:ind w:firstLine="720"/>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Взаимодействие жителей с местными органами власти через социальные сети может быть взаимовыгодным</w:t>
      </w:r>
      <w:r w:rsidRPr="005C25D4">
        <w:rPr>
          <w:rFonts w:ascii="Times New Roman" w:hAnsi="Times New Roman" w:cs="Times New Roman"/>
          <w:sz w:val="24"/>
          <w:szCs w:val="24"/>
          <w:lang w:val="ru-RU"/>
        </w:rPr>
        <w:t xml:space="preserve"> для всех заинтересованных сторон</w:t>
      </w:r>
      <w:r w:rsidRPr="005C25D4">
        <w:rPr>
          <w:rStyle w:val="a9"/>
          <w:rFonts w:ascii="Times New Roman" w:hAnsi="Times New Roman" w:cs="Times New Roman"/>
          <w:sz w:val="24"/>
          <w:szCs w:val="24"/>
        </w:rPr>
        <w:footnoteReference w:id="27"/>
      </w:r>
      <w:r w:rsidRPr="002504A7">
        <w:rPr>
          <w:rFonts w:ascii="Times New Roman" w:hAnsi="Times New Roman" w:cs="Times New Roman"/>
          <w:sz w:val="24"/>
          <w:szCs w:val="24"/>
          <w:lang w:val="ru-RU"/>
        </w:rPr>
        <w:t xml:space="preserve">. Социальные сети могут быть ключевым механизмом содействия жителям, выступающим в качестве </w:t>
      </w:r>
      <w:r w:rsidRPr="005C25D4">
        <w:rPr>
          <w:rFonts w:ascii="Times New Roman" w:hAnsi="Times New Roman" w:cs="Times New Roman"/>
          <w:sz w:val="24"/>
          <w:szCs w:val="24"/>
          <w:lang w:val="ru-RU"/>
        </w:rPr>
        <w:t>амбассадоров</w:t>
      </w:r>
      <w:r w:rsidRPr="002504A7">
        <w:rPr>
          <w:rFonts w:ascii="Times New Roman" w:hAnsi="Times New Roman" w:cs="Times New Roman"/>
          <w:sz w:val="24"/>
          <w:szCs w:val="24"/>
          <w:lang w:val="ru-RU"/>
        </w:rPr>
        <w:t xml:space="preserve"> бренда места. Кроме того, участие резидентов </w:t>
      </w:r>
      <w:r w:rsidRPr="005C25D4">
        <w:rPr>
          <w:rFonts w:ascii="Times New Roman" w:hAnsi="Times New Roman" w:cs="Times New Roman"/>
          <w:sz w:val="24"/>
          <w:szCs w:val="24"/>
          <w:lang w:val="ru-RU"/>
        </w:rPr>
        <w:t xml:space="preserve">может помочь в </w:t>
      </w:r>
      <w:r w:rsidRPr="002504A7">
        <w:rPr>
          <w:rFonts w:ascii="Times New Roman" w:hAnsi="Times New Roman" w:cs="Times New Roman"/>
          <w:sz w:val="24"/>
          <w:szCs w:val="24"/>
          <w:lang w:val="ru-RU"/>
        </w:rPr>
        <w:t>распространении информации и предложений</w:t>
      </w:r>
      <w:r w:rsidRPr="005C25D4">
        <w:rPr>
          <w:rFonts w:ascii="Times New Roman" w:hAnsi="Times New Roman" w:cs="Times New Roman"/>
          <w:sz w:val="24"/>
          <w:szCs w:val="24"/>
          <w:lang w:val="ru-RU"/>
        </w:rPr>
        <w:t>, которые необходимы при процессе брендинга</w:t>
      </w:r>
      <w:r w:rsidRPr="002504A7">
        <w:rPr>
          <w:rFonts w:ascii="Times New Roman" w:hAnsi="Times New Roman" w:cs="Times New Roman"/>
          <w:sz w:val="24"/>
          <w:szCs w:val="24"/>
          <w:lang w:val="ru-RU"/>
        </w:rPr>
        <w:t xml:space="preserve">. В конечном счете, многое из этого может привести к эффективному совместному созданию </w:t>
      </w:r>
      <w:r w:rsidR="00106645">
        <w:rPr>
          <w:rFonts w:ascii="Times New Roman" w:hAnsi="Times New Roman" w:cs="Times New Roman"/>
          <w:sz w:val="24"/>
          <w:szCs w:val="24"/>
          <w:lang w:val="ru-RU"/>
        </w:rPr>
        <w:t>территориальных</w:t>
      </w:r>
      <w:r w:rsidRPr="002504A7">
        <w:rPr>
          <w:rFonts w:ascii="Times New Roman" w:hAnsi="Times New Roman" w:cs="Times New Roman"/>
          <w:sz w:val="24"/>
          <w:szCs w:val="24"/>
          <w:lang w:val="ru-RU"/>
        </w:rPr>
        <w:t xml:space="preserve"> брендов</w:t>
      </w:r>
      <w:r w:rsidRPr="005C25D4">
        <w:rPr>
          <w:rFonts w:ascii="Times New Roman" w:hAnsi="Times New Roman" w:cs="Times New Roman"/>
          <w:sz w:val="24"/>
          <w:szCs w:val="24"/>
          <w:lang w:val="ru-RU"/>
        </w:rPr>
        <w:t>. Также необходимо ответить, что привлечение р</w:t>
      </w:r>
      <w:r w:rsidRPr="002504A7">
        <w:rPr>
          <w:rFonts w:ascii="Times New Roman" w:hAnsi="Times New Roman" w:cs="Times New Roman"/>
          <w:sz w:val="24"/>
          <w:szCs w:val="24"/>
          <w:lang w:val="ru-RU"/>
        </w:rPr>
        <w:t xml:space="preserve">езидентов </w:t>
      </w:r>
      <w:r w:rsidRPr="005C25D4">
        <w:rPr>
          <w:rFonts w:ascii="Times New Roman" w:hAnsi="Times New Roman" w:cs="Times New Roman"/>
          <w:sz w:val="24"/>
          <w:szCs w:val="24"/>
          <w:lang w:val="ru-RU"/>
        </w:rPr>
        <w:t xml:space="preserve">к активному участию в социальных сетях </w:t>
      </w:r>
      <w:r w:rsidRPr="002504A7">
        <w:rPr>
          <w:rFonts w:ascii="Times New Roman" w:hAnsi="Times New Roman" w:cs="Times New Roman"/>
          <w:sz w:val="24"/>
          <w:szCs w:val="24"/>
          <w:lang w:val="ru-RU"/>
        </w:rPr>
        <w:t xml:space="preserve">является ключевым фактором для стратегии брендинга места, поскольку социальные </w:t>
      </w:r>
      <w:r w:rsidR="00106645">
        <w:rPr>
          <w:rFonts w:ascii="Times New Roman" w:hAnsi="Times New Roman" w:cs="Times New Roman"/>
          <w:sz w:val="24"/>
          <w:szCs w:val="24"/>
          <w:lang w:val="ru-RU"/>
        </w:rPr>
        <w:t>сети</w:t>
      </w:r>
      <w:r w:rsidRPr="002504A7">
        <w:rPr>
          <w:rFonts w:ascii="Times New Roman" w:hAnsi="Times New Roman" w:cs="Times New Roman"/>
          <w:sz w:val="24"/>
          <w:szCs w:val="24"/>
          <w:lang w:val="ru-RU"/>
        </w:rPr>
        <w:t xml:space="preserve"> ста</w:t>
      </w:r>
      <w:r w:rsidR="00106645">
        <w:rPr>
          <w:rFonts w:ascii="Times New Roman" w:hAnsi="Times New Roman" w:cs="Times New Roman"/>
          <w:sz w:val="24"/>
          <w:szCs w:val="24"/>
          <w:lang w:val="ru-RU"/>
        </w:rPr>
        <w:t xml:space="preserve">новятся все более важным источником </w:t>
      </w:r>
      <w:r w:rsidR="009B3B26" w:rsidRPr="002504A7">
        <w:rPr>
          <w:rFonts w:ascii="Times New Roman" w:hAnsi="Times New Roman" w:cs="Times New Roman"/>
          <w:sz w:val="24"/>
          <w:szCs w:val="24"/>
          <w:lang w:val="ru-RU"/>
        </w:rPr>
        <w:t xml:space="preserve">информации для посетителей </w:t>
      </w:r>
      <w:r w:rsidRPr="005C25D4">
        <w:rPr>
          <w:rStyle w:val="a9"/>
          <w:rFonts w:ascii="Times New Roman" w:hAnsi="Times New Roman" w:cs="Times New Roman"/>
          <w:sz w:val="24"/>
          <w:szCs w:val="24"/>
        </w:rPr>
        <w:footnoteReference w:id="28"/>
      </w:r>
      <w:r w:rsidRPr="005C25D4">
        <w:rPr>
          <w:rFonts w:ascii="Times New Roman" w:hAnsi="Times New Roman" w:cs="Times New Roman"/>
          <w:sz w:val="24"/>
          <w:szCs w:val="24"/>
          <w:lang w:val="ru-RU"/>
        </w:rPr>
        <w:t>.</w:t>
      </w:r>
    </w:p>
    <w:p w:rsidR="005164ED" w:rsidRDefault="009B3B26" w:rsidP="005164ED">
      <w:pPr>
        <w:spacing w:after="0" w:line="360" w:lineRule="auto"/>
        <w:ind w:firstLine="720"/>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В ходе исследования посетителей в Италии было обнаружено</w:t>
      </w:r>
      <w:r w:rsidR="00782757" w:rsidRPr="002504A7">
        <w:rPr>
          <w:rFonts w:ascii="Times New Roman" w:hAnsi="Times New Roman" w:cs="Times New Roman"/>
          <w:sz w:val="24"/>
          <w:szCs w:val="24"/>
          <w:lang w:val="ru-RU"/>
        </w:rPr>
        <w:t xml:space="preserve">, что использование визуального контента и умеренное количество постов, как правило, увеличивают взаимодействие посетителей с городами через их сайты </w:t>
      </w:r>
      <w:r w:rsidR="00782757" w:rsidRPr="00CD7EEF">
        <w:rPr>
          <w:rFonts w:ascii="Times New Roman" w:hAnsi="Times New Roman" w:cs="Times New Roman"/>
          <w:sz w:val="24"/>
          <w:szCs w:val="24"/>
        </w:rPr>
        <w:t>Facebook</w:t>
      </w:r>
      <w:r w:rsidR="00782757" w:rsidRPr="00CD7EEF">
        <w:rPr>
          <w:rStyle w:val="a9"/>
          <w:rFonts w:ascii="Times New Roman" w:hAnsi="Times New Roman" w:cs="Times New Roman"/>
          <w:sz w:val="24"/>
          <w:szCs w:val="24"/>
        </w:rPr>
        <w:footnoteReference w:id="29"/>
      </w:r>
      <w:r w:rsidR="00782757" w:rsidRPr="002504A7">
        <w:rPr>
          <w:rFonts w:ascii="Times New Roman" w:hAnsi="Times New Roman" w:cs="Times New Roman"/>
          <w:sz w:val="24"/>
          <w:szCs w:val="24"/>
          <w:lang w:val="ru-RU"/>
        </w:rPr>
        <w:t xml:space="preserve">. Аналогичным образом, </w:t>
      </w:r>
      <w:r w:rsidR="00782757" w:rsidRPr="00CD7EEF">
        <w:rPr>
          <w:rFonts w:ascii="Times New Roman" w:hAnsi="Times New Roman" w:cs="Times New Roman"/>
          <w:sz w:val="24"/>
          <w:szCs w:val="24"/>
          <w:lang w:val="ru-RU"/>
        </w:rPr>
        <w:t>другие исследователи</w:t>
      </w:r>
      <w:r w:rsidR="00782757" w:rsidRPr="002504A7">
        <w:rPr>
          <w:rFonts w:ascii="Times New Roman" w:hAnsi="Times New Roman" w:cs="Times New Roman"/>
          <w:sz w:val="24"/>
          <w:szCs w:val="24"/>
          <w:lang w:val="ru-RU"/>
        </w:rPr>
        <w:t xml:space="preserve"> предположил</w:t>
      </w:r>
      <w:r w:rsidR="00782757" w:rsidRPr="00CD7EEF">
        <w:rPr>
          <w:rFonts w:ascii="Times New Roman" w:hAnsi="Times New Roman" w:cs="Times New Roman"/>
          <w:sz w:val="24"/>
          <w:szCs w:val="24"/>
          <w:lang w:val="ru-RU"/>
        </w:rPr>
        <w:t>и</w:t>
      </w:r>
      <w:r w:rsidR="00782757" w:rsidRPr="002504A7">
        <w:rPr>
          <w:rFonts w:ascii="Times New Roman" w:hAnsi="Times New Roman" w:cs="Times New Roman"/>
          <w:sz w:val="24"/>
          <w:szCs w:val="24"/>
          <w:lang w:val="ru-RU"/>
        </w:rPr>
        <w:t>, что позити</w:t>
      </w:r>
      <w:r w:rsidR="00106645" w:rsidRPr="002504A7">
        <w:rPr>
          <w:rFonts w:ascii="Times New Roman" w:hAnsi="Times New Roman" w:cs="Times New Roman"/>
          <w:sz w:val="24"/>
          <w:szCs w:val="24"/>
          <w:lang w:val="ru-RU"/>
        </w:rPr>
        <w:t>вное восприятие социальных сетей</w:t>
      </w:r>
      <w:r w:rsidR="00782757" w:rsidRPr="002504A7">
        <w:rPr>
          <w:rFonts w:ascii="Times New Roman" w:hAnsi="Times New Roman" w:cs="Times New Roman"/>
          <w:sz w:val="24"/>
          <w:szCs w:val="24"/>
          <w:lang w:val="ru-RU"/>
        </w:rPr>
        <w:t xml:space="preserve"> среди посетителей обычно приводит к более высокому уровню вовлеченности в с</w:t>
      </w:r>
      <w:r w:rsidR="00106645" w:rsidRPr="002504A7">
        <w:rPr>
          <w:rFonts w:ascii="Times New Roman" w:hAnsi="Times New Roman" w:cs="Times New Roman"/>
          <w:sz w:val="24"/>
          <w:szCs w:val="24"/>
          <w:lang w:val="ru-RU"/>
        </w:rPr>
        <w:t>оциальные сети туристических направлений</w:t>
      </w:r>
      <w:r w:rsidR="00782757" w:rsidRPr="00CD7EEF">
        <w:rPr>
          <w:rStyle w:val="a9"/>
          <w:rFonts w:ascii="Times New Roman" w:hAnsi="Times New Roman" w:cs="Times New Roman"/>
          <w:sz w:val="24"/>
          <w:szCs w:val="24"/>
        </w:rPr>
        <w:footnoteReference w:id="30"/>
      </w:r>
      <w:r w:rsidR="00782757" w:rsidRPr="00CD7EEF">
        <w:rPr>
          <w:rFonts w:ascii="Times New Roman" w:hAnsi="Times New Roman" w:cs="Times New Roman"/>
          <w:sz w:val="24"/>
          <w:szCs w:val="24"/>
          <w:lang w:val="ru-RU"/>
        </w:rPr>
        <w:t xml:space="preserve">. </w:t>
      </w:r>
      <w:r w:rsidR="00782757" w:rsidRPr="002504A7">
        <w:rPr>
          <w:rFonts w:ascii="Times New Roman" w:hAnsi="Times New Roman" w:cs="Times New Roman"/>
          <w:sz w:val="24"/>
          <w:szCs w:val="24"/>
          <w:lang w:val="ru-RU"/>
        </w:rPr>
        <w:t xml:space="preserve">Кроме того, </w:t>
      </w:r>
      <w:r w:rsidR="00782757" w:rsidRPr="00CD7EEF">
        <w:rPr>
          <w:rFonts w:ascii="Times New Roman" w:hAnsi="Times New Roman" w:cs="Times New Roman"/>
          <w:sz w:val="24"/>
          <w:szCs w:val="24"/>
          <w:lang w:val="ru-RU"/>
        </w:rPr>
        <w:t>Хэрриган и другие</w:t>
      </w:r>
      <w:r w:rsidR="00813E0D" w:rsidRPr="002504A7">
        <w:rPr>
          <w:rFonts w:ascii="Times New Roman" w:hAnsi="Times New Roman" w:cs="Times New Roman"/>
          <w:sz w:val="24"/>
          <w:szCs w:val="24"/>
          <w:lang w:val="ru-RU"/>
        </w:rPr>
        <w:t xml:space="preserve"> </w:t>
      </w:r>
      <w:r w:rsidR="00782757" w:rsidRPr="002504A7">
        <w:rPr>
          <w:rFonts w:ascii="Times New Roman" w:hAnsi="Times New Roman" w:cs="Times New Roman"/>
          <w:sz w:val="24"/>
          <w:szCs w:val="24"/>
          <w:lang w:val="ru-RU"/>
        </w:rPr>
        <w:t>обнаружили, что туристы, которые взаимодействуют с брендами социальных сетей, как правило, демонстрируют более высокий уровень лояльности</w:t>
      </w:r>
      <w:r w:rsidR="00782757" w:rsidRPr="00CD7EEF">
        <w:rPr>
          <w:rStyle w:val="a9"/>
          <w:rFonts w:ascii="Times New Roman" w:hAnsi="Times New Roman" w:cs="Times New Roman"/>
          <w:sz w:val="24"/>
          <w:szCs w:val="24"/>
        </w:rPr>
        <w:footnoteReference w:id="31"/>
      </w:r>
      <w:r w:rsidR="00782757" w:rsidRPr="002504A7">
        <w:rPr>
          <w:rFonts w:ascii="Times New Roman" w:hAnsi="Times New Roman" w:cs="Times New Roman"/>
          <w:sz w:val="24"/>
          <w:szCs w:val="24"/>
          <w:lang w:val="ru-RU"/>
        </w:rPr>
        <w:t xml:space="preserve">. </w:t>
      </w:r>
    </w:p>
    <w:p w:rsidR="005164ED" w:rsidRPr="005164ED" w:rsidRDefault="005164ED" w:rsidP="005B5E95">
      <w:pPr>
        <w:pStyle w:val="a5"/>
        <w:numPr>
          <w:ilvl w:val="1"/>
          <w:numId w:val="31"/>
        </w:numPr>
        <w:spacing w:after="0" w:line="36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lastRenderedPageBreak/>
        <w:t xml:space="preserve"> </w:t>
      </w:r>
      <w:r>
        <w:rPr>
          <w:rFonts w:ascii="Times New Roman" w:hAnsi="Times New Roman" w:cs="Times New Roman"/>
          <w:b/>
          <w:sz w:val="24"/>
          <w:szCs w:val="24"/>
          <w:lang w:val="ru-RU"/>
        </w:rPr>
        <w:tab/>
      </w:r>
      <w:r w:rsidRPr="005164ED">
        <w:rPr>
          <w:rFonts w:ascii="Times New Roman" w:hAnsi="Times New Roman" w:cs="Times New Roman"/>
          <w:b/>
          <w:sz w:val="24"/>
          <w:szCs w:val="24"/>
          <w:lang w:val="ru-RU"/>
        </w:rPr>
        <w:t xml:space="preserve">Построение алгоритма программы </w:t>
      </w:r>
      <w:r w:rsidRPr="005164ED">
        <w:rPr>
          <w:rFonts w:ascii="Times New Roman" w:hAnsi="Times New Roman" w:cs="Times New Roman"/>
          <w:b/>
          <w:sz w:val="24"/>
          <w:szCs w:val="24"/>
        </w:rPr>
        <w:t>SMM</w:t>
      </w:r>
      <w:r w:rsidRPr="005164ED">
        <w:rPr>
          <w:rFonts w:ascii="Times New Roman" w:hAnsi="Times New Roman" w:cs="Times New Roman"/>
          <w:b/>
          <w:sz w:val="24"/>
          <w:szCs w:val="24"/>
          <w:lang w:val="ru-RU"/>
        </w:rPr>
        <w:t xml:space="preserve"> для продвижения бренда</w:t>
      </w:r>
    </w:p>
    <w:p w:rsidR="00E219E8" w:rsidRPr="005164ED" w:rsidRDefault="00E219E8" w:rsidP="005164ED">
      <w:pPr>
        <w:spacing w:after="0" w:line="360" w:lineRule="auto"/>
        <w:jc w:val="both"/>
        <w:rPr>
          <w:rFonts w:ascii="Times New Roman" w:hAnsi="Times New Roman" w:cs="Times New Roman"/>
          <w:sz w:val="24"/>
          <w:szCs w:val="24"/>
          <w:lang w:val="ru-RU"/>
        </w:rPr>
      </w:pPr>
      <w:r w:rsidRPr="005164ED">
        <w:rPr>
          <w:rFonts w:ascii="Times New Roman" w:hAnsi="Times New Roman" w:cs="Times New Roman"/>
          <w:sz w:val="24"/>
          <w:szCs w:val="24"/>
          <w:lang w:val="ru-RU"/>
        </w:rPr>
        <w:t xml:space="preserve">При построении системы маркетинговых коммуникаций маркетологи традиционно придерживаются определенной последовательности действий, </w:t>
      </w:r>
      <w:r w:rsidR="00EE5113" w:rsidRPr="005164ED">
        <w:rPr>
          <w:rFonts w:ascii="Times New Roman" w:hAnsi="Times New Roman" w:cs="Times New Roman"/>
          <w:sz w:val="24"/>
          <w:szCs w:val="24"/>
          <w:lang w:val="ru-RU"/>
        </w:rPr>
        <w:t>помогающей</w:t>
      </w:r>
      <w:r w:rsidRPr="005164ED">
        <w:rPr>
          <w:rFonts w:ascii="Times New Roman" w:hAnsi="Times New Roman" w:cs="Times New Roman"/>
          <w:sz w:val="24"/>
          <w:szCs w:val="24"/>
          <w:lang w:val="ru-RU"/>
        </w:rPr>
        <w:t xml:space="preserve"> определить шаги, которые необходимо осуществить на каждом этапе, для достижения наибольшей эффективн</w:t>
      </w:r>
      <w:r w:rsidR="00367D6B" w:rsidRPr="005164ED">
        <w:rPr>
          <w:rFonts w:ascii="Times New Roman" w:hAnsi="Times New Roman" w:cs="Times New Roman"/>
          <w:sz w:val="24"/>
          <w:szCs w:val="24"/>
          <w:lang w:val="ru-RU"/>
        </w:rPr>
        <w:t>ости. На Рисунк</w:t>
      </w:r>
      <w:r w:rsidR="00955563">
        <w:rPr>
          <w:rFonts w:ascii="Times New Roman" w:hAnsi="Times New Roman" w:cs="Times New Roman"/>
          <w:sz w:val="24"/>
          <w:szCs w:val="24"/>
          <w:lang w:val="ru-RU"/>
        </w:rPr>
        <w:t>е 2</w:t>
      </w:r>
      <w:r w:rsidRPr="005164ED">
        <w:rPr>
          <w:rFonts w:ascii="Times New Roman" w:hAnsi="Times New Roman" w:cs="Times New Roman"/>
          <w:sz w:val="24"/>
          <w:szCs w:val="24"/>
          <w:lang w:val="ru-RU"/>
        </w:rPr>
        <w:t xml:space="preserve"> представлены основные шаги при планировании и реализации стратегии интегрированных маркетинговых коммуникаций, которые выделяет один из исследователей.</w:t>
      </w:r>
      <w:r w:rsidR="00EE5113" w:rsidRPr="005164ED">
        <w:rPr>
          <w:rFonts w:ascii="Times New Roman" w:hAnsi="Times New Roman" w:cs="Times New Roman"/>
          <w:sz w:val="24"/>
          <w:szCs w:val="24"/>
          <w:lang w:val="ru-RU"/>
        </w:rPr>
        <w:t xml:space="preserve"> Данный алгоритм работы с маркетинговыми коммуникациями будет взят за основу при разработке стратегии продвижения в социальных сетях в третьей главе данной работы. </w:t>
      </w:r>
    </w:p>
    <w:p w:rsidR="00DD7477" w:rsidRPr="00DD7477" w:rsidRDefault="00BA4604" w:rsidP="00BA4604">
      <w:pPr>
        <w:spacing w:after="0" w:line="360" w:lineRule="auto"/>
        <w:jc w:val="center"/>
        <w:rPr>
          <w:rFonts w:ascii="Times New Roman" w:hAnsi="Times New Roman" w:cs="Times New Roman"/>
          <w:i/>
          <w:color w:val="000000" w:themeColor="text1"/>
          <w:sz w:val="24"/>
          <w:szCs w:val="24"/>
          <w:lang w:val="ru-RU"/>
        </w:rPr>
      </w:pPr>
      <w:r>
        <w:rPr>
          <w:noProof/>
        </w:rPr>
        <w:drawing>
          <wp:inline distT="0" distB="0" distL="0" distR="0" wp14:anchorId="32EEBF5A" wp14:editId="0C2FA370">
            <wp:extent cx="6139542" cy="2834888"/>
            <wp:effectExtent l="0" t="0" r="33020" b="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955563">
        <w:rPr>
          <w:rFonts w:ascii="Times New Roman" w:hAnsi="Times New Roman" w:cs="Times New Roman"/>
          <w:b/>
          <w:i/>
          <w:color w:val="000000" w:themeColor="text1"/>
          <w:sz w:val="24"/>
          <w:szCs w:val="24"/>
          <w:lang w:val="ru-RU"/>
        </w:rPr>
        <w:t>Рис. 2</w:t>
      </w:r>
      <w:r w:rsidR="00DD7477" w:rsidRPr="00DD7477">
        <w:rPr>
          <w:rFonts w:ascii="Times New Roman" w:hAnsi="Times New Roman" w:cs="Times New Roman"/>
          <w:b/>
          <w:i/>
          <w:color w:val="000000" w:themeColor="text1"/>
          <w:sz w:val="24"/>
          <w:szCs w:val="24"/>
          <w:lang w:val="ru-RU"/>
        </w:rPr>
        <w:t>.</w:t>
      </w:r>
      <w:r w:rsidR="00DD7477" w:rsidRPr="00DD7477">
        <w:rPr>
          <w:rFonts w:ascii="Times New Roman" w:hAnsi="Times New Roman" w:cs="Times New Roman"/>
          <w:i/>
          <w:color w:val="000000" w:themeColor="text1"/>
          <w:sz w:val="24"/>
          <w:szCs w:val="24"/>
          <w:lang w:val="ru-RU"/>
        </w:rPr>
        <w:t xml:space="preserve"> </w:t>
      </w:r>
      <w:r w:rsidRPr="00DD7477">
        <w:rPr>
          <w:rFonts w:ascii="Times New Roman" w:hAnsi="Times New Roman" w:cs="Times New Roman"/>
          <w:i/>
          <w:color w:val="000000" w:themeColor="text1"/>
          <w:sz w:val="24"/>
          <w:szCs w:val="24"/>
          <w:lang w:val="ru-RU"/>
        </w:rPr>
        <w:t xml:space="preserve">Шаги при планировании и реализации стратегии </w:t>
      </w:r>
    </w:p>
    <w:p w:rsidR="00BA4604" w:rsidRPr="00DD7477" w:rsidRDefault="00BA4604" w:rsidP="00BA4604">
      <w:pPr>
        <w:spacing w:after="0" w:line="360" w:lineRule="auto"/>
        <w:jc w:val="center"/>
        <w:rPr>
          <w:rFonts w:ascii="Times New Roman" w:hAnsi="Times New Roman" w:cs="Times New Roman"/>
          <w:i/>
          <w:color w:val="000000" w:themeColor="text1"/>
          <w:sz w:val="24"/>
          <w:szCs w:val="24"/>
          <w:lang w:val="ru-RU"/>
        </w:rPr>
      </w:pPr>
      <w:r w:rsidRPr="00DD7477">
        <w:rPr>
          <w:rFonts w:ascii="Times New Roman" w:hAnsi="Times New Roman" w:cs="Times New Roman"/>
          <w:i/>
          <w:color w:val="000000" w:themeColor="text1"/>
          <w:sz w:val="24"/>
          <w:szCs w:val="24"/>
          <w:lang w:val="ru-RU"/>
        </w:rPr>
        <w:t>интегрированных маркетинговых коммуникаций</w:t>
      </w:r>
    </w:p>
    <w:p w:rsidR="00DD7477" w:rsidRPr="002504A7" w:rsidRDefault="00DD7477" w:rsidP="00BA4604">
      <w:pPr>
        <w:spacing w:after="0" w:line="360" w:lineRule="auto"/>
        <w:jc w:val="center"/>
        <w:rPr>
          <w:rFonts w:ascii="Times New Roman" w:hAnsi="Times New Roman" w:cs="Times New Roman"/>
          <w:i/>
          <w:color w:val="000000" w:themeColor="text1"/>
          <w:sz w:val="24"/>
          <w:szCs w:val="24"/>
          <w:lang w:val="ru-RU"/>
        </w:rPr>
      </w:pPr>
      <w:r w:rsidRPr="00DD7477">
        <w:rPr>
          <w:rFonts w:ascii="Times New Roman" w:hAnsi="Times New Roman" w:cs="Times New Roman"/>
          <w:i/>
          <w:color w:val="000000" w:themeColor="text1"/>
          <w:sz w:val="24"/>
          <w:szCs w:val="24"/>
          <w:lang w:val="ru-RU"/>
        </w:rPr>
        <w:t xml:space="preserve">Источник: </w:t>
      </w:r>
      <w:r w:rsidRPr="002504A7">
        <w:rPr>
          <w:rFonts w:ascii="Times New Roman" w:hAnsi="Times New Roman" w:cs="Times New Roman"/>
          <w:i/>
          <w:color w:val="000000" w:themeColor="text1"/>
          <w:sz w:val="24"/>
          <w:szCs w:val="24"/>
          <w:lang w:val="ru-RU"/>
        </w:rPr>
        <w:t>[</w:t>
      </w:r>
      <w:r w:rsidRPr="00DD7477">
        <w:rPr>
          <w:rFonts w:ascii="Times New Roman" w:hAnsi="Times New Roman" w:cs="Times New Roman"/>
          <w:i/>
          <w:color w:val="000000" w:themeColor="text1"/>
          <w:sz w:val="24"/>
          <w:szCs w:val="24"/>
        </w:rPr>
        <w:t>Caemmerer</w:t>
      </w:r>
      <w:r w:rsidRPr="002504A7">
        <w:rPr>
          <w:rFonts w:ascii="Times New Roman" w:hAnsi="Times New Roman" w:cs="Times New Roman"/>
          <w:i/>
          <w:color w:val="000000" w:themeColor="text1"/>
          <w:sz w:val="24"/>
          <w:szCs w:val="24"/>
          <w:lang w:val="ru-RU"/>
        </w:rPr>
        <w:t xml:space="preserve">, 2009, </w:t>
      </w:r>
      <w:r w:rsidRPr="00DD7477">
        <w:rPr>
          <w:rFonts w:ascii="Times New Roman" w:hAnsi="Times New Roman" w:cs="Times New Roman"/>
          <w:i/>
          <w:color w:val="000000" w:themeColor="text1"/>
          <w:sz w:val="24"/>
          <w:szCs w:val="24"/>
        </w:rPr>
        <w:t>pp</w:t>
      </w:r>
      <w:r w:rsidRPr="002504A7">
        <w:rPr>
          <w:rFonts w:ascii="Times New Roman" w:hAnsi="Times New Roman" w:cs="Times New Roman"/>
          <w:i/>
          <w:color w:val="000000" w:themeColor="text1"/>
          <w:sz w:val="24"/>
          <w:szCs w:val="24"/>
          <w:lang w:val="ru-RU"/>
        </w:rPr>
        <w:t>. 524-538]</w:t>
      </w:r>
    </w:p>
    <w:p w:rsidR="006900EE" w:rsidRDefault="00D93490" w:rsidP="00E219E8">
      <w:pPr>
        <w:spacing w:after="0" w:line="360" w:lineRule="auto"/>
        <w:ind w:firstLine="720"/>
        <w:jc w:val="both"/>
        <w:rPr>
          <w:rFonts w:ascii="Times New Roman" w:hAnsi="Times New Roman" w:cs="Times New Roman"/>
          <w:sz w:val="24"/>
          <w:szCs w:val="24"/>
          <w:lang w:val="ru-RU"/>
        </w:rPr>
      </w:pPr>
      <w:r w:rsidRPr="00D93490">
        <w:rPr>
          <w:rFonts w:ascii="Times New Roman" w:hAnsi="Times New Roman" w:cs="Times New Roman"/>
          <w:sz w:val="24"/>
          <w:szCs w:val="24"/>
          <w:lang w:val="ru-RU"/>
        </w:rPr>
        <w:t>Коммуникации в социальных сетях</w:t>
      </w:r>
      <w:r w:rsidR="00370B23" w:rsidRPr="002504A7">
        <w:rPr>
          <w:rFonts w:ascii="Times New Roman" w:hAnsi="Times New Roman" w:cs="Times New Roman"/>
          <w:sz w:val="24"/>
          <w:szCs w:val="24"/>
          <w:lang w:val="ru-RU"/>
        </w:rPr>
        <w:t xml:space="preserve"> являются </w:t>
      </w:r>
      <w:r w:rsidR="006900EE" w:rsidRPr="002504A7">
        <w:rPr>
          <w:rFonts w:ascii="Times New Roman" w:hAnsi="Times New Roman" w:cs="Times New Roman"/>
          <w:sz w:val="24"/>
          <w:szCs w:val="24"/>
          <w:lang w:val="ru-RU"/>
        </w:rPr>
        <w:t>комплекс</w:t>
      </w:r>
      <w:r w:rsidR="00370B23">
        <w:rPr>
          <w:rFonts w:ascii="Times New Roman" w:hAnsi="Times New Roman" w:cs="Times New Roman"/>
          <w:sz w:val="24"/>
          <w:szCs w:val="24"/>
          <w:lang w:val="ru-RU"/>
        </w:rPr>
        <w:t>ом</w:t>
      </w:r>
      <w:r w:rsidR="006900EE" w:rsidRPr="002504A7">
        <w:rPr>
          <w:rFonts w:ascii="Times New Roman" w:hAnsi="Times New Roman" w:cs="Times New Roman"/>
          <w:sz w:val="24"/>
          <w:szCs w:val="24"/>
          <w:lang w:val="ru-RU"/>
        </w:rPr>
        <w:t xml:space="preserve"> мероприятий, направленных на использование социальных сетей как каналов для продвижения компании, ее товаров или услуг и решения других бизнес-задач. Продвижение в социальных сетях — это точечное воздействие на целевую аудиторию, выбор наиболее подходящих способов коммуникаций и площадок, где эта аудитория представлена</w:t>
      </w:r>
      <w:r w:rsidRPr="00D93490">
        <w:rPr>
          <w:rStyle w:val="a9"/>
          <w:rFonts w:ascii="Times New Roman" w:hAnsi="Times New Roman" w:cs="Times New Roman"/>
          <w:sz w:val="24"/>
          <w:szCs w:val="24"/>
        </w:rPr>
        <w:footnoteReference w:id="32"/>
      </w:r>
      <w:r w:rsidRPr="00D93490">
        <w:rPr>
          <w:rFonts w:ascii="Times New Roman" w:hAnsi="Times New Roman" w:cs="Times New Roman"/>
          <w:sz w:val="24"/>
          <w:szCs w:val="24"/>
          <w:lang w:val="ru-RU"/>
        </w:rPr>
        <w:t>.</w:t>
      </w:r>
    </w:p>
    <w:p w:rsidR="005D1336" w:rsidRDefault="005D1336" w:rsidP="00A450CF">
      <w:pPr>
        <w:spacing w:after="0" w:line="360" w:lineRule="auto"/>
        <w:ind w:firstLine="720"/>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Маркетинговые коммуникации </w:t>
      </w:r>
      <w:r>
        <w:rPr>
          <w:rFonts w:ascii="Times New Roman" w:hAnsi="Times New Roman" w:cs="Times New Roman"/>
          <w:sz w:val="24"/>
          <w:szCs w:val="24"/>
          <w:lang w:val="ru-RU"/>
        </w:rPr>
        <w:t xml:space="preserve">в социальных сетях </w:t>
      </w:r>
      <w:r w:rsidRPr="002504A7">
        <w:rPr>
          <w:rFonts w:ascii="Times New Roman" w:hAnsi="Times New Roman" w:cs="Times New Roman"/>
          <w:sz w:val="24"/>
          <w:szCs w:val="24"/>
          <w:lang w:val="ru-RU"/>
        </w:rPr>
        <w:t xml:space="preserve">можно </w:t>
      </w:r>
      <w:r>
        <w:rPr>
          <w:rFonts w:ascii="Times New Roman" w:hAnsi="Times New Roman" w:cs="Times New Roman"/>
          <w:sz w:val="24"/>
          <w:szCs w:val="24"/>
          <w:lang w:val="ru-RU"/>
        </w:rPr>
        <w:t xml:space="preserve">построить, выполняя определенную последовательность этапов. </w:t>
      </w:r>
      <w:r w:rsidRPr="002504A7">
        <w:rPr>
          <w:rFonts w:ascii="Times New Roman" w:hAnsi="Times New Roman" w:cs="Times New Roman"/>
          <w:sz w:val="24"/>
          <w:szCs w:val="24"/>
          <w:lang w:val="ru-RU"/>
        </w:rPr>
        <w:t>Если какой-либо из этапов отсутствует,</w:t>
      </w:r>
      <w:r>
        <w:rPr>
          <w:rFonts w:ascii="Times New Roman" w:hAnsi="Times New Roman" w:cs="Times New Roman"/>
          <w:sz w:val="24"/>
          <w:szCs w:val="24"/>
          <w:lang w:val="ru-RU"/>
        </w:rPr>
        <w:t xml:space="preserve"> либо </w:t>
      </w:r>
      <w:r>
        <w:rPr>
          <w:rFonts w:ascii="Times New Roman" w:hAnsi="Times New Roman" w:cs="Times New Roman"/>
          <w:sz w:val="24"/>
          <w:szCs w:val="24"/>
          <w:lang w:val="ru-RU"/>
        </w:rPr>
        <w:lastRenderedPageBreak/>
        <w:t xml:space="preserve">допущена значимая ошибка на одном из этапов, </w:t>
      </w:r>
      <w:r w:rsidRPr="002504A7">
        <w:rPr>
          <w:rFonts w:ascii="Times New Roman" w:hAnsi="Times New Roman" w:cs="Times New Roman"/>
          <w:sz w:val="24"/>
          <w:szCs w:val="24"/>
          <w:lang w:val="ru-RU"/>
        </w:rPr>
        <w:t xml:space="preserve">то это </w:t>
      </w:r>
      <w:r>
        <w:rPr>
          <w:rFonts w:ascii="Times New Roman" w:hAnsi="Times New Roman" w:cs="Times New Roman"/>
          <w:sz w:val="24"/>
          <w:szCs w:val="24"/>
          <w:lang w:val="ru-RU"/>
        </w:rPr>
        <w:t xml:space="preserve">может </w:t>
      </w:r>
      <w:r w:rsidRPr="002504A7">
        <w:rPr>
          <w:rFonts w:ascii="Times New Roman" w:hAnsi="Times New Roman" w:cs="Times New Roman"/>
          <w:sz w:val="24"/>
          <w:szCs w:val="24"/>
          <w:lang w:val="ru-RU"/>
        </w:rPr>
        <w:t>негативно сказаться на эффективности и качестве маркетинговой</w:t>
      </w:r>
      <w:r>
        <w:rPr>
          <w:rFonts w:ascii="Times New Roman" w:hAnsi="Times New Roman" w:cs="Times New Roman"/>
          <w:sz w:val="24"/>
          <w:szCs w:val="24"/>
          <w:lang w:val="ru-RU"/>
        </w:rPr>
        <w:t xml:space="preserve"> стратегии в целом</w:t>
      </w:r>
      <w:r w:rsidRPr="002504A7">
        <w:rPr>
          <w:rFonts w:ascii="Times New Roman" w:hAnsi="Times New Roman" w:cs="Times New Roman"/>
          <w:sz w:val="24"/>
          <w:szCs w:val="24"/>
          <w:lang w:val="ru-RU"/>
        </w:rPr>
        <w:t>.</w:t>
      </w:r>
      <w:r w:rsidR="00A450CF">
        <w:rPr>
          <w:rFonts w:ascii="Times New Roman" w:hAnsi="Times New Roman" w:cs="Times New Roman"/>
          <w:sz w:val="24"/>
          <w:szCs w:val="24"/>
          <w:lang w:val="ru-RU"/>
        </w:rPr>
        <w:t xml:space="preserve"> Итак, этапы формирования стратегии </w:t>
      </w:r>
      <w:r w:rsidR="00A450CF" w:rsidRPr="002504A7">
        <w:rPr>
          <w:rFonts w:ascii="Times New Roman" w:hAnsi="Times New Roman" w:cs="Times New Roman"/>
          <w:sz w:val="24"/>
          <w:szCs w:val="24"/>
          <w:lang w:val="ru-RU"/>
        </w:rPr>
        <w:t xml:space="preserve">маркетинговых коммуникаций </w:t>
      </w:r>
      <w:r w:rsidR="00A450CF">
        <w:rPr>
          <w:rFonts w:ascii="Times New Roman" w:hAnsi="Times New Roman" w:cs="Times New Roman"/>
          <w:sz w:val="24"/>
          <w:szCs w:val="24"/>
          <w:lang w:val="ru-RU"/>
        </w:rPr>
        <w:t>в социальных сетях следующие:</w:t>
      </w:r>
    </w:p>
    <w:p w:rsidR="00BA4604" w:rsidRDefault="00BA4604" w:rsidP="005B5E95">
      <w:pPr>
        <w:pStyle w:val="a5"/>
        <w:numPr>
          <w:ilvl w:val="0"/>
          <w:numId w:val="1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422BE9">
        <w:rPr>
          <w:rFonts w:ascii="Times New Roman" w:hAnsi="Times New Roman" w:cs="Times New Roman"/>
          <w:sz w:val="24"/>
          <w:szCs w:val="24"/>
          <w:lang w:val="ru-RU"/>
        </w:rPr>
        <w:t>пределение конкрет</w:t>
      </w:r>
      <w:r w:rsidR="00FC53A0">
        <w:rPr>
          <w:rFonts w:ascii="Times New Roman" w:hAnsi="Times New Roman" w:cs="Times New Roman"/>
          <w:sz w:val="24"/>
          <w:szCs w:val="24"/>
          <w:lang w:val="ru-RU"/>
        </w:rPr>
        <w:t>ных целей программы</w:t>
      </w:r>
    </w:p>
    <w:p w:rsidR="00987D13" w:rsidRPr="00987D13" w:rsidRDefault="00987D13" w:rsidP="00987D13">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Первым шагом при разработке программы маркетинга в социальных сетях является постановка целей и задач, которые помогают оценить эффективность и результативность всей программы в целом. </w:t>
      </w:r>
      <w:r w:rsidR="00E5259F">
        <w:rPr>
          <w:rFonts w:ascii="Times New Roman" w:hAnsi="Times New Roman" w:cs="Times New Roman"/>
          <w:sz w:val="24"/>
          <w:szCs w:val="24"/>
          <w:lang w:val="ru-RU"/>
        </w:rPr>
        <w:t>Постановка целей также определяет выбор каналов продвижения, способ взаимодействия с аудиторией и наполнение аккаунтов в социальных сетях.</w:t>
      </w:r>
    </w:p>
    <w:p w:rsidR="004C6974" w:rsidRDefault="00422BE9" w:rsidP="005B5E95">
      <w:pPr>
        <w:pStyle w:val="a5"/>
        <w:numPr>
          <w:ilvl w:val="0"/>
          <w:numId w:val="1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Определение целевой аудитории</w:t>
      </w:r>
    </w:p>
    <w:p w:rsidR="004C6974" w:rsidRPr="004C6974" w:rsidRDefault="004C6974" w:rsidP="004C6974">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Понимание целевой аудитории необходимо для того, </w:t>
      </w:r>
      <w:r w:rsidRPr="004C6974">
        <w:rPr>
          <w:rFonts w:ascii="Times New Roman" w:hAnsi="Times New Roman" w:cs="Times New Roman"/>
          <w:sz w:val="24"/>
          <w:szCs w:val="24"/>
          <w:lang w:val="ru-RU"/>
        </w:rPr>
        <w:t>составить для соц</w:t>
      </w:r>
      <w:r>
        <w:rPr>
          <w:rFonts w:ascii="Times New Roman" w:hAnsi="Times New Roman" w:cs="Times New Roman"/>
          <w:sz w:val="24"/>
          <w:szCs w:val="24"/>
          <w:lang w:val="ru-RU"/>
        </w:rPr>
        <w:t xml:space="preserve">иальных </w:t>
      </w:r>
      <w:r w:rsidRPr="004C6974">
        <w:rPr>
          <w:rFonts w:ascii="Times New Roman" w:hAnsi="Times New Roman" w:cs="Times New Roman"/>
          <w:sz w:val="24"/>
          <w:szCs w:val="24"/>
          <w:lang w:val="ru-RU"/>
        </w:rPr>
        <w:t xml:space="preserve">сетей работающий контент-план. </w:t>
      </w:r>
      <w:r>
        <w:rPr>
          <w:rFonts w:ascii="Times New Roman" w:hAnsi="Times New Roman" w:cs="Times New Roman"/>
          <w:sz w:val="24"/>
          <w:szCs w:val="24"/>
          <w:lang w:val="ru-RU"/>
        </w:rPr>
        <w:t xml:space="preserve">Необходимо знать основные характеристики пользователей, чтобы </w:t>
      </w:r>
      <w:r w:rsidR="00987D13">
        <w:rPr>
          <w:rFonts w:ascii="Times New Roman" w:hAnsi="Times New Roman" w:cs="Times New Roman"/>
          <w:sz w:val="24"/>
          <w:szCs w:val="24"/>
          <w:lang w:val="ru-RU"/>
        </w:rPr>
        <w:t xml:space="preserve">выстроить с ними крепкое и долгосрочное сотрудничество. Чем точнее получится определить целевую аудиторию и наиболее предпочтительный стиль общения с ней, тем успешнее сложится дальнейшее </w:t>
      </w:r>
      <w:r w:rsidRPr="004C6974">
        <w:rPr>
          <w:rFonts w:ascii="Times New Roman" w:hAnsi="Times New Roman" w:cs="Times New Roman"/>
          <w:sz w:val="24"/>
          <w:szCs w:val="24"/>
          <w:lang w:val="ru-RU"/>
        </w:rPr>
        <w:t>взаимодействие</w:t>
      </w:r>
      <w:r w:rsidR="00987D13">
        <w:rPr>
          <w:rStyle w:val="a9"/>
          <w:rFonts w:ascii="Times New Roman" w:hAnsi="Times New Roman" w:cs="Times New Roman"/>
          <w:sz w:val="24"/>
          <w:szCs w:val="24"/>
          <w:lang w:val="ru-RU"/>
        </w:rPr>
        <w:footnoteReference w:id="33"/>
      </w:r>
      <w:r w:rsidRPr="004C697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BA4604" w:rsidRDefault="00422BE9" w:rsidP="005B5E95">
      <w:pPr>
        <w:pStyle w:val="a5"/>
        <w:numPr>
          <w:ilvl w:val="0"/>
          <w:numId w:val="1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Выбор </w:t>
      </w:r>
      <w:r w:rsidR="000F118E">
        <w:rPr>
          <w:rFonts w:ascii="Times New Roman" w:hAnsi="Times New Roman" w:cs="Times New Roman"/>
          <w:sz w:val="24"/>
          <w:szCs w:val="24"/>
          <w:lang w:val="ru-RU"/>
        </w:rPr>
        <w:t>оптимальных платформ</w:t>
      </w:r>
    </w:p>
    <w:p w:rsidR="000F118E" w:rsidRPr="000F118E" w:rsidRDefault="00E45E6A" w:rsidP="000F118E">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данном этапе необходимо проанализировать особенности различных платформ в социальных сетях и выбрать те платформы</w:t>
      </w:r>
      <w:r w:rsidR="000F118E" w:rsidRPr="000F118E">
        <w:rPr>
          <w:rFonts w:ascii="Times New Roman" w:hAnsi="Times New Roman" w:cs="Times New Roman"/>
          <w:sz w:val="24"/>
          <w:szCs w:val="24"/>
          <w:lang w:val="ru-RU"/>
        </w:rPr>
        <w:t>, которые имею</w:t>
      </w:r>
      <w:r>
        <w:rPr>
          <w:rFonts w:ascii="Times New Roman" w:hAnsi="Times New Roman" w:cs="Times New Roman"/>
          <w:sz w:val="24"/>
          <w:szCs w:val="24"/>
          <w:lang w:val="ru-RU"/>
        </w:rPr>
        <w:t>т отношение к целевой</w:t>
      </w:r>
      <w:r w:rsidR="000F118E">
        <w:rPr>
          <w:rFonts w:ascii="Times New Roman" w:hAnsi="Times New Roman" w:cs="Times New Roman"/>
          <w:sz w:val="24"/>
          <w:szCs w:val="24"/>
          <w:lang w:val="ru-RU"/>
        </w:rPr>
        <w:t xml:space="preserve"> аудитории и</w:t>
      </w:r>
      <w:r>
        <w:rPr>
          <w:rFonts w:ascii="Times New Roman" w:hAnsi="Times New Roman" w:cs="Times New Roman"/>
          <w:sz w:val="24"/>
          <w:szCs w:val="24"/>
          <w:lang w:val="ru-RU"/>
        </w:rPr>
        <w:t xml:space="preserve"> отвечают целям программы </w:t>
      </w:r>
      <w:r>
        <w:rPr>
          <w:rFonts w:ascii="Times New Roman" w:hAnsi="Times New Roman" w:cs="Times New Roman"/>
          <w:sz w:val="24"/>
          <w:szCs w:val="24"/>
        </w:rPr>
        <w:t>SMM</w:t>
      </w:r>
      <w:r>
        <w:rPr>
          <w:rFonts w:ascii="Times New Roman" w:hAnsi="Times New Roman" w:cs="Times New Roman"/>
          <w:sz w:val="24"/>
          <w:szCs w:val="24"/>
          <w:lang w:val="ru-RU"/>
        </w:rPr>
        <w:t>,</w:t>
      </w:r>
      <w:r w:rsidRPr="00831067">
        <w:rPr>
          <w:rFonts w:ascii="Times New Roman" w:hAnsi="Times New Roman" w:cs="Times New Roman"/>
          <w:sz w:val="24"/>
          <w:szCs w:val="24"/>
          <w:lang w:val="ru-RU"/>
        </w:rPr>
        <w:t xml:space="preserve"> и</w:t>
      </w:r>
      <w:r w:rsidR="000F118E">
        <w:rPr>
          <w:rFonts w:ascii="Times New Roman" w:hAnsi="Times New Roman" w:cs="Times New Roman"/>
          <w:sz w:val="24"/>
          <w:szCs w:val="24"/>
          <w:lang w:val="ru-RU"/>
        </w:rPr>
        <w:t xml:space="preserve"> </w:t>
      </w:r>
      <w:r w:rsidR="000F118E" w:rsidRPr="000F118E">
        <w:rPr>
          <w:rFonts w:ascii="Times New Roman" w:hAnsi="Times New Roman" w:cs="Times New Roman"/>
          <w:sz w:val="24"/>
          <w:szCs w:val="24"/>
          <w:lang w:val="ru-RU"/>
        </w:rPr>
        <w:t>соср</w:t>
      </w:r>
      <w:r>
        <w:rPr>
          <w:rFonts w:ascii="Times New Roman" w:hAnsi="Times New Roman" w:cs="Times New Roman"/>
          <w:sz w:val="24"/>
          <w:szCs w:val="24"/>
          <w:lang w:val="ru-RU"/>
        </w:rPr>
        <w:t>едоточиться исключительно на них</w:t>
      </w:r>
      <w:r w:rsidR="000F118E" w:rsidRPr="000F118E">
        <w:rPr>
          <w:rFonts w:ascii="Times New Roman" w:hAnsi="Times New Roman" w:cs="Times New Roman"/>
          <w:sz w:val="24"/>
          <w:szCs w:val="24"/>
          <w:lang w:val="ru-RU"/>
        </w:rPr>
        <w:t>.</w:t>
      </w:r>
    </w:p>
    <w:p w:rsidR="007745D2" w:rsidRDefault="00EE5113" w:rsidP="005B5E95">
      <w:pPr>
        <w:pStyle w:val="a5"/>
        <w:numPr>
          <w:ilvl w:val="0"/>
          <w:numId w:val="1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Составление</w:t>
      </w:r>
      <w:r w:rsidR="00B26D0C">
        <w:rPr>
          <w:rFonts w:ascii="Times New Roman" w:hAnsi="Times New Roman" w:cs="Times New Roman"/>
          <w:sz w:val="24"/>
          <w:szCs w:val="24"/>
          <w:lang w:val="ru-RU"/>
        </w:rPr>
        <w:t xml:space="preserve"> </w:t>
      </w:r>
      <w:r w:rsidR="00FC53A0">
        <w:rPr>
          <w:rFonts w:ascii="Times New Roman" w:hAnsi="Times New Roman" w:cs="Times New Roman"/>
          <w:sz w:val="24"/>
          <w:szCs w:val="24"/>
          <w:lang w:val="ru-RU"/>
        </w:rPr>
        <w:t>контент-</w:t>
      </w:r>
      <w:r w:rsidR="007745D2">
        <w:rPr>
          <w:rFonts w:ascii="Times New Roman" w:hAnsi="Times New Roman" w:cs="Times New Roman"/>
          <w:sz w:val="24"/>
          <w:szCs w:val="24"/>
          <w:lang w:val="ru-RU"/>
        </w:rPr>
        <w:t>пла</w:t>
      </w:r>
      <w:r w:rsidR="00746A77">
        <w:rPr>
          <w:rFonts w:ascii="Times New Roman" w:hAnsi="Times New Roman" w:cs="Times New Roman"/>
          <w:sz w:val="24"/>
          <w:szCs w:val="24"/>
          <w:lang w:val="ru-RU"/>
        </w:rPr>
        <w:t>на</w:t>
      </w:r>
    </w:p>
    <w:p w:rsidR="00746A77" w:rsidRPr="00746A77" w:rsidRDefault="00746A77" w:rsidP="000E4FFE">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После постановки целей, составления портрета целевой аудитории и выбора платформ следует о</w:t>
      </w:r>
      <w:r w:rsidRPr="00746A77">
        <w:rPr>
          <w:rFonts w:ascii="Times New Roman" w:hAnsi="Times New Roman" w:cs="Times New Roman"/>
          <w:sz w:val="24"/>
          <w:szCs w:val="24"/>
          <w:lang w:val="ru-RU"/>
        </w:rPr>
        <w:t xml:space="preserve">сновной этап </w:t>
      </w:r>
      <w:r>
        <w:rPr>
          <w:rFonts w:ascii="Times New Roman" w:hAnsi="Times New Roman" w:cs="Times New Roman"/>
          <w:sz w:val="24"/>
          <w:szCs w:val="24"/>
          <w:lang w:val="ru-RU"/>
        </w:rPr>
        <w:t xml:space="preserve">разработки </w:t>
      </w:r>
      <w:r w:rsidRPr="00746A77">
        <w:rPr>
          <w:rFonts w:ascii="Times New Roman" w:hAnsi="Times New Roman" w:cs="Times New Roman"/>
          <w:sz w:val="24"/>
          <w:szCs w:val="24"/>
          <w:lang w:val="ru-RU"/>
        </w:rPr>
        <w:t>программы марк</w:t>
      </w:r>
      <w:r>
        <w:rPr>
          <w:rFonts w:ascii="Times New Roman" w:hAnsi="Times New Roman" w:cs="Times New Roman"/>
          <w:sz w:val="24"/>
          <w:szCs w:val="24"/>
          <w:lang w:val="ru-RU"/>
        </w:rPr>
        <w:t xml:space="preserve">етинга в социальных сетях – </w:t>
      </w:r>
      <w:r w:rsidRPr="00746A77">
        <w:rPr>
          <w:rFonts w:ascii="Times New Roman" w:hAnsi="Times New Roman" w:cs="Times New Roman"/>
          <w:sz w:val="24"/>
          <w:szCs w:val="24"/>
          <w:lang w:val="ru-RU"/>
        </w:rPr>
        <w:t>с</w:t>
      </w:r>
      <w:r>
        <w:rPr>
          <w:rFonts w:ascii="Times New Roman" w:hAnsi="Times New Roman" w:cs="Times New Roman"/>
          <w:sz w:val="24"/>
          <w:szCs w:val="24"/>
          <w:lang w:val="ru-RU"/>
        </w:rPr>
        <w:t xml:space="preserve">оставление контент-плана. Контент-план </w:t>
      </w:r>
      <w:r w:rsidRPr="00746A77">
        <w:rPr>
          <w:rFonts w:ascii="Times New Roman" w:hAnsi="Times New Roman" w:cs="Times New Roman"/>
          <w:sz w:val="24"/>
          <w:szCs w:val="24"/>
          <w:lang w:val="ru-RU"/>
        </w:rPr>
        <w:t>помогает определить сроки публикации постов и их последовательность, тип контента и формат взаимодействия с пользователями.</w:t>
      </w:r>
      <w:r>
        <w:rPr>
          <w:rFonts w:ascii="Times New Roman" w:hAnsi="Times New Roman" w:cs="Times New Roman"/>
          <w:sz w:val="24"/>
          <w:szCs w:val="24"/>
          <w:lang w:val="ru-RU"/>
        </w:rPr>
        <w:t xml:space="preserve"> </w:t>
      </w:r>
    </w:p>
    <w:p w:rsidR="00813E0D" w:rsidRDefault="004A7B9E" w:rsidP="005B5E95">
      <w:pPr>
        <w:pStyle w:val="a5"/>
        <w:numPr>
          <w:ilvl w:val="0"/>
          <w:numId w:val="1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Определение </w:t>
      </w:r>
      <w:r w:rsidR="007745D2">
        <w:rPr>
          <w:rFonts w:ascii="Times New Roman" w:hAnsi="Times New Roman" w:cs="Times New Roman"/>
          <w:sz w:val="24"/>
          <w:szCs w:val="24"/>
          <w:lang w:val="ru-RU"/>
        </w:rPr>
        <w:t>показателей для</w:t>
      </w:r>
      <w:r w:rsidR="00422BE9">
        <w:rPr>
          <w:rFonts w:ascii="Times New Roman" w:hAnsi="Times New Roman" w:cs="Times New Roman"/>
          <w:sz w:val="24"/>
          <w:szCs w:val="24"/>
          <w:lang w:val="ru-RU"/>
        </w:rPr>
        <w:t xml:space="preserve"> оценки эффективности программы</w:t>
      </w:r>
    </w:p>
    <w:p w:rsidR="00914569" w:rsidRDefault="00746A77" w:rsidP="00955563">
      <w:pPr>
        <w:spacing w:after="0" w:line="360" w:lineRule="auto"/>
        <w:ind w:firstLine="720"/>
        <w:jc w:val="both"/>
        <w:rPr>
          <w:rFonts w:ascii="Times New Roman" w:hAnsi="Times New Roman" w:cs="Times New Roman"/>
          <w:sz w:val="24"/>
          <w:szCs w:val="24"/>
          <w:lang w:val="ru-RU"/>
        </w:rPr>
      </w:pPr>
      <w:r w:rsidRPr="00746A77">
        <w:rPr>
          <w:rFonts w:ascii="Times New Roman" w:hAnsi="Times New Roman" w:cs="Times New Roman"/>
          <w:sz w:val="24"/>
          <w:szCs w:val="24"/>
          <w:lang w:val="ru-RU"/>
        </w:rPr>
        <w:t xml:space="preserve">После </w:t>
      </w:r>
      <w:r>
        <w:rPr>
          <w:rFonts w:ascii="Times New Roman" w:hAnsi="Times New Roman" w:cs="Times New Roman"/>
          <w:sz w:val="24"/>
          <w:szCs w:val="24"/>
          <w:lang w:val="ru-RU"/>
        </w:rPr>
        <w:t>реализации программы</w:t>
      </w:r>
      <w:r w:rsidRPr="00746A77">
        <w:rPr>
          <w:rFonts w:ascii="Times New Roman" w:hAnsi="Times New Roman" w:cs="Times New Roman"/>
          <w:sz w:val="24"/>
          <w:szCs w:val="24"/>
          <w:lang w:val="ru-RU"/>
        </w:rPr>
        <w:t xml:space="preserve"> маркетинга в соц</w:t>
      </w:r>
      <w:r>
        <w:rPr>
          <w:rFonts w:ascii="Times New Roman" w:hAnsi="Times New Roman" w:cs="Times New Roman"/>
          <w:sz w:val="24"/>
          <w:szCs w:val="24"/>
          <w:lang w:val="ru-RU"/>
        </w:rPr>
        <w:t>иальных сетях</w:t>
      </w:r>
      <w:r w:rsidRPr="00746A77">
        <w:rPr>
          <w:rFonts w:ascii="Times New Roman" w:hAnsi="Times New Roman" w:cs="Times New Roman"/>
          <w:sz w:val="24"/>
          <w:szCs w:val="24"/>
          <w:lang w:val="ru-RU"/>
        </w:rPr>
        <w:t xml:space="preserve"> не</w:t>
      </w:r>
      <w:r w:rsidR="004A7B9E">
        <w:rPr>
          <w:rFonts w:ascii="Times New Roman" w:hAnsi="Times New Roman" w:cs="Times New Roman"/>
          <w:sz w:val="24"/>
          <w:szCs w:val="24"/>
          <w:lang w:val="ru-RU"/>
        </w:rPr>
        <w:t xml:space="preserve">обходимо оценить эффективность </w:t>
      </w:r>
      <w:r w:rsidRPr="00746A77">
        <w:rPr>
          <w:rFonts w:ascii="Times New Roman" w:hAnsi="Times New Roman" w:cs="Times New Roman"/>
          <w:sz w:val="24"/>
          <w:szCs w:val="24"/>
          <w:lang w:val="ru-RU"/>
        </w:rPr>
        <w:t>маркетинговых усилий</w:t>
      </w:r>
      <w:r w:rsidR="004A7B9E">
        <w:rPr>
          <w:rFonts w:ascii="Times New Roman" w:hAnsi="Times New Roman" w:cs="Times New Roman"/>
          <w:sz w:val="24"/>
          <w:szCs w:val="24"/>
          <w:lang w:val="ru-RU"/>
        </w:rPr>
        <w:t xml:space="preserve"> и посмотреть, в какой степени </w:t>
      </w:r>
      <w:r w:rsidRPr="00746A77">
        <w:rPr>
          <w:rFonts w:ascii="Times New Roman" w:hAnsi="Times New Roman" w:cs="Times New Roman"/>
          <w:sz w:val="24"/>
          <w:szCs w:val="24"/>
          <w:lang w:val="ru-RU"/>
        </w:rPr>
        <w:t>удалось достичь целей, которые были поставлены в самом начале.</w:t>
      </w:r>
      <w:r>
        <w:rPr>
          <w:rFonts w:ascii="Times New Roman" w:hAnsi="Times New Roman" w:cs="Times New Roman"/>
          <w:sz w:val="24"/>
          <w:szCs w:val="24"/>
          <w:lang w:val="ru-RU"/>
        </w:rPr>
        <w:t xml:space="preserve"> Для достижения </w:t>
      </w:r>
      <w:r w:rsidR="0035331D">
        <w:rPr>
          <w:rFonts w:ascii="Times New Roman" w:hAnsi="Times New Roman" w:cs="Times New Roman"/>
          <w:sz w:val="24"/>
          <w:szCs w:val="24"/>
          <w:lang w:val="ru-RU"/>
        </w:rPr>
        <w:t xml:space="preserve">различных целей используются соответствующие метрики, выбор которых также зависит от особенностей рассматриваемой платформы. </w:t>
      </w:r>
    </w:p>
    <w:p w:rsidR="00F42DF2" w:rsidRPr="00AF0AC1" w:rsidRDefault="00F42DF2" w:rsidP="00AF0AC1">
      <w:pPr>
        <w:spacing w:after="0" w:line="360" w:lineRule="auto"/>
        <w:jc w:val="both"/>
        <w:rPr>
          <w:rFonts w:ascii="Times New Roman" w:hAnsi="Times New Roman" w:cs="Times New Roman"/>
          <w:sz w:val="24"/>
          <w:szCs w:val="24"/>
          <w:lang w:val="ru-RU"/>
        </w:rPr>
      </w:pPr>
    </w:p>
    <w:p w:rsidR="00A667A1" w:rsidRPr="003C05FD" w:rsidRDefault="00F42DF2" w:rsidP="005164ED">
      <w:pPr>
        <w:spacing w:after="0" w:line="360" w:lineRule="auto"/>
        <w:ind w:firstLine="720"/>
        <w:rPr>
          <w:rFonts w:ascii="Times New Roman" w:hAnsi="Times New Roman" w:cs="Times New Roman"/>
          <w:b/>
          <w:sz w:val="24"/>
          <w:lang w:val="ru-RU"/>
        </w:rPr>
      </w:pPr>
      <w:r w:rsidRPr="003C05FD">
        <w:rPr>
          <w:rFonts w:ascii="Times New Roman" w:hAnsi="Times New Roman" w:cs="Times New Roman"/>
          <w:b/>
          <w:sz w:val="24"/>
          <w:lang w:val="ru-RU"/>
        </w:rPr>
        <w:lastRenderedPageBreak/>
        <w:t>ГЛАВА 2. АНАЛИЗ КЛЮЧЕВЫХ АСПЕКТОВ БРЕНДИНГА ПЕРМИ</w:t>
      </w:r>
    </w:p>
    <w:p w:rsidR="001565AB" w:rsidRPr="003C05FD" w:rsidRDefault="00A667A1" w:rsidP="005164ED">
      <w:pPr>
        <w:spacing w:after="0" w:line="360" w:lineRule="auto"/>
        <w:ind w:firstLine="720"/>
        <w:rPr>
          <w:rFonts w:ascii="Times New Roman" w:hAnsi="Times New Roman" w:cs="Times New Roman"/>
          <w:b/>
          <w:sz w:val="24"/>
          <w:lang w:val="ru-RU"/>
        </w:rPr>
      </w:pPr>
      <w:r w:rsidRPr="003C05FD">
        <w:rPr>
          <w:rFonts w:ascii="Times New Roman" w:hAnsi="Times New Roman" w:cs="Times New Roman"/>
          <w:b/>
          <w:sz w:val="24"/>
          <w:lang w:val="ru-RU"/>
        </w:rPr>
        <w:t>2.1.</w:t>
      </w:r>
      <w:r w:rsidR="005164ED" w:rsidRPr="003C05FD">
        <w:rPr>
          <w:rFonts w:ascii="Times New Roman" w:hAnsi="Times New Roman" w:cs="Times New Roman"/>
          <w:b/>
          <w:sz w:val="24"/>
          <w:lang w:val="ru-RU"/>
        </w:rPr>
        <w:tab/>
      </w:r>
      <w:r w:rsidRPr="003C05FD">
        <w:rPr>
          <w:rFonts w:ascii="Times New Roman" w:hAnsi="Times New Roman" w:cs="Times New Roman"/>
          <w:b/>
          <w:sz w:val="24"/>
          <w:lang w:val="ru-RU"/>
        </w:rPr>
        <w:t>Теоретические аспекты брендинга мест</w:t>
      </w:r>
    </w:p>
    <w:p w:rsidR="001565AB" w:rsidRPr="00BA033A" w:rsidRDefault="001565AB" w:rsidP="005164ED">
      <w:pPr>
        <w:spacing w:after="0" w:line="360" w:lineRule="auto"/>
        <w:ind w:firstLine="720"/>
        <w:rPr>
          <w:rFonts w:ascii="Times New Roman" w:hAnsi="Times New Roman" w:cs="Times New Roman"/>
          <w:b/>
          <w:sz w:val="24"/>
          <w:lang w:val="ru-RU"/>
        </w:rPr>
      </w:pPr>
      <w:r w:rsidRPr="00BA033A">
        <w:rPr>
          <w:rFonts w:ascii="Times New Roman" w:hAnsi="Times New Roman" w:cs="Times New Roman"/>
          <w:b/>
          <w:sz w:val="24"/>
          <w:lang w:val="ru-RU"/>
        </w:rPr>
        <w:t xml:space="preserve">2.1.1. </w:t>
      </w:r>
      <w:r w:rsidR="005164ED" w:rsidRPr="00BA033A">
        <w:rPr>
          <w:rFonts w:ascii="Times New Roman" w:hAnsi="Times New Roman" w:cs="Times New Roman"/>
          <w:b/>
          <w:sz w:val="24"/>
          <w:lang w:val="ru-RU"/>
        </w:rPr>
        <w:tab/>
      </w:r>
      <w:r w:rsidR="00BA033A">
        <w:rPr>
          <w:rFonts w:ascii="Times New Roman" w:hAnsi="Times New Roman" w:cs="Times New Roman"/>
          <w:b/>
          <w:sz w:val="24"/>
          <w:lang w:val="ru-RU"/>
        </w:rPr>
        <w:t>Понятие</w:t>
      </w:r>
      <w:r w:rsidRPr="00BA033A">
        <w:rPr>
          <w:rFonts w:ascii="Times New Roman" w:hAnsi="Times New Roman" w:cs="Times New Roman"/>
          <w:b/>
          <w:sz w:val="24"/>
          <w:lang w:val="ru-RU"/>
        </w:rPr>
        <w:t xml:space="preserve"> бренда территории </w:t>
      </w:r>
    </w:p>
    <w:p w:rsidR="001565AB" w:rsidRDefault="001565AB" w:rsidP="001565AB">
      <w:pPr>
        <w:pStyle w:val="a5"/>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Котлер, Бертон, Динс, Браун и Армстронг определяют</w:t>
      </w:r>
      <w:r w:rsidRPr="009E2E12">
        <w:rPr>
          <w:rFonts w:ascii="Times New Roman" w:hAnsi="Times New Roman" w:cs="Times New Roman"/>
          <w:sz w:val="24"/>
          <w:szCs w:val="24"/>
          <w:lang w:val="ru-RU"/>
        </w:rPr>
        <w:t xml:space="preserve"> бренд как </w:t>
      </w:r>
      <w:r>
        <w:rPr>
          <w:rFonts w:ascii="Times New Roman" w:hAnsi="Times New Roman" w:cs="Times New Roman"/>
          <w:sz w:val="24"/>
          <w:szCs w:val="24"/>
          <w:lang w:val="ru-RU"/>
        </w:rPr>
        <w:t>«</w:t>
      </w:r>
      <w:r w:rsidRPr="009E2E12">
        <w:rPr>
          <w:rFonts w:ascii="Times New Roman" w:hAnsi="Times New Roman" w:cs="Times New Roman"/>
          <w:sz w:val="24"/>
          <w:szCs w:val="24"/>
          <w:lang w:val="ru-RU"/>
        </w:rPr>
        <w:t>имя, знак, дизайн, или комбинация всего, что помогает идентифицировать и отличать продукт от конкурентов</w:t>
      </w:r>
      <w:r>
        <w:rPr>
          <w:rFonts w:ascii="Times New Roman" w:hAnsi="Times New Roman" w:cs="Times New Roman"/>
          <w:sz w:val="24"/>
          <w:szCs w:val="24"/>
          <w:lang w:val="ru-RU"/>
        </w:rPr>
        <w:t>»</w:t>
      </w:r>
      <w:r>
        <w:rPr>
          <w:rStyle w:val="a9"/>
          <w:rFonts w:ascii="Times New Roman" w:hAnsi="Times New Roman" w:cs="Times New Roman"/>
          <w:sz w:val="24"/>
          <w:szCs w:val="24"/>
          <w:lang w:val="ru-RU"/>
        </w:rPr>
        <w:footnoteReference w:id="34"/>
      </w:r>
      <w:r>
        <w:rPr>
          <w:rFonts w:ascii="Times New Roman" w:hAnsi="Times New Roman" w:cs="Times New Roman"/>
          <w:sz w:val="24"/>
          <w:szCs w:val="24"/>
          <w:lang w:val="ru-RU"/>
        </w:rPr>
        <w:t xml:space="preserve">. </w:t>
      </w:r>
      <w:r w:rsidRPr="009E2E12">
        <w:rPr>
          <w:rFonts w:ascii="Times New Roman" w:hAnsi="Times New Roman" w:cs="Times New Roman"/>
          <w:sz w:val="24"/>
          <w:szCs w:val="24"/>
          <w:lang w:val="ru-RU"/>
        </w:rPr>
        <w:t xml:space="preserve">Однако бренд </w:t>
      </w:r>
      <w:r>
        <w:rPr>
          <w:rFonts w:ascii="Times New Roman" w:hAnsi="Times New Roman" w:cs="Times New Roman"/>
          <w:sz w:val="24"/>
          <w:szCs w:val="24"/>
          <w:lang w:val="ru-RU"/>
        </w:rPr>
        <w:t xml:space="preserve">не обязательно относится только к товару или услуге, он </w:t>
      </w:r>
      <w:r w:rsidRPr="009E2E12">
        <w:rPr>
          <w:rFonts w:ascii="Times New Roman" w:hAnsi="Times New Roman" w:cs="Times New Roman"/>
          <w:sz w:val="24"/>
          <w:szCs w:val="24"/>
          <w:lang w:val="ru-RU"/>
        </w:rPr>
        <w:t xml:space="preserve">выходит </w:t>
      </w:r>
      <w:r>
        <w:rPr>
          <w:rFonts w:ascii="Times New Roman" w:hAnsi="Times New Roman" w:cs="Times New Roman"/>
          <w:sz w:val="24"/>
          <w:szCs w:val="24"/>
          <w:lang w:val="ru-RU"/>
        </w:rPr>
        <w:t xml:space="preserve">далеко </w:t>
      </w:r>
      <w:r w:rsidRPr="009E2E12">
        <w:rPr>
          <w:rFonts w:ascii="Times New Roman" w:hAnsi="Times New Roman" w:cs="Times New Roman"/>
          <w:sz w:val="24"/>
          <w:szCs w:val="24"/>
          <w:lang w:val="ru-RU"/>
        </w:rPr>
        <w:t>за рам</w:t>
      </w:r>
      <w:r>
        <w:rPr>
          <w:rFonts w:ascii="Times New Roman" w:hAnsi="Times New Roman" w:cs="Times New Roman"/>
          <w:sz w:val="24"/>
          <w:szCs w:val="24"/>
          <w:lang w:val="ru-RU"/>
        </w:rPr>
        <w:t>ки этого</w:t>
      </w:r>
      <w:r w:rsidRPr="009E2E12">
        <w:rPr>
          <w:rFonts w:ascii="Times New Roman" w:hAnsi="Times New Roman" w:cs="Times New Roman"/>
          <w:sz w:val="24"/>
          <w:szCs w:val="24"/>
          <w:lang w:val="ru-RU"/>
        </w:rPr>
        <w:t xml:space="preserve">. Страны, </w:t>
      </w:r>
      <w:r>
        <w:rPr>
          <w:rFonts w:ascii="Times New Roman" w:hAnsi="Times New Roman" w:cs="Times New Roman"/>
          <w:sz w:val="24"/>
          <w:szCs w:val="24"/>
          <w:lang w:val="ru-RU"/>
        </w:rPr>
        <w:t xml:space="preserve">регионы, города, деревни, </w:t>
      </w:r>
      <w:r w:rsidRPr="009E2E12">
        <w:rPr>
          <w:rFonts w:ascii="Times New Roman" w:hAnsi="Times New Roman" w:cs="Times New Roman"/>
          <w:sz w:val="24"/>
          <w:szCs w:val="24"/>
          <w:lang w:val="ru-RU"/>
        </w:rPr>
        <w:t xml:space="preserve">или направления в целом могут </w:t>
      </w:r>
      <w:r>
        <w:rPr>
          <w:rFonts w:ascii="Times New Roman" w:hAnsi="Times New Roman" w:cs="Times New Roman"/>
          <w:sz w:val="24"/>
          <w:szCs w:val="24"/>
          <w:lang w:val="ru-RU"/>
        </w:rPr>
        <w:t xml:space="preserve">также </w:t>
      </w:r>
      <w:r w:rsidRPr="009E2E12">
        <w:rPr>
          <w:rFonts w:ascii="Times New Roman" w:hAnsi="Times New Roman" w:cs="Times New Roman"/>
          <w:sz w:val="24"/>
          <w:szCs w:val="24"/>
          <w:lang w:val="ru-RU"/>
        </w:rPr>
        <w:t>рассматриваться</w:t>
      </w:r>
      <w:r>
        <w:rPr>
          <w:rFonts w:ascii="Times New Roman" w:hAnsi="Times New Roman" w:cs="Times New Roman"/>
          <w:sz w:val="24"/>
          <w:szCs w:val="24"/>
          <w:lang w:val="ru-RU"/>
        </w:rPr>
        <w:t xml:space="preserve"> в качестве самостоятельных брендов. </w:t>
      </w:r>
      <w:r w:rsidRPr="00D241C0">
        <w:rPr>
          <w:rFonts w:ascii="Times New Roman" w:hAnsi="Times New Roman" w:cs="Times New Roman"/>
          <w:sz w:val="24"/>
          <w:szCs w:val="24"/>
          <w:lang w:val="ru-RU"/>
        </w:rPr>
        <w:t>Практика м</w:t>
      </w:r>
      <w:r>
        <w:rPr>
          <w:rFonts w:ascii="Times New Roman" w:hAnsi="Times New Roman" w:cs="Times New Roman"/>
          <w:sz w:val="24"/>
          <w:szCs w:val="24"/>
          <w:lang w:val="ru-RU"/>
        </w:rPr>
        <w:t>аркетинга мест пользуется широкой популярностью</w:t>
      </w:r>
      <w:r w:rsidRPr="00D241C0">
        <w:rPr>
          <w:rFonts w:ascii="Times New Roman" w:hAnsi="Times New Roman" w:cs="Times New Roman"/>
          <w:sz w:val="24"/>
          <w:szCs w:val="24"/>
          <w:lang w:val="ru-RU"/>
        </w:rPr>
        <w:t xml:space="preserve"> не тол</w:t>
      </w:r>
      <w:r>
        <w:rPr>
          <w:rFonts w:ascii="Times New Roman" w:hAnsi="Times New Roman" w:cs="Times New Roman"/>
          <w:sz w:val="24"/>
          <w:szCs w:val="24"/>
          <w:lang w:val="ru-RU"/>
        </w:rPr>
        <w:t>ько в крупных городах и странах:</w:t>
      </w:r>
      <w:r w:rsidRPr="00D241C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все чаще брендинг проводится в малых и средних населенных пунктах. </w:t>
      </w:r>
    </w:p>
    <w:p w:rsidR="001565AB" w:rsidRPr="00744784" w:rsidRDefault="001565AB" w:rsidP="001565AB">
      <w:pPr>
        <w:pStyle w:val="a5"/>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современной литературе было предпринято несколько попыток дать определение брендингу мест или брендингу территорий. При этом </w:t>
      </w:r>
      <w:r w:rsidRPr="00BC036C">
        <w:rPr>
          <w:rFonts w:ascii="Times New Roman" w:hAnsi="Times New Roman" w:cs="Times New Roman"/>
          <w:sz w:val="24"/>
          <w:szCs w:val="24"/>
          <w:lang w:val="ru-RU"/>
        </w:rPr>
        <w:t xml:space="preserve">основоположником теории национального брендинга </w:t>
      </w:r>
      <w:r>
        <w:rPr>
          <w:rFonts w:ascii="Times New Roman" w:hAnsi="Times New Roman" w:cs="Times New Roman"/>
          <w:sz w:val="24"/>
          <w:szCs w:val="24"/>
          <w:lang w:val="ru-RU"/>
        </w:rPr>
        <w:t>считается</w:t>
      </w:r>
      <w:r w:rsidRPr="00BC036C">
        <w:rPr>
          <w:rFonts w:ascii="Times New Roman" w:hAnsi="Times New Roman" w:cs="Times New Roman"/>
          <w:sz w:val="24"/>
          <w:szCs w:val="24"/>
          <w:lang w:val="ru-RU"/>
        </w:rPr>
        <w:t xml:space="preserve"> </w:t>
      </w:r>
      <w:r>
        <w:rPr>
          <w:rFonts w:ascii="Times New Roman" w:hAnsi="Times New Roman" w:cs="Times New Roman"/>
          <w:sz w:val="24"/>
          <w:szCs w:val="24"/>
          <w:lang w:val="ru-RU"/>
        </w:rPr>
        <w:t>Саймон Анхольт</w:t>
      </w:r>
      <w:r w:rsidRPr="00BC036C">
        <w:rPr>
          <w:rStyle w:val="a9"/>
          <w:rFonts w:ascii="Times New Roman" w:hAnsi="Times New Roman" w:cs="Times New Roman"/>
          <w:sz w:val="24"/>
          <w:szCs w:val="24"/>
          <w:lang w:val="ru-RU"/>
        </w:rPr>
        <w:footnoteReference w:id="35"/>
      </w:r>
      <w:r>
        <w:rPr>
          <w:rFonts w:ascii="Times New Roman" w:hAnsi="Times New Roman" w:cs="Times New Roman"/>
          <w:sz w:val="24"/>
          <w:szCs w:val="24"/>
          <w:lang w:val="ru-RU"/>
        </w:rPr>
        <w:t>, который является автором большого количества работ по брендингу стран, городов и регионов.</w:t>
      </w:r>
      <w:r w:rsidRPr="00BC036C">
        <w:rPr>
          <w:rFonts w:ascii="Times New Roman" w:hAnsi="Times New Roman" w:cs="Times New Roman"/>
          <w:sz w:val="24"/>
          <w:szCs w:val="24"/>
          <w:lang w:val="ru-RU"/>
        </w:rPr>
        <w:t xml:space="preserve"> Этот исследователь также является автором системы оценки эффективности бренда государства, который носит название National brand index. </w:t>
      </w:r>
      <w:r>
        <w:rPr>
          <w:rFonts w:ascii="Times New Roman" w:hAnsi="Times New Roman" w:cs="Times New Roman"/>
          <w:sz w:val="24"/>
          <w:szCs w:val="24"/>
          <w:lang w:val="ru-RU"/>
        </w:rPr>
        <w:t xml:space="preserve">Согласно теории Анхольта, </w:t>
      </w:r>
      <w:r w:rsidRPr="00250847">
        <w:rPr>
          <w:rFonts w:ascii="Times New Roman" w:hAnsi="Times New Roman" w:cs="Times New Roman"/>
          <w:sz w:val="24"/>
          <w:szCs w:val="24"/>
          <w:lang w:val="ru-RU"/>
        </w:rPr>
        <w:t xml:space="preserve">государство может быть представлено международному сообществу как некий товар, </w:t>
      </w:r>
      <w:r>
        <w:rPr>
          <w:rFonts w:ascii="Times New Roman" w:hAnsi="Times New Roman" w:cs="Times New Roman"/>
          <w:sz w:val="24"/>
          <w:szCs w:val="24"/>
          <w:lang w:val="ru-RU"/>
        </w:rPr>
        <w:t xml:space="preserve">который имеет собственный </w:t>
      </w:r>
      <w:r w:rsidRPr="00250847">
        <w:rPr>
          <w:rFonts w:ascii="Times New Roman" w:hAnsi="Times New Roman" w:cs="Times New Roman"/>
          <w:sz w:val="24"/>
          <w:szCs w:val="24"/>
          <w:lang w:val="ru-RU"/>
        </w:rPr>
        <w:t xml:space="preserve">бренд. </w:t>
      </w:r>
      <w:r w:rsidRPr="00C77735">
        <w:rPr>
          <w:rFonts w:ascii="Times New Roman" w:hAnsi="Times New Roman" w:cs="Times New Roman"/>
          <w:sz w:val="24"/>
          <w:szCs w:val="24"/>
          <w:lang w:val="ru-RU"/>
        </w:rPr>
        <w:t>В своей работе «Брендинг мест и публичная дипломатия» Анхольт</w:t>
      </w:r>
      <w:r w:rsidRPr="002504A7">
        <w:rPr>
          <w:rFonts w:ascii="Times New Roman" w:hAnsi="Times New Roman" w:cs="Times New Roman"/>
          <w:sz w:val="24"/>
          <w:szCs w:val="24"/>
          <w:lang w:val="ru-RU"/>
        </w:rPr>
        <w:t xml:space="preserve"> </w:t>
      </w:r>
      <w:r w:rsidRPr="00C77735">
        <w:rPr>
          <w:rFonts w:ascii="Times New Roman" w:hAnsi="Times New Roman" w:cs="Times New Roman"/>
          <w:sz w:val="24"/>
          <w:szCs w:val="24"/>
          <w:lang w:val="ru-RU"/>
        </w:rPr>
        <w:t>определяет брендинг мест как «область знаний и практическую деятельность, направленную на измерение, выстраивание и управление репутацией</w:t>
      </w:r>
      <w:r w:rsidRPr="002504A7">
        <w:rPr>
          <w:rFonts w:ascii="Times New Roman" w:hAnsi="Times New Roman" w:cs="Times New Roman"/>
          <w:sz w:val="24"/>
          <w:szCs w:val="24"/>
          <w:lang w:val="ru-RU"/>
        </w:rPr>
        <w:t xml:space="preserve"> </w:t>
      </w:r>
      <w:r w:rsidRPr="00C77735">
        <w:rPr>
          <w:rFonts w:ascii="Times New Roman" w:hAnsi="Times New Roman" w:cs="Times New Roman"/>
          <w:sz w:val="24"/>
          <w:szCs w:val="24"/>
          <w:lang w:val="ru-RU"/>
        </w:rPr>
        <w:t>стран». Автор считает, что брендинг является сложной и комплексной стратегией, которая позволяет развивающимся странам ускорять развитие, а развитым – успешно экспортировать свои ценности по всему миру</w:t>
      </w:r>
      <w:r>
        <w:rPr>
          <w:rStyle w:val="a9"/>
          <w:rFonts w:ascii="Times New Roman" w:hAnsi="Times New Roman" w:cs="Times New Roman"/>
          <w:sz w:val="24"/>
          <w:szCs w:val="24"/>
        </w:rPr>
        <w:footnoteReference w:id="36"/>
      </w:r>
      <w:r w:rsidRPr="002504A7">
        <w:rPr>
          <w:rFonts w:ascii="Times New Roman" w:hAnsi="Times New Roman" w:cs="Times New Roman"/>
          <w:sz w:val="24"/>
          <w:szCs w:val="24"/>
          <w:lang w:val="ru-RU"/>
        </w:rPr>
        <w:t>.</w:t>
      </w:r>
    </w:p>
    <w:p w:rsidR="001565AB" w:rsidRDefault="001565AB" w:rsidP="001565AB">
      <w:pPr>
        <w:pStyle w:val="a5"/>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Можно также подойти к рассмотрению понятия брендинга территории с другой позиции. Для того чтобы разобраться в терминологии брендинга мест, необходимо в первую очередь рассмотреть понятие территориальных брендов, которое один из исследователей определяет как «</w:t>
      </w:r>
      <w:r w:rsidRPr="0056117A">
        <w:rPr>
          <w:rFonts w:ascii="Times New Roman" w:hAnsi="Times New Roman" w:cs="Times New Roman"/>
          <w:sz w:val="24"/>
          <w:szCs w:val="24"/>
          <w:lang w:val="ru-RU"/>
        </w:rPr>
        <w:t>символические конструкции, предназначенные для того, чтобы придать местам смысл или ценность</w:t>
      </w:r>
      <w:r>
        <w:rPr>
          <w:rFonts w:ascii="Times New Roman" w:hAnsi="Times New Roman" w:cs="Times New Roman"/>
          <w:sz w:val="24"/>
          <w:szCs w:val="24"/>
          <w:lang w:val="ru-RU"/>
        </w:rPr>
        <w:t>»</w:t>
      </w:r>
      <w:r w:rsidRPr="0056117A">
        <w:rPr>
          <w:rFonts w:ascii="Times New Roman" w:hAnsi="Times New Roman" w:cs="Times New Roman"/>
          <w:sz w:val="24"/>
          <w:szCs w:val="24"/>
          <w:lang w:val="ru-RU"/>
        </w:rPr>
        <w:t xml:space="preserve">. </w:t>
      </w:r>
      <w:r>
        <w:rPr>
          <w:rFonts w:ascii="Times New Roman" w:hAnsi="Times New Roman" w:cs="Times New Roman"/>
          <w:sz w:val="24"/>
          <w:szCs w:val="24"/>
          <w:lang w:val="ru-RU"/>
        </w:rPr>
        <w:t>Он также отмечает, что территориальные бренды – эт</w:t>
      </w:r>
      <w:r w:rsidRPr="0056117A">
        <w:rPr>
          <w:rFonts w:ascii="Times New Roman" w:hAnsi="Times New Roman" w:cs="Times New Roman"/>
          <w:sz w:val="24"/>
          <w:szCs w:val="24"/>
          <w:lang w:val="ru-RU"/>
        </w:rPr>
        <w:t xml:space="preserve">о </w:t>
      </w:r>
      <w:r>
        <w:rPr>
          <w:rFonts w:ascii="Times New Roman" w:hAnsi="Times New Roman" w:cs="Times New Roman"/>
          <w:sz w:val="24"/>
          <w:szCs w:val="24"/>
          <w:lang w:val="ru-RU"/>
        </w:rPr>
        <w:t>«</w:t>
      </w:r>
      <w:r w:rsidRPr="0056117A">
        <w:rPr>
          <w:rFonts w:ascii="Times New Roman" w:hAnsi="Times New Roman" w:cs="Times New Roman"/>
          <w:sz w:val="24"/>
          <w:szCs w:val="24"/>
          <w:lang w:val="ru-RU"/>
        </w:rPr>
        <w:t>знаки, которые идентифицируют места и вызывают ассоциации, напол</w:t>
      </w:r>
      <w:r>
        <w:rPr>
          <w:rFonts w:ascii="Times New Roman" w:hAnsi="Times New Roman" w:cs="Times New Roman"/>
          <w:sz w:val="24"/>
          <w:szCs w:val="24"/>
          <w:lang w:val="ru-RU"/>
        </w:rPr>
        <w:t xml:space="preserve">няющие места культурным </w:t>
      </w:r>
      <w:r>
        <w:rPr>
          <w:rFonts w:ascii="Times New Roman" w:hAnsi="Times New Roman" w:cs="Times New Roman"/>
          <w:sz w:val="24"/>
          <w:szCs w:val="24"/>
          <w:lang w:val="ru-RU"/>
        </w:rPr>
        <w:lastRenderedPageBreak/>
        <w:t>смыслом»</w:t>
      </w:r>
      <w:r>
        <w:rPr>
          <w:rStyle w:val="a9"/>
          <w:rFonts w:ascii="Times New Roman" w:hAnsi="Times New Roman" w:cs="Times New Roman"/>
          <w:sz w:val="24"/>
          <w:szCs w:val="24"/>
          <w:lang w:val="ru-RU"/>
        </w:rPr>
        <w:footnoteReference w:id="37"/>
      </w:r>
      <w:r>
        <w:rPr>
          <w:rFonts w:ascii="Times New Roman" w:hAnsi="Times New Roman" w:cs="Times New Roman"/>
          <w:sz w:val="24"/>
          <w:szCs w:val="24"/>
          <w:lang w:val="ru-RU"/>
        </w:rPr>
        <w:t>. При б</w:t>
      </w:r>
      <w:r w:rsidRPr="0056117A">
        <w:rPr>
          <w:rFonts w:ascii="Times New Roman" w:hAnsi="Times New Roman" w:cs="Times New Roman"/>
          <w:sz w:val="24"/>
          <w:szCs w:val="24"/>
          <w:lang w:val="ru-RU"/>
        </w:rPr>
        <w:t>рендинг</w:t>
      </w:r>
      <w:r>
        <w:rPr>
          <w:rFonts w:ascii="Times New Roman" w:hAnsi="Times New Roman" w:cs="Times New Roman"/>
          <w:sz w:val="24"/>
          <w:szCs w:val="24"/>
          <w:lang w:val="ru-RU"/>
        </w:rPr>
        <w:t xml:space="preserve">е территорий формируются и развиваются бренды различных </w:t>
      </w:r>
      <w:r w:rsidRPr="0056117A">
        <w:rPr>
          <w:rFonts w:ascii="Times New Roman" w:hAnsi="Times New Roman" w:cs="Times New Roman"/>
          <w:sz w:val="24"/>
          <w:szCs w:val="24"/>
          <w:lang w:val="ru-RU"/>
        </w:rPr>
        <w:t>географических объектов, таких как</w:t>
      </w:r>
      <w:r>
        <w:rPr>
          <w:rFonts w:ascii="Times New Roman" w:hAnsi="Times New Roman" w:cs="Times New Roman"/>
          <w:sz w:val="24"/>
          <w:szCs w:val="24"/>
          <w:lang w:val="ru-RU"/>
        </w:rPr>
        <w:t xml:space="preserve"> регионы, города или даже целые страны,</w:t>
      </w:r>
      <w:r w:rsidRPr="0056117A">
        <w:rPr>
          <w:rFonts w:ascii="Times New Roman" w:hAnsi="Times New Roman" w:cs="Times New Roman"/>
          <w:sz w:val="24"/>
          <w:szCs w:val="24"/>
          <w:lang w:val="ru-RU"/>
        </w:rPr>
        <w:t xml:space="preserve"> обычно с целью вызвать положительные ассоциации </w:t>
      </w:r>
      <w:r>
        <w:rPr>
          <w:rFonts w:ascii="Times New Roman" w:hAnsi="Times New Roman" w:cs="Times New Roman"/>
          <w:sz w:val="24"/>
          <w:szCs w:val="24"/>
          <w:lang w:val="ru-RU"/>
        </w:rPr>
        <w:t>у жителей территории и туристов, а также для того, чтобы дифференцировать место. Б</w:t>
      </w:r>
      <w:r w:rsidRPr="0056117A">
        <w:rPr>
          <w:rFonts w:ascii="Times New Roman" w:hAnsi="Times New Roman" w:cs="Times New Roman"/>
          <w:sz w:val="24"/>
          <w:szCs w:val="24"/>
          <w:lang w:val="ru-RU"/>
        </w:rPr>
        <w:t>рендинг</w:t>
      </w:r>
      <w:r>
        <w:rPr>
          <w:rFonts w:ascii="Times New Roman" w:hAnsi="Times New Roman" w:cs="Times New Roman"/>
          <w:sz w:val="24"/>
          <w:szCs w:val="24"/>
          <w:lang w:val="ru-RU"/>
        </w:rPr>
        <w:t xml:space="preserve"> мест или брендинг территории является элементом маркетинга территории</w:t>
      </w:r>
      <w:r w:rsidRPr="0056117A">
        <w:rPr>
          <w:rFonts w:ascii="Times New Roman" w:hAnsi="Times New Roman" w:cs="Times New Roman"/>
          <w:sz w:val="24"/>
          <w:szCs w:val="24"/>
          <w:lang w:val="ru-RU"/>
        </w:rPr>
        <w:t>, который вкл</w:t>
      </w:r>
      <w:r>
        <w:rPr>
          <w:rFonts w:ascii="Times New Roman" w:hAnsi="Times New Roman" w:cs="Times New Roman"/>
          <w:sz w:val="24"/>
          <w:szCs w:val="24"/>
          <w:lang w:val="ru-RU"/>
        </w:rPr>
        <w:t>ючает в себя воздействие на представление</w:t>
      </w:r>
      <w:r w:rsidRPr="0056117A">
        <w:rPr>
          <w:rFonts w:ascii="Times New Roman" w:hAnsi="Times New Roman" w:cs="Times New Roman"/>
          <w:sz w:val="24"/>
          <w:szCs w:val="24"/>
          <w:lang w:val="ru-RU"/>
        </w:rPr>
        <w:t xml:space="preserve"> людей </w:t>
      </w:r>
      <w:r>
        <w:rPr>
          <w:rFonts w:ascii="Times New Roman" w:hAnsi="Times New Roman" w:cs="Times New Roman"/>
          <w:sz w:val="24"/>
          <w:szCs w:val="24"/>
          <w:lang w:val="ru-RU"/>
        </w:rPr>
        <w:t xml:space="preserve">об определенном регионе путем создания конкретных </w:t>
      </w:r>
      <w:r w:rsidRPr="0056117A">
        <w:rPr>
          <w:rFonts w:ascii="Times New Roman" w:hAnsi="Times New Roman" w:cs="Times New Roman"/>
          <w:sz w:val="24"/>
          <w:szCs w:val="24"/>
          <w:lang w:val="ru-RU"/>
        </w:rPr>
        <w:t>эмоциональных и псих</w:t>
      </w:r>
      <w:r>
        <w:rPr>
          <w:rFonts w:ascii="Times New Roman" w:hAnsi="Times New Roman" w:cs="Times New Roman"/>
          <w:sz w:val="24"/>
          <w:szCs w:val="24"/>
          <w:lang w:val="ru-RU"/>
        </w:rPr>
        <w:t xml:space="preserve">ологических ассоциаций с местом. Таким образом, брендинг территорий становится маркетинговым инструментом для стратегического развития территории. </w:t>
      </w:r>
    </w:p>
    <w:p w:rsidR="001565AB" w:rsidRPr="00435F0D" w:rsidRDefault="001565AB" w:rsidP="001565AB">
      <w:pPr>
        <w:pStyle w:val="a5"/>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Исследователи выделяют явные различия между двумя понятиями: маркетингом города и брендингом города. Маркетинг города в основном используется</w:t>
      </w:r>
      <w:r w:rsidRPr="00435F0D">
        <w:rPr>
          <w:rFonts w:ascii="Times New Roman" w:hAnsi="Times New Roman" w:cs="Times New Roman"/>
          <w:sz w:val="24"/>
          <w:szCs w:val="24"/>
          <w:lang w:val="ru-RU"/>
        </w:rPr>
        <w:t xml:space="preserve"> для </w:t>
      </w:r>
      <w:r>
        <w:rPr>
          <w:rFonts w:ascii="Times New Roman" w:hAnsi="Times New Roman" w:cs="Times New Roman"/>
          <w:sz w:val="24"/>
          <w:szCs w:val="24"/>
          <w:lang w:val="ru-RU"/>
        </w:rPr>
        <w:t xml:space="preserve">достижения отдельных </w:t>
      </w:r>
      <w:r w:rsidRPr="00435F0D">
        <w:rPr>
          <w:rFonts w:ascii="Times New Roman" w:hAnsi="Times New Roman" w:cs="Times New Roman"/>
          <w:sz w:val="24"/>
          <w:szCs w:val="24"/>
          <w:lang w:val="ru-RU"/>
        </w:rPr>
        <w:t>кра</w:t>
      </w:r>
      <w:r>
        <w:rPr>
          <w:rFonts w:ascii="Times New Roman" w:hAnsi="Times New Roman" w:cs="Times New Roman"/>
          <w:sz w:val="24"/>
          <w:szCs w:val="24"/>
          <w:lang w:val="ru-RU"/>
        </w:rPr>
        <w:t xml:space="preserve">ткосрочных </w:t>
      </w:r>
      <w:r w:rsidRPr="00435F0D">
        <w:rPr>
          <w:rFonts w:ascii="Times New Roman" w:hAnsi="Times New Roman" w:cs="Times New Roman"/>
          <w:sz w:val="24"/>
          <w:szCs w:val="24"/>
          <w:lang w:val="ru-RU"/>
        </w:rPr>
        <w:t xml:space="preserve">рекламных целей, </w:t>
      </w:r>
      <w:r>
        <w:rPr>
          <w:rFonts w:ascii="Times New Roman" w:hAnsi="Times New Roman" w:cs="Times New Roman"/>
          <w:sz w:val="24"/>
          <w:szCs w:val="24"/>
          <w:lang w:val="ru-RU"/>
        </w:rPr>
        <w:t>в то время как брендинг города фокусируется на достижении нескольких последовательных целей и</w:t>
      </w:r>
      <w:r w:rsidRPr="00435F0D">
        <w:rPr>
          <w:rFonts w:ascii="Times New Roman" w:hAnsi="Times New Roman" w:cs="Times New Roman"/>
          <w:sz w:val="24"/>
          <w:szCs w:val="24"/>
          <w:lang w:val="ru-RU"/>
        </w:rPr>
        <w:t xml:space="preserve"> основан на долгосрочной страт</w:t>
      </w:r>
      <w:r>
        <w:rPr>
          <w:rFonts w:ascii="Times New Roman" w:hAnsi="Times New Roman" w:cs="Times New Roman"/>
          <w:sz w:val="24"/>
          <w:szCs w:val="24"/>
          <w:lang w:val="ru-RU"/>
        </w:rPr>
        <w:t>егии развития</w:t>
      </w:r>
      <w:r w:rsidRPr="00435F0D">
        <w:rPr>
          <w:rFonts w:ascii="Times New Roman" w:hAnsi="Times New Roman" w:cs="Times New Roman"/>
          <w:sz w:val="24"/>
          <w:szCs w:val="24"/>
          <w:lang w:val="ru-RU"/>
        </w:rPr>
        <w:t>.</w:t>
      </w:r>
      <w:r>
        <w:rPr>
          <w:rFonts w:ascii="Times New Roman" w:hAnsi="Times New Roman" w:cs="Times New Roman"/>
          <w:sz w:val="24"/>
          <w:szCs w:val="24"/>
          <w:lang w:val="ru-RU"/>
        </w:rPr>
        <w:t xml:space="preserve"> Помимо этого, б</w:t>
      </w:r>
      <w:r w:rsidRPr="00435F0D">
        <w:rPr>
          <w:rFonts w:ascii="Times New Roman" w:hAnsi="Times New Roman" w:cs="Times New Roman"/>
          <w:sz w:val="24"/>
          <w:szCs w:val="24"/>
          <w:lang w:val="ru-RU"/>
        </w:rPr>
        <w:t xml:space="preserve">рендинг города понимается как средство достижения конкурентных преимуществ для увеличения притока инвестиций и </w:t>
      </w:r>
      <w:r>
        <w:rPr>
          <w:rFonts w:ascii="Times New Roman" w:hAnsi="Times New Roman" w:cs="Times New Roman"/>
          <w:sz w:val="24"/>
          <w:szCs w:val="24"/>
          <w:lang w:val="ru-RU"/>
        </w:rPr>
        <w:t xml:space="preserve">развития туризма, а также для </w:t>
      </w:r>
      <w:r w:rsidRPr="00435F0D">
        <w:rPr>
          <w:rFonts w:ascii="Times New Roman" w:hAnsi="Times New Roman" w:cs="Times New Roman"/>
          <w:sz w:val="24"/>
          <w:szCs w:val="24"/>
          <w:lang w:val="ru-RU"/>
        </w:rPr>
        <w:t xml:space="preserve">развития </w:t>
      </w:r>
      <w:r>
        <w:rPr>
          <w:rFonts w:ascii="Times New Roman" w:hAnsi="Times New Roman" w:cs="Times New Roman"/>
          <w:sz w:val="24"/>
          <w:szCs w:val="24"/>
          <w:lang w:val="ru-RU"/>
        </w:rPr>
        <w:t>и процветания местных сообществ. Брендинг города способствует укреплению</w:t>
      </w:r>
      <w:r w:rsidRPr="00435F0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самобытности жителей </w:t>
      </w:r>
      <w:r w:rsidRPr="00435F0D">
        <w:rPr>
          <w:rFonts w:ascii="Times New Roman" w:hAnsi="Times New Roman" w:cs="Times New Roman"/>
          <w:sz w:val="24"/>
          <w:szCs w:val="24"/>
          <w:lang w:val="ru-RU"/>
        </w:rPr>
        <w:t>и идентифик</w:t>
      </w:r>
      <w:r>
        <w:rPr>
          <w:rFonts w:ascii="Times New Roman" w:hAnsi="Times New Roman" w:cs="Times New Roman"/>
          <w:sz w:val="24"/>
          <w:szCs w:val="24"/>
          <w:lang w:val="ru-RU"/>
        </w:rPr>
        <w:t xml:space="preserve">ации граждан со своим городом, а также ведет к </w:t>
      </w:r>
      <w:r w:rsidRPr="00435F0D">
        <w:rPr>
          <w:rFonts w:ascii="Times New Roman" w:hAnsi="Times New Roman" w:cs="Times New Roman"/>
          <w:sz w:val="24"/>
          <w:szCs w:val="24"/>
          <w:lang w:val="ru-RU"/>
        </w:rPr>
        <w:t>активиз</w:t>
      </w:r>
      <w:r>
        <w:rPr>
          <w:rFonts w:ascii="Times New Roman" w:hAnsi="Times New Roman" w:cs="Times New Roman"/>
          <w:sz w:val="24"/>
          <w:szCs w:val="24"/>
          <w:lang w:val="ru-RU"/>
        </w:rPr>
        <w:t>ации всех социальных сил, что позволяет избежать социальной отчужденности</w:t>
      </w:r>
      <w:r w:rsidRPr="00435F0D">
        <w:rPr>
          <w:rFonts w:ascii="Times New Roman" w:hAnsi="Times New Roman" w:cs="Times New Roman"/>
          <w:sz w:val="24"/>
          <w:szCs w:val="24"/>
          <w:lang w:val="ru-RU"/>
        </w:rPr>
        <w:t xml:space="preserve"> и б</w:t>
      </w:r>
      <w:r>
        <w:rPr>
          <w:rFonts w:ascii="Times New Roman" w:hAnsi="Times New Roman" w:cs="Times New Roman"/>
          <w:sz w:val="24"/>
          <w:szCs w:val="24"/>
          <w:lang w:val="ru-RU"/>
        </w:rPr>
        <w:t xml:space="preserve">еспорядков. </w:t>
      </w:r>
    </w:p>
    <w:p w:rsidR="001565AB" w:rsidRPr="00D03B1E" w:rsidRDefault="001565AB" w:rsidP="001565AB">
      <w:pPr>
        <w:pStyle w:val="a5"/>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Б</w:t>
      </w:r>
      <w:r w:rsidRPr="00435F0D">
        <w:rPr>
          <w:rFonts w:ascii="Times New Roman" w:hAnsi="Times New Roman" w:cs="Times New Roman"/>
          <w:sz w:val="24"/>
          <w:szCs w:val="24"/>
          <w:lang w:val="ru-RU"/>
        </w:rPr>
        <w:t>ренд</w:t>
      </w:r>
      <w:r>
        <w:rPr>
          <w:rFonts w:ascii="Times New Roman" w:hAnsi="Times New Roman" w:cs="Times New Roman"/>
          <w:sz w:val="24"/>
          <w:szCs w:val="24"/>
          <w:lang w:val="ru-RU"/>
        </w:rPr>
        <w:t xml:space="preserve">инг города играет ключевую роль в </w:t>
      </w:r>
      <w:r w:rsidRPr="00435F0D">
        <w:rPr>
          <w:rFonts w:ascii="Times New Roman" w:hAnsi="Times New Roman" w:cs="Times New Roman"/>
          <w:sz w:val="24"/>
          <w:szCs w:val="24"/>
          <w:lang w:val="ru-RU"/>
        </w:rPr>
        <w:t xml:space="preserve">рамках политики, </w:t>
      </w:r>
      <w:r>
        <w:rPr>
          <w:rFonts w:ascii="Times New Roman" w:hAnsi="Times New Roman" w:cs="Times New Roman"/>
          <w:sz w:val="24"/>
          <w:szCs w:val="24"/>
          <w:lang w:val="ru-RU"/>
        </w:rPr>
        <w:t>которая направлена</w:t>
      </w:r>
      <w:r w:rsidRPr="00435F0D">
        <w:rPr>
          <w:rFonts w:ascii="Times New Roman" w:hAnsi="Times New Roman" w:cs="Times New Roman"/>
          <w:sz w:val="24"/>
          <w:szCs w:val="24"/>
          <w:lang w:val="ru-RU"/>
        </w:rPr>
        <w:t xml:space="preserve"> на п</w:t>
      </w:r>
      <w:r>
        <w:rPr>
          <w:rFonts w:ascii="Times New Roman" w:hAnsi="Times New Roman" w:cs="Times New Roman"/>
          <w:sz w:val="24"/>
          <w:szCs w:val="24"/>
          <w:lang w:val="ru-RU"/>
        </w:rPr>
        <w:t>овышение конкурентоспособности, поскольку брендинг</w:t>
      </w:r>
      <w:r w:rsidRPr="00435F0D">
        <w:rPr>
          <w:rFonts w:ascii="Times New Roman" w:hAnsi="Times New Roman" w:cs="Times New Roman"/>
          <w:sz w:val="24"/>
          <w:szCs w:val="24"/>
          <w:lang w:val="ru-RU"/>
        </w:rPr>
        <w:t xml:space="preserve"> фокусируется </w:t>
      </w:r>
      <w:r>
        <w:rPr>
          <w:rFonts w:ascii="Times New Roman" w:hAnsi="Times New Roman" w:cs="Times New Roman"/>
          <w:sz w:val="24"/>
          <w:szCs w:val="24"/>
          <w:lang w:val="ru-RU"/>
        </w:rPr>
        <w:t xml:space="preserve">в основном </w:t>
      </w:r>
      <w:r w:rsidRPr="00435F0D">
        <w:rPr>
          <w:rFonts w:ascii="Times New Roman" w:hAnsi="Times New Roman" w:cs="Times New Roman"/>
          <w:sz w:val="24"/>
          <w:szCs w:val="24"/>
          <w:lang w:val="ru-RU"/>
        </w:rPr>
        <w:t>на выя</w:t>
      </w:r>
      <w:r>
        <w:rPr>
          <w:rFonts w:ascii="Times New Roman" w:hAnsi="Times New Roman" w:cs="Times New Roman"/>
          <w:sz w:val="24"/>
          <w:szCs w:val="24"/>
          <w:lang w:val="ru-RU"/>
        </w:rPr>
        <w:t>влении уникальности города и</w:t>
      </w:r>
      <w:r w:rsidRPr="00435F0D">
        <w:rPr>
          <w:rFonts w:ascii="Times New Roman" w:hAnsi="Times New Roman" w:cs="Times New Roman"/>
          <w:sz w:val="24"/>
          <w:szCs w:val="24"/>
          <w:lang w:val="ru-RU"/>
        </w:rPr>
        <w:t xml:space="preserve"> продвижении определенного имиджа</w:t>
      </w:r>
      <w:r>
        <w:rPr>
          <w:rFonts w:ascii="Times New Roman" w:hAnsi="Times New Roman" w:cs="Times New Roman"/>
          <w:sz w:val="24"/>
          <w:szCs w:val="24"/>
          <w:lang w:val="ru-RU"/>
        </w:rPr>
        <w:t xml:space="preserve"> данного города. Эта уникальность может основывать</w:t>
      </w:r>
      <w:r w:rsidRPr="00435F0D">
        <w:rPr>
          <w:rFonts w:ascii="Times New Roman" w:hAnsi="Times New Roman" w:cs="Times New Roman"/>
          <w:sz w:val="24"/>
          <w:szCs w:val="24"/>
          <w:lang w:val="ru-RU"/>
        </w:rPr>
        <w:t xml:space="preserve">ся на </w:t>
      </w:r>
      <w:r>
        <w:rPr>
          <w:rFonts w:ascii="Times New Roman" w:hAnsi="Times New Roman" w:cs="Times New Roman"/>
          <w:sz w:val="24"/>
          <w:szCs w:val="24"/>
          <w:lang w:val="ru-RU"/>
        </w:rPr>
        <w:t xml:space="preserve">различных параметрах. В качестве первого ключевого параметра выступают </w:t>
      </w:r>
      <w:r w:rsidRPr="00435F0D">
        <w:rPr>
          <w:rFonts w:ascii="Times New Roman" w:hAnsi="Times New Roman" w:cs="Times New Roman"/>
          <w:sz w:val="24"/>
          <w:szCs w:val="24"/>
          <w:lang w:val="ru-RU"/>
        </w:rPr>
        <w:t>функциональ</w:t>
      </w:r>
      <w:r>
        <w:rPr>
          <w:rFonts w:ascii="Times New Roman" w:hAnsi="Times New Roman" w:cs="Times New Roman"/>
          <w:sz w:val="24"/>
          <w:szCs w:val="24"/>
          <w:lang w:val="ru-RU"/>
        </w:rPr>
        <w:t>ные ценности, такие</w:t>
      </w:r>
      <w:r w:rsidRPr="00435F0D">
        <w:rPr>
          <w:rFonts w:ascii="Times New Roman" w:hAnsi="Times New Roman" w:cs="Times New Roman"/>
          <w:sz w:val="24"/>
          <w:szCs w:val="24"/>
          <w:lang w:val="ru-RU"/>
        </w:rPr>
        <w:t xml:space="preserve"> как </w:t>
      </w:r>
      <w:r>
        <w:rPr>
          <w:rFonts w:ascii="Times New Roman" w:hAnsi="Times New Roman" w:cs="Times New Roman"/>
          <w:sz w:val="24"/>
          <w:szCs w:val="24"/>
          <w:lang w:val="ru-RU"/>
        </w:rPr>
        <w:t>высокая значимость города как</w:t>
      </w:r>
      <w:r w:rsidRPr="00435F0D">
        <w:rPr>
          <w:rFonts w:ascii="Times New Roman" w:hAnsi="Times New Roman" w:cs="Times New Roman"/>
          <w:sz w:val="24"/>
          <w:szCs w:val="24"/>
          <w:lang w:val="ru-RU"/>
        </w:rPr>
        <w:t xml:space="preserve"> международного </w:t>
      </w:r>
      <w:r>
        <w:rPr>
          <w:rFonts w:ascii="Times New Roman" w:hAnsi="Times New Roman" w:cs="Times New Roman"/>
          <w:sz w:val="24"/>
          <w:szCs w:val="24"/>
          <w:lang w:val="ru-RU"/>
        </w:rPr>
        <w:t>политического центра или транспортного узла. Второй параметр, по которому определяется уникальность города, представляет собой различные символические ценности, такие как</w:t>
      </w:r>
      <w:r w:rsidRPr="00435F0D">
        <w:rPr>
          <w:rFonts w:ascii="Times New Roman" w:hAnsi="Times New Roman" w:cs="Times New Roman"/>
          <w:sz w:val="24"/>
          <w:szCs w:val="24"/>
          <w:lang w:val="ru-RU"/>
        </w:rPr>
        <w:t xml:space="preserve"> сплоченность</w:t>
      </w:r>
      <w:r>
        <w:rPr>
          <w:rFonts w:ascii="Times New Roman" w:hAnsi="Times New Roman" w:cs="Times New Roman"/>
          <w:sz w:val="24"/>
          <w:szCs w:val="24"/>
          <w:lang w:val="ru-RU"/>
        </w:rPr>
        <w:t xml:space="preserve"> жителей города, активное участие в жизни города</w:t>
      </w:r>
      <w:r w:rsidRPr="00435F0D">
        <w:rPr>
          <w:rFonts w:ascii="Times New Roman" w:hAnsi="Times New Roman" w:cs="Times New Roman"/>
          <w:sz w:val="24"/>
          <w:szCs w:val="24"/>
          <w:lang w:val="ru-RU"/>
        </w:rPr>
        <w:t xml:space="preserve">, </w:t>
      </w:r>
      <w:r>
        <w:rPr>
          <w:rFonts w:ascii="Times New Roman" w:hAnsi="Times New Roman" w:cs="Times New Roman"/>
          <w:sz w:val="24"/>
          <w:szCs w:val="24"/>
          <w:lang w:val="ru-RU"/>
        </w:rPr>
        <w:t>развитость сферы развлечений</w:t>
      </w:r>
      <w:r w:rsidRPr="00435F0D">
        <w:rPr>
          <w:rFonts w:ascii="Times New Roman" w:hAnsi="Times New Roman" w:cs="Times New Roman"/>
          <w:sz w:val="24"/>
          <w:szCs w:val="24"/>
          <w:lang w:val="ru-RU"/>
        </w:rPr>
        <w:t xml:space="preserve">, </w:t>
      </w:r>
      <w:r>
        <w:rPr>
          <w:rFonts w:ascii="Times New Roman" w:hAnsi="Times New Roman" w:cs="Times New Roman"/>
          <w:sz w:val="24"/>
          <w:szCs w:val="24"/>
          <w:lang w:val="ru-RU"/>
        </w:rPr>
        <w:t>а также культуры и творчества. Определение составляющих</w:t>
      </w:r>
      <w:r w:rsidRPr="00435F0D">
        <w:rPr>
          <w:rFonts w:ascii="Times New Roman" w:hAnsi="Times New Roman" w:cs="Times New Roman"/>
          <w:sz w:val="24"/>
          <w:szCs w:val="24"/>
          <w:lang w:val="ru-RU"/>
        </w:rPr>
        <w:t xml:space="preserve"> уникальности, специфики</w:t>
      </w:r>
      <w:r>
        <w:rPr>
          <w:rFonts w:ascii="Times New Roman" w:hAnsi="Times New Roman" w:cs="Times New Roman"/>
          <w:sz w:val="24"/>
          <w:szCs w:val="24"/>
          <w:lang w:val="ru-RU"/>
        </w:rPr>
        <w:t xml:space="preserve"> места и желаемого образа для увеличения привлекательности места</w:t>
      </w:r>
      <w:r w:rsidRPr="00435F0D">
        <w:rPr>
          <w:rFonts w:ascii="Times New Roman" w:hAnsi="Times New Roman" w:cs="Times New Roman"/>
          <w:sz w:val="24"/>
          <w:szCs w:val="24"/>
          <w:lang w:val="ru-RU"/>
        </w:rPr>
        <w:t xml:space="preserve"> является</w:t>
      </w:r>
      <w:r>
        <w:rPr>
          <w:rFonts w:ascii="Times New Roman" w:hAnsi="Times New Roman" w:cs="Times New Roman"/>
          <w:sz w:val="24"/>
          <w:szCs w:val="24"/>
          <w:lang w:val="ru-RU"/>
        </w:rPr>
        <w:t xml:space="preserve"> </w:t>
      </w:r>
      <w:r w:rsidRPr="00435F0D">
        <w:rPr>
          <w:rFonts w:ascii="Times New Roman" w:hAnsi="Times New Roman" w:cs="Times New Roman"/>
          <w:sz w:val="24"/>
          <w:szCs w:val="24"/>
          <w:lang w:val="ru-RU"/>
        </w:rPr>
        <w:t>отпра</w:t>
      </w:r>
      <w:r w:rsidR="00D03B1E">
        <w:rPr>
          <w:rFonts w:ascii="Times New Roman" w:hAnsi="Times New Roman" w:cs="Times New Roman"/>
          <w:sz w:val="24"/>
          <w:szCs w:val="24"/>
          <w:lang w:val="ru-RU"/>
        </w:rPr>
        <w:t>вной точкой стратегии брендинга</w:t>
      </w:r>
      <w:r>
        <w:rPr>
          <w:rStyle w:val="a9"/>
          <w:rFonts w:ascii="Times New Roman" w:hAnsi="Times New Roman" w:cs="Times New Roman"/>
          <w:sz w:val="24"/>
          <w:szCs w:val="24"/>
          <w:lang w:val="ru-RU"/>
        </w:rPr>
        <w:footnoteReference w:id="38"/>
      </w:r>
      <w:r w:rsidR="00D03B1E" w:rsidRPr="00D03B1E">
        <w:rPr>
          <w:rFonts w:ascii="Times New Roman" w:hAnsi="Times New Roman" w:cs="Times New Roman"/>
          <w:sz w:val="24"/>
          <w:szCs w:val="24"/>
          <w:lang w:val="ru-RU"/>
        </w:rPr>
        <w:t>.</w:t>
      </w:r>
    </w:p>
    <w:p w:rsidR="001565AB" w:rsidRDefault="001565AB" w:rsidP="001565AB">
      <w:pPr>
        <w:pStyle w:val="a5"/>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Значимым аспектом любого бренда территории является восприятие данного бренда целевой аудиторией, которое формируется совокупностью факторов, включая систему коммуникаций, физические составляющие места, а также неформальные коммуникации или так называемое «сарафанное радио». Модель восприятия </w:t>
      </w:r>
      <w:r w:rsidR="00955563">
        <w:rPr>
          <w:rFonts w:ascii="Times New Roman" w:hAnsi="Times New Roman" w:cs="Times New Roman"/>
          <w:sz w:val="24"/>
          <w:szCs w:val="24"/>
          <w:lang w:val="ru-RU"/>
        </w:rPr>
        <w:t>бренда представлена на Рисунке 3</w:t>
      </w:r>
      <w:r>
        <w:rPr>
          <w:rFonts w:ascii="Times New Roman" w:hAnsi="Times New Roman" w:cs="Times New Roman"/>
          <w:sz w:val="24"/>
          <w:szCs w:val="24"/>
          <w:lang w:val="ru-RU"/>
        </w:rPr>
        <w:t xml:space="preserve">. </w:t>
      </w:r>
    </w:p>
    <w:p w:rsidR="001565AB" w:rsidRPr="002504A7" w:rsidRDefault="001565AB" w:rsidP="001565AB">
      <w:pPr>
        <w:spacing w:after="0" w:line="360" w:lineRule="auto"/>
        <w:ind w:firstLine="720"/>
        <w:jc w:val="center"/>
        <w:rPr>
          <w:rFonts w:ascii="Times New Roman" w:hAnsi="Times New Roman" w:cs="Times New Roman"/>
          <w:color w:val="FF0000"/>
          <w:sz w:val="24"/>
          <w:szCs w:val="24"/>
          <w:lang w:val="ru-RU"/>
        </w:rPr>
      </w:pPr>
    </w:p>
    <w:p w:rsidR="001565AB" w:rsidRDefault="001565AB" w:rsidP="001565AB">
      <w:pPr>
        <w:spacing w:after="0" w:line="360" w:lineRule="auto"/>
        <w:ind w:firstLine="720"/>
        <w:jc w:val="center"/>
        <w:rPr>
          <w:rFonts w:ascii="Times New Roman" w:hAnsi="Times New Roman" w:cs="Times New Roman"/>
          <w:color w:val="FF0000"/>
          <w:sz w:val="24"/>
          <w:szCs w:val="24"/>
          <w:lang w:val="ru-RU"/>
        </w:rPr>
      </w:pPr>
      <w:r>
        <w:rPr>
          <w:rFonts w:ascii="Times New Roman" w:hAnsi="Times New Roman" w:cs="Times New Roman"/>
          <w:noProof/>
          <w:color w:val="FF0000"/>
          <w:sz w:val="24"/>
          <w:szCs w:val="24"/>
        </w:rPr>
        <mc:AlternateContent>
          <mc:Choice Requires="wpg">
            <w:drawing>
              <wp:anchor distT="0" distB="0" distL="114300" distR="114300" simplePos="0" relativeHeight="251760640" behindDoc="0" locked="0" layoutInCell="1" allowOverlap="1" wp14:anchorId="02B652E4" wp14:editId="2796B977">
                <wp:simplePos x="0" y="0"/>
                <wp:positionH relativeFrom="column">
                  <wp:posOffset>-189486</wp:posOffset>
                </wp:positionH>
                <wp:positionV relativeFrom="paragraph">
                  <wp:posOffset>99753</wp:posOffset>
                </wp:positionV>
                <wp:extent cx="6495802" cy="3467595"/>
                <wp:effectExtent l="0" t="0" r="19685" b="0"/>
                <wp:wrapNone/>
                <wp:docPr id="224" name="Группа 224"/>
                <wp:cNvGraphicFramePr/>
                <a:graphic xmlns:a="http://schemas.openxmlformats.org/drawingml/2006/main">
                  <a:graphicData uri="http://schemas.microsoft.com/office/word/2010/wordprocessingGroup">
                    <wpg:wgp>
                      <wpg:cNvGrpSpPr/>
                      <wpg:grpSpPr>
                        <a:xfrm>
                          <a:off x="0" y="0"/>
                          <a:ext cx="6495802" cy="3467595"/>
                          <a:chOff x="0" y="0"/>
                          <a:chExt cx="6495802" cy="3485059"/>
                        </a:xfrm>
                      </wpg:grpSpPr>
                      <wpg:grpSp>
                        <wpg:cNvPr id="221" name="Группа 221"/>
                        <wpg:cNvGrpSpPr/>
                        <wpg:grpSpPr>
                          <a:xfrm>
                            <a:off x="0" y="0"/>
                            <a:ext cx="1756257" cy="3485059"/>
                            <a:chOff x="0" y="0"/>
                            <a:chExt cx="1935678" cy="3855761"/>
                          </a:xfrm>
                        </wpg:grpSpPr>
                        <wpg:grpSp>
                          <wpg:cNvPr id="204" name="Группа 204"/>
                          <wpg:cNvGrpSpPr/>
                          <wpg:grpSpPr>
                            <a:xfrm>
                              <a:off x="0" y="0"/>
                              <a:ext cx="1935678" cy="3515096"/>
                              <a:chOff x="0" y="0"/>
                              <a:chExt cx="1935678" cy="3515096"/>
                            </a:xfrm>
                          </wpg:grpSpPr>
                          <wpg:grpSp>
                            <wpg:cNvPr id="196" name="Группа 196"/>
                            <wpg:cNvGrpSpPr/>
                            <wpg:grpSpPr>
                              <a:xfrm>
                                <a:off x="0" y="0"/>
                                <a:ext cx="1935678" cy="3515096"/>
                                <a:chOff x="0" y="0"/>
                                <a:chExt cx="1935678" cy="3515096"/>
                              </a:xfrm>
                            </wpg:grpSpPr>
                            <wps:wsp>
                              <wps:cNvPr id="28" name="Прямоугольник 28"/>
                              <wps:cNvSpPr/>
                              <wps:spPr>
                                <a:xfrm>
                                  <a:off x="0" y="0"/>
                                  <a:ext cx="1935678" cy="35150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201880" y="166254"/>
                                  <a:ext cx="1555668" cy="6650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3B1E" w:rsidRPr="005E24FA" w:rsidRDefault="00D03B1E" w:rsidP="001565AB">
                                    <w:pP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201880" y="1009402"/>
                                  <a:ext cx="1555115" cy="664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3B1E" w:rsidRPr="005E24FA" w:rsidRDefault="00D03B1E" w:rsidP="001565AB">
                                    <w:pPr>
                                      <w:rPr>
                                        <w:lang w:val="ru-RU"/>
                                      </w:rPr>
                                    </w:pPr>
                                    <w:r w:rsidRPr="005E24FA">
                                      <w:rPr>
                                        <w:lang w:val="ru-RU"/>
                                      </w:rPr>
                                      <w:t>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201880" y="1828800"/>
                                  <a:ext cx="1555668" cy="6650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8" name="Надпись 2"/>
                            <wps:cNvSpPr txBox="1">
                              <a:spLocks noChangeArrowheads="1"/>
                            </wps:cNvSpPr>
                            <wps:spPr bwMode="auto">
                              <a:xfrm>
                                <a:off x="427449" y="289047"/>
                                <a:ext cx="1187450" cy="532599"/>
                              </a:xfrm>
                              <a:prstGeom prst="rect">
                                <a:avLst/>
                              </a:prstGeom>
                              <a:noFill/>
                              <a:ln w="9525">
                                <a:noFill/>
                                <a:miter lim="800000"/>
                                <a:headEnd/>
                                <a:tailEnd/>
                              </a:ln>
                            </wps:spPr>
                            <wps:txbx>
                              <w:txbxContent>
                                <w:p w:rsidR="00D03B1E" w:rsidRPr="00135A24" w:rsidRDefault="00D03B1E" w:rsidP="001565AB">
                                  <w:pPr>
                                    <w:jc w:val="center"/>
                                    <w:rPr>
                                      <w:rFonts w:ascii="Times New Roman" w:hAnsi="Times New Roman" w:cs="Times New Roman"/>
                                      <w:sz w:val="20"/>
                                    </w:rPr>
                                  </w:pPr>
                                  <w:r w:rsidRPr="00135A24">
                                    <w:rPr>
                                      <w:rFonts w:ascii="Times New Roman" w:hAnsi="Times New Roman" w:cs="Times New Roman"/>
                                      <w:sz w:val="20"/>
                                      <w:lang w:val="ru-RU"/>
                                    </w:rPr>
                                    <w:t>Система коммуникаций</w:t>
                                  </w:r>
                                </w:p>
                              </w:txbxContent>
                            </wps:txbx>
                            <wps:bodyPr rot="0" vert="horz" wrap="square" lIns="91440" tIns="45720" rIns="91440" bIns="45720" anchor="t" anchorCtr="0">
                              <a:noAutofit/>
                            </wps:bodyPr>
                          </wps:wsp>
                          <wps:wsp>
                            <wps:cNvPr id="199" name="Надпись 2"/>
                            <wps:cNvSpPr txBox="1">
                              <a:spLocks noChangeArrowheads="1"/>
                            </wps:cNvSpPr>
                            <wps:spPr bwMode="auto">
                              <a:xfrm>
                                <a:off x="427328" y="1125607"/>
                                <a:ext cx="1187450" cy="548640"/>
                              </a:xfrm>
                              <a:prstGeom prst="rect">
                                <a:avLst/>
                              </a:prstGeom>
                              <a:noFill/>
                              <a:ln w="9525">
                                <a:noFill/>
                                <a:miter lim="800000"/>
                                <a:headEnd/>
                                <a:tailEnd/>
                              </a:ln>
                            </wps:spPr>
                            <wps:txbx>
                              <w:txbxContent>
                                <w:p w:rsidR="00D03B1E" w:rsidRPr="00F047FB" w:rsidRDefault="00D03B1E" w:rsidP="001565AB">
                                  <w:pPr>
                                    <w:jc w:val="center"/>
                                    <w:rPr>
                                      <w:rFonts w:ascii="Times New Roman" w:hAnsi="Times New Roman" w:cs="Times New Roman"/>
                                      <w:sz w:val="20"/>
                                      <w:szCs w:val="20"/>
                                      <w:lang w:val="ru-RU"/>
                                    </w:rPr>
                                  </w:pPr>
                                  <w:r w:rsidRPr="00135A24">
                                    <w:rPr>
                                      <w:rFonts w:ascii="Times New Roman" w:hAnsi="Times New Roman" w:cs="Times New Roman"/>
                                      <w:sz w:val="20"/>
                                      <w:szCs w:val="20"/>
                                      <w:lang w:val="ru-RU"/>
                                    </w:rPr>
                                    <w:t>Физическое место</w:t>
                                  </w:r>
                                </w:p>
                              </w:txbxContent>
                            </wps:txbx>
                            <wps:bodyPr rot="0" vert="horz" wrap="square" lIns="91440" tIns="45720" rIns="91440" bIns="45720" anchor="t" anchorCtr="0">
                              <a:noAutofit/>
                            </wps:bodyPr>
                          </wps:wsp>
                          <wps:wsp>
                            <wps:cNvPr id="200" name="Надпись 2"/>
                            <wps:cNvSpPr txBox="1">
                              <a:spLocks noChangeArrowheads="1"/>
                            </wps:cNvSpPr>
                            <wps:spPr bwMode="auto">
                              <a:xfrm>
                                <a:off x="451229" y="1947404"/>
                                <a:ext cx="1163552" cy="548640"/>
                              </a:xfrm>
                              <a:prstGeom prst="rect">
                                <a:avLst/>
                              </a:prstGeom>
                              <a:noFill/>
                              <a:ln w="9525">
                                <a:noFill/>
                                <a:miter lim="800000"/>
                                <a:headEnd/>
                                <a:tailEnd/>
                              </a:ln>
                            </wps:spPr>
                            <wps:txbx>
                              <w:txbxContent>
                                <w:p w:rsidR="00D03B1E" w:rsidRPr="00135A24" w:rsidRDefault="00D03B1E" w:rsidP="001565AB">
                                  <w:pPr>
                                    <w:jc w:val="center"/>
                                    <w:rPr>
                                      <w:rFonts w:ascii="Times New Roman" w:hAnsi="Times New Roman" w:cs="Times New Roman"/>
                                      <w:sz w:val="20"/>
                                      <w:szCs w:val="20"/>
                                      <w:lang w:val="ru-RU"/>
                                    </w:rPr>
                                  </w:pPr>
                                  <w:r w:rsidRPr="00135A24">
                                    <w:rPr>
                                      <w:rFonts w:ascii="Times New Roman" w:hAnsi="Times New Roman" w:cs="Times New Roman"/>
                                      <w:sz w:val="20"/>
                                      <w:szCs w:val="20"/>
                                      <w:lang w:val="ru-RU"/>
                                    </w:rPr>
                                    <w:t xml:space="preserve">«Сарафанное радио»            </w:t>
                                  </w:r>
                                </w:p>
                              </w:txbxContent>
                            </wps:txbx>
                            <wps:bodyPr rot="0" vert="horz" wrap="square" lIns="91440" tIns="45720" rIns="91440" bIns="45720" anchor="t" anchorCtr="0">
                              <a:noAutofit/>
                            </wps:bodyPr>
                          </wps:wsp>
                        </wpg:grpSp>
                        <wps:wsp>
                          <wps:cNvPr id="215" name="Надпись 2"/>
                          <wps:cNvSpPr txBox="1">
                            <a:spLocks noChangeArrowheads="1"/>
                          </wps:cNvSpPr>
                          <wps:spPr bwMode="auto">
                            <a:xfrm>
                              <a:off x="47190" y="3210104"/>
                              <a:ext cx="1888488" cy="645657"/>
                            </a:xfrm>
                            <a:prstGeom prst="rect">
                              <a:avLst/>
                            </a:prstGeom>
                            <a:noFill/>
                            <a:ln w="9525">
                              <a:noFill/>
                              <a:miter lim="800000"/>
                              <a:headEnd/>
                              <a:tailEnd/>
                            </a:ln>
                          </wps:spPr>
                          <wps:txbx>
                            <w:txbxContent>
                              <w:p w:rsidR="00D03B1E" w:rsidRPr="00135A24" w:rsidRDefault="00D03B1E" w:rsidP="001565AB">
                                <w:pPr>
                                  <w:jc w:val="center"/>
                                  <w:rPr>
                                    <w:rFonts w:ascii="Times New Roman" w:hAnsi="Times New Roman" w:cs="Times New Roman"/>
                                    <w:color w:val="7F7F7F" w:themeColor="text1" w:themeTint="80"/>
                                    <w:sz w:val="20"/>
                                    <w:szCs w:val="20"/>
                                  </w:rPr>
                                </w:pPr>
                                <w:r w:rsidRPr="00135A24">
                                  <w:rPr>
                                    <w:rFonts w:ascii="Times New Roman" w:hAnsi="Times New Roman" w:cs="Times New Roman"/>
                                    <w:color w:val="7F7F7F" w:themeColor="text1" w:themeTint="80"/>
                                    <w:sz w:val="20"/>
                                    <w:szCs w:val="20"/>
                                    <w:lang w:val="ru-RU"/>
                                  </w:rPr>
                                  <w:t>Идентичность территории</w:t>
                                </w:r>
                              </w:p>
                            </w:txbxContent>
                          </wps:txbx>
                          <wps:bodyPr rot="0" vert="horz" wrap="square" lIns="91440" tIns="45720" rIns="91440" bIns="45720" anchor="t" anchorCtr="0">
                            <a:noAutofit/>
                          </wps:bodyPr>
                        </wps:wsp>
                      </wpg:grpSp>
                      <wpg:grpSp>
                        <wpg:cNvPr id="220" name="Группа 220"/>
                        <wpg:cNvGrpSpPr/>
                        <wpg:grpSpPr>
                          <a:xfrm>
                            <a:off x="2220686" y="0"/>
                            <a:ext cx="1816100" cy="3257299"/>
                            <a:chOff x="0" y="0"/>
                            <a:chExt cx="1935985" cy="3599403"/>
                          </a:xfrm>
                        </wpg:grpSpPr>
                        <wpg:grpSp>
                          <wpg:cNvPr id="203" name="Группа 203"/>
                          <wpg:cNvGrpSpPr/>
                          <wpg:grpSpPr>
                            <a:xfrm>
                              <a:off x="0" y="0"/>
                              <a:ext cx="1935678" cy="3515096"/>
                              <a:chOff x="0" y="0"/>
                              <a:chExt cx="1935678" cy="3515096"/>
                            </a:xfrm>
                          </wpg:grpSpPr>
                          <wpg:grpSp>
                            <wpg:cNvPr id="197" name="Группа 197"/>
                            <wpg:cNvGrpSpPr/>
                            <wpg:grpSpPr>
                              <a:xfrm>
                                <a:off x="0" y="0"/>
                                <a:ext cx="1935678" cy="3515096"/>
                                <a:chOff x="0" y="0"/>
                                <a:chExt cx="1935678" cy="3515096"/>
                              </a:xfrm>
                            </wpg:grpSpPr>
                            <wps:wsp>
                              <wps:cNvPr id="192" name="Прямоугольник 192"/>
                              <wps:cNvSpPr/>
                              <wps:spPr>
                                <a:xfrm>
                                  <a:off x="0" y="0"/>
                                  <a:ext cx="1935678" cy="35150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Прямоугольник 195"/>
                              <wps:cNvSpPr/>
                              <wps:spPr>
                                <a:xfrm>
                                  <a:off x="189987" y="914666"/>
                                  <a:ext cx="1555668" cy="10212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2" name="Надпись 2"/>
                            <wps:cNvSpPr txBox="1">
                              <a:spLocks noChangeArrowheads="1"/>
                            </wps:cNvSpPr>
                            <wps:spPr bwMode="auto">
                              <a:xfrm>
                                <a:off x="416436" y="1013899"/>
                                <a:ext cx="1187450" cy="895350"/>
                              </a:xfrm>
                              <a:prstGeom prst="rect">
                                <a:avLst/>
                              </a:prstGeom>
                              <a:noFill/>
                              <a:ln w="9525">
                                <a:noFill/>
                                <a:miter lim="800000"/>
                                <a:headEnd/>
                                <a:tailEnd/>
                              </a:ln>
                            </wps:spPr>
                            <wps:txbx>
                              <w:txbxContent>
                                <w:p w:rsidR="00D03B1E" w:rsidRPr="00135A24" w:rsidRDefault="00D03B1E" w:rsidP="001565AB">
                                  <w:pPr>
                                    <w:jc w:val="center"/>
                                    <w:rPr>
                                      <w:rFonts w:ascii="Times New Roman" w:hAnsi="Times New Roman" w:cs="Times New Roman"/>
                                      <w:sz w:val="20"/>
                                    </w:rPr>
                                  </w:pPr>
                                  <w:r w:rsidRPr="00135A24">
                                    <w:rPr>
                                      <w:rFonts w:ascii="Times New Roman" w:hAnsi="Times New Roman" w:cs="Times New Roman"/>
                                      <w:sz w:val="20"/>
                                      <w:lang w:val="ru-RU"/>
                                    </w:rPr>
                                    <w:t>Восприятие бренда места целевой аудиторией</w:t>
                                  </w:r>
                                </w:p>
                              </w:txbxContent>
                            </wps:txbx>
                            <wps:bodyPr rot="0" vert="horz" wrap="square" lIns="91440" tIns="45720" rIns="91440" bIns="45720" anchor="t" anchorCtr="0">
                              <a:noAutofit/>
                            </wps:bodyPr>
                          </wps:wsp>
                        </wpg:grpSp>
                        <wps:wsp>
                          <wps:cNvPr id="216" name="Надпись 2"/>
                          <wps:cNvSpPr txBox="1">
                            <a:spLocks noChangeArrowheads="1"/>
                          </wps:cNvSpPr>
                          <wps:spPr bwMode="auto">
                            <a:xfrm>
                              <a:off x="47496" y="3223484"/>
                              <a:ext cx="1888489" cy="375919"/>
                            </a:xfrm>
                            <a:prstGeom prst="rect">
                              <a:avLst/>
                            </a:prstGeom>
                            <a:noFill/>
                            <a:ln w="9525">
                              <a:noFill/>
                              <a:miter lim="800000"/>
                              <a:headEnd/>
                              <a:tailEnd/>
                            </a:ln>
                          </wps:spPr>
                          <wps:txbx>
                            <w:txbxContent>
                              <w:p w:rsidR="00D03B1E" w:rsidRPr="00135A24" w:rsidRDefault="00D03B1E" w:rsidP="001565AB">
                                <w:pPr>
                                  <w:jc w:val="center"/>
                                  <w:rPr>
                                    <w:rFonts w:ascii="Times New Roman" w:hAnsi="Times New Roman" w:cs="Times New Roman"/>
                                    <w:color w:val="7F7F7F" w:themeColor="text1" w:themeTint="80"/>
                                    <w:sz w:val="20"/>
                                  </w:rPr>
                                </w:pPr>
                                <w:r w:rsidRPr="00135A24">
                                  <w:rPr>
                                    <w:rFonts w:ascii="Times New Roman" w:hAnsi="Times New Roman" w:cs="Times New Roman"/>
                                    <w:color w:val="7F7F7F" w:themeColor="text1" w:themeTint="80"/>
                                    <w:sz w:val="20"/>
                                    <w:lang w:val="ru-RU"/>
                                  </w:rPr>
                                  <w:t>Бренд территории</w:t>
                                </w:r>
                              </w:p>
                            </w:txbxContent>
                          </wps:txbx>
                          <wps:bodyPr rot="0" vert="horz" wrap="square" lIns="91440" tIns="45720" rIns="91440" bIns="45720" anchor="t" anchorCtr="0">
                            <a:noAutofit/>
                          </wps:bodyPr>
                        </wps:wsp>
                      </wpg:grpSp>
                      <wpg:grpSp>
                        <wpg:cNvPr id="219" name="Группа 219"/>
                        <wpg:cNvGrpSpPr/>
                        <wpg:grpSpPr>
                          <a:xfrm>
                            <a:off x="4512623" y="0"/>
                            <a:ext cx="1983179" cy="3418511"/>
                            <a:chOff x="0" y="0"/>
                            <a:chExt cx="1935678" cy="3790810"/>
                          </a:xfrm>
                        </wpg:grpSpPr>
                        <wpg:grpSp>
                          <wpg:cNvPr id="206" name="Группа 206"/>
                          <wpg:cNvGrpSpPr/>
                          <wpg:grpSpPr>
                            <a:xfrm>
                              <a:off x="0" y="0"/>
                              <a:ext cx="1935678" cy="3515096"/>
                              <a:chOff x="0" y="0"/>
                              <a:chExt cx="1935678" cy="3515096"/>
                            </a:xfrm>
                          </wpg:grpSpPr>
                          <wpg:grpSp>
                            <wpg:cNvPr id="207" name="Группа 207"/>
                            <wpg:cNvGrpSpPr/>
                            <wpg:grpSpPr>
                              <a:xfrm>
                                <a:off x="0" y="0"/>
                                <a:ext cx="1935678" cy="3515096"/>
                                <a:chOff x="0" y="0"/>
                                <a:chExt cx="1935678" cy="3515096"/>
                              </a:xfrm>
                            </wpg:grpSpPr>
                            <wps:wsp>
                              <wps:cNvPr id="208" name="Прямоугольник 208"/>
                              <wps:cNvSpPr/>
                              <wps:spPr>
                                <a:xfrm>
                                  <a:off x="0" y="0"/>
                                  <a:ext cx="1935678" cy="35150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Прямоугольник 209"/>
                              <wps:cNvSpPr/>
                              <wps:spPr>
                                <a:xfrm>
                                  <a:off x="201880" y="166254"/>
                                  <a:ext cx="1555668" cy="6650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3B1E" w:rsidRPr="005E24FA" w:rsidRDefault="00D03B1E" w:rsidP="001565AB">
                                    <w:pP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Прямоугольник 210"/>
                              <wps:cNvSpPr/>
                              <wps:spPr>
                                <a:xfrm>
                                  <a:off x="201880" y="1009402"/>
                                  <a:ext cx="1555115" cy="664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3B1E" w:rsidRPr="005E24FA" w:rsidRDefault="00D03B1E" w:rsidP="001565AB">
                                    <w:pPr>
                                      <w:rPr>
                                        <w:lang w:val="ru-RU"/>
                                      </w:rPr>
                                    </w:pPr>
                                    <w:r w:rsidRPr="005E24FA">
                                      <w:rPr>
                                        <w:lang w:val="ru-RU"/>
                                      </w:rPr>
                                      <w:t>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Прямоугольник 211"/>
                              <wps:cNvSpPr/>
                              <wps:spPr>
                                <a:xfrm>
                                  <a:off x="201880" y="1828800"/>
                                  <a:ext cx="1555668" cy="6650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2" name="Надпись 2"/>
                            <wps:cNvSpPr txBox="1">
                              <a:spLocks noChangeArrowheads="1"/>
                            </wps:cNvSpPr>
                            <wps:spPr bwMode="auto">
                              <a:xfrm>
                                <a:off x="427423" y="273074"/>
                                <a:ext cx="1186814" cy="549274"/>
                              </a:xfrm>
                              <a:prstGeom prst="rect">
                                <a:avLst/>
                              </a:prstGeom>
                              <a:noFill/>
                              <a:ln w="9525">
                                <a:noFill/>
                                <a:miter lim="800000"/>
                                <a:headEnd/>
                                <a:tailEnd/>
                              </a:ln>
                            </wps:spPr>
                            <wps:txbx>
                              <w:txbxContent>
                                <w:p w:rsidR="00D03B1E" w:rsidRPr="00135A24" w:rsidRDefault="00D03B1E" w:rsidP="001565AB">
                                  <w:pPr>
                                    <w:jc w:val="center"/>
                                    <w:rPr>
                                      <w:rFonts w:ascii="Times New Roman" w:hAnsi="Times New Roman" w:cs="Times New Roman"/>
                                      <w:sz w:val="20"/>
                                    </w:rPr>
                                  </w:pPr>
                                  <w:r w:rsidRPr="00135A24">
                                    <w:rPr>
                                      <w:rFonts w:ascii="Times New Roman" w:hAnsi="Times New Roman" w:cs="Times New Roman"/>
                                      <w:sz w:val="20"/>
                                      <w:lang w:val="ru-RU"/>
                                    </w:rPr>
                                    <w:t>Идентификация себя с городом</w:t>
                                  </w:r>
                                </w:p>
                              </w:txbxContent>
                            </wps:txbx>
                            <wps:bodyPr rot="0" vert="horz" wrap="square" lIns="91440" tIns="45720" rIns="91440" bIns="45720" anchor="t" anchorCtr="0">
                              <a:noAutofit/>
                            </wps:bodyPr>
                          </wps:wsp>
                          <wps:wsp>
                            <wps:cNvPr id="213" name="Надпись 2"/>
                            <wps:cNvSpPr txBox="1">
                              <a:spLocks noChangeArrowheads="1"/>
                            </wps:cNvSpPr>
                            <wps:spPr bwMode="auto">
                              <a:xfrm>
                                <a:off x="284966" y="1104276"/>
                                <a:ext cx="1412239" cy="722629"/>
                              </a:xfrm>
                              <a:prstGeom prst="rect">
                                <a:avLst/>
                              </a:prstGeom>
                              <a:noFill/>
                              <a:ln w="9525">
                                <a:noFill/>
                                <a:miter lim="800000"/>
                                <a:headEnd/>
                                <a:tailEnd/>
                              </a:ln>
                            </wps:spPr>
                            <wps:txbx>
                              <w:txbxContent>
                                <w:p w:rsidR="00D03B1E" w:rsidRPr="00135A24" w:rsidRDefault="00D03B1E" w:rsidP="001565AB">
                                  <w:pPr>
                                    <w:jc w:val="center"/>
                                    <w:rPr>
                                      <w:rFonts w:ascii="Times New Roman" w:hAnsi="Times New Roman" w:cs="Times New Roman"/>
                                      <w:sz w:val="20"/>
                                    </w:rPr>
                                  </w:pPr>
                                  <w:r w:rsidRPr="00135A24">
                                    <w:rPr>
                                      <w:rFonts w:ascii="Times New Roman" w:hAnsi="Times New Roman" w:cs="Times New Roman"/>
                                      <w:sz w:val="20"/>
                                      <w:lang w:val="ru-RU"/>
                                    </w:rPr>
                                    <w:t>Удовлетворенность проживанием в городе</w:t>
                                  </w:r>
                                </w:p>
                              </w:txbxContent>
                            </wps:txbx>
                            <wps:bodyPr rot="0" vert="horz" wrap="square" lIns="91440" tIns="45720" rIns="91440" bIns="45720" anchor="t" anchorCtr="0">
                              <a:noAutofit/>
                            </wps:bodyPr>
                          </wps:wsp>
                          <wps:wsp>
                            <wps:cNvPr id="214" name="Надпись 2"/>
                            <wps:cNvSpPr txBox="1">
                              <a:spLocks noChangeArrowheads="1"/>
                            </wps:cNvSpPr>
                            <wps:spPr bwMode="auto">
                              <a:xfrm>
                                <a:off x="345743" y="1862577"/>
                                <a:ext cx="1306194" cy="722629"/>
                              </a:xfrm>
                              <a:prstGeom prst="rect">
                                <a:avLst/>
                              </a:prstGeom>
                              <a:noFill/>
                              <a:ln w="9525">
                                <a:noFill/>
                                <a:miter lim="800000"/>
                                <a:headEnd/>
                                <a:tailEnd/>
                              </a:ln>
                            </wps:spPr>
                            <wps:txbx>
                              <w:txbxContent>
                                <w:p w:rsidR="00D03B1E" w:rsidRPr="00135A24" w:rsidRDefault="00D03B1E" w:rsidP="001565AB">
                                  <w:pPr>
                                    <w:jc w:val="center"/>
                                    <w:rPr>
                                      <w:rFonts w:ascii="Times New Roman" w:hAnsi="Times New Roman" w:cs="Times New Roman"/>
                                      <w:sz w:val="20"/>
                                      <w:lang w:val="ru-RU"/>
                                    </w:rPr>
                                  </w:pPr>
                                  <w:r w:rsidRPr="00135A24">
                                    <w:rPr>
                                      <w:rFonts w:ascii="Times New Roman" w:hAnsi="Times New Roman" w:cs="Times New Roman"/>
                                      <w:sz w:val="20"/>
                                      <w:lang w:val="ru-RU"/>
                                    </w:rPr>
                                    <w:t xml:space="preserve">Намерение остаться в городе или покинуть его </w:t>
                                  </w:r>
                                </w:p>
                              </w:txbxContent>
                            </wps:txbx>
                            <wps:bodyPr rot="0" vert="horz" wrap="square" lIns="91440" tIns="45720" rIns="91440" bIns="45720" anchor="t" anchorCtr="0">
                              <a:noAutofit/>
                            </wps:bodyPr>
                          </wps:wsp>
                        </wpg:grpSp>
                        <wps:wsp>
                          <wps:cNvPr id="218" name="Надпись 2"/>
                          <wps:cNvSpPr txBox="1">
                            <a:spLocks noChangeArrowheads="1"/>
                          </wps:cNvSpPr>
                          <wps:spPr bwMode="auto">
                            <a:xfrm>
                              <a:off x="47501" y="3068256"/>
                              <a:ext cx="1888177" cy="722554"/>
                            </a:xfrm>
                            <a:prstGeom prst="rect">
                              <a:avLst/>
                            </a:prstGeom>
                            <a:noFill/>
                            <a:ln w="9525">
                              <a:noFill/>
                              <a:miter lim="800000"/>
                              <a:headEnd/>
                              <a:tailEnd/>
                            </a:ln>
                          </wps:spPr>
                          <wps:txbx>
                            <w:txbxContent>
                              <w:p w:rsidR="00D03B1E" w:rsidRPr="00135A24" w:rsidRDefault="00D03B1E" w:rsidP="001565AB">
                                <w:pPr>
                                  <w:jc w:val="center"/>
                                  <w:rPr>
                                    <w:rFonts w:ascii="Times New Roman" w:hAnsi="Times New Roman" w:cs="Times New Roman"/>
                                    <w:color w:val="7F7F7F" w:themeColor="text1" w:themeTint="80"/>
                                    <w:sz w:val="20"/>
                                  </w:rPr>
                                </w:pPr>
                                <w:r w:rsidRPr="00135A24">
                                  <w:rPr>
                                    <w:rFonts w:ascii="Times New Roman" w:hAnsi="Times New Roman" w:cs="Times New Roman"/>
                                    <w:color w:val="7F7F7F" w:themeColor="text1" w:themeTint="80"/>
                                    <w:sz w:val="20"/>
                                    <w:lang w:val="ru-RU"/>
                                  </w:rPr>
                                  <w:t xml:space="preserve">Примеры показателей, оценивающих результат </w:t>
                                </w:r>
                              </w:p>
                            </w:txbxContent>
                          </wps:txbx>
                          <wps:bodyPr rot="0" vert="horz" wrap="square" lIns="91440" tIns="45720" rIns="91440" bIns="45720" anchor="t" anchorCtr="0">
                            <a:noAutofit/>
                          </wps:bodyPr>
                        </wps:wsp>
                      </wpg:grpSp>
                      <wps:wsp>
                        <wps:cNvPr id="222" name="Стрелка вправо 222"/>
                        <wps:cNvSpPr/>
                        <wps:spPr>
                          <a:xfrm>
                            <a:off x="1757548" y="1508167"/>
                            <a:ext cx="464276" cy="17494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Стрелка вправо 223"/>
                        <wps:cNvSpPr/>
                        <wps:spPr>
                          <a:xfrm>
                            <a:off x="4037610" y="1472541"/>
                            <a:ext cx="464276" cy="17494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2B652E4" id="Группа 224" o:spid="_x0000_s1026" style="position:absolute;left:0;text-align:left;margin-left:-14.9pt;margin-top:7.85pt;width:511.5pt;height:273.05pt;z-index:251760640;mso-height-relative:margin" coordsize="64958,3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">
                <v:group id="Группа 221" o:spid="_x0000_s1027" style="position:absolute;width:17562;height:34850" coordsize="19356,3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Группа 204" o:spid="_x0000_s1028" style="position:absolute;width:19356;height:35150" coordsize="19356,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Группа 196" o:spid="_x0000_s1029" style="position:absolute;width:19356;height:35150" coordsize="19356,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Прямоугольник 28" o:spid="_x0000_s1030" style="position:absolute;width:19356;height:3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" fillcolor="white [3212]" strokecolor="black [3213]" strokeweight="1pt"/>
                      <v:rect id="Прямоугольник 29" o:spid="_x0000_s1031" style="position:absolute;left:2018;top:1662;width:15557;height: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" fillcolor="white [3212]" strokecolor="black [3213]" strokeweight="1pt">
                        <v:textbox>
                          <w:txbxContent>
                            <w:p w:rsidR="00D03B1E" w:rsidRPr="005E24FA" w:rsidRDefault="00D03B1E" w:rsidP="001565AB">
                              <w:pPr>
                                <w:rPr>
                                  <w:lang w:val="ru-RU"/>
                                </w:rPr>
                              </w:pPr>
                            </w:p>
                          </w:txbxContent>
                        </v:textbox>
                      </v:rect>
                      <v:rect id="Прямоугольник 30" o:spid="_x0000_s1032" style="position:absolute;left:2018;top:10094;width:15551;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textbox>
                          <w:txbxContent>
                            <w:p w:rsidR="00D03B1E" w:rsidRPr="005E24FA" w:rsidRDefault="00D03B1E" w:rsidP="001565AB">
                              <w:pPr>
                                <w:rPr>
                                  <w:lang w:val="ru-RU"/>
                                </w:rPr>
                              </w:pPr>
                              <w:r w:rsidRPr="005E24FA">
                                <w:rPr>
                                  <w:lang w:val="ru-RU"/>
                                </w:rPr>
                                <w:t>Ф</w:t>
                              </w:r>
                            </w:p>
                          </w:txbxContent>
                        </v:textbox>
                      </v:rect>
                      <v:rect id="Прямоугольник 31" o:spid="_x0000_s1033" style="position:absolute;left:2018;top:18288;width:15557;height: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" fillcolor="white [3212]" strokecolor="black [3213]" strokeweight="1pt"/>
                    </v:group>
                    <v:shapetype id="_x0000_t202" coordsize="21600,21600" o:spt="202" path="m,l,21600r21600,l21600,xe">
                      <v:stroke joinstyle="miter"/>
                      <v:path gradientshapeok="t" o:connecttype="rect"/>
                    </v:shapetype>
                    <v:shape id="Надпись 2" o:spid="_x0000_s1034" type="#_x0000_t202" style="position:absolute;left:4274;top:2890;width:11874;height:5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D03B1E" w:rsidRPr="00135A24" w:rsidRDefault="00D03B1E" w:rsidP="001565AB">
                            <w:pPr>
                              <w:jc w:val="center"/>
                              <w:rPr>
                                <w:rFonts w:ascii="Times New Roman" w:hAnsi="Times New Roman" w:cs="Times New Roman"/>
                                <w:sz w:val="20"/>
                              </w:rPr>
                            </w:pPr>
                            <w:r w:rsidRPr="00135A24">
                              <w:rPr>
                                <w:rFonts w:ascii="Times New Roman" w:hAnsi="Times New Roman" w:cs="Times New Roman"/>
                                <w:sz w:val="20"/>
                                <w:lang w:val="ru-RU"/>
                              </w:rPr>
                              <w:t>Система коммуникаций</w:t>
                            </w:r>
                          </w:p>
                        </w:txbxContent>
                      </v:textbox>
                    </v:shape>
                    <v:shape id="Надпись 2" o:spid="_x0000_s1035" type="#_x0000_t202" style="position:absolute;left:4273;top:11256;width:1187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D03B1E" w:rsidRPr="00F047FB" w:rsidRDefault="00D03B1E" w:rsidP="001565AB">
                            <w:pPr>
                              <w:jc w:val="center"/>
                              <w:rPr>
                                <w:rFonts w:ascii="Times New Roman" w:hAnsi="Times New Roman" w:cs="Times New Roman"/>
                                <w:sz w:val="20"/>
                                <w:szCs w:val="20"/>
                                <w:lang w:val="ru-RU"/>
                              </w:rPr>
                            </w:pPr>
                            <w:r w:rsidRPr="00135A24">
                              <w:rPr>
                                <w:rFonts w:ascii="Times New Roman" w:hAnsi="Times New Roman" w:cs="Times New Roman"/>
                                <w:sz w:val="20"/>
                                <w:szCs w:val="20"/>
                                <w:lang w:val="ru-RU"/>
                              </w:rPr>
                              <w:t>Физическое место</w:t>
                            </w:r>
                          </w:p>
                        </w:txbxContent>
                      </v:textbox>
                    </v:shape>
                    <v:shape id="Надпись 2" o:spid="_x0000_s1036" type="#_x0000_t202" style="position:absolute;left:4512;top:19474;width:1163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rsidR="00D03B1E" w:rsidRPr="00135A24" w:rsidRDefault="00D03B1E" w:rsidP="001565AB">
                            <w:pPr>
                              <w:jc w:val="center"/>
                              <w:rPr>
                                <w:rFonts w:ascii="Times New Roman" w:hAnsi="Times New Roman" w:cs="Times New Roman"/>
                                <w:sz w:val="20"/>
                                <w:szCs w:val="20"/>
                                <w:lang w:val="ru-RU"/>
                              </w:rPr>
                            </w:pPr>
                            <w:r w:rsidRPr="00135A24">
                              <w:rPr>
                                <w:rFonts w:ascii="Times New Roman" w:hAnsi="Times New Roman" w:cs="Times New Roman"/>
                                <w:sz w:val="20"/>
                                <w:szCs w:val="20"/>
                                <w:lang w:val="ru-RU"/>
                              </w:rPr>
                              <w:t xml:space="preserve">«Сарафанное радио»            </w:t>
                            </w:r>
                          </w:p>
                        </w:txbxContent>
                      </v:textbox>
                    </v:shape>
                  </v:group>
                  <v:shape id="Надпись 2" o:spid="_x0000_s1037" type="#_x0000_t202" style="position:absolute;left:471;top:32101;width:18885;height:6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rsidR="00D03B1E" w:rsidRPr="00135A24" w:rsidRDefault="00D03B1E" w:rsidP="001565AB">
                          <w:pPr>
                            <w:jc w:val="center"/>
                            <w:rPr>
                              <w:rFonts w:ascii="Times New Roman" w:hAnsi="Times New Roman" w:cs="Times New Roman"/>
                              <w:color w:val="7F7F7F" w:themeColor="text1" w:themeTint="80"/>
                              <w:sz w:val="20"/>
                              <w:szCs w:val="20"/>
                            </w:rPr>
                          </w:pPr>
                          <w:r w:rsidRPr="00135A24">
                            <w:rPr>
                              <w:rFonts w:ascii="Times New Roman" w:hAnsi="Times New Roman" w:cs="Times New Roman"/>
                              <w:color w:val="7F7F7F" w:themeColor="text1" w:themeTint="80"/>
                              <w:sz w:val="20"/>
                              <w:szCs w:val="20"/>
                              <w:lang w:val="ru-RU"/>
                            </w:rPr>
                            <w:t>Идентичность территории</w:t>
                          </w:r>
                        </w:p>
                      </w:txbxContent>
                    </v:textbox>
                  </v:shape>
                </v:group>
                <v:group id="Группа 220" o:spid="_x0000_s1038" style="position:absolute;left:22206;width:18161;height:32572" coordsize="19359,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Группа 203" o:spid="_x0000_s1039" style="position:absolute;width:19356;height:35150" coordsize="19356,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Группа 197" o:spid="_x0000_s1040" style="position:absolute;width:19356;height:35150" coordsize="19356,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Прямоугольник 192" o:spid="_x0000_s1041" style="position:absolute;width:19356;height:3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" fillcolor="white [3212]" strokecolor="black [3213]" strokeweight="1pt"/>
                      <v:rect id="Прямоугольник 195" o:spid="_x0000_s1042" style="position:absolute;left:1899;top:9146;width:15557;height:10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" fillcolor="white [3212]" strokecolor="black [3213]" strokeweight="1pt"/>
                    </v:group>
                    <v:shape id="Надпись 2" o:spid="_x0000_s1043" type="#_x0000_t202" style="position:absolute;left:4164;top:10138;width:11874;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rsidR="00D03B1E" w:rsidRPr="00135A24" w:rsidRDefault="00D03B1E" w:rsidP="001565AB">
                            <w:pPr>
                              <w:jc w:val="center"/>
                              <w:rPr>
                                <w:rFonts w:ascii="Times New Roman" w:hAnsi="Times New Roman" w:cs="Times New Roman"/>
                                <w:sz w:val="20"/>
                              </w:rPr>
                            </w:pPr>
                            <w:r w:rsidRPr="00135A24">
                              <w:rPr>
                                <w:rFonts w:ascii="Times New Roman" w:hAnsi="Times New Roman" w:cs="Times New Roman"/>
                                <w:sz w:val="20"/>
                                <w:lang w:val="ru-RU"/>
                              </w:rPr>
                              <w:t>Восприятие бренда места целевой аудиторией</w:t>
                            </w:r>
                          </w:p>
                        </w:txbxContent>
                      </v:textbox>
                    </v:shape>
                  </v:group>
                  <v:shape id="Надпись 2" o:spid="_x0000_s1044" type="#_x0000_t202" style="position:absolute;left:474;top:32234;width:18885;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D03B1E" w:rsidRPr="00135A24" w:rsidRDefault="00D03B1E" w:rsidP="001565AB">
                          <w:pPr>
                            <w:jc w:val="center"/>
                            <w:rPr>
                              <w:rFonts w:ascii="Times New Roman" w:hAnsi="Times New Roman" w:cs="Times New Roman"/>
                              <w:color w:val="7F7F7F" w:themeColor="text1" w:themeTint="80"/>
                              <w:sz w:val="20"/>
                            </w:rPr>
                          </w:pPr>
                          <w:r w:rsidRPr="00135A24">
                            <w:rPr>
                              <w:rFonts w:ascii="Times New Roman" w:hAnsi="Times New Roman" w:cs="Times New Roman"/>
                              <w:color w:val="7F7F7F" w:themeColor="text1" w:themeTint="80"/>
                              <w:sz w:val="20"/>
                              <w:lang w:val="ru-RU"/>
                            </w:rPr>
                            <w:t>Бренд территории</w:t>
                          </w:r>
                        </w:p>
                      </w:txbxContent>
                    </v:textbox>
                  </v:shape>
                </v:group>
                <v:group id="Группа 219" o:spid="_x0000_s1045" style="position:absolute;left:45126;width:19832;height:34185" coordsize="19356,3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Группа 206" o:spid="_x0000_s1046" style="position:absolute;width:19356;height:35150" coordsize="19356,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group id="Группа 207" o:spid="_x0000_s1047" style="position:absolute;width:19356;height:35150" coordsize="19356,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Прямоугольник 208" o:spid="_x0000_s1048" style="position:absolute;width:19356;height:3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" fillcolor="white [3212]" strokecolor="black [3213]" strokeweight="1pt"/>
                      <v:rect id="Прямоугольник 209" o:spid="_x0000_s1049" style="position:absolute;left:2018;top:1662;width:15557;height: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" fillcolor="white [3212]" strokecolor="black [3213]" strokeweight="1pt">
                        <v:textbox>
                          <w:txbxContent>
                            <w:p w:rsidR="00D03B1E" w:rsidRPr="005E24FA" w:rsidRDefault="00D03B1E" w:rsidP="001565AB">
                              <w:pPr>
                                <w:rPr>
                                  <w:lang w:val="ru-RU"/>
                                </w:rPr>
                              </w:pPr>
                            </w:p>
                          </w:txbxContent>
                        </v:textbox>
                      </v:rect>
                      <v:rect id="Прямоугольник 210" o:spid="_x0000_s1050" style="position:absolute;left:2018;top:10094;width:15551;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" filled="f" strokecolor="black [3213]" strokeweight="1pt">
                        <v:textbox>
                          <w:txbxContent>
                            <w:p w:rsidR="00D03B1E" w:rsidRPr="005E24FA" w:rsidRDefault="00D03B1E" w:rsidP="001565AB">
                              <w:pPr>
                                <w:rPr>
                                  <w:lang w:val="ru-RU"/>
                                </w:rPr>
                              </w:pPr>
                              <w:r w:rsidRPr="005E24FA">
                                <w:rPr>
                                  <w:lang w:val="ru-RU"/>
                                </w:rPr>
                                <w:t>Ф</w:t>
                              </w:r>
                            </w:p>
                          </w:txbxContent>
                        </v:textbox>
                      </v:rect>
                      <v:rect id="Прямоугольник 211" o:spid="_x0000_s1051" style="position:absolute;left:2018;top:18288;width:15557;height: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" fillcolor="white [3212]" strokecolor="black [3213]" strokeweight="1pt"/>
                    </v:group>
                    <v:shape id="Надпись 2" o:spid="_x0000_s1052" type="#_x0000_t202" style="position:absolute;left:4274;top:2730;width:11868;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D03B1E" w:rsidRPr="00135A24" w:rsidRDefault="00D03B1E" w:rsidP="001565AB">
                            <w:pPr>
                              <w:jc w:val="center"/>
                              <w:rPr>
                                <w:rFonts w:ascii="Times New Roman" w:hAnsi="Times New Roman" w:cs="Times New Roman"/>
                                <w:sz w:val="20"/>
                              </w:rPr>
                            </w:pPr>
                            <w:r w:rsidRPr="00135A24">
                              <w:rPr>
                                <w:rFonts w:ascii="Times New Roman" w:hAnsi="Times New Roman" w:cs="Times New Roman"/>
                                <w:sz w:val="20"/>
                                <w:lang w:val="ru-RU"/>
                              </w:rPr>
                              <w:t>Идентификация себя с городом</w:t>
                            </w:r>
                          </w:p>
                        </w:txbxContent>
                      </v:textbox>
                    </v:shape>
                    <v:shape id="Надпись 2" o:spid="_x0000_s1053" type="#_x0000_t202" style="position:absolute;left:2849;top:11042;width:14123;height:7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rsidR="00D03B1E" w:rsidRPr="00135A24" w:rsidRDefault="00D03B1E" w:rsidP="001565AB">
                            <w:pPr>
                              <w:jc w:val="center"/>
                              <w:rPr>
                                <w:rFonts w:ascii="Times New Roman" w:hAnsi="Times New Roman" w:cs="Times New Roman"/>
                                <w:sz w:val="20"/>
                              </w:rPr>
                            </w:pPr>
                            <w:r w:rsidRPr="00135A24">
                              <w:rPr>
                                <w:rFonts w:ascii="Times New Roman" w:hAnsi="Times New Roman" w:cs="Times New Roman"/>
                                <w:sz w:val="20"/>
                                <w:lang w:val="ru-RU"/>
                              </w:rPr>
                              <w:t>Удовлетворенность проживанием в городе</w:t>
                            </w:r>
                          </w:p>
                        </w:txbxContent>
                      </v:textbox>
                    </v:shape>
                    <v:shape id="Надпись 2" o:spid="_x0000_s1054" type="#_x0000_t202" style="position:absolute;left:3457;top:18625;width:13062;height:7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rsidR="00D03B1E" w:rsidRPr="00135A24" w:rsidRDefault="00D03B1E" w:rsidP="001565AB">
                            <w:pPr>
                              <w:jc w:val="center"/>
                              <w:rPr>
                                <w:rFonts w:ascii="Times New Roman" w:hAnsi="Times New Roman" w:cs="Times New Roman"/>
                                <w:sz w:val="20"/>
                                <w:lang w:val="ru-RU"/>
                              </w:rPr>
                            </w:pPr>
                            <w:r w:rsidRPr="00135A24">
                              <w:rPr>
                                <w:rFonts w:ascii="Times New Roman" w:hAnsi="Times New Roman" w:cs="Times New Roman"/>
                                <w:sz w:val="20"/>
                                <w:lang w:val="ru-RU"/>
                              </w:rPr>
                              <w:t xml:space="preserve">Намерение остаться в городе или покинуть его </w:t>
                            </w:r>
                          </w:p>
                        </w:txbxContent>
                      </v:textbox>
                    </v:shape>
                  </v:group>
                  <v:shape id="Надпись 2" o:spid="_x0000_s1055" type="#_x0000_t202" style="position:absolute;left:475;top:30682;width:18881;height:7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D03B1E" w:rsidRPr="00135A24" w:rsidRDefault="00D03B1E" w:rsidP="001565AB">
                          <w:pPr>
                            <w:jc w:val="center"/>
                            <w:rPr>
                              <w:rFonts w:ascii="Times New Roman" w:hAnsi="Times New Roman" w:cs="Times New Roman"/>
                              <w:color w:val="7F7F7F" w:themeColor="text1" w:themeTint="80"/>
                              <w:sz w:val="20"/>
                            </w:rPr>
                          </w:pPr>
                          <w:r w:rsidRPr="00135A24">
                            <w:rPr>
                              <w:rFonts w:ascii="Times New Roman" w:hAnsi="Times New Roman" w:cs="Times New Roman"/>
                              <w:color w:val="7F7F7F" w:themeColor="text1" w:themeTint="80"/>
                              <w:sz w:val="20"/>
                              <w:lang w:val="ru-RU"/>
                            </w:rPr>
                            <w:t xml:space="preserve">Примеры показателей, оценивающих результат </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22" o:spid="_x0000_s1056" type="#_x0000_t13" style="position:absolute;left:17575;top:15081;width:4643;height:1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" adj="17530" fillcolor="black [3213]" strokecolor="black [3213]" strokeweight="1pt"/>
                <v:shape id="Стрелка вправо 223" o:spid="_x0000_s1057" type="#_x0000_t13" style="position:absolute;left:40376;top:14725;width:4642;height:1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" adj="17530" fillcolor="black [3213]" strokecolor="black [3213]" strokeweight="1pt"/>
              </v:group>
            </w:pict>
          </mc:Fallback>
        </mc:AlternateContent>
      </w:r>
    </w:p>
    <w:p w:rsidR="001565AB" w:rsidRDefault="001565AB" w:rsidP="001565AB">
      <w:pPr>
        <w:spacing w:after="0" w:line="360" w:lineRule="auto"/>
        <w:ind w:firstLine="720"/>
        <w:jc w:val="center"/>
        <w:rPr>
          <w:rFonts w:ascii="Times New Roman" w:hAnsi="Times New Roman" w:cs="Times New Roman"/>
          <w:color w:val="FF0000"/>
          <w:sz w:val="24"/>
          <w:szCs w:val="24"/>
          <w:lang w:val="ru-RU"/>
        </w:rPr>
      </w:pPr>
    </w:p>
    <w:p w:rsidR="001565AB" w:rsidRDefault="001565AB" w:rsidP="001565AB">
      <w:pPr>
        <w:spacing w:after="0" w:line="360" w:lineRule="auto"/>
        <w:ind w:firstLine="720"/>
        <w:jc w:val="center"/>
        <w:rPr>
          <w:rFonts w:ascii="Times New Roman" w:hAnsi="Times New Roman" w:cs="Times New Roman"/>
          <w:color w:val="FF0000"/>
          <w:sz w:val="24"/>
          <w:szCs w:val="24"/>
          <w:lang w:val="ru-RU"/>
        </w:rPr>
      </w:pPr>
    </w:p>
    <w:p w:rsidR="001565AB" w:rsidRPr="00C5444F" w:rsidRDefault="001565AB" w:rsidP="001565AB">
      <w:pPr>
        <w:spacing w:after="0" w:line="360" w:lineRule="auto"/>
        <w:ind w:firstLine="720"/>
        <w:jc w:val="center"/>
        <w:rPr>
          <w:rFonts w:ascii="Times New Roman" w:hAnsi="Times New Roman" w:cs="Times New Roman"/>
          <w:b/>
          <w:color w:val="FF0000"/>
          <w:sz w:val="24"/>
          <w:szCs w:val="24"/>
          <w:lang w:val="ru-RU"/>
        </w:rPr>
      </w:pPr>
    </w:p>
    <w:p w:rsidR="001565AB" w:rsidRDefault="001565AB" w:rsidP="001565AB">
      <w:pPr>
        <w:spacing w:after="0" w:line="360" w:lineRule="auto"/>
        <w:ind w:firstLine="720"/>
        <w:jc w:val="center"/>
        <w:rPr>
          <w:rFonts w:ascii="Times New Roman" w:hAnsi="Times New Roman" w:cs="Times New Roman"/>
          <w:color w:val="FF0000"/>
          <w:sz w:val="24"/>
          <w:szCs w:val="24"/>
          <w:lang w:val="ru-RU"/>
        </w:rPr>
      </w:pPr>
    </w:p>
    <w:p w:rsidR="001565AB" w:rsidRDefault="001565AB" w:rsidP="001565AB">
      <w:pPr>
        <w:spacing w:after="0" w:line="360" w:lineRule="auto"/>
        <w:ind w:firstLine="720"/>
        <w:jc w:val="center"/>
        <w:rPr>
          <w:rFonts w:ascii="Times New Roman" w:hAnsi="Times New Roman" w:cs="Times New Roman"/>
          <w:color w:val="FF0000"/>
          <w:sz w:val="24"/>
          <w:szCs w:val="24"/>
          <w:lang w:val="ru-RU"/>
        </w:rPr>
      </w:pPr>
    </w:p>
    <w:p w:rsidR="001565AB" w:rsidRDefault="001565AB" w:rsidP="001565AB">
      <w:pPr>
        <w:spacing w:after="0" w:line="360" w:lineRule="auto"/>
        <w:ind w:firstLine="720"/>
        <w:jc w:val="center"/>
        <w:rPr>
          <w:rFonts w:ascii="Times New Roman" w:hAnsi="Times New Roman" w:cs="Times New Roman"/>
          <w:color w:val="FF0000"/>
          <w:sz w:val="24"/>
          <w:szCs w:val="24"/>
          <w:lang w:val="ru-RU"/>
        </w:rPr>
      </w:pPr>
    </w:p>
    <w:p w:rsidR="001565AB" w:rsidRDefault="001565AB" w:rsidP="001565AB">
      <w:pPr>
        <w:spacing w:after="0" w:line="360" w:lineRule="auto"/>
        <w:ind w:firstLine="720"/>
        <w:jc w:val="center"/>
        <w:rPr>
          <w:rFonts w:ascii="Times New Roman" w:hAnsi="Times New Roman" w:cs="Times New Roman"/>
          <w:color w:val="FF0000"/>
          <w:sz w:val="24"/>
          <w:szCs w:val="24"/>
          <w:lang w:val="ru-RU"/>
        </w:rPr>
      </w:pPr>
    </w:p>
    <w:p w:rsidR="001565AB" w:rsidRDefault="001565AB" w:rsidP="001565AB">
      <w:pPr>
        <w:spacing w:after="0" w:line="360" w:lineRule="auto"/>
        <w:ind w:firstLine="720"/>
        <w:jc w:val="center"/>
        <w:rPr>
          <w:rFonts w:ascii="Times New Roman" w:hAnsi="Times New Roman" w:cs="Times New Roman"/>
          <w:color w:val="FF0000"/>
          <w:sz w:val="24"/>
          <w:szCs w:val="24"/>
          <w:lang w:val="ru-RU"/>
        </w:rPr>
      </w:pPr>
    </w:p>
    <w:p w:rsidR="001565AB" w:rsidRDefault="001565AB" w:rsidP="001565AB">
      <w:pPr>
        <w:spacing w:after="0" w:line="360" w:lineRule="auto"/>
        <w:ind w:firstLine="720"/>
        <w:jc w:val="center"/>
        <w:rPr>
          <w:rFonts w:ascii="Times New Roman" w:hAnsi="Times New Roman" w:cs="Times New Roman"/>
          <w:color w:val="FF0000"/>
          <w:sz w:val="24"/>
          <w:szCs w:val="24"/>
          <w:lang w:val="ru-RU"/>
        </w:rPr>
      </w:pPr>
    </w:p>
    <w:p w:rsidR="001565AB" w:rsidRDefault="001565AB" w:rsidP="001565AB">
      <w:pPr>
        <w:spacing w:after="0" w:line="360" w:lineRule="auto"/>
        <w:ind w:firstLine="720"/>
        <w:jc w:val="center"/>
        <w:rPr>
          <w:rFonts w:ascii="Times New Roman" w:hAnsi="Times New Roman" w:cs="Times New Roman"/>
          <w:color w:val="FF0000"/>
          <w:sz w:val="24"/>
          <w:szCs w:val="24"/>
          <w:lang w:val="ru-RU"/>
        </w:rPr>
      </w:pPr>
    </w:p>
    <w:p w:rsidR="001565AB" w:rsidRDefault="001565AB" w:rsidP="001565AB">
      <w:pPr>
        <w:spacing w:after="0" w:line="360" w:lineRule="auto"/>
        <w:ind w:firstLine="720"/>
        <w:jc w:val="center"/>
        <w:rPr>
          <w:rFonts w:ascii="Times New Roman" w:hAnsi="Times New Roman" w:cs="Times New Roman"/>
          <w:color w:val="FF0000"/>
          <w:sz w:val="24"/>
          <w:szCs w:val="24"/>
          <w:lang w:val="ru-RU"/>
        </w:rPr>
      </w:pPr>
    </w:p>
    <w:p w:rsidR="001565AB" w:rsidRPr="00DD7477" w:rsidRDefault="001565AB" w:rsidP="001565AB">
      <w:pPr>
        <w:spacing w:after="0" w:line="360" w:lineRule="auto"/>
        <w:rPr>
          <w:rFonts w:ascii="Times New Roman" w:hAnsi="Times New Roman" w:cs="Times New Roman"/>
          <w:i/>
          <w:sz w:val="24"/>
          <w:szCs w:val="24"/>
          <w:lang w:val="ru-RU"/>
        </w:rPr>
      </w:pPr>
    </w:p>
    <w:p w:rsidR="001565AB" w:rsidRPr="00DD7477" w:rsidRDefault="00955563" w:rsidP="001565AB">
      <w:pPr>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b/>
          <w:i/>
          <w:sz w:val="24"/>
          <w:szCs w:val="24"/>
          <w:lang w:val="ru-RU"/>
        </w:rPr>
        <w:t>Рис. 3</w:t>
      </w:r>
      <w:r w:rsidR="001565AB" w:rsidRPr="00DD7477">
        <w:rPr>
          <w:rFonts w:ascii="Times New Roman" w:hAnsi="Times New Roman" w:cs="Times New Roman"/>
          <w:b/>
          <w:i/>
          <w:sz w:val="24"/>
          <w:szCs w:val="24"/>
          <w:lang w:val="ru-RU"/>
        </w:rPr>
        <w:t>.</w:t>
      </w:r>
      <w:r w:rsidR="001565AB" w:rsidRPr="00DD7477">
        <w:rPr>
          <w:rFonts w:ascii="Times New Roman" w:hAnsi="Times New Roman" w:cs="Times New Roman"/>
          <w:i/>
          <w:sz w:val="24"/>
          <w:szCs w:val="24"/>
          <w:lang w:val="ru-RU"/>
        </w:rPr>
        <w:t xml:space="preserve"> Модель восприятия бренда места</w:t>
      </w:r>
    </w:p>
    <w:p w:rsidR="001565AB" w:rsidRPr="002504A7" w:rsidRDefault="001565AB" w:rsidP="001565AB">
      <w:pPr>
        <w:spacing w:after="0" w:line="360" w:lineRule="auto"/>
        <w:ind w:firstLine="720"/>
        <w:jc w:val="center"/>
        <w:rPr>
          <w:rFonts w:ascii="Times New Roman" w:hAnsi="Times New Roman" w:cs="Times New Roman"/>
          <w:i/>
          <w:sz w:val="24"/>
          <w:szCs w:val="24"/>
          <w:lang w:val="ru-RU"/>
        </w:rPr>
      </w:pPr>
      <w:r w:rsidRPr="00DD7477">
        <w:rPr>
          <w:rFonts w:ascii="Times New Roman" w:hAnsi="Times New Roman" w:cs="Times New Roman"/>
          <w:i/>
          <w:sz w:val="24"/>
          <w:szCs w:val="24"/>
          <w:lang w:val="ru-RU"/>
        </w:rPr>
        <w:t xml:space="preserve">Источник: </w:t>
      </w:r>
      <w:r w:rsidRPr="002504A7">
        <w:rPr>
          <w:rFonts w:ascii="Times New Roman" w:hAnsi="Times New Roman" w:cs="Times New Roman"/>
          <w:i/>
          <w:sz w:val="24"/>
          <w:szCs w:val="24"/>
          <w:lang w:val="ru-RU"/>
        </w:rPr>
        <w:t>[</w:t>
      </w:r>
      <w:r w:rsidRPr="00DD7477">
        <w:rPr>
          <w:rFonts w:ascii="Times New Roman" w:hAnsi="Times New Roman" w:cs="Times New Roman"/>
          <w:i/>
          <w:sz w:val="24"/>
          <w:szCs w:val="24"/>
        </w:rPr>
        <w:t>Zenker</w:t>
      </w:r>
      <w:r w:rsidRPr="002504A7">
        <w:rPr>
          <w:rFonts w:ascii="Times New Roman" w:hAnsi="Times New Roman" w:cs="Times New Roman"/>
          <w:i/>
          <w:sz w:val="24"/>
          <w:szCs w:val="24"/>
          <w:lang w:val="ru-RU"/>
        </w:rPr>
        <w:t>&amp;</w:t>
      </w:r>
      <w:r w:rsidRPr="00DD7477">
        <w:rPr>
          <w:rFonts w:ascii="Times New Roman" w:hAnsi="Times New Roman" w:cs="Times New Roman"/>
          <w:i/>
          <w:sz w:val="24"/>
          <w:szCs w:val="24"/>
        </w:rPr>
        <w:t>Braun</w:t>
      </w:r>
      <w:r w:rsidRPr="002504A7">
        <w:rPr>
          <w:rFonts w:ascii="Times New Roman" w:hAnsi="Times New Roman" w:cs="Times New Roman"/>
          <w:i/>
          <w:sz w:val="24"/>
          <w:szCs w:val="24"/>
          <w:lang w:val="ru-RU"/>
        </w:rPr>
        <w:t>, 2010]</w:t>
      </w:r>
    </w:p>
    <w:p w:rsidR="001565AB" w:rsidRPr="002504A7" w:rsidRDefault="001565AB" w:rsidP="001565AB">
      <w:pPr>
        <w:spacing w:after="0" w:line="360" w:lineRule="auto"/>
        <w:ind w:firstLine="720"/>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Самым важным результатом восприятия бренда</w:t>
      </w:r>
      <w:r>
        <w:rPr>
          <w:rFonts w:ascii="Times New Roman" w:hAnsi="Times New Roman" w:cs="Times New Roman"/>
          <w:sz w:val="24"/>
          <w:szCs w:val="24"/>
          <w:lang w:val="ru-RU"/>
        </w:rPr>
        <w:t xml:space="preserve"> можно назвать лояльность к бренду</w:t>
      </w:r>
      <w:r w:rsidRPr="002504A7">
        <w:rPr>
          <w:rFonts w:ascii="Times New Roman" w:hAnsi="Times New Roman" w:cs="Times New Roman"/>
          <w:sz w:val="24"/>
          <w:szCs w:val="24"/>
          <w:lang w:val="ru-RU"/>
        </w:rPr>
        <w:t xml:space="preserve">, так как именно она является </w:t>
      </w:r>
      <w:r>
        <w:rPr>
          <w:rFonts w:ascii="Times New Roman" w:hAnsi="Times New Roman" w:cs="Times New Roman"/>
          <w:sz w:val="24"/>
          <w:szCs w:val="24"/>
          <w:lang w:val="ru-RU"/>
        </w:rPr>
        <w:t xml:space="preserve">одной </w:t>
      </w:r>
      <w:r w:rsidRPr="002504A7">
        <w:rPr>
          <w:rFonts w:ascii="Times New Roman" w:hAnsi="Times New Roman" w:cs="Times New Roman"/>
          <w:sz w:val="24"/>
          <w:szCs w:val="24"/>
          <w:lang w:val="ru-RU"/>
        </w:rPr>
        <w:t xml:space="preserve">из основных задач брендинга города. Лояльность бренда показывает, насколько </w:t>
      </w:r>
      <w:r>
        <w:rPr>
          <w:rFonts w:ascii="Times New Roman" w:hAnsi="Times New Roman" w:cs="Times New Roman"/>
          <w:sz w:val="24"/>
          <w:szCs w:val="24"/>
          <w:lang w:val="ru-RU"/>
        </w:rPr>
        <w:t xml:space="preserve">совпадают </w:t>
      </w:r>
      <w:r w:rsidRPr="002504A7">
        <w:rPr>
          <w:rFonts w:ascii="Times New Roman" w:hAnsi="Times New Roman" w:cs="Times New Roman"/>
          <w:sz w:val="24"/>
          <w:szCs w:val="24"/>
          <w:lang w:val="ru-RU"/>
        </w:rPr>
        <w:t xml:space="preserve">представления целевых аудиторий о бренде города </w:t>
      </w:r>
      <w:r>
        <w:rPr>
          <w:rFonts w:ascii="Times New Roman" w:hAnsi="Times New Roman" w:cs="Times New Roman"/>
          <w:sz w:val="24"/>
          <w:szCs w:val="24"/>
          <w:lang w:val="ru-RU"/>
        </w:rPr>
        <w:t>с представлениями других заинтересованных сторон</w:t>
      </w:r>
      <w:r w:rsidRPr="002504A7">
        <w:rPr>
          <w:rFonts w:ascii="Times New Roman" w:hAnsi="Times New Roman" w:cs="Times New Roman"/>
          <w:sz w:val="24"/>
          <w:szCs w:val="24"/>
          <w:lang w:val="ru-RU"/>
        </w:rPr>
        <w:t>. Можно выделить несколько степеней лояльности бренда</w:t>
      </w:r>
      <w:r>
        <w:rPr>
          <w:rFonts w:ascii="Times New Roman" w:hAnsi="Times New Roman" w:cs="Times New Roman"/>
          <w:sz w:val="24"/>
          <w:szCs w:val="24"/>
          <w:lang w:val="ru-RU"/>
        </w:rPr>
        <w:t xml:space="preserve"> города, к</w:t>
      </w:r>
      <w:r w:rsidR="00955563">
        <w:rPr>
          <w:rFonts w:ascii="Times New Roman" w:hAnsi="Times New Roman" w:cs="Times New Roman"/>
          <w:sz w:val="24"/>
          <w:szCs w:val="24"/>
          <w:lang w:val="ru-RU"/>
        </w:rPr>
        <w:t>оторые представлены на Рисунке 4</w:t>
      </w:r>
      <w:r w:rsidRPr="002504A7">
        <w:rPr>
          <w:rFonts w:ascii="Times New Roman" w:hAnsi="Times New Roman" w:cs="Times New Roman"/>
          <w:sz w:val="24"/>
          <w:szCs w:val="24"/>
          <w:lang w:val="ru-RU"/>
        </w:rPr>
        <w:t>.</w:t>
      </w:r>
    </w:p>
    <w:p w:rsidR="001565AB" w:rsidRDefault="001565AB" w:rsidP="001565AB">
      <w:pPr>
        <w:spacing w:after="0" w:line="360" w:lineRule="auto"/>
        <w:ind w:firstLine="720"/>
        <w:jc w:val="center"/>
        <w:rPr>
          <w:rFonts w:ascii="Times New Roman" w:hAnsi="Times New Roman" w:cs="Times New Roman"/>
          <w:color w:val="FF0000"/>
          <w:sz w:val="24"/>
          <w:szCs w:val="24"/>
          <w:lang w:val="ru-RU"/>
        </w:rPr>
      </w:pPr>
      <w:r>
        <w:rPr>
          <w:noProof/>
        </w:rPr>
        <w:lastRenderedPageBreak/>
        <w:drawing>
          <wp:inline distT="0" distB="0" distL="0" distR="0" wp14:anchorId="5C55CC65" wp14:editId="628F1814">
            <wp:extent cx="4796305" cy="4753765"/>
            <wp:effectExtent l="0" t="0" r="444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04037" cy="4761428"/>
                    </a:xfrm>
                    <a:prstGeom prst="rect">
                      <a:avLst/>
                    </a:prstGeom>
                  </pic:spPr>
                </pic:pic>
              </a:graphicData>
            </a:graphic>
          </wp:inline>
        </w:drawing>
      </w:r>
    </w:p>
    <w:p w:rsidR="001565AB" w:rsidRPr="006F4959" w:rsidRDefault="00955563" w:rsidP="001565AB">
      <w:pPr>
        <w:spacing w:after="0" w:line="360" w:lineRule="auto"/>
        <w:ind w:firstLine="720"/>
        <w:jc w:val="center"/>
        <w:rPr>
          <w:rFonts w:ascii="Times New Roman" w:hAnsi="Times New Roman" w:cs="Times New Roman"/>
          <w:i/>
          <w:color w:val="000000" w:themeColor="text1"/>
          <w:sz w:val="24"/>
          <w:szCs w:val="24"/>
          <w:lang w:val="ru-RU"/>
        </w:rPr>
      </w:pPr>
      <w:r>
        <w:rPr>
          <w:rFonts w:ascii="Times New Roman" w:hAnsi="Times New Roman" w:cs="Times New Roman"/>
          <w:b/>
          <w:i/>
          <w:color w:val="000000" w:themeColor="text1"/>
          <w:sz w:val="24"/>
          <w:szCs w:val="24"/>
          <w:lang w:val="ru-RU"/>
        </w:rPr>
        <w:t>Рис. 4</w:t>
      </w:r>
      <w:r w:rsidR="001565AB" w:rsidRPr="006F4959">
        <w:rPr>
          <w:rFonts w:ascii="Times New Roman" w:hAnsi="Times New Roman" w:cs="Times New Roman"/>
          <w:b/>
          <w:i/>
          <w:color w:val="000000" w:themeColor="text1"/>
          <w:sz w:val="24"/>
          <w:szCs w:val="24"/>
          <w:lang w:val="ru-RU"/>
        </w:rPr>
        <w:t>.</w:t>
      </w:r>
      <w:r w:rsidR="001565AB" w:rsidRPr="006F4959">
        <w:rPr>
          <w:rFonts w:ascii="Times New Roman" w:hAnsi="Times New Roman" w:cs="Times New Roman"/>
          <w:i/>
          <w:color w:val="000000" w:themeColor="text1"/>
          <w:sz w:val="24"/>
          <w:szCs w:val="24"/>
          <w:lang w:val="ru-RU"/>
        </w:rPr>
        <w:t xml:space="preserve"> Степени лояльности к бренду города</w:t>
      </w:r>
    </w:p>
    <w:p w:rsidR="001565AB" w:rsidRPr="005164ED" w:rsidRDefault="001565AB" w:rsidP="001565AB">
      <w:pPr>
        <w:spacing w:after="0" w:line="360" w:lineRule="auto"/>
        <w:ind w:firstLine="720"/>
        <w:jc w:val="center"/>
        <w:rPr>
          <w:rFonts w:ascii="Times New Roman" w:hAnsi="Times New Roman" w:cs="Times New Roman"/>
          <w:i/>
          <w:color w:val="000000" w:themeColor="text1"/>
          <w:sz w:val="24"/>
          <w:szCs w:val="24"/>
          <w:lang w:val="ru-RU"/>
        </w:rPr>
      </w:pPr>
      <w:r w:rsidRPr="006F4959">
        <w:rPr>
          <w:rFonts w:ascii="Times New Roman" w:hAnsi="Times New Roman" w:cs="Times New Roman"/>
          <w:i/>
          <w:color w:val="000000" w:themeColor="text1"/>
          <w:sz w:val="24"/>
          <w:szCs w:val="24"/>
          <w:lang w:val="ru-RU"/>
        </w:rPr>
        <w:t xml:space="preserve">Источник: </w:t>
      </w:r>
      <w:r w:rsidRPr="005164ED">
        <w:rPr>
          <w:rFonts w:ascii="Times New Roman" w:hAnsi="Times New Roman" w:cs="Times New Roman"/>
          <w:i/>
          <w:color w:val="000000" w:themeColor="text1"/>
          <w:sz w:val="24"/>
          <w:szCs w:val="24"/>
          <w:lang w:val="ru-RU"/>
        </w:rPr>
        <w:t>[</w:t>
      </w:r>
      <w:r w:rsidRPr="006F4959">
        <w:rPr>
          <w:rFonts w:ascii="Times New Roman" w:hAnsi="Times New Roman" w:cs="Times New Roman"/>
          <w:i/>
          <w:color w:val="000000" w:themeColor="text1"/>
          <w:sz w:val="24"/>
          <w:szCs w:val="24"/>
          <w:lang w:val="ru-RU"/>
        </w:rPr>
        <w:t>Визгалов, 2011</w:t>
      </w:r>
      <w:r w:rsidRPr="005164ED">
        <w:rPr>
          <w:rFonts w:ascii="Times New Roman" w:hAnsi="Times New Roman" w:cs="Times New Roman"/>
          <w:i/>
          <w:color w:val="000000" w:themeColor="text1"/>
          <w:sz w:val="24"/>
          <w:szCs w:val="24"/>
          <w:lang w:val="ru-RU"/>
        </w:rPr>
        <w:t>]</w:t>
      </w:r>
    </w:p>
    <w:p w:rsidR="00543080" w:rsidRPr="003C05FD" w:rsidRDefault="005164ED" w:rsidP="00526707">
      <w:pPr>
        <w:spacing w:after="0" w:line="360" w:lineRule="auto"/>
        <w:ind w:firstLine="720"/>
        <w:rPr>
          <w:rFonts w:ascii="Times New Roman" w:hAnsi="Times New Roman" w:cs="Times New Roman"/>
          <w:b/>
          <w:sz w:val="24"/>
          <w:lang w:val="ru-RU"/>
        </w:rPr>
      </w:pPr>
      <w:r w:rsidRPr="003C05FD">
        <w:rPr>
          <w:rFonts w:ascii="Times New Roman" w:hAnsi="Times New Roman" w:cs="Times New Roman"/>
          <w:b/>
          <w:sz w:val="24"/>
          <w:lang w:val="ru-RU"/>
        </w:rPr>
        <w:t xml:space="preserve">2.1.2. </w:t>
      </w:r>
      <w:r w:rsidRPr="003C05FD">
        <w:rPr>
          <w:rFonts w:ascii="Times New Roman" w:hAnsi="Times New Roman" w:cs="Times New Roman"/>
          <w:b/>
          <w:sz w:val="24"/>
          <w:lang w:val="ru-RU"/>
        </w:rPr>
        <w:tab/>
      </w:r>
      <w:r w:rsidR="00543080" w:rsidRPr="003C05FD">
        <w:rPr>
          <w:rFonts w:ascii="Times New Roman" w:hAnsi="Times New Roman" w:cs="Times New Roman"/>
          <w:b/>
          <w:sz w:val="24"/>
          <w:lang w:val="ru-RU"/>
        </w:rPr>
        <w:t>Модели оценки бренда территории</w:t>
      </w:r>
    </w:p>
    <w:p w:rsidR="00543080" w:rsidRPr="0051143D" w:rsidRDefault="00543080" w:rsidP="00543080">
      <w:pPr>
        <w:spacing w:after="0" w:line="360" w:lineRule="auto"/>
        <w:ind w:firstLine="720"/>
        <w:jc w:val="both"/>
        <w:rPr>
          <w:rFonts w:ascii="Times New Roman" w:hAnsi="Times New Roman" w:cs="Times New Roman"/>
          <w:sz w:val="24"/>
          <w:szCs w:val="24"/>
          <w:lang w:val="ru-RU"/>
        </w:rPr>
      </w:pPr>
      <w:r w:rsidRPr="0051143D">
        <w:rPr>
          <w:rFonts w:ascii="Times New Roman" w:hAnsi="Times New Roman" w:cs="Times New Roman"/>
          <w:sz w:val="24"/>
          <w:szCs w:val="24"/>
          <w:lang w:val="ru-RU"/>
        </w:rPr>
        <w:t xml:space="preserve">Исследователями, которые занимаются брендингом территорий, </w:t>
      </w:r>
      <w:r>
        <w:rPr>
          <w:rFonts w:ascii="Times New Roman" w:hAnsi="Times New Roman" w:cs="Times New Roman"/>
          <w:sz w:val="24"/>
          <w:szCs w:val="24"/>
          <w:lang w:val="ru-RU"/>
        </w:rPr>
        <w:t>было предложено несколько моделе</w:t>
      </w:r>
      <w:r w:rsidRPr="0051143D">
        <w:rPr>
          <w:rFonts w:ascii="Times New Roman" w:hAnsi="Times New Roman" w:cs="Times New Roman"/>
          <w:sz w:val="24"/>
          <w:szCs w:val="24"/>
          <w:lang w:val="ru-RU"/>
        </w:rPr>
        <w:t>й, которые позволяют оценить бренд места. Среди наиболее используемых на практике моделей можно выделить модели Саймона Анхольта и Адрианы Кампело</w:t>
      </w:r>
      <w:r>
        <w:rPr>
          <w:rFonts w:ascii="Times New Roman" w:hAnsi="Times New Roman" w:cs="Times New Roman"/>
          <w:sz w:val="24"/>
          <w:szCs w:val="24"/>
          <w:lang w:val="ru-RU"/>
        </w:rPr>
        <w:t>.</w:t>
      </w:r>
    </w:p>
    <w:p w:rsidR="00543080" w:rsidRPr="0051143D" w:rsidRDefault="00543080" w:rsidP="00543080">
      <w:pPr>
        <w:spacing w:after="0" w:line="360" w:lineRule="auto"/>
        <w:ind w:firstLine="720"/>
        <w:jc w:val="both"/>
        <w:rPr>
          <w:rFonts w:ascii="Times New Roman" w:hAnsi="Times New Roman" w:cs="Times New Roman"/>
          <w:sz w:val="24"/>
          <w:szCs w:val="24"/>
          <w:lang w:val="ru-RU"/>
        </w:rPr>
      </w:pPr>
      <w:r w:rsidRPr="0051143D">
        <w:rPr>
          <w:rFonts w:ascii="Times New Roman" w:hAnsi="Times New Roman" w:cs="Times New Roman"/>
          <w:sz w:val="24"/>
          <w:szCs w:val="24"/>
          <w:lang w:val="ru-RU"/>
        </w:rPr>
        <w:t>Саймон Анхольт предложил модель, измеряющую уровень брендинга территории, которая получила название «Шестиугольник бренда страны Саймона Анхольта». Несмотря на то что модель изначально позволяет дать оценку бренду страны, она также может быть применима к брендингу городов и отдельных терр</w:t>
      </w:r>
      <w:r w:rsidR="00EC642E">
        <w:rPr>
          <w:rFonts w:ascii="Times New Roman" w:hAnsi="Times New Roman" w:cs="Times New Roman"/>
          <w:sz w:val="24"/>
          <w:szCs w:val="24"/>
          <w:lang w:val="ru-RU"/>
        </w:rPr>
        <w:t>итор</w:t>
      </w:r>
      <w:r w:rsidRPr="0051143D">
        <w:rPr>
          <w:rFonts w:ascii="Times New Roman" w:hAnsi="Times New Roman" w:cs="Times New Roman"/>
          <w:sz w:val="24"/>
          <w:szCs w:val="24"/>
          <w:lang w:val="ru-RU"/>
        </w:rPr>
        <w:t>и</w:t>
      </w:r>
      <w:r w:rsidR="00EC642E">
        <w:rPr>
          <w:rFonts w:ascii="Times New Roman" w:hAnsi="Times New Roman" w:cs="Times New Roman"/>
          <w:sz w:val="24"/>
          <w:szCs w:val="24"/>
          <w:lang w:val="ru-RU"/>
        </w:rPr>
        <w:t>й</w:t>
      </w:r>
      <w:r w:rsidRPr="0051143D">
        <w:rPr>
          <w:rFonts w:ascii="Times New Roman" w:hAnsi="Times New Roman" w:cs="Times New Roman"/>
          <w:sz w:val="24"/>
          <w:szCs w:val="24"/>
          <w:lang w:val="ru-RU"/>
        </w:rPr>
        <w:t>. Данная модель</w:t>
      </w:r>
      <w:r w:rsidR="00EC642E">
        <w:rPr>
          <w:rFonts w:ascii="Times New Roman" w:hAnsi="Times New Roman" w:cs="Times New Roman"/>
          <w:sz w:val="24"/>
          <w:szCs w:val="24"/>
          <w:lang w:val="ru-RU"/>
        </w:rPr>
        <w:t>,</w:t>
      </w:r>
      <w:r w:rsidR="00955563">
        <w:rPr>
          <w:rFonts w:ascii="Times New Roman" w:hAnsi="Times New Roman" w:cs="Times New Roman"/>
          <w:sz w:val="24"/>
          <w:szCs w:val="24"/>
          <w:lang w:val="ru-RU"/>
        </w:rPr>
        <w:t xml:space="preserve"> которая изображена на Рисунке 5</w:t>
      </w:r>
      <w:r w:rsidRPr="0051143D">
        <w:rPr>
          <w:rFonts w:ascii="Times New Roman" w:hAnsi="Times New Roman" w:cs="Times New Roman"/>
          <w:sz w:val="24"/>
          <w:szCs w:val="24"/>
          <w:lang w:val="ru-RU"/>
        </w:rPr>
        <w:t xml:space="preserve"> состоит из следующих элементов:</w:t>
      </w:r>
    </w:p>
    <w:p w:rsidR="00543080" w:rsidRPr="0051143D" w:rsidRDefault="00543080" w:rsidP="00B07D8C">
      <w:pPr>
        <w:pStyle w:val="a5"/>
        <w:numPr>
          <w:ilvl w:val="0"/>
          <w:numId w:val="3"/>
        </w:numPr>
        <w:spacing w:after="0" w:line="360" w:lineRule="auto"/>
        <w:jc w:val="both"/>
        <w:rPr>
          <w:rFonts w:ascii="Times New Roman" w:hAnsi="Times New Roman" w:cs="Times New Roman"/>
          <w:sz w:val="24"/>
          <w:szCs w:val="24"/>
          <w:lang w:val="ru-RU"/>
        </w:rPr>
      </w:pPr>
      <w:r w:rsidRPr="0051143D">
        <w:rPr>
          <w:rFonts w:ascii="Times New Roman" w:hAnsi="Times New Roman" w:cs="Times New Roman"/>
          <w:sz w:val="24"/>
          <w:szCs w:val="24"/>
          <w:lang w:val="ru-RU"/>
        </w:rPr>
        <w:t>Люди (people): измеряется уровень образования, квалификация рабочей силы, открытость и дружелюбие общества;</w:t>
      </w:r>
    </w:p>
    <w:p w:rsidR="00543080" w:rsidRPr="0051143D" w:rsidRDefault="00543080" w:rsidP="00B07D8C">
      <w:pPr>
        <w:pStyle w:val="a5"/>
        <w:numPr>
          <w:ilvl w:val="0"/>
          <w:numId w:val="3"/>
        </w:numPr>
        <w:spacing w:after="0" w:line="360" w:lineRule="auto"/>
        <w:jc w:val="both"/>
        <w:rPr>
          <w:rFonts w:ascii="Times New Roman" w:hAnsi="Times New Roman" w:cs="Times New Roman"/>
          <w:sz w:val="24"/>
          <w:szCs w:val="24"/>
          <w:lang w:val="ru-RU"/>
        </w:rPr>
      </w:pPr>
      <w:r w:rsidRPr="0051143D">
        <w:rPr>
          <w:rFonts w:ascii="Times New Roman" w:hAnsi="Times New Roman" w:cs="Times New Roman"/>
          <w:sz w:val="24"/>
          <w:szCs w:val="24"/>
          <w:lang w:val="ru-RU"/>
        </w:rPr>
        <w:lastRenderedPageBreak/>
        <w:t>Власть (foreign and domestic policy): оценка общественного мнения в отношении компетентности и легитимности власти;</w:t>
      </w:r>
    </w:p>
    <w:p w:rsidR="00543080" w:rsidRPr="0051143D" w:rsidRDefault="00543080" w:rsidP="00B07D8C">
      <w:pPr>
        <w:pStyle w:val="a5"/>
        <w:numPr>
          <w:ilvl w:val="0"/>
          <w:numId w:val="3"/>
        </w:numPr>
        <w:spacing w:after="0" w:line="360" w:lineRule="auto"/>
        <w:jc w:val="both"/>
        <w:rPr>
          <w:rFonts w:ascii="Times New Roman" w:hAnsi="Times New Roman" w:cs="Times New Roman"/>
          <w:sz w:val="24"/>
          <w:szCs w:val="24"/>
          <w:lang w:val="ru-RU"/>
        </w:rPr>
      </w:pPr>
      <w:r w:rsidRPr="0051143D">
        <w:rPr>
          <w:rFonts w:ascii="Times New Roman" w:hAnsi="Times New Roman" w:cs="Times New Roman"/>
          <w:sz w:val="24"/>
          <w:szCs w:val="24"/>
          <w:lang w:val="ru-RU"/>
        </w:rPr>
        <w:t>Экспорт (export brands): измеряются сложившиеся представления о товарах и услугах и пределы, в которых потребители целенаправленно ищут или избегают приобретения;</w:t>
      </w:r>
    </w:p>
    <w:p w:rsidR="00543080" w:rsidRPr="0051143D" w:rsidRDefault="00543080" w:rsidP="00B07D8C">
      <w:pPr>
        <w:pStyle w:val="a5"/>
        <w:numPr>
          <w:ilvl w:val="0"/>
          <w:numId w:val="3"/>
        </w:numPr>
        <w:spacing w:after="0" w:line="360" w:lineRule="auto"/>
        <w:jc w:val="both"/>
        <w:rPr>
          <w:rFonts w:ascii="Times New Roman" w:hAnsi="Times New Roman" w:cs="Times New Roman"/>
          <w:sz w:val="24"/>
          <w:szCs w:val="24"/>
          <w:lang w:val="ru-RU"/>
        </w:rPr>
      </w:pPr>
      <w:r w:rsidRPr="0051143D">
        <w:rPr>
          <w:rFonts w:ascii="Times New Roman" w:hAnsi="Times New Roman" w:cs="Times New Roman"/>
          <w:sz w:val="24"/>
          <w:szCs w:val="24"/>
          <w:lang w:val="ru-RU"/>
        </w:rPr>
        <w:t>Туризм (tourism): оценивается уровень интереса к посещению страны и привлекательность природных и культурных достопримечательностей;</w:t>
      </w:r>
    </w:p>
    <w:p w:rsidR="00543080" w:rsidRPr="0051143D" w:rsidRDefault="00543080" w:rsidP="00B07D8C">
      <w:pPr>
        <w:pStyle w:val="a5"/>
        <w:numPr>
          <w:ilvl w:val="0"/>
          <w:numId w:val="3"/>
        </w:numPr>
        <w:spacing w:after="0" w:line="360" w:lineRule="auto"/>
        <w:jc w:val="both"/>
        <w:rPr>
          <w:rFonts w:ascii="Times New Roman" w:hAnsi="Times New Roman" w:cs="Times New Roman"/>
          <w:sz w:val="24"/>
          <w:szCs w:val="24"/>
          <w:lang w:val="ru-RU"/>
        </w:rPr>
      </w:pPr>
      <w:r w:rsidRPr="0051143D">
        <w:rPr>
          <w:rFonts w:ascii="Times New Roman" w:hAnsi="Times New Roman" w:cs="Times New Roman"/>
          <w:sz w:val="24"/>
          <w:szCs w:val="24"/>
          <w:lang w:val="ru-RU"/>
        </w:rPr>
        <w:t>Культура и наследие (culture and heritage): определяется мировое восприятие культурного наследия каждой из стран, а также современной культуры, включая кинематограф, музыку, изобразительное искусство, литературу и спорт;</w:t>
      </w:r>
    </w:p>
    <w:p w:rsidR="00543080" w:rsidRPr="0051143D" w:rsidRDefault="00543080" w:rsidP="00B07D8C">
      <w:pPr>
        <w:pStyle w:val="a5"/>
        <w:numPr>
          <w:ilvl w:val="0"/>
          <w:numId w:val="3"/>
        </w:numPr>
        <w:spacing w:after="0" w:line="360" w:lineRule="auto"/>
        <w:jc w:val="both"/>
        <w:rPr>
          <w:rFonts w:ascii="Times New Roman" w:hAnsi="Times New Roman" w:cs="Times New Roman"/>
          <w:sz w:val="24"/>
          <w:szCs w:val="24"/>
          <w:lang w:val="ru-RU"/>
        </w:rPr>
      </w:pPr>
      <w:r w:rsidRPr="0051143D">
        <w:rPr>
          <w:rFonts w:ascii="Times New Roman" w:hAnsi="Times New Roman" w:cs="Times New Roman"/>
          <w:sz w:val="24"/>
          <w:szCs w:val="24"/>
          <w:lang w:val="ru-RU"/>
        </w:rPr>
        <w:t>Инвестиции и иммиграция (investment and imigration): оценивается привлекательность страны д</w:t>
      </w:r>
      <w:r w:rsidR="006F4959">
        <w:rPr>
          <w:rFonts w:ascii="Times New Roman" w:hAnsi="Times New Roman" w:cs="Times New Roman"/>
          <w:sz w:val="24"/>
          <w:szCs w:val="24"/>
          <w:lang w:val="ru-RU"/>
        </w:rPr>
        <w:t>ля проживания, работы или учебы</w:t>
      </w:r>
      <w:r w:rsidRPr="0051143D">
        <w:rPr>
          <w:rStyle w:val="a9"/>
          <w:rFonts w:ascii="Times New Roman" w:hAnsi="Times New Roman" w:cs="Times New Roman"/>
          <w:sz w:val="24"/>
          <w:szCs w:val="24"/>
          <w:lang w:val="ru-RU"/>
        </w:rPr>
        <w:footnoteReference w:id="39"/>
      </w:r>
      <w:r w:rsidR="006F4959">
        <w:rPr>
          <w:rFonts w:ascii="Times New Roman" w:hAnsi="Times New Roman" w:cs="Times New Roman"/>
          <w:sz w:val="24"/>
          <w:szCs w:val="24"/>
          <w:lang w:val="ru-RU"/>
        </w:rPr>
        <w:t>.</w:t>
      </w:r>
    </w:p>
    <w:p w:rsidR="00543080" w:rsidRPr="002504A7" w:rsidRDefault="00543080" w:rsidP="00543080">
      <w:pPr>
        <w:spacing w:after="0" w:line="360" w:lineRule="auto"/>
        <w:ind w:firstLine="720"/>
        <w:jc w:val="center"/>
        <w:rPr>
          <w:noProof/>
          <w:lang w:val="ru-RU"/>
        </w:rPr>
      </w:pPr>
    </w:p>
    <w:p w:rsidR="00543080" w:rsidRDefault="00543080" w:rsidP="00543080">
      <w:pPr>
        <w:spacing w:after="0" w:line="360" w:lineRule="auto"/>
        <w:ind w:firstLine="720"/>
        <w:jc w:val="center"/>
        <w:rPr>
          <w:rFonts w:ascii="Times New Roman" w:hAnsi="Times New Roman" w:cs="Times New Roman"/>
          <w:color w:val="FF0000"/>
          <w:sz w:val="24"/>
          <w:szCs w:val="24"/>
          <w:lang w:val="ru-RU"/>
        </w:rPr>
      </w:pPr>
      <w:r>
        <w:rPr>
          <w:noProof/>
        </w:rPr>
        <mc:AlternateContent>
          <mc:Choice Requires="wpg">
            <w:drawing>
              <wp:anchor distT="0" distB="0" distL="114300" distR="114300" simplePos="0" relativeHeight="251757568" behindDoc="0" locked="0" layoutInCell="1" allowOverlap="1" wp14:anchorId="53D449D1" wp14:editId="1220BE7B">
                <wp:simplePos x="0" y="0"/>
                <wp:positionH relativeFrom="column">
                  <wp:posOffset>2015490</wp:posOffset>
                </wp:positionH>
                <wp:positionV relativeFrom="paragraph">
                  <wp:posOffset>186690</wp:posOffset>
                </wp:positionV>
                <wp:extent cx="2272030" cy="2342515"/>
                <wp:effectExtent l="152400" t="38100" r="128270" b="38735"/>
                <wp:wrapNone/>
                <wp:docPr id="26" name="Группа 26"/>
                <wp:cNvGraphicFramePr/>
                <a:graphic xmlns:a="http://schemas.openxmlformats.org/drawingml/2006/main">
                  <a:graphicData uri="http://schemas.microsoft.com/office/word/2010/wordprocessingGroup">
                    <wpg:wgp>
                      <wpg:cNvGrpSpPr/>
                      <wpg:grpSpPr>
                        <a:xfrm>
                          <a:off x="0" y="0"/>
                          <a:ext cx="2272030" cy="2342515"/>
                          <a:chOff x="28581" y="0"/>
                          <a:chExt cx="2272524" cy="2342865"/>
                        </a:xfrm>
                      </wpg:grpSpPr>
                      <wpg:grpSp>
                        <wpg:cNvPr id="18" name="Группа 18"/>
                        <wpg:cNvGrpSpPr/>
                        <wpg:grpSpPr>
                          <a:xfrm>
                            <a:off x="143839" y="0"/>
                            <a:ext cx="2002243" cy="2342865"/>
                            <a:chOff x="0" y="0"/>
                            <a:chExt cx="2413937" cy="2825771"/>
                          </a:xfrm>
                        </wpg:grpSpPr>
                        <wps:wsp>
                          <wps:cNvPr id="12" name="Трапеция 12"/>
                          <wps:cNvSpPr/>
                          <wps:spPr>
                            <a:xfrm rot="3811167">
                              <a:off x="-345122" y="1484615"/>
                              <a:ext cx="1570990" cy="880745"/>
                            </a:xfrm>
                            <a:prstGeom prst="trapezoid">
                              <a:avLst>
                                <a:gd name="adj" fmla="val 4636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Трапеция 13"/>
                          <wps:cNvSpPr/>
                          <wps:spPr>
                            <a:xfrm rot="6994241">
                              <a:off x="-353035" y="484403"/>
                              <a:ext cx="1567244" cy="857885"/>
                            </a:xfrm>
                            <a:prstGeom prst="trapezoid">
                              <a:avLst>
                                <a:gd name="adj" fmla="val 5290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Трапеция 14"/>
                          <wps:cNvSpPr/>
                          <wps:spPr>
                            <a:xfrm rot="10800000">
                              <a:off x="399754" y="0"/>
                              <a:ext cx="1602740" cy="801370"/>
                            </a:xfrm>
                            <a:prstGeom prst="trapezoid">
                              <a:avLst>
                                <a:gd name="adj" fmla="val 699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Трапеция 15"/>
                          <wps:cNvSpPr/>
                          <wps:spPr>
                            <a:xfrm>
                              <a:off x="399754" y="2065105"/>
                              <a:ext cx="1602740" cy="760666"/>
                            </a:xfrm>
                            <a:prstGeom prst="trapezoid">
                              <a:avLst>
                                <a:gd name="adj" fmla="val 7883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Трапеция 16"/>
                          <wps:cNvSpPr/>
                          <wps:spPr>
                            <a:xfrm rot="17805018">
                              <a:off x="1170316" y="1489752"/>
                              <a:ext cx="1602740" cy="861135"/>
                            </a:xfrm>
                            <a:prstGeom prst="trapezoid">
                              <a:avLst>
                                <a:gd name="adj" fmla="val 4880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Трапеция 17"/>
                          <wps:cNvSpPr/>
                          <wps:spPr>
                            <a:xfrm rot="14607835">
                              <a:off x="1196002" y="467473"/>
                              <a:ext cx="1577340" cy="858531"/>
                            </a:xfrm>
                            <a:prstGeom prst="trapezoid">
                              <a:avLst>
                                <a:gd name="adj" fmla="val 5472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Группа 25"/>
                        <wpg:cNvGrpSpPr/>
                        <wpg:grpSpPr>
                          <a:xfrm>
                            <a:off x="28581" y="195209"/>
                            <a:ext cx="2272524" cy="2034262"/>
                            <a:chOff x="28581" y="0"/>
                            <a:chExt cx="2272524" cy="2034262"/>
                          </a:xfrm>
                        </wpg:grpSpPr>
                        <wps:wsp>
                          <wps:cNvPr id="217" name="Надпись 2"/>
                          <wps:cNvSpPr txBox="1">
                            <a:spLocks noChangeArrowheads="1"/>
                          </wps:cNvSpPr>
                          <wps:spPr bwMode="auto">
                            <a:xfrm>
                              <a:off x="143839" y="472611"/>
                              <a:ext cx="770255" cy="287655"/>
                            </a:xfrm>
                            <a:prstGeom prst="rect">
                              <a:avLst/>
                            </a:prstGeom>
                            <a:noFill/>
                            <a:ln w="9525">
                              <a:noFill/>
                              <a:miter lim="800000"/>
                              <a:headEnd/>
                              <a:tailEnd/>
                            </a:ln>
                          </wps:spPr>
                          <wps:txbx>
                            <w:txbxContent>
                              <w:p w:rsidR="00D03B1E" w:rsidRPr="009B19D0" w:rsidRDefault="00D03B1E" w:rsidP="00543080">
                                <w:pPr>
                                  <w:rPr>
                                    <w:rFonts w:ascii="Times New Roman" w:hAnsi="Times New Roman" w:cs="Times New Roman"/>
                                    <w:sz w:val="20"/>
                                  </w:rPr>
                                </w:pPr>
                                <w:r w:rsidRPr="009B19D0">
                                  <w:rPr>
                                    <w:rFonts w:ascii="Times New Roman" w:hAnsi="Times New Roman" w:cs="Times New Roman"/>
                                    <w:sz w:val="20"/>
                                    <w:lang w:val="ru-RU"/>
                                  </w:rPr>
                                  <w:t>Экспорт</w:t>
                                </w:r>
                              </w:p>
                            </w:txbxContent>
                          </wps:txbx>
                          <wps:bodyPr rot="0" vert="horz" wrap="square" lIns="91440" tIns="45720" rIns="91440" bIns="45720" anchor="t" anchorCtr="0">
                            <a:noAutofit/>
                          </wps:bodyPr>
                        </wps:wsp>
                        <wps:wsp>
                          <wps:cNvPr id="19" name="Надпись 2"/>
                          <wps:cNvSpPr txBox="1">
                            <a:spLocks noChangeArrowheads="1"/>
                          </wps:cNvSpPr>
                          <wps:spPr bwMode="auto">
                            <a:xfrm>
                              <a:off x="914400" y="0"/>
                              <a:ext cx="770255" cy="287655"/>
                            </a:xfrm>
                            <a:prstGeom prst="rect">
                              <a:avLst/>
                            </a:prstGeom>
                            <a:noFill/>
                            <a:ln w="9525">
                              <a:noFill/>
                              <a:miter lim="800000"/>
                              <a:headEnd/>
                              <a:tailEnd/>
                            </a:ln>
                          </wps:spPr>
                          <wps:txbx>
                            <w:txbxContent>
                              <w:p w:rsidR="00D03B1E" w:rsidRPr="009B19D0" w:rsidRDefault="00D03B1E" w:rsidP="00543080">
                                <w:pPr>
                                  <w:rPr>
                                    <w:rFonts w:ascii="Times New Roman" w:hAnsi="Times New Roman" w:cs="Times New Roman"/>
                                    <w:sz w:val="20"/>
                                  </w:rPr>
                                </w:pPr>
                                <w:r>
                                  <w:rPr>
                                    <w:rFonts w:ascii="Times New Roman" w:hAnsi="Times New Roman" w:cs="Times New Roman"/>
                                    <w:sz w:val="20"/>
                                    <w:lang w:val="ru-RU"/>
                                  </w:rPr>
                                  <w:t>Люди</w:t>
                                </w:r>
                              </w:p>
                            </w:txbxContent>
                          </wps:txbx>
                          <wps:bodyPr rot="0" vert="horz" wrap="square" lIns="91440" tIns="45720" rIns="91440" bIns="45720" anchor="t" anchorCtr="0">
                            <a:noAutofit/>
                          </wps:bodyPr>
                        </wps:wsp>
                        <wps:wsp>
                          <wps:cNvPr id="20" name="Надпись 2"/>
                          <wps:cNvSpPr txBox="1">
                            <a:spLocks noChangeArrowheads="1"/>
                          </wps:cNvSpPr>
                          <wps:spPr bwMode="auto">
                            <a:xfrm>
                              <a:off x="1530850" y="441789"/>
                              <a:ext cx="770255" cy="287655"/>
                            </a:xfrm>
                            <a:prstGeom prst="rect">
                              <a:avLst/>
                            </a:prstGeom>
                            <a:noFill/>
                            <a:ln w="9525">
                              <a:noFill/>
                              <a:miter lim="800000"/>
                              <a:headEnd/>
                              <a:tailEnd/>
                            </a:ln>
                          </wps:spPr>
                          <wps:txbx>
                            <w:txbxContent>
                              <w:p w:rsidR="00D03B1E" w:rsidRPr="009B19D0" w:rsidRDefault="00D03B1E" w:rsidP="00543080">
                                <w:pPr>
                                  <w:rPr>
                                    <w:rFonts w:ascii="Times New Roman" w:hAnsi="Times New Roman" w:cs="Times New Roman"/>
                                    <w:sz w:val="20"/>
                                  </w:rPr>
                                </w:pPr>
                                <w:r>
                                  <w:rPr>
                                    <w:rFonts w:ascii="Times New Roman" w:hAnsi="Times New Roman" w:cs="Times New Roman"/>
                                    <w:sz w:val="20"/>
                                    <w:lang w:val="ru-RU"/>
                                  </w:rPr>
                                  <w:t>Туризм</w:t>
                                </w:r>
                              </w:p>
                            </w:txbxContent>
                          </wps:txbx>
                          <wps:bodyPr rot="0" vert="horz" wrap="square" lIns="91440" tIns="45720" rIns="91440" bIns="45720" anchor="t" anchorCtr="0">
                            <a:noAutofit/>
                          </wps:bodyPr>
                        </wps:wsp>
                        <wps:wsp>
                          <wps:cNvPr id="21" name="Надпись 2"/>
                          <wps:cNvSpPr txBox="1">
                            <a:spLocks noChangeArrowheads="1"/>
                          </wps:cNvSpPr>
                          <wps:spPr bwMode="auto">
                            <a:xfrm>
                              <a:off x="1387012" y="1191802"/>
                              <a:ext cx="831850" cy="595630"/>
                            </a:xfrm>
                            <a:prstGeom prst="rect">
                              <a:avLst/>
                            </a:prstGeom>
                            <a:noFill/>
                            <a:ln w="9525">
                              <a:noFill/>
                              <a:miter lim="800000"/>
                              <a:headEnd/>
                              <a:tailEnd/>
                            </a:ln>
                          </wps:spPr>
                          <wps:txbx>
                            <w:txbxContent>
                              <w:p w:rsidR="00D03B1E" w:rsidRPr="004334E9" w:rsidRDefault="00D03B1E" w:rsidP="00543080">
                                <w:pPr>
                                  <w:jc w:val="center"/>
                                  <w:rPr>
                                    <w:rFonts w:ascii="Times New Roman" w:hAnsi="Times New Roman" w:cs="Times New Roman"/>
                                    <w:sz w:val="20"/>
                                    <w:lang w:val="ru-RU"/>
                                  </w:rPr>
                                </w:pPr>
                                <w:r w:rsidRPr="004334E9">
                                  <w:rPr>
                                    <w:rFonts w:ascii="Times New Roman" w:hAnsi="Times New Roman" w:cs="Times New Roman"/>
                                    <w:sz w:val="20"/>
                                    <w:lang w:val="ru-RU"/>
                                  </w:rPr>
                                  <w:t>Культура и наследие</w:t>
                                </w:r>
                              </w:p>
                            </w:txbxContent>
                          </wps:txbx>
                          <wps:bodyPr rot="0" vert="horz" wrap="square" lIns="91440" tIns="45720" rIns="91440" bIns="45720" anchor="t" anchorCtr="0">
                            <a:noAutofit/>
                          </wps:bodyPr>
                        </wps:wsp>
                        <wps:wsp>
                          <wps:cNvPr id="22" name="Надпись 2"/>
                          <wps:cNvSpPr txBox="1">
                            <a:spLocks noChangeArrowheads="1"/>
                          </wps:cNvSpPr>
                          <wps:spPr bwMode="auto">
                            <a:xfrm>
                              <a:off x="914400" y="1746607"/>
                              <a:ext cx="575310" cy="287655"/>
                            </a:xfrm>
                            <a:prstGeom prst="rect">
                              <a:avLst/>
                            </a:prstGeom>
                            <a:noFill/>
                            <a:ln w="9525">
                              <a:noFill/>
                              <a:miter lim="800000"/>
                              <a:headEnd/>
                              <a:tailEnd/>
                            </a:ln>
                          </wps:spPr>
                          <wps:txbx>
                            <w:txbxContent>
                              <w:p w:rsidR="00D03B1E" w:rsidRPr="009B19D0" w:rsidRDefault="00D03B1E" w:rsidP="00543080">
                                <w:pPr>
                                  <w:rPr>
                                    <w:rFonts w:ascii="Times New Roman" w:hAnsi="Times New Roman" w:cs="Times New Roman"/>
                                    <w:sz w:val="20"/>
                                  </w:rPr>
                                </w:pPr>
                                <w:r>
                                  <w:rPr>
                                    <w:rFonts w:ascii="Times New Roman" w:hAnsi="Times New Roman" w:cs="Times New Roman"/>
                                    <w:sz w:val="20"/>
                                    <w:lang w:val="ru-RU"/>
                                  </w:rPr>
                                  <w:t>Власть</w:t>
                                </w:r>
                              </w:p>
                            </w:txbxContent>
                          </wps:txbx>
                          <wps:bodyPr rot="0" vert="horz" wrap="square" lIns="91440" tIns="45720" rIns="91440" bIns="45720" anchor="t" anchorCtr="0">
                            <a:noAutofit/>
                          </wps:bodyPr>
                        </wps:wsp>
                        <wps:wsp>
                          <wps:cNvPr id="23" name="Надпись 2"/>
                          <wps:cNvSpPr txBox="1">
                            <a:spLocks noChangeArrowheads="1"/>
                          </wps:cNvSpPr>
                          <wps:spPr bwMode="auto">
                            <a:xfrm>
                              <a:off x="28581" y="1248213"/>
                              <a:ext cx="975995" cy="472440"/>
                            </a:xfrm>
                            <a:prstGeom prst="rect">
                              <a:avLst/>
                            </a:prstGeom>
                            <a:noFill/>
                            <a:ln w="9525">
                              <a:noFill/>
                              <a:miter lim="800000"/>
                              <a:headEnd/>
                              <a:tailEnd/>
                            </a:ln>
                          </wps:spPr>
                          <wps:txbx>
                            <w:txbxContent>
                              <w:p w:rsidR="00D03B1E" w:rsidRPr="009B19D0" w:rsidRDefault="00D03B1E" w:rsidP="00543080">
                                <w:pPr>
                                  <w:jc w:val="center"/>
                                  <w:rPr>
                                    <w:rFonts w:ascii="Times New Roman" w:hAnsi="Times New Roman" w:cs="Times New Roman"/>
                                    <w:sz w:val="18"/>
                                  </w:rPr>
                                </w:pPr>
                                <w:r w:rsidRPr="004334E9">
                                  <w:rPr>
                                    <w:rFonts w:ascii="Times New Roman" w:hAnsi="Times New Roman" w:cs="Times New Roman"/>
                                    <w:sz w:val="20"/>
                                    <w:lang w:val="ru-RU"/>
                                  </w:rPr>
                                  <w:t>Инвестиции</w:t>
                                </w:r>
                                <w:r w:rsidRPr="009B19D0">
                                  <w:rPr>
                                    <w:rFonts w:ascii="Times New Roman" w:hAnsi="Times New Roman" w:cs="Times New Roman"/>
                                    <w:sz w:val="18"/>
                                    <w:lang w:val="ru-RU"/>
                                  </w:rPr>
                                  <w:t xml:space="preserve"> и иммиграция</w:t>
                                </w:r>
                              </w:p>
                            </w:txbxContent>
                          </wps:txbx>
                          <wps:bodyPr rot="0" vert="horz" wrap="square" lIns="91440" tIns="45720" rIns="91440" bIns="45720" anchor="t" anchorCtr="0">
                            <a:noAutofit/>
                          </wps:bodyPr>
                        </wps:wsp>
                        <wps:wsp>
                          <wps:cNvPr id="24" name="Надпись 2"/>
                          <wps:cNvSpPr txBox="1">
                            <a:spLocks noChangeArrowheads="1"/>
                          </wps:cNvSpPr>
                          <wps:spPr bwMode="auto">
                            <a:xfrm>
                              <a:off x="698643" y="750013"/>
                              <a:ext cx="842010" cy="462280"/>
                            </a:xfrm>
                            <a:prstGeom prst="rect">
                              <a:avLst/>
                            </a:prstGeom>
                            <a:noFill/>
                            <a:ln w="9525">
                              <a:noFill/>
                              <a:miter lim="800000"/>
                              <a:headEnd/>
                              <a:tailEnd/>
                            </a:ln>
                          </wps:spPr>
                          <wps:txbx>
                            <w:txbxContent>
                              <w:p w:rsidR="00D03B1E" w:rsidRPr="00DA5428" w:rsidRDefault="00D03B1E" w:rsidP="00543080">
                                <w:pPr>
                                  <w:jc w:val="center"/>
                                  <w:rPr>
                                    <w:rFonts w:ascii="Times New Roman" w:hAnsi="Times New Roman" w:cs="Times New Roman"/>
                                    <w:b/>
                                    <w:sz w:val="20"/>
                                  </w:rPr>
                                </w:pPr>
                                <w:r w:rsidRPr="00DA5428">
                                  <w:rPr>
                                    <w:rFonts w:ascii="Times New Roman" w:hAnsi="Times New Roman" w:cs="Times New Roman"/>
                                    <w:b/>
                                    <w:sz w:val="20"/>
                                    <w:lang w:val="ru-RU"/>
                                  </w:rPr>
                                  <w:t>Бренд страны</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53D449D1" id="Группа 26" o:spid="_x0000_s1058" style="position:absolute;left:0;text-align:left;margin-left:158.7pt;margin-top:14.7pt;width:178.9pt;height:184.45pt;z-index:251757568;mso-width-relative:margin" coordorigin="285" coordsize="22725,2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">
                <v:group id="Группа 18" o:spid="_x0000_s1059" style="position:absolute;left:1438;width:20022;height:23428" coordsize="24139,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Трапеция 12" o:spid="_x0000_s1060" style="position:absolute;left:-3451;top:14845;width:15710;height:8807;rotation:4162811fd;visibility:visible;mso-wrap-style:square;v-text-anchor:middle" coordsize="1570990,88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" path="m,880745l408384,r754222,l1570990,880745,,880745xe" filled="f" strokecolor="black [3213]" strokeweight="1pt">
                    <v:stroke joinstyle="miter"/>
                    <v:path arrowok="t" o:connecttype="custom" o:connectlocs="0,880745;408384,0;1162606,0;1570990,880745;0,880745" o:connectangles="0,0,0,0,0"/>
                  </v:shape>
                  <v:shape id="Трапеция 13" o:spid="_x0000_s1061" style="position:absolute;left:-3530;top:4843;width:15672;height:8579;rotation:7639576fd;visibility:visible;mso-wrap-style:square;v-text-anchor:middle" coordsize="1567244,85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" path="m,857885l453873,r659498,l1567244,857885,,857885xe" filled="f" strokecolor="black [3213]" strokeweight="1pt">
                    <v:stroke joinstyle="miter"/>
                    <v:path arrowok="t" o:connecttype="custom" o:connectlocs="0,857885;453873,0;1113371,0;1567244,857885;0,857885" o:connectangles="0,0,0,0,0"/>
                  </v:shape>
                  <v:shape id="Трапеция 14" o:spid="_x0000_s1062" style="position:absolute;left:3997;width:16027;height:8013;rotation:180;visibility:visible;mso-wrap-style:square;v-text-anchor:middle" coordsize="1602740,8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" path="m,801370l560662,r481416,l1602740,801370,,801370xe" filled="f" strokecolor="black [3213]" strokeweight="1pt">
                    <v:stroke joinstyle="miter"/>
                    <v:path arrowok="t" o:connecttype="custom" o:connectlocs="0,801370;560662,0;1042078,0;1602740,801370;0,801370" o:connectangles="0,0,0,0,0"/>
                  </v:shape>
                  <v:shape id="Трапеция 15" o:spid="_x0000_s1063" style="position:absolute;left:3997;top:20651;width:16027;height:7606;visibility:visible;mso-wrap-style:square;v-text-anchor:middle" coordsize="1602740,760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" path="m,760666l599633,r403474,l1602740,760666,,760666xe" filled="f" strokecolor="black [3213]" strokeweight="1pt">
                    <v:stroke joinstyle="miter"/>
                    <v:path arrowok="t" o:connecttype="custom" o:connectlocs="0,760666;599633,0;1003107,0;1602740,760666;0,760666" o:connectangles="0,0,0,0,0"/>
                  </v:shape>
                  <v:shape id="Трапеция 16" o:spid="_x0000_s1064" style="position:absolute;left:11703;top:14897;width:16027;height:8611;rotation:-4145132fd;visibility:visible;mso-wrap-style:square;v-text-anchor:middle" coordsize="1602740,8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" path="m,861135l420277,r762186,l1602740,861135,,861135xe" filled="f" strokecolor="black [3213]" strokeweight="1pt">
                    <v:stroke joinstyle="miter"/>
                    <v:path arrowok="t" o:connecttype="custom" o:connectlocs="0,861135;420277,0;1182463,0;1602740,861135;0,861135" o:connectangles="0,0,0,0,0"/>
                  </v:shape>
                  <v:shape id="Трапеция 17" o:spid="_x0000_s1065" style="position:absolute;left:11960;top:4674;width:15774;height:8585;rotation:-7637309fd;visibility:visible;mso-wrap-style:square;v-text-anchor:middle" coordsize="1577340,85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" path="m,858531l469805,r637730,l1577340,858531,,858531xe" filled="f" strokecolor="black [3213]" strokeweight="1pt">
                    <v:stroke joinstyle="miter"/>
                    <v:path arrowok="t" o:connecttype="custom" o:connectlocs="0,858531;469805,0;1107535,0;1577340,858531;0,858531" o:connectangles="0,0,0,0,0"/>
                  </v:shape>
                </v:group>
                <v:group id="Группа 25" o:spid="_x0000_s1066" style="position:absolute;left:285;top:1952;width:22726;height:20342" coordorigin="285" coordsize="22725,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Надпись 2" o:spid="_x0000_s1067" type="#_x0000_t202" style="position:absolute;left:1438;top:4726;width:7702;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D03B1E" w:rsidRPr="009B19D0" w:rsidRDefault="00D03B1E" w:rsidP="00543080">
                          <w:pPr>
                            <w:rPr>
                              <w:rFonts w:ascii="Times New Roman" w:hAnsi="Times New Roman" w:cs="Times New Roman"/>
                              <w:sz w:val="20"/>
                            </w:rPr>
                          </w:pPr>
                          <w:r w:rsidRPr="009B19D0">
                            <w:rPr>
                              <w:rFonts w:ascii="Times New Roman" w:hAnsi="Times New Roman" w:cs="Times New Roman"/>
                              <w:sz w:val="20"/>
                              <w:lang w:val="ru-RU"/>
                            </w:rPr>
                            <w:t>Экспорт</w:t>
                          </w:r>
                        </w:p>
                      </w:txbxContent>
                    </v:textbox>
                  </v:shape>
                  <v:shape id="Надпись 2" o:spid="_x0000_s1068" type="#_x0000_t202" style="position:absolute;left:9144;width:7702;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D03B1E" w:rsidRPr="009B19D0" w:rsidRDefault="00D03B1E" w:rsidP="00543080">
                          <w:pPr>
                            <w:rPr>
                              <w:rFonts w:ascii="Times New Roman" w:hAnsi="Times New Roman" w:cs="Times New Roman"/>
                              <w:sz w:val="20"/>
                            </w:rPr>
                          </w:pPr>
                          <w:r>
                            <w:rPr>
                              <w:rFonts w:ascii="Times New Roman" w:hAnsi="Times New Roman" w:cs="Times New Roman"/>
                              <w:sz w:val="20"/>
                              <w:lang w:val="ru-RU"/>
                            </w:rPr>
                            <w:t>Люди</w:t>
                          </w:r>
                        </w:p>
                      </w:txbxContent>
                    </v:textbox>
                  </v:shape>
                  <v:shape id="Надпись 2" o:spid="_x0000_s1069" type="#_x0000_t202" style="position:absolute;left:15308;top:4417;width:7703;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D03B1E" w:rsidRPr="009B19D0" w:rsidRDefault="00D03B1E" w:rsidP="00543080">
                          <w:pPr>
                            <w:rPr>
                              <w:rFonts w:ascii="Times New Roman" w:hAnsi="Times New Roman" w:cs="Times New Roman"/>
                              <w:sz w:val="20"/>
                            </w:rPr>
                          </w:pPr>
                          <w:r>
                            <w:rPr>
                              <w:rFonts w:ascii="Times New Roman" w:hAnsi="Times New Roman" w:cs="Times New Roman"/>
                              <w:sz w:val="20"/>
                              <w:lang w:val="ru-RU"/>
                            </w:rPr>
                            <w:t>Туризм</w:t>
                          </w:r>
                        </w:p>
                      </w:txbxContent>
                    </v:textbox>
                  </v:shape>
                  <v:shape id="Надпись 2" o:spid="_x0000_s1070" type="#_x0000_t202" style="position:absolute;left:13870;top:11918;width:8318;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D03B1E" w:rsidRPr="004334E9" w:rsidRDefault="00D03B1E" w:rsidP="00543080">
                          <w:pPr>
                            <w:jc w:val="center"/>
                            <w:rPr>
                              <w:rFonts w:ascii="Times New Roman" w:hAnsi="Times New Roman" w:cs="Times New Roman"/>
                              <w:sz w:val="20"/>
                              <w:lang w:val="ru-RU"/>
                            </w:rPr>
                          </w:pPr>
                          <w:r w:rsidRPr="004334E9">
                            <w:rPr>
                              <w:rFonts w:ascii="Times New Roman" w:hAnsi="Times New Roman" w:cs="Times New Roman"/>
                              <w:sz w:val="20"/>
                              <w:lang w:val="ru-RU"/>
                            </w:rPr>
                            <w:t>Культура и наследие</w:t>
                          </w:r>
                        </w:p>
                      </w:txbxContent>
                    </v:textbox>
                  </v:shape>
                  <v:shape id="Надпись 2" o:spid="_x0000_s1071" type="#_x0000_t202" style="position:absolute;left:9144;top:17466;width:5753;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D03B1E" w:rsidRPr="009B19D0" w:rsidRDefault="00D03B1E" w:rsidP="00543080">
                          <w:pPr>
                            <w:rPr>
                              <w:rFonts w:ascii="Times New Roman" w:hAnsi="Times New Roman" w:cs="Times New Roman"/>
                              <w:sz w:val="20"/>
                            </w:rPr>
                          </w:pPr>
                          <w:r>
                            <w:rPr>
                              <w:rFonts w:ascii="Times New Roman" w:hAnsi="Times New Roman" w:cs="Times New Roman"/>
                              <w:sz w:val="20"/>
                              <w:lang w:val="ru-RU"/>
                            </w:rPr>
                            <w:t>Власть</w:t>
                          </w:r>
                        </w:p>
                      </w:txbxContent>
                    </v:textbox>
                  </v:shape>
                  <v:shape id="Надпись 2" o:spid="_x0000_s1072" type="#_x0000_t202" style="position:absolute;left:285;top:12482;width:9760;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D03B1E" w:rsidRPr="009B19D0" w:rsidRDefault="00D03B1E" w:rsidP="00543080">
                          <w:pPr>
                            <w:jc w:val="center"/>
                            <w:rPr>
                              <w:rFonts w:ascii="Times New Roman" w:hAnsi="Times New Roman" w:cs="Times New Roman"/>
                              <w:sz w:val="18"/>
                            </w:rPr>
                          </w:pPr>
                          <w:r w:rsidRPr="004334E9">
                            <w:rPr>
                              <w:rFonts w:ascii="Times New Roman" w:hAnsi="Times New Roman" w:cs="Times New Roman"/>
                              <w:sz w:val="20"/>
                              <w:lang w:val="ru-RU"/>
                            </w:rPr>
                            <w:t>Инвестиции</w:t>
                          </w:r>
                          <w:r w:rsidRPr="009B19D0">
                            <w:rPr>
                              <w:rFonts w:ascii="Times New Roman" w:hAnsi="Times New Roman" w:cs="Times New Roman"/>
                              <w:sz w:val="18"/>
                              <w:lang w:val="ru-RU"/>
                            </w:rPr>
                            <w:t xml:space="preserve"> и иммиграция</w:t>
                          </w:r>
                        </w:p>
                      </w:txbxContent>
                    </v:textbox>
                  </v:shape>
                  <v:shape id="Надпись 2" o:spid="_x0000_s1073" type="#_x0000_t202" style="position:absolute;left:6986;top:7500;width:8420;height:4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D03B1E" w:rsidRPr="00DA5428" w:rsidRDefault="00D03B1E" w:rsidP="00543080">
                          <w:pPr>
                            <w:jc w:val="center"/>
                            <w:rPr>
                              <w:rFonts w:ascii="Times New Roman" w:hAnsi="Times New Roman" w:cs="Times New Roman"/>
                              <w:b/>
                              <w:sz w:val="20"/>
                            </w:rPr>
                          </w:pPr>
                          <w:r w:rsidRPr="00DA5428">
                            <w:rPr>
                              <w:rFonts w:ascii="Times New Roman" w:hAnsi="Times New Roman" w:cs="Times New Roman"/>
                              <w:b/>
                              <w:sz w:val="20"/>
                              <w:lang w:val="ru-RU"/>
                            </w:rPr>
                            <w:t>Бренд страны</w:t>
                          </w:r>
                        </w:p>
                      </w:txbxContent>
                    </v:textbox>
                  </v:shape>
                </v:group>
              </v:group>
            </w:pict>
          </mc:Fallback>
        </mc:AlternateContent>
      </w:r>
    </w:p>
    <w:p w:rsidR="00543080"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Default="00543080" w:rsidP="00543080">
      <w:pPr>
        <w:spacing w:after="0" w:line="360" w:lineRule="auto"/>
        <w:ind w:firstLine="720"/>
        <w:rPr>
          <w:rFonts w:ascii="Times New Roman" w:hAnsi="Times New Roman" w:cs="Times New Roman"/>
          <w:color w:val="FF0000"/>
          <w:sz w:val="24"/>
          <w:szCs w:val="24"/>
          <w:lang w:val="ru-RU"/>
        </w:rPr>
      </w:pPr>
    </w:p>
    <w:p w:rsidR="00543080"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Default="00543080" w:rsidP="00543080">
      <w:pPr>
        <w:spacing w:after="0" w:line="360" w:lineRule="auto"/>
        <w:ind w:firstLine="720"/>
        <w:jc w:val="both"/>
        <w:rPr>
          <w:rFonts w:ascii="Times New Roman" w:hAnsi="Times New Roman" w:cs="Times New Roman"/>
          <w:sz w:val="24"/>
          <w:szCs w:val="24"/>
          <w:lang w:val="ru-RU"/>
        </w:rPr>
      </w:pPr>
    </w:p>
    <w:p w:rsidR="00543080" w:rsidRPr="00EC642E" w:rsidRDefault="00955563" w:rsidP="00543080">
      <w:pPr>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b/>
          <w:i/>
          <w:sz w:val="24"/>
          <w:szCs w:val="24"/>
          <w:lang w:val="ru-RU"/>
        </w:rPr>
        <w:t>Рис. 5</w:t>
      </w:r>
      <w:r w:rsidR="00EC642E" w:rsidRPr="00EC642E">
        <w:rPr>
          <w:rFonts w:ascii="Times New Roman" w:hAnsi="Times New Roman" w:cs="Times New Roman"/>
          <w:b/>
          <w:i/>
          <w:sz w:val="24"/>
          <w:szCs w:val="24"/>
          <w:lang w:val="ru-RU"/>
        </w:rPr>
        <w:t>.</w:t>
      </w:r>
      <w:r w:rsidR="00EC642E" w:rsidRPr="00EC642E">
        <w:rPr>
          <w:rFonts w:ascii="Times New Roman" w:hAnsi="Times New Roman" w:cs="Times New Roman"/>
          <w:i/>
          <w:sz w:val="24"/>
          <w:szCs w:val="24"/>
          <w:lang w:val="ru-RU"/>
        </w:rPr>
        <w:t xml:space="preserve"> </w:t>
      </w:r>
      <w:r w:rsidR="00543080" w:rsidRPr="00EC642E">
        <w:rPr>
          <w:rFonts w:ascii="Times New Roman" w:hAnsi="Times New Roman" w:cs="Times New Roman"/>
          <w:i/>
          <w:sz w:val="24"/>
          <w:szCs w:val="24"/>
          <w:lang w:val="ru-RU"/>
        </w:rPr>
        <w:t>Модель бренда страны С. Анхольта</w:t>
      </w:r>
    </w:p>
    <w:p w:rsidR="00543080" w:rsidRPr="002504A7" w:rsidRDefault="00EC642E" w:rsidP="00EC642E">
      <w:pPr>
        <w:spacing w:after="0" w:line="360" w:lineRule="auto"/>
        <w:ind w:firstLine="720"/>
        <w:jc w:val="center"/>
        <w:rPr>
          <w:rFonts w:ascii="Times New Roman" w:hAnsi="Times New Roman" w:cs="Times New Roman"/>
          <w:i/>
          <w:sz w:val="24"/>
          <w:szCs w:val="24"/>
          <w:lang w:val="ru-RU"/>
        </w:rPr>
      </w:pPr>
      <w:r w:rsidRPr="00EC642E">
        <w:rPr>
          <w:rFonts w:ascii="Times New Roman" w:hAnsi="Times New Roman" w:cs="Times New Roman"/>
          <w:i/>
          <w:sz w:val="24"/>
          <w:szCs w:val="24"/>
          <w:lang w:val="ru-RU"/>
        </w:rPr>
        <w:t xml:space="preserve">Источник: </w:t>
      </w:r>
      <w:r w:rsidRPr="002504A7">
        <w:rPr>
          <w:rFonts w:ascii="Times New Roman" w:hAnsi="Times New Roman" w:cs="Times New Roman"/>
          <w:i/>
          <w:sz w:val="24"/>
          <w:szCs w:val="24"/>
          <w:lang w:val="ru-RU"/>
        </w:rPr>
        <w:t>[</w:t>
      </w:r>
      <w:r w:rsidRPr="00EC642E">
        <w:rPr>
          <w:rFonts w:ascii="Times New Roman" w:hAnsi="Times New Roman" w:cs="Times New Roman"/>
          <w:i/>
          <w:sz w:val="24"/>
          <w:szCs w:val="24"/>
        </w:rPr>
        <w:t>Anholt</w:t>
      </w:r>
      <w:r w:rsidRPr="002504A7">
        <w:rPr>
          <w:rFonts w:ascii="Times New Roman" w:hAnsi="Times New Roman" w:cs="Times New Roman"/>
          <w:i/>
          <w:sz w:val="24"/>
          <w:szCs w:val="24"/>
          <w:lang w:val="ru-RU"/>
        </w:rPr>
        <w:t>, 2008]</w:t>
      </w:r>
    </w:p>
    <w:p w:rsidR="00543080" w:rsidRPr="00D83891" w:rsidRDefault="00543080" w:rsidP="00543080">
      <w:pPr>
        <w:spacing w:after="0" w:line="360" w:lineRule="auto"/>
        <w:ind w:firstLine="720"/>
        <w:jc w:val="both"/>
        <w:rPr>
          <w:rFonts w:ascii="Times New Roman" w:hAnsi="Times New Roman" w:cs="Times New Roman"/>
          <w:sz w:val="24"/>
          <w:szCs w:val="24"/>
          <w:lang w:val="ru-RU"/>
        </w:rPr>
      </w:pPr>
      <w:r w:rsidRPr="00B23BDF">
        <w:rPr>
          <w:rFonts w:ascii="Times New Roman" w:hAnsi="Times New Roman" w:cs="Times New Roman"/>
          <w:sz w:val="24"/>
          <w:szCs w:val="24"/>
          <w:lang w:val="ru-RU"/>
        </w:rPr>
        <w:t xml:space="preserve">Исследователи Кампело, Айткен и другие в своих работах по брендингу дестинаций уделяют особое внимание так называемому «чувству принадлежности к месту». Они считают, что на развитие территорий значимое влияние оказывают различные социальные, демографические и культурные факторы, поэтому маркетологам необходимо понимать, что </w:t>
      </w:r>
      <w:r w:rsidRPr="00B23BDF">
        <w:rPr>
          <w:rFonts w:ascii="Times New Roman" w:hAnsi="Times New Roman" w:cs="Times New Roman"/>
          <w:sz w:val="24"/>
          <w:szCs w:val="24"/>
          <w:lang w:val="ru-RU"/>
        </w:rPr>
        <w:lastRenderedPageBreak/>
        <w:t>любая стратегия брендинга мест должна начинаться с изучения того, что представляет собой «чувство принадлежности к месту», кот</w:t>
      </w:r>
      <w:r>
        <w:rPr>
          <w:rFonts w:ascii="Times New Roman" w:hAnsi="Times New Roman" w:cs="Times New Roman"/>
          <w:sz w:val="24"/>
          <w:szCs w:val="24"/>
          <w:lang w:val="ru-RU"/>
        </w:rPr>
        <w:t xml:space="preserve">орое испытывают местные жители. </w:t>
      </w:r>
    </w:p>
    <w:p w:rsidR="00543080" w:rsidRDefault="00543080" w:rsidP="00543080">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Авторы предлагают модель, которая описывает четыре основополагающих фактора принадлежности к месту: Время, Происхождение, Природная Среда и Местное Сообщество</w:t>
      </w:r>
      <w:r w:rsidR="000064FB">
        <w:rPr>
          <w:rFonts w:ascii="Times New Roman" w:hAnsi="Times New Roman" w:cs="Times New Roman"/>
          <w:sz w:val="24"/>
          <w:szCs w:val="24"/>
          <w:lang w:val="ru-RU"/>
        </w:rPr>
        <w:t xml:space="preserve"> (Рисунок 6</w:t>
      </w:r>
      <w:r>
        <w:rPr>
          <w:rFonts w:ascii="Times New Roman" w:hAnsi="Times New Roman" w:cs="Times New Roman"/>
          <w:sz w:val="24"/>
          <w:szCs w:val="24"/>
          <w:lang w:val="ru-RU"/>
        </w:rPr>
        <w:t>). По мнению авторов, м</w:t>
      </w:r>
      <w:r w:rsidRPr="00D83891">
        <w:rPr>
          <w:rFonts w:ascii="Times New Roman" w:hAnsi="Times New Roman" w:cs="Times New Roman"/>
          <w:sz w:val="24"/>
          <w:szCs w:val="24"/>
          <w:lang w:val="ru-RU"/>
        </w:rPr>
        <w:t>одель должна помочь выявить образы и символы, которые могут быть использованы для разработки коммуникации бренда</w:t>
      </w:r>
      <w:r>
        <w:rPr>
          <w:rFonts w:ascii="Times New Roman" w:hAnsi="Times New Roman" w:cs="Times New Roman"/>
          <w:sz w:val="24"/>
          <w:szCs w:val="24"/>
          <w:lang w:val="ru-RU"/>
        </w:rPr>
        <w:t xml:space="preserve"> и его продвижения</w:t>
      </w:r>
      <w:r w:rsidRPr="00D83891">
        <w:rPr>
          <w:rFonts w:ascii="Times New Roman" w:hAnsi="Times New Roman" w:cs="Times New Roman"/>
          <w:sz w:val="24"/>
          <w:szCs w:val="24"/>
          <w:lang w:val="ru-RU"/>
        </w:rPr>
        <w:t>.</w:t>
      </w:r>
    </w:p>
    <w:p w:rsidR="00543080" w:rsidRPr="00A667A1" w:rsidRDefault="00543080" w:rsidP="00543080">
      <w:pPr>
        <w:spacing w:after="0" w:line="360" w:lineRule="auto"/>
        <w:ind w:firstLine="720"/>
        <w:jc w:val="both"/>
        <w:rPr>
          <w:rFonts w:ascii="Times New Roman" w:hAnsi="Times New Roman" w:cs="Times New Roman"/>
          <w:i/>
          <w:sz w:val="24"/>
          <w:szCs w:val="24"/>
          <w:lang w:val="ru-RU"/>
        </w:rPr>
      </w:pPr>
      <w:r w:rsidRPr="00A667A1">
        <w:rPr>
          <w:rFonts w:ascii="Times New Roman" w:hAnsi="Times New Roman" w:cs="Times New Roman"/>
          <w:i/>
          <w:sz w:val="24"/>
          <w:szCs w:val="24"/>
          <w:lang w:val="ru-RU"/>
        </w:rPr>
        <w:t xml:space="preserve">Время </w:t>
      </w:r>
    </w:p>
    <w:p w:rsidR="00543080" w:rsidRPr="00861A2B" w:rsidRDefault="00543080" w:rsidP="00543080">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Авторы считают, что жители разных мест имеют специфические</w:t>
      </w:r>
      <w:r w:rsidRPr="00861A2B">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представления о времени, которые определяю</w:t>
      </w:r>
      <w:r w:rsidRPr="00861A2B">
        <w:rPr>
          <w:rFonts w:ascii="Times New Roman" w:hAnsi="Times New Roman" w:cs="Times New Roman"/>
          <w:sz w:val="24"/>
          <w:szCs w:val="24"/>
          <w:lang w:val="ru-RU"/>
        </w:rPr>
        <w:t xml:space="preserve">т ритм и темп </w:t>
      </w:r>
      <w:r>
        <w:rPr>
          <w:rFonts w:ascii="Times New Roman" w:hAnsi="Times New Roman" w:cs="Times New Roman"/>
          <w:sz w:val="24"/>
          <w:szCs w:val="24"/>
          <w:lang w:val="ru-RU"/>
        </w:rPr>
        <w:t xml:space="preserve">жизни </w:t>
      </w:r>
      <w:r w:rsidRPr="00861A2B">
        <w:rPr>
          <w:rFonts w:ascii="Times New Roman" w:hAnsi="Times New Roman" w:cs="Times New Roman"/>
          <w:sz w:val="24"/>
          <w:szCs w:val="24"/>
          <w:lang w:val="ru-RU"/>
        </w:rPr>
        <w:t xml:space="preserve">каждого </w:t>
      </w:r>
      <w:r>
        <w:rPr>
          <w:rFonts w:ascii="Times New Roman" w:hAnsi="Times New Roman" w:cs="Times New Roman"/>
          <w:sz w:val="24"/>
          <w:szCs w:val="24"/>
          <w:lang w:val="ru-RU"/>
        </w:rPr>
        <w:t xml:space="preserve">отдельно взятого </w:t>
      </w:r>
      <w:r w:rsidRPr="00861A2B">
        <w:rPr>
          <w:rFonts w:ascii="Times New Roman" w:hAnsi="Times New Roman" w:cs="Times New Roman"/>
          <w:sz w:val="24"/>
          <w:szCs w:val="24"/>
          <w:lang w:val="ru-RU"/>
        </w:rPr>
        <w:t>места. Концепция времени</w:t>
      </w:r>
      <w:r>
        <w:rPr>
          <w:rFonts w:ascii="Times New Roman" w:hAnsi="Times New Roman" w:cs="Times New Roman"/>
          <w:sz w:val="24"/>
          <w:szCs w:val="24"/>
          <w:lang w:val="ru-RU"/>
        </w:rPr>
        <w:t>, разная для каждого места,</w:t>
      </w:r>
      <w:r w:rsidRPr="00861A2B">
        <w:rPr>
          <w:rFonts w:ascii="Times New Roman" w:hAnsi="Times New Roman" w:cs="Times New Roman"/>
          <w:sz w:val="24"/>
          <w:szCs w:val="24"/>
          <w:lang w:val="ru-RU"/>
        </w:rPr>
        <w:t xml:space="preserve"> управляет ритмом жизни, влияя на поведение, отношения и ожидания людей.</w:t>
      </w:r>
      <w:r>
        <w:rPr>
          <w:rFonts w:ascii="Times New Roman" w:hAnsi="Times New Roman" w:cs="Times New Roman"/>
          <w:sz w:val="24"/>
          <w:szCs w:val="24"/>
          <w:lang w:val="ru-RU"/>
        </w:rPr>
        <w:t xml:space="preserve"> </w:t>
      </w:r>
    </w:p>
    <w:p w:rsidR="00543080" w:rsidRPr="00A667A1" w:rsidRDefault="00543080" w:rsidP="00543080">
      <w:pPr>
        <w:spacing w:after="0" w:line="360" w:lineRule="auto"/>
        <w:ind w:firstLine="720"/>
        <w:jc w:val="both"/>
        <w:rPr>
          <w:rFonts w:ascii="Times New Roman" w:hAnsi="Times New Roman" w:cs="Times New Roman"/>
          <w:i/>
          <w:sz w:val="24"/>
          <w:szCs w:val="24"/>
          <w:lang w:val="ru-RU"/>
        </w:rPr>
      </w:pPr>
      <w:r w:rsidRPr="00A667A1">
        <w:rPr>
          <w:rFonts w:ascii="Times New Roman" w:hAnsi="Times New Roman" w:cs="Times New Roman"/>
          <w:i/>
          <w:sz w:val="24"/>
          <w:szCs w:val="24"/>
          <w:lang w:val="ru-RU"/>
        </w:rPr>
        <w:t>Происхождение</w:t>
      </w:r>
    </w:p>
    <w:p w:rsidR="00543080" w:rsidRPr="002504A7" w:rsidRDefault="00543080" w:rsidP="00543080">
      <w:pPr>
        <w:spacing w:after="0" w:line="360" w:lineRule="auto"/>
        <w:ind w:firstLine="720"/>
        <w:jc w:val="both"/>
        <w:rPr>
          <w:rFonts w:ascii="Times New Roman" w:hAnsi="Times New Roman" w:cs="Times New Roman"/>
          <w:i/>
          <w:sz w:val="24"/>
          <w:szCs w:val="24"/>
          <w:lang w:val="ru-RU"/>
        </w:rPr>
      </w:pPr>
      <w:r w:rsidRPr="002504A7">
        <w:rPr>
          <w:rFonts w:ascii="Times New Roman" w:hAnsi="Times New Roman" w:cs="Times New Roman"/>
          <w:sz w:val="24"/>
          <w:szCs w:val="24"/>
          <w:lang w:val="ru-RU"/>
        </w:rPr>
        <w:t xml:space="preserve">Знание </w:t>
      </w:r>
      <w:r w:rsidRPr="00AA0B50">
        <w:rPr>
          <w:rFonts w:ascii="Times New Roman" w:hAnsi="Times New Roman" w:cs="Times New Roman"/>
          <w:sz w:val="24"/>
          <w:szCs w:val="24"/>
          <w:lang w:val="ru-RU"/>
        </w:rPr>
        <w:t xml:space="preserve">собственного происхождения и своей родословной </w:t>
      </w:r>
      <w:r w:rsidRPr="002504A7">
        <w:rPr>
          <w:rFonts w:ascii="Times New Roman" w:hAnsi="Times New Roman" w:cs="Times New Roman"/>
          <w:sz w:val="24"/>
          <w:szCs w:val="24"/>
          <w:lang w:val="ru-RU"/>
        </w:rPr>
        <w:t>считается важным</w:t>
      </w:r>
      <w:r w:rsidRPr="00AA0B50">
        <w:rPr>
          <w:rFonts w:ascii="Times New Roman" w:hAnsi="Times New Roman" w:cs="Times New Roman"/>
          <w:sz w:val="24"/>
          <w:szCs w:val="24"/>
          <w:lang w:val="ru-RU"/>
        </w:rPr>
        <w:t>, поскольку</w:t>
      </w:r>
      <w:r w:rsidRPr="002504A7">
        <w:rPr>
          <w:rFonts w:ascii="Times New Roman" w:hAnsi="Times New Roman" w:cs="Times New Roman"/>
          <w:sz w:val="24"/>
          <w:szCs w:val="24"/>
          <w:lang w:val="ru-RU"/>
        </w:rPr>
        <w:t xml:space="preserve"> </w:t>
      </w:r>
      <w:r w:rsidRPr="00AA0B50">
        <w:rPr>
          <w:rFonts w:ascii="Times New Roman" w:hAnsi="Times New Roman" w:cs="Times New Roman"/>
          <w:sz w:val="24"/>
          <w:szCs w:val="24"/>
          <w:lang w:val="ru-RU"/>
        </w:rPr>
        <w:t>оно</w:t>
      </w:r>
      <w:r w:rsidRPr="002504A7">
        <w:rPr>
          <w:rFonts w:ascii="Times New Roman" w:hAnsi="Times New Roman" w:cs="Times New Roman"/>
          <w:sz w:val="24"/>
          <w:szCs w:val="24"/>
          <w:lang w:val="ru-RU"/>
        </w:rPr>
        <w:t xml:space="preserve"> определяет историю, устанавливает ценности и делает культуру </w:t>
      </w:r>
      <w:r w:rsidRPr="00AA0B50">
        <w:rPr>
          <w:rFonts w:ascii="Times New Roman" w:hAnsi="Times New Roman" w:cs="Times New Roman"/>
          <w:sz w:val="24"/>
          <w:szCs w:val="24"/>
          <w:lang w:val="ru-RU"/>
        </w:rPr>
        <w:t>более разнообразной и уникальной</w:t>
      </w:r>
      <w:r w:rsidRPr="002504A7">
        <w:rPr>
          <w:rFonts w:ascii="Times New Roman" w:hAnsi="Times New Roman" w:cs="Times New Roman"/>
          <w:sz w:val="24"/>
          <w:szCs w:val="24"/>
          <w:lang w:val="ru-RU"/>
        </w:rPr>
        <w:t xml:space="preserve">, а также формирует чувство принадлежности к определенному сообществу. </w:t>
      </w:r>
    </w:p>
    <w:p w:rsidR="00543080" w:rsidRPr="002504A7" w:rsidRDefault="00543080" w:rsidP="00543080">
      <w:pPr>
        <w:spacing w:after="0" w:line="360" w:lineRule="auto"/>
        <w:ind w:firstLine="720"/>
        <w:jc w:val="both"/>
        <w:rPr>
          <w:rFonts w:ascii="Times New Roman" w:hAnsi="Times New Roman" w:cs="Times New Roman"/>
          <w:i/>
          <w:sz w:val="24"/>
          <w:szCs w:val="24"/>
          <w:lang w:val="ru-RU"/>
        </w:rPr>
      </w:pPr>
      <w:r w:rsidRPr="002504A7">
        <w:rPr>
          <w:rFonts w:ascii="Times New Roman" w:hAnsi="Times New Roman" w:cs="Times New Roman"/>
          <w:i/>
          <w:sz w:val="24"/>
          <w:szCs w:val="24"/>
          <w:lang w:val="ru-RU"/>
        </w:rPr>
        <w:t>Природная среда</w:t>
      </w:r>
    </w:p>
    <w:p w:rsidR="00543080" w:rsidRPr="00D83891" w:rsidRDefault="00543080" w:rsidP="00543080">
      <w:pPr>
        <w:spacing w:after="0" w:line="360" w:lineRule="auto"/>
        <w:ind w:firstLine="720"/>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Физическая среда </w:t>
      </w:r>
      <w:r w:rsidRPr="00D83891">
        <w:rPr>
          <w:rFonts w:ascii="Times New Roman" w:hAnsi="Times New Roman" w:cs="Times New Roman"/>
          <w:sz w:val="24"/>
          <w:szCs w:val="24"/>
          <w:lang w:val="ru-RU"/>
        </w:rPr>
        <w:t xml:space="preserve">также выделяется авторами как один из элементов чувства принадлежности к месту, так как жители ощущают </w:t>
      </w:r>
      <w:r w:rsidRPr="002504A7">
        <w:rPr>
          <w:rFonts w:ascii="Times New Roman" w:hAnsi="Times New Roman" w:cs="Times New Roman"/>
          <w:sz w:val="24"/>
          <w:szCs w:val="24"/>
          <w:lang w:val="ru-RU"/>
        </w:rPr>
        <w:t>тесную связь с природой и осознают важное культурное значение земли.</w:t>
      </w:r>
    </w:p>
    <w:p w:rsidR="00543080" w:rsidRPr="002504A7" w:rsidRDefault="00543080" w:rsidP="00543080">
      <w:pPr>
        <w:spacing w:after="0" w:line="360" w:lineRule="auto"/>
        <w:ind w:firstLine="720"/>
        <w:jc w:val="both"/>
        <w:rPr>
          <w:rFonts w:ascii="Times New Roman" w:hAnsi="Times New Roman" w:cs="Times New Roman"/>
          <w:i/>
          <w:sz w:val="24"/>
          <w:szCs w:val="24"/>
          <w:lang w:val="ru-RU"/>
        </w:rPr>
      </w:pPr>
      <w:r w:rsidRPr="002504A7">
        <w:rPr>
          <w:rFonts w:ascii="Times New Roman" w:hAnsi="Times New Roman" w:cs="Times New Roman"/>
          <w:i/>
          <w:sz w:val="24"/>
          <w:szCs w:val="24"/>
          <w:lang w:val="ru-RU"/>
        </w:rPr>
        <w:t xml:space="preserve">Местное </w:t>
      </w:r>
      <w:r w:rsidRPr="00A667A1">
        <w:rPr>
          <w:rFonts w:ascii="Times New Roman" w:hAnsi="Times New Roman" w:cs="Times New Roman"/>
          <w:i/>
          <w:sz w:val="24"/>
          <w:szCs w:val="24"/>
          <w:lang w:val="ru-RU"/>
        </w:rPr>
        <w:t>с</w:t>
      </w:r>
      <w:r w:rsidRPr="002504A7">
        <w:rPr>
          <w:rFonts w:ascii="Times New Roman" w:hAnsi="Times New Roman" w:cs="Times New Roman"/>
          <w:i/>
          <w:sz w:val="24"/>
          <w:szCs w:val="24"/>
          <w:lang w:val="ru-RU"/>
        </w:rPr>
        <w:t>ообщество</w:t>
      </w:r>
    </w:p>
    <w:p w:rsidR="00543080" w:rsidRDefault="00543080" w:rsidP="00543080">
      <w:pPr>
        <w:spacing w:after="0" w:line="360" w:lineRule="auto"/>
        <w:ind w:firstLine="720"/>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Авторы отмечают, что опыт общих культурных и социальных отношений создает общинное чувство принадлежности к месту</w:t>
      </w:r>
      <w:r w:rsidRPr="00D638B1">
        <w:rPr>
          <w:rStyle w:val="a9"/>
          <w:rFonts w:ascii="Times New Roman" w:hAnsi="Times New Roman" w:cs="Times New Roman"/>
          <w:sz w:val="24"/>
          <w:szCs w:val="24"/>
          <w:lang w:val="ru-RU"/>
        </w:rPr>
        <w:footnoteReference w:id="40"/>
      </w:r>
      <w:r>
        <w:rPr>
          <w:rFonts w:ascii="Times New Roman" w:hAnsi="Times New Roman" w:cs="Times New Roman"/>
          <w:sz w:val="24"/>
          <w:szCs w:val="24"/>
          <w:lang w:val="ru-RU"/>
        </w:rPr>
        <w:t>.</w:t>
      </w:r>
    </w:p>
    <w:p w:rsidR="00543080" w:rsidRDefault="00543080" w:rsidP="00543080">
      <w:pPr>
        <w:spacing w:after="0" w:line="360" w:lineRule="auto"/>
        <w:ind w:firstLine="720"/>
        <w:jc w:val="both"/>
        <w:rPr>
          <w:rFonts w:ascii="Times New Roman" w:hAnsi="Times New Roman" w:cs="Times New Roman"/>
          <w:sz w:val="24"/>
          <w:szCs w:val="24"/>
          <w:lang w:val="ru-RU"/>
        </w:rPr>
      </w:pPr>
    </w:p>
    <w:p w:rsidR="00543080" w:rsidRDefault="00543080" w:rsidP="00543080">
      <w:pPr>
        <w:spacing w:after="0" w:line="360" w:lineRule="auto"/>
        <w:ind w:firstLine="720"/>
        <w:jc w:val="both"/>
        <w:rPr>
          <w:rFonts w:ascii="Times New Roman" w:hAnsi="Times New Roman" w:cs="Times New Roman"/>
          <w:sz w:val="24"/>
          <w:szCs w:val="24"/>
          <w:lang w:val="ru-RU"/>
        </w:rPr>
      </w:pPr>
    </w:p>
    <w:p w:rsidR="00543080" w:rsidRDefault="00543080" w:rsidP="00543080">
      <w:pPr>
        <w:spacing w:after="0" w:line="360" w:lineRule="auto"/>
        <w:ind w:firstLine="720"/>
        <w:jc w:val="both"/>
        <w:rPr>
          <w:rFonts w:ascii="Times New Roman" w:hAnsi="Times New Roman" w:cs="Times New Roman"/>
          <w:sz w:val="24"/>
          <w:szCs w:val="24"/>
          <w:lang w:val="ru-RU"/>
        </w:rPr>
      </w:pPr>
    </w:p>
    <w:p w:rsidR="00543080" w:rsidRDefault="00543080" w:rsidP="00543080">
      <w:pPr>
        <w:spacing w:after="0" w:line="360" w:lineRule="auto"/>
        <w:ind w:firstLine="720"/>
        <w:jc w:val="both"/>
        <w:rPr>
          <w:rFonts w:ascii="Times New Roman" w:hAnsi="Times New Roman" w:cs="Times New Roman"/>
          <w:sz w:val="24"/>
          <w:szCs w:val="24"/>
          <w:lang w:val="ru-RU"/>
        </w:rPr>
      </w:pPr>
    </w:p>
    <w:p w:rsidR="00543080" w:rsidRDefault="00543080" w:rsidP="00543080">
      <w:pPr>
        <w:spacing w:after="0" w:line="360" w:lineRule="auto"/>
        <w:ind w:firstLine="720"/>
        <w:jc w:val="both"/>
        <w:rPr>
          <w:rFonts w:ascii="Times New Roman" w:hAnsi="Times New Roman" w:cs="Times New Roman"/>
          <w:sz w:val="24"/>
          <w:szCs w:val="24"/>
          <w:lang w:val="ru-RU"/>
        </w:rPr>
      </w:pPr>
    </w:p>
    <w:p w:rsidR="00543080" w:rsidRDefault="00543080" w:rsidP="00543080">
      <w:pPr>
        <w:spacing w:after="0" w:line="360" w:lineRule="auto"/>
        <w:ind w:firstLine="720"/>
        <w:jc w:val="both"/>
        <w:rPr>
          <w:rFonts w:ascii="Times New Roman" w:hAnsi="Times New Roman" w:cs="Times New Roman"/>
          <w:sz w:val="24"/>
          <w:szCs w:val="24"/>
          <w:lang w:val="ru-RU"/>
        </w:rPr>
      </w:pPr>
    </w:p>
    <w:p w:rsidR="00543080" w:rsidRDefault="00543080" w:rsidP="00543080">
      <w:pPr>
        <w:spacing w:after="0" w:line="360" w:lineRule="auto"/>
        <w:ind w:firstLine="720"/>
        <w:jc w:val="both"/>
        <w:rPr>
          <w:rFonts w:ascii="Times New Roman" w:hAnsi="Times New Roman" w:cs="Times New Roman"/>
          <w:sz w:val="24"/>
          <w:szCs w:val="24"/>
          <w:lang w:val="ru-RU"/>
        </w:rPr>
      </w:pPr>
    </w:p>
    <w:p w:rsidR="000E4FFE" w:rsidRDefault="000E4FFE" w:rsidP="00543080">
      <w:pPr>
        <w:spacing w:after="0" w:line="360" w:lineRule="auto"/>
        <w:jc w:val="both"/>
        <w:rPr>
          <w:rFonts w:ascii="Times New Roman" w:hAnsi="Times New Roman" w:cs="Times New Roman"/>
          <w:color w:val="FF0000"/>
          <w:sz w:val="24"/>
          <w:szCs w:val="24"/>
          <w:lang w:val="ru-RU"/>
        </w:rPr>
      </w:pPr>
    </w:p>
    <w:p w:rsidR="00543080" w:rsidRDefault="00543080" w:rsidP="00543080">
      <w:pPr>
        <w:spacing w:after="0" w:line="360" w:lineRule="auto"/>
        <w:jc w:val="both"/>
        <w:rPr>
          <w:rFonts w:ascii="Times New Roman" w:hAnsi="Times New Roman" w:cs="Times New Roman"/>
          <w:color w:val="FF0000"/>
          <w:sz w:val="24"/>
          <w:szCs w:val="24"/>
          <w:lang w:val="ru-RU"/>
        </w:rPr>
      </w:pPr>
      <w:r>
        <w:rPr>
          <w:rFonts w:ascii="Times New Roman" w:hAnsi="Times New Roman" w:cs="Times New Roman"/>
          <w:noProof/>
          <w:color w:val="FF0000"/>
          <w:sz w:val="24"/>
          <w:szCs w:val="24"/>
        </w:rPr>
        <mc:AlternateContent>
          <mc:Choice Requires="wpg">
            <w:drawing>
              <wp:anchor distT="0" distB="0" distL="114300" distR="114300" simplePos="0" relativeHeight="251758592" behindDoc="0" locked="0" layoutInCell="1" allowOverlap="1" wp14:anchorId="0D382936" wp14:editId="3E91BCC2">
                <wp:simplePos x="0" y="0"/>
                <wp:positionH relativeFrom="column">
                  <wp:posOffset>-46982</wp:posOffset>
                </wp:positionH>
                <wp:positionV relativeFrom="paragraph">
                  <wp:posOffset>206185</wp:posOffset>
                </wp:positionV>
                <wp:extent cx="5901533" cy="3503221"/>
                <wp:effectExtent l="0" t="0" r="0" b="2540"/>
                <wp:wrapNone/>
                <wp:docPr id="256" name="Группа 256"/>
                <wp:cNvGraphicFramePr/>
                <a:graphic xmlns:a="http://schemas.openxmlformats.org/drawingml/2006/main">
                  <a:graphicData uri="http://schemas.microsoft.com/office/word/2010/wordprocessingGroup">
                    <wpg:wgp>
                      <wpg:cNvGrpSpPr/>
                      <wpg:grpSpPr>
                        <a:xfrm>
                          <a:off x="0" y="0"/>
                          <a:ext cx="5901533" cy="3503221"/>
                          <a:chOff x="0" y="0"/>
                          <a:chExt cx="5963453" cy="4224068"/>
                        </a:xfrm>
                      </wpg:grpSpPr>
                      <wpg:grpSp>
                        <wpg:cNvPr id="254" name="Группа 254"/>
                        <wpg:cNvGrpSpPr/>
                        <wpg:grpSpPr>
                          <a:xfrm>
                            <a:off x="0" y="0"/>
                            <a:ext cx="5963453" cy="3547260"/>
                            <a:chOff x="0" y="0"/>
                            <a:chExt cx="5963453" cy="3547260"/>
                          </a:xfrm>
                        </wpg:grpSpPr>
                        <wps:wsp>
                          <wps:cNvPr id="248" name="Надпись 2"/>
                          <wps:cNvSpPr txBox="1">
                            <a:spLocks noChangeArrowheads="1"/>
                          </wps:cNvSpPr>
                          <wps:spPr bwMode="auto">
                            <a:xfrm>
                              <a:off x="4667419" y="1583073"/>
                              <a:ext cx="1296034" cy="391794"/>
                            </a:xfrm>
                            <a:prstGeom prst="rect">
                              <a:avLst/>
                            </a:prstGeom>
                            <a:noFill/>
                            <a:ln w="9525">
                              <a:noFill/>
                              <a:miter lim="800000"/>
                              <a:headEnd/>
                              <a:tailEnd/>
                            </a:ln>
                          </wps:spPr>
                          <wps:txbx>
                            <w:txbxContent>
                              <w:p w:rsidR="00D03B1E" w:rsidRPr="00393030" w:rsidRDefault="00D03B1E" w:rsidP="00543080">
                                <w:pPr>
                                  <w:jc w:val="center"/>
                                  <w:rPr>
                                    <w:rFonts w:ascii="Times New Roman" w:hAnsi="Times New Roman" w:cs="Times New Roman"/>
                                    <w:b/>
                                    <w:sz w:val="24"/>
                                  </w:rPr>
                                </w:pPr>
                                <w:r>
                                  <w:rPr>
                                    <w:rFonts w:ascii="Times New Roman" w:hAnsi="Times New Roman" w:cs="Times New Roman"/>
                                    <w:b/>
                                    <w:sz w:val="24"/>
                                    <w:lang w:val="ru-RU"/>
                                  </w:rPr>
                                  <w:t>Люди</w:t>
                                </w:r>
                              </w:p>
                            </w:txbxContent>
                          </wps:txbx>
                          <wps:bodyPr rot="0" vert="horz" wrap="square" lIns="91440" tIns="45720" rIns="91440" bIns="45720" anchor="t" anchorCtr="0">
                            <a:noAutofit/>
                          </wps:bodyPr>
                        </wps:wsp>
                        <wps:wsp>
                          <wps:cNvPr id="249" name="Надпись 2"/>
                          <wps:cNvSpPr txBox="1">
                            <a:spLocks noChangeArrowheads="1"/>
                          </wps:cNvSpPr>
                          <wps:spPr bwMode="auto">
                            <a:xfrm>
                              <a:off x="4667403" y="1896958"/>
                              <a:ext cx="1295399" cy="391794"/>
                            </a:xfrm>
                            <a:prstGeom prst="rect">
                              <a:avLst/>
                            </a:prstGeom>
                            <a:noFill/>
                            <a:ln w="9525">
                              <a:noFill/>
                              <a:miter lim="800000"/>
                              <a:headEnd/>
                              <a:tailEnd/>
                            </a:ln>
                          </wps:spPr>
                          <wps:txbx>
                            <w:txbxContent>
                              <w:p w:rsidR="00D03B1E" w:rsidRPr="00393030" w:rsidRDefault="00D03B1E" w:rsidP="00543080">
                                <w:pPr>
                                  <w:jc w:val="center"/>
                                  <w:rPr>
                                    <w:rFonts w:ascii="Times New Roman" w:hAnsi="Times New Roman" w:cs="Times New Roman"/>
                                    <w:b/>
                                    <w:sz w:val="24"/>
                                  </w:rPr>
                                </w:pPr>
                                <w:r>
                                  <w:rPr>
                                    <w:rFonts w:ascii="Times New Roman" w:hAnsi="Times New Roman" w:cs="Times New Roman"/>
                                    <w:b/>
                                    <w:sz w:val="24"/>
                                    <w:lang w:val="ru-RU"/>
                                  </w:rPr>
                                  <w:t>История</w:t>
                                </w:r>
                              </w:p>
                            </w:txbxContent>
                          </wps:txbx>
                          <wps:bodyPr rot="0" vert="horz" wrap="square" lIns="91440" tIns="45720" rIns="91440" bIns="45720" anchor="t" anchorCtr="0">
                            <a:noAutofit/>
                          </wps:bodyPr>
                        </wps:wsp>
                        <wpg:grpSp>
                          <wpg:cNvPr id="253" name="Группа 253"/>
                          <wpg:cNvGrpSpPr/>
                          <wpg:grpSpPr>
                            <a:xfrm>
                              <a:off x="0" y="0"/>
                              <a:ext cx="5799796" cy="3547260"/>
                              <a:chOff x="0" y="0"/>
                              <a:chExt cx="5799796" cy="3547260"/>
                            </a:xfrm>
                          </wpg:grpSpPr>
                          <wpg:grpSp>
                            <wpg:cNvPr id="247" name="Группа 247"/>
                            <wpg:cNvGrpSpPr/>
                            <wpg:grpSpPr>
                              <a:xfrm>
                                <a:off x="600501" y="0"/>
                                <a:ext cx="5199295" cy="3547260"/>
                                <a:chOff x="0" y="0"/>
                                <a:chExt cx="5199295" cy="3547260"/>
                              </a:xfrm>
                            </wpg:grpSpPr>
                            <wpg:grpSp>
                              <wpg:cNvPr id="243" name="Группа 243"/>
                              <wpg:cNvGrpSpPr/>
                              <wpg:grpSpPr>
                                <a:xfrm>
                                  <a:off x="532263" y="354841"/>
                                  <a:ext cx="4044513" cy="3192419"/>
                                  <a:chOff x="0" y="0"/>
                                  <a:chExt cx="4044513" cy="3192419"/>
                                </a:xfrm>
                              </wpg:grpSpPr>
                              <wpg:grpSp>
                                <wpg:cNvPr id="239" name="Группа 239"/>
                                <wpg:cNvGrpSpPr/>
                                <wpg:grpSpPr>
                                  <a:xfrm>
                                    <a:off x="300251" y="0"/>
                                    <a:ext cx="3744262" cy="3192419"/>
                                    <a:chOff x="0" y="0"/>
                                    <a:chExt cx="3744262" cy="3192419"/>
                                  </a:xfrm>
                                </wpg:grpSpPr>
                                <wpg:grpSp>
                                  <wpg:cNvPr id="235" name="Группа 235"/>
                                  <wpg:cNvGrpSpPr/>
                                  <wpg:grpSpPr>
                                    <a:xfrm>
                                      <a:off x="0" y="0"/>
                                      <a:ext cx="3411941" cy="3192419"/>
                                      <a:chOff x="0" y="0"/>
                                      <a:chExt cx="3411941" cy="3192419"/>
                                    </a:xfrm>
                                  </wpg:grpSpPr>
                                  <wpg:grpSp>
                                    <wpg:cNvPr id="233" name="Группа 233"/>
                                    <wpg:cNvGrpSpPr/>
                                    <wpg:grpSpPr>
                                      <a:xfrm>
                                        <a:off x="559559" y="545911"/>
                                        <a:ext cx="2183641" cy="2083483"/>
                                        <a:chOff x="0" y="0"/>
                                        <a:chExt cx="2183641" cy="2083483"/>
                                      </a:xfrm>
                                    </wpg:grpSpPr>
                                    <wps:wsp>
                                      <wps:cNvPr id="225" name="Прямоугольник 225"/>
                                      <wps:cNvSpPr/>
                                      <wps:spPr>
                                        <a:xfrm>
                                          <a:off x="0" y="0"/>
                                          <a:ext cx="2183641" cy="4089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3B1E" w:rsidRPr="0006228C" w:rsidRDefault="00D03B1E" w:rsidP="00543080">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Прямоугольник 226"/>
                                      <wps:cNvSpPr/>
                                      <wps:spPr>
                                        <a:xfrm>
                                          <a:off x="0" y="559559"/>
                                          <a:ext cx="2183130" cy="4094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Прямоугольник 227"/>
                                      <wps:cNvSpPr/>
                                      <wps:spPr>
                                        <a:xfrm>
                                          <a:off x="0" y="1078174"/>
                                          <a:ext cx="2183130" cy="4094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Прямоугольник 228"/>
                                      <wps:cNvSpPr/>
                                      <wps:spPr>
                                        <a:xfrm>
                                          <a:off x="0" y="1651380"/>
                                          <a:ext cx="2183130" cy="4094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Надпись 2"/>
                                      <wps:cNvSpPr txBox="1">
                                        <a:spLocks noChangeArrowheads="1"/>
                                      </wps:cNvSpPr>
                                      <wps:spPr bwMode="auto">
                                        <a:xfrm>
                                          <a:off x="873456" y="27296"/>
                                          <a:ext cx="995680" cy="391160"/>
                                        </a:xfrm>
                                        <a:prstGeom prst="rect">
                                          <a:avLst/>
                                        </a:prstGeom>
                                        <a:noFill/>
                                        <a:ln w="9525">
                                          <a:noFill/>
                                          <a:miter lim="800000"/>
                                          <a:headEnd/>
                                          <a:tailEnd/>
                                        </a:ln>
                                      </wps:spPr>
                                      <wps:txbx>
                                        <w:txbxContent>
                                          <w:p w:rsidR="00D03B1E" w:rsidRPr="0006228C" w:rsidRDefault="00D03B1E" w:rsidP="00543080">
                                            <w:pPr>
                                              <w:rPr>
                                                <w:rFonts w:ascii="Times New Roman" w:hAnsi="Times New Roman" w:cs="Times New Roman"/>
                                                <w:sz w:val="24"/>
                                              </w:rPr>
                                            </w:pPr>
                                            <w:r w:rsidRPr="0006228C">
                                              <w:rPr>
                                                <w:rFonts w:ascii="Times New Roman" w:hAnsi="Times New Roman" w:cs="Times New Roman"/>
                                                <w:sz w:val="24"/>
                                                <w:lang w:val="ru-RU"/>
                                              </w:rPr>
                                              <w:t>Время</w:t>
                                            </w:r>
                                          </w:p>
                                        </w:txbxContent>
                                      </wps:txbx>
                                      <wps:bodyPr rot="0" vert="horz" wrap="square" lIns="91440" tIns="45720" rIns="91440" bIns="45720" anchor="t" anchorCtr="0">
                                        <a:noAutofit/>
                                      </wps:bodyPr>
                                    </wps:wsp>
                                    <wps:wsp>
                                      <wps:cNvPr id="230" name="Надпись 2"/>
                                      <wps:cNvSpPr txBox="1">
                                        <a:spLocks noChangeArrowheads="1"/>
                                      </wps:cNvSpPr>
                                      <wps:spPr bwMode="auto">
                                        <a:xfrm>
                                          <a:off x="545910" y="573206"/>
                                          <a:ext cx="1254760" cy="391160"/>
                                        </a:xfrm>
                                        <a:prstGeom prst="rect">
                                          <a:avLst/>
                                        </a:prstGeom>
                                        <a:noFill/>
                                        <a:ln w="9525">
                                          <a:noFill/>
                                          <a:miter lim="800000"/>
                                          <a:headEnd/>
                                          <a:tailEnd/>
                                        </a:ln>
                                      </wps:spPr>
                                      <wps:txbx>
                                        <w:txbxContent>
                                          <w:p w:rsidR="00D03B1E" w:rsidRPr="0006228C" w:rsidRDefault="00D03B1E" w:rsidP="00543080">
                                            <w:pPr>
                                              <w:rPr>
                                                <w:rFonts w:ascii="Times New Roman" w:hAnsi="Times New Roman" w:cs="Times New Roman"/>
                                                <w:sz w:val="24"/>
                                              </w:rPr>
                                            </w:pPr>
                                            <w:r>
                                              <w:rPr>
                                                <w:rFonts w:ascii="Times New Roman" w:hAnsi="Times New Roman" w:cs="Times New Roman"/>
                                                <w:sz w:val="24"/>
                                                <w:lang w:val="ru-RU"/>
                                              </w:rPr>
                                              <w:t xml:space="preserve">Происхождение </w:t>
                                            </w:r>
                                          </w:p>
                                        </w:txbxContent>
                                      </wps:txbx>
                                      <wps:bodyPr rot="0" vert="horz" wrap="square" lIns="91440" tIns="45720" rIns="91440" bIns="45720" anchor="t" anchorCtr="0">
                                        <a:noAutofit/>
                                      </wps:bodyPr>
                                    </wps:wsp>
                                    <wps:wsp>
                                      <wps:cNvPr id="231" name="Надпись 2"/>
                                      <wps:cNvSpPr txBox="1">
                                        <a:spLocks noChangeArrowheads="1"/>
                                      </wps:cNvSpPr>
                                      <wps:spPr bwMode="auto">
                                        <a:xfrm>
                                          <a:off x="450376" y="1132765"/>
                                          <a:ext cx="1445895" cy="391160"/>
                                        </a:xfrm>
                                        <a:prstGeom prst="rect">
                                          <a:avLst/>
                                        </a:prstGeom>
                                        <a:noFill/>
                                        <a:ln w="9525">
                                          <a:noFill/>
                                          <a:miter lim="800000"/>
                                          <a:headEnd/>
                                          <a:tailEnd/>
                                        </a:ln>
                                      </wps:spPr>
                                      <wps:txbx>
                                        <w:txbxContent>
                                          <w:p w:rsidR="00D03B1E" w:rsidRPr="0006228C" w:rsidRDefault="00D03B1E" w:rsidP="00543080">
                                            <w:pPr>
                                              <w:rPr>
                                                <w:rFonts w:ascii="Times New Roman" w:hAnsi="Times New Roman" w:cs="Times New Roman"/>
                                                <w:sz w:val="24"/>
                                              </w:rPr>
                                            </w:pPr>
                                            <w:r>
                                              <w:rPr>
                                                <w:rFonts w:ascii="Times New Roman" w:hAnsi="Times New Roman" w:cs="Times New Roman"/>
                                                <w:sz w:val="24"/>
                                                <w:lang w:val="ru-RU"/>
                                              </w:rPr>
                                              <w:t>Природная среда</w:t>
                                            </w:r>
                                          </w:p>
                                        </w:txbxContent>
                                      </wps:txbx>
                                      <wps:bodyPr rot="0" vert="horz" wrap="square" lIns="91440" tIns="45720" rIns="91440" bIns="45720" anchor="t" anchorCtr="0">
                                        <a:noAutofit/>
                                      </wps:bodyPr>
                                    </wps:wsp>
                                    <wps:wsp>
                                      <wps:cNvPr id="232" name="Надпись 2"/>
                                      <wps:cNvSpPr txBox="1">
                                        <a:spLocks noChangeArrowheads="1"/>
                                      </wps:cNvSpPr>
                                      <wps:spPr bwMode="auto">
                                        <a:xfrm>
                                          <a:off x="341194" y="1692323"/>
                                          <a:ext cx="1842135" cy="391160"/>
                                        </a:xfrm>
                                        <a:prstGeom prst="rect">
                                          <a:avLst/>
                                        </a:prstGeom>
                                        <a:noFill/>
                                        <a:ln w="9525">
                                          <a:noFill/>
                                          <a:miter lim="800000"/>
                                          <a:headEnd/>
                                          <a:tailEnd/>
                                        </a:ln>
                                      </wps:spPr>
                                      <wps:txbx>
                                        <w:txbxContent>
                                          <w:p w:rsidR="00D03B1E" w:rsidRPr="0006228C" w:rsidRDefault="00D03B1E" w:rsidP="00543080">
                                            <w:pPr>
                                              <w:rPr>
                                                <w:rFonts w:ascii="Times New Roman" w:hAnsi="Times New Roman" w:cs="Times New Roman"/>
                                                <w:sz w:val="24"/>
                                              </w:rPr>
                                            </w:pPr>
                                            <w:r>
                                              <w:rPr>
                                                <w:rFonts w:ascii="Times New Roman" w:hAnsi="Times New Roman" w:cs="Times New Roman"/>
                                                <w:sz w:val="24"/>
                                                <w:lang w:val="ru-RU"/>
                                              </w:rPr>
                                              <w:t>Местное сообщество</w:t>
                                            </w:r>
                                          </w:p>
                                        </w:txbxContent>
                                      </wps:txbx>
                                      <wps:bodyPr rot="0" vert="horz" wrap="square" lIns="91440" tIns="45720" rIns="91440" bIns="45720" anchor="t" anchorCtr="0">
                                        <a:noAutofit/>
                                      </wps:bodyPr>
                                    </wps:wsp>
                                  </wpg:grpSp>
                                  <wps:wsp>
                                    <wps:cNvPr id="234" name="Овал 234"/>
                                    <wps:cNvSpPr/>
                                    <wps:spPr>
                                      <a:xfrm>
                                        <a:off x="0" y="0"/>
                                        <a:ext cx="3411941" cy="3192419"/>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7" name="Соединительная линия уступом 237"/>
                                  <wps:cNvCnPr/>
                                  <wps:spPr>
                                    <a:xfrm flipH="1">
                                      <a:off x="3698543" y="163773"/>
                                      <a:ext cx="45719" cy="2851557"/>
                                    </a:xfrm>
                                    <a:prstGeom prst="bentConnector3">
                                      <a:avLst>
                                        <a:gd name="adj1" fmla="val 724191"/>
                                      </a:avLst>
                                    </a:prstGeom>
                                  </wps:spPr>
                                  <wps:style>
                                    <a:lnRef idx="1">
                                      <a:schemeClr val="dk1"/>
                                    </a:lnRef>
                                    <a:fillRef idx="0">
                                      <a:schemeClr val="dk1"/>
                                    </a:fillRef>
                                    <a:effectRef idx="0">
                                      <a:schemeClr val="dk1"/>
                                    </a:effectRef>
                                    <a:fontRef idx="minor">
                                      <a:schemeClr val="tx1"/>
                                    </a:fontRef>
                                  </wps:style>
                                  <wps:bodyPr/>
                                </wps:wsp>
                              </wpg:grpSp>
                              <wps:wsp>
                                <wps:cNvPr id="242" name="Соединительная линия уступом 242"/>
                                <wps:cNvCnPr/>
                                <wps:spPr>
                                  <a:xfrm>
                                    <a:off x="0" y="204717"/>
                                    <a:ext cx="108585" cy="2864485"/>
                                  </a:xfrm>
                                  <a:prstGeom prst="bentConnector3">
                                    <a:avLst>
                                      <a:gd name="adj1" fmla="val 292844"/>
                                    </a:avLst>
                                  </a:prstGeom>
                                </wps:spPr>
                                <wps:style>
                                  <a:lnRef idx="1">
                                    <a:schemeClr val="dk1"/>
                                  </a:lnRef>
                                  <a:fillRef idx="0">
                                    <a:schemeClr val="dk1"/>
                                  </a:fillRef>
                                  <a:effectRef idx="0">
                                    <a:schemeClr val="dk1"/>
                                  </a:effectRef>
                                  <a:fontRef idx="minor">
                                    <a:schemeClr val="tx1"/>
                                  </a:fontRef>
                                </wps:style>
                                <wps:bodyPr/>
                              </wps:wsp>
                            </wpg:grpSp>
                            <wps:wsp>
                              <wps:cNvPr id="244" name="Надпись 2"/>
                              <wps:cNvSpPr txBox="1">
                                <a:spLocks noChangeArrowheads="1"/>
                              </wps:cNvSpPr>
                              <wps:spPr bwMode="auto">
                                <a:xfrm>
                                  <a:off x="2169994" y="54591"/>
                                  <a:ext cx="1090930" cy="422275"/>
                                </a:xfrm>
                                <a:prstGeom prst="rect">
                                  <a:avLst/>
                                </a:prstGeom>
                                <a:noFill/>
                                <a:ln w="9525">
                                  <a:noFill/>
                                  <a:miter lim="800000"/>
                                  <a:headEnd/>
                                  <a:tailEnd/>
                                </a:ln>
                              </wps:spPr>
                              <wps:txbx>
                                <w:txbxContent>
                                  <w:p w:rsidR="00D03B1E" w:rsidRPr="00393030" w:rsidRDefault="00D03B1E" w:rsidP="00543080">
                                    <w:pPr>
                                      <w:rPr>
                                        <w:rFonts w:ascii="Times New Roman" w:hAnsi="Times New Roman" w:cs="Times New Roman"/>
                                        <w:b/>
                                        <w:sz w:val="28"/>
                                      </w:rPr>
                                    </w:pPr>
                                    <w:r w:rsidRPr="00393030">
                                      <w:rPr>
                                        <w:rFonts w:ascii="Times New Roman" w:hAnsi="Times New Roman" w:cs="Times New Roman"/>
                                        <w:b/>
                                        <w:sz w:val="28"/>
                                        <w:lang w:val="ru-RU"/>
                                      </w:rPr>
                                      <w:t>МЕСТО</w:t>
                                    </w:r>
                                  </w:p>
                                </w:txbxContent>
                              </wps:txbx>
                              <wps:bodyPr rot="0" vert="horz" wrap="square" lIns="91440" tIns="45720" rIns="91440" bIns="45720" anchor="t" anchorCtr="0">
                                <a:noAutofit/>
                              </wps:bodyPr>
                            </wps:wsp>
                            <wps:wsp>
                              <wps:cNvPr id="245" name="Надпись 2"/>
                              <wps:cNvSpPr txBox="1">
                                <a:spLocks noChangeArrowheads="1"/>
                              </wps:cNvSpPr>
                              <wps:spPr bwMode="auto">
                                <a:xfrm>
                                  <a:off x="3903260" y="0"/>
                                  <a:ext cx="1296035" cy="580390"/>
                                </a:xfrm>
                                <a:prstGeom prst="rect">
                                  <a:avLst/>
                                </a:prstGeom>
                                <a:noFill/>
                                <a:ln w="9525">
                                  <a:noFill/>
                                  <a:miter lim="800000"/>
                                  <a:headEnd/>
                                  <a:tailEnd/>
                                </a:ln>
                              </wps:spPr>
                              <wps:txbx>
                                <w:txbxContent>
                                  <w:p w:rsidR="00D03B1E" w:rsidRPr="00393030" w:rsidRDefault="00D03B1E" w:rsidP="00543080">
                                    <w:pPr>
                                      <w:jc w:val="center"/>
                                      <w:rPr>
                                        <w:rFonts w:ascii="Times New Roman" w:hAnsi="Times New Roman" w:cs="Times New Roman"/>
                                        <w:b/>
                                        <w:sz w:val="24"/>
                                      </w:rPr>
                                    </w:pPr>
                                    <w:r w:rsidRPr="00393030">
                                      <w:rPr>
                                        <w:rFonts w:ascii="Times New Roman" w:hAnsi="Times New Roman" w:cs="Times New Roman"/>
                                        <w:b/>
                                        <w:sz w:val="24"/>
                                        <w:lang w:val="ru-RU"/>
                                      </w:rPr>
                                      <w:t>Социальная среда</w:t>
                                    </w:r>
                                  </w:p>
                                </w:txbxContent>
                              </wps:txbx>
                              <wps:bodyPr rot="0" vert="horz" wrap="square" lIns="91440" tIns="45720" rIns="91440" bIns="45720" anchor="t" anchorCtr="0">
                                <a:noAutofit/>
                              </wps:bodyPr>
                            </wps:wsp>
                            <wps:wsp>
                              <wps:cNvPr id="246" name="Надпись 2"/>
                              <wps:cNvSpPr txBox="1">
                                <a:spLocks noChangeArrowheads="1"/>
                              </wps:cNvSpPr>
                              <wps:spPr bwMode="auto">
                                <a:xfrm>
                                  <a:off x="0" y="40943"/>
                                  <a:ext cx="1296035" cy="580390"/>
                                </a:xfrm>
                                <a:prstGeom prst="rect">
                                  <a:avLst/>
                                </a:prstGeom>
                                <a:noFill/>
                                <a:ln w="9525">
                                  <a:noFill/>
                                  <a:miter lim="800000"/>
                                  <a:headEnd/>
                                  <a:tailEnd/>
                                </a:ln>
                              </wps:spPr>
                              <wps:txbx>
                                <w:txbxContent>
                                  <w:p w:rsidR="00D03B1E" w:rsidRPr="00393030" w:rsidRDefault="00D03B1E" w:rsidP="00543080">
                                    <w:pPr>
                                      <w:jc w:val="center"/>
                                      <w:rPr>
                                        <w:rFonts w:ascii="Times New Roman" w:hAnsi="Times New Roman" w:cs="Times New Roman"/>
                                        <w:b/>
                                        <w:sz w:val="24"/>
                                      </w:rPr>
                                    </w:pPr>
                                    <w:r>
                                      <w:rPr>
                                        <w:rFonts w:ascii="Times New Roman" w:hAnsi="Times New Roman" w:cs="Times New Roman"/>
                                        <w:b/>
                                        <w:sz w:val="24"/>
                                        <w:lang w:val="ru-RU"/>
                                      </w:rPr>
                                      <w:t>Физическая</w:t>
                                    </w:r>
                                    <w:r w:rsidRPr="00393030">
                                      <w:rPr>
                                        <w:rFonts w:ascii="Times New Roman" w:hAnsi="Times New Roman" w:cs="Times New Roman"/>
                                        <w:b/>
                                        <w:sz w:val="24"/>
                                        <w:lang w:val="ru-RU"/>
                                      </w:rPr>
                                      <w:t xml:space="preserve"> среда</w:t>
                                    </w:r>
                                  </w:p>
                                </w:txbxContent>
                              </wps:txbx>
                              <wps:bodyPr rot="0" vert="horz" wrap="square" lIns="91440" tIns="45720" rIns="91440" bIns="45720" anchor="t" anchorCtr="0">
                                <a:noAutofit/>
                              </wps:bodyPr>
                            </wps:wsp>
                          </wpg:grpSp>
                          <wps:wsp>
                            <wps:cNvPr id="250" name="Надпись 2"/>
                            <wps:cNvSpPr txBox="1">
                              <a:spLocks noChangeArrowheads="1"/>
                            </wps:cNvSpPr>
                            <wps:spPr bwMode="auto">
                              <a:xfrm>
                                <a:off x="0" y="1282889"/>
                                <a:ext cx="1433015" cy="580365"/>
                              </a:xfrm>
                              <a:prstGeom prst="rect">
                                <a:avLst/>
                              </a:prstGeom>
                              <a:noFill/>
                              <a:ln w="9525">
                                <a:noFill/>
                                <a:miter lim="800000"/>
                                <a:headEnd/>
                                <a:tailEnd/>
                              </a:ln>
                            </wps:spPr>
                            <wps:txbx>
                              <w:txbxContent>
                                <w:p w:rsidR="00D03B1E" w:rsidRPr="00393030" w:rsidRDefault="00D03B1E" w:rsidP="00543080">
                                  <w:pPr>
                                    <w:rPr>
                                      <w:rFonts w:ascii="Times New Roman" w:hAnsi="Times New Roman" w:cs="Times New Roman"/>
                                      <w:b/>
                                      <w:sz w:val="24"/>
                                    </w:rPr>
                                  </w:pPr>
                                  <w:r>
                                    <w:rPr>
                                      <w:rFonts w:ascii="Times New Roman" w:hAnsi="Times New Roman" w:cs="Times New Roman"/>
                                      <w:b/>
                                      <w:sz w:val="24"/>
                                      <w:lang w:val="ru-RU"/>
                                    </w:rPr>
                                    <w:t>Географическое местоположение</w:t>
                                  </w:r>
                                </w:p>
                              </w:txbxContent>
                            </wps:txbx>
                            <wps:bodyPr rot="0" vert="horz" wrap="square" lIns="91440" tIns="45720" rIns="91440" bIns="45720" anchor="t" anchorCtr="0">
                              <a:noAutofit/>
                            </wps:bodyPr>
                          </wps:wsp>
                          <wps:wsp>
                            <wps:cNvPr id="251" name="Надпись 2"/>
                            <wps:cNvSpPr txBox="1">
                              <a:spLocks noChangeArrowheads="1"/>
                            </wps:cNvSpPr>
                            <wps:spPr bwMode="auto">
                              <a:xfrm>
                                <a:off x="0" y="1760487"/>
                                <a:ext cx="1296034" cy="391794"/>
                              </a:xfrm>
                              <a:prstGeom prst="rect">
                                <a:avLst/>
                              </a:prstGeom>
                              <a:noFill/>
                              <a:ln w="9525">
                                <a:noFill/>
                                <a:miter lim="800000"/>
                                <a:headEnd/>
                                <a:tailEnd/>
                              </a:ln>
                            </wps:spPr>
                            <wps:txbx>
                              <w:txbxContent>
                                <w:p w:rsidR="00D03B1E" w:rsidRPr="00393030" w:rsidRDefault="00D03B1E" w:rsidP="00543080">
                                  <w:pPr>
                                    <w:jc w:val="center"/>
                                    <w:rPr>
                                      <w:rFonts w:ascii="Times New Roman" w:hAnsi="Times New Roman" w:cs="Times New Roman"/>
                                      <w:b/>
                                      <w:sz w:val="24"/>
                                    </w:rPr>
                                  </w:pPr>
                                  <w:r>
                                    <w:rPr>
                                      <w:rFonts w:ascii="Times New Roman" w:hAnsi="Times New Roman" w:cs="Times New Roman"/>
                                      <w:b/>
                                      <w:sz w:val="24"/>
                                      <w:lang w:val="ru-RU"/>
                                    </w:rPr>
                                    <w:t>Погода</w:t>
                                  </w:r>
                                </w:p>
                              </w:txbxContent>
                            </wps:txbx>
                            <wps:bodyPr rot="0" vert="horz" wrap="square" lIns="91440" tIns="45720" rIns="91440" bIns="45720" anchor="t" anchorCtr="0">
                              <a:noAutofit/>
                            </wps:bodyPr>
                          </wps:wsp>
                          <wps:wsp>
                            <wps:cNvPr id="252" name="Надпись 2"/>
                            <wps:cNvSpPr txBox="1">
                              <a:spLocks noChangeArrowheads="1"/>
                            </wps:cNvSpPr>
                            <wps:spPr bwMode="auto">
                              <a:xfrm>
                                <a:off x="0" y="2060394"/>
                                <a:ext cx="1296034" cy="631554"/>
                              </a:xfrm>
                              <a:prstGeom prst="rect">
                                <a:avLst/>
                              </a:prstGeom>
                              <a:noFill/>
                              <a:ln w="9525">
                                <a:noFill/>
                                <a:miter lim="800000"/>
                                <a:headEnd/>
                                <a:tailEnd/>
                              </a:ln>
                            </wps:spPr>
                            <wps:txbx>
                              <w:txbxContent>
                                <w:p w:rsidR="00D03B1E" w:rsidRPr="00393030" w:rsidRDefault="00D03B1E" w:rsidP="001A2523">
                                  <w:pPr>
                                    <w:jc w:val="center"/>
                                    <w:rPr>
                                      <w:rFonts w:ascii="Times New Roman" w:hAnsi="Times New Roman" w:cs="Times New Roman"/>
                                      <w:b/>
                                      <w:sz w:val="24"/>
                                      <w:lang w:val="ru-RU"/>
                                    </w:rPr>
                                  </w:pPr>
                                  <w:r>
                                    <w:rPr>
                                      <w:rFonts w:ascii="Times New Roman" w:hAnsi="Times New Roman" w:cs="Times New Roman"/>
                                      <w:b/>
                                      <w:sz w:val="24"/>
                                      <w:lang w:val="ru-RU"/>
                                    </w:rPr>
                                    <w:t>Тип ландшафта</w:t>
                                  </w:r>
                                </w:p>
                              </w:txbxContent>
                            </wps:txbx>
                            <wps:bodyPr rot="0" vert="horz" wrap="square" lIns="91440" tIns="45720" rIns="91440" bIns="45720" anchor="t" anchorCtr="0">
                              <a:noAutofit/>
                            </wps:bodyPr>
                          </wps:wsp>
                        </wpg:grpSp>
                      </wpg:grpSp>
                      <wps:wsp>
                        <wps:cNvPr id="255" name="Надпись 2"/>
                        <wps:cNvSpPr txBox="1">
                          <a:spLocks noChangeArrowheads="1"/>
                        </wps:cNvSpPr>
                        <wps:spPr bwMode="auto">
                          <a:xfrm>
                            <a:off x="2155174" y="3643703"/>
                            <a:ext cx="1910560" cy="580365"/>
                          </a:xfrm>
                          <a:prstGeom prst="rect">
                            <a:avLst/>
                          </a:prstGeom>
                          <a:noFill/>
                          <a:ln w="9525">
                            <a:noFill/>
                            <a:miter lim="800000"/>
                            <a:headEnd/>
                            <a:tailEnd/>
                          </a:ln>
                        </wps:spPr>
                        <wps:txbx>
                          <w:txbxContent>
                            <w:p w:rsidR="00D03B1E" w:rsidRPr="00393030" w:rsidRDefault="00D03B1E" w:rsidP="00543080">
                              <w:pPr>
                                <w:jc w:val="center"/>
                                <w:rPr>
                                  <w:rFonts w:ascii="Times New Roman" w:hAnsi="Times New Roman" w:cs="Times New Roman"/>
                                  <w:b/>
                                  <w:sz w:val="24"/>
                                </w:rPr>
                              </w:pPr>
                              <w:r>
                                <w:rPr>
                                  <w:rFonts w:ascii="Times New Roman" w:hAnsi="Times New Roman" w:cs="Times New Roman"/>
                                  <w:b/>
                                  <w:sz w:val="24"/>
                                  <w:lang w:val="ru-RU"/>
                                </w:rPr>
                                <w:t>ПРИНАДЛЕЖНОСТЬ К МЕСТУ</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382936" id="Группа 256" o:spid="_x0000_s1074" style="position:absolute;left:0;text-align:left;margin-left:-3.7pt;margin-top:16.25pt;width:464.7pt;height:275.85pt;z-index:251758592;mso-width-relative:margin;mso-height-relative:margin" coordsize="59634,4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">
                <v:group id="Группа 254" o:spid="_x0000_s1075" style="position:absolute;width:59634;height:35472" coordsize="59634,3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Надпись 2" o:spid="_x0000_s1076" type="#_x0000_t202" style="position:absolute;left:46674;top:15830;width:12960;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D03B1E" w:rsidRPr="00393030" w:rsidRDefault="00D03B1E" w:rsidP="00543080">
                          <w:pPr>
                            <w:jc w:val="center"/>
                            <w:rPr>
                              <w:rFonts w:ascii="Times New Roman" w:hAnsi="Times New Roman" w:cs="Times New Roman"/>
                              <w:b/>
                              <w:sz w:val="24"/>
                            </w:rPr>
                          </w:pPr>
                          <w:r>
                            <w:rPr>
                              <w:rFonts w:ascii="Times New Roman" w:hAnsi="Times New Roman" w:cs="Times New Roman"/>
                              <w:b/>
                              <w:sz w:val="24"/>
                              <w:lang w:val="ru-RU"/>
                            </w:rPr>
                            <w:t>Люди</w:t>
                          </w:r>
                        </w:p>
                      </w:txbxContent>
                    </v:textbox>
                  </v:shape>
                  <v:shape id="Надпись 2" o:spid="_x0000_s1077" type="#_x0000_t202" style="position:absolute;left:46674;top:18969;width:12954;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D03B1E" w:rsidRPr="00393030" w:rsidRDefault="00D03B1E" w:rsidP="00543080">
                          <w:pPr>
                            <w:jc w:val="center"/>
                            <w:rPr>
                              <w:rFonts w:ascii="Times New Roman" w:hAnsi="Times New Roman" w:cs="Times New Roman"/>
                              <w:b/>
                              <w:sz w:val="24"/>
                            </w:rPr>
                          </w:pPr>
                          <w:r>
                            <w:rPr>
                              <w:rFonts w:ascii="Times New Roman" w:hAnsi="Times New Roman" w:cs="Times New Roman"/>
                              <w:b/>
                              <w:sz w:val="24"/>
                              <w:lang w:val="ru-RU"/>
                            </w:rPr>
                            <w:t>История</w:t>
                          </w:r>
                        </w:p>
                      </w:txbxContent>
                    </v:textbox>
                  </v:shape>
                  <v:group id="Группа 253" o:spid="_x0000_s1078" style="position:absolute;width:57997;height:35472" coordsize="57997,3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group id="Группа 247" o:spid="_x0000_s1079" style="position:absolute;left:6005;width:51992;height:35472" coordsize="51992,3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group id="Группа 243" o:spid="_x0000_s1080" style="position:absolute;left:5322;top:3548;width:40445;height:31924" coordsize="40445,3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Группа 239" o:spid="_x0000_s1081" style="position:absolute;left:3002;width:37443;height:31924" coordsize="37442,3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group id="Группа 235" o:spid="_x0000_s1082" style="position:absolute;width:34119;height:31924" coordsize="34119,3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Группа 233" o:spid="_x0000_s1083" style="position:absolute;left:5595;top:5459;width:21837;height:20834" coordsize="21836,2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Прямоугольник 225" o:spid="_x0000_s1084" style="position:absolute;width:21836;height:4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" fillcolor="white [3212]" strokecolor="black [3213]" strokeweight="1pt">
                                <v:textbox>
                                  <w:txbxContent>
                                    <w:p w:rsidR="00D03B1E" w:rsidRPr="0006228C" w:rsidRDefault="00D03B1E" w:rsidP="00543080">
                                      <w:pPr>
                                        <w:jc w:val="center"/>
                                        <w:rPr>
                                          <w:lang w:val="ru-RU"/>
                                        </w:rPr>
                                      </w:pPr>
                                    </w:p>
                                  </w:txbxContent>
                                </v:textbox>
                              </v:rect>
                              <v:rect id="Прямоугольник 226" o:spid="_x0000_s1085" style="position:absolute;top:5595;width:21831;height:4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" fillcolor="white [3212]" strokecolor="black [3213]" strokeweight="1pt"/>
                              <v:rect id="Прямоугольник 227" o:spid="_x0000_s1086" style="position:absolute;top:10781;width:2183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" fillcolor="white [3212]" strokecolor="black [3213]" strokeweight="1pt"/>
                              <v:rect id="Прямоугольник 228" o:spid="_x0000_s1087" style="position:absolute;top:16513;width:2183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" fillcolor="white [3212]" strokecolor="black [3213]" strokeweight="1pt"/>
                              <v:shape id="Надпись 2" o:spid="_x0000_s1088" type="#_x0000_t202" style="position:absolute;left:8734;top:272;width:9957;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rsidR="00D03B1E" w:rsidRPr="0006228C" w:rsidRDefault="00D03B1E" w:rsidP="00543080">
                                      <w:pPr>
                                        <w:rPr>
                                          <w:rFonts w:ascii="Times New Roman" w:hAnsi="Times New Roman" w:cs="Times New Roman"/>
                                          <w:sz w:val="24"/>
                                        </w:rPr>
                                      </w:pPr>
                                      <w:r w:rsidRPr="0006228C">
                                        <w:rPr>
                                          <w:rFonts w:ascii="Times New Roman" w:hAnsi="Times New Roman" w:cs="Times New Roman"/>
                                          <w:sz w:val="24"/>
                                          <w:lang w:val="ru-RU"/>
                                        </w:rPr>
                                        <w:t>Время</w:t>
                                      </w:r>
                                    </w:p>
                                  </w:txbxContent>
                                </v:textbox>
                              </v:shape>
                              <v:shape id="Надпись 2" o:spid="_x0000_s1089" type="#_x0000_t202" style="position:absolute;left:5459;top:5732;width:12547;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rsidR="00D03B1E" w:rsidRPr="0006228C" w:rsidRDefault="00D03B1E" w:rsidP="00543080">
                                      <w:pPr>
                                        <w:rPr>
                                          <w:rFonts w:ascii="Times New Roman" w:hAnsi="Times New Roman" w:cs="Times New Roman"/>
                                          <w:sz w:val="24"/>
                                        </w:rPr>
                                      </w:pPr>
                                      <w:r>
                                        <w:rPr>
                                          <w:rFonts w:ascii="Times New Roman" w:hAnsi="Times New Roman" w:cs="Times New Roman"/>
                                          <w:sz w:val="24"/>
                                          <w:lang w:val="ru-RU"/>
                                        </w:rPr>
                                        <w:t xml:space="preserve">Происхождение </w:t>
                                      </w:r>
                                    </w:p>
                                  </w:txbxContent>
                                </v:textbox>
                              </v:shape>
                              <v:shape id="Надпись 2" o:spid="_x0000_s1090" type="#_x0000_t202" style="position:absolute;left:4503;top:11327;width:14459;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rsidR="00D03B1E" w:rsidRPr="0006228C" w:rsidRDefault="00D03B1E" w:rsidP="00543080">
                                      <w:pPr>
                                        <w:rPr>
                                          <w:rFonts w:ascii="Times New Roman" w:hAnsi="Times New Roman" w:cs="Times New Roman"/>
                                          <w:sz w:val="24"/>
                                        </w:rPr>
                                      </w:pPr>
                                      <w:r>
                                        <w:rPr>
                                          <w:rFonts w:ascii="Times New Roman" w:hAnsi="Times New Roman" w:cs="Times New Roman"/>
                                          <w:sz w:val="24"/>
                                          <w:lang w:val="ru-RU"/>
                                        </w:rPr>
                                        <w:t>Природная среда</w:t>
                                      </w:r>
                                    </w:p>
                                  </w:txbxContent>
                                </v:textbox>
                              </v:shape>
                              <v:shape id="Надпись 2" o:spid="_x0000_s1091" type="#_x0000_t202" style="position:absolute;left:3411;top:16923;width:18422;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rsidR="00D03B1E" w:rsidRPr="0006228C" w:rsidRDefault="00D03B1E" w:rsidP="00543080">
                                      <w:pPr>
                                        <w:rPr>
                                          <w:rFonts w:ascii="Times New Roman" w:hAnsi="Times New Roman" w:cs="Times New Roman"/>
                                          <w:sz w:val="24"/>
                                        </w:rPr>
                                      </w:pPr>
                                      <w:r>
                                        <w:rPr>
                                          <w:rFonts w:ascii="Times New Roman" w:hAnsi="Times New Roman" w:cs="Times New Roman"/>
                                          <w:sz w:val="24"/>
                                          <w:lang w:val="ru-RU"/>
                                        </w:rPr>
                                        <w:t>Местное сообщество</w:t>
                                      </w:r>
                                    </w:p>
                                  </w:txbxContent>
                                </v:textbox>
                              </v:shape>
                            </v:group>
                            <v:oval id="Овал 234" o:spid="_x0000_s1092" style="position:absolute;width:34119;height:31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" filled="f" strokecolor="black [3213]" strokeweight=".5pt">
                              <v:stroke joinstyle="miter"/>
                            </v:oval>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7" o:spid="_x0000_s1093" type="#_x0000_t34" style="position:absolute;left:36985;top:1637;width:457;height:2851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" adj="156425" strokecolor="black [3200]" strokeweight=".5pt"/>
                        </v:group>
                        <v:shape id="Соединительная линия уступом 242" o:spid="_x0000_s1094" type="#_x0000_t34" style="position:absolute;top:2047;width:1085;height:2864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" adj="63254" strokecolor="black [3200]" strokeweight=".5pt"/>
                      </v:group>
                      <v:shape id="Надпись 2" o:spid="_x0000_s1095" type="#_x0000_t202" style="position:absolute;left:21699;top:545;width:10910;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rsidR="00D03B1E" w:rsidRPr="00393030" w:rsidRDefault="00D03B1E" w:rsidP="00543080">
                              <w:pPr>
                                <w:rPr>
                                  <w:rFonts w:ascii="Times New Roman" w:hAnsi="Times New Roman" w:cs="Times New Roman"/>
                                  <w:b/>
                                  <w:sz w:val="28"/>
                                </w:rPr>
                              </w:pPr>
                              <w:r w:rsidRPr="00393030">
                                <w:rPr>
                                  <w:rFonts w:ascii="Times New Roman" w:hAnsi="Times New Roman" w:cs="Times New Roman"/>
                                  <w:b/>
                                  <w:sz w:val="28"/>
                                  <w:lang w:val="ru-RU"/>
                                </w:rPr>
                                <w:t>МЕСТО</w:t>
                              </w:r>
                            </w:p>
                          </w:txbxContent>
                        </v:textbox>
                      </v:shape>
                      <v:shape id="Надпись 2" o:spid="_x0000_s1096" type="#_x0000_t202" style="position:absolute;left:39032;width:12960;height:5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rsidR="00D03B1E" w:rsidRPr="00393030" w:rsidRDefault="00D03B1E" w:rsidP="00543080">
                              <w:pPr>
                                <w:jc w:val="center"/>
                                <w:rPr>
                                  <w:rFonts w:ascii="Times New Roman" w:hAnsi="Times New Roman" w:cs="Times New Roman"/>
                                  <w:b/>
                                  <w:sz w:val="24"/>
                                </w:rPr>
                              </w:pPr>
                              <w:r w:rsidRPr="00393030">
                                <w:rPr>
                                  <w:rFonts w:ascii="Times New Roman" w:hAnsi="Times New Roman" w:cs="Times New Roman"/>
                                  <w:b/>
                                  <w:sz w:val="24"/>
                                  <w:lang w:val="ru-RU"/>
                                </w:rPr>
                                <w:t>Социальная среда</w:t>
                              </w:r>
                            </w:p>
                          </w:txbxContent>
                        </v:textbox>
                      </v:shape>
                      <v:shape id="Надпись 2" o:spid="_x0000_s1097" type="#_x0000_t202" style="position:absolute;top:409;width:12960;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D03B1E" w:rsidRPr="00393030" w:rsidRDefault="00D03B1E" w:rsidP="00543080">
                              <w:pPr>
                                <w:jc w:val="center"/>
                                <w:rPr>
                                  <w:rFonts w:ascii="Times New Roman" w:hAnsi="Times New Roman" w:cs="Times New Roman"/>
                                  <w:b/>
                                  <w:sz w:val="24"/>
                                </w:rPr>
                              </w:pPr>
                              <w:r>
                                <w:rPr>
                                  <w:rFonts w:ascii="Times New Roman" w:hAnsi="Times New Roman" w:cs="Times New Roman"/>
                                  <w:b/>
                                  <w:sz w:val="24"/>
                                  <w:lang w:val="ru-RU"/>
                                </w:rPr>
                                <w:t>Физическая</w:t>
                              </w:r>
                              <w:r w:rsidRPr="00393030">
                                <w:rPr>
                                  <w:rFonts w:ascii="Times New Roman" w:hAnsi="Times New Roman" w:cs="Times New Roman"/>
                                  <w:b/>
                                  <w:sz w:val="24"/>
                                  <w:lang w:val="ru-RU"/>
                                </w:rPr>
                                <w:t xml:space="preserve"> среда</w:t>
                              </w:r>
                            </w:p>
                          </w:txbxContent>
                        </v:textbox>
                      </v:shape>
                    </v:group>
                    <v:shape id="Надпись 2" o:spid="_x0000_s1098" type="#_x0000_t202" style="position:absolute;top:12828;width:14330;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D03B1E" w:rsidRPr="00393030" w:rsidRDefault="00D03B1E" w:rsidP="00543080">
                            <w:pPr>
                              <w:rPr>
                                <w:rFonts w:ascii="Times New Roman" w:hAnsi="Times New Roman" w:cs="Times New Roman"/>
                                <w:b/>
                                <w:sz w:val="24"/>
                              </w:rPr>
                            </w:pPr>
                            <w:r>
                              <w:rPr>
                                <w:rFonts w:ascii="Times New Roman" w:hAnsi="Times New Roman" w:cs="Times New Roman"/>
                                <w:b/>
                                <w:sz w:val="24"/>
                                <w:lang w:val="ru-RU"/>
                              </w:rPr>
                              <w:t>Географическое местоположение</w:t>
                            </w:r>
                          </w:p>
                        </w:txbxContent>
                      </v:textbox>
                    </v:shape>
                    <v:shape id="Надпись 2" o:spid="_x0000_s1099" type="#_x0000_t202" style="position:absolute;top:17604;width:12960;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D03B1E" w:rsidRPr="00393030" w:rsidRDefault="00D03B1E" w:rsidP="00543080">
                            <w:pPr>
                              <w:jc w:val="center"/>
                              <w:rPr>
                                <w:rFonts w:ascii="Times New Roman" w:hAnsi="Times New Roman" w:cs="Times New Roman"/>
                                <w:b/>
                                <w:sz w:val="24"/>
                              </w:rPr>
                            </w:pPr>
                            <w:r>
                              <w:rPr>
                                <w:rFonts w:ascii="Times New Roman" w:hAnsi="Times New Roman" w:cs="Times New Roman"/>
                                <w:b/>
                                <w:sz w:val="24"/>
                                <w:lang w:val="ru-RU"/>
                              </w:rPr>
                              <w:t>Погода</w:t>
                            </w:r>
                          </w:p>
                        </w:txbxContent>
                      </v:textbox>
                    </v:shape>
                    <v:shape id="Надпись 2" o:spid="_x0000_s1100" type="#_x0000_t202" style="position:absolute;top:20603;width:12960;height:6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rsidR="00D03B1E" w:rsidRPr="00393030" w:rsidRDefault="00D03B1E" w:rsidP="001A2523">
                            <w:pPr>
                              <w:jc w:val="center"/>
                              <w:rPr>
                                <w:rFonts w:ascii="Times New Roman" w:hAnsi="Times New Roman" w:cs="Times New Roman"/>
                                <w:b/>
                                <w:sz w:val="24"/>
                                <w:lang w:val="ru-RU"/>
                              </w:rPr>
                            </w:pPr>
                            <w:r>
                              <w:rPr>
                                <w:rFonts w:ascii="Times New Roman" w:hAnsi="Times New Roman" w:cs="Times New Roman"/>
                                <w:b/>
                                <w:sz w:val="24"/>
                                <w:lang w:val="ru-RU"/>
                              </w:rPr>
                              <w:t>Тип ландшафта</w:t>
                            </w:r>
                          </w:p>
                        </w:txbxContent>
                      </v:textbox>
                    </v:shape>
                  </v:group>
                </v:group>
                <v:shape id="Надпись 2" o:spid="_x0000_s1101" type="#_x0000_t202" style="position:absolute;left:21551;top:36437;width:19106;height:5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rsidR="00D03B1E" w:rsidRPr="00393030" w:rsidRDefault="00D03B1E" w:rsidP="00543080">
                        <w:pPr>
                          <w:jc w:val="center"/>
                          <w:rPr>
                            <w:rFonts w:ascii="Times New Roman" w:hAnsi="Times New Roman" w:cs="Times New Roman"/>
                            <w:b/>
                            <w:sz w:val="24"/>
                          </w:rPr>
                        </w:pPr>
                        <w:r>
                          <w:rPr>
                            <w:rFonts w:ascii="Times New Roman" w:hAnsi="Times New Roman" w:cs="Times New Roman"/>
                            <w:b/>
                            <w:sz w:val="24"/>
                            <w:lang w:val="ru-RU"/>
                          </w:rPr>
                          <w:t>ПРИНАДЛЕЖНОСТЬ К МЕСТУ</w:t>
                        </w:r>
                      </w:p>
                    </w:txbxContent>
                  </v:textbox>
                </v:shape>
              </v:group>
            </w:pict>
          </mc:Fallback>
        </mc:AlternateContent>
      </w:r>
    </w:p>
    <w:p w:rsidR="00543080" w:rsidRPr="002504A7"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Pr="002504A7"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Pr="002504A7"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Pr="002504A7"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Pr="002504A7"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Pr="002504A7"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Pr="002504A7"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Pr="002504A7"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Pr="002504A7"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Pr="002504A7"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Pr="002504A7"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Pr="002504A7" w:rsidRDefault="00543080" w:rsidP="00543080">
      <w:pPr>
        <w:spacing w:after="0" w:line="360" w:lineRule="auto"/>
        <w:ind w:firstLine="720"/>
        <w:jc w:val="center"/>
        <w:rPr>
          <w:rFonts w:ascii="Times New Roman" w:hAnsi="Times New Roman" w:cs="Times New Roman"/>
          <w:color w:val="FF0000"/>
          <w:sz w:val="24"/>
          <w:szCs w:val="24"/>
          <w:lang w:val="ru-RU"/>
        </w:rPr>
      </w:pPr>
    </w:p>
    <w:p w:rsidR="00543080" w:rsidRPr="002504A7" w:rsidRDefault="00543080" w:rsidP="00543080">
      <w:pPr>
        <w:spacing w:after="0" w:line="360" w:lineRule="auto"/>
        <w:rPr>
          <w:rFonts w:ascii="Times New Roman" w:hAnsi="Times New Roman" w:cs="Times New Roman"/>
          <w:color w:val="FF0000"/>
          <w:sz w:val="24"/>
          <w:szCs w:val="24"/>
          <w:lang w:val="ru-RU"/>
        </w:rPr>
      </w:pPr>
    </w:p>
    <w:p w:rsidR="001A2523" w:rsidRPr="002504A7" w:rsidRDefault="001A2523" w:rsidP="00543080">
      <w:pPr>
        <w:spacing w:after="0" w:line="360" w:lineRule="auto"/>
        <w:rPr>
          <w:rFonts w:ascii="Times New Roman" w:hAnsi="Times New Roman" w:cs="Times New Roman"/>
          <w:color w:val="FF0000"/>
          <w:sz w:val="24"/>
          <w:szCs w:val="24"/>
          <w:lang w:val="ru-RU"/>
        </w:rPr>
      </w:pPr>
    </w:p>
    <w:p w:rsidR="000064FB" w:rsidRPr="000064FB" w:rsidRDefault="000064FB" w:rsidP="00543080">
      <w:pPr>
        <w:spacing w:after="0" w:line="360" w:lineRule="auto"/>
        <w:ind w:firstLine="720"/>
        <w:jc w:val="center"/>
        <w:rPr>
          <w:rFonts w:ascii="Times New Roman" w:hAnsi="Times New Roman" w:cs="Times New Roman"/>
          <w:i/>
          <w:color w:val="000000" w:themeColor="text1"/>
          <w:sz w:val="24"/>
          <w:szCs w:val="24"/>
          <w:lang w:val="ru-RU"/>
        </w:rPr>
      </w:pPr>
      <w:r w:rsidRPr="001A2523">
        <w:rPr>
          <w:rFonts w:ascii="Times New Roman" w:hAnsi="Times New Roman" w:cs="Times New Roman"/>
          <w:b/>
          <w:i/>
          <w:color w:val="000000" w:themeColor="text1"/>
          <w:sz w:val="24"/>
          <w:szCs w:val="24"/>
          <w:lang w:val="ru-RU"/>
        </w:rPr>
        <w:t>Рис. 6.</w:t>
      </w:r>
      <w:r w:rsidRPr="000064FB">
        <w:rPr>
          <w:rFonts w:ascii="Times New Roman" w:hAnsi="Times New Roman" w:cs="Times New Roman"/>
          <w:i/>
          <w:color w:val="000000" w:themeColor="text1"/>
          <w:sz w:val="24"/>
          <w:szCs w:val="24"/>
          <w:lang w:val="ru-RU"/>
        </w:rPr>
        <w:t xml:space="preserve"> Модель принадлежности к месту </w:t>
      </w:r>
    </w:p>
    <w:p w:rsidR="00543080" w:rsidRPr="00831067" w:rsidRDefault="000064FB" w:rsidP="000064FB">
      <w:pPr>
        <w:spacing w:after="0" w:line="360" w:lineRule="auto"/>
        <w:ind w:firstLine="720"/>
        <w:jc w:val="center"/>
        <w:rPr>
          <w:rFonts w:ascii="Times New Roman" w:hAnsi="Times New Roman" w:cs="Times New Roman"/>
          <w:i/>
          <w:color w:val="000000" w:themeColor="text1"/>
          <w:sz w:val="24"/>
          <w:szCs w:val="24"/>
          <w:lang w:val="ru-RU"/>
        </w:rPr>
      </w:pPr>
      <w:r w:rsidRPr="000064FB">
        <w:rPr>
          <w:rFonts w:ascii="Times New Roman" w:hAnsi="Times New Roman" w:cs="Times New Roman"/>
          <w:i/>
          <w:color w:val="000000" w:themeColor="text1"/>
          <w:sz w:val="24"/>
          <w:szCs w:val="24"/>
          <w:lang w:val="ru-RU"/>
        </w:rPr>
        <w:t xml:space="preserve">Источник: </w:t>
      </w:r>
      <w:r w:rsidRPr="00831067">
        <w:rPr>
          <w:rFonts w:ascii="Times New Roman" w:hAnsi="Times New Roman" w:cs="Times New Roman"/>
          <w:i/>
          <w:color w:val="000000" w:themeColor="text1"/>
          <w:sz w:val="24"/>
          <w:szCs w:val="24"/>
          <w:lang w:val="ru-RU"/>
        </w:rPr>
        <w:t>[</w:t>
      </w:r>
      <w:r w:rsidRPr="000064FB">
        <w:rPr>
          <w:rFonts w:ascii="Times New Roman" w:hAnsi="Times New Roman" w:cs="Times New Roman"/>
          <w:i/>
          <w:color w:val="000000" w:themeColor="text1"/>
          <w:sz w:val="24"/>
          <w:szCs w:val="24"/>
        </w:rPr>
        <w:t>Campelo</w:t>
      </w:r>
      <w:r w:rsidRPr="00831067">
        <w:rPr>
          <w:rFonts w:ascii="Times New Roman" w:hAnsi="Times New Roman" w:cs="Times New Roman"/>
          <w:i/>
          <w:color w:val="000000" w:themeColor="text1"/>
          <w:sz w:val="24"/>
          <w:szCs w:val="24"/>
          <w:lang w:val="ru-RU"/>
        </w:rPr>
        <w:t xml:space="preserve"> </w:t>
      </w:r>
      <w:r w:rsidRPr="000064FB">
        <w:rPr>
          <w:rFonts w:ascii="Times New Roman" w:hAnsi="Times New Roman" w:cs="Times New Roman"/>
          <w:i/>
          <w:color w:val="000000" w:themeColor="text1"/>
          <w:sz w:val="24"/>
          <w:szCs w:val="24"/>
        </w:rPr>
        <w:t>et</w:t>
      </w:r>
      <w:r w:rsidRPr="00831067">
        <w:rPr>
          <w:rFonts w:ascii="Times New Roman" w:hAnsi="Times New Roman" w:cs="Times New Roman"/>
          <w:i/>
          <w:color w:val="000000" w:themeColor="text1"/>
          <w:sz w:val="24"/>
          <w:szCs w:val="24"/>
          <w:lang w:val="ru-RU"/>
        </w:rPr>
        <w:t xml:space="preserve"> </w:t>
      </w:r>
      <w:r w:rsidRPr="000064FB">
        <w:rPr>
          <w:rFonts w:ascii="Times New Roman" w:hAnsi="Times New Roman" w:cs="Times New Roman"/>
          <w:i/>
          <w:color w:val="000000" w:themeColor="text1"/>
          <w:sz w:val="24"/>
          <w:szCs w:val="24"/>
        </w:rPr>
        <w:t>al</w:t>
      </w:r>
      <w:r w:rsidRPr="00831067">
        <w:rPr>
          <w:rFonts w:ascii="Times New Roman" w:hAnsi="Times New Roman" w:cs="Times New Roman"/>
          <w:i/>
          <w:color w:val="000000" w:themeColor="text1"/>
          <w:sz w:val="24"/>
          <w:szCs w:val="24"/>
          <w:lang w:val="ru-RU"/>
        </w:rPr>
        <w:t>., 2013]</w:t>
      </w:r>
    </w:p>
    <w:p w:rsidR="00A848FA" w:rsidRPr="003C05FD" w:rsidRDefault="005164ED" w:rsidP="00526707">
      <w:pPr>
        <w:spacing w:after="0" w:line="360" w:lineRule="auto"/>
        <w:ind w:firstLine="720"/>
        <w:rPr>
          <w:rFonts w:ascii="Times New Roman" w:hAnsi="Times New Roman" w:cs="Times New Roman"/>
          <w:b/>
          <w:sz w:val="24"/>
          <w:szCs w:val="24"/>
          <w:lang w:val="ru-RU"/>
        </w:rPr>
      </w:pPr>
      <w:r w:rsidRPr="003C05FD">
        <w:rPr>
          <w:rFonts w:ascii="Times New Roman" w:hAnsi="Times New Roman" w:cs="Times New Roman"/>
          <w:b/>
          <w:sz w:val="24"/>
          <w:szCs w:val="24"/>
          <w:lang w:val="ru-RU"/>
        </w:rPr>
        <w:t>2.1.3.</w:t>
      </w:r>
      <w:r w:rsidR="00614B9A" w:rsidRPr="003C05FD">
        <w:rPr>
          <w:rFonts w:ascii="Times New Roman" w:hAnsi="Times New Roman" w:cs="Times New Roman"/>
          <w:b/>
          <w:sz w:val="24"/>
          <w:szCs w:val="24"/>
          <w:lang w:val="ru-RU"/>
        </w:rPr>
        <w:t xml:space="preserve"> </w:t>
      </w:r>
      <w:r w:rsidRPr="003C05FD">
        <w:rPr>
          <w:rFonts w:ascii="Times New Roman" w:hAnsi="Times New Roman" w:cs="Times New Roman"/>
          <w:b/>
          <w:sz w:val="24"/>
          <w:szCs w:val="24"/>
          <w:lang w:val="ru-RU"/>
        </w:rPr>
        <w:tab/>
      </w:r>
      <w:r w:rsidR="00614B9A" w:rsidRPr="003C05FD">
        <w:rPr>
          <w:rFonts w:ascii="Times New Roman" w:hAnsi="Times New Roman" w:cs="Times New Roman"/>
          <w:b/>
          <w:sz w:val="24"/>
          <w:szCs w:val="24"/>
          <w:lang w:val="ru-RU"/>
        </w:rPr>
        <w:t xml:space="preserve">Ключевые </w:t>
      </w:r>
      <w:r w:rsidR="00DE68F9" w:rsidRPr="003C05FD">
        <w:rPr>
          <w:rFonts w:ascii="Times New Roman" w:hAnsi="Times New Roman" w:cs="Times New Roman"/>
          <w:b/>
          <w:sz w:val="24"/>
          <w:szCs w:val="24"/>
          <w:lang w:val="ru-RU"/>
        </w:rPr>
        <w:t>заинтересованные стороны</w:t>
      </w:r>
      <w:r w:rsidR="00614B9A" w:rsidRPr="003C05FD">
        <w:rPr>
          <w:rFonts w:ascii="Times New Roman" w:hAnsi="Times New Roman" w:cs="Times New Roman"/>
          <w:b/>
          <w:sz w:val="24"/>
          <w:szCs w:val="24"/>
          <w:lang w:val="ru-RU"/>
        </w:rPr>
        <w:t xml:space="preserve"> в процессе брендинга территории</w:t>
      </w:r>
    </w:p>
    <w:p w:rsidR="009C425F" w:rsidRPr="009C425F" w:rsidRDefault="00B428E3" w:rsidP="00CD0755">
      <w:pPr>
        <w:pStyle w:val="a5"/>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Брендинг места нуждается в </w:t>
      </w:r>
      <w:r w:rsidR="009C425F" w:rsidRPr="009C425F">
        <w:rPr>
          <w:rFonts w:ascii="Times New Roman" w:hAnsi="Times New Roman" w:cs="Times New Roman"/>
          <w:sz w:val="24"/>
          <w:szCs w:val="24"/>
          <w:lang w:val="ru-RU"/>
        </w:rPr>
        <w:t>подходе</w:t>
      </w:r>
      <w:r>
        <w:rPr>
          <w:rFonts w:ascii="Times New Roman" w:hAnsi="Times New Roman" w:cs="Times New Roman"/>
          <w:sz w:val="24"/>
          <w:szCs w:val="24"/>
          <w:lang w:val="ru-RU"/>
        </w:rPr>
        <w:t>, который предусматривает участие нескольких заинтересованных сторон.</w:t>
      </w:r>
      <w:r w:rsidR="009C425F" w:rsidRPr="009C425F">
        <w:rPr>
          <w:rFonts w:ascii="Times New Roman" w:hAnsi="Times New Roman" w:cs="Times New Roman"/>
          <w:sz w:val="24"/>
          <w:szCs w:val="24"/>
          <w:lang w:val="ru-RU"/>
        </w:rPr>
        <w:t xml:space="preserve"> Исследования</w:t>
      </w:r>
      <w:r w:rsidR="005C5277">
        <w:rPr>
          <w:rFonts w:ascii="Times New Roman" w:hAnsi="Times New Roman" w:cs="Times New Roman"/>
          <w:sz w:val="24"/>
          <w:szCs w:val="24"/>
          <w:lang w:val="ru-RU"/>
        </w:rPr>
        <w:t xml:space="preserve"> показали, что при брендинге территории может возникнуть конфликт</w:t>
      </w:r>
      <w:r w:rsidR="009C425F" w:rsidRPr="009C425F">
        <w:rPr>
          <w:rFonts w:ascii="Times New Roman" w:hAnsi="Times New Roman" w:cs="Times New Roman"/>
          <w:sz w:val="24"/>
          <w:szCs w:val="24"/>
          <w:lang w:val="ru-RU"/>
        </w:rPr>
        <w:t xml:space="preserve"> между </w:t>
      </w:r>
      <w:r w:rsidR="005C5277">
        <w:rPr>
          <w:rFonts w:ascii="Times New Roman" w:hAnsi="Times New Roman" w:cs="Times New Roman"/>
          <w:sz w:val="24"/>
          <w:szCs w:val="24"/>
          <w:lang w:val="ru-RU"/>
        </w:rPr>
        <w:t xml:space="preserve">следующими </w:t>
      </w:r>
      <w:r w:rsidR="009C425F" w:rsidRPr="009C425F">
        <w:rPr>
          <w:rFonts w:ascii="Times New Roman" w:hAnsi="Times New Roman" w:cs="Times New Roman"/>
          <w:sz w:val="24"/>
          <w:szCs w:val="24"/>
          <w:lang w:val="ru-RU"/>
        </w:rPr>
        <w:t>ключевыми заинтересов</w:t>
      </w:r>
      <w:r w:rsidR="005C5277">
        <w:rPr>
          <w:rFonts w:ascii="Times New Roman" w:hAnsi="Times New Roman" w:cs="Times New Roman"/>
          <w:sz w:val="24"/>
          <w:szCs w:val="24"/>
          <w:lang w:val="ru-RU"/>
        </w:rPr>
        <w:t xml:space="preserve">анными сторонами: </w:t>
      </w:r>
      <w:r w:rsidR="009C425F" w:rsidRPr="009C425F">
        <w:rPr>
          <w:rFonts w:ascii="Times New Roman" w:hAnsi="Times New Roman" w:cs="Times New Roman"/>
          <w:sz w:val="24"/>
          <w:szCs w:val="24"/>
          <w:lang w:val="ru-RU"/>
        </w:rPr>
        <w:t>гражд</w:t>
      </w:r>
      <w:r w:rsidR="005C5277">
        <w:rPr>
          <w:rFonts w:ascii="Times New Roman" w:hAnsi="Times New Roman" w:cs="Times New Roman"/>
          <w:sz w:val="24"/>
          <w:szCs w:val="24"/>
          <w:lang w:val="ru-RU"/>
        </w:rPr>
        <w:t>ане, органы власти</w:t>
      </w:r>
      <w:r w:rsidR="009C425F" w:rsidRPr="009C425F">
        <w:rPr>
          <w:rFonts w:ascii="Times New Roman" w:hAnsi="Times New Roman" w:cs="Times New Roman"/>
          <w:sz w:val="24"/>
          <w:szCs w:val="24"/>
          <w:lang w:val="ru-RU"/>
        </w:rPr>
        <w:t>, частный и государственный секторы, приезжающие туристы и иностранные инвесторы, которые могут быть</w:t>
      </w:r>
      <w:r w:rsidR="005C5277">
        <w:rPr>
          <w:rFonts w:ascii="Times New Roman" w:hAnsi="Times New Roman" w:cs="Times New Roman"/>
          <w:sz w:val="24"/>
          <w:szCs w:val="24"/>
          <w:lang w:val="ru-RU"/>
        </w:rPr>
        <w:t xml:space="preserve"> как физическими лицами</w:t>
      </w:r>
      <w:r w:rsidR="009C425F" w:rsidRPr="009C425F">
        <w:rPr>
          <w:rFonts w:ascii="Times New Roman" w:hAnsi="Times New Roman" w:cs="Times New Roman"/>
          <w:sz w:val="24"/>
          <w:szCs w:val="24"/>
          <w:lang w:val="ru-RU"/>
        </w:rPr>
        <w:t xml:space="preserve">, </w:t>
      </w:r>
      <w:r w:rsidR="005C5277">
        <w:rPr>
          <w:rFonts w:ascii="Times New Roman" w:hAnsi="Times New Roman" w:cs="Times New Roman"/>
          <w:sz w:val="24"/>
          <w:szCs w:val="24"/>
          <w:lang w:val="ru-RU"/>
        </w:rPr>
        <w:t xml:space="preserve">так и </w:t>
      </w:r>
      <w:r w:rsidR="00955563" w:rsidRPr="009C425F">
        <w:rPr>
          <w:rFonts w:ascii="Times New Roman" w:hAnsi="Times New Roman" w:cs="Times New Roman"/>
          <w:sz w:val="24"/>
          <w:szCs w:val="24"/>
          <w:lang w:val="ru-RU"/>
        </w:rPr>
        <w:t>о</w:t>
      </w:r>
      <w:r w:rsidR="00955563">
        <w:rPr>
          <w:rFonts w:ascii="Times New Roman" w:hAnsi="Times New Roman" w:cs="Times New Roman"/>
          <w:sz w:val="24"/>
          <w:szCs w:val="24"/>
          <w:lang w:val="ru-RU"/>
        </w:rPr>
        <w:t>рганизациями,</w:t>
      </w:r>
      <w:r w:rsidR="00813E0D">
        <w:rPr>
          <w:rFonts w:ascii="Times New Roman" w:hAnsi="Times New Roman" w:cs="Times New Roman"/>
          <w:sz w:val="24"/>
          <w:szCs w:val="24"/>
          <w:lang w:val="ru-RU"/>
        </w:rPr>
        <w:t xml:space="preserve"> и прави</w:t>
      </w:r>
      <w:r w:rsidR="00021954">
        <w:rPr>
          <w:rFonts w:ascii="Times New Roman" w:hAnsi="Times New Roman" w:cs="Times New Roman"/>
          <w:sz w:val="24"/>
          <w:szCs w:val="24"/>
          <w:lang w:val="ru-RU"/>
        </w:rPr>
        <w:t>тельствами. Т</w:t>
      </w:r>
      <w:r w:rsidR="00B82F4E">
        <w:rPr>
          <w:rFonts w:ascii="Times New Roman" w:hAnsi="Times New Roman" w:cs="Times New Roman"/>
          <w:sz w:val="24"/>
          <w:szCs w:val="24"/>
          <w:lang w:val="ru-RU"/>
        </w:rPr>
        <w:t xml:space="preserve">ерриториальные </w:t>
      </w:r>
      <w:r w:rsidR="009C425F" w:rsidRPr="009C425F">
        <w:rPr>
          <w:rFonts w:ascii="Times New Roman" w:hAnsi="Times New Roman" w:cs="Times New Roman"/>
          <w:sz w:val="24"/>
          <w:szCs w:val="24"/>
          <w:lang w:val="ru-RU"/>
        </w:rPr>
        <w:t>бренды</w:t>
      </w:r>
      <w:r w:rsidR="00B82F4E">
        <w:rPr>
          <w:rFonts w:ascii="Times New Roman" w:hAnsi="Times New Roman" w:cs="Times New Roman"/>
          <w:sz w:val="24"/>
          <w:szCs w:val="24"/>
          <w:lang w:val="ru-RU"/>
        </w:rPr>
        <w:t xml:space="preserve"> </w:t>
      </w:r>
      <w:r w:rsidR="001B1F06">
        <w:rPr>
          <w:rFonts w:ascii="Times New Roman" w:hAnsi="Times New Roman" w:cs="Times New Roman"/>
          <w:sz w:val="24"/>
          <w:szCs w:val="24"/>
          <w:lang w:val="ru-RU"/>
        </w:rPr>
        <w:t>являются достаточно податливыми и гибкими</w:t>
      </w:r>
      <w:r w:rsidR="009550CE">
        <w:rPr>
          <w:rFonts w:ascii="Times New Roman" w:hAnsi="Times New Roman" w:cs="Times New Roman"/>
          <w:sz w:val="24"/>
          <w:szCs w:val="24"/>
          <w:lang w:val="ru-RU"/>
        </w:rPr>
        <w:t xml:space="preserve">, поэтому </w:t>
      </w:r>
      <w:r w:rsidR="009C425F" w:rsidRPr="009C425F">
        <w:rPr>
          <w:rFonts w:ascii="Times New Roman" w:hAnsi="Times New Roman" w:cs="Times New Roman"/>
          <w:sz w:val="24"/>
          <w:szCs w:val="24"/>
          <w:lang w:val="ru-RU"/>
        </w:rPr>
        <w:t>различные интерпретации бренда</w:t>
      </w:r>
      <w:r w:rsidR="009550CE">
        <w:rPr>
          <w:rFonts w:ascii="Times New Roman" w:hAnsi="Times New Roman" w:cs="Times New Roman"/>
          <w:sz w:val="24"/>
          <w:szCs w:val="24"/>
          <w:lang w:val="ru-RU"/>
        </w:rPr>
        <w:t xml:space="preserve"> со стороны различных заинтересованных лиц имеют право на существование. К тому же, при создании территориальных брендов всегда присутствует </w:t>
      </w:r>
      <w:r w:rsidR="009C425F" w:rsidRPr="009C425F">
        <w:rPr>
          <w:rFonts w:ascii="Times New Roman" w:hAnsi="Times New Roman" w:cs="Times New Roman"/>
          <w:sz w:val="24"/>
          <w:szCs w:val="24"/>
          <w:lang w:val="ru-RU"/>
        </w:rPr>
        <w:t>элемент совместного творчества, поскольку бренды имеют социальные и культурные к</w:t>
      </w:r>
      <w:r w:rsidR="00021954">
        <w:rPr>
          <w:rFonts w:ascii="Times New Roman" w:hAnsi="Times New Roman" w:cs="Times New Roman"/>
          <w:sz w:val="24"/>
          <w:szCs w:val="24"/>
          <w:lang w:val="ru-RU"/>
        </w:rPr>
        <w:t>онтексты</w:t>
      </w:r>
      <w:r w:rsidR="000C22C5">
        <w:rPr>
          <w:rStyle w:val="a9"/>
          <w:rFonts w:ascii="Times New Roman" w:hAnsi="Times New Roman" w:cs="Times New Roman"/>
          <w:sz w:val="24"/>
          <w:szCs w:val="24"/>
          <w:lang w:val="ru-RU"/>
        </w:rPr>
        <w:footnoteReference w:id="41"/>
      </w:r>
      <w:r w:rsidR="00021954">
        <w:rPr>
          <w:rFonts w:ascii="Times New Roman" w:hAnsi="Times New Roman" w:cs="Times New Roman"/>
          <w:sz w:val="24"/>
          <w:szCs w:val="24"/>
          <w:lang w:val="ru-RU"/>
        </w:rPr>
        <w:t>.</w:t>
      </w:r>
    </w:p>
    <w:p w:rsidR="00F13A27" w:rsidRPr="002504A7" w:rsidRDefault="00F13A27" w:rsidP="00CD0755">
      <w:pPr>
        <w:pStyle w:val="a5"/>
        <w:spacing w:after="0" w:line="360" w:lineRule="auto"/>
        <w:ind w:left="0" w:firstLine="720"/>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lastRenderedPageBreak/>
        <w:t>Как уже было упомянуто ранее, б</w:t>
      </w:r>
      <w:r w:rsidR="00E8777E" w:rsidRPr="00E8777E">
        <w:rPr>
          <w:rFonts w:ascii="Times New Roman" w:hAnsi="Times New Roman" w:cs="Times New Roman"/>
          <w:sz w:val="24"/>
          <w:szCs w:val="24"/>
          <w:lang w:val="ru-RU"/>
        </w:rPr>
        <w:t>рендинг города требует партнерства между ключевыми заинтересов</w:t>
      </w:r>
      <w:r w:rsidR="00E8777E">
        <w:rPr>
          <w:rFonts w:ascii="Times New Roman" w:hAnsi="Times New Roman" w:cs="Times New Roman"/>
          <w:sz w:val="24"/>
          <w:szCs w:val="24"/>
          <w:lang w:val="ru-RU"/>
        </w:rPr>
        <w:t>анными сторонами, которые могут</w:t>
      </w:r>
      <w:r w:rsidR="00E8777E" w:rsidRPr="002504A7">
        <w:rPr>
          <w:rFonts w:ascii="Times New Roman" w:hAnsi="Times New Roman" w:cs="Times New Roman"/>
          <w:sz w:val="24"/>
          <w:szCs w:val="24"/>
          <w:lang w:val="ru-RU"/>
        </w:rPr>
        <w:t xml:space="preserve"> </w:t>
      </w:r>
      <w:r w:rsidR="00E8777E" w:rsidRPr="00E8777E">
        <w:rPr>
          <w:rFonts w:ascii="Times New Roman" w:hAnsi="Times New Roman" w:cs="Times New Roman"/>
          <w:sz w:val="24"/>
          <w:szCs w:val="24"/>
          <w:lang w:val="ru-RU"/>
        </w:rPr>
        <w:t>эффективно формировать и, что более важно, реализовыв</w:t>
      </w:r>
      <w:r w:rsidR="00CD0755">
        <w:rPr>
          <w:rFonts w:ascii="Times New Roman" w:hAnsi="Times New Roman" w:cs="Times New Roman"/>
          <w:sz w:val="24"/>
          <w:szCs w:val="24"/>
          <w:lang w:val="ru-RU"/>
        </w:rPr>
        <w:t>ать стратегию бренда. Существует большое количество</w:t>
      </w:r>
      <w:r w:rsidR="00E8777E" w:rsidRPr="00E8777E">
        <w:rPr>
          <w:rFonts w:ascii="Times New Roman" w:hAnsi="Times New Roman" w:cs="Times New Roman"/>
          <w:sz w:val="24"/>
          <w:szCs w:val="24"/>
          <w:lang w:val="ru-RU"/>
        </w:rPr>
        <w:t xml:space="preserve"> примеров дисфункциональных партнерств</w:t>
      </w:r>
      <w:r w:rsidR="00CD0755">
        <w:rPr>
          <w:rFonts w:ascii="Times New Roman" w:hAnsi="Times New Roman" w:cs="Times New Roman"/>
          <w:sz w:val="24"/>
          <w:szCs w:val="24"/>
          <w:lang w:val="ru-RU"/>
        </w:rPr>
        <w:t xml:space="preserve"> при брендинге городов и маркетинге мест в целом</w:t>
      </w:r>
      <w:r w:rsidR="00E8777E" w:rsidRPr="00E8777E">
        <w:rPr>
          <w:rFonts w:ascii="Times New Roman" w:hAnsi="Times New Roman" w:cs="Times New Roman"/>
          <w:sz w:val="24"/>
          <w:szCs w:val="24"/>
          <w:lang w:val="ru-RU"/>
        </w:rPr>
        <w:t xml:space="preserve">, </w:t>
      </w:r>
      <w:r w:rsidR="007D2D23">
        <w:rPr>
          <w:rFonts w:ascii="Times New Roman" w:hAnsi="Times New Roman" w:cs="Times New Roman"/>
          <w:sz w:val="24"/>
          <w:szCs w:val="24"/>
          <w:lang w:val="ru-RU"/>
        </w:rPr>
        <w:t xml:space="preserve">целью которых было создание атмосферы единства, при этом они были лишены какого-либо </w:t>
      </w:r>
      <w:r w:rsidR="00EF41FD">
        <w:rPr>
          <w:rFonts w:ascii="Times New Roman" w:hAnsi="Times New Roman" w:cs="Times New Roman"/>
          <w:sz w:val="24"/>
          <w:szCs w:val="24"/>
          <w:lang w:val="ru-RU"/>
        </w:rPr>
        <w:t xml:space="preserve">реального влияния на </w:t>
      </w:r>
      <w:r w:rsidR="007D2D23">
        <w:rPr>
          <w:rFonts w:ascii="Times New Roman" w:hAnsi="Times New Roman" w:cs="Times New Roman"/>
          <w:sz w:val="24"/>
          <w:szCs w:val="24"/>
          <w:lang w:val="ru-RU"/>
        </w:rPr>
        <w:t xml:space="preserve">текущую ситуацию. Как следствие, сотрудничество при создании территориального бренда оказалось неэффективным и не принесло положительных результатов. </w:t>
      </w:r>
    </w:p>
    <w:p w:rsidR="00E8777E" w:rsidRPr="00E8777E" w:rsidRDefault="007D2D23" w:rsidP="00CD0755">
      <w:pPr>
        <w:pStyle w:val="a5"/>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своей книге по </w:t>
      </w:r>
      <w:r w:rsidR="0097163E">
        <w:rPr>
          <w:rFonts w:ascii="Times New Roman" w:hAnsi="Times New Roman" w:cs="Times New Roman"/>
          <w:sz w:val="24"/>
          <w:szCs w:val="24"/>
          <w:lang w:val="ru-RU"/>
        </w:rPr>
        <w:t>брендингу городов</w:t>
      </w:r>
      <w:r w:rsidR="00813E0D">
        <w:rPr>
          <w:rFonts w:ascii="Times New Roman" w:hAnsi="Times New Roman" w:cs="Times New Roman"/>
          <w:sz w:val="24"/>
          <w:szCs w:val="24"/>
          <w:lang w:val="ru-RU"/>
        </w:rPr>
        <w:t xml:space="preserve"> Кит Динни, основываясь на своем </w:t>
      </w:r>
      <w:r w:rsidR="00813E0D" w:rsidRPr="00E8777E">
        <w:rPr>
          <w:rFonts w:ascii="Times New Roman" w:hAnsi="Times New Roman" w:cs="Times New Roman"/>
          <w:sz w:val="24"/>
          <w:szCs w:val="24"/>
          <w:lang w:val="ru-RU"/>
        </w:rPr>
        <w:t>опыте партнерства</w:t>
      </w:r>
      <w:r w:rsidR="00813E0D">
        <w:rPr>
          <w:rFonts w:ascii="Times New Roman" w:hAnsi="Times New Roman" w:cs="Times New Roman"/>
          <w:sz w:val="24"/>
          <w:szCs w:val="24"/>
          <w:lang w:val="ru-RU"/>
        </w:rPr>
        <w:t>, описывает десять принципов эффективного партнерства</w:t>
      </w:r>
      <w:r w:rsidR="0097163E">
        <w:rPr>
          <w:rStyle w:val="a9"/>
          <w:rFonts w:ascii="Times New Roman" w:hAnsi="Times New Roman" w:cs="Times New Roman"/>
          <w:sz w:val="24"/>
          <w:szCs w:val="24"/>
          <w:lang w:val="ru-RU"/>
        </w:rPr>
        <w:footnoteReference w:id="42"/>
      </w:r>
      <w:r w:rsidR="00813E0D">
        <w:rPr>
          <w:rFonts w:ascii="Times New Roman" w:hAnsi="Times New Roman" w:cs="Times New Roman"/>
          <w:sz w:val="24"/>
          <w:szCs w:val="24"/>
          <w:lang w:val="ru-RU"/>
        </w:rPr>
        <w:t>.</w:t>
      </w:r>
    </w:p>
    <w:p w:rsidR="00E8777E" w:rsidRPr="001A2523" w:rsidRDefault="00E8777E" w:rsidP="00CD0755">
      <w:pPr>
        <w:pStyle w:val="a5"/>
        <w:spacing w:after="0" w:line="360" w:lineRule="auto"/>
        <w:ind w:left="0" w:firstLine="720"/>
        <w:jc w:val="both"/>
        <w:rPr>
          <w:rFonts w:ascii="Times New Roman" w:hAnsi="Times New Roman" w:cs="Times New Roman"/>
          <w:i/>
          <w:sz w:val="24"/>
          <w:szCs w:val="24"/>
          <w:lang w:val="ru-RU"/>
        </w:rPr>
      </w:pPr>
      <w:r w:rsidRPr="001A2523">
        <w:rPr>
          <w:rFonts w:ascii="Times New Roman" w:hAnsi="Times New Roman" w:cs="Times New Roman"/>
          <w:i/>
          <w:sz w:val="24"/>
          <w:szCs w:val="24"/>
          <w:lang w:val="ru-RU"/>
        </w:rPr>
        <w:t xml:space="preserve">1. </w:t>
      </w:r>
      <w:r w:rsidR="0097163E" w:rsidRPr="001A2523">
        <w:rPr>
          <w:rFonts w:ascii="Times New Roman" w:hAnsi="Times New Roman" w:cs="Times New Roman"/>
          <w:i/>
          <w:sz w:val="24"/>
          <w:szCs w:val="24"/>
          <w:lang w:val="ru-RU"/>
        </w:rPr>
        <w:t>Партнерство должно быть инклюзивным и репрезентативным</w:t>
      </w:r>
    </w:p>
    <w:p w:rsidR="00E8777E" w:rsidRDefault="0097163E" w:rsidP="00F90419">
      <w:pPr>
        <w:pStyle w:val="a5"/>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Данное утверждение означает, что </w:t>
      </w:r>
      <w:r w:rsidR="00F90419">
        <w:rPr>
          <w:rFonts w:ascii="Times New Roman" w:hAnsi="Times New Roman" w:cs="Times New Roman"/>
          <w:sz w:val="24"/>
          <w:szCs w:val="24"/>
          <w:lang w:val="ru-RU"/>
        </w:rPr>
        <w:t>па</w:t>
      </w:r>
      <w:r w:rsidR="00E8777E" w:rsidRPr="00E8777E">
        <w:rPr>
          <w:rFonts w:ascii="Times New Roman" w:hAnsi="Times New Roman" w:cs="Times New Roman"/>
          <w:sz w:val="24"/>
          <w:szCs w:val="24"/>
          <w:lang w:val="ru-RU"/>
        </w:rPr>
        <w:t xml:space="preserve">ртнерство </w:t>
      </w:r>
      <w:r w:rsidR="00F90419">
        <w:rPr>
          <w:rFonts w:ascii="Times New Roman" w:hAnsi="Times New Roman" w:cs="Times New Roman"/>
          <w:sz w:val="24"/>
          <w:szCs w:val="24"/>
          <w:lang w:val="ru-RU"/>
        </w:rPr>
        <w:t xml:space="preserve">при брендинге города </w:t>
      </w:r>
      <w:r w:rsidR="00E8777E" w:rsidRPr="00E8777E">
        <w:rPr>
          <w:rFonts w:ascii="Times New Roman" w:hAnsi="Times New Roman" w:cs="Times New Roman"/>
          <w:sz w:val="24"/>
          <w:szCs w:val="24"/>
          <w:lang w:val="ru-RU"/>
        </w:rPr>
        <w:t>должно включать в себя все ключевые заинтересованные стороны города.</w:t>
      </w:r>
      <w:r w:rsidR="00E8777E" w:rsidRPr="002504A7">
        <w:rPr>
          <w:rFonts w:ascii="Times New Roman" w:hAnsi="Times New Roman" w:cs="Times New Roman"/>
          <w:sz w:val="24"/>
          <w:szCs w:val="24"/>
          <w:lang w:val="ru-RU"/>
        </w:rPr>
        <w:t xml:space="preserve"> </w:t>
      </w:r>
      <w:r w:rsidR="00F90419">
        <w:rPr>
          <w:rFonts w:ascii="Times New Roman" w:hAnsi="Times New Roman" w:cs="Times New Roman"/>
          <w:sz w:val="24"/>
          <w:szCs w:val="24"/>
          <w:lang w:val="ru-RU"/>
        </w:rPr>
        <w:t>При этом к</w:t>
      </w:r>
      <w:r w:rsidR="00E8777E" w:rsidRPr="00E8777E">
        <w:rPr>
          <w:rFonts w:ascii="Times New Roman" w:hAnsi="Times New Roman" w:cs="Times New Roman"/>
          <w:sz w:val="24"/>
          <w:szCs w:val="24"/>
          <w:lang w:val="ru-RU"/>
        </w:rPr>
        <w:t>лючевыми заинтересованными сторонами являются те, которые могут внести значительный вклад в формирование</w:t>
      </w:r>
      <w:r w:rsidR="00E8777E" w:rsidRPr="002504A7">
        <w:rPr>
          <w:rFonts w:ascii="Times New Roman" w:hAnsi="Times New Roman" w:cs="Times New Roman"/>
          <w:sz w:val="24"/>
          <w:szCs w:val="24"/>
          <w:lang w:val="ru-RU"/>
        </w:rPr>
        <w:t xml:space="preserve"> </w:t>
      </w:r>
      <w:r w:rsidR="00F90419">
        <w:rPr>
          <w:rFonts w:ascii="Times New Roman" w:hAnsi="Times New Roman" w:cs="Times New Roman"/>
          <w:sz w:val="24"/>
          <w:szCs w:val="24"/>
          <w:lang w:val="ru-RU"/>
        </w:rPr>
        <w:t>будущего</w:t>
      </w:r>
      <w:r w:rsidR="00E8777E" w:rsidRPr="00E8777E">
        <w:rPr>
          <w:rFonts w:ascii="Times New Roman" w:hAnsi="Times New Roman" w:cs="Times New Roman"/>
          <w:sz w:val="24"/>
          <w:szCs w:val="24"/>
          <w:lang w:val="ru-RU"/>
        </w:rPr>
        <w:t xml:space="preserve"> города через их политику, инвестиции, действия, поведение</w:t>
      </w:r>
      <w:r w:rsidR="00E8777E" w:rsidRPr="002504A7">
        <w:rPr>
          <w:rFonts w:ascii="Times New Roman" w:hAnsi="Times New Roman" w:cs="Times New Roman"/>
          <w:sz w:val="24"/>
          <w:szCs w:val="24"/>
          <w:lang w:val="ru-RU"/>
        </w:rPr>
        <w:t xml:space="preserve"> </w:t>
      </w:r>
      <w:r w:rsidR="00F90419">
        <w:rPr>
          <w:rFonts w:ascii="Times New Roman" w:hAnsi="Times New Roman" w:cs="Times New Roman"/>
          <w:sz w:val="24"/>
          <w:szCs w:val="24"/>
          <w:lang w:val="ru-RU"/>
        </w:rPr>
        <w:t xml:space="preserve">и коммуникации. Партнерам необходимо обладать равными правами при принятии решений и рассматривать задачу брендинга территории как </w:t>
      </w:r>
      <w:r w:rsidR="00F90419" w:rsidRPr="00F90419">
        <w:rPr>
          <w:rFonts w:ascii="Times New Roman" w:hAnsi="Times New Roman" w:cs="Times New Roman"/>
          <w:sz w:val="24"/>
          <w:szCs w:val="24"/>
          <w:lang w:val="ru-RU"/>
        </w:rPr>
        <w:t>совместную инициативу</w:t>
      </w:r>
      <w:r w:rsidR="00F90419">
        <w:rPr>
          <w:rFonts w:ascii="Times New Roman" w:hAnsi="Times New Roman" w:cs="Times New Roman"/>
          <w:sz w:val="24"/>
          <w:szCs w:val="24"/>
          <w:lang w:val="ru-RU"/>
        </w:rPr>
        <w:t xml:space="preserve">, которая принесет выгоду каждой заинтересованной стороне в равной степени. </w:t>
      </w:r>
      <w:r w:rsidR="004910E2">
        <w:rPr>
          <w:rFonts w:ascii="Times New Roman" w:hAnsi="Times New Roman" w:cs="Times New Roman"/>
          <w:sz w:val="24"/>
          <w:szCs w:val="24"/>
          <w:lang w:val="ru-RU"/>
        </w:rPr>
        <w:t>Важным замечанием является тот факт, что данное п</w:t>
      </w:r>
      <w:r w:rsidR="004910E2" w:rsidRPr="004910E2">
        <w:rPr>
          <w:rFonts w:ascii="Times New Roman" w:hAnsi="Times New Roman" w:cs="Times New Roman"/>
          <w:sz w:val="24"/>
          <w:szCs w:val="24"/>
          <w:lang w:val="ru-RU"/>
        </w:rPr>
        <w:t xml:space="preserve">артнерство должно быть открыто для новичков. По мере развития города следует приглашать новых членов, которые могут внести значимый вклад в </w:t>
      </w:r>
      <w:r w:rsidR="004910E2">
        <w:rPr>
          <w:rFonts w:ascii="Times New Roman" w:hAnsi="Times New Roman" w:cs="Times New Roman"/>
          <w:sz w:val="24"/>
          <w:szCs w:val="24"/>
          <w:lang w:val="ru-RU"/>
        </w:rPr>
        <w:t xml:space="preserve">развитие </w:t>
      </w:r>
      <w:r w:rsidR="004910E2" w:rsidRPr="004910E2">
        <w:rPr>
          <w:rFonts w:ascii="Times New Roman" w:hAnsi="Times New Roman" w:cs="Times New Roman"/>
          <w:sz w:val="24"/>
          <w:szCs w:val="24"/>
          <w:lang w:val="ru-RU"/>
        </w:rPr>
        <w:t>бренд</w:t>
      </w:r>
      <w:r w:rsidR="004910E2">
        <w:rPr>
          <w:rFonts w:ascii="Times New Roman" w:hAnsi="Times New Roman" w:cs="Times New Roman"/>
          <w:sz w:val="24"/>
          <w:szCs w:val="24"/>
          <w:lang w:val="ru-RU"/>
        </w:rPr>
        <w:t>а</w:t>
      </w:r>
      <w:r w:rsidR="004910E2" w:rsidRPr="004910E2">
        <w:rPr>
          <w:rFonts w:ascii="Times New Roman" w:hAnsi="Times New Roman" w:cs="Times New Roman"/>
          <w:sz w:val="24"/>
          <w:szCs w:val="24"/>
          <w:lang w:val="ru-RU"/>
        </w:rPr>
        <w:t xml:space="preserve"> </w:t>
      </w:r>
      <w:r w:rsidR="004910E2">
        <w:rPr>
          <w:rFonts w:ascii="Times New Roman" w:hAnsi="Times New Roman" w:cs="Times New Roman"/>
          <w:sz w:val="24"/>
          <w:szCs w:val="24"/>
          <w:lang w:val="ru-RU"/>
        </w:rPr>
        <w:t xml:space="preserve">данной территории. </w:t>
      </w:r>
    </w:p>
    <w:p w:rsidR="00E8777E" w:rsidRPr="001A2523" w:rsidRDefault="00E8777E" w:rsidP="00CD0755">
      <w:pPr>
        <w:pStyle w:val="a5"/>
        <w:spacing w:after="0" w:line="360" w:lineRule="auto"/>
        <w:ind w:left="0" w:firstLine="720"/>
        <w:jc w:val="both"/>
        <w:rPr>
          <w:rFonts w:ascii="Times New Roman" w:hAnsi="Times New Roman" w:cs="Times New Roman"/>
          <w:i/>
          <w:sz w:val="24"/>
          <w:szCs w:val="24"/>
          <w:lang w:val="ru-RU"/>
        </w:rPr>
      </w:pPr>
      <w:r w:rsidRPr="001A2523">
        <w:rPr>
          <w:rFonts w:ascii="Times New Roman" w:hAnsi="Times New Roman" w:cs="Times New Roman"/>
          <w:i/>
          <w:sz w:val="24"/>
          <w:szCs w:val="24"/>
          <w:lang w:val="ru-RU"/>
        </w:rPr>
        <w:t xml:space="preserve">2. </w:t>
      </w:r>
      <w:r w:rsidR="00D7739A" w:rsidRPr="001A2523">
        <w:rPr>
          <w:rFonts w:ascii="Times New Roman" w:hAnsi="Times New Roman" w:cs="Times New Roman"/>
          <w:i/>
          <w:sz w:val="24"/>
          <w:szCs w:val="24"/>
          <w:lang w:val="ru-RU"/>
        </w:rPr>
        <w:t>Партнерство – это долгосрочное обязательство</w:t>
      </w:r>
    </w:p>
    <w:p w:rsidR="00E8777E" w:rsidRDefault="00E8777E" w:rsidP="00CD0755">
      <w:pPr>
        <w:pStyle w:val="a5"/>
        <w:spacing w:after="0" w:line="360" w:lineRule="auto"/>
        <w:ind w:left="0" w:firstLine="720"/>
        <w:jc w:val="both"/>
        <w:rPr>
          <w:rFonts w:ascii="Times New Roman" w:hAnsi="Times New Roman" w:cs="Times New Roman"/>
          <w:sz w:val="24"/>
          <w:szCs w:val="24"/>
          <w:lang w:val="ru-RU"/>
        </w:rPr>
      </w:pPr>
      <w:r w:rsidRPr="00E8777E">
        <w:rPr>
          <w:rFonts w:ascii="Times New Roman" w:hAnsi="Times New Roman" w:cs="Times New Roman"/>
          <w:sz w:val="24"/>
          <w:szCs w:val="24"/>
          <w:lang w:val="ru-RU"/>
        </w:rPr>
        <w:t>Разработка и внедрение городского бренд</w:t>
      </w:r>
      <w:r w:rsidR="00D7739A">
        <w:rPr>
          <w:rFonts w:ascii="Times New Roman" w:hAnsi="Times New Roman" w:cs="Times New Roman"/>
          <w:sz w:val="24"/>
          <w:szCs w:val="24"/>
          <w:lang w:val="ru-RU"/>
        </w:rPr>
        <w:t>а – это, в первую очеред</w:t>
      </w:r>
      <w:r w:rsidR="00D729FA">
        <w:rPr>
          <w:rFonts w:ascii="Times New Roman" w:hAnsi="Times New Roman" w:cs="Times New Roman"/>
          <w:sz w:val="24"/>
          <w:szCs w:val="24"/>
          <w:lang w:val="ru-RU"/>
        </w:rPr>
        <w:t>ь, стратегические усилия, в рамках которых партнеры направляют</w:t>
      </w:r>
      <w:r w:rsidRPr="00E8777E">
        <w:rPr>
          <w:rFonts w:ascii="Times New Roman" w:hAnsi="Times New Roman" w:cs="Times New Roman"/>
          <w:sz w:val="24"/>
          <w:szCs w:val="24"/>
          <w:lang w:val="ru-RU"/>
        </w:rPr>
        <w:t xml:space="preserve"> свои ресурсы на</w:t>
      </w:r>
      <w:r>
        <w:rPr>
          <w:rFonts w:ascii="Times New Roman" w:hAnsi="Times New Roman" w:cs="Times New Roman"/>
          <w:sz w:val="24"/>
          <w:szCs w:val="24"/>
          <w:lang w:val="ru-RU"/>
        </w:rPr>
        <w:t xml:space="preserve"> </w:t>
      </w:r>
      <w:r w:rsidR="00D729FA">
        <w:rPr>
          <w:rFonts w:ascii="Times New Roman" w:hAnsi="Times New Roman" w:cs="Times New Roman"/>
          <w:sz w:val="24"/>
          <w:szCs w:val="24"/>
          <w:lang w:val="ru-RU"/>
        </w:rPr>
        <w:t xml:space="preserve">изменение восприятия своего города жителями </w:t>
      </w:r>
      <w:r w:rsidR="00192860">
        <w:rPr>
          <w:rFonts w:ascii="Times New Roman" w:hAnsi="Times New Roman" w:cs="Times New Roman"/>
          <w:sz w:val="24"/>
          <w:szCs w:val="24"/>
          <w:lang w:val="ru-RU"/>
        </w:rPr>
        <w:t>через последовательность определенных действий, которые могут занять несколько десятков лет</w:t>
      </w:r>
      <w:r w:rsidRPr="00E8777E">
        <w:rPr>
          <w:rFonts w:ascii="Times New Roman" w:hAnsi="Times New Roman" w:cs="Times New Roman"/>
          <w:sz w:val="24"/>
          <w:szCs w:val="24"/>
          <w:lang w:val="ru-RU"/>
        </w:rPr>
        <w:t>, прежде чем они принесут плоды</w:t>
      </w:r>
      <w:r w:rsidR="00D729FA">
        <w:rPr>
          <w:rFonts w:ascii="Times New Roman" w:hAnsi="Times New Roman" w:cs="Times New Roman"/>
          <w:sz w:val="24"/>
          <w:szCs w:val="24"/>
          <w:lang w:val="ru-RU"/>
        </w:rPr>
        <w:t xml:space="preserve"> и полностью окупят себя</w:t>
      </w:r>
      <w:r w:rsidRPr="00E8777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E8777E" w:rsidRPr="001A2523" w:rsidRDefault="00EB4A7C" w:rsidP="00CD0755">
      <w:pPr>
        <w:pStyle w:val="a5"/>
        <w:spacing w:after="0" w:line="360" w:lineRule="auto"/>
        <w:ind w:left="0" w:firstLine="720"/>
        <w:jc w:val="both"/>
        <w:rPr>
          <w:rFonts w:ascii="Times New Roman" w:hAnsi="Times New Roman" w:cs="Times New Roman"/>
          <w:i/>
          <w:sz w:val="24"/>
          <w:szCs w:val="24"/>
          <w:lang w:val="ru-RU"/>
        </w:rPr>
      </w:pPr>
      <w:r w:rsidRPr="001A2523">
        <w:rPr>
          <w:rFonts w:ascii="Times New Roman" w:hAnsi="Times New Roman" w:cs="Times New Roman"/>
          <w:i/>
          <w:sz w:val="24"/>
          <w:szCs w:val="24"/>
          <w:lang w:val="ru-RU"/>
        </w:rPr>
        <w:t>3. Необходимо иметь общее видение</w:t>
      </w:r>
    </w:p>
    <w:p w:rsidR="00E8777E" w:rsidRPr="00E8777E" w:rsidRDefault="00E8777E" w:rsidP="00CD0755">
      <w:pPr>
        <w:pStyle w:val="a5"/>
        <w:spacing w:after="0" w:line="360" w:lineRule="auto"/>
        <w:ind w:left="0" w:firstLine="720"/>
        <w:jc w:val="both"/>
        <w:rPr>
          <w:rFonts w:ascii="Times New Roman" w:hAnsi="Times New Roman" w:cs="Times New Roman"/>
          <w:sz w:val="24"/>
          <w:szCs w:val="24"/>
          <w:lang w:val="ru-RU"/>
        </w:rPr>
      </w:pPr>
      <w:r w:rsidRPr="00E8777E">
        <w:rPr>
          <w:rFonts w:ascii="Times New Roman" w:hAnsi="Times New Roman" w:cs="Times New Roman"/>
          <w:sz w:val="24"/>
          <w:szCs w:val="24"/>
          <w:lang w:val="ru-RU"/>
        </w:rPr>
        <w:t>Партнерам бренда необходимо согласовать о</w:t>
      </w:r>
      <w:r>
        <w:rPr>
          <w:rFonts w:ascii="Times New Roman" w:hAnsi="Times New Roman" w:cs="Times New Roman"/>
          <w:sz w:val="24"/>
          <w:szCs w:val="24"/>
          <w:lang w:val="ru-RU"/>
        </w:rPr>
        <w:t>бщее видение будущего компании</w:t>
      </w:r>
      <w:r w:rsidR="0081498E">
        <w:rPr>
          <w:rFonts w:ascii="Times New Roman" w:hAnsi="Times New Roman" w:cs="Times New Roman"/>
          <w:sz w:val="24"/>
          <w:szCs w:val="24"/>
          <w:lang w:val="ru-RU"/>
        </w:rPr>
        <w:t xml:space="preserve">, которое должно быть нечто большим, чем </w:t>
      </w:r>
      <w:r w:rsidR="00EF37A1">
        <w:rPr>
          <w:rFonts w:ascii="Times New Roman" w:hAnsi="Times New Roman" w:cs="Times New Roman"/>
          <w:sz w:val="24"/>
          <w:szCs w:val="24"/>
          <w:lang w:val="ru-RU"/>
        </w:rPr>
        <w:t xml:space="preserve">попросту </w:t>
      </w:r>
      <w:r w:rsidR="0081498E">
        <w:rPr>
          <w:rFonts w:ascii="Times New Roman" w:hAnsi="Times New Roman" w:cs="Times New Roman"/>
          <w:sz w:val="24"/>
          <w:szCs w:val="24"/>
          <w:lang w:val="ru-RU"/>
        </w:rPr>
        <w:t>совокупность индивидуальных видений</w:t>
      </w:r>
      <w:r>
        <w:rPr>
          <w:rFonts w:ascii="Times New Roman" w:hAnsi="Times New Roman" w:cs="Times New Roman"/>
          <w:sz w:val="24"/>
          <w:szCs w:val="24"/>
          <w:lang w:val="ru-RU"/>
        </w:rPr>
        <w:t xml:space="preserve">. </w:t>
      </w:r>
      <w:r w:rsidR="00EF37A1">
        <w:rPr>
          <w:rFonts w:ascii="Times New Roman" w:hAnsi="Times New Roman" w:cs="Times New Roman"/>
          <w:sz w:val="24"/>
          <w:szCs w:val="24"/>
          <w:lang w:val="ru-RU"/>
        </w:rPr>
        <w:t>Большинство мест не имее</w:t>
      </w:r>
      <w:r w:rsidRPr="00E8777E">
        <w:rPr>
          <w:rFonts w:ascii="Times New Roman" w:hAnsi="Times New Roman" w:cs="Times New Roman"/>
          <w:sz w:val="24"/>
          <w:szCs w:val="24"/>
          <w:lang w:val="ru-RU"/>
        </w:rPr>
        <w:t>т такого всеобъем</w:t>
      </w:r>
      <w:r w:rsidR="00EF37A1">
        <w:rPr>
          <w:rFonts w:ascii="Times New Roman" w:hAnsi="Times New Roman" w:cs="Times New Roman"/>
          <w:sz w:val="24"/>
          <w:szCs w:val="24"/>
          <w:lang w:val="ru-RU"/>
        </w:rPr>
        <w:t xml:space="preserve">лющего видения своего будущего и часто формулируют </w:t>
      </w:r>
      <w:r w:rsidRPr="00E8777E">
        <w:rPr>
          <w:rFonts w:ascii="Times New Roman" w:hAnsi="Times New Roman" w:cs="Times New Roman"/>
          <w:sz w:val="24"/>
          <w:szCs w:val="24"/>
          <w:lang w:val="ru-RU"/>
        </w:rPr>
        <w:t xml:space="preserve">отдельные видения для </w:t>
      </w:r>
      <w:r>
        <w:rPr>
          <w:rFonts w:ascii="Times New Roman" w:hAnsi="Times New Roman" w:cs="Times New Roman"/>
          <w:sz w:val="24"/>
          <w:szCs w:val="24"/>
          <w:lang w:val="ru-RU"/>
        </w:rPr>
        <w:t>б</w:t>
      </w:r>
      <w:r w:rsidR="00EF37A1">
        <w:rPr>
          <w:rFonts w:ascii="Times New Roman" w:hAnsi="Times New Roman" w:cs="Times New Roman"/>
          <w:sz w:val="24"/>
          <w:szCs w:val="24"/>
          <w:lang w:val="ru-RU"/>
        </w:rPr>
        <w:t xml:space="preserve">изнеса, культуры, образования, здравоохранения и </w:t>
      </w:r>
      <w:r w:rsidR="00EF37A1">
        <w:rPr>
          <w:rFonts w:ascii="Times New Roman" w:hAnsi="Times New Roman" w:cs="Times New Roman"/>
          <w:sz w:val="24"/>
          <w:szCs w:val="24"/>
          <w:lang w:val="ru-RU"/>
        </w:rPr>
        <w:lastRenderedPageBreak/>
        <w:t xml:space="preserve">других сфер, при этом не согласовывая свое видение друг с другом, что приводит к неясности и разногласиям. </w:t>
      </w:r>
    </w:p>
    <w:p w:rsidR="00E8777E" w:rsidRPr="001A2523" w:rsidRDefault="00E8777E" w:rsidP="00CD0755">
      <w:pPr>
        <w:pStyle w:val="a5"/>
        <w:spacing w:after="0" w:line="360" w:lineRule="auto"/>
        <w:ind w:left="0" w:firstLine="720"/>
        <w:jc w:val="both"/>
        <w:rPr>
          <w:rFonts w:ascii="Times New Roman" w:hAnsi="Times New Roman" w:cs="Times New Roman"/>
          <w:i/>
          <w:sz w:val="24"/>
          <w:szCs w:val="24"/>
          <w:lang w:val="ru-RU"/>
        </w:rPr>
      </w:pPr>
      <w:r w:rsidRPr="001A2523">
        <w:rPr>
          <w:rFonts w:ascii="Times New Roman" w:hAnsi="Times New Roman" w:cs="Times New Roman"/>
          <w:i/>
          <w:sz w:val="24"/>
          <w:szCs w:val="24"/>
          <w:lang w:val="ru-RU"/>
        </w:rPr>
        <w:t xml:space="preserve">4. </w:t>
      </w:r>
      <w:r w:rsidR="00EF37A1" w:rsidRPr="001A2523">
        <w:rPr>
          <w:rFonts w:ascii="Times New Roman" w:hAnsi="Times New Roman" w:cs="Times New Roman"/>
          <w:i/>
          <w:sz w:val="24"/>
          <w:szCs w:val="24"/>
          <w:lang w:val="ru-RU"/>
        </w:rPr>
        <w:t>Партнерам необходимо нести общую ответственность</w:t>
      </w:r>
    </w:p>
    <w:p w:rsidR="00E8777E" w:rsidRDefault="00E8777E" w:rsidP="00CD0755">
      <w:pPr>
        <w:pStyle w:val="a5"/>
        <w:spacing w:after="0" w:line="360" w:lineRule="auto"/>
        <w:ind w:left="0" w:firstLine="720"/>
        <w:jc w:val="both"/>
        <w:rPr>
          <w:rFonts w:ascii="Times New Roman" w:hAnsi="Times New Roman" w:cs="Times New Roman"/>
          <w:sz w:val="24"/>
          <w:szCs w:val="24"/>
          <w:lang w:val="ru-RU"/>
        </w:rPr>
      </w:pPr>
      <w:r w:rsidRPr="00E8777E">
        <w:rPr>
          <w:rFonts w:ascii="Times New Roman" w:hAnsi="Times New Roman" w:cs="Times New Roman"/>
          <w:sz w:val="24"/>
          <w:szCs w:val="24"/>
          <w:lang w:val="ru-RU"/>
        </w:rPr>
        <w:t xml:space="preserve">Партнеры должны </w:t>
      </w:r>
      <w:r w:rsidR="00EF37A1">
        <w:rPr>
          <w:rFonts w:ascii="Times New Roman" w:hAnsi="Times New Roman" w:cs="Times New Roman"/>
          <w:sz w:val="24"/>
          <w:szCs w:val="24"/>
          <w:lang w:val="ru-RU"/>
        </w:rPr>
        <w:t xml:space="preserve">не только </w:t>
      </w:r>
      <w:r w:rsidRPr="00E8777E">
        <w:rPr>
          <w:rFonts w:ascii="Times New Roman" w:hAnsi="Times New Roman" w:cs="Times New Roman"/>
          <w:sz w:val="24"/>
          <w:szCs w:val="24"/>
          <w:lang w:val="ru-RU"/>
        </w:rPr>
        <w:t>решить, как он</w:t>
      </w:r>
      <w:r>
        <w:rPr>
          <w:rFonts w:ascii="Times New Roman" w:hAnsi="Times New Roman" w:cs="Times New Roman"/>
          <w:sz w:val="24"/>
          <w:szCs w:val="24"/>
          <w:lang w:val="ru-RU"/>
        </w:rPr>
        <w:t xml:space="preserve">и видят будущее своего города, </w:t>
      </w:r>
      <w:r w:rsidRPr="00E8777E">
        <w:rPr>
          <w:rFonts w:ascii="Times New Roman" w:hAnsi="Times New Roman" w:cs="Times New Roman"/>
          <w:sz w:val="24"/>
          <w:szCs w:val="24"/>
          <w:lang w:val="ru-RU"/>
        </w:rPr>
        <w:t>они также должны договориться о том, чтобы взять на себя общую ответственность за это.</w:t>
      </w:r>
      <w:r>
        <w:rPr>
          <w:rFonts w:ascii="Times New Roman" w:hAnsi="Times New Roman" w:cs="Times New Roman"/>
          <w:sz w:val="24"/>
          <w:szCs w:val="24"/>
          <w:lang w:val="ru-RU"/>
        </w:rPr>
        <w:t xml:space="preserve"> </w:t>
      </w:r>
      <w:r w:rsidRPr="00E8777E">
        <w:rPr>
          <w:rFonts w:ascii="Times New Roman" w:hAnsi="Times New Roman" w:cs="Times New Roman"/>
          <w:sz w:val="24"/>
          <w:szCs w:val="24"/>
          <w:lang w:val="ru-RU"/>
        </w:rPr>
        <w:t>Это означает принимать решения вместе, а также принимать</w:t>
      </w:r>
      <w:r>
        <w:rPr>
          <w:rFonts w:ascii="Times New Roman" w:hAnsi="Times New Roman" w:cs="Times New Roman"/>
          <w:sz w:val="24"/>
          <w:szCs w:val="24"/>
          <w:lang w:val="ru-RU"/>
        </w:rPr>
        <w:t xml:space="preserve"> </w:t>
      </w:r>
      <w:r w:rsidRPr="00E8777E">
        <w:rPr>
          <w:rFonts w:ascii="Times New Roman" w:hAnsi="Times New Roman" w:cs="Times New Roman"/>
          <w:sz w:val="24"/>
          <w:szCs w:val="24"/>
          <w:lang w:val="ru-RU"/>
        </w:rPr>
        <w:t>ответственность за действия, которые следуют за этими ре</w:t>
      </w:r>
      <w:r>
        <w:rPr>
          <w:rFonts w:ascii="Times New Roman" w:hAnsi="Times New Roman" w:cs="Times New Roman"/>
          <w:sz w:val="24"/>
          <w:szCs w:val="24"/>
          <w:lang w:val="ru-RU"/>
        </w:rPr>
        <w:t xml:space="preserve">шениями. </w:t>
      </w:r>
    </w:p>
    <w:p w:rsidR="00E8777E" w:rsidRPr="001A2523" w:rsidRDefault="00EF37A1" w:rsidP="00CD0755">
      <w:pPr>
        <w:pStyle w:val="a5"/>
        <w:spacing w:after="0" w:line="360" w:lineRule="auto"/>
        <w:ind w:left="0" w:firstLine="720"/>
        <w:jc w:val="both"/>
        <w:rPr>
          <w:rFonts w:ascii="Times New Roman" w:hAnsi="Times New Roman" w:cs="Times New Roman"/>
          <w:i/>
          <w:sz w:val="24"/>
          <w:szCs w:val="24"/>
          <w:lang w:val="ru-RU"/>
        </w:rPr>
      </w:pPr>
      <w:r w:rsidRPr="001A2523">
        <w:rPr>
          <w:rFonts w:ascii="Times New Roman" w:hAnsi="Times New Roman" w:cs="Times New Roman"/>
          <w:i/>
          <w:sz w:val="24"/>
          <w:szCs w:val="24"/>
          <w:lang w:val="ru-RU"/>
        </w:rPr>
        <w:t>5. Необходимо доверять</w:t>
      </w:r>
      <w:r w:rsidR="00E8777E" w:rsidRPr="001A2523">
        <w:rPr>
          <w:rFonts w:ascii="Times New Roman" w:hAnsi="Times New Roman" w:cs="Times New Roman"/>
          <w:i/>
          <w:sz w:val="24"/>
          <w:szCs w:val="24"/>
          <w:lang w:val="ru-RU"/>
        </w:rPr>
        <w:t xml:space="preserve"> друг другу</w:t>
      </w:r>
    </w:p>
    <w:p w:rsidR="00EF37A1" w:rsidRDefault="00EF37A1" w:rsidP="00CD0755">
      <w:pPr>
        <w:pStyle w:val="a5"/>
        <w:spacing w:after="0" w:line="360" w:lineRule="auto"/>
        <w:ind w:left="0" w:firstLine="720"/>
        <w:jc w:val="both"/>
        <w:rPr>
          <w:rFonts w:ascii="Times New Roman" w:hAnsi="Times New Roman" w:cs="Times New Roman"/>
          <w:sz w:val="24"/>
          <w:szCs w:val="24"/>
          <w:lang w:val="ru-RU"/>
        </w:rPr>
      </w:pPr>
      <w:r w:rsidRPr="00EF37A1">
        <w:rPr>
          <w:rFonts w:ascii="Times New Roman" w:hAnsi="Times New Roman" w:cs="Times New Roman"/>
          <w:sz w:val="24"/>
          <w:szCs w:val="24"/>
          <w:lang w:val="ru-RU"/>
        </w:rPr>
        <w:t>С са</w:t>
      </w:r>
      <w:r w:rsidR="00A31A61">
        <w:rPr>
          <w:rFonts w:ascii="Times New Roman" w:hAnsi="Times New Roman" w:cs="Times New Roman"/>
          <w:sz w:val="24"/>
          <w:szCs w:val="24"/>
          <w:lang w:val="ru-RU"/>
        </w:rPr>
        <w:t>мого начала между партнерами, которые создают городской бренд, должно быть четкое понимание того, что</w:t>
      </w:r>
      <w:r w:rsidRPr="00EF37A1">
        <w:rPr>
          <w:rFonts w:ascii="Times New Roman" w:hAnsi="Times New Roman" w:cs="Times New Roman"/>
          <w:sz w:val="24"/>
          <w:szCs w:val="24"/>
          <w:lang w:val="ru-RU"/>
        </w:rPr>
        <w:t xml:space="preserve"> каждый партнер ожидает от</w:t>
      </w:r>
      <w:r w:rsidR="00A31A61">
        <w:rPr>
          <w:rFonts w:ascii="Times New Roman" w:hAnsi="Times New Roman" w:cs="Times New Roman"/>
          <w:sz w:val="24"/>
          <w:szCs w:val="24"/>
          <w:lang w:val="ru-RU"/>
        </w:rPr>
        <w:t xml:space="preserve"> процесса городского брендинга, все </w:t>
      </w:r>
      <w:r w:rsidRPr="00EF37A1">
        <w:rPr>
          <w:rFonts w:ascii="Times New Roman" w:hAnsi="Times New Roman" w:cs="Times New Roman"/>
          <w:sz w:val="24"/>
          <w:szCs w:val="24"/>
          <w:lang w:val="ru-RU"/>
        </w:rPr>
        <w:t>ожидания и цел</w:t>
      </w:r>
      <w:r w:rsidR="00A31A61">
        <w:rPr>
          <w:rFonts w:ascii="Times New Roman" w:hAnsi="Times New Roman" w:cs="Times New Roman"/>
          <w:sz w:val="24"/>
          <w:szCs w:val="24"/>
          <w:lang w:val="ru-RU"/>
        </w:rPr>
        <w:t xml:space="preserve">и не должны оставаться </w:t>
      </w:r>
      <w:r w:rsidR="00955563">
        <w:rPr>
          <w:rFonts w:ascii="Times New Roman" w:hAnsi="Times New Roman" w:cs="Times New Roman"/>
          <w:sz w:val="24"/>
          <w:szCs w:val="24"/>
          <w:lang w:val="ru-RU"/>
        </w:rPr>
        <w:t>не озвученными</w:t>
      </w:r>
      <w:r w:rsidR="00A31A61">
        <w:rPr>
          <w:rFonts w:ascii="Times New Roman" w:hAnsi="Times New Roman" w:cs="Times New Roman"/>
          <w:sz w:val="24"/>
          <w:szCs w:val="24"/>
          <w:lang w:val="ru-RU"/>
        </w:rPr>
        <w:t xml:space="preserve">. </w:t>
      </w:r>
    </w:p>
    <w:p w:rsidR="00A31A61" w:rsidRPr="001A2523" w:rsidRDefault="00E8777E" w:rsidP="00A31A61">
      <w:pPr>
        <w:pStyle w:val="a5"/>
        <w:spacing w:after="0" w:line="360" w:lineRule="auto"/>
        <w:ind w:left="0" w:firstLine="720"/>
        <w:jc w:val="both"/>
        <w:rPr>
          <w:rFonts w:ascii="Times New Roman" w:hAnsi="Times New Roman" w:cs="Times New Roman"/>
          <w:i/>
          <w:sz w:val="24"/>
          <w:szCs w:val="24"/>
          <w:lang w:val="ru-RU"/>
        </w:rPr>
      </w:pPr>
      <w:r w:rsidRPr="001A2523">
        <w:rPr>
          <w:rFonts w:ascii="Times New Roman" w:hAnsi="Times New Roman" w:cs="Times New Roman"/>
          <w:i/>
          <w:sz w:val="24"/>
          <w:szCs w:val="24"/>
          <w:lang w:val="ru-RU"/>
        </w:rPr>
        <w:t>6</w:t>
      </w:r>
      <w:r w:rsidR="00A31A61" w:rsidRPr="001A2523">
        <w:rPr>
          <w:rFonts w:ascii="Times New Roman" w:hAnsi="Times New Roman" w:cs="Times New Roman"/>
          <w:i/>
          <w:sz w:val="24"/>
          <w:szCs w:val="24"/>
          <w:lang w:val="ru-RU"/>
        </w:rPr>
        <w:t>. Все заинтересованные стороны должны</w:t>
      </w:r>
      <w:r w:rsidRPr="001A2523">
        <w:rPr>
          <w:rFonts w:ascii="Times New Roman" w:hAnsi="Times New Roman" w:cs="Times New Roman"/>
          <w:i/>
          <w:sz w:val="24"/>
          <w:szCs w:val="24"/>
          <w:lang w:val="ru-RU"/>
        </w:rPr>
        <w:t xml:space="preserve"> </w:t>
      </w:r>
      <w:r w:rsidR="00A31A61" w:rsidRPr="001A2523">
        <w:rPr>
          <w:rFonts w:ascii="Times New Roman" w:hAnsi="Times New Roman" w:cs="Times New Roman"/>
          <w:i/>
          <w:sz w:val="24"/>
          <w:szCs w:val="24"/>
          <w:lang w:val="ru-RU"/>
        </w:rPr>
        <w:t xml:space="preserve">быть одинаково </w:t>
      </w:r>
      <w:r w:rsidRPr="001A2523">
        <w:rPr>
          <w:rFonts w:ascii="Times New Roman" w:hAnsi="Times New Roman" w:cs="Times New Roman"/>
          <w:i/>
          <w:sz w:val="24"/>
          <w:szCs w:val="24"/>
          <w:lang w:val="ru-RU"/>
        </w:rPr>
        <w:t>вовлечены</w:t>
      </w:r>
      <w:r w:rsidR="00A31A61" w:rsidRPr="001A2523">
        <w:rPr>
          <w:rFonts w:ascii="Times New Roman" w:hAnsi="Times New Roman" w:cs="Times New Roman"/>
          <w:i/>
          <w:sz w:val="24"/>
          <w:szCs w:val="24"/>
          <w:lang w:val="ru-RU"/>
        </w:rPr>
        <w:t xml:space="preserve"> в рабочий процесс </w:t>
      </w:r>
    </w:p>
    <w:p w:rsidR="00A31A61" w:rsidRPr="00A31A61" w:rsidRDefault="00A31A61" w:rsidP="00A31A61">
      <w:pPr>
        <w:pStyle w:val="a5"/>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A31A61">
        <w:rPr>
          <w:rFonts w:ascii="Times New Roman" w:hAnsi="Times New Roman" w:cs="Times New Roman"/>
          <w:sz w:val="24"/>
          <w:szCs w:val="24"/>
          <w:lang w:val="ru-RU"/>
        </w:rPr>
        <w:t xml:space="preserve">абота над </w:t>
      </w:r>
      <w:r>
        <w:rPr>
          <w:rFonts w:ascii="Times New Roman" w:hAnsi="Times New Roman" w:cs="Times New Roman"/>
          <w:sz w:val="24"/>
          <w:szCs w:val="24"/>
          <w:lang w:val="ru-RU"/>
        </w:rPr>
        <w:t xml:space="preserve">созданием </w:t>
      </w:r>
      <w:r w:rsidRPr="00A31A61">
        <w:rPr>
          <w:rFonts w:ascii="Times New Roman" w:hAnsi="Times New Roman" w:cs="Times New Roman"/>
          <w:sz w:val="24"/>
          <w:szCs w:val="24"/>
          <w:lang w:val="ru-RU"/>
        </w:rPr>
        <w:t>б</w:t>
      </w:r>
      <w:r>
        <w:rPr>
          <w:rFonts w:ascii="Times New Roman" w:hAnsi="Times New Roman" w:cs="Times New Roman"/>
          <w:sz w:val="24"/>
          <w:szCs w:val="24"/>
          <w:lang w:val="ru-RU"/>
        </w:rPr>
        <w:t>ренда</w:t>
      </w:r>
      <w:r w:rsidRPr="00A31A61">
        <w:rPr>
          <w:rFonts w:ascii="Times New Roman" w:hAnsi="Times New Roman" w:cs="Times New Roman"/>
          <w:sz w:val="24"/>
          <w:szCs w:val="24"/>
          <w:lang w:val="ru-RU"/>
        </w:rPr>
        <w:t xml:space="preserve"> </w:t>
      </w:r>
      <w:r>
        <w:rPr>
          <w:rFonts w:ascii="Times New Roman" w:hAnsi="Times New Roman" w:cs="Times New Roman"/>
          <w:sz w:val="24"/>
          <w:szCs w:val="24"/>
          <w:lang w:val="ru-RU"/>
        </w:rPr>
        <w:t>должна вестись беспрерывно и продолжа</w:t>
      </w:r>
      <w:r w:rsidRPr="00A31A61">
        <w:rPr>
          <w:rFonts w:ascii="Times New Roman" w:hAnsi="Times New Roman" w:cs="Times New Roman"/>
          <w:sz w:val="24"/>
          <w:szCs w:val="24"/>
          <w:lang w:val="ru-RU"/>
        </w:rPr>
        <w:t>т</w:t>
      </w:r>
      <w:r>
        <w:rPr>
          <w:rFonts w:ascii="Times New Roman" w:hAnsi="Times New Roman" w:cs="Times New Roman"/>
          <w:sz w:val="24"/>
          <w:szCs w:val="24"/>
          <w:lang w:val="ru-RU"/>
        </w:rPr>
        <w:t>ь</w:t>
      </w:r>
      <w:r w:rsidRPr="00A31A61">
        <w:rPr>
          <w:rFonts w:ascii="Times New Roman" w:hAnsi="Times New Roman" w:cs="Times New Roman"/>
          <w:sz w:val="24"/>
          <w:szCs w:val="24"/>
          <w:lang w:val="ru-RU"/>
        </w:rPr>
        <w:t xml:space="preserve">ся в промежутках между встречами, </w:t>
      </w:r>
      <w:r>
        <w:rPr>
          <w:rFonts w:ascii="Times New Roman" w:hAnsi="Times New Roman" w:cs="Times New Roman"/>
          <w:sz w:val="24"/>
          <w:szCs w:val="24"/>
          <w:lang w:val="ru-RU"/>
        </w:rPr>
        <w:t xml:space="preserve">при этом участники чаще всего </w:t>
      </w:r>
      <w:r w:rsidRPr="00A31A61">
        <w:rPr>
          <w:rFonts w:ascii="Times New Roman" w:hAnsi="Times New Roman" w:cs="Times New Roman"/>
          <w:sz w:val="24"/>
          <w:szCs w:val="24"/>
          <w:lang w:val="ru-RU"/>
        </w:rPr>
        <w:t xml:space="preserve">работают вместе в небольших подгруппах над конкретными проектами. Совещания </w:t>
      </w:r>
      <w:r w:rsidR="007E2B3B">
        <w:rPr>
          <w:rFonts w:ascii="Times New Roman" w:hAnsi="Times New Roman" w:cs="Times New Roman"/>
          <w:sz w:val="24"/>
          <w:szCs w:val="24"/>
          <w:lang w:val="ru-RU"/>
        </w:rPr>
        <w:t>не являются местом, где осуществляется вся работа над созданием бренда, они в большей степени служат для обсуждения</w:t>
      </w:r>
      <w:r>
        <w:rPr>
          <w:rFonts w:ascii="Times New Roman" w:hAnsi="Times New Roman" w:cs="Times New Roman"/>
          <w:sz w:val="24"/>
          <w:szCs w:val="24"/>
          <w:lang w:val="ru-RU"/>
        </w:rPr>
        <w:t xml:space="preserve"> новых инициатив, </w:t>
      </w:r>
      <w:r w:rsidR="007E2B3B">
        <w:rPr>
          <w:rFonts w:ascii="Times New Roman" w:hAnsi="Times New Roman" w:cs="Times New Roman"/>
          <w:sz w:val="24"/>
          <w:szCs w:val="24"/>
          <w:lang w:val="ru-RU"/>
        </w:rPr>
        <w:t>принятия</w:t>
      </w:r>
      <w:r w:rsidRPr="00A31A61">
        <w:rPr>
          <w:rFonts w:ascii="Times New Roman" w:hAnsi="Times New Roman" w:cs="Times New Roman"/>
          <w:sz w:val="24"/>
          <w:szCs w:val="24"/>
          <w:lang w:val="ru-RU"/>
        </w:rPr>
        <w:t xml:space="preserve"> решений по проектам, подго</w:t>
      </w:r>
      <w:r w:rsidR="007E2B3B">
        <w:rPr>
          <w:rFonts w:ascii="Times New Roman" w:hAnsi="Times New Roman" w:cs="Times New Roman"/>
          <w:sz w:val="24"/>
          <w:szCs w:val="24"/>
          <w:lang w:val="ru-RU"/>
        </w:rPr>
        <w:t xml:space="preserve">товленных подгруппами, и оценки </w:t>
      </w:r>
      <w:r w:rsidRPr="00A31A61">
        <w:rPr>
          <w:rFonts w:ascii="Times New Roman" w:hAnsi="Times New Roman" w:cs="Times New Roman"/>
          <w:sz w:val="24"/>
          <w:szCs w:val="24"/>
          <w:lang w:val="ru-RU"/>
        </w:rPr>
        <w:t xml:space="preserve">деятельности. </w:t>
      </w:r>
    </w:p>
    <w:p w:rsidR="00E8777E" w:rsidRPr="001A2523" w:rsidRDefault="00E8777E" w:rsidP="00CD0755">
      <w:pPr>
        <w:pStyle w:val="a5"/>
        <w:spacing w:after="0" w:line="360" w:lineRule="auto"/>
        <w:ind w:left="0" w:firstLine="720"/>
        <w:jc w:val="both"/>
        <w:rPr>
          <w:rFonts w:ascii="Times New Roman" w:hAnsi="Times New Roman" w:cs="Times New Roman"/>
          <w:i/>
          <w:sz w:val="24"/>
          <w:szCs w:val="24"/>
          <w:lang w:val="ru-RU"/>
        </w:rPr>
      </w:pPr>
      <w:r w:rsidRPr="001A2523">
        <w:rPr>
          <w:rFonts w:ascii="Times New Roman" w:hAnsi="Times New Roman" w:cs="Times New Roman"/>
          <w:i/>
          <w:sz w:val="24"/>
          <w:szCs w:val="24"/>
          <w:lang w:val="ru-RU"/>
        </w:rPr>
        <w:t xml:space="preserve">7. Общение </w:t>
      </w:r>
      <w:r w:rsidR="007E4ABB" w:rsidRPr="001A2523">
        <w:rPr>
          <w:rFonts w:ascii="Times New Roman" w:hAnsi="Times New Roman" w:cs="Times New Roman"/>
          <w:i/>
          <w:sz w:val="24"/>
          <w:szCs w:val="24"/>
          <w:lang w:val="ru-RU"/>
        </w:rPr>
        <w:t xml:space="preserve">между партнерами должно осуществляться </w:t>
      </w:r>
      <w:r w:rsidRPr="001A2523">
        <w:rPr>
          <w:rFonts w:ascii="Times New Roman" w:hAnsi="Times New Roman" w:cs="Times New Roman"/>
          <w:i/>
          <w:sz w:val="24"/>
          <w:szCs w:val="24"/>
          <w:lang w:val="ru-RU"/>
        </w:rPr>
        <w:t>как единое целое</w:t>
      </w:r>
    </w:p>
    <w:p w:rsidR="007E4ABB" w:rsidRPr="005618AA" w:rsidRDefault="007E4ABB" w:rsidP="005618AA">
      <w:pPr>
        <w:pStyle w:val="a5"/>
        <w:spacing w:after="0" w:line="360" w:lineRule="auto"/>
        <w:ind w:left="0" w:firstLine="720"/>
        <w:jc w:val="both"/>
        <w:rPr>
          <w:rFonts w:ascii="Times New Roman" w:hAnsi="Times New Roman" w:cs="Times New Roman"/>
          <w:sz w:val="24"/>
          <w:szCs w:val="24"/>
          <w:lang w:val="ru-RU"/>
        </w:rPr>
      </w:pPr>
      <w:r w:rsidRPr="007E4ABB">
        <w:rPr>
          <w:rFonts w:ascii="Times New Roman" w:hAnsi="Times New Roman" w:cs="Times New Roman"/>
          <w:sz w:val="24"/>
          <w:szCs w:val="24"/>
          <w:lang w:val="ru-RU"/>
        </w:rPr>
        <w:t xml:space="preserve">Одной из самых сильных сторон партнерства </w:t>
      </w:r>
      <w:r w:rsidR="00662368">
        <w:rPr>
          <w:rFonts w:ascii="Times New Roman" w:hAnsi="Times New Roman" w:cs="Times New Roman"/>
          <w:sz w:val="24"/>
          <w:szCs w:val="24"/>
          <w:lang w:val="ru-RU"/>
        </w:rPr>
        <w:t>п</w:t>
      </w:r>
      <w:r w:rsidR="00EB55CA">
        <w:rPr>
          <w:rFonts w:ascii="Times New Roman" w:hAnsi="Times New Roman" w:cs="Times New Roman"/>
          <w:sz w:val="24"/>
          <w:szCs w:val="24"/>
          <w:lang w:val="ru-RU"/>
        </w:rPr>
        <w:t>ри формировании городского бренд</w:t>
      </w:r>
      <w:r w:rsidR="00662368">
        <w:rPr>
          <w:rFonts w:ascii="Times New Roman" w:hAnsi="Times New Roman" w:cs="Times New Roman"/>
          <w:sz w:val="24"/>
          <w:szCs w:val="24"/>
          <w:lang w:val="ru-RU"/>
        </w:rPr>
        <w:t xml:space="preserve">а является </w:t>
      </w:r>
      <w:r w:rsidRPr="007E4ABB">
        <w:rPr>
          <w:rFonts w:ascii="Times New Roman" w:hAnsi="Times New Roman" w:cs="Times New Roman"/>
          <w:sz w:val="24"/>
          <w:szCs w:val="24"/>
          <w:lang w:val="ru-RU"/>
        </w:rPr>
        <w:t xml:space="preserve">способность </w:t>
      </w:r>
      <w:r w:rsidR="00662368">
        <w:rPr>
          <w:rFonts w:ascii="Times New Roman" w:hAnsi="Times New Roman" w:cs="Times New Roman"/>
          <w:sz w:val="24"/>
          <w:szCs w:val="24"/>
          <w:lang w:val="ru-RU"/>
        </w:rPr>
        <w:t xml:space="preserve">бренда </w:t>
      </w:r>
      <w:r w:rsidRPr="007E4ABB">
        <w:rPr>
          <w:rFonts w:ascii="Times New Roman" w:hAnsi="Times New Roman" w:cs="Times New Roman"/>
          <w:sz w:val="24"/>
          <w:szCs w:val="24"/>
          <w:lang w:val="ru-RU"/>
        </w:rPr>
        <w:t xml:space="preserve">говорить за всех своих партнеров. Эта неразрывность коммуникаций между </w:t>
      </w:r>
      <w:r w:rsidR="00662368">
        <w:rPr>
          <w:rFonts w:ascii="Times New Roman" w:hAnsi="Times New Roman" w:cs="Times New Roman"/>
          <w:sz w:val="24"/>
          <w:szCs w:val="24"/>
          <w:lang w:val="ru-RU"/>
        </w:rPr>
        <w:t xml:space="preserve">участниками </w:t>
      </w:r>
      <w:r w:rsidRPr="007E4ABB">
        <w:rPr>
          <w:rFonts w:ascii="Times New Roman" w:hAnsi="Times New Roman" w:cs="Times New Roman"/>
          <w:sz w:val="24"/>
          <w:szCs w:val="24"/>
          <w:lang w:val="ru-RU"/>
        </w:rPr>
        <w:t xml:space="preserve">возможна только после того, как </w:t>
      </w:r>
      <w:r w:rsidR="00662368">
        <w:rPr>
          <w:rFonts w:ascii="Times New Roman" w:hAnsi="Times New Roman" w:cs="Times New Roman"/>
          <w:sz w:val="24"/>
          <w:szCs w:val="24"/>
          <w:lang w:val="ru-RU"/>
        </w:rPr>
        <w:t xml:space="preserve">единая стратегия развития </w:t>
      </w:r>
      <w:r w:rsidRPr="007E4ABB">
        <w:rPr>
          <w:rFonts w:ascii="Times New Roman" w:hAnsi="Times New Roman" w:cs="Times New Roman"/>
          <w:sz w:val="24"/>
          <w:szCs w:val="24"/>
          <w:lang w:val="ru-RU"/>
        </w:rPr>
        <w:t>бренд</w:t>
      </w:r>
      <w:r w:rsidR="00662368">
        <w:rPr>
          <w:rFonts w:ascii="Times New Roman" w:hAnsi="Times New Roman" w:cs="Times New Roman"/>
          <w:sz w:val="24"/>
          <w:szCs w:val="24"/>
          <w:lang w:val="ru-RU"/>
        </w:rPr>
        <w:t>а</w:t>
      </w:r>
      <w:r w:rsidRPr="007E4ABB">
        <w:rPr>
          <w:rFonts w:ascii="Times New Roman" w:hAnsi="Times New Roman" w:cs="Times New Roman"/>
          <w:sz w:val="24"/>
          <w:szCs w:val="24"/>
          <w:lang w:val="ru-RU"/>
        </w:rPr>
        <w:t xml:space="preserve"> был</w:t>
      </w:r>
      <w:r w:rsidR="00662368">
        <w:rPr>
          <w:rFonts w:ascii="Times New Roman" w:hAnsi="Times New Roman" w:cs="Times New Roman"/>
          <w:sz w:val="24"/>
          <w:szCs w:val="24"/>
          <w:lang w:val="ru-RU"/>
        </w:rPr>
        <w:t>а</w:t>
      </w:r>
      <w:r w:rsidRPr="007E4ABB">
        <w:rPr>
          <w:rFonts w:ascii="Times New Roman" w:hAnsi="Times New Roman" w:cs="Times New Roman"/>
          <w:sz w:val="24"/>
          <w:szCs w:val="24"/>
          <w:lang w:val="ru-RU"/>
        </w:rPr>
        <w:t xml:space="preserve"> согласован</w:t>
      </w:r>
      <w:r w:rsidR="00662368">
        <w:rPr>
          <w:rFonts w:ascii="Times New Roman" w:hAnsi="Times New Roman" w:cs="Times New Roman"/>
          <w:sz w:val="24"/>
          <w:szCs w:val="24"/>
          <w:lang w:val="ru-RU"/>
        </w:rPr>
        <w:t>а</w:t>
      </w:r>
      <w:r w:rsidRPr="007E4ABB">
        <w:rPr>
          <w:rFonts w:ascii="Times New Roman" w:hAnsi="Times New Roman" w:cs="Times New Roman"/>
          <w:sz w:val="24"/>
          <w:szCs w:val="24"/>
          <w:lang w:val="ru-RU"/>
        </w:rPr>
        <w:t xml:space="preserve">, и каждый партнер имеет одинаковое понимание того, </w:t>
      </w:r>
      <w:r w:rsidR="00662368">
        <w:rPr>
          <w:rFonts w:ascii="Times New Roman" w:hAnsi="Times New Roman" w:cs="Times New Roman"/>
          <w:sz w:val="24"/>
          <w:szCs w:val="24"/>
          <w:lang w:val="ru-RU"/>
        </w:rPr>
        <w:t>какую ценность несет будущий бренд</w:t>
      </w:r>
      <w:r w:rsidRPr="007E4ABB">
        <w:rPr>
          <w:rFonts w:ascii="Times New Roman" w:hAnsi="Times New Roman" w:cs="Times New Roman"/>
          <w:sz w:val="24"/>
          <w:szCs w:val="24"/>
          <w:lang w:val="ru-RU"/>
        </w:rPr>
        <w:t xml:space="preserve">. </w:t>
      </w:r>
      <w:r w:rsidR="00662368">
        <w:rPr>
          <w:rFonts w:ascii="Times New Roman" w:hAnsi="Times New Roman" w:cs="Times New Roman"/>
          <w:sz w:val="24"/>
          <w:szCs w:val="24"/>
          <w:lang w:val="ru-RU"/>
        </w:rPr>
        <w:t>Обязательным ус</w:t>
      </w:r>
      <w:r w:rsidR="005618AA">
        <w:rPr>
          <w:rFonts w:ascii="Times New Roman" w:hAnsi="Times New Roman" w:cs="Times New Roman"/>
          <w:sz w:val="24"/>
          <w:szCs w:val="24"/>
          <w:lang w:val="ru-RU"/>
        </w:rPr>
        <w:t>ловием эффективной коммуникации является то, что каждый партнер, говоря</w:t>
      </w:r>
      <w:r w:rsidRPr="007E4ABB">
        <w:rPr>
          <w:rFonts w:ascii="Times New Roman" w:hAnsi="Times New Roman" w:cs="Times New Roman"/>
          <w:sz w:val="24"/>
          <w:szCs w:val="24"/>
          <w:lang w:val="ru-RU"/>
        </w:rPr>
        <w:t xml:space="preserve"> о б</w:t>
      </w:r>
      <w:r w:rsidR="005618AA">
        <w:rPr>
          <w:rFonts w:ascii="Times New Roman" w:hAnsi="Times New Roman" w:cs="Times New Roman"/>
          <w:sz w:val="24"/>
          <w:szCs w:val="24"/>
          <w:lang w:val="ru-RU"/>
        </w:rPr>
        <w:t xml:space="preserve">ренде со своей точки зрения, </w:t>
      </w:r>
      <w:r w:rsidRPr="007E4ABB">
        <w:rPr>
          <w:rFonts w:ascii="Times New Roman" w:hAnsi="Times New Roman" w:cs="Times New Roman"/>
          <w:sz w:val="24"/>
          <w:szCs w:val="24"/>
          <w:lang w:val="ru-RU"/>
        </w:rPr>
        <w:t xml:space="preserve">знает, как это согласуется с точкой зрения других партнеров. </w:t>
      </w:r>
      <w:r w:rsidR="005618AA">
        <w:rPr>
          <w:rFonts w:ascii="Times New Roman" w:hAnsi="Times New Roman" w:cs="Times New Roman"/>
          <w:sz w:val="24"/>
          <w:szCs w:val="24"/>
          <w:lang w:val="ru-RU"/>
        </w:rPr>
        <w:t xml:space="preserve">По мнению автора, активное партнерство при создании единого бренда </w:t>
      </w:r>
      <w:r w:rsidRPr="007E4ABB">
        <w:rPr>
          <w:rFonts w:ascii="Times New Roman" w:hAnsi="Times New Roman" w:cs="Times New Roman"/>
          <w:sz w:val="24"/>
          <w:szCs w:val="24"/>
          <w:lang w:val="ru-RU"/>
        </w:rPr>
        <w:t xml:space="preserve">может привлечь к городу не меньше позитивного внимания СМИ, чем любые инвестиции в инфраструктуру, образование, здравоохранение или рекламу. </w:t>
      </w:r>
    </w:p>
    <w:p w:rsidR="00E8777E" w:rsidRPr="001A2523" w:rsidRDefault="00E8777E" w:rsidP="00CD0755">
      <w:pPr>
        <w:pStyle w:val="a5"/>
        <w:spacing w:after="0" w:line="360" w:lineRule="auto"/>
        <w:ind w:left="0" w:firstLine="720"/>
        <w:jc w:val="both"/>
        <w:rPr>
          <w:rFonts w:ascii="Times New Roman" w:hAnsi="Times New Roman" w:cs="Times New Roman"/>
          <w:i/>
          <w:sz w:val="24"/>
          <w:szCs w:val="24"/>
          <w:lang w:val="ru-RU"/>
        </w:rPr>
      </w:pPr>
      <w:r w:rsidRPr="001A2523">
        <w:rPr>
          <w:rFonts w:ascii="Times New Roman" w:hAnsi="Times New Roman" w:cs="Times New Roman"/>
          <w:i/>
          <w:sz w:val="24"/>
          <w:szCs w:val="24"/>
          <w:lang w:val="ru-RU"/>
        </w:rPr>
        <w:t>8</w:t>
      </w:r>
      <w:r w:rsidR="00B42EBE" w:rsidRPr="001A2523">
        <w:rPr>
          <w:rFonts w:ascii="Times New Roman" w:hAnsi="Times New Roman" w:cs="Times New Roman"/>
          <w:i/>
          <w:sz w:val="24"/>
          <w:szCs w:val="24"/>
          <w:lang w:val="ru-RU"/>
        </w:rPr>
        <w:t xml:space="preserve">. </w:t>
      </w:r>
      <w:r w:rsidR="000B056E" w:rsidRPr="001A2523">
        <w:rPr>
          <w:rFonts w:ascii="Times New Roman" w:hAnsi="Times New Roman" w:cs="Times New Roman"/>
          <w:i/>
          <w:sz w:val="24"/>
          <w:szCs w:val="24"/>
          <w:lang w:val="ru-RU"/>
        </w:rPr>
        <w:t>Решения должны согласоваться</w:t>
      </w:r>
      <w:r w:rsidR="00B42EBE" w:rsidRPr="001A2523">
        <w:rPr>
          <w:rFonts w:ascii="Times New Roman" w:hAnsi="Times New Roman" w:cs="Times New Roman"/>
          <w:i/>
          <w:sz w:val="24"/>
          <w:szCs w:val="24"/>
          <w:lang w:val="ru-RU"/>
        </w:rPr>
        <w:t xml:space="preserve"> с единым видением бренда</w:t>
      </w:r>
    </w:p>
    <w:p w:rsidR="00B42EBE" w:rsidRPr="000B056E" w:rsidRDefault="00B42EBE" w:rsidP="000B056E">
      <w:pPr>
        <w:pStyle w:val="a5"/>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После согласования единого городского бренда партнеры </w:t>
      </w:r>
      <w:r w:rsidRPr="00B42EBE">
        <w:rPr>
          <w:rFonts w:ascii="Times New Roman" w:hAnsi="Times New Roman" w:cs="Times New Roman"/>
          <w:sz w:val="24"/>
          <w:szCs w:val="24"/>
          <w:lang w:val="ru-RU"/>
        </w:rPr>
        <w:t xml:space="preserve">должны начать принимать решения, которые </w:t>
      </w:r>
      <w:r w:rsidR="00EB55CA">
        <w:rPr>
          <w:rFonts w:ascii="Times New Roman" w:hAnsi="Times New Roman" w:cs="Times New Roman"/>
          <w:sz w:val="24"/>
          <w:szCs w:val="24"/>
          <w:lang w:val="ru-RU"/>
        </w:rPr>
        <w:t>свя</w:t>
      </w:r>
      <w:r>
        <w:rPr>
          <w:rFonts w:ascii="Times New Roman" w:hAnsi="Times New Roman" w:cs="Times New Roman"/>
          <w:sz w:val="24"/>
          <w:szCs w:val="24"/>
          <w:lang w:val="ru-RU"/>
        </w:rPr>
        <w:t>занные с созд</w:t>
      </w:r>
      <w:r w:rsidR="00A87CD4">
        <w:rPr>
          <w:rFonts w:ascii="Times New Roman" w:hAnsi="Times New Roman" w:cs="Times New Roman"/>
          <w:sz w:val="24"/>
          <w:szCs w:val="24"/>
          <w:lang w:val="ru-RU"/>
        </w:rPr>
        <w:t xml:space="preserve">анием бренда. Несмотря на то что </w:t>
      </w:r>
      <w:r w:rsidRPr="00B42EBE">
        <w:rPr>
          <w:rFonts w:ascii="Times New Roman" w:hAnsi="Times New Roman" w:cs="Times New Roman"/>
          <w:sz w:val="24"/>
          <w:szCs w:val="24"/>
          <w:lang w:val="ru-RU"/>
        </w:rPr>
        <w:t>решения</w:t>
      </w:r>
      <w:r w:rsidR="00A87CD4">
        <w:rPr>
          <w:rFonts w:ascii="Times New Roman" w:hAnsi="Times New Roman" w:cs="Times New Roman"/>
          <w:sz w:val="24"/>
          <w:szCs w:val="24"/>
          <w:lang w:val="ru-RU"/>
        </w:rPr>
        <w:t xml:space="preserve">, принимаемые </w:t>
      </w:r>
      <w:r w:rsidR="00A87CD4">
        <w:rPr>
          <w:rFonts w:ascii="Times New Roman" w:hAnsi="Times New Roman" w:cs="Times New Roman"/>
          <w:sz w:val="24"/>
          <w:szCs w:val="24"/>
          <w:lang w:val="ru-RU"/>
        </w:rPr>
        <w:lastRenderedPageBreak/>
        <w:t>партнерами, будут иметь значимые различия в зависимости от города</w:t>
      </w:r>
      <w:r>
        <w:rPr>
          <w:rFonts w:ascii="Times New Roman" w:hAnsi="Times New Roman" w:cs="Times New Roman"/>
          <w:sz w:val="24"/>
          <w:szCs w:val="24"/>
          <w:lang w:val="ru-RU"/>
        </w:rPr>
        <w:t xml:space="preserve">, </w:t>
      </w:r>
      <w:r w:rsidRPr="00B42EBE">
        <w:rPr>
          <w:rFonts w:ascii="Times New Roman" w:hAnsi="Times New Roman" w:cs="Times New Roman"/>
          <w:sz w:val="24"/>
          <w:szCs w:val="24"/>
          <w:lang w:val="ru-RU"/>
        </w:rPr>
        <w:t xml:space="preserve">важно, чтобы люди, принимающие решения и выполняющие работу, были полностью погружены в </w:t>
      </w:r>
      <w:r w:rsidR="00193EB8">
        <w:rPr>
          <w:rFonts w:ascii="Times New Roman" w:hAnsi="Times New Roman" w:cs="Times New Roman"/>
          <w:sz w:val="24"/>
          <w:szCs w:val="24"/>
          <w:lang w:val="ru-RU"/>
        </w:rPr>
        <w:t xml:space="preserve">процесс создания </w:t>
      </w:r>
      <w:r w:rsidRPr="00B42EBE">
        <w:rPr>
          <w:rFonts w:ascii="Times New Roman" w:hAnsi="Times New Roman" w:cs="Times New Roman"/>
          <w:sz w:val="24"/>
          <w:szCs w:val="24"/>
          <w:lang w:val="ru-RU"/>
        </w:rPr>
        <w:t>бренд</w:t>
      </w:r>
      <w:r w:rsidR="00193EB8">
        <w:rPr>
          <w:rFonts w:ascii="Times New Roman" w:hAnsi="Times New Roman" w:cs="Times New Roman"/>
          <w:sz w:val="24"/>
          <w:szCs w:val="24"/>
          <w:lang w:val="ru-RU"/>
        </w:rPr>
        <w:t>а</w:t>
      </w:r>
      <w:r w:rsidRPr="00B42EBE">
        <w:rPr>
          <w:rFonts w:ascii="Times New Roman" w:hAnsi="Times New Roman" w:cs="Times New Roman"/>
          <w:sz w:val="24"/>
          <w:szCs w:val="24"/>
          <w:lang w:val="ru-RU"/>
        </w:rPr>
        <w:t>, чтобы иметь возможность определить, действительно</w:t>
      </w:r>
      <w:r w:rsidR="00A87CD4">
        <w:rPr>
          <w:rFonts w:ascii="Times New Roman" w:hAnsi="Times New Roman" w:cs="Times New Roman"/>
          <w:sz w:val="24"/>
          <w:szCs w:val="24"/>
          <w:lang w:val="ru-RU"/>
        </w:rPr>
        <w:t xml:space="preserve"> ли то, что они делают, согласуе</w:t>
      </w:r>
      <w:r w:rsidR="00A87CD4" w:rsidRPr="00A87CD4">
        <w:rPr>
          <w:rFonts w:ascii="Times New Roman" w:hAnsi="Times New Roman" w:cs="Times New Roman"/>
          <w:sz w:val="24"/>
          <w:szCs w:val="24"/>
          <w:lang w:val="ru-RU"/>
        </w:rPr>
        <w:t>тся с единым видением бренда</w:t>
      </w:r>
      <w:r w:rsidR="00A87CD4">
        <w:rPr>
          <w:rFonts w:ascii="Times New Roman" w:hAnsi="Times New Roman" w:cs="Times New Roman"/>
          <w:sz w:val="24"/>
          <w:szCs w:val="24"/>
          <w:lang w:val="ru-RU"/>
        </w:rPr>
        <w:t>.</w:t>
      </w:r>
    </w:p>
    <w:p w:rsidR="00E8777E" w:rsidRPr="001A2523" w:rsidRDefault="00E8777E" w:rsidP="00CD0755">
      <w:pPr>
        <w:pStyle w:val="a5"/>
        <w:spacing w:after="0" w:line="360" w:lineRule="auto"/>
        <w:ind w:left="0" w:firstLine="720"/>
        <w:jc w:val="both"/>
        <w:rPr>
          <w:rFonts w:ascii="Times New Roman" w:hAnsi="Times New Roman" w:cs="Times New Roman"/>
          <w:i/>
          <w:sz w:val="24"/>
          <w:szCs w:val="24"/>
          <w:lang w:val="ru-RU"/>
        </w:rPr>
      </w:pPr>
      <w:r w:rsidRPr="001A2523">
        <w:rPr>
          <w:rFonts w:ascii="Times New Roman" w:hAnsi="Times New Roman" w:cs="Times New Roman"/>
          <w:i/>
          <w:sz w:val="24"/>
          <w:szCs w:val="24"/>
          <w:lang w:val="ru-RU"/>
        </w:rPr>
        <w:t xml:space="preserve">9. </w:t>
      </w:r>
      <w:r w:rsidR="000B056E" w:rsidRPr="001A2523">
        <w:rPr>
          <w:rFonts w:ascii="Times New Roman" w:hAnsi="Times New Roman" w:cs="Times New Roman"/>
          <w:i/>
          <w:sz w:val="24"/>
          <w:szCs w:val="24"/>
          <w:lang w:val="ru-RU"/>
        </w:rPr>
        <w:t>Все решения, касающиеся инвестирования, также должны согласоваться с единым видением бренда</w:t>
      </w:r>
    </w:p>
    <w:p w:rsidR="009F460C" w:rsidRDefault="003469D4" w:rsidP="009F460C">
      <w:pPr>
        <w:pStyle w:val="a5"/>
        <w:spacing w:after="0" w:line="360" w:lineRule="auto"/>
        <w:ind w:left="0" w:firstLine="720"/>
        <w:jc w:val="both"/>
        <w:rPr>
          <w:rFonts w:ascii="Times New Roman" w:hAnsi="Times New Roman" w:cs="Times New Roman"/>
          <w:sz w:val="24"/>
          <w:szCs w:val="24"/>
          <w:lang w:val="ru-RU"/>
        </w:rPr>
      </w:pPr>
      <w:r w:rsidRPr="003469D4">
        <w:rPr>
          <w:rFonts w:ascii="Times New Roman" w:hAnsi="Times New Roman" w:cs="Times New Roman"/>
          <w:sz w:val="24"/>
          <w:szCs w:val="24"/>
          <w:lang w:val="ru-RU"/>
        </w:rPr>
        <w:t>То же самое касается инвестиций, которые оказывают существенное влиян</w:t>
      </w:r>
      <w:r>
        <w:rPr>
          <w:rFonts w:ascii="Times New Roman" w:hAnsi="Times New Roman" w:cs="Times New Roman"/>
          <w:sz w:val="24"/>
          <w:szCs w:val="24"/>
          <w:lang w:val="ru-RU"/>
        </w:rPr>
        <w:t xml:space="preserve">ие на то, как функционирует </w:t>
      </w:r>
      <w:r w:rsidRPr="003469D4">
        <w:rPr>
          <w:rFonts w:ascii="Times New Roman" w:hAnsi="Times New Roman" w:cs="Times New Roman"/>
          <w:sz w:val="24"/>
          <w:szCs w:val="24"/>
          <w:lang w:val="ru-RU"/>
        </w:rPr>
        <w:t xml:space="preserve">место, </w:t>
      </w:r>
      <w:r>
        <w:rPr>
          <w:rFonts w:ascii="Times New Roman" w:hAnsi="Times New Roman" w:cs="Times New Roman"/>
          <w:sz w:val="24"/>
          <w:szCs w:val="24"/>
          <w:lang w:val="ru-RU"/>
        </w:rPr>
        <w:t xml:space="preserve">где осуществляется брендинг, </w:t>
      </w:r>
      <w:r w:rsidRPr="003469D4">
        <w:rPr>
          <w:rFonts w:ascii="Times New Roman" w:hAnsi="Times New Roman" w:cs="Times New Roman"/>
          <w:sz w:val="24"/>
          <w:szCs w:val="24"/>
          <w:lang w:val="ru-RU"/>
        </w:rPr>
        <w:t xml:space="preserve">что оно производит, как оно обслуживает потребности своих граждан, предприятий и учреждений и как оно взаимодействует с внешним миром. </w:t>
      </w:r>
      <w:r>
        <w:rPr>
          <w:rFonts w:ascii="Times New Roman" w:hAnsi="Times New Roman" w:cs="Times New Roman"/>
          <w:sz w:val="24"/>
          <w:szCs w:val="24"/>
          <w:lang w:val="ru-RU"/>
        </w:rPr>
        <w:t>Важным замечанием является то, что необходимо постоянно вносить корректировки в план и стратегию развития бренда: и</w:t>
      </w:r>
      <w:r w:rsidRPr="003469D4">
        <w:rPr>
          <w:rFonts w:ascii="Times New Roman" w:hAnsi="Times New Roman" w:cs="Times New Roman"/>
          <w:sz w:val="24"/>
          <w:szCs w:val="24"/>
          <w:lang w:val="ru-RU"/>
        </w:rPr>
        <w:t xml:space="preserve">ногда </w:t>
      </w:r>
      <w:r>
        <w:rPr>
          <w:rFonts w:ascii="Times New Roman" w:hAnsi="Times New Roman" w:cs="Times New Roman"/>
          <w:sz w:val="24"/>
          <w:szCs w:val="24"/>
          <w:lang w:val="ru-RU"/>
        </w:rPr>
        <w:t>решения, касающиеся инвестиций, могут быть немного изменены, чтобы стать более согласованными с единым видением бренда</w:t>
      </w:r>
    </w:p>
    <w:p w:rsidR="009F460C" w:rsidRPr="001A2523" w:rsidRDefault="009F460C" w:rsidP="009F460C">
      <w:pPr>
        <w:pStyle w:val="a5"/>
        <w:spacing w:after="0" w:line="360" w:lineRule="auto"/>
        <w:ind w:left="0" w:firstLine="720"/>
        <w:jc w:val="both"/>
        <w:rPr>
          <w:rFonts w:ascii="Times New Roman" w:hAnsi="Times New Roman" w:cs="Times New Roman"/>
          <w:i/>
          <w:sz w:val="24"/>
          <w:szCs w:val="24"/>
          <w:lang w:val="ru-RU"/>
        </w:rPr>
      </w:pPr>
      <w:r w:rsidRPr="001A2523">
        <w:rPr>
          <w:rFonts w:ascii="Times New Roman" w:hAnsi="Times New Roman" w:cs="Times New Roman"/>
          <w:i/>
          <w:sz w:val="24"/>
          <w:szCs w:val="24"/>
          <w:lang w:val="ru-RU"/>
        </w:rPr>
        <w:t>10. Партнеры должны быть готовы оценить эффективность и результативность своей деятельности</w:t>
      </w:r>
    </w:p>
    <w:p w:rsidR="00BF7AAD" w:rsidRDefault="009F460C" w:rsidP="00BF7AAD">
      <w:pPr>
        <w:pStyle w:val="a5"/>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Партнеры, принимающие участие в создании бренда</w:t>
      </w:r>
      <w:r w:rsidRPr="009F460C">
        <w:rPr>
          <w:rFonts w:ascii="Times New Roman" w:hAnsi="Times New Roman" w:cs="Times New Roman"/>
          <w:sz w:val="24"/>
          <w:szCs w:val="24"/>
          <w:lang w:val="ru-RU"/>
        </w:rPr>
        <w:t xml:space="preserve"> города</w:t>
      </w:r>
      <w:r>
        <w:rPr>
          <w:rFonts w:ascii="Times New Roman" w:hAnsi="Times New Roman" w:cs="Times New Roman"/>
          <w:sz w:val="24"/>
          <w:szCs w:val="24"/>
          <w:lang w:val="ru-RU"/>
        </w:rPr>
        <w:t>, должны быть готовы оценить успешность проделанной работы. При этом в</w:t>
      </w:r>
      <w:r w:rsidRPr="009F460C">
        <w:rPr>
          <w:rFonts w:ascii="Times New Roman" w:hAnsi="Times New Roman" w:cs="Times New Roman"/>
          <w:sz w:val="24"/>
          <w:szCs w:val="24"/>
          <w:lang w:val="ru-RU"/>
        </w:rPr>
        <w:t xml:space="preserve">ажно, чтобы </w:t>
      </w:r>
      <w:r>
        <w:rPr>
          <w:rFonts w:ascii="Times New Roman" w:hAnsi="Times New Roman" w:cs="Times New Roman"/>
          <w:sz w:val="24"/>
          <w:szCs w:val="24"/>
          <w:lang w:val="ru-RU"/>
        </w:rPr>
        <w:t>перед началом работы по внедрению бренда партнеры</w:t>
      </w:r>
      <w:r w:rsidRPr="009F460C">
        <w:rPr>
          <w:rFonts w:ascii="Times New Roman" w:hAnsi="Times New Roman" w:cs="Times New Roman"/>
          <w:sz w:val="24"/>
          <w:szCs w:val="24"/>
          <w:lang w:val="ru-RU"/>
        </w:rPr>
        <w:t xml:space="preserve"> договорились о том, ка</w:t>
      </w:r>
      <w:r>
        <w:rPr>
          <w:rFonts w:ascii="Times New Roman" w:hAnsi="Times New Roman" w:cs="Times New Roman"/>
          <w:sz w:val="24"/>
          <w:szCs w:val="24"/>
          <w:lang w:val="ru-RU"/>
        </w:rPr>
        <w:t>ковы будут их показатели успеха, что позволит им</w:t>
      </w:r>
      <w:r w:rsidRPr="009F460C">
        <w:rPr>
          <w:rFonts w:ascii="Times New Roman" w:hAnsi="Times New Roman" w:cs="Times New Roman"/>
          <w:sz w:val="24"/>
          <w:szCs w:val="24"/>
          <w:lang w:val="ru-RU"/>
        </w:rPr>
        <w:t xml:space="preserve"> определить, соответствуе</w:t>
      </w:r>
      <w:r>
        <w:rPr>
          <w:rFonts w:ascii="Times New Roman" w:hAnsi="Times New Roman" w:cs="Times New Roman"/>
          <w:sz w:val="24"/>
          <w:szCs w:val="24"/>
          <w:lang w:val="ru-RU"/>
        </w:rPr>
        <w:t>т ли результат их</w:t>
      </w:r>
      <w:r w:rsidRPr="009F460C">
        <w:rPr>
          <w:rFonts w:ascii="Times New Roman" w:hAnsi="Times New Roman" w:cs="Times New Roman"/>
          <w:sz w:val="24"/>
          <w:szCs w:val="24"/>
          <w:lang w:val="ru-RU"/>
        </w:rPr>
        <w:t xml:space="preserve"> ожид</w:t>
      </w:r>
      <w:r>
        <w:rPr>
          <w:rFonts w:ascii="Times New Roman" w:hAnsi="Times New Roman" w:cs="Times New Roman"/>
          <w:sz w:val="24"/>
          <w:szCs w:val="24"/>
          <w:lang w:val="ru-RU"/>
        </w:rPr>
        <w:t xml:space="preserve">аниям, и установить причины успеха или неудачи проекта. </w:t>
      </w:r>
    </w:p>
    <w:p w:rsidR="006043C2" w:rsidRPr="006043C2" w:rsidRDefault="00813E0D" w:rsidP="006043C2">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Браун </w:t>
      </w:r>
      <w:r w:rsidR="006043C2" w:rsidRPr="006043C2">
        <w:rPr>
          <w:rFonts w:ascii="Times New Roman" w:hAnsi="Times New Roman" w:cs="Times New Roman"/>
          <w:sz w:val="24"/>
          <w:szCs w:val="24"/>
          <w:lang w:val="ru-RU"/>
        </w:rPr>
        <w:t xml:space="preserve">отмечает </w:t>
      </w:r>
      <w:r w:rsidR="00002132">
        <w:rPr>
          <w:rFonts w:ascii="Times New Roman" w:hAnsi="Times New Roman" w:cs="Times New Roman"/>
          <w:sz w:val="24"/>
          <w:szCs w:val="24"/>
          <w:lang w:val="ru-RU"/>
        </w:rPr>
        <w:t>значимый</w:t>
      </w:r>
      <w:r w:rsidR="006043C2" w:rsidRPr="006043C2">
        <w:rPr>
          <w:rFonts w:ascii="Times New Roman" w:hAnsi="Times New Roman" w:cs="Times New Roman"/>
          <w:sz w:val="24"/>
          <w:szCs w:val="24"/>
          <w:lang w:val="ru-RU"/>
        </w:rPr>
        <w:t xml:space="preserve"> вклад жителей города в процесс формирования бренда места</w:t>
      </w:r>
      <w:r w:rsidR="006043C2" w:rsidRPr="006043C2">
        <w:rPr>
          <w:rStyle w:val="a9"/>
          <w:rFonts w:ascii="Times New Roman" w:hAnsi="Times New Roman" w:cs="Times New Roman"/>
          <w:sz w:val="24"/>
          <w:szCs w:val="24"/>
          <w:lang w:val="ru-RU"/>
        </w:rPr>
        <w:footnoteReference w:id="43"/>
      </w:r>
      <w:r w:rsidR="006043C2" w:rsidRPr="006043C2">
        <w:rPr>
          <w:rFonts w:ascii="Times New Roman" w:hAnsi="Times New Roman" w:cs="Times New Roman"/>
          <w:sz w:val="24"/>
          <w:szCs w:val="24"/>
          <w:lang w:val="ru-RU"/>
        </w:rPr>
        <w:t xml:space="preserve">. Он выделяет три роли, которые делают жителей территории жизненно важным целевым рынком для брендинга места. </w:t>
      </w:r>
    </w:p>
    <w:p w:rsidR="006043C2" w:rsidRPr="001A2523" w:rsidRDefault="006043C2" w:rsidP="005B5E95">
      <w:pPr>
        <w:pStyle w:val="a5"/>
        <w:numPr>
          <w:ilvl w:val="0"/>
          <w:numId w:val="8"/>
        </w:numPr>
        <w:spacing w:after="0" w:line="360" w:lineRule="auto"/>
        <w:jc w:val="both"/>
        <w:rPr>
          <w:rFonts w:ascii="Times New Roman" w:hAnsi="Times New Roman" w:cs="Times New Roman"/>
          <w:i/>
          <w:sz w:val="24"/>
          <w:szCs w:val="24"/>
          <w:lang w:val="ru-RU"/>
        </w:rPr>
      </w:pPr>
      <w:r w:rsidRPr="001A2523">
        <w:rPr>
          <w:rFonts w:ascii="Times New Roman" w:hAnsi="Times New Roman" w:cs="Times New Roman"/>
          <w:i/>
          <w:sz w:val="24"/>
          <w:szCs w:val="24"/>
          <w:lang w:val="ru-RU"/>
        </w:rPr>
        <w:t xml:space="preserve">Жители как неотъемлемая </w:t>
      </w:r>
      <w:r w:rsidRPr="002504A7">
        <w:rPr>
          <w:rFonts w:ascii="Times New Roman" w:hAnsi="Times New Roman" w:cs="Times New Roman"/>
          <w:i/>
          <w:sz w:val="24"/>
          <w:szCs w:val="24"/>
          <w:lang w:val="ru-RU"/>
        </w:rPr>
        <w:t>составляющая</w:t>
      </w:r>
      <w:r w:rsidRPr="001A2523">
        <w:rPr>
          <w:rFonts w:ascii="Times New Roman" w:hAnsi="Times New Roman" w:cs="Times New Roman"/>
          <w:i/>
          <w:sz w:val="24"/>
          <w:szCs w:val="24"/>
          <w:lang w:val="ru-RU"/>
        </w:rPr>
        <w:t xml:space="preserve"> бренда территории</w:t>
      </w:r>
    </w:p>
    <w:p w:rsidR="006043C2" w:rsidRPr="006043C2" w:rsidRDefault="006043C2" w:rsidP="006043C2">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Резиденты являются неотъемлемой составляющей территории, поскольку жители и их взаимодействие друг с другом и с посторонними людьми формируют социальную среду определенного места, и именно сочетание физической и социальных сред облегчает восприятие бренда территории заинтересованны</w:t>
      </w:r>
      <w:r w:rsidR="00813E0D">
        <w:rPr>
          <w:rFonts w:ascii="Times New Roman" w:hAnsi="Times New Roman" w:cs="Times New Roman"/>
          <w:sz w:val="24"/>
          <w:szCs w:val="24"/>
          <w:lang w:val="ru-RU"/>
        </w:rPr>
        <w:t>ми лицами. Фрейре</w:t>
      </w:r>
      <w:r w:rsidRPr="006043C2">
        <w:rPr>
          <w:rFonts w:ascii="Times New Roman" w:hAnsi="Times New Roman" w:cs="Times New Roman"/>
          <w:sz w:val="24"/>
          <w:szCs w:val="24"/>
          <w:lang w:val="ru-RU"/>
        </w:rPr>
        <w:t xml:space="preserve"> подчеркивает важную роль местных жителей в брендинге мест и отмечает, что воспринимаемая степень дружелюбия в отношении местных жителей является важнейшим элементом оценки бренда территории</w:t>
      </w:r>
      <w:r w:rsidRPr="006043C2">
        <w:rPr>
          <w:rStyle w:val="a9"/>
          <w:rFonts w:ascii="Times New Roman" w:hAnsi="Times New Roman" w:cs="Times New Roman"/>
          <w:sz w:val="24"/>
          <w:szCs w:val="24"/>
          <w:lang w:val="ru-RU"/>
        </w:rPr>
        <w:footnoteReference w:id="44"/>
      </w:r>
      <w:r w:rsidRPr="006043C2">
        <w:rPr>
          <w:rFonts w:ascii="Times New Roman" w:hAnsi="Times New Roman" w:cs="Times New Roman"/>
          <w:sz w:val="24"/>
          <w:szCs w:val="24"/>
          <w:lang w:val="ru-RU"/>
        </w:rPr>
        <w:t xml:space="preserve">. </w:t>
      </w:r>
      <w:r w:rsidRPr="006043C2">
        <w:rPr>
          <w:rFonts w:ascii="Times New Roman" w:hAnsi="Times New Roman" w:cs="Times New Roman"/>
          <w:sz w:val="24"/>
          <w:szCs w:val="24"/>
          <w:lang w:val="ru-RU"/>
        </w:rPr>
        <w:lastRenderedPageBreak/>
        <w:t xml:space="preserve">Ярким примером </w:t>
      </w:r>
      <w:r w:rsidR="004A7B9E">
        <w:rPr>
          <w:rFonts w:ascii="Times New Roman" w:hAnsi="Times New Roman" w:cs="Times New Roman"/>
          <w:sz w:val="24"/>
          <w:szCs w:val="24"/>
          <w:lang w:val="ru-RU"/>
        </w:rPr>
        <w:t xml:space="preserve">для подтверждения слов автора </w:t>
      </w:r>
      <w:r w:rsidRPr="006043C2">
        <w:rPr>
          <w:rFonts w:ascii="Times New Roman" w:hAnsi="Times New Roman" w:cs="Times New Roman"/>
          <w:sz w:val="24"/>
          <w:szCs w:val="24"/>
          <w:lang w:val="ru-RU"/>
        </w:rPr>
        <w:t>является кампания «Будь частью Берлина» («</w:t>
      </w:r>
      <w:r w:rsidRPr="006043C2">
        <w:rPr>
          <w:rFonts w:ascii="Times New Roman" w:hAnsi="Times New Roman" w:cs="Times New Roman"/>
          <w:sz w:val="24"/>
          <w:szCs w:val="24"/>
        </w:rPr>
        <w:t>Be</w:t>
      </w:r>
      <w:r w:rsidRPr="002504A7">
        <w:rPr>
          <w:rFonts w:ascii="Times New Roman" w:hAnsi="Times New Roman" w:cs="Times New Roman"/>
          <w:sz w:val="24"/>
          <w:szCs w:val="24"/>
          <w:lang w:val="ru-RU"/>
        </w:rPr>
        <w:t xml:space="preserve"> </w:t>
      </w:r>
      <w:r w:rsidRPr="006043C2">
        <w:rPr>
          <w:rFonts w:ascii="Times New Roman" w:hAnsi="Times New Roman" w:cs="Times New Roman"/>
          <w:sz w:val="24"/>
          <w:szCs w:val="24"/>
        </w:rPr>
        <w:t>Berlin</w:t>
      </w:r>
      <w:r w:rsidRPr="006043C2">
        <w:rPr>
          <w:rFonts w:ascii="Times New Roman" w:hAnsi="Times New Roman" w:cs="Times New Roman"/>
          <w:sz w:val="24"/>
          <w:szCs w:val="24"/>
          <w:lang w:val="ru-RU"/>
        </w:rPr>
        <w:t>»),</w:t>
      </w:r>
      <w:r w:rsidRPr="002504A7">
        <w:rPr>
          <w:rFonts w:ascii="Times New Roman" w:hAnsi="Times New Roman" w:cs="Times New Roman"/>
          <w:sz w:val="24"/>
          <w:szCs w:val="24"/>
          <w:lang w:val="ru-RU"/>
        </w:rPr>
        <w:t xml:space="preserve"> </w:t>
      </w:r>
      <w:r w:rsidRPr="006043C2">
        <w:rPr>
          <w:rFonts w:ascii="Times New Roman" w:hAnsi="Times New Roman" w:cs="Times New Roman"/>
          <w:sz w:val="24"/>
          <w:szCs w:val="24"/>
          <w:lang w:val="ru-RU"/>
        </w:rPr>
        <w:t>которая была начата в 2008 году. Жители Берлина имели возможность выразить свое мнение о своем городе через рассказ личных историй, которые связывали их с городом; некоторые из этих личных историй были использованы в рекламной кампании города. Таким образом, представление Берлина внешнему миру, а также усилия по формированию нового берлинского бренда начались с жителей как неотъемлемой части городского бренда.</w:t>
      </w:r>
    </w:p>
    <w:p w:rsidR="006043C2" w:rsidRPr="001A2523" w:rsidRDefault="006043C2" w:rsidP="005B5E95">
      <w:pPr>
        <w:pStyle w:val="a5"/>
        <w:numPr>
          <w:ilvl w:val="0"/>
          <w:numId w:val="8"/>
        </w:numPr>
        <w:spacing w:after="0" w:line="360" w:lineRule="auto"/>
        <w:jc w:val="both"/>
        <w:rPr>
          <w:rFonts w:ascii="Times New Roman" w:hAnsi="Times New Roman" w:cs="Times New Roman"/>
          <w:i/>
          <w:sz w:val="24"/>
          <w:szCs w:val="24"/>
          <w:lang w:val="ru-RU"/>
        </w:rPr>
      </w:pPr>
      <w:r w:rsidRPr="001A2523">
        <w:rPr>
          <w:rFonts w:ascii="Times New Roman" w:hAnsi="Times New Roman" w:cs="Times New Roman"/>
          <w:i/>
          <w:sz w:val="24"/>
          <w:szCs w:val="24"/>
          <w:lang w:val="ru-RU"/>
        </w:rPr>
        <w:t>Жители как амбассадоры бренда территории</w:t>
      </w:r>
    </w:p>
    <w:p w:rsidR="00002132" w:rsidRDefault="006043C2" w:rsidP="006043C2">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Вторая роль резидентов – это роль амбассадоров территориального бренда. В модели коммуникации бренда гор</w:t>
      </w:r>
      <w:r w:rsidR="00813E0D">
        <w:rPr>
          <w:rFonts w:ascii="Times New Roman" w:hAnsi="Times New Roman" w:cs="Times New Roman"/>
          <w:sz w:val="24"/>
          <w:szCs w:val="24"/>
          <w:lang w:val="ru-RU"/>
        </w:rPr>
        <w:t>ода, разработанной Каварацисом</w:t>
      </w:r>
      <w:r w:rsidRPr="006043C2">
        <w:rPr>
          <w:rStyle w:val="a9"/>
          <w:rFonts w:ascii="Times New Roman" w:hAnsi="Times New Roman" w:cs="Times New Roman"/>
          <w:sz w:val="24"/>
          <w:szCs w:val="24"/>
          <w:lang w:val="ru-RU"/>
        </w:rPr>
        <w:footnoteReference w:id="45"/>
      </w:r>
      <w:r w:rsidR="00955563">
        <w:rPr>
          <w:rFonts w:ascii="Times New Roman" w:hAnsi="Times New Roman" w:cs="Times New Roman"/>
          <w:sz w:val="24"/>
          <w:szCs w:val="24"/>
          <w:lang w:val="ru-RU"/>
        </w:rPr>
        <w:t>,</w:t>
      </w:r>
      <w:r w:rsidRPr="006043C2">
        <w:rPr>
          <w:rFonts w:ascii="Times New Roman" w:hAnsi="Times New Roman" w:cs="Times New Roman"/>
          <w:sz w:val="24"/>
          <w:szCs w:val="24"/>
          <w:lang w:val="ru-RU"/>
        </w:rPr>
        <w:t xml:space="preserve"> восприятие городов формируется тремя типами коммуникации бренда: </w:t>
      </w:r>
    </w:p>
    <w:p w:rsidR="00002132" w:rsidRPr="002504A7" w:rsidRDefault="006043C2" w:rsidP="005B5E95">
      <w:pPr>
        <w:pStyle w:val="a5"/>
        <w:numPr>
          <w:ilvl w:val="0"/>
          <w:numId w:val="9"/>
        </w:numPr>
        <w:spacing w:after="0" w:line="360" w:lineRule="auto"/>
        <w:jc w:val="both"/>
        <w:rPr>
          <w:rFonts w:ascii="Times New Roman" w:hAnsi="Times New Roman" w:cs="Times New Roman"/>
          <w:sz w:val="24"/>
          <w:szCs w:val="24"/>
          <w:lang w:val="ru-RU"/>
        </w:rPr>
      </w:pPr>
      <w:r w:rsidRPr="00002132">
        <w:rPr>
          <w:rFonts w:ascii="Times New Roman" w:hAnsi="Times New Roman" w:cs="Times New Roman"/>
          <w:sz w:val="24"/>
          <w:szCs w:val="24"/>
          <w:lang w:val="ru-RU"/>
        </w:rPr>
        <w:t>первичная коммуникация, которая может быть описана как действия местных властей</w:t>
      </w:r>
      <w:r w:rsidRPr="002504A7">
        <w:rPr>
          <w:rFonts w:ascii="Times New Roman" w:hAnsi="Times New Roman" w:cs="Times New Roman"/>
          <w:sz w:val="24"/>
          <w:szCs w:val="24"/>
          <w:lang w:val="ru-RU"/>
        </w:rPr>
        <w:t xml:space="preserve"> </w:t>
      </w:r>
      <w:r w:rsidRPr="00002132">
        <w:rPr>
          <w:rFonts w:ascii="Times New Roman" w:hAnsi="Times New Roman" w:cs="Times New Roman"/>
          <w:sz w:val="24"/>
          <w:szCs w:val="24"/>
          <w:lang w:val="ru-RU"/>
        </w:rPr>
        <w:t xml:space="preserve">по улучшению имиджа города и изменению его внешнего облика, включая улучшение инфраструктуры, а также качество услуг и количество </w:t>
      </w:r>
      <w:r w:rsidR="00002132">
        <w:rPr>
          <w:rFonts w:ascii="Times New Roman" w:hAnsi="Times New Roman" w:cs="Times New Roman"/>
          <w:sz w:val="24"/>
          <w:szCs w:val="24"/>
          <w:lang w:val="ru-RU"/>
        </w:rPr>
        <w:t xml:space="preserve">организованных мероприятий; </w:t>
      </w:r>
    </w:p>
    <w:p w:rsidR="00002132" w:rsidRPr="002504A7" w:rsidRDefault="006043C2" w:rsidP="005B5E95">
      <w:pPr>
        <w:pStyle w:val="a5"/>
        <w:numPr>
          <w:ilvl w:val="0"/>
          <w:numId w:val="9"/>
        </w:numPr>
        <w:spacing w:after="0" w:line="360" w:lineRule="auto"/>
        <w:jc w:val="both"/>
        <w:rPr>
          <w:rFonts w:ascii="Times New Roman" w:hAnsi="Times New Roman" w:cs="Times New Roman"/>
          <w:sz w:val="24"/>
          <w:szCs w:val="24"/>
          <w:lang w:val="ru-RU"/>
        </w:rPr>
      </w:pPr>
      <w:r w:rsidRPr="00002132">
        <w:rPr>
          <w:rFonts w:ascii="Times New Roman" w:hAnsi="Times New Roman" w:cs="Times New Roman"/>
          <w:sz w:val="24"/>
          <w:szCs w:val="24"/>
          <w:lang w:val="ru-RU"/>
        </w:rPr>
        <w:t xml:space="preserve">вторичная коммуникация, которая включает в себя все формы продвижения бренда города, такие как реклама или связи с общественностью; </w:t>
      </w:r>
    </w:p>
    <w:p w:rsidR="006043C2" w:rsidRPr="002504A7" w:rsidRDefault="006043C2" w:rsidP="005B5E95">
      <w:pPr>
        <w:pStyle w:val="a5"/>
        <w:numPr>
          <w:ilvl w:val="0"/>
          <w:numId w:val="9"/>
        </w:numPr>
        <w:spacing w:after="0" w:line="360" w:lineRule="auto"/>
        <w:jc w:val="both"/>
        <w:rPr>
          <w:rFonts w:ascii="Times New Roman" w:hAnsi="Times New Roman" w:cs="Times New Roman"/>
          <w:sz w:val="24"/>
          <w:szCs w:val="24"/>
          <w:lang w:val="ru-RU"/>
        </w:rPr>
      </w:pPr>
      <w:r w:rsidRPr="00002132">
        <w:rPr>
          <w:rFonts w:ascii="Times New Roman" w:hAnsi="Times New Roman" w:cs="Times New Roman"/>
          <w:sz w:val="24"/>
          <w:szCs w:val="24"/>
          <w:lang w:val="ru-RU"/>
        </w:rPr>
        <w:t>третичная коммуникация, под которой подразумевается сарафанное радио, генерируемое жителями города.</w:t>
      </w:r>
    </w:p>
    <w:p w:rsidR="006043C2" w:rsidRPr="006043C2" w:rsidRDefault="006043C2" w:rsidP="006043C2">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Мнения резидентов имеют большое значение для внешних целевых рынков, поскольку они считаются неформальными, аутентичными и инсайдерскими источниками информации о месте. Достаточно часто в роли амбассадоров бренда территории выступают знаменитости, которые родились или проживают на продвигаемой территории, однако остальные жители также имеют возможность транслировать положительные сообщения о своем месте жительства через большое количество доступных каналов коммуникации. Резиденты могут делиться своими впечатлениями через сайты социальных сетей, где они имеют возможность обсудить свое отношение к родному месту с другими заинтересованными сторонами, такими как потенциальные посетители. Этот аспект роли резидентов в брендинге места тесно связан с двумя основными маркетинговыми концепциями: концепцией клиента как соавтора це</w:t>
      </w:r>
      <w:r w:rsidR="00AB6299">
        <w:rPr>
          <w:rFonts w:ascii="Times New Roman" w:hAnsi="Times New Roman" w:cs="Times New Roman"/>
          <w:sz w:val="24"/>
          <w:szCs w:val="24"/>
          <w:lang w:val="ru-RU"/>
        </w:rPr>
        <w:t>нности</w:t>
      </w:r>
      <w:r w:rsidRPr="006043C2">
        <w:rPr>
          <w:rStyle w:val="a9"/>
          <w:rFonts w:ascii="Times New Roman" w:hAnsi="Times New Roman" w:cs="Times New Roman"/>
          <w:sz w:val="24"/>
          <w:szCs w:val="24"/>
          <w:lang w:val="ru-RU"/>
        </w:rPr>
        <w:footnoteReference w:id="46"/>
      </w:r>
      <w:r w:rsidRPr="006043C2">
        <w:rPr>
          <w:rFonts w:ascii="Times New Roman" w:hAnsi="Times New Roman" w:cs="Times New Roman"/>
          <w:sz w:val="24"/>
          <w:szCs w:val="24"/>
          <w:lang w:val="ru-RU"/>
        </w:rPr>
        <w:t xml:space="preserve"> и концепцией о поддержании марки фирмы, согласно которой каждому члену </w:t>
      </w:r>
      <w:r w:rsidRPr="006043C2">
        <w:rPr>
          <w:rFonts w:ascii="Times New Roman" w:hAnsi="Times New Roman" w:cs="Times New Roman"/>
          <w:sz w:val="24"/>
          <w:szCs w:val="24"/>
          <w:lang w:val="ru-RU"/>
        </w:rPr>
        <w:lastRenderedPageBreak/>
        <w:t>организации необходимо стать послом бренда фирмы и поддерживать общее дело, жить и мыслить делами органи</w:t>
      </w:r>
      <w:r w:rsidR="00AB6299">
        <w:rPr>
          <w:rFonts w:ascii="Times New Roman" w:hAnsi="Times New Roman" w:cs="Times New Roman"/>
          <w:sz w:val="24"/>
          <w:szCs w:val="24"/>
          <w:lang w:val="ru-RU"/>
        </w:rPr>
        <w:t>зации</w:t>
      </w:r>
      <w:r w:rsidRPr="006043C2">
        <w:rPr>
          <w:rStyle w:val="a9"/>
          <w:rFonts w:ascii="Times New Roman" w:hAnsi="Times New Roman" w:cs="Times New Roman"/>
          <w:sz w:val="24"/>
          <w:szCs w:val="24"/>
          <w:lang w:val="ru-RU"/>
        </w:rPr>
        <w:footnoteReference w:id="47"/>
      </w:r>
      <w:r w:rsidR="00AB6299">
        <w:rPr>
          <w:rFonts w:ascii="Times New Roman" w:hAnsi="Times New Roman" w:cs="Times New Roman"/>
          <w:sz w:val="24"/>
          <w:szCs w:val="24"/>
          <w:lang w:val="ru-RU"/>
        </w:rPr>
        <w:t>.</w:t>
      </w:r>
      <w:r w:rsidRPr="006043C2">
        <w:rPr>
          <w:rFonts w:ascii="Times New Roman" w:hAnsi="Times New Roman" w:cs="Times New Roman"/>
          <w:sz w:val="24"/>
          <w:szCs w:val="24"/>
          <w:lang w:val="ru-RU"/>
        </w:rPr>
        <w:t xml:space="preserve"> Подобная роль жителей территории требует высокого уровня вовлеченности в жизнь города и участия в усилиях по брендингу места, поскольку подобное поведение увеличивает шансы стать амбассадорами бренда. Граждане с высоким уровнем вовлеченности, в отличие от простых жителей, чаще демонстрируют поведение, выходящее за рамки их «обычных» обязанностей, определенных законом и </w:t>
      </w:r>
      <w:r w:rsidR="00813E0D">
        <w:rPr>
          <w:rFonts w:ascii="Times New Roman" w:hAnsi="Times New Roman" w:cs="Times New Roman"/>
          <w:sz w:val="24"/>
          <w:szCs w:val="24"/>
          <w:lang w:val="ru-RU"/>
        </w:rPr>
        <w:t>социальными нормами</w:t>
      </w:r>
      <w:r w:rsidRPr="006043C2">
        <w:rPr>
          <w:rStyle w:val="a9"/>
          <w:rFonts w:ascii="Times New Roman" w:hAnsi="Times New Roman" w:cs="Times New Roman"/>
          <w:sz w:val="24"/>
          <w:szCs w:val="24"/>
          <w:lang w:val="ru-RU"/>
        </w:rPr>
        <w:footnoteReference w:id="48"/>
      </w:r>
      <w:r w:rsidRPr="006043C2">
        <w:rPr>
          <w:rFonts w:ascii="Times New Roman" w:hAnsi="Times New Roman" w:cs="Times New Roman"/>
          <w:sz w:val="24"/>
          <w:szCs w:val="24"/>
          <w:lang w:val="ru-RU"/>
        </w:rPr>
        <w:t>. Такие жители активно проявляют инициативу и участвуют в решении вопросов, связанных с дальнейшим развитием территории. Они также ощущают большую ответственность за будущее города, его управление и внешнюю репутацию.</w:t>
      </w:r>
    </w:p>
    <w:p w:rsidR="006043C2" w:rsidRPr="001A2523" w:rsidRDefault="006043C2" w:rsidP="005B5E95">
      <w:pPr>
        <w:pStyle w:val="a5"/>
        <w:numPr>
          <w:ilvl w:val="0"/>
          <w:numId w:val="8"/>
        </w:numPr>
        <w:spacing w:after="0" w:line="360" w:lineRule="auto"/>
        <w:jc w:val="both"/>
        <w:rPr>
          <w:rFonts w:ascii="Times New Roman" w:hAnsi="Times New Roman" w:cs="Times New Roman"/>
          <w:i/>
          <w:sz w:val="24"/>
          <w:szCs w:val="24"/>
        </w:rPr>
      </w:pPr>
      <w:r w:rsidRPr="001A2523">
        <w:rPr>
          <w:rFonts w:ascii="Times New Roman" w:hAnsi="Times New Roman" w:cs="Times New Roman"/>
          <w:i/>
          <w:sz w:val="24"/>
          <w:szCs w:val="24"/>
          <w:lang w:val="ru-RU"/>
        </w:rPr>
        <w:t>Жители как граждан</w:t>
      </w:r>
      <w:r w:rsidRPr="001A2523">
        <w:rPr>
          <w:rFonts w:ascii="Times New Roman" w:hAnsi="Times New Roman" w:cs="Times New Roman"/>
          <w:i/>
          <w:sz w:val="24"/>
          <w:szCs w:val="24"/>
        </w:rPr>
        <w:t>e</w:t>
      </w:r>
    </w:p>
    <w:p w:rsidR="006043C2" w:rsidRPr="006043C2" w:rsidRDefault="006043C2" w:rsidP="006043C2">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Наиболее игнорируемая роль жителей территории в теории и практике брендинга – это роль резидентов как граждан. Необходимо помнить, что жители сами выбирают должностных лиц местного самоуправления, обладают политической властью и участвуют в принятии политических решений. Это участие является одновременно правом и обязанностью граждан, поэтому местные власти должны предоставлять гражданам возможность активно участвовать в принятии решений, при этом процесс брендинга территории не должен быть и</w:t>
      </w:r>
      <w:r w:rsidR="00813E0D">
        <w:rPr>
          <w:rFonts w:ascii="Times New Roman" w:hAnsi="Times New Roman" w:cs="Times New Roman"/>
          <w:sz w:val="24"/>
          <w:szCs w:val="24"/>
          <w:lang w:val="ru-RU"/>
        </w:rPr>
        <w:t xml:space="preserve">сключением. Браун </w:t>
      </w:r>
      <w:r w:rsidRPr="006043C2">
        <w:rPr>
          <w:rFonts w:ascii="Times New Roman" w:hAnsi="Times New Roman" w:cs="Times New Roman"/>
          <w:sz w:val="24"/>
          <w:szCs w:val="24"/>
          <w:lang w:val="ru-RU"/>
        </w:rPr>
        <w:t>утверждает, что внедрение брендинга места требует широкой поддержки среди местного сообщества</w:t>
      </w:r>
      <w:r w:rsidRPr="006043C2">
        <w:rPr>
          <w:rStyle w:val="a9"/>
          <w:rFonts w:ascii="Times New Roman" w:hAnsi="Times New Roman" w:cs="Times New Roman"/>
          <w:sz w:val="24"/>
          <w:szCs w:val="24"/>
          <w:lang w:val="ru-RU"/>
        </w:rPr>
        <w:footnoteReference w:id="49"/>
      </w:r>
      <w:r w:rsidRPr="006043C2">
        <w:rPr>
          <w:rFonts w:ascii="Times New Roman" w:hAnsi="Times New Roman" w:cs="Times New Roman"/>
          <w:sz w:val="24"/>
          <w:szCs w:val="24"/>
          <w:lang w:val="ru-RU"/>
        </w:rPr>
        <w:t xml:space="preserve">. Трудности при создании бренда часто связаны с тем, что во многих случаях происходят попытки навязать бренд сверху, а не позволить ему расти снизу. Под этим подразумевается то, что местные власти проводят активную работу по внедрению бренда и его продвижению, однако местное сообщество зачастую оказывается в стороне от всего процесса. Такой подход вызывает растущее беспокойство у многих исследователей. </w:t>
      </w:r>
    </w:p>
    <w:p w:rsidR="006043C2" w:rsidRPr="006043C2" w:rsidRDefault="006043C2" w:rsidP="006043C2">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 xml:space="preserve">В случае с брендингом территории политика бренда и необходимые инвестиции для их развития и реализации имеют жизненно важное значение. В то же время, как уже было упомянуто выше, действовать в одиночку, без поддержки жителей территории, не представляется возможным. Властям необходимо проделать большую работу, чтобы вовлечь местных жителей в процесс формирования городского бренда. Местным властям приходится объяснять, оправдывать и отстаивать свои действия, связанные с брендингом места. Необходимая согласованность между брендом места, его ценностями и всеми мерами, которые </w:t>
      </w:r>
      <w:r w:rsidRPr="006043C2">
        <w:rPr>
          <w:rFonts w:ascii="Times New Roman" w:hAnsi="Times New Roman" w:cs="Times New Roman"/>
          <w:sz w:val="24"/>
          <w:szCs w:val="24"/>
          <w:lang w:val="ru-RU"/>
        </w:rPr>
        <w:lastRenderedPageBreak/>
        <w:t xml:space="preserve">связывают бренд, требует, чтобы местные жители поддерживали идею и помогали в процессе эффективного развития брендинга места. </w:t>
      </w:r>
    </w:p>
    <w:p w:rsidR="00C100B0" w:rsidRDefault="006043C2" w:rsidP="00C100B0">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Непринятие идеи брендинга или непонимание его концепции могут вызвать негативную реакцию местного сообщества. Зачастую формируются движения граждан, которые объединяются вместе, чтобы поднять свой голос против официальных кампаний по брендингу, реализуемых местными властями. В одних случаях движение ограничивается дискуссиями, в других граждане идут дальше, предлагая местным властям альтернативную политику и даже организуя собственные кампании против текущего брендинга. Например, кампания «Я Амстердам» («</w:t>
      </w:r>
      <w:r w:rsidRPr="006043C2">
        <w:rPr>
          <w:rFonts w:ascii="Times New Roman" w:hAnsi="Times New Roman" w:cs="Times New Roman"/>
          <w:sz w:val="24"/>
          <w:szCs w:val="24"/>
        </w:rPr>
        <w:t>I</w:t>
      </w:r>
      <w:r w:rsidRPr="002504A7">
        <w:rPr>
          <w:rFonts w:ascii="Times New Roman" w:hAnsi="Times New Roman" w:cs="Times New Roman"/>
          <w:sz w:val="24"/>
          <w:szCs w:val="24"/>
          <w:lang w:val="ru-RU"/>
        </w:rPr>
        <w:t xml:space="preserve"> </w:t>
      </w:r>
      <w:r w:rsidRPr="006043C2">
        <w:rPr>
          <w:rFonts w:ascii="Times New Roman" w:hAnsi="Times New Roman" w:cs="Times New Roman"/>
          <w:sz w:val="24"/>
          <w:szCs w:val="24"/>
        </w:rPr>
        <w:t>Amsterdam</w:t>
      </w:r>
      <w:r w:rsidRPr="006043C2">
        <w:rPr>
          <w:rFonts w:ascii="Times New Roman" w:hAnsi="Times New Roman" w:cs="Times New Roman"/>
          <w:sz w:val="24"/>
          <w:szCs w:val="24"/>
          <w:lang w:val="ru-RU"/>
        </w:rPr>
        <w:t>»), организованная департаментом маркетинга столичного района Амстердама, была воспринята положительно далеко не всеми членами местного сообщества. Группа жителей, которые были недовольны тем, что Амстердам изображают как идеальный город без всяких проблем, запустила собственную кампанию, в рамках которой горожане озвучили проблемы, с которыми сталкивались в повс</w:t>
      </w:r>
      <w:r w:rsidR="00813E0D">
        <w:rPr>
          <w:rFonts w:ascii="Times New Roman" w:hAnsi="Times New Roman" w:cs="Times New Roman"/>
          <w:sz w:val="24"/>
          <w:szCs w:val="24"/>
          <w:lang w:val="ru-RU"/>
        </w:rPr>
        <w:t>едневной жизни</w:t>
      </w:r>
      <w:r w:rsidRPr="006043C2">
        <w:rPr>
          <w:rStyle w:val="a9"/>
          <w:rFonts w:ascii="Times New Roman" w:hAnsi="Times New Roman" w:cs="Times New Roman"/>
          <w:sz w:val="24"/>
          <w:szCs w:val="24"/>
        </w:rPr>
        <w:footnoteReference w:id="50"/>
      </w:r>
      <w:r w:rsidR="00813E0D">
        <w:rPr>
          <w:rFonts w:ascii="Times New Roman" w:hAnsi="Times New Roman" w:cs="Times New Roman"/>
          <w:sz w:val="24"/>
          <w:szCs w:val="24"/>
          <w:lang w:val="ru-RU"/>
        </w:rPr>
        <w:t>.</w:t>
      </w:r>
      <w:r w:rsidRPr="002504A7">
        <w:rPr>
          <w:rFonts w:ascii="Times New Roman" w:hAnsi="Times New Roman" w:cs="Times New Roman"/>
          <w:sz w:val="24"/>
          <w:szCs w:val="24"/>
          <w:lang w:val="ru-RU"/>
        </w:rPr>
        <w:t xml:space="preserve"> </w:t>
      </w:r>
      <w:r w:rsidRPr="006043C2">
        <w:rPr>
          <w:rFonts w:ascii="Times New Roman" w:hAnsi="Times New Roman" w:cs="Times New Roman"/>
          <w:sz w:val="24"/>
          <w:szCs w:val="24"/>
          <w:lang w:val="ru-RU"/>
        </w:rPr>
        <w:t xml:space="preserve">Стало понятно, что основная ошибка при формировании бренда города заключалась в том, что департамент маркетинга единолично контролировал развитие бренда и занимался его управлением, не привлекая местное сообщество, что привело к неоднозначной реакции со стороны резидентов. </w:t>
      </w:r>
    </w:p>
    <w:p w:rsidR="00F06C1B" w:rsidRPr="00BA033A" w:rsidRDefault="005164ED" w:rsidP="00526707">
      <w:pPr>
        <w:spacing w:after="0" w:line="360" w:lineRule="auto"/>
        <w:ind w:firstLine="720"/>
        <w:rPr>
          <w:rFonts w:ascii="Times New Roman" w:hAnsi="Times New Roman" w:cs="Times New Roman"/>
          <w:b/>
          <w:sz w:val="24"/>
          <w:szCs w:val="24"/>
          <w:lang w:val="ru-RU"/>
        </w:rPr>
      </w:pPr>
      <w:r w:rsidRPr="00BA033A">
        <w:rPr>
          <w:rFonts w:ascii="Times New Roman" w:hAnsi="Times New Roman" w:cs="Times New Roman"/>
          <w:b/>
          <w:sz w:val="24"/>
          <w:szCs w:val="24"/>
          <w:lang w:val="ru-RU"/>
        </w:rPr>
        <w:t xml:space="preserve">2.2. </w:t>
      </w:r>
      <w:r w:rsidR="00A01A3E" w:rsidRPr="00BA033A">
        <w:rPr>
          <w:rFonts w:ascii="Times New Roman" w:hAnsi="Times New Roman" w:cs="Times New Roman"/>
          <w:b/>
          <w:sz w:val="24"/>
          <w:szCs w:val="24"/>
          <w:lang w:val="ru-RU"/>
        </w:rPr>
        <w:t xml:space="preserve">Анализ специфики брендинга </w:t>
      </w:r>
      <w:r w:rsidR="00526707">
        <w:rPr>
          <w:rFonts w:ascii="Times New Roman" w:hAnsi="Times New Roman" w:cs="Times New Roman"/>
          <w:b/>
          <w:sz w:val="24"/>
          <w:szCs w:val="24"/>
          <w:lang w:val="ru-RU"/>
        </w:rPr>
        <w:t xml:space="preserve">города </w:t>
      </w:r>
      <w:r w:rsidR="00A01A3E" w:rsidRPr="00BA033A">
        <w:rPr>
          <w:rFonts w:ascii="Times New Roman" w:hAnsi="Times New Roman" w:cs="Times New Roman"/>
          <w:b/>
          <w:sz w:val="24"/>
          <w:szCs w:val="24"/>
          <w:lang w:val="ru-RU"/>
        </w:rPr>
        <w:t>Перми</w:t>
      </w:r>
    </w:p>
    <w:p w:rsidR="00755560" w:rsidRPr="006043C2" w:rsidRDefault="00955563" w:rsidP="00F93388">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Город Пермь является </w:t>
      </w:r>
      <w:r w:rsidR="00755560" w:rsidRPr="006043C2">
        <w:rPr>
          <w:rFonts w:ascii="Times New Roman" w:hAnsi="Times New Roman" w:cs="Times New Roman"/>
          <w:sz w:val="24"/>
          <w:szCs w:val="24"/>
          <w:lang w:val="ru-RU"/>
        </w:rPr>
        <w:t xml:space="preserve">крупнейшим городом Западного Урала с населением более миллиона человек. </w:t>
      </w:r>
      <w:r w:rsidR="00F83303" w:rsidRPr="006043C2">
        <w:rPr>
          <w:rFonts w:ascii="Times New Roman" w:hAnsi="Times New Roman" w:cs="Times New Roman"/>
          <w:sz w:val="24"/>
          <w:szCs w:val="24"/>
          <w:lang w:val="ru-RU"/>
        </w:rPr>
        <w:t>За городом с самого его</w:t>
      </w:r>
      <w:r w:rsidR="006021BD" w:rsidRPr="006043C2">
        <w:rPr>
          <w:rFonts w:ascii="Times New Roman" w:hAnsi="Times New Roman" w:cs="Times New Roman"/>
          <w:sz w:val="24"/>
          <w:szCs w:val="24"/>
          <w:lang w:val="ru-RU"/>
        </w:rPr>
        <w:t xml:space="preserve"> основания закреп</w:t>
      </w:r>
      <w:r w:rsidR="00F83303" w:rsidRPr="006043C2">
        <w:rPr>
          <w:rFonts w:ascii="Times New Roman" w:hAnsi="Times New Roman" w:cs="Times New Roman"/>
          <w:sz w:val="24"/>
          <w:szCs w:val="24"/>
          <w:lang w:val="ru-RU"/>
        </w:rPr>
        <w:t>ился статус промышленного мегаполиса</w:t>
      </w:r>
      <w:r w:rsidR="00755560" w:rsidRPr="006043C2">
        <w:rPr>
          <w:rFonts w:ascii="Times New Roman" w:hAnsi="Times New Roman" w:cs="Times New Roman"/>
          <w:sz w:val="24"/>
          <w:szCs w:val="24"/>
          <w:lang w:val="ru-RU"/>
        </w:rPr>
        <w:t xml:space="preserve">, так как </w:t>
      </w:r>
      <w:r w:rsidR="00F83303" w:rsidRPr="006043C2">
        <w:rPr>
          <w:rFonts w:ascii="Times New Roman" w:hAnsi="Times New Roman" w:cs="Times New Roman"/>
          <w:sz w:val="24"/>
          <w:szCs w:val="24"/>
          <w:lang w:val="ru-RU"/>
        </w:rPr>
        <w:t>из-за большого количества производственных предприятий он</w:t>
      </w:r>
      <w:r w:rsidR="00755560" w:rsidRPr="006043C2">
        <w:rPr>
          <w:rFonts w:ascii="Times New Roman" w:hAnsi="Times New Roman" w:cs="Times New Roman"/>
          <w:sz w:val="24"/>
          <w:szCs w:val="24"/>
          <w:lang w:val="ru-RU"/>
        </w:rPr>
        <w:t xml:space="preserve"> </w:t>
      </w:r>
      <w:r w:rsidR="00F83303" w:rsidRPr="006043C2">
        <w:rPr>
          <w:rFonts w:ascii="Times New Roman" w:hAnsi="Times New Roman" w:cs="Times New Roman"/>
          <w:sz w:val="24"/>
          <w:szCs w:val="24"/>
          <w:lang w:val="ru-RU"/>
        </w:rPr>
        <w:t>всегда занимал</w:t>
      </w:r>
      <w:r w:rsidR="006021BD" w:rsidRPr="006043C2">
        <w:rPr>
          <w:rFonts w:ascii="Times New Roman" w:hAnsi="Times New Roman" w:cs="Times New Roman"/>
          <w:sz w:val="24"/>
          <w:szCs w:val="24"/>
          <w:lang w:val="ru-RU"/>
        </w:rPr>
        <w:t xml:space="preserve"> одно из первых мест</w:t>
      </w:r>
      <w:r w:rsidR="00755560" w:rsidRPr="006043C2">
        <w:rPr>
          <w:rFonts w:ascii="Times New Roman" w:hAnsi="Times New Roman" w:cs="Times New Roman"/>
          <w:sz w:val="24"/>
          <w:szCs w:val="24"/>
          <w:lang w:val="ru-RU"/>
        </w:rPr>
        <w:t xml:space="preserve"> на Урале</w:t>
      </w:r>
      <w:r w:rsidR="00F83303" w:rsidRPr="006043C2">
        <w:rPr>
          <w:rFonts w:ascii="Times New Roman" w:hAnsi="Times New Roman" w:cs="Times New Roman"/>
          <w:sz w:val="24"/>
          <w:szCs w:val="24"/>
          <w:lang w:val="ru-RU"/>
        </w:rPr>
        <w:t xml:space="preserve"> по объёму промышленного производства</w:t>
      </w:r>
      <w:r w:rsidR="00755560" w:rsidRPr="006043C2">
        <w:rPr>
          <w:rFonts w:ascii="Times New Roman" w:hAnsi="Times New Roman" w:cs="Times New Roman"/>
          <w:sz w:val="24"/>
          <w:szCs w:val="24"/>
          <w:lang w:val="ru-RU"/>
        </w:rPr>
        <w:t>.</w:t>
      </w:r>
      <w:r w:rsidR="006021BD" w:rsidRPr="006043C2">
        <w:rPr>
          <w:rFonts w:ascii="Times New Roman" w:hAnsi="Times New Roman" w:cs="Times New Roman"/>
          <w:sz w:val="24"/>
          <w:szCs w:val="24"/>
          <w:lang w:val="ru-RU"/>
        </w:rPr>
        <w:t xml:space="preserve"> </w:t>
      </w:r>
      <w:r w:rsidR="000D614F" w:rsidRPr="006043C2">
        <w:rPr>
          <w:rFonts w:ascii="Times New Roman" w:hAnsi="Times New Roman" w:cs="Times New Roman"/>
          <w:sz w:val="24"/>
          <w:szCs w:val="24"/>
          <w:lang w:val="ru-RU"/>
        </w:rPr>
        <w:t>Еще в начале нулевых Пермь была не больше, чем серым провинциальным городом, как ее описывали м</w:t>
      </w:r>
      <w:r w:rsidR="006021BD" w:rsidRPr="006043C2">
        <w:rPr>
          <w:rFonts w:ascii="Times New Roman" w:hAnsi="Times New Roman" w:cs="Times New Roman"/>
          <w:sz w:val="24"/>
          <w:szCs w:val="24"/>
          <w:lang w:val="ru-RU"/>
        </w:rPr>
        <w:t>ногие путешественники и культурные деятели</w:t>
      </w:r>
      <w:r w:rsidR="000D614F" w:rsidRPr="006043C2">
        <w:rPr>
          <w:rFonts w:ascii="Times New Roman" w:hAnsi="Times New Roman" w:cs="Times New Roman"/>
          <w:sz w:val="24"/>
          <w:szCs w:val="24"/>
          <w:lang w:val="ru-RU"/>
        </w:rPr>
        <w:t xml:space="preserve"> несколько десятилетий назад. </w:t>
      </w:r>
      <w:r w:rsidR="006021BD" w:rsidRPr="006043C2">
        <w:rPr>
          <w:rFonts w:ascii="Times New Roman" w:hAnsi="Times New Roman" w:cs="Times New Roman"/>
          <w:sz w:val="24"/>
          <w:szCs w:val="24"/>
          <w:lang w:val="ru-RU"/>
        </w:rPr>
        <w:t xml:space="preserve">На формирование </w:t>
      </w:r>
      <w:r w:rsidR="000D614F" w:rsidRPr="006043C2">
        <w:rPr>
          <w:rFonts w:ascii="Times New Roman" w:hAnsi="Times New Roman" w:cs="Times New Roman"/>
          <w:sz w:val="24"/>
          <w:szCs w:val="24"/>
          <w:lang w:val="ru-RU"/>
        </w:rPr>
        <w:t xml:space="preserve">подобного образа Перми повлияли различные события, происходившие в городе в ходе истории: </w:t>
      </w:r>
      <w:r w:rsidR="00B911CB" w:rsidRPr="006043C2">
        <w:rPr>
          <w:rFonts w:ascii="Times New Roman" w:hAnsi="Times New Roman" w:cs="Times New Roman"/>
          <w:sz w:val="24"/>
          <w:szCs w:val="24"/>
          <w:lang w:val="ru-RU"/>
        </w:rPr>
        <w:t xml:space="preserve">жестокое </w:t>
      </w:r>
      <w:r w:rsidR="00F93388" w:rsidRPr="006043C2">
        <w:rPr>
          <w:rFonts w:ascii="Times New Roman" w:hAnsi="Times New Roman" w:cs="Times New Roman"/>
          <w:sz w:val="24"/>
          <w:szCs w:val="24"/>
          <w:lang w:val="ru-RU"/>
        </w:rPr>
        <w:t xml:space="preserve">убийство брата последнего российского императора большевиками, основание на территории одного из первых </w:t>
      </w:r>
      <w:r w:rsidR="0084587F" w:rsidRPr="006043C2">
        <w:rPr>
          <w:rFonts w:ascii="Times New Roman" w:hAnsi="Times New Roman" w:cs="Times New Roman"/>
          <w:sz w:val="24"/>
          <w:szCs w:val="24"/>
          <w:lang w:val="ru-RU"/>
        </w:rPr>
        <w:t xml:space="preserve">в Советском Союзе </w:t>
      </w:r>
      <w:r w:rsidR="00F93388" w:rsidRPr="006043C2">
        <w:rPr>
          <w:rFonts w:ascii="Times New Roman" w:hAnsi="Times New Roman" w:cs="Times New Roman"/>
          <w:sz w:val="24"/>
          <w:szCs w:val="24"/>
          <w:lang w:val="ru-RU"/>
        </w:rPr>
        <w:t>ГУЛАГов</w:t>
      </w:r>
      <w:r w:rsidR="00B911CB" w:rsidRPr="006043C2">
        <w:rPr>
          <w:rFonts w:ascii="Times New Roman" w:hAnsi="Times New Roman" w:cs="Times New Roman"/>
          <w:sz w:val="24"/>
          <w:szCs w:val="24"/>
          <w:lang w:val="ru-RU"/>
        </w:rPr>
        <w:t xml:space="preserve"> и суровые условия содержания заключенных</w:t>
      </w:r>
      <w:r w:rsidR="00F93388" w:rsidRPr="006043C2">
        <w:rPr>
          <w:rFonts w:ascii="Times New Roman" w:hAnsi="Times New Roman" w:cs="Times New Roman"/>
          <w:sz w:val="24"/>
          <w:szCs w:val="24"/>
          <w:lang w:val="ru-RU"/>
        </w:rPr>
        <w:t xml:space="preserve">. Также оказал влияние и тот факт, что </w:t>
      </w:r>
      <w:r w:rsidR="00C3529F" w:rsidRPr="006043C2">
        <w:rPr>
          <w:rFonts w:ascii="Times New Roman" w:hAnsi="Times New Roman" w:cs="Times New Roman"/>
          <w:sz w:val="24"/>
          <w:szCs w:val="24"/>
          <w:lang w:val="ru-RU"/>
        </w:rPr>
        <w:t xml:space="preserve">Пермь была закрыта для всех иностранных гостей вплоть до окончания Холодной войны. </w:t>
      </w:r>
      <w:r w:rsidR="00B911CB" w:rsidRPr="006043C2">
        <w:rPr>
          <w:rFonts w:ascii="Times New Roman" w:hAnsi="Times New Roman" w:cs="Times New Roman"/>
          <w:sz w:val="24"/>
          <w:szCs w:val="24"/>
          <w:lang w:val="ru-RU"/>
        </w:rPr>
        <w:t>Большинству Пермь была известна только своими заводами</w:t>
      </w:r>
      <w:r w:rsidR="00C3529F" w:rsidRPr="006043C2">
        <w:rPr>
          <w:rFonts w:ascii="Times New Roman" w:hAnsi="Times New Roman" w:cs="Times New Roman"/>
          <w:sz w:val="24"/>
          <w:szCs w:val="24"/>
          <w:lang w:val="ru-RU"/>
        </w:rPr>
        <w:t>, пр</w:t>
      </w:r>
      <w:r w:rsidR="00B911CB" w:rsidRPr="006043C2">
        <w:rPr>
          <w:rFonts w:ascii="Times New Roman" w:hAnsi="Times New Roman" w:cs="Times New Roman"/>
          <w:sz w:val="24"/>
          <w:szCs w:val="24"/>
          <w:lang w:val="ru-RU"/>
        </w:rPr>
        <w:t>оизводившими</w:t>
      </w:r>
      <w:r w:rsidR="00C3529F" w:rsidRPr="006043C2">
        <w:rPr>
          <w:rFonts w:ascii="Times New Roman" w:hAnsi="Times New Roman" w:cs="Times New Roman"/>
          <w:sz w:val="24"/>
          <w:szCs w:val="24"/>
          <w:lang w:val="ru-RU"/>
        </w:rPr>
        <w:t xml:space="preserve"> тысячи танков и ракет</w:t>
      </w:r>
      <w:r w:rsidR="00FE2156" w:rsidRPr="006043C2">
        <w:rPr>
          <w:rFonts w:ascii="Times New Roman" w:hAnsi="Times New Roman" w:cs="Times New Roman"/>
          <w:sz w:val="24"/>
          <w:szCs w:val="24"/>
          <w:lang w:val="ru-RU"/>
        </w:rPr>
        <w:t xml:space="preserve"> во </w:t>
      </w:r>
      <w:r w:rsidR="00FE2156" w:rsidRPr="006043C2">
        <w:rPr>
          <w:rFonts w:ascii="Times New Roman" w:hAnsi="Times New Roman" w:cs="Times New Roman"/>
          <w:sz w:val="24"/>
          <w:szCs w:val="24"/>
          <w:lang w:val="ru-RU"/>
        </w:rPr>
        <w:lastRenderedPageBreak/>
        <w:t>время Великой Отече</w:t>
      </w:r>
      <w:r w:rsidR="00B911CB" w:rsidRPr="006043C2">
        <w:rPr>
          <w:rFonts w:ascii="Times New Roman" w:hAnsi="Times New Roman" w:cs="Times New Roman"/>
          <w:sz w:val="24"/>
          <w:szCs w:val="24"/>
          <w:lang w:val="ru-RU"/>
        </w:rPr>
        <w:t>ственной войны</w:t>
      </w:r>
      <w:r w:rsidR="00C3529F" w:rsidRPr="006043C2">
        <w:rPr>
          <w:rFonts w:ascii="Times New Roman" w:hAnsi="Times New Roman" w:cs="Times New Roman"/>
          <w:sz w:val="24"/>
          <w:szCs w:val="24"/>
          <w:lang w:val="ru-RU"/>
        </w:rPr>
        <w:t xml:space="preserve">. И </w:t>
      </w:r>
      <w:r w:rsidR="00B911CB" w:rsidRPr="006043C2">
        <w:rPr>
          <w:rFonts w:ascii="Times New Roman" w:hAnsi="Times New Roman" w:cs="Times New Roman"/>
          <w:sz w:val="24"/>
          <w:szCs w:val="24"/>
          <w:lang w:val="ru-RU"/>
        </w:rPr>
        <w:t xml:space="preserve">даже в 1990-е годы, когда город перестал быть закрытым, </w:t>
      </w:r>
      <w:r w:rsidR="00C3529F" w:rsidRPr="006043C2">
        <w:rPr>
          <w:rFonts w:ascii="Times New Roman" w:hAnsi="Times New Roman" w:cs="Times New Roman"/>
          <w:sz w:val="24"/>
          <w:szCs w:val="24"/>
          <w:lang w:val="ru-RU"/>
        </w:rPr>
        <w:t xml:space="preserve">большинство людей </w:t>
      </w:r>
      <w:r w:rsidR="0005621E" w:rsidRPr="006043C2">
        <w:rPr>
          <w:rFonts w:ascii="Times New Roman" w:hAnsi="Times New Roman" w:cs="Times New Roman"/>
          <w:sz w:val="24"/>
          <w:szCs w:val="24"/>
          <w:lang w:val="ru-RU"/>
        </w:rPr>
        <w:t>предпочитало держаться подальше</w:t>
      </w:r>
      <w:r w:rsidR="00C3529F" w:rsidRPr="006043C2">
        <w:rPr>
          <w:rFonts w:ascii="Times New Roman" w:hAnsi="Times New Roman" w:cs="Times New Roman"/>
          <w:sz w:val="24"/>
          <w:szCs w:val="24"/>
          <w:lang w:val="ru-RU"/>
        </w:rPr>
        <w:t xml:space="preserve"> от этого серого и жестоког</w:t>
      </w:r>
      <w:r w:rsidR="00F83303" w:rsidRPr="006043C2">
        <w:rPr>
          <w:rFonts w:ascii="Times New Roman" w:hAnsi="Times New Roman" w:cs="Times New Roman"/>
          <w:sz w:val="24"/>
          <w:szCs w:val="24"/>
          <w:lang w:val="ru-RU"/>
        </w:rPr>
        <w:t>о города, потрепанного историей</w:t>
      </w:r>
      <w:r w:rsidR="0005621E" w:rsidRPr="006043C2">
        <w:rPr>
          <w:rStyle w:val="a9"/>
          <w:rFonts w:ascii="Times New Roman" w:hAnsi="Times New Roman" w:cs="Times New Roman"/>
          <w:sz w:val="24"/>
          <w:szCs w:val="24"/>
          <w:lang w:val="ru-RU"/>
        </w:rPr>
        <w:footnoteReference w:id="51"/>
      </w:r>
      <w:r w:rsidR="00F83303" w:rsidRPr="006043C2">
        <w:rPr>
          <w:rFonts w:ascii="Times New Roman" w:hAnsi="Times New Roman" w:cs="Times New Roman"/>
          <w:sz w:val="24"/>
          <w:szCs w:val="24"/>
          <w:lang w:val="ru-RU"/>
        </w:rPr>
        <w:t>.</w:t>
      </w:r>
    </w:p>
    <w:p w:rsidR="008C45CB" w:rsidRPr="002504A7" w:rsidRDefault="007663C9" w:rsidP="008C45CB">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Учитывая непростую историю Перми</w:t>
      </w:r>
      <w:r w:rsidR="0072761E" w:rsidRPr="006043C2">
        <w:rPr>
          <w:rFonts w:ascii="Times New Roman" w:hAnsi="Times New Roman" w:cs="Times New Roman"/>
          <w:sz w:val="24"/>
          <w:szCs w:val="24"/>
          <w:lang w:val="ru-RU"/>
        </w:rPr>
        <w:t xml:space="preserve"> и устоявшуюся роль города как промышленного центра страны, </w:t>
      </w:r>
      <w:r w:rsidRPr="006043C2">
        <w:rPr>
          <w:rFonts w:ascii="Times New Roman" w:hAnsi="Times New Roman" w:cs="Times New Roman"/>
          <w:sz w:val="24"/>
          <w:szCs w:val="24"/>
          <w:lang w:val="ru-RU"/>
        </w:rPr>
        <w:t xml:space="preserve">неудивительно, что после распада Советского Союза развитие культуры и искусства в Перми шло медленными темпами. </w:t>
      </w:r>
      <w:r w:rsidR="00DA6CDD">
        <w:rPr>
          <w:rFonts w:ascii="Times New Roman" w:hAnsi="Times New Roman" w:cs="Times New Roman"/>
          <w:sz w:val="24"/>
          <w:szCs w:val="24"/>
          <w:lang w:val="ru-RU"/>
        </w:rPr>
        <w:t xml:space="preserve">Период </w:t>
      </w:r>
      <w:r w:rsidR="003F5E85" w:rsidRPr="006043C2">
        <w:rPr>
          <w:rFonts w:ascii="Times New Roman" w:hAnsi="Times New Roman" w:cs="Times New Roman"/>
          <w:sz w:val="24"/>
          <w:szCs w:val="24"/>
          <w:lang w:val="ru-RU"/>
        </w:rPr>
        <w:t xml:space="preserve">второй половины девяностых </w:t>
      </w:r>
      <w:r w:rsidR="0084587F" w:rsidRPr="006043C2">
        <w:rPr>
          <w:rFonts w:ascii="Times New Roman" w:hAnsi="Times New Roman" w:cs="Times New Roman"/>
          <w:sz w:val="24"/>
          <w:szCs w:val="24"/>
          <w:lang w:val="ru-RU"/>
        </w:rPr>
        <w:t xml:space="preserve">для Перми </w:t>
      </w:r>
      <w:r w:rsidR="003F5E85" w:rsidRPr="006043C2">
        <w:rPr>
          <w:rFonts w:ascii="Times New Roman" w:hAnsi="Times New Roman" w:cs="Times New Roman"/>
          <w:sz w:val="24"/>
          <w:szCs w:val="24"/>
          <w:lang w:val="ru-RU"/>
        </w:rPr>
        <w:t>характеризовал</w:t>
      </w:r>
      <w:r w:rsidR="00B33818" w:rsidRPr="006043C2">
        <w:rPr>
          <w:rFonts w:ascii="Times New Roman" w:hAnsi="Times New Roman" w:cs="Times New Roman"/>
          <w:sz w:val="24"/>
          <w:szCs w:val="24"/>
          <w:lang w:val="ru-RU"/>
        </w:rPr>
        <w:t xml:space="preserve">ся углублением </w:t>
      </w:r>
      <w:r w:rsidR="0072761E" w:rsidRPr="006043C2">
        <w:rPr>
          <w:rFonts w:ascii="Times New Roman" w:hAnsi="Times New Roman" w:cs="Times New Roman"/>
          <w:sz w:val="24"/>
          <w:szCs w:val="24"/>
          <w:lang w:val="ru-RU"/>
        </w:rPr>
        <w:t xml:space="preserve">финансово-экономического кризиса и нестабильностью во всех сферах деятельности, в том числе в культурной сфере. </w:t>
      </w:r>
      <w:r w:rsidR="00DA6CDD">
        <w:rPr>
          <w:rFonts w:ascii="Times New Roman" w:hAnsi="Times New Roman" w:cs="Times New Roman"/>
          <w:sz w:val="24"/>
          <w:szCs w:val="24"/>
          <w:lang w:val="ru-RU"/>
        </w:rPr>
        <w:t>М</w:t>
      </w:r>
      <w:r w:rsidR="003F5E85" w:rsidRPr="006043C2">
        <w:rPr>
          <w:rFonts w:ascii="Times New Roman" w:hAnsi="Times New Roman" w:cs="Times New Roman"/>
          <w:sz w:val="24"/>
          <w:szCs w:val="24"/>
          <w:lang w:val="ru-RU"/>
        </w:rPr>
        <w:t>узеи и библиотеки</w:t>
      </w:r>
      <w:r w:rsidR="00FE2156" w:rsidRPr="006043C2">
        <w:rPr>
          <w:rFonts w:ascii="Times New Roman" w:hAnsi="Times New Roman" w:cs="Times New Roman"/>
          <w:sz w:val="24"/>
          <w:szCs w:val="24"/>
          <w:lang w:val="ru-RU"/>
        </w:rPr>
        <w:t>, за которые отвечали</w:t>
      </w:r>
      <w:r w:rsidR="003F5E85" w:rsidRPr="006043C2">
        <w:rPr>
          <w:rFonts w:ascii="Times New Roman" w:hAnsi="Times New Roman" w:cs="Times New Roman"/>
          <w:sz w:val="24"/>
          <w:szCs w:val="24"/>
          <w:lang w:val="ru-RU"/>
        </w:rPr>
        <w:t xml:space="preserve"> органы местного управления, находились в </w:t>
      </w:r>
      <w:r w:rsidR="0084587F" w:rsidRPr="006043C2">
        <w:rPr>
          <w:rFonts w:ascii="Times New Roman" w:hAnsi="Times New Roman" w:cs="Times New Roman"/>
          <w:sz w:val="24"/>
          <w:szCs w:val="24"/>
          <w:lang w:val="ru-RU"/>
        </w:rPr>
        <w:t xml:space="preserve">непростом </w:t>
      </w:r>
      <w:r w:rsidR="003F5E85" w:rsidRPr="006043C2">
        <w:rPr>
          <w:rFonts w:ascii="Times New Roman" w:hAnsi="Times New Roman" w:cs="Times New Roman"/>
          <w:sz w:val="24"/>
          <w:szCs w:val="24"/>
          <w:lang w:val="ru-RU"/>
        </w:rPr>
        <w:t>положении из-за скудных бюджетов, а дома культуры стояли пустыми или превра</w:t>
      </w:r>
      <w:r w:rsidR="0084587F" w:rsidRPr="006043C2">
        <w:rPr>
          <w:rFonts w:ascii="Times New Roman" w:hAnsi="Times New Roman" w:cs="Times New Roman"/>
          <w:sz w:val="24"/>
          <w:szCs w:val="24"/>
          <w:lang w:val="ru-RU"/>
        </w:rPr>
        <w:t>щались в ночные клубы</w:t>
      </w:r>
      <w:r w:rsidR="00DA6CDD">
        <w:rPr>
          <w:rFonts w:ascii="Times New Roman" w:hAnsi="Times New Roman" w:cs="Times New Roman"/>
          <w:sz w:val="24"/>
          <w:szCs w:val="24"/>
          <w:lang w:val="ru-RU"/>
        </w:rPr>
        <w:t xml:space="preserve"> или бары. При этом о</w:t>
      </w:r>
      <w:r w:rsidR="0072761E" w:rsidRPr="006043C2">
        <w:rPr>
          <w:rFonts w:ascii="Times New Roman" w:hAnsi="Times New Roman" w:cs="Times New Roman"/>
          <w:sz w:val="24"/>
          <w:szCs w:val="24"/>
          <w:lang w:val="ru-RU"/>
        </w:rPr>
        <w:t>рган</w:t>
      </w:r>
      <w:r w:rsidR="003F5E85" w:rsidRPr="006043C2">
        <w:rPr>
          <w:rFonts w:ascii="Times New Roman" w:hAnsi="Times New Roman" w:cs="Times New Roman"/>
          <w:sz w:val="24"/>
          <w:szCs w:val="24"/>
          <w:lang w:val="ru-RU"/>
        </w:rPr>
        <w:t>ы культуры Пермского края делали</w:t>
      </w:r>
      <w:r w:rsidR="0072761E" w:rsidRPr="006043C2">
        <w:rPr>
          <w:rFonts w:ascii="Times New Roman" w:hAnsi="Times New Roman" w:cs="Times New Roman"/>
          <w:sz w:val="24"/>
          <w:szCs w:val="24"/>
          <w:lang w:val="ru-RU"/>
        </w:rPr>
        <w:t xml:space="preserve"> все возможное, чтобы </w:t>
      </w:r>
      <w:r w:rsidR="003F5E85" w:rsidRPr="006043C2">
        <w:rPr>
          <w:rFonts w:ascii="Times New Roman" w:hAnsi="Times New Roman" w:cs="Times New Roman"/>
          <w:sz w:val="24"/>
          <w:szCs w:val="24"/>
          <w:lang w:val="ru-RU"/>
        </w:rPr>
        <w:t>раз</w:t>
      </w:r>
      <w:r w:rsidR="0084587F" w:rsidRPr="006043C2">
        <w:rPr>
          <w:rFonts w:ascii="Times New Roman" w:hAnsi="Times New Roman" w:cs="Times New Roman"/>
          <w:sz w:val="24"/>
          <w:szCs w:val="24"/>
          <w:lang w:val="ru-RU"/>
        </w:rPr>
        <w:t>вивать застоявшееся направление, о</w:t>
      </w:r>
      <w:r w:rsidR="003F5E85" w:rsidRPr="006043C2">
        <w:rPr>
          <w:rFonts w:ascii="Times New Roman" w:hAnsi="Times New Roman" w:cs="Times New Roman"/>
          <w:sz w:val="24"/>
          <w:szCs w:val="24"/>
          <w:lang w:val="ru-RU"/>
        </w:rPr>
        <w:t xml:space="preserve">днако основная проблема заключалась в том, что никому не было </w:t>
      </w:r>
      <w:r w:rsidR="0072761E" w:rsidRPr="006043C2">
        <w:rPr>
          <w:rFonts w:ascii="Times New Roman" w:hAnsi="Times New Roman" w:cs="Times New Roman"/>
          <w:sz w:val="24"/>
          <w:szCs w:val="24"/>
          <w:lang w:val="ru-RU"/>
        </w:rPr>
        <w:t>ясно, каким</w:t>
      </w:r>
      <w:r w:rsidR="0084587F" w:rsidRPr="006043C2">
        <w:rPr>
          <w:rFonts w:ascii="Times New Roman" w:hAnsi="Times New Roman" w:cs="Times New Roman"/>
          <w:sz w:val="24"/>
          <w:szCs w:val="24"/>
          <w:lang w:val="ru-RU"/>
        </w:rPr>
        <w:t>и должны</w:t>
      </w:r>
      <w:r w:rsidR="0072761E" w:rsidRPr="006043C2">
        <w:rPr>
          <w:rFonts w:ascii="Times New Roman" w:hAnsi="Times New Roman" w:cs="Times New Roman"/>
          <w:sz w:val="24"/>
          <w:szCs w:val="24"/>
          <w:lang w:val="ru-RU"/>
        </w:rPr>
        <w:t xml:space="preserve"> быть содержание или цели </w:t>
      </w:r>
      <w:r w:rsidR="003F5E85" w:rsidRPr="006043C2">
        <w:rPr>
          <w:rFonts w:ascii="Times New Roman" w:hAnsi="Times New Roman" w:cs="Times New Roman"/>
          <w:sz w:val="24"/>
          <w:szCs w:val="24"/>
          <w:lang w:val="ru-RU"/>
        </w:rPr>
        <w:t xml:space="preserve">культурной политики, даже </w:t>
      </w:r>
      <w:r w:rsidR="00B33818" w:rsidRPr="006043C2">
        <w:rPr>
          <w:rFonts w:ascii="Times New Roman" w:hAnsi="Times New Roman" w:cs="Times New Roman"/>
          <w:sz w:val="24"/>
          <w:szCs w:val="24"/>
          <w:lang w:val="ru-RU"/>
        </w:rPr>
        <w:t xml:space="preserve">если </w:t>
      </w:r>
      <w:r w:rsidR="003F5E85" w:rsidRPr="006043C2">
        <w:rPr>
          <w:rFonts w:ascii="Times New Roman" w:hAnsi="Times New Roman" w:cs="Times New Roman"/>
          <w:sz w:val="24"/>
          <w:szCs w:val="24"/>
          <w:lang w:val="ru-RU"/>
        </w:rPr>
        <w:t>бы</w:t>
      </w:r>
      <w:r w:rsidR="00B33818" w:rsidRPr="006043C2">
        <w:rPr>
          <w:rFonts w:ascii="Times New Roman" w:hAnsi="Times New Roman" w:cs="Times New Roman"/>
          <w:sz w:val="24"/>
          <w:szCs w:val="24"/>
          <w:lang w:val="ru-RU"/>
        </w:rPr>
        <w:t xml:space="preserve"> существовала</w:t>
      </w:r>
      <w:r w:rsidR="003F5E85" w:rsidRPr="006043C2">
        <w:rPr>
          <w:rFonts w:ascii="Times New Roman" w:hAnsi="Times New Roman" w:cs="Times New Roman"/>
          <w:sz w:val="24"/>
          <w:szCs w:val="24"/>
          <w:lang w:val="ru-RU"/>
        </w:rPr>
        <w:t xml:space="preserve"> возможность </w:t>
      </w:r>
      <w:r w:rsidR="0072761E" w:rsidRPr="006043C2">
        <w:rPr>
          <w:rFonts w:ascii="Times New Roman" w:hAnsi="Times New Roman" w:cs="Times New Roman"/>
          <w:sz w:val="24"/>
          <w:szCs w:val="24"/>
          <w:lang w:val="ru-RU"/>
        </w:rPr>
        <w:t xml:space="preserve">найти финансирование. </w:t>
      </w:r>
    </w:p>
    <w:p w:rsidR="00BE3086" w:rsidRPr="006043C2" w:rsidRDefault="008C45CB" w:rsidP="00D25954">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 xml:space="preserve">Олег Чиркунов, губернатор Пермского края с 2005 по 2012 годы, осознавал необходимость существенных изменений в политике развития Перми. </w:t>
      </w:r>
      <w:r w:rsidR="004D3AD2" w:rsidRPr="006043C2">
        <w:rPr>
          <w:rFonts w:ascii="Times New Roman" w:hAnsi="Times New Roman" w:cs="Times New Roman"/>
          <w:sz w:val="24"/>
          <w:szCs w:val="24"/>
          <w:lang w:val="ru-RU"/>
        </w:rPr>
        <w:t>Он считал, что культура была лучшим шансом Пермской области освободиться от статуса провинциального промышленного города</w:t>
      </w:r>
      <w:r w:rsidR="00FE2156" w:rsidRPr="006043C2">
        <w:rPr>
          <w:rFonts w:ascii="Times New Roman" w:hAnsi="Times New Roman" w:cs="Times New Roman"/>
          <w:sz w:val="24"/>
          <w:szCs w:val="24"/>
          <w:lang w:val="ru-RU"/>
        </w:rPr>
        <w:t xml:space="preserve"> и обрести новый имидж в глазах россиян.</w:t>
      </w:r>
      <w:r w:rsidR="004D3AD2" w:rsidRPr="006043C2">
        <w:rPr>
          <w:rFonts w:ascii="Times New Roman" w:hAnsi="Times New Roman" w:cs="Times New Roman"/>
          <w:sz w:val="24"/>
          <w:szCs w:val="24"/>
          <w:lang w:val="ru-RU"/>
        </w:rPr>
        <w:t xml:space="preserve"> Г</w:t>
      </w:r>
      <w:r w:rsidR="000351BB" w:rsidRPr="006043C2">
        <w:rPr>
          <w:rFonts w:ascii="Times New Roman" w:hAnsi="Times New Roman" w:cs="Times New Roman"/>
          <w:sz w:val="24"/>
          <w:szCs w:val="24"/>
          <w:lang w:val="ru-RU"/>
        </w:rPr>
        <w:t>убернатор еще в 2007 году писал о том, что он хочет превратить Пермский край в «центр активных людей, новых технологий, идей и проектов, новой экономики и нового государства»</w:t>
      </w:r>
      <w:r w:rsidR="000351BB" w:rsidRPr="006043C2">
        <w:rPr>
          <w:rStyle w:val="a9"/>
          <w:rFonts w:ascii="Times New Roman" w:hAnsi="Times New Roman" w:cs="Times New Roman"/>
          <w:sz w:val="24"/>
          <w:szCs w:val="24"/>
          <w:lang w:val="ru-RU"/>
        </w:rPr>
        <w:footnoteReference w:id="52"/>
      </w:r>
      <w:r w:rsidR="000351BB" w:rsidRPr="006043C2">
        <w:rPr>
          <w:rFonts w:ascii="Times New Roman" w:hAnsi="Times New Roman" w:cs="Times New Roman"/>
          <w:sz w:val="24"/>
          <w:szCs w:val="24"/>
          <w:lang w:val="ru-RU"/>
        </w:rPr>
        <w:t>.</w:t>
      </w:r>
      <w:r w:rsidR="00D25954" w:rsidRPr="006043C2">
        <w:rPr>
          <w:rFonts w:ascii="Times New Roman" w:hAnsi="Times New Roman" w:cs="Times New Roman"/>
          <w:sz w:val="24"/>
          <w:szCs w:val="24"/>
          <w:lang w:val="ru-RU"/>
        </w:rPr>
        <w:t xml:space="preserve"> </w:t>
      </w:r>
    </w:p>
    <w:p w:rsidR="00F06C1B" w:rsidRPr="006043C2" w:rsidRDefault="000351BB" w:rsidP="00D25954">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Одновременно с назначением Чиркунова</w:t>
      </w:r>
      <w:r w:rsidR="00747AC2" w:rsidRPr="006043C2">
        <w:rPr>
          <w:rFonts w:ascii="Times New Roman" w:hAnsi="Times New Roman" w:cs="Times New Roman"/>
          <w:sz w:val="24"/>
          <w:szCs w:val="24"/>
          <w:lang w:val="ru-RU"/>
        </w:rPr>
        <w:t xml:space="preserve"> </w:t>
      </w:r>
      <w:r w:rsidRPr="006043C2">
        <w:rPr>
          <w:rFonts w:ascii="Times New Roman" w:hAnsi="Times New Roman" w:cs="Times New Roman"/>
          <w:sz w:val="24"/>
          <w:szCs w:val="24"/>
          <w:lang w:val="ru-RU"/>
        </w:rPr>
        <w:t xml:space="preserve">на новый пост </w:t>
      </w:r>
      <w:r w:rsidR="00747AC2" w:rsidRPr="006043C2">
        <w:rPr>
          <w:rFonts w:ascii="Times New Roman" w:hAnsi="Times New Roman" w:cs="Times New Roman"/>
          <w:sz w:val="24"/>
          <w:szCs w:val="24"/>
          <w:lang w:val="ru-RU"/>
        </w:rPr>
        <w:t xml:space="preserve">произошло значимое событие: образование Пермского края путем объединения Пермской области и Коми-Пермяцкого автономного округа. С этого времени </w:t>
      </w:r>
      <w:r w:rsidR="0005181D" w:rsidRPr="006043C2">
        <w:rPr>
          <w:rFonts w:ascii="Times New Roman" w:hAnsi="Times New Roman" w:cs="Times New Roman"/>
          <w:sz w:val="24"/>
          <w:szCs w:val="24"/>
          <w:lang w:val="ru-RU"/>
        </w:rPr>
        <w:t xml:space="preserve">в Пермском крае велся активный поиск, выявление и осмысление объектов культурного наследия, которые могли бы стать основой для создания «пермской» уникальности и ее новых брендов. </w:t>
      </w:r>
      <w:r w:rsidR="00747AC2" w:rsidRPr="006043C2">
        <w:rPr>
          <w:rFonts w:ascii="Times New Roman" w:hAnsi="Times New Roman" w:cs="Times New Roman"/>
          <w:sz w:val="24"/>
          <w:szCs w:val="24"/>
          <w:lang w:val="ru-RU"/>
        </w:rPr>
        <w:t xml:space="preserve">Также </w:t>
      </w:r>
      <w:r w:rsidR="005731C3" w:rsidRPr="006043C2">
        <w:rPr>
          <w:rFonts w:ascii="Times New Roman" w:hAnsi="Times New Roman" w:cs="Times New Roman"/>
          <w:sz w:val="24"/>
          <w:szCs w:val="24"/>
          <w:lang w:val="ru-RU"/>
        </w:rPr>
        <w:t>в регионе начинают возникать отдельные культурные проекты и стилевые течения</w:t>
      </w:r>
      <w:r w:rsidR="00747AC2" w:rsidRPr="006043C2">
        <w:rPr>
          <w:rStyle w:val="a9"/>
          <w:rFonts w:ascii="Times New Roman" w:hAnsi="Times New Roman" w:cs="Times New Roman"/>
          <w:sz w:val="24"/>
          <w:szCs w:val="24"/>
          <w:lang w:val="ru-RU"/>
        </w:rPr>
        <w:footnoteReference w:id="53"/>
      </w:r>
      <w:r w:rsidR="0005181D" w:rsidRPr="006043C2">
        <w:rPr>
          <w:rFonts w:ascii="Times New Roman" w:hAnsi="Times New Roman" w:cs="Times New Roman"/>
          <w:sz w:val="24"/>
          <w:szCs w:val="24"/>
          <w:lang w:val="ru-RU"/>
        </w:rPr>
        <w:t>.</w:t>
      </w:r>
    </w:p>
    <w:p w:rsidR="004D3AD2" w:rsidRPr="002504A7" w:rsidRDefault="00F06C1B" w:rsidP="004D3AD2">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lastRenderedPageBreak/>
        <w:t>В</w:t>
      </w:r>
      <w:r w:rsidR="000351BB" w:rsidRPr="002504A7">
        <w:rPr>
          <w:rFonts w:ascii="Times New Roman" w:hAnsi="Times New Roman" w:cs="Times New Roman"/>
          <w:sz w:val="24"/>
          <w:szCs w:val="24"/>
          <w:lang w:val="ru-RU"/>
        </w:rPr>
        <w:t xml:space="preserve"> 2009 году </w:t>
      </w:r>
      <w:r w:rsidRPr="002504A7">
        <w:rPr>
          <w:rFonts w:ascii="Times New Roman" w:hAnsi="Times New Roman" w:cs="Times New Roman"/>
          <w:sz w:val="24"/>
          <w:szCs w:val="24"/>
          <w:lang w:val="ru-RU"/>
        </w:rPr>
        <w:t xml:space="preserve">Олег Чиркунов </w:t>
      </w:r>
      <w:r w:rsidR="00D25954" w:rsidRPr="006043C2">
        <w:rPr>
          <w:rFonts w:ascii="Times New Roman" w:hAnsi="Times New Roman" w:cs="Times New Roman"/>
          <w:sz w:val="24"/>
          <w:szCs w:val="24"/>
          <w:lang w:val="ru-RU"/>
        </w:rPr>
        <w:t xml:space="preserve">выступил с предложением создать бренд города Перми и </w:t>
      </w:r>
      <w:r w:rsidRPr="002504A7">
        <w:rPr>
          <w:rFonts w:ascii="Times New Roman" w:hAnsi="Times New Roman" w:cs="Times New Roman"/>
          <w:sz w:val="24"/>
          <w:szCs w:val="24"/>
          <w:lang w:val="ru-RU"/>
        </w:rPr>
        <w:t>объявил</w:t>
      </w:r>
      <w:r w:rsidR="000351BB" w:rsidRPr="006043C2">
        <w:rPr>
          <w:rFonts w:ascii="Times New Roman" w:hAnsi="Times New Roman" w:cs="Times New Roman"/>
          <w:sz w:val="24"/>
          <w:szCs w:val="24"/>
          <w:lang w:val="ru-RU"/>
        </w:rPr>
        <w:t xml:space="preserve"> о своем намерении превратить Пермь в </w:t>
      </w:r>
      <w:r w:rsidR="000351BB" w:rsidRPr="002504A7">
        <w:rPr>
          <w:rFonts w:ascii="Times New Roman" w:hAnsi="Times New Roman" w:cs="Times New Roman"/>
          <w:sz w:val="24"/>
          <w:szCs w:val="24"/>
          <w:lang w:val="ru-RU"/>
        </w:rPr>
        <w:t xml:space="preserve">культурную столицу России, а затем и </w:t>
      </w:r>
      <w:r w:rsidRPr="002504A7">
        <w:rPr>
          <w:rFonts w:ascii="Times New Roman" w:hAnsi="Times New Roman" w:cs="Times New Roman"/>
          <w:sz w:val="24"/>
          <w:szCs w:val="24"/>
          <w:lang w:val="ru-RU"/>
        </w:rPr>
        <w:t xml:space="preserve">Европы. </w:t>
      </w:r>
      <w:r w:rsidR="000351BB" w:rsidRPr="006043C2">
        <w:rPr>
          <w:rFonts w:ascii="Times New Roman" w:hAnsi="Times New Roman" w:cs="Times New Roman"/>
          <w:sz w:val="24"/>
          <w:szCs w:val="24"/>
          <w:lang w:val="ru-RU"/>
        </w:rPr>
        <w:t xml:space="preserve">Все дальнейшие действия по реализации данного плана, осуществляемые </w:t>
      </w:r>
      <w:r w:rsidR="0084587F" w:rsidRPr="006043C2">
        <w:rPr>
          <w:rFonts w:ascii="Times New Roman" w:hAnsi="Times New Roman" w:cs="Times New Roman"/>
          <w:sz w:val="24"/>
          <w:szCs w:val="24"/>
          <w:lang w:val="ru-RU"/>
        </w:rPr>
        <w:t xml:space="preserve">в период </w:t>
      </w:r>
      <w:r w:rsidR="000351BB" w:rsidRPr="006043C2">
        <w:rPr>
          <w:rFonts w:ascii="Times New Roman" w:hAnsi="Times New Roman" w:cs="Times New Roman"/>
          <w:sz w:val="24"/>
          <w:szCs w:val="24"/>
          <w:lang w:val="ru-RU"/>
        </w:rPr>
        <w:t xml:space="preserve">с 2008 года по 2012 год, получили название «Пермской культурной революции» или «Пермского культурного проекта». Большую роль в данном проекте сыграла группа из </w:t>
      </w:r>
      <w:r w:rsidR="00D25954" w:rsidRPr="006043C2">
        <w:rPr>
          <w:rFonts w:ascii="Times New Roman" w:hAnsi="Times New Roman" w:cs="Times New Roman"/>
          <w:sz w:val="24"/>
          <w:szCs w:val="24"/>
          <w:lang w:val="ru-RU"/>
        </w:rPr>
        <w:t xml:space="preserve">трех человек: самого губернатора Олега Чиркунова, назначенного им на роль министра культуры Бориса Мильграма и руководителя пермского музея современного искусства Марата Гельмана. Именно эти люди </w:t>
      </w:r>
      <w:r w:rsidR="008F2CA7" w:rsidRPr="006043C2">
        <w:rPr>
          <w:rFonts w:ascii="Times New Roman" w:hAnsi="Times New Roman" w:cs="Times New Roman"/>
          <w:sz w:val="24"/>
          <w:szCs w:val="24"/>
          <w:lang w:val="ru-RU"/>
        </w:rPr>
        <w:t xml:space="preserve">занимались созданием и продвижением бренда города, организацией мероприятий и привлечением потока деятелей культуры в регион. </w:t>
      </w:r>
      <w:r w:rsidR="00136692" w:rsidRPr="006043C2">
        <w:rPr>
          <w:rFonts w:ascii="Times New Roman" w:hAnsi="Times New Roman" w:cs="Times New Roman"/>
          <w:sz w:val="24"/>
          <w:szCs w:val="24"/>
          <w:lang w:val="ru-RU"/>
        </w:rPr>
        <w:t xml:space="preserve">Также на позицию главы Пермского центра развития дизайна был назначен знаменитый дизайнер Артемий Лебедев, </w:t>
      </w:r>
      <w:r w:rsidR="00BE3086" w:rsidRPr="006043C2">
        <w:rPr>
          <w:rFonts w:ascii="Times New Roman" w:hAnsi="Times New Roman" w:cs="Times New Roman"/>
          <w:sz w:val="24"/>
          <w:szCs w:val="24"/>
          <w:lang w:val="ru-RU"/>
        </w:rPr>
        <w:t>занимавшийся</w:t>
      </w:r>
      <w:r w:rsidR="00136692" w:rsidRPr="006043C2">
        <w:rPr>
          <w:rFonts w:ascii="Times New Roman" w:hAnsi="Times New Roman" w:cs="Times New Roman"/>
          <w:sz w:val="24"/>
          <w:szCs w:val="24"/>
          <w:lang w:val="ru-RU"/>
        </w:rPr>
        <w:t xml:space="preserve"> разработкой фирменного стиля Перми, который нашел свое отражение в логотипе </w:t>
      </w:r>
      <w:r w:rsidR="00BE3086" w:rsidRPr="006043C2">
        <w:rPr>
          <w:rFonts w:ascii="Times New Roman" w:hAnsi="Times New Roman" w:cs="Times New Roman"/>
          <w:sz w:val="24"/>
          <w:szCs w:val="24"/>
          <w:lang w:val="ru-RU"/>
        </w:rPr>
        <w:t xml:space="preserve">города </w:t>
      </w:r>
      <w:r w:rsidR="00136692" w:rsidRPr="006043C2">
        <w:rPr>
          <w:rFonts w:ascii="Times New Roman" w:hAnsi="Times New Roman" w:cs="Times New Roman"/>
          <w:sz w:val="24"/>
          <w:szCs w:val="24"/>
          <w:lang w:val="ru-RU"/>
        </w:rPr>
        <w:t>и</w:t>
      </w:r>
      <w:r w:rsidR="00BE3086" w:rsidRPr="006043C2">
        <w:rPr>
          <w:rFonts w:ascii="Times New Roman" w:hAnsi="Times New Roman" w:cs="Times New Roman"/>
          <w:sz w:val="24"/>
          <w:szCs w:val="24"/>
          <w:lang w:val="ru-RU"/>
        </w:rPr>
        <w:t xml:space="preserve"> многих</w:t>
      </w:r>
      <w:r w:rsidR="00136692" w:rsidRPr="006043C2">
        <w:rPr>
          <w:rFonts w:ascii="Times New Roman" w:hAnsi="Times New Roman" w:cs="Times New Roman"/>
          <w:sz w:val="24"/>
          <w:szCs w:val="24"/>
          <w:lang w:val="ru-RU"/>
        </w:rPr>
        <w:t xml:space="preserve"> памятниках современного искусства. </w:t>
      </w:r>
      <w:r w:rsidR="004706B1" w:rsidRPr="006043C2">
        <w:rPr>
          <w:rFonts w:ascii="Times New Roman" w:hAnsi="Times New Roman" w:cs="Times New Roman"/>
          <w:sz w:val="24"/>
          <w:szCs w:val="24"/>
          <w:lang w:val="ru-RU"/>
        </w:rPr>
        <w:t xml:space="preserve">Стоить отметить, что в период «культурной революции» </w:t>
      </w:r>
      <w:r w:rsidR="004706B1" w:rsidRPr="002504A7">
        <w:rPr>
          <w:rFonts w:ascii="Times New Roman" w:hAnsi="Times New Roman" w:cs="Times New Roman"/>
          <w:sz w:val="24"/>
          <w:szCs w:val="24"/>
          <w:lang w:val="ru-RU"/>
        </w:rPr>
        <w:t>р</w:t>
      </w:r>
      <w:r w:rsidRPr="002504A7">
        <w:rPr>
          <w:rFonts w:ascii="Times New Roman" w:hAnsi="Times New Roman" w:cs="Times New Roman"/>
          <w:sz w:val="24"/>
          <w:szCs w:val="24"/>
          <w:lang w:val="ru-RU"/>
        </w:rPr>
        <w:t xml:space="preserve">егиональное министерство культуры </w:t>
      </w:r>
      <w:r w:rsidR="004706B1" w:rsidRPr="006043C2">
        <w:rPr>
          <w:rFonts w:ascii="Times New Roman" w:hAnsi="Times New Roman" w:cs="Times New Roman"/>
          <w:sz w:val="24"/>
          <w:szCs w:val="24"/>
          <w:lang w:val="ru-RU"/>
        </w:rPr>
        <w:t xml:space="preserve">стало одним из самых важных департаментов и получало </w:t>
      </w:r>
      <w:r w:rsidR="004706B1" w:rsidRPr="002504A7">
        <w:rPr>
          <w:rFonts w:ascii="Times New Roman" w:hAnsi="Times New Roman" w:cs="Times New Roman"/>
          <w:sz w:val="24"/>
          <w:szCs w:val="24"/>
          <w:lang w:val="ru-RU"/>
        </w:rPr>
        <w:t>огромно</w:t>
      </w:r>
      <w:r w:rsidRPr="002504A7">
        <w:rPr>
          <w:rFonts w:ascii="Times New Roman" w:hAnsi="Times New Roman" w:cs="Times New Roman"/>
          <w:sz w:val="24"/>
          <w:szCs w:val="24"/>
          <w:lang w:val="ru-RU"/>
        </w:rPr>
        <w:t xml:space="preserve">е </w:t>
      </w:r>
      <w:r w:rsidR="004D3AD2" w:rsidRPr="006043C2">
        <w:rPr>
          <w:rFonts w:ascii="Times New Roman" w:hAnsi="Times New Roman" w:cs="Times New Roman"/>
          <w:sz w:val="24"/>
          <w:szCs w:val="24"/>
          <w:lang w:val="ru-RU"/>
        </w:rPr>
        <w:t xml:space="preserve">финансирование и поддержку </w:t>
      </w:r>
      <w:r w:rsidR="004D3AD2" w:rsidRPr="002504A7">
        <w:rPr>
          <w:rFonts w:ascii="Times New Roman" w:hAnsi="Times New Roman" w:cs="Times New Roman"/>
          <w:sz w:val="24"/>
          <w:szCs w:val="24"/>
          <w:lang w:val="ru-RU"/>
        </w:rPr>
        <w:t>для реализации</w:t>
      </w:r>
      <w:r w:rsidRPr="002504A7">
        <w:rPr>
          <w:rFonts w:ascii="Times New Roman" w:hAnsi="Times New Roman" w:cs="Times New Roman"/>
          <w:sz w:val="24"/>
          <w:szCs w:val="24"/>
          <w:lang w:val="ru-RU"/>
        </w:rPr>
        <w:t xml:space="preserve"> ряда прое</w:t>
      </w:r>
      <w:r w:rsidR="004D3AD2" w:rsidRPr="002504A7">
        <w:rPr>
          <w:rFonts w:ascii="Times New Roman" w:hAnsi="Times New Roman" w:cs="Times New Roman"/>
          <w:sz w:val="24"/>
          <w:szCs w:val="24"/>
          <w:lang w:val="ru-RU"/>
        </w:rPr>
        <w:t>ктов и программ.</w:t>
      </w:r>
    </w:p>
    <w:p w:rsidR="00F14582" w:rsidRPr="006043C2" w:rsidRDefault="00BE3086" w:rsidP="009204C5">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Чтобы начать описание процесса культурной революции, н</w:t>
      </w:r>
      <w:r w:rsidR="00C6597B" w:rsidRPr="006043C2">
        <w:rPr>
          <w:rFonts w:ascii="Times New Roman" w:hAnsi="Times New Roman" w:cs="Times New Roman"/>
          <w:sz w:val="24"/>
          <w:szCs w:val="24"/>
          <w:lang w:val="ru-RU"/>
        </w:rPr>
        <w:t>еобходимо</w:t>
      </w:r>
      <w:r w:rsidRPr="006043C2">
        <w:rPr>
          <w:rFonts w:ascii="Times New Roman" w:hAnsi="Times New Roman" w:cs="Times New Roman"/>
          <w:sz w:val="24"/>
          <w:szCs w:val="24"/>
          <w:lang w:val="ru-RU"/>
        </w:rPr>
        <w:t xml:space="preserve"> в первую очередь</w:t>
      </w:r>
      <w:r w:rsidR="00C6597B" w:rsidRPr="006043C2">
        <w:rPr>
          <w:rFonts w:ascii="Times New Roman" w:hAnsi="Times New Roman" w:cs="Times New Roman"/>
          <w:sz w:val="24"/>
          <w:szCs w:val="24"/>
          <w:lang w:val="ru-RU"/>
        </w:rPr>
        <w:t xml:space="preserve"> </w:t>
      </w:r>
      <w:r w:rsidRPr="006043C2">
        <w:rPr>
          <w:rFonts w:ascii="Times New Roman" w:hAnsi="Times New Roman" w:cs="Times New Roman"/>
          <w:sz w:val="24"/>
          <w:szCs w:val="24"/>
          <w:lang w:val="ru-RU"/>
        </w:rPr>
        <w:t>выделить основные цели и задачи</w:t>
      </w:r>
      <w:r w:rsidR="00C6597B" w:rsidRPr="006043C2">
        <w:rPr>
          <w:rFonts w:ascii="Times New Roman" w:hAnsi="Times New Roman" w:cs="Times New Roman"/>
          <w:sz w:val="24"/>
          <w:szCs w:val="24"/>
          <w:lang w:val="ru-RU"/>
        </w:rPr>
        <w:t>, которые преследовала инициативная группа, а также рассмотреть видение будущего города</w:t>
      </w:r>
      <w:r w:rsidRPr="006043C2">
        <w:rPr>
          <w:rFonts w:ascii="Times New Roman" w:hAnsi="Times New Roman" w:cs="Times New Roman"/>
          <w:sz w:val="24"/>
          <w:szCs w:val="24"/>
          <w:lang w:val="ru-RU"/>
        </w:rPr>
        <w:t xml:space="preserve"> со стороны администрации. </w:t>
      </w:r>
      <w:r w:rsidR="00C6597B" w:rsidRPr="006043C2">
        <w:rPr>
          <w:rFonts w:ascii="Times New Roman" w:hAnsi="Times New Roman" w:cs="Times New Roman"/>
          <w:sz w:val="24"/>
          <w:szCs w:val="24"/>
          <w:lang w:val="ru-RU"/>
        </w:rPr>
        <w:t>Концепция культурной политики Пермского края, которая получила название «Пермский проект», была изложена в одноименном документе</w:t>
      </w:r>
      <w:r w:rsidRPr="006043C2">
        <w:rPr>
          <w:rFonts w:ascii="Times New Roman" w:hAnsi="Times New Roman" w:cs="Times New Roman"/>
          <w:sz w:val="24"/>
          <w:szCs w:val="24"/>
          <w:lang w:val="ru-RU"/>
        </w:rPr>
        <w:t xml:space="preserve"> 2010 года</w:t>
      </w:r>
      <w:r w:rsidR="00FE2156" w:rsidRPr="006043C2">
        <w:rPr>
          <w:rStyle w:val="a9"/>
          <w:rFonts w:ascii="Times New Roman" w:hAnsi="Times New Roman" w:cs="Times New Roman"/>
          <w:sz w:val="24"/>
          <w:szCs w:val="24"/>
          <w:lang w:val="ru-RU"/>
        </w:rPr>
        <w:footnoteReference w:id="54"/>
      </w:r>
      <w:r w:rsidRPr="006043C2">
        <w:rPr>
          <w:rFonts w:ascii="Times New Roman" w:hAnsi="Times New Roman" w:cs="Times New Roman"/>
          <w:sz w:val="24"/>
          <w:szCs w:val="24"/>
          <w:lang w:val="ru-RU"/>
        </w:rPr>
        <w:t>.</w:t>
      </w:r>
      <w:r w:rsidR="00C6597B" w:rsidRPr="006043C2">
        <w:rPr>
          <w:rFonts w:ascii="Times New Roman" w:hAnsi="Times New Roman" w:cs="Times New Roman"/>
          <w:sz w:val="24"/>
          <w:szCs w:val="24"/>
          <w:lang w:val="ru-RU"/>
        </w:rPr>
        <w:t xml:space="preserve"> В ней были сформулированы базовые принципы развития региона в средней и долгосрочной перспективе. </w:t>
      </w:r>
      <w:r w:rsidR="00C6597B" w:rsidRPr="002504A7">
        <w:rPr>
          <w:rFonts w:ascii="Times New Roman" w:hAnsi="Times New Roman" w:cs="Times New Roman"/>
          <w:sz w:val="24"/>
          <w:szCs w:val="24"/>
          <w:lang w:val="ru-RU"/>
        </w:rPr>
        <w:t xml:space="preserve">В основе </w:t>
      </w:r>
      <w:r w:rsidRPr="006043C2">
        <w:rPr>
          <w:rFonts w:ascii="Times New Roman" w:hAnsi="Times New Roman" w:cs="Times New Roman"/>
          <w:sz w:val="24"/>
          <w:szCs w:val="24"/>
          <w:lang w:val="ru-RU"/>
        </w:rPr>
        <w:t xml:space="preserve">концепции </w:t>
      </w:r>
      <w:r w:rsidR="00C6597B" w:rsidRPr="002504A7">
        <w:rPr>
          <w:rFonts w:ascii="Times New Roman" w:hAnsi="Times New Roman" w:cs="Times New Roman"/>
          <w:sz w:val="24"/>
          <w:szCs w:val="24"/>
          <w:lang w:val="ru-RU"/>
        </w:rPr>
        <w:t>лежал тезис о том, что «</w:t>
      </w:r>
      <w:r w:rsidRPr="006043C2">
        <w:rPr>
          <w:rFonts w:ascii="Times New Roman" w:hAnsi="Times New Roman" w:cs="Times New Roman"/>
          <w:sz w:val="24"/>
          <w:szCs w:val="24"/>
          <w:lang w:val="ru-RU"/>
        </w:rPr>
        <w:t xml:space="preserve">в </w:t>
      </w:r>
      <w:r w:rsidR="00C6597B" w:rsidRPr="002504A7">
        <w:rPr>
          <w:rFonts w:ascii="Times New Roman" w:hAnsi="Times New Roman" w:cs="Times New Roman"/>
          <w:sz w:val="24"/>
          <w:szCs w:val="24"/>
          <w:lang w:val="ru-RU"/>
        </w:rPr>
        <w:t>современном глобальном мире индустриализа</w:t>
      </w:r>
      <w:r w:rsidR="00955563">
        <w:rPr>
          <w:rFonts w:ascii="Times New Roman" w:hAnsi="Times New Roman" w:cs="Times New Roman"/>
          <w:sz w:val="24"/>
          <w:szCs w:val="24"/>
          <w:lang w:val="ru-RU"/>
        </w:rPr>
        <w:t>ция регионов перестала быть ре</w:t>
      </w:r>
      <w:r w:rsidR="00C6597B" w:rsidRPr="002504A7">
        <w:rPr>
          <w:rFonts w:ascii="Times New Roman" w:hAnsi="Times New Roman" w:cs="Times New Roman"/>
          <w:sz w:val="24"/>
          <w:szCs w:val="24"/>
          <w:lang w:val="ru-RU"/>
        </w:rPr>
        <w:t>шающим фактором, обеспечивающим лидерство в мировом масштабе. Индустриальные территории уже не могут концентрировать финансовые</w:t>
      </w:r>
      <w:r w:rsidRPr="002504A7">
        <w:rPr>
          <w:rFonts w:ascii="Times New Roman" w:hAnsi="Times New Roman" w:cs="Times New Roman"/>
          <w:sz w:val="24"/>
          <w:szCs w:val="24"/>
          <w:lang w:val="ru-RU"/>
        </w:rPr>
        <w:t>, интеллектуальные, технологиче</w:t>
      </w:r>
      <w:r w:rsidR="00C6597B" w:rsidRPr="002504A7">
        <w:rPr>
          <w:rFonts w:ascii="Times New Roman" w:hAnsi="Times New Roman" w:cs="Times New Roman"/>
          <w:sz w:val="24"/>
          <w:szCs w:val="24"/>
          <w:lang w:val="ru-RU"/>
        </w:rPr>
        <w:t>ские и творчески</w:t>
      </w:r>
      <w:r w:rsidRPr="002504A7">
        <w:rPr>
          <w:rFonts w:ascii="Times New Roman" w:hAnsi="Times New Roman" w:cs="Times New Roman"/>
          <w:sz w:val="24"/>
          <w:szCs w:val="24"/>
          <w:lang w:val="ru-RU"/>
        </w:rPr>
        <w:t xml:space="preserve">е ресурсы, как это было ранее». Таким образом, </w:t>
      </w:r>
      <w:r w:rsidRPr="006043C2">
        <w:rPr>
          <w:rFonts w:ascii="Times New Roman" w:hAnsi="Times New Roman" w:cs="Times New Roman"/>
          <w:sz w:val="24"/>
          <w:szCs w:val="24"/>
          <w:lang w:val="ru-RU"/>
        </w:rPr>
        <w:t>основной</w:t>
      </w:r>
      <w:r w:rsidR="009204C5" w:rsidRPr="002504A7">
        <w:rPr>
          <w:rFonts w:ascii="Times New Roman" w:hAnsi="Times New Roman" w:cs="Times New Roman"/>
          <w:sz w:val="24"/>
          <w:szCs w:val="24"/>
          <w:lang w:val="ru-RU"/>
        </w:rPr>
        <w:t xml:space="preserve"> точкой концентрации ре</w:t>
      </w:r>
      <w:r w:rsidR="00EB55CA" w:rsidRPr="002504A7">
        <w:rPr>
          <w:rFonts w:ascii="Times New Roman" w:hAnsi="Times New Roman" w:cs="Times New Roman"/>
          <w:sz w:val="24"/>
          <w:szCs w:val="24"/>
          <w:lang w:val="ru-RU"/>
        </w:rPr>
        <w:t>сурсов была объ</w:t>
      </w:r>
      <w:r w:rsidR="00C6597B" w:rsidRPr="002504A7">
        <w:rPr>
          <w:rFonts w:ascii="Times New Roman" w:hAnsi="Times New Roman" w:cs="Times New Roman"/>
          <w:sz w:val="24"/>
          <w:szCs w:val="24"/>
          <w:lang w:val="ru-RU"/>
        </w:rPr>
        <w:t xml:space="preserve">явлена </w:t>
      </w:r>
      <w:r w:rsidR="00A35619" w:rsidRPr="006043C2">
        <w:rPr>
          <w:rFonts w:ascii="Times New Roman" w:hAnsi="Times New Roman" w:cs="Times New Roman"/>
          <w:sz w:val="24"/>
          <w:szCs w:val="24"/>
          <w:lang w:val="ru-RU"/>
        </w:rPr>
        <w:t xml:space="preserve">новая сфера деятельности – </w:t>
      </w:r>
      <w:r w:rsidR="00C6597B" w:rsidRPr="002504A7">
        <w:rPr>
          <w:rFonts w:ascii="Times New Roman" w:hAnsi="Times New Roman" w:cs="Times New Roman"/>
          <w:sz w:val="24"/>
          <w:szCs w:val="24"/>
          <w:lang w:val="ru-RU"/>
        </w:rPr>
        <w:t>культура</w:t>
      </w:r>
      <w:r w:rsidRPr="006043C2">
        <w:rPr>
          <w:rFonts w:ascii="Times New Roman" w:hAnsi="Times New Roman" w:cs="Times New Roman"/>
          <w:sz w:val="24"/>
          <w:szCs w:val="24"/>
          <w:lang w:val="ru-RU"/>
        </w:rPr>
        <w:t xml:space="preserve">, и именно на нее была сделана ключевая ставка при реализации проекта. </w:t>
      </w:r>
      <w:r w:rsidR="005855B8" w:rsidRPr="006043C2">
        <w:rPr>
          <w:rFonts w:ascii="Times New Roman" w:hAnsi="Times New Roman" w:cs="Times New Roman"/>
          <w:sz w:val="24"/>
          <w:szCs w:val="24"/>
          <w:lang w:val="ru-RU"/>
        </w:rPr>
        <w:t>По мнению инициаторов проекта, культура обладала следующими ва</w:t>
      </w:r>
      <w:r w:rsidR="00C6597B" w:rsidRPr="002504A7">
        <w:rPr>
          <w:rFonts w:ascii="Times New Roman" w:hAnsi="Times New Roman" w:cs="Times New Roman"/>
          <w:sz w:val="24"/>
          <w:szCs w:val="24"/>
          <w:lang w:val="ru-RU"/>
        </w:rPr>
        <w:t xml:space="preserve">жными </w:t>
      </w:r>
      <w:r w:rsidR="005855B8" w:rsidRPr="002504A7">
        <w:rPr>
          <w:rFonts w:ascii="Times New Roman" w:hAnsi="Times New Roman" w:cs="Times New Roman"/>
          <w:sz w:val="24"/>
          <w:szCs w:val="24"/>
          <w:lang w:val="ru-RU"/>
        </w:rPr>
        <w:t>составляющими: «информацией</w:t>
      </w:r>
      <w:r w:rsidR="00C6597B" w:rsidRPr="002504A7">
        <w:rPr>
          <w:rFonts w:ascii="Times New Roman" w:hAnsi="Times New Roman" w:cs="Times New Roman"/>
          <w:sz w:val="24"/>
          <w:szCs w:val="24"/>
          <w:lang w:val="ru-RU"/>
        </w:rPr>
        <w:t>, знания</w:t>
      </w:r>
      <w:r w:rsidR="005855B8" w:rsidRPr="006043C2">
        <w:rPr>
          <w:rFonts w:ascii="Times New Roman" w:hAnsi="Times New Roman" w:cs="Times New Roman"/>
          <w:sz w:val="24"/>
          <w:szCs w:val="24"/>
          <w:lang w:val="ru-RU"/>
        </w:rPr>
        <w:t>ми</w:t>
      </w:r>
      <w:r w:rsidR="005855B8" w:rsidRPr="002504A7">
        <w:rPr>
          <w:rFonts w:ascii="Times New Roman" w:hAnsi="Times New Roman" w:cs="Times New Roman"/>
          <w:sz w:val="24"/>
          <w:szCs w:val="24"/>
          <w:lang w:val="ru-RU"/>
        </w:rPr>
        <w:t xml:space="preserve"> и творческой спо</w:t>
      </w:r>
      <w:r w:rsidR="00C6597B" w:rsidRPr="002504A7">
        <w:rPr>
          <w:rFonts w:ascii="Times New Roman" w:hAnsi="Times New Roman" w:cs="Times New Roman"/>
          <w:sz w:val="24"/>
          <w:szCs w:val="24"/>
          <w:lang w:val="ru-RU"/>
        </w:rPr>
        <w:t>собность</w:t>
      </w:r>
      <w:r w:rsidR="005855B8" w:rsidRPr="006043C2">
        <w:rPr>
          <w:rFonts w:ascii="Times New Roman" w:hAnsi="Times New Roman" w:cs="Times New Roman"/>
          <w:sz w:val="24"/>
          <w:szCs w:val="24"/>
          <w:lang w:val="ru-RU"/>
        </w:rPr>
        <w:t>ю</w:t>
      </w:r>
      <w:r w:rsidR="00C6597B" w:rsidRPr="002504A7">
        <w:rPr>
          <w:rFonts w:ascii="Times New Roman" w:hAnsi="Times New Roman" w:cs="Times New Roman"/>
          <w:sz w:val="24"/>
          <w:szCs w:val="24"/>
          <w:lang w:val="ru-RU"/>
        </w:rPr>
        <w:t>, то ес</w:t>
      </w:r>
      <w:r w:rsidR="005855B8" w:rsidRPr="002504A7">
        <w:rPr>
          <w:rFonts w:ascii="Times New Roman" w:hAnsi="Times New Roman" w:cs="Times New Roman"/>
          <w:sz w:val="24"/>
          <w:szCs w:val="24"/>
          <w:lang w:val="ru-RU"/>
        </w:rPr>
        <w:t>ть способность</w:t>
      </w:r>
      <w:r w:rsidR="005855B8" w:rsidRPr="006043C2">
        <w:rPr>
          <w:rFonts w:ascii="Times New Roman" w:hAnsi="Times New Roman" w:cs="Times New Roman"/>
          <w:sz w:val="24"/>
          <w:szCs w:val="24"/>
          <w:lang w:val="ru-RU"/>
        </w:rPr>
        <w:t>ю</w:t>
      </w:r>
      <w:r w:rsidR="005855B8" w:rsidRPr="002504A7">
        <w:rPr>
          <w:rFonts w:ascii="Times New Roman" w:hAnsi="Times New Roman" w:cs="Times New Roman"/>
          <w:sz w:val="24"/>
          <w:szCs w:val="24"/>
          <w:lang w:val="ru-RU"/>
        </w:rPr>
        <w:t xml:space="preserve"> порождать новое</w:t>
      </w:r>
      <w:r w:rsidR="005855B8" w:rsidRPr="006043C2">
        <w:rPr>
          <w:rFonts w:ascii="Times New Roman" w:hAnsi="Times New Roman" w:cs="Times New Roman"/>
          <w:sz w:val="24"/>
          <w:szCs w:val="24"/>
          <w:lang w:val="ru-RU"/>
        </w:rPr>
        <w:t>», что было важным для совершения прорыва в развитии.</w:t>
      </w:r>
      <w:r w:rsidR="00C6597B" w:rsidRPr="002504A7">
        <w:rPr>
          <w:rFonts w:ascii="Times New Roman" w:hAnsi="Times New Roman" w:cs="Times New Roman"/>
          <w:sz w:val="24"/>
          <w:szCs w:val="24"/>
          <w:lang w:val="ru-RU"/>
        </w:rPr>
        <w:t xml:space="preserve"> </w:t>
      </w:r>
      <w:r w:rsidR="005855B8" w:rsidRPr="006043C2">
        <w:rPr>
          <w:rFonts w:ascii="Times New Roman" w:hAnsi="Times New Roman" w:cs="Times New Roman"/>
          <w:sz w:val="24"/>
          <w:szCs w:val="24"/>
          <w:lang w:val="ru-RU"/>
        </w:rPr>
        <w:t xml:space="preserve">Можно сделать вывод о том, что </w:t>
      </w:r>
      <w:r w:rsidR="005855B8" w:rsidRPr="002504A7">
        <w:rPr>
          <w:rFonts w:ascii="Times New Roman" w:hAnsi="Times New Roman" w:cs="Times New Roman"/>
          <w:sz w:val="24"/>
          <w:szCs w:val="24"/>
          <w:lang w:val="ru-RU"/>
        </w:rPr>
        <w:t>куль</w:t>
      </w:r>
      <w:r w:rsidR="00EB55CA" w:rsidRPr="002504A7">
        <w:rPr>
          <w:rFonts w:ascii="Times New Roman" w:hAnsi="Times New Roman" w:cs="Times New Roman"/>
          <w:sz w:val="24"/>
          <w:szCs w:val="24"/>
          <w:lang w:val="ru-RU"/>
        </w:rPr>
        <w:t>тура как формируе</w:t>
      </w:r>
      <w:r w:rsidR="00C6597B" w:rsidRPr="002504A7">
        <w:rPr>
          <w:rFonts w:ascii="Times New Roman" w:hAnsi="Times New Roman" w:cs="Times New Roman"/>
          <w:sz w:val="24"/>
          <w:szCs w:val="24"/>
          <w:lang w:val="ru-RU"/>
        </w:rPr>
        <w:t xml:space="preserve">мый стиль </w:t>
      </w:r>
      <w:r w:rsidR="00C6597B" w:rsidRPr="002504A7">
        <w:rPr>
          <w:rFonts w:ascii="Times New Roman" w:hAnsi="Times New Roman" w:cs="Times New Roman"/>
          <w:sz w:val="24"/>
          <w:szCs w:val="24"/>
          <w:lang w:val="ru-RU"/>
        </w:rPr>
        <w:lastRenderedPageBreak/>
        <w:t>территории должна была стать главным ресурс</w:t>
      </w:r>
      <w:r w:rsidR="005855B8" w:rsidRPr="002504A7">
        <w:rPr>
          <w:rFonts w:ascii="Times New Roman" w:hAnsi="Times New Roman" w:cs="Times New Roman"/>
          <w:sz w:val="24"/>
          <w:szCs w:val="24"/>
          <w:lang w:val="ru-RU"/>
        </w:rPr>
        <w:t>ом развития региона, запустить необходимые процессы, которые позволили бы</w:t>
      </w:r>
      <w:r w:rsidR="00C6597B" w:rsidRPr="002504A7">
        <w:rPr>
          <w:rFonts w:ascii="Times New Roman" w:hAnsi="Times New Roman" w:cs="Times New Roman"/>
          <w:sz w:val="24"/>
          <w:szCs w:val="24"/>
          <w:lang w:val="ru-RU"/>
        </w:rPr>
        <w:t xml:space="preserve"> рег</w:t>
      </w:r>
      <w:r w:rsidR="005855B8" w:rsidRPr="002504A7">
        <w:rPr>
          <w:rFonts w:ascii="Times New Roman" w:hAnsi="Times New Roman" w:cs="Times New Roman"/>
          <w:sz w:val="24"/>
          <w:szCs w:val="24"/>
          <w:lang w:val="ru-RU"/>
        </w:rPr>
        <w:t>иону или городу перейти к новой</w:t>
      </w:r>
      <w:r w:rsidR="00785442" w:rsidRPr="002504A7">
        <w:rPr>
          <w:rFonts w:ascii="Times New Roman" w:hAnsi="Times New Roman" w:cs="Times New Roman"/>
          <w:sz w:val="24"/>
          <w:szCs w:val="24"/>
          <w:lang w:val="ru-RU"/>
        </w:rPr>
        <w:t xml:space="preserve"> постиндустриальной эпохе</w:t>
      </w:r>
      <w:r w:rsidR="00785442" w:rsidRPr="006043C2">
        <w:rPr>
          <w:rStyle w:val="a9"/>
          <w:rFonts w:ascii="Times New Roman" w:hAnsi="Times New Roman" w:cs="Times New Roman"/>
          <w:sz w:val="24"/>
          <w:szCs w:val="24"/>
        </w:rPr>
        <w:footnoteReference w:id="55"/>
      </w:r>
      <w:r w:rsidR="00785442" w:rsidRPr="006043C2">
        <w:rPr>
          <w:rFonts w:ascii="Times New Roman" w:hAnsi="Times New Roman" w:cs="Times New Roman"/>
          <w:sz w:val="24"/>
          <w:szCs w:val="24"/>
          <w:lang w:val="ru-RU"/>
        </w:rPr>
        <w:t>.</w:t>
      </w:r>
      <w:r w:rsidR="009204C5" w:rsidRPr="006043C2">
        <w:rPr>
          <w:rFonts w:ascii="Times New Roman" w:hAnsi="Times New Roman" w:cs="Times New Roman"/>
          <w:sz w:val="24"/>
          <w:szCs w:val="24"/>
          <w:lang w:val="ru-RU"/>
        </w:rPr>
        <w:t xml:space="preserve"> Пермский проект поставил задачу перепрыгнуть в другую эпоху, другую парадигму в отношении к культурному наследию</w:t>
      </w:r>
      <w:r w:rsidR="00AB6299">
        <w:rPr>
          <w:rFonts w:ascii="Times New Roman" w:hAnsi="Times New Roman" w:cs="Times New Roman"/>
          <w:sz w:val="24"/>
          <w:szCs w:val="24"/>
          <w:lang w:val="ru-RU"/>
        </w:rPr>
        <w:t>, от провинции — к столице, то есть</w:t>
      </w:r>
      <w:r w:rsidR="009204C5" w:rsidRPr="006043C2">
        <w:rPr>
          <w:rFonts w:ascii="Times New Roman" w:hAnsi="Times New Roman" w:cs="Times New Roman"/>
          <w:sz w:val="24"/>
          <w:szCs w:val="24"/>
          <w:lang w:val="ru-RU"/>
        </w:rPr>
        <w:t xml:space="preserve"> к культурной столице России, а потом и Европы</w:t>
      </w:r>
      <w:r w:rsidR="009204C5" w:rsidRPr="006043C2">
        <w:rPr>
          <w:rStyle w:val="a9"/>
          <w:rFonts w:ascii="Times New Roman" w:hAnsi="Times New Roman" w:cs="Times New Roman"/>
          <w:sz w:val="24"/>
          <w:szCs w:val="24"/>
          <w:lang w:val="ru-RU"/>
        </w:rPr>
        <w:footnoteReference w:id="56"/>
      </w:r>
      <w:r w:rsidR="009204C5" w:rsidRPr="006043C2">
        <w:rPr>
          <w:rFonts w:ascii="Times New Roman" w:hAnsi="Times New Roman" w:cs="Times New Roman"/>
          <w:sz w:val="24"/>
          <w:szCs w:val="24"/>
          <w:lang w:val="ru-RU"/>
        </w:rPr>
        <w:t>.</w:t>
      </w:r>
    </w:p>
    <w:p w:rsidR="009204C5" w:rsidRPr="006043C2" w:rsidRDefault="009204C5" w:rsidP="009204C5">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 xml:space="preserve">В качестве основных целей Пермского культурного проекта были выделены следующие: </w:t>
      </w:r>
    </w:p>
    <w:p w:rsidR="009204C5" w:rsidRPr="006043C2" w:rsidRDefault="009204C5" w:rsidP="00B07D8C">
      <w:pPr>
        <w:pStyle w:val="a5"/>
        <w:numPr>
          <w:ilvl w:val="0"/>
          <w:numId w:val="4"/>
        </w:numPr>
        <w:spacing w:after="0" w:line="360" w:lineRule="auto"/>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изменение качества жизни в Пермском крае;</w:t>
      </w:r>
    </w:p>
    <w:p w:rsidR="009204C5" w:rsidRPr="006043C2" w:rsidRDefault="009204C5" w:rsidP="00B07D8C">
      <w:pPr>
        <w:pStyle w:val="a5"/>
        <w:numPr>
          <w:ilvl w:val="0"/>
          <w:numId w:val="4"/>
        </w:numPr>
        <w:spacing w:after="0" w:line="360" w:lineRule="auto"/>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снижение оттока населения и повышения индекса Развития человеческого капитала</w:t>
      </w:r>
    </w:p>
    <w:p w:rsidR="009204C5" w:rsidRPr="006043C2" w:rsidRDefault="009204C5" w:rsidP="00B07D8C">
      <w:pPr>
        <w:pStyle w:val="a5"/>
        <w:numPr>
          <w:ilvl w:val="0"/>
          <w:numId w:val="4"/>
        </w:numPr>
        <w:spacing w:after="0" w:line="360" w:lineRule="auto"/>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изменение структуры экономики в крае, в том числе создание новых рабочих мест в секторе культуры и творчества, развитие малого бизнеса, развитие сферы услуг и туризма;</w:t>
      </w:r>
    </w:p>
    <w:p w:rsidR="009204C5" w:rsidRPr="006043C2" w:rsidRDefault="009204C5" w:rsidP="00B07D8C">
      <w:pPr>
        <w:pStyle w:val="a5"/>
        <w:numPr>
          <w:ilvl w:val="0"/>
          <w:numId w:val="4"/>
        </w:numPr>
        <w:spacing w:after="0" w:line="360" w:lineRule="auto"/>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 xml:space="preserve">изменение в других экономических и социальных системах — создание точек постиндустриального развития. </w:t>
      </w:r>
    </w:p>
    <w:p w:rsidR="00F42527" w:rsidRPr="006043C2" w:rsidRDefault="009204C5" w:rsidP="00F65111">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 xml:space="preserve">Началом пермской культурной революции </w:t>
      </w:r>
      <w:r w:rsidR="006C405E" w:rsidRPr="006043C2">
        <w:rPr>
          <w:rFonts w:ascii="Times New Roman" w:hAnsi="Times New Roman" w:cs="Times New Roman"/>
          <w:sz w:val="24"/>
          <w:szCs w:val="24"/>
          <w:lang w:val="ru-RU"/>
        </w:rPr>
        <w:t>принято</w:t>
      </w:r>
      <w:r w:rsidRPr="006043C2">
        <w:rPr>
          <w:rFonts w:ascii="Times New Roman" w:hAnsi="Times New Roman" w:cs="Times New Roman"/>
          <w:sz w:val="24"/>
          <w:szCs w:val="24"/>
          <w:lang w:val="ru-RU"/>
        </w:rPr>
        <w:t xml:space="preserve"> считать выставку «Русское бедно</w:t>
      </w:r>
      <w:r w:rsidR="006C405E" w:rsidRPr="006043C2">
        <w:rPr>
          <w:rFonts w:ascii="Times New Roman" w:hAnsi="Times New Roman" w:cs="Times New Roman"/>
          <w:sz w:val="24"/>
          <w:szCs w:val="24"/>
          <w:lang w:val="ru-RU"/>
        </w:rPr>
        <w:t xml:space="preserve">е», которая прошла в 2008 году и стала крупнейшим показом современного российского искусства в регионе за несколько десятилетий. </w:t>
      </w:r>
      <w:r w:rsidR="00F42527" w:rsidRPr="006043C2">
        <w:rPr>
          <w:rFonts w:ascii="Times New Roman" w:hAnsi="Times New Roman" w:cs="Times New Roman"/>
          <w:sz w:val="24"/>
          <w:szCs w:val="24"/>
          <w:lang w:val="ru-RU"/>
        </w:rPr>
        <w:t>После данного события начался насыщенный период пермского проекта, который характеризовался обилием мероприятий, выставок, фестивалей и изменений в облике город</w:t>
      </w:r>
      <w:r w:rsidR="00955563">
        <w:rPr>
          <w:rFonts w:ascii="Times New Roman" w:hAnsi="Times New Roman" w:cs="Times New Roman"/>
          <w:sz w:val="24"/>
          <w:szCs w:val="24"/>
          <w:lang w:val="ru-RU"/>
        </w:rPr>
        <w:t xml:space="preserve">а. Так, были проведены десятки </w:t>
      </w:r>
      <w:r w:rsidR="00F42527" w:rsidRPr="006043C2">
        <w:rPr>
          <w:rFonts w:ascii="Times New Roman" w:hAnsi="Times New Roman" w:cs="Times New Roman"/>
          <w:sz w:val="24"/>
          <w:szCs w:val="24"/>
          <w:lang w:val="ru-RU"/>
        </w:rPr>
        <w:t>художественных, театральных, литературных и музыкальных фе</w:t>
      </w:r>
      <w:r w:rsidR="009027AE" w:rsidRPr="006043C2">
        <w:rPr>
          <w:rFonts w:ascii="Times New Roman" w:hAnsi="Times New Roman" w:cs="Times New Roman"/>
          <w:sz w:val="24"/>
          <w:szCs w:val="24"/>
          <w:lang w:val="ru-RU"/>
        </w:rPr>
        <w:t>сти</w:t>
      </w:r>
      <w:r w:rsidR="004C4470" w:rsidRPr="006043C2">
        <w:rPr>
          <w:rFonts w:ascii="Times New Roman" w:hAnsi="Times New Roman" w:cs="Times New Roman"/>
          <w:sz w:val="24"/>
          <w:szCs w:val="24"/>
          <w:lang w:val="ru-RU"/>
        </w:rPr>
        <w:t>валей, наиболее известные и масштабные</w:t>
      </w:r>
      <w:r w:rsidR="00F42527" w:rsidRPr="006043C2">
        <w:rPr>
          <w:rFonts w:ascii="Times New Roman" w:hAnsi="Times New Roman" w:cs="Times New Roman"/>
          <w:sz w:val="24"/>
          <w:szCs w:val="24"/>
          <w:lang w:val="ru-RU"/>
        </w:rPr>
        <w:t xml:space="preserve"> из которых – это «Белые ночи»</w:t>
      </w:r>
      <w:r w:rsidR="004C4470" w:rsidRPr="006043C2">
        <w:rPr>
          <w:rFonts w:ascii="Times New Roman" w:hAnsi="Times New Roman" w:cs="Times New Roman"/>
          <w:sz w:val="24"/>
          <w:szCs w:val="24"/>
          <w:lang w:val="ru-RU"/>
        </w:rPr>
        <w:t xml:space="preserve"> и «Живая Пермь»</w:t>
      </w:r>
      <w:r w:rsidR="00F42527" w:rsidRPr="006043C2">
        <w:rPr>
          <w:rFonts w:ascii="Times New Roman" w:hAnsi="Times New Roman" w:cs="Times New Roman"/>
          <w:sz w:val="24"/>
          <w:szCs w:val="24"/>
          <w:lang w:val="ru-RU"/>
        </w:rPr>
        <w:t>.</w:t>
      </w:r>
      <w:r w:rsidR="00F65111" w:rsidRPr="006043C2">
        <w:rPr>
          <w:rFonts w:ascii="Times New Roman" w:hAnsi="Times New Roman" w:cs="Times New Roman"/>
          <w:sz w:val="24"/>
          <w:szCs w:val="24"/>
          <w:lang w:val="ru-RU"/>
        </w:rPr>
        <w:t xml:space="preserve"> </w:t>
      </w:r>
      <w:r w:rsidR="00F42527" w:rsidRPr="006043C2">
        <w:rPr>
          <w:rFonts w:ascii="Times New Roman" w:hAnsi="Times New Roman" w:cs="Times New Roman"/>
          <w:sz w:val="24"/>
          <w:szCs w:val="24"/>
          <w:lang w:val="ru-RU"/>
        </w:rPr>
        <w:t>Также был открыт новый театр «Сцена-Молот», проведено большое количество</w:t>
      </w:r>
      <w:r w:rsidR="00DC347F" w:rsidRPr="006043C2">
        <w:rPr>
          <w:rFonts w:ascii="Times New Roman" w:hAnsi="Times New Roman" w:cs="Times New Roman"/>
          <w:sz w:val="24"/>
          <w:szCs w:val="24"/>
          <w:lang w:val="ru-RU"/>
        </w:rPr>
        <w:t xml:space="preserve"> дискуссий, концертов и</w:t>
      </w:r>
      <w:r w:rsidR="00F42527" w:rsidRPr="006043C2">
        <w:rPr>
          <w:rFonts w:ascii="Times New Roman" w:hAnsi="Times New Roman" w:cs="Times New Roman"/>
          <w:sz w:val="24"/>
          <w:szCs w:val="24"/>
          <w:lang w:val="ru-RU"/>
        </w:rPr>
        <w:t xml:space="preserve"> представлений. Во время культурной революции в городе начали работать театральный режиссер и продюсер Эдуард Бояков, дирижер Теодор Курентзис, кот</w:t>
      </w:r>
      <w:r w:rsidR="00DC347F" w:rsidRPr="006043C2">
        <w:rPr>
          <w:rFonts w:ascii="Times New Roman" w:hAnsi="Times New Roman" w:cs="Times New Roman"/>
          <w:sz w:val="24"/>
          <w:szCs w:val="24"/>
          <w:lang w:val="ru-RU"/>
        </w:rPr>
        <w:t>орые за время пребывания в городе внесли большой вклад в развитие и популяризацию культуры</w:t>
      </w:r>
      <w:r w:rsidR="00F42527" w:rsidRPr="006043C2">
        <w:rPr>
          <w:rStyle w:val="a9"/>
          <w:rFonts w:ascii="Times New Roman" w:hAnsi="Times New Roman" w:cs="Times New Roman"/>
          <w:sz w:val="24"/>
          <w:szCs w:val="24"/>
          <w:lang w:val="ru-RU"/>
        </w:rPr>
        <w:footnoteReference w:id="57"/>
      </w:r>
      <w:r w:rsidR="00DC347F" w:rsidRPr="006043C2">
        <w:rPr>
          <w:rFonts w:ascii="Times New Roman" w:hAnsi="Times New Roman" w:cs="Times New Roman"/>
          <w:sz w:val="24"/>
          <w:szCs w:val="24"/>
          <w:lang w:val="ru-RU"/>
        </w:rPr>
        <w:t>.</w:t>
      </w:r>
      <w:r w:rsidR="00F65111" w:rsidRPr="006043C2">
        <w:rPr>
          <w:rFonts w:ascii="Times New Roman" w:hAnsi="Times New Roman" w:cs="Times New Roman"/>
          <w:sz w:val="24"/>
          <w:szCs w:val="24"/>
          <w:lang w:val="ru-RU"/>
        </w:rPr>
        <w:t xml:space="preserve"> Активное распространение культурных событий сопровождалось коммуникационной кампанией в различных социальных сетях. В городе появилась страница в социальной сети Вконтакте под названием «Я люблю Пермь!», также появилось несколько </w:t>
      </w:r>
      <w:r w:rsidR="00F65111" w:rsidRPr="006043C2">
        <w:rPr>
          <w:rFonts w:ascii="Times New Roman" w:hAnsi="Times New Roman" w:cs="Times New Roman"/>
          <w:sz w:val="24"/>
          <w:szCs w:val="24"/>
          <w:lang w:val="ru-RU"/>
        </w:rPr>
        <w:lastRenderedPageBreak/>
        <w:t>аккаунтов в Твиттере, связанных с культурными проектами, таких как «Живая Пермь», «Белые ночи в Перми», Пермская опера и Пермский музей. современного искусства.</w:t>
      </w:r>
    </w:p>
    <w:p w:rsidR="00DC347F" w:rsidRPr="002504A7" w:rsidRDefault="00DC347F" w:rsidP="009652AD">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Большая работа была проведена над разработкой фирменного стиля Перми и ее современной символики. В 2010 году был выпущен новый логотип города – им стала заглавная буква «П», разработанная Артемием Лебедевым. Кроме того, были установлены так называемые Пермские ворота, которые представ</w:t>
      </w:r>
      <w:r w:rsidR="004C4470" w:rsidRPr="006043C2">
        <w:rPr>
          <w:rFonts w:ascii="Times New Roman" w:hAnsi="Times New Roman" w:cs="Times New Roman"/>
          <w:sz w:val="24"/>
          <w:szCs w:val="24"/>
          <w:lang w:val="ru-RU"/>
        </w:rPr>
        <w:t>л</w:t>
      </w:r>
      <w:r w:rsidRPr="006043C2">
        <w:rPr>
          <w:rFonts w:ascii="Times New Roman" w:hAnsi="Times New Roman" w:cs="Times New Roman"/>
          <w:sz w:val="24"/>
          <w:szCs w:val="24"/>
          <w:lang w:val="ru-RU"/>
        </w:rPr>
        <w:t xml:space="preserve">яли собой триумфальную арку высотой двенадцать метров в форме нового логотипа города, </w:t>
      </w:r>
      <w:r w:rsidR="004C4470" w:rsidRPr="006043C2">
        <w:rPr>
          <w:rFonts w:ascii="Times New Roman" w:hAnsi="Times New Roman" w:cs="Times New Roman"/>
          <w:sz w:val="24"/>
          <w:szCs w:val="24"/>
          <w:lang w:val="ru-RU"/>
        </w:rPr>
        <w:t>сделанную</w:t>
      </w:r>
      <w:r w:rsidRPr="006043C2">
        <w:rPr>
          <w:rFonts w:ascii="Times New Roman" w:hAnsi="Times New Roman" w:cs="Times New Roman"/>
          <w:sz w:val="24"/>
          <w:szCs w:val="24"/>
          <w:lang w:val="ru-RU"/>
        </w:rPr>
        <w:t xml:space="preserve"> целиком из веток сосны</w:t>
      </w:r>
      <w:r w:rsidR="004C4470" w:rsidRPr="006043C2">
        <w:rPr>
          <w:rStyle w:val="a9"/>
          <w:rFonts w:ascii="Times New Roman" w:hAnsi="Times New Roman" w:cs="Times New Roman"/>
          <w:sz w:val="24"/>
          <w:szCs w:val="24"/>
          <w:lang w:val="ru-RU"/>
        </w:rPr>
        <w:footnoteReference w:id="58"/>
      </w:r>
      <w:r w:rsidRPr="006043C2">
        <w:rPr>
          <w:rFonts w:ascii="Times New Roman" w:hAnsi="Times New Roman" w:cs="Times New Roman"/>
          <w:sz w:val="24"/>
          <w:szCs w:val="24"/>
          <w:lang w:val="ru-RU"/>
        </w:rPr>
        <w:t xml:space="preserve">. </w:t>
      </w:r>
      <w:r w:rsidR="004C4470" w:rsidRPr="006043C2">
        <w:rPr>
          <w:rFonts w:ascii="Times New Roman" w:hAnsi="Times New Roman" w:cs="Times New Roman"/>
          <w:sz w:val="24"/>
          <w:szCs w:val="24"/>
          <w:lang w:val="ru-RU"/>
        </w:rPr>
        <w:t>В центре города были установлены арт-объекты под названием «красные человечки</w:t>
      </w:r>
      <w:r w:rsidR="009652AD" w:rsidRPr="006043C2">
        <w:rPr>
          <w:rFonts w:ascii="Times New Roman" w:hAnsi="Times New Roman" w:cs="Times New Roman"/>
          <w:sz w:val="24"/>
          <w:szCs w:val="24"/>
          <w:lang w:val="ru-RU"/>
        </w:rPr>
        <w:t>», целью которых было привлечение внимания горожан к современному искусству</w:t>
      </w:r>
      <w:r w:rsidR="009652AD" w:rsidRPr="006043C2">
        <w:rPr>
          <w:rStyle w:val="a9"/>
          <w:rFonts w:ascii="Times New Roman" w:hAnsi="Times New Roman" w:cs="Times New Roman"/>
          <w:sz w:val="24"/>
          <w:szCs w:val="24"/>
          <w:lang w:val="ru-RU"/>
        </w:rPr>
        <w:footnoteReference w:id="59"/>
      </w:r>
      <w:r w:rsidR="009652AD" w:rsidRPr="006043C2">
        <w:rPr>
          <w:rFonts w:ascii="Times New Roman" w:hAnsi="Times New Roman" w:cs="Times New Roman"/>
          <w:sz w:val="24"/>
          <w:szCs w:val="24"/>
          <w:lang w:val="ru-RU"/>
        </w:rPr>
        <w:t>.</w:t>
      </w:r>
    </w:p>
    <w:p w:rsidR="00014E0A" w:rsidRPr="006043C2" w:rsidRDefault="00AC5AE8" w:rsidP="00F07BCE">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 xml:space="preserve">Стоит отметить, что новый городской бренд не был понят и как следствие не был поддержан основной массой горожан. </w:t>
      </w:r>
      <w:r w:rsidR="001B1BD4" w:rsidRPr="006043C2">
        <w:rPr>
          <w:rFonts w:ascii="Times New Roman" w:hAnsi="Times New Roman" w:cs="Times New Roman"/>
          <w:sz w:val="24"/>
          <w:szCs w:val="24"/>
          <w:lang w:val="ru-RU"/>
        </w:rPr>
        <w:t xml:space="preserve">Некоторыми культурный проект воспринимался </w:t>
      </w:r>
      <w:r w:rsidR="00A62A4B" w:rsidRPr="006043C2">
        <w:rPr>
          <w:rFonts w:ascii="Times New Roman" w:hAnsi="Times New Roman" w:cs="Times New Roman"/>
          <w:sz w:val="24"/>
          <w:szCs w:val="24"/>
          <w:lang w:val="ru-RU"/>
        </w:rPr>
        <w:t xml:space="preserve">как насмешка над местными жителями или как попытка </w:t>
      </w:r>
      <w:r w:rsidR="00F07BCE" w:rsidRPr="006043C2">
        <w:rPr>
          <w:rFonts w:ascii="Times New Roman" w:hAnsi="Times New Roman" w:cs="Times New Roman"/>
          <w:sz w:val="24"/>
          <w:szCs w:val="24"/>
          <w:lang w:val="ru-RU"/>
        </w:rPr>
        <w:t>«навязать»</w:t>
      </w:r>
      <w:r w:rsidR="00385AB5" w:rsidRPr="006043C2">
        <w:rPr>
          <w:rFonts w:ascii="Times New Roman" w:hAnsi="Times New Roman" w:cs="Times New Roman"/>
          <w:sz w:val="24"/>
          <w:szCs w:val="24"/>
          <w:lang w:val="ru-RU"/>
        </w:rPr>
        <w:t xml:space="preserve"> новый бренд городу</w:t>
      </w:r>
      <w:r w:rsidR="00F07BCE" w:rsidRPr="006043C2">
        <w:rPr>
          <w:rFonts w:ascii="Times New Roman" w:hAnsi="Times New Roman" w:cs="Times New Roman"/>
          <w:sz w:val="24"/>
          <w:szCs w:val="24"/>
          <w:lang w:val="ru-RU"/>
        </w:rPr>
        <w:t>, н</w:t>
      </w:r>
      <w:r w:rsidR="00385AB5" w:rsidRPr="006043C2">
        <w:rPr>
          <w:rFonts w:ascii="Times New Roman" w:hAnsi="Times New Roman" w:cs="Times New Roman"/>
          <w:sz w:val="24"/>
          <w:szCs w:val="24"/>
          <w:lang w:val="ru-RU"/>
        </w:rPr>
        <w:t>е принимая во внимание его историю</w:t>
      </w:r>
      <w:r w:rsidR="00F07BCE" w:rsidRPr="006043C2">
        <w:rPr>
          <w:rFonts w:ascii="Times New Roman" w:hAnsi="Times New Roman" w:cs="Times New Roman"/>
          <w:sz w:val="24"/>
          <w:szCs w:val="24"/>
          <w:lang w:val="ru-RU"/>
        </w:rPr>
        <w:t xml:space="preserve"> и мнение самих горожан. Наиболее </w:t>
      </w:r>
      <w:r w:rsidR="00385AB5" w:rsidRPr="006043C2">
        <w:rPr>
          <w:rFonts w:ascii="Times New Roman" w:hAnsi="Times New Roman" w:cs="Times New Roman"/>
          <w:sz w:val="24"/>
          <w:szCs w:val="24"/>
          <w:lang w:val="ru-RU"/>
        </w:rPr>
        <w:t>нео</w:t>
      </w:r>
      <w:r w:rsidR="00955563">
        <w:rPr>
          <w:rFonts w:ascii="Times New Roman" w:hAnsi="Times New Roman" w:cs="Times New Roman"/>
          <w:sz w:val="24"/>
          <w:szCs w:val="24"/>
          <w:lang w:val="ru-RU"/>
        </w:rPr>
        <w:t xml:space="preserve">жиданным результатом процесса </w:t>
      </w:r>
      <w:r w:rsidR="00385AB5" w:rsidRPr="006043C2">
        <w:rPr>
          <w:rFonts w:ascii="Times New Roman" w:hAnsi="Times New Roman" w:cs="Times New Roman"/>
          <w:sz w:val="24"/>
          <w:szCs w:val="24"/>
          <w:lang w:val="ru-RU"/>
        </w:rPr>
        <w:t>брендинга города</w:t>
      </w:r>
      <w:r w:rsidR="00F07BCE" w:rsidRPr="006043C2">
        <w:rPr>
          <w:rFonts w:ascii="Times New Roman" w:hAnsi="Times New Roman" w:cs="Times New Roman"/>
          <w:sz w:val="24"/>
          <w:szCs w:val="24"/>
          <w:lang w:val="ru-RU"/>
        </w:rPr>
        <w:t xml:space="preserve"> стало то, что недоволь</w:t>
      </w:r>
      <w:r w:rsidR="00385AB5" w:rsidRPr="006043C2">
        <w:rPr>
          <w:rFonts w:ascii="Times New Roman" w:hAnsi="Times New Roman" w:cs="Times New Roman"/>
          <w:sz w:val="24"/>
          <w:szCs w:val="24"/>
          <w:lang w:val="ru-RU"/>
        </w:rPr>
        <w:t xml:space="preserve">ство проектом активно звучало и </w:t>
      </w:r>
      <w:r w:rsidR="00F07BCE" w:rsidRPr="006043C2">
        <w:rPr>
          <w:rFonts w:ascii="Times New Roman" w:hAnsi="Times New Roman" w:cs="Times New Roman"/>
          <w:sz w:val="24"/>
          <w:szCs w:val="24"/>
          <w:lang w:val="ru-RU"/>
        </w:rPr>
        <w:t xml:space="preserve">со стороны той прослойки населения, которая </w:t>
      </w:r>
      <w:r w:rsidR="00385AB5" w:rsidRPr="006043C2">
        <w:rPr>
          <w:rFonts w:ascii="Times New Roman" w:hAnsi="Times New Roman" w:cs="Times New Roman"/>
          <w:sz w:val="24"/>
          <w:szCs w:val="24"/>
          <w:lang w:val="ru-RU"/>
        </w:rPr>
        <w:t>при иных обстоятельствах могла</w:t>
      </w:r>
      <w:r w:rsidR="00F07BCE" w:rsidRPr="006043C2">
        <w:rPr>
          <w:rFonts w:ascii="Times New Roman" w:hAnsi="Times New Roman" w:cs="Times New Roman"/>
          <w:sz w:val="24"/>
          <w:szCs w:val="24"/>
          <w:lang w:val="ru-RU"/>
        </w:rPr>
        <w:t xml:space="preserve"> бы оказывать поддержку новаторам. </w:t>
      </w:r>
      <w:r w:rsidR="00385AB5" w:rsidRPr="006043C2">
        <w:rPr>
          <w:rFonts w:ascii="Times New Roman" w:hAnsi="Times New Roman" w:cs="Times New Roman"/>
          <w:sz w:val="24"/>
          <w:szCs w:val="24"/>
          <w:lang w:val="ru-RU"/>
        </w:rPr>
        <w:t>Часть пермской интеллигенции, включая пермских художников, преподавателей в университетах, музейных работников не приняла</w:t>
      </w:r>
      <w:r w:rsidR="006232D5" w:rsidRPr="006043C2">
        <w:rPr>
          <w:rFonts w:ascii="Times New Roman" w:hAnsi="Times New Roman" w:cs="Times New Roman"/>
          <w:sz w:val="24"/>
          <w:szCs w:val="24"/>
          <w:lang w:val="ru-RU"/>
        </w:rPr>
        <w:t xml:space="preserve"> пермский культурный проект, </w:t>
      </w:r>
      <w:r w:rsidR="00385AB5" w:rsidRPr="006043C2">
        <w:rPr>
          <w:rFonts w:ascii="Times New Roman" w:hAnsi="Times New Roman" w:cs="Times New Roman"/>
          <w:sz w:val="24"/>
          <w:szCs w:val="24"/>
          <w:lang w:val="ru-RU"/>
        </w:rPr>
        <w:t xml:space="preserve">так как считала, что в процессе культурной революции </w:t>
      </w:r>
      <w:r w:rsidR="00014E0A" w:rsidRPr="006043C2">
        <w:rPr>
          <w:rFonts w:ascii="Times New Roman" w:hAnsi="Times New Roman" w:cs="Times New Roman"/>
          <w:sz w:val="24"/>
          <w:szCs w:val="24"/>
          <w:lang w:val="ru-RU"/>
        </w:rPr>
        <w:t xml:space="preserve">недостаточно была задействована «пермская аутентичность». </w:t>
      </w:r>
      <w:r w:rsidR="006232D5" w:rsidRPr="006043C2">
        <w:rPr>
          <w:rFonts w:ascii="Times New Roman" w:hAnsi="Times New Roman" w:cs="Times New Roman"/>
          <w:sz w:val="24"/>
          <w:szCs w:val="24"/>
          <w:lang w:val="ru-RU"/>
        </w:rPr>
        <w:t xml:space="preserve">Противостояние </w:t>
      </w:r>
      <w:r w:rsidR="00014E0A" w:rsidRPr="006043C2">
        <w:rPr>
          <w:rFonts w:ascii="Times New Roman" w:hAnsi="Times New Roman" w:cs="Times New Roman"/>
          <w:sz w:val="24"/>
          <w:szCs w:val="24"/>
          <w:lang w:val="ru-RU"/>
        </w:rPr>
        <w:t xml:space="preserve">новаторов и «контреволюционеров» </w:t>
      </w:r>
      <w:r w:rsidR="006232D5" w:rsidRPr="006043C2">
        <w:rPr>
          <w:rFonts w:ascii="Times New Roman" w:hAnsi="Times New Roman" w:cs="Times New Roman"/>
          <w:sz w:val="24"/>
          <w:szCs w:val="24"/>
          <w:lang w:val="ru-RU"/>
        </w:rPr>
        <w:t>усили</w:t>
      </w:r>
      <w:r w:rsidR="00014E0A" w:rsidRPr="006043C2">
        <w:rPr>
          <w:rFonts w:ascii="Times New Roman" w:hAnsi="Times New Roman" w:cs="Times New Roman"/>
          <w:sz w:val="24"/>
          <w:szCs w:val="24"/>
          <w:lang w:val="ru-RU"/>
        </w:rPr>
        <w:t>ва</w:t>
      </w:r>
      <w:r w:rsidR="006232D5" w:rsidRPr="006043C2">
        <w:rPr>
          <w:rFonts w:ascii="Times New Roman" w:hAnsi="Times New Roman" w:cs="Times New Roman"/>
          <w:sz w:val="24"/>
          <w:szCs w:val="24"/>
          <w:lang w:val="ru-RU"/>
        </w:rPr>
        <w:t xml:space="preserve">лось </w:t>
      </w:r>
      <w:r w:rsidR="00014E0A" w:rsidRPr="006043C2">
        <w:rPr>
          <w:rFonts w:ascii="Times New Roman" w:hAnsi="Times New Roman" w:cs="Times New Roman"/>
          <w:sz w:val="24"/>
          <w:szCs w:val="24"/>
          <w:lang w:val="ru-RU"/>
        </w:rPr>
        <w:t xml:space="preserve">и </w:t>
      </w:r>
      <w:r w:rsidR="006232D5" w:rsidRPr="006043C2">
        <w:rPr>
          <w:rFonts w:ascii="Times New Roman" w:hAnsi="Times New Roman" w:cs="Times New Roman"/>
          <w:sz w:val="24"/>
          <w:szCs w:val="24"/>
          <w:lang w:val="ru-RU"/>
        </w:rPr>
        <w:t xml:space="preserve">тем, что пермский культурный проект </w:t>
      </w:r>
      <w:r w:rsidR="00014E0A" w:rsidRPr="006043C2">
        <w:rPr>
          <w:rFonts w:ascii="Times New Roman" w:hAnsi="Times New Roman" w:cs="Times New Roman"/>
          <w:sz w:val="24"/>
          <w:szCs w:val="24"/>
          <w:lang w:val="ru-RU"/>
        </w:rPr>
        <w:t xml:space="preserve">был </w:t>
      </w:r>
      <w:r w:rsidR="006232D5" w:rsidRPr="006043C2">
        <w:rPr>
          <w:rFonts w:ascii="Times New Roman" w:hAnsi="Times New Roman" w:cs="Times New Roman"/>
          <w:sz w:val="24"/>
          <w:szCs w:val="24"/>
          <w:lang w:val="ru-RU"/>
        </w:rPr>
        <w:t>ориентирован на будущее в стиле постмодернизма, «пермская аутентичность</w:t>
      </w:r>
      <w:r w:rsidR="00014E0A" w:rsidRPr="006043C2">
        <w:rPr>
          <w:rFonts w:ascii="Times New Roman" w:hAnsi="Times New Roman" w:cs="Times New Roman"/>
          <w:sz w:val="24"/>
          <w:szCs w:val="24"/>
          <w:lang w:val="ru-RU"/>
        </w:rPr>
        <w:t xml:space="preserve">» же была </w:t>
      </w:r>
      <w:r w:rsidR="006232D5" w:rsidRPr="006043C2">
        <w:rPr>
          <w:rFonts w:ascii="Times New Roman" w:hAnsi="Times New Roman" w:cs="Times New Roman"/>
          <w:sz w:val="24"/>
          <w:szCs w:val="24"/>
          <w:lang w:val="ru-RU"/>
        </w:rPr>
        <w:t xml:space="preserve">обращена к прошлому: </w:t>
      </w:r>
      <w:r w:rsidR="00014E0A" w:rsidRPr="006043C2">
        <w:rPr>
          <w:rFonts w:ascii="Times New Roman" w:hAnsi="Times New Roman" w:cs="Times New Roman"/>
          <w:sz w:val="24"/>
          <w:szCs w:val="24"/>
          <w:lang w:val="ru-RU"/>
        </w:rPr>
        <w:t>в ее основе лежал</w:t>
      </w:r>
      <w:r w:rsidR="006232D5" w:rsidRPr="006043C2">
        <w:rPr>
          <w:rFonts w:ascii="Times New Roman" w:hAnsi="Times New Roman" w:cs="Times New Roman"/>
          <w:sz w:val="24"/>
          <w:szCs w:val="24"/>
          <w:lang w:val="ru-RU"/>
        </w:rPr>
        <w:t xml:space="preserve"> возврат к истокам и </w:t>
      </w:r>
      <w:r w:rsidR="00D061A7" w:rsidRPr="006043C2">
        <w:rPr>
          <w:rFonts w:ascii="Times New Roman" w:hAnsi="Times New Roman" w:cs="Times New Roman"/>
          <w:sz w:val="24"/>
          <w:szCs w:val="24"/>
          <w:lang w:val="ru-RU"/>
        </w:rPr>
        <w:t>восстановление традиций</w:t>
      </w:r>
      <w:r w:rsidR="006232D5" w:rsidRPr="006043C2">
        <w:rPr>
          <w:rFonts w:ascii="Times New Roman" w:hAnsi="Times New Roman" w:cs="Times New Roman"/>
          <w:sz w:val="24"/>
          <w:szCs w:val="24"/>
          <w:lang w:val="ru-RU"/>
        </w:rPr>
        <w:t xml:space="preserve">. </w:t>
      </w:r>
      <w:r w:rsidR="004E78D1" w:rsidRPr="006043C2">
        <w:rPr>
          <w:rFonts w:ascii="Times New Roman" w:hAnsi="Times New Roman" w:cs="Times New Roman"/>
          <w:sz w:val="24"/>
          <w:szCs w:val="24"/>
          <w:lang w:val="ru-RU"/>
        </w:rPr>
        <w:t>Если принять во внимание то, что Пермь всегда славилась своей древней историей, народными промыслами и «звериным стилем», то становится ясно, почему граждане оказались не готовы поддерживать движение, направленное на развитие в совершенно ином ключе.</w:t>
      </w:r>
    </w:p>
    <w:p w:rsidR="006232D5" w:rsidRPr="006043C2" w:rsidRDefault="001951CE" w:rsidP="00F07BCE">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Описывая реакцию жителей на пермскую культурную революцию, следует упомянуть</w:t>
      </w:r>
      <w:r w:rsidR="006232D5" w:rsidRPr="006043C2">
        <w:rPr>
          <w:rFonts w:ascii="Times New Roman" w:hAnsi="Times New Roman" w:cs="Times New Roman"/>
          <w:sz w:val="24"/>
          <w:szCs w:val="24"/>
          <w:lang w:val="ru-RU"/>
        </w:rPr>
        <w:t xml:space="preserve"> неверие пермяков, высказанное в соц</w:t>
      </w:r>
      <w:r w:rsidR="00A62A4B" w:rsidRPr="006043C2">
        <w:rPr>
          <w:rFonts w:ascii="Times New Roman" w:hAnsi="Times New Roman" w:cs="Times New Roman"/>
          <w:sz w:val="24"/>
          <w:szCs w:val="24"/>
          <w:lang w:val="ru-RU"/>
        </w:rPr>
        <w:t xml:space="preserve">иальных сетях, в возможность </w:t>
      </w:r>
      <w:r w:rsidR="006232D5" w:rsidRPr="006043C2">
        <w:rPr>
          <w:rFonts w:ascii="Times New Roman" w:hAnsi="Times New Roman" w:cs="Times New Roman"/>
          <w:sz w:val="24"/>
          <w:szCs w:val="24"/>
          <w:lang w:val="ru-RU"/>
        </w:rPr>
        <w:t>Перми стать культурной столицей. «Почти европейский город может попытаться стать почт</w:t>
      </w:r>
      <w:r w:rsidRPr="006043C2">
        <w:rPr>
          <w:rFonts w:ascii="Times New Roman" w:hAnsi="Times New Roman" w:cs="Times New Roman"/>
          <w:sz w:val="24"/>
          <w:szCs w:val="24"/>
          <w:lang w:val="ru-RU"/>
        </w:rPr>
        <w:t xml:space="preserve">и культурной почти </w:t>
      </w:r>
      <w:r w:rsidRPr="006043C2">
        <w:rPr>
          <w:rFonts w:ascii="Times New Roman" w:hAnsi="Times New Roman" w:cs="Times New Roman"/>
          <w:sz w:val="24"/>
          <w:szCs w:val="24"/>
          <w:lang w:val="ru-RU"/>
        </w:rPr>
        <w:lastRenderedPageBreak/>
        <w:t>столицей. «Почти»»</w:t>
      </w:r>
      <w:r w:rsidR="006232D5" w:rsidRPr="006043C2">
        <w:rPr>
          <w:rFonts w:ascii="Times New Roman" w:hAnsi="Times New Roman" w:cs="Times New Roman"/>
          <w:sz w:val="24"/>
          <w:szCs w:val="24"/>
          <w:lang w:val="ru-RU"/>
        </w:rPr>
        <w:t xml:space="preserve"> и есть наша экзистенциальная периферийная характеристика»</w:t>
      </w:r>
      <w:r w:rsidR="00D061A7" w:rsidRPr="006043C2">
        <w:rPr>
          <w:rStyle w:val="a9"/>
          <w:rFonts w:ascii="Times New Roman" w:hAnsi="Times New Roman" w:cs="Times New Roman"/>
          <w:sz w:val="24"/>
          <w:szCs w:val="24"/>
          <w:lang w:val="ru-RU"/>
        </w:rPr>
        <w:footnoteReference w:id="60"/>
      </w:r>
      <w:r w:rsidR="006232D5" w:rsidRPr="006043C2">
        <w:rPr>
          <w:rFonts w:ascii="Times New Roman" w:hAnsi="Times New Roman" w:cs="Times New Roman"/>
          <w:sz w:val="24"/>
          <w:szCs w:val="24"/>
          <w:lang w:val="ru-RU"/>
        </w:rPr>
        <w:t>.</w:t>
      </w:r>
      <w:r w:rsidRPr="006043C2">
        <w:rPr>
          <w:rFonts w:ascii="Times New Roman" w:hAnsi="Times New Roman" w:cs="Times New Roman"/>
          <w:sz w:val="24"/>
          <w:szCs w:val="24"/>
          <w:lang w:val="ru-RU"/>
        </w:rPr>
        <w:t xml:space="preserve"> Как оказалось, пермское консервативное общество было попросту не готово поверить в успех города и уж тем более в превращение Перми в культурную столицу России. Согласно проведенному социологическому исследованию «Пермь как стиль» </w:t>
      </w:r>
      <w:r w:rsidR="00BC04D5" w:rsidRPr="006043C2">
        <w:rPr>
          <w:rFonts w:ascii="Times New Roman" w:hAnsi="Times New Roman" w:cs="Times New Roman"/>
          <w:sz w:val="24"/>
          <w:szCs w:val="24"/>
          <w:lang w:val="ru-RU"/>
        </w:rPr>
        <w:t xml:space="preserve">в 2013 году </w:t>
      </w:r>
      <w:r w:rsidRPr="006043C2">
        <w:rPr>
          <w:rFonts w:ascii="Times New Roman" w:hAnsi="Times New Roman" w:cs="Times New Roman"/>
          <w:sz w:val="24"/>
          <w:szCs w:val="24"/>
          <w:lang w:val="ru-RU"/>
        </w:rPr>
        <w:t xml:space="preserve">только 17% опрошенных пермяков </w:t>
      </w:r>
      <w:r w:rsidR="00BC04D5" w:rsidRPr="006043C2">
        <w:rPr>
          <w:rFonts w:ascii="Times New Roman" w:hAnsi="Times New Roman" w:cs="Times New Roman"/>
          <w:sz w:val="24"/>
          <w:szCs w:val="24"/>
          <w:lang w:val="ru-RU"/>
        </w:rPr>
        <w:t>положительно относились к новому бренду Перми,</w:t>
      </w:r>
      <w:r w:rsidR="00BC04D5" w:rsidRPr="002504A7">
        <w:rPr>
          <w:lang w:val="ru-RU"/>
        </w:rPr>
        <w:t xml:space="preserve"> </w:t>
      </w:r>
      <w:r w:rsidR="00BC04D5" w:rsidRPr="006043C2">
        <w:rPr>
          <w:rFonts w:ascii="Times New Roman" w:hAnsi="Times New Roman" w:cs="Times New Roman"/>
          <w:sz w:val="24"/>
          <w:szCs w:val="24"/>
          <w:lang w:val="ru-RU"/>
        </w:rPr>
        <w:t>созданному Артемием Лебедевым в виде красной буквы «П»</w:t>
      </w:r>
      <w:r w:rsidR="00E46C56" w:rsidRPr="006043C2">
        <w:rPr>
          <w:rStyle w:val="a9"/>
          <w:rFonts w:ascii="Times New Roman" w:hAnsi="Times New Roman" w:cs="Times New Roman"/>
          <w:sz w:val="24"/>
          <w:szCs w:val="24"/>
          <w:lang w:val="ru-RU"/>
        </w:rPr>
        <w:footnoteReference w:id="61"/>
      </w:r>
      <w:r w:rsidRPr="006043C2">
        <w:rPr>
          <w:rFonts w:ascii="Times New Roman" w:hAnsi="Times New Roman" w:cs="Times New Roman"/>
          <w:sz w:val="24"/>
          <w:szCs w:val="24"/>
          <w:lang w:val="ru-RU"/>
        </w:rPr>
        <w:t xml:space="preserve">. </w:t>
      </w:r>
      <w:r w:rsidR="00BC04D5" w:rsidRPr="006043C2">
        <w:rPr>
          <w:rFonts w:ascii="Times New Roman" w:hAnsi="Times New Roman" w:cs="Times New Roman"/>
          <w:sz w:val="24"/>
          <w:szCs w:val="24"/>
          <w:lang w:val="ru-RU"/>
        </w:rPr>
        <w:t xml:space="preserve">Таким образом, можно сделать вывод, что </w:t>
      </w:r>
      <w:r w:rsidRPr="006043C2">
        <w:rPr>
          <w:rFonts w:ascii="Times New Roman" w:hAnsi="Times New Roman" w:cs="Times New Roman"/>
          <w:sz w:val="24"/>
          <w:szCs w:val="24"/>
          <w:lang w:val="ru-RU"/>
        </w:rPr>
        <w:t>бренд Перми был ориентирован не на большинство пермяков, а на 17%, которые положительно относятся к новым культурным практикам.</w:t>
      </w:r>
    </w:p>
    <w:p w:rsidR="009027AE" w:rsidRPr="006043C2" w:rsidRDefault="00BC04D5" w:rsidP="009027AE">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Несмотря на то, что реакция на Пермский культу</w:t>
      </w:r>
      <w:r w:rsidR="00E74EF7" w:rsidRPr="006043C2">
        <w:rPr>
          <w:rFonts w:ascii="Times New Roman" w:hAnsi="Times New Roman" w:cs="Times New Roman"/>
          <w:sz w:val="24"/>
          <w:szCs w:val="24"/>
          <w:lang w:val="ru-RU"/>
        </w:rPr>
        <w:t xml:space="preserve">рный проект </w:t>
      </w:r>
      <w:r w:rsidR="00B671CB" w:rsidRPr="006043C2">
        <w:rPr>
          <w:rFonts w:ascii="Times New Roman" w:hAnsi="Times New Roman" w:cs="Times New Roman"/>
          <w:sz w:val="24"/>
          <w:szCs w:val="24"/>
          <w:lang w:val="ru-RU"/>
        </w:rPr>
        <w:t xml:space="preserve">была неоднозначной, благодаря нему </w:t>
      </w:r>
      <w:r w:rsidR="00B6058C" w:rsidRPr="006043C2">
        <w:rPr>
          <w:rFonts w:ascii="Times New Roman" w:hAnsi="Times New Roman" w:cs="Times New Roman"/>
          <w:sz w:val="24"/>
          <w:szCs w:val="24"/>
          <w:lang w:val="ru-RU"/>
        </w:rPr>
        <w:t xml:space="preserve">Пермь </w:t>
      </w:r>
      <w:r w:rsidR="006232D5" w:rsidRPr="006043C2">
        <w:rPr>
          <w:rFonts w:ascii="Times New Roman" w:hAnsi="Times New Roman" w:cs="Times New Roman"/>
          <w:sz w:val="24"/>
          <w:szCs w:val="24"/>
          <w:lang w:val="ru-RU"/>
        </w:rPr>
        <w:t xml:space="preserve">в своем современном городском развитии </w:t>
      </w:r>
      <w:r w:rsidR="00B6058C" w:rsidRPr="006043C2">
        <w:rPr>
          <w:rFonts w:ascii="Times New Roman" w:hAnsi="Times New Roman" w:cs="Times New Roman"/>
          <w:sz w:val="24"/>
          <w:szCs w:val="24"/>
          <w:lang w:val="ru-RU"/>
        </w:rPr>
        <w:t>продвинулась далеко вперед и громко заявила</w:t>
      </w:r>
      <w:r w:rsidR="006232D5" w:rsidRPr="006043C2">
        <w:rPr>
          <w:rFonts w:ascii="Times New Roman" w:hAnsi="Times New Roman" w:cs="Times New Roman"/>
          <w:sz w:val="24"/>
          <w:szCs w:val="24"/>
          <w:lang w:val="ru-RU"/>
        </w:rPr>
        <w:t xml:space="preserve"> о себе на всю страну</w:t>
      </w:r>
      <w:r w:rsidR="00B6058C" w:rsidRPr="006043C2">
        <w:rPr>
          <w:rFonts w:ascii="Times New Roman" w:hAnsi="Times New Roman" w:cs="Times New Roman"/>
          <w:sz w:val="24"/>
          <w:szCs w:val="24"/>
          <w:lang w:val="ru-RU"/>
        </w:rPr>
        <w:t>. Данный проект позволил городу оказаться в различных рейтингах п</w:t>
      </w:r>
      <w:r w:rsidR="00955563">
        <w:rPr>
          <w:rFonts w:ascii="Times New Roman" w:hAnsi="Times New Roman" w:cs="Times New Roman"/>
          <w:sz w:val="24"/>
          <w:szCs w:val="24"/>
          <w:lang w:val="ru-RU"/>
        </w:rPr>
        <w:t xml:space="preserve">ерспективных городов, процесс </w:t>
      </w:r>
      <w:r w:rsidR="00B6058C" w:rsidRPr="006043C2">
        <w:rPr>
          <w:rFonts w:ascii="Times New Roman" w:hAnsi="Times New Roman" w:cs="Times New Roman"/>
          <w:sz w:val="24"/>
          <w:szCs w:val="24"/>
          <w:lang w:val="ru-RU"/>
        </w:rPr>
        <w:t>брендинга описывали самые известные журналисты по всей стране и даже по всему миру, активные обсуждения велись в блогах и на страницах социальных сетей. Можно совершенно точно утверждать, что проект</w:t>
      </w:r>
      <w:r w:rsidR="0084587F" w:rsidRPr="006043C2">
        <w:rPr>
          <w:rFonts w:ascii="Times New Roman" w:hAnsi="Times New Roman" w:cs="Times New Roman"/>
          <w:sz w:val="24"/>
          <w:szCs w:val="24"/>
          <w:lang w:val="ru-RU"/>
        </w:rPr>
        <w:t xml:space="preserve"> мало кого оставил равнодушным: </w:t>
      </w:r>
      <w:r w:rsidR="00B6058C" w:rsidRPr="006043C2">
        <w:rPr>
          <w:rFonts w:ascii="Times New Roman" w:hAnsi="Times New Roman" w:cs="Times New Roman"/>
          <w:sz w:val="24"/>
          <w:szCs w:val="24"/>
          <w:lang w:val="ru-RU"/>
        </w:rPr>
        <w:t>всплеск гражданской активности на волне протеста против пермского культурного проекта может служить доказательством мощного</w:t>
      </w:r>
      <w:r w:rsidR="00327724" w:rsidRPr="006043C2">
        <w:rPr>
          <w:rFonts w:ascii="Times New Roman" w:hAnsi="Times New Roman" w:cs="Times New Roman"/>
          <w:sz w:val="24"/>
          <w:szCs w:val="24"/>
          <w:lang w:val="ru-RU"/>
        </w:rPr>
        <w:t xml:space="preserve"> воздействия культурной политики</w:t>
      </w:r>
      <w:r w:rsidR="00B6058C" w:rsidRPr="006043C2">
        <w:rPr>
          <w:rFonts w:ascii="Times New Roman" w:hAnsi="Times New Roman" w:cs="Times New Roman"/>
          <w:sz w:val="24"/>
          <w:szCs w:val="24"/>
          <w:lang w:val="ru-RU"/>
        </w:rPr>
        <w:t xml:space="preserve"> на местное население</w:t>
      </w:r>
      <w:r w:rsidR="00B6058C" w:rsidRPr="006043C2">
        <w:rPr>
          <w:rStyle w:val="a9"/>
          <w:rFonts w:ascii="Times New Roman" w:hAnsi="Times New Roman" w:cs="Times New Roman"/>
          <w:sz w:val="24"/>
          <w:szCs w:val="24"/>
          <w:lang w:val="ru-RU"/>
        </w:rPr>
        <w:footnoteReference w:id="62"/>
      </w:r>
      <w:r w:rsidR="00B6058C" w:rsidRPr="006043C2">
        <w:rPr>
          <w:rFonts w:ascii="Times New Roman" w:hAnsi="Times New Roman" w:cs="Times New Roman"/>
          <w:sz w:val="24"/>
          <w:szCs w:val="24"/>
          <w:lang w:val="ru-RU"/>
        </w:rPr>
        <w:t>. Даже на сегодняшний момент, спустя</w:t>
      </w:r>
      <w:r w:rsidR="00955563">
        <w:rPr>
          <w:rFonts w:ascii="Times New Roman" w:hAnsi="Times New Roman" w:cs="Times New Roman"/>
          <w:sz w:val="24"/>
          <w:szCs w:val="24"/>
          <w:lang w:val="ru-RU"/>
        </w:rPr>
        <w:t xml:space="preserve"> десятилетие после проведения </w:t>
      </w:r>
      <w:r w:rsidR="00B6058C" w:rsidRPr="006043C2">
        <w:rPr>
          <w:rFonts w:ascii="Times New Roman" w:hAnsi="Times New Roman" w:cs="Times New Roman"/>
          <w:sz w:val="24"/>
          <w:szCs w:val="24"/>
          <w:lang w:val="ru-RU"/>
        </w:rPr>
        <w:t>брендинга, множество исследователей, маркетологов и специалистов по брендингу до сих пор активно обсуждает феномен «пермской культурной политики», приводя свои аргументы</w:t>
      </w:r>
      <w:r w:rsidR="0084587F" w:rsidRPr="006043C2">
        <w:rPr>
          <w:rFonts w:ascii="Times New Roman" w:hAnsi="Times New Roman" w:cs="Times New Roman"/>
          <w:sz w:val="24"/>
          <w:szCs w:val="24"/>
          <w:lang w:val="ru-RU"/>
        </w:rPr>
        <w:t xml:space="preserve"> «</w:t>
      </w:r>
      <w:r w:rsidR="00B6058C" w:rsidRPr="006043C2">
        <w:rPr>
          <w:rFonts w:ascii="Times New Roman" w:hAnsi="Times New Roman" w:cs="Times New Roman"/>
          <w:sz w:val="24"/>
          <w:szCs w:val="24"/>
          <w:lang w:val="ru-RU"/>
        </w:rPr>
        <w:t>за» и «против»</w:t>
      </w:r>
      <w:r w:rsidR="009027AE" w:rsidRPr="006043C2">
        <w:rPr>
          <w:rFonts w:ascii="Times New Roman" w:hAnsi="Times New Roman" w:cs="Times New Roman"/>
          <w:sz w:val="24"/>
          <w:szCs w:val="24"/>
          <w:lang w:val="ru-RU"/>
        </w:rPr>
        <w:t>.</w:t>
      </w:r>
    </w:p>
    <w:p w:rsidR="009027AE" w:rsidRPr="006043C2" w:rsidRDefault="009027AE" w:rsidP="00411939">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Весной 2012 года губернатор Олег Чиркунов,</w:t>
      </w:r>
      <w:r w:rsidR="00411939" w:rsidRPr="006043C2">
        <w:rPr>
          <w:rFonts w:ascii="Times New Roman" w:hAnsi="Times New Roman" w:cs="Times New Roman"/>
          <w:sz w:val="24"/>
          <w:szCs w:val="24"/>
          <w:lang w:val="ru-RU"/>
        </w:rPr>
        <w:t xml:space="preserve"> который был главным покровителем культурной революции</w:t>
      </w:r>
      <w:r w:rsidRPr="006043C2">
        <w:rPr>
          <w:rFonts w:ascii="Times New Roman" w:hAnsi="Times New Roman" w:cs="Times New Roman"/>
          <w:sz w:val="24"/>
          <w:szCs w:val="24"/>
          <w:lang w:val="ru-RU"/>
        </w:rPr>
        <w:t xml:space="preserve">, ушёл в отставку. </w:t>
      </w:r>
      <w:r w:rsidR="00411939" w:rsidRPr="006043C2">
        <w:rPr>
          <w:rFonts w:ascii="Times New Roman" w:hAnsi="Times New Roman" w:cs="Times New Roman"/>
          <w:sz w:val="24"/>
          <w:szCs w:val="24"/>
          <w:lang w:val="ru-RU"/>
        </w:rPr>
        <w:t xml:space="preserve">С приходом к власти нового губернатора Виктора Басаргина пермский культурный проект был свернут в течение нескольких месяцев. В инаугурационной речи Басаргин заявил, что </w:t>
      </w:r>
      <w:r w:rsidR="000B3B48" w:rsidRPr="006043C2">
        <w:rPr>
          <w:rFonts w:ascii="Times New Roman" w:hAnsi="Times New Roman" w:cs="Times New Roman"/>
          <w:sz w:val="24"/>
          <w:szCs w:val="24"/>
          <w:lang w:val="ru-RU"/>
        </w:rPr>
        <w:t>«</w:t>
      </w:r>
      <w:r w:rsidR="00411939" w:rsidRPr="006043C2">
        <w:rPr>
          <w:rFonts w:ascii="Times New Roman" w:hAnsi="Times New Roman" w:cs="Times New Roman"/>
          <w:sz w:val="24"/>
          <w:szCs w:val="24"/>
          <w:lang w:val="ru-RU"/>
        </w:rPr>
        <w:t xml:space="preserve">отныне приоритетным направлением культурной политики станет поддержка традиций местных народов. И вообще, Пермь – город индустриальный, культура </w:t>
      </w:r>
      <w:r w:rsidR="00FE3629" w:rsidRPr="006043C2">
        <w:rPr>
          <w:rFonts w:ascii="Times New Roman" w:hAnsi="Times New Roman" w:cs="Times New Roman"/>
          <w:sz w:val="24"/>
          <w:szCs w:val="24"/>
          <w:lang w:val="ru-RU"/>
        </w:rPr>
        <w:t>здесь «во-вторых»</w:t>
      </w:r>
      <w:r w:rsidR="000B3B48" w:rsidRPr="006043C2">
        <w:rPr>
          <w:rStyle w:val="a9"/>
          <w:rFonts w:ascii="Times New Roman" w:hAnsi="Times New Roman" w:cs="Times New Roman"/>
          <w:sz w:val="24"/>
          <w:szCs w:val="24"/>
          <w:lang w:val="ru-RU"/>
        </w:rPr>
        <w:footnoteReference w:id="63"/>
      </w:r>
      <w:r w:rsidR="00FE3629" w:rsidRPr="006043C2">
        <w:rPr>
          <w:rFonts w:ascii="Times New Roman" w:hAnsi="Times New Roman" w:cs="Times New Roman"/>
          <w:sz w:val="24"/>
          <w:szCs w:val="24"/>
          <w:lang w:val="ru-RU"/>
        </w:rPr>
        <w:t>. Единственное нап</w:t>
      </w:r>
      <w:r w:rsidR="00990D71" w:rsidRPr="006043C2">
        <w:rPr>
          <w:rFonts w:ascii="Times New Roman" w:hAnsi="Times New Roman" w:cs="Times New Roman"/>
          <w:sz w:val="24"/>
          <w:szCs w:val="24"/>
          <w:lang w:val="ru-RU"/>
        </w:rPr>
        <w:t xml:space="preserve">оминание о проведенных реформах, которое сохранилось после </w:t>
      </w:r>
      <w:r w:rsidR="00C118B5" w:rsidRPr="006043C2">
        <w:rPr>
          <w:rFonts w:ascii="Times New Roman" w:hAnsi="Times New Roman" w:cs="Times New Roman"/>
          <w:sz w:val="24"/>
          <w:szCs w:val="24"/>
          <w:lang w:val="ru-RU"/>
        </w:rPr>
        <w:t xml:space="preserve">ухода Чиркунова с поста губернатора – это </w:t>
      </w:r>
      <w:r w:rsidR="00FE3629" w:rsidRPr="006043C2">
        <w:rPr>
          <w:rFonts w:ascii="Times New Roman" w:hAnsi="Times New Roman" w:cs="Times New Roman"/>
          <w:sz w:val="24"/>
          <w:szCs w:val="24"/>
          <w:lang w:val="ru-RU"/>
        </w:rPr>
        <w:t xml:space="preserve">фестиваль </w:t>
      </w:r>
      <w:r w:rsidR="00FE3629" w:rsidRPr="006043C2">
        <w:rPr>
          <w:rFonts w:ascii="Times New Roman" w:hAnsi="Times New Roman" w:cs="Times New Roman"/>
          <w:sz w:val="24"/>
          <w:szCs w:val="24"/>
          <w:lang w:val="ru-RU"/>
        </w:rPr>
        <w:lastRenderedPageBreak/>
        <w:t>«Белые ночи»</w:t>
      </w:r>
      <w:r w:rsidR="00C118B5" w:rsidRPr="006043C2">
        <w:rPr>
          <w:rFonts w:ascii="Times New Roman" w:hAnsi="Times New Roman" w:cs="Times New Roman"/>
          <w:sz w:val="24"/>
          <w:szCs w:val="24"/>
          <w:lang w:val="ru-RU"/>
        </w:rPr>
        <w:t>, который просуществовал еще</w:t>
      </w:r>
      <w:r w:rsidR="00FE3629" w:rsidRPr="006043C2">
        <w:rPr>
          <w:rFonts w:ascii="Times New Roman" w:hAnsi="Times New Roman" w:cs="Times New Roman"/>
          <w:sz w:val="24"/>
          <w:szCs w:val="24"/>
          <w:lang w:val="ru-RU"/>
        </w:rPr>
        <w:t xml:space="preserve"> какое-то время</w:t>
      </w:r>
      <w:r w:rsidR="00C118B5" w:rsidRPr="006043C2">
        <w:rPr>
          <w:rFonts w:ascii="Times New Roman" w:hAnsi="Times New Roman" w:cs="Times New Roman"/>
          <w:sz w:val="24"/>
          <w:szCs w:val="24"/>
          <w:lang w:val="ru-RU"/>
        </w:rPr>
        <w:t xml:space="preserve"> после окончания проекта, и </w:t>
      </w:r>
      <w:r w:rsidR="00FE3629" w:rsidRPr="006043C2">
        <w:rPr>
          <w:rFonts w:ascii="Times New Roman" w:hAnsi="Times New Roman" w:cs="Times New Roman"/>
          <w:sz w:val="24"/>
          <w:szCs w:val="24"/>
          <w:lang w:val="ru-RU"/>
        </w:rPr>
        <w:t>остатки арт-объектов</w:t>
      </w:r>
      <w:r w:rsidR="00C118B5" w:rsidRPr="006043C2">
        <w:rPr>
          <w:rFonts w:ascii="Times New Roman" w:hAnsi="Times New Roman" w:cs="Times New Roman"/>
          <w:sz w:val="24"/>
          <w:szCs w:val="24"/>
          <w:lang w:val="ru-RU"/>
        </w:rPr>
        <w:t xml:space="preserve"> на улицах города</w:t>
      </w:r>
      <w:r w:rsidR="00FE3629" w:rsidRPr="006043C2">
        <w:rPr>
          <w:rFonts w:ascii="Times New Roman" w:hAnsi="Times New Roman" w:cs="Times New Roman"/>
          <w:sz w:val="24"/>
          <w:szCs w:val="24"/>
          <w:lang w:val="ru-RU"/>
        </w:rPr>
        <w:t xml:space="preserve">.  </w:t>
      </w:r>
    </w:p>
    <w:p w:rsidR="009027AE" w:rsidRPr="006043C2" w:rsidRDefault="00C118B5" w:rsidP="0000668C">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 xml:space="preserve">В </w:t>
      </w:r>
      <w:r w:rsidR="00445964" w:rsidRPr="006043C2">
        <w:rPr>
          <w:rFonts w:ascii="Times New Roman" w:hAnsi="Times New Roman" w:cs="Times New Roman"/>
          <w:sz w:val="24"/>
          <w:szCs w:val="24"/>
          <w:lang w:val="ru-RU"/>
        </w:rPr>
        <w:t xml:space="preserve">2014 году </w:t>
      </w:r>
      <w:r w:rsidRPr="006043C2">
        <w:rPr>
          <w:rFonts w:ascii="Times New Roman" w:hAnsi="Times New Roman" w:cs="Times New Roman"/>
          <w:sz w:val="24"/>
          <w:szCs w:val="24"/>
          <w:lang w:val="ru-RU"/>
        </w:rPr>
        <w:t xml:space="preserve">произошло первое крупное событие для города с момента окончания «культурной революции»: </w:t>
      </w:r>
      <w:r w:rsidR="00445964" w:rsidRPr="006043C2">
        <w:rPr>
          <w:rFonts w:ascii="Times New Roman" w:hAnsi="Times New Roman" w:cs="Times New Roman"/>
          <w:sz w:val="24"/>
          <w:szCs w:val="24"/>
          <w:lang w:val="ru-RU"/>
        </w:rPr>
        <w:t>появился туристический проект «Пермь В</w:t>
      </w:r>
      <w:r w:rsidRPr="006043C2">
        <w:rPr>
          <w:rFonts w:ascii="Times New Roman" w:hAnsi="Times New Roman" w:cs="Times New Roman"/>
          <w:sz w:val="24"/>
          <w:szCs w:val="24"/>
          <w:lang w:val="ru-RU"/>
        </w:rPr>
        <w:t xml:space="preserve">еликая», который был разработан совместными усилиями </w:t>
      </w:r>
      <w:r w:rsidR="00445964" w:rsidRPr="006043C2">
        <w:rPr>
          <w:rFonts w:ascii="Times New Roman" w:hAnsi="Times New Roman" w:cs="Times New Roman"/>
          <w:sz w:val="24"/>
          <w:szCs w:val="24"/>
          <w:lang w:val="ru-RU"/>
        </w:rPr>
        <w:t>регионального министерства физкультуры и спорта, Пермского госуниверситета и Корпорации развития Пермского края</w:t>
      </w:r>
      <w:r w:rsidR="00353DEA" w:rsidRPr="006043C2">
        <w:rPr>
          <w:rStyle w:val="a9"/>
          <w:rFonts w:ascii="Times New Roman" w:hAnsi="Times New Roman" w:cs="Times New Roman"/>
          <w:sz w:val="24"/>
          <w:szCs w:val="24"/>
          <w:lang w:val="ru-RU"/>
        </w:rPr>
        <w:footnoteReference w:id="64"/>
      </w:r>
      <w:r w:rsidR="00445964" w:rsidRPr="006043C2">
        <w:rPr>
          <w:rFonts w:ascii="Times New Roman" w:hAnsi="Times New Roman" w:cs="Times New Roman"/>
          <w:sz w:val="24"/>
          <w:szCs w:val="24"/>
          <w:lang w:val="ru-RU"/>
        </w:rPr>
        <w:t xml:space="preserve">. </w:t>
      </w:r>
      <w:r w:rsidR="00353DEA" w:rsidRPr="006043C2">
        <w:rPr>
          <w:rFonts w:ascii="Times New Roman" w:hAnsi="Times New Roman" w:cs="Times New Roman"/>
          <w:sz w:val="24"/>
          <w:szCs w:val="24"/>
          <w:lang w:val="ru-RU"/>
        </w:rPr>
        <w:t>Данный проект был ознаменован появлением нового логотипа</w:t>
      </w:r>
      <w:r w:rsidR="00B06735" w:rsidRPr="006043C2">
        <w:rPr>
          <w:rFonts w:ascii="Times New Roman" w:hAnsi="Times New Roman" w:cs="Times New Roman"/>
          <w:sz w:val="24"/>
          <w:szCs w:val="24"/>
          <w:lang w:val="ru-RU"/>
        </w:rPr>
        <w:t xml:space="preserve"> города с изображением медведя, образ которого взят с герба Пермского края. </w:t>
      </w:r>
      <w:r w:rsidR="00445964" w:rsidRPr="006043C2">
        <w:rPr>
          <w:rFonts w:ascii="Times New Roman" w:hAnsi="Times New Roman" w:cs="Times New Roman"/>
          <w:sz w:val="24"/>
          <w:szCs w:val="24"/>
          <w:lang w:val="ru-RU"/>
        </w:rPr>
        <w:t xml:space="preserve">По мнению экспертов, новый логотип знаменовал разворот от современного искусства к корням, истории. </w:t>
      </w:r>
      <w:r w:rsidR="00B06735" w:rsidRPr="006043C2">
        <w:rPr>
          <w:rFonts w:ascii="Times New Roman" w:hAnsi="Times New Roman" w:cs="Times New Roman"/>
          <w:sz w:val="24"/>
          <w:szCs w:val="24"/>
          <w:lang w:val="ru-RU"/>
        </w:rPr>
        <w:t>Слоганов для продвижения нового бренда</w:t>
      </w:r>
      <w:r w:rsidR="00445964" w:rsidRPr="006043C2">
        <w:rPr>
          <w:rFonts w:ascii="Times New Roman" w:hAnsi="Times New Roman" w:cs="Times New Roman"/>
          <w:sz w:val="24"/>
          <w:szCs w:val="24"/>
          <w:lang w:val="ru-RU"/>
        </w:rPr>
        <w:t xml:space="preserve"> придумали сразу три под активный, культурный и круизный туризм: «Край приключений», «Кра</w:t>
      </w:r>
      <w:r w:rsidR="00AB318E" w:rsidRPr="006043C2">
        <w:rPr>
          <w:rFonts w:ascii="Times New Roman" w:hAnsi="Times New Roman" w:cs="Times New Roman"/>
          <w:sz w:val="24"/>
          <w:szCs w:val="24"/>
          <w:lang w:val="ru-RU"/>
        </w:rPr>
        <w:t>й легенд», «Край Великой реки».</w:t>
      </w:r>
      <w:r w:rsidR="0000668C" w:rsidRPr="006043C2">
        <w:rPr>
          <w:rFonts w:ascii="Times New Roman" w:hAnsi="Times New Roman" w:cs="Times New Roman"/>
          <w:sz w:val="24"/>
          <w:szCs w:val="24"/>
          <w:lang w:val="ru-RU"/>
        </w:rPr>
        <w:t xml:space="preserve"> С новым проектом </w:t>
      </w:r>
      <w:r w:rsidR="00445964" w:rsidRPr="006043C2">
        <w:rPr>
          <w:rFonts w:ascii="Times New Roman" w:hAnsi="Times New Roman" w:cs="Times New Roman"/>
          <w:sz w:val="24"/>
          <w:szCs w:val="24"/>
          <w:lang w:val="ru-RU"/>
        </w:rPr>
        <w:t>регион вошел в федеральную целевую программу «Развитие внутреннего и выездного туризма в Российской Федерации (2011–2018 годы)</w:t>
      </w:r>
      <w:r w:rsidR="0000668C" w:rsidRPr="006043C2">
        <w:rPr>
          <w:rFonts w:ascii="Times New Roman" w:hAnsi="Times New Roman" w:cs="Times New Roman"/>
          <w:sz w:val="24"/>
          <w:szCs w:val="24"/>
          <w:lang w:val="ru-RU"/>
        </w:rPr>
        <w:t>», получив финансирование на реализацию от государства.</w:t>
      </w:r>
      <w:r w:rsidR="00445964" w:rsidRPr="006043C2">
        <w:rPr>
          <w:rFonts w:ascii="Times New Roman" w:hAnsi="Times New Roman" w:cs="Times New Roman"/>
          <w:sz w:val="24"/>
          <w:szCs w:val="24"/>
          <w:lang w:val="ru-RU"/>
        </w:rPr>
        <w:t xml:space="preserve"> В 2015 году проект стал лауреатом конкурса «Туристский бренд: лучшие практики 2015».</w:t>
      </w:r>
    </w:p>
    <w:p w:rsidR="009027AE" w:rsidRDefault="0000668C" w:rsidP="0000668C">
      <w:pPr>
        <w:spacing w:after="0" w:line="360" w:lineRule="auto"/>
        <w:ind w:firstLine="720"/>
        <w:jc w:val="both"/>
        <w:rPr>
          <w:rFonts w:ascii="Times New Roman" w:hAnsi="Times New Roman" w:cs="Times New Roman"/>
          <w:sz w:val="24"/>
          <w:szCs w:val="24"/>
          <w:lang w:val="ru-RU"/>
        </w:rPr>
      </w:pPr>
      <w:r w:rsidRPr="006043C2">
        <w:rPr>
          <w:rFonts w:ascii="Times New Roman" w:hAnsi="Times New Roman" w:cs="Times New Roman"/>
          <w:sz w:val="24"/>
          <w:szCs w:val="24"/>
          <w:lang w:val="ru-RU"/>
        </w:rPr>
        <w:t>В последние годы в Перми наиболее ярким проектом, связанным с культурой и искусством, является ф</w:t>
      </w:r>
      <w:r w:rsidR="009027AE" w:rsidRPr="006043C2">
        <w:rPr>
          <w:rFonts w:ascii="Times New Roman" w:hAnsi="Times New Roman" w:cs="Times New Roman"/>
          <w:sz w:val="24"/>
          <w:szCs w:val="24"/>
          <w:lang w:val="ru-RU"/>
        </w:rPr>
        <w:t>естиваль «Пермский период. Новое время»</w:t>
      </w:r>
      <w:r w:rsidRPr="006043C2">
        <w:rPr>
          <w:rFonts w:ascii="Times New Roman" w:hAnsi="Times New Roman" w:cs="Times New Roman"/>
          <w:sz w:val="24"/>
          <w:szCs w:val="24"/>
          <w:lang w:val="ru-RU"/>
        </w:rPr>
        <w:t>, который</w:t>
      </w:r>
      <w:r w:rsidR="009027AE" w:rsidRPr="006043C2">
        <w:rPr>
          <w:rFonts w:ascii="Times New Roman" w:hAnsi="Times New Roman" w:cs="Times New Roman"/>
          <w:sz w:val="24"/>
          <w:szCs w:val="24"/>
          <w:lang w:val="ru-RU"/>
        </w:rPr>
        <w:t xml:space="preserve"> объединяет значимые события в городском пространстве и на всей территории Пермского края. В него входят самые разные: театральные, спортивные, музыкальные, молодежные, этнокультурные, танцевальные мероприятия.</w:t>
      </w:r>
      <w:r w:rsidRPr="006043C2">
        <w:rPr>
          <w:rFonts w:ascii="Times New Roman" w:hAnsi="Times New Roman" w:cs="Times New Roman"/>
          <w:sz w:val="24"/>
          <w:szCs w:val="24"/>
          <w:lang w:val="ru-RU"/>
        </w:rPr>
        <w:t xml:space="preserve"> Фестиваль включает в себя мероприятия разного масштаба, которые проводятся на главных площадках Перми и Пермского края. </w:t>
      </w:r>
    </w:p>
    <w:p w:rsidR="00526707" w:rsidRDefault="00525755" w:rsidP="00526707">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качестве заключения можно </w:t>
      </w:r>
      <w:r w:rsidRPr="00525755">
        <w:rPr>
          <w:rFonts w:ascii="Times New Roman" w:hAnsi="Times New Roman" w:cs="Times New Roman"/>
          <w:sz w:val="24"/>
          <w:szCs w:val="24"/>
          <w:lang w:val="ru-RU"/>
        </w:rPr>
        <w:t xml:space="preserve">сделать вывод о том, что за последние десять лет </w:t>
      </w:r>
      <w:r>
        <w:rPr>
          <w:rFonts w:ascii="Times New Roman" w:hAnsi="Times New Roman" w:cs="Times New Roman"/>
          <w:sz w:val="24"/>
          <w:szCs w:val="24"/>
          <w:lang w:val="ru-RU"/>
        </w:rPr>
        <w:t xml:space="preserve">город прошел через череду заметных изменений в различных сферах. Вместе с этим изменился и имидж города, а также восприятие данного имиджа жителями города. В следующей части работы будет рассмотрено отношение жителей к городу и к произошедшей трансформации Перми. </w:t>
      </w:r>
    </w:p>
    <w:p w:rsidR="00BC1A1B" w:rsidRPr="00526707" w:rsidRDefault="00526707" w:rsidP="00526707">
      <w:pPr>
        <w:spacing w:after="0" w:line="360" w:lineRule="auto"/>
        <w:ind w:firstLine="720"/>
        <w:jc w:val="both"/>
        <w:rPr>
          <w:rFonts w:ascii="Times New Roman" w:hAnsi="Times New Roman" w:cs="Times New Roman"/>
          <w:sz w:val="24"/>
          <w:szCs w:val="24"/>
          <w:lang w:val="ru-RU"/>
        </w:rPr>
      </w:pPr>
      <w:r w:rsidRPr="00526707">
        <w:rPr>
          <w:rFonts w:ascii="Times New Roman" w:hAnsi="Times New Roman" w:cs="Times New Roman"/>
          <w:b/>
          <w:sz w:val="24"/>
          <w:szCs w:val="24"/>
          <w:lang w:val="ru-RU"/>
        </w:rPr>
        <w:t xml:space="preserve">2.3. </w:t>
      </w:r>
      <w:r>
        <w:rPr>
          <w:rFonts w:ascii="Times New Roman" w:hAnsi="Times New Roman" w:cs="Times New Roman"/>
          <w:b/>
          <w:sz w:val="24"/>
          <w:szCs w:val="24"/>
          <w:lang w:val="ru-RU"/>
        </w:rPr>
        <w:tab/>
      </w:r>
      <w:r w:rsidR="000B546F" w:rsidRPr="00526707">
        <w:rPr>
          <w:rFonts w:ascii="Times New Roman" w:hAnsi="Times New Roman" w:cs="Times New Roman"/>
          <w:b/>
          <w:sz w:val="24"/>
          <w:szCs w:val="24"/>
          <w:lang w:val="ru-RU"/>
        </w:rPr>
        <w:t>Исследование восприятия</w:t>
      </w:r>
      <w:r w:rsidR="00704BF4" w:rsidRPr="00526707">
        <w:rPr>
          <w:rFonts w:ascii="Times New Roman" w:hAnsi="Times New Roman" w:cs="Times New Roman"/>
          <w:b/>
          <w:sz w:val="24"/>
          <w:szCs w:val="24"/>
          <w:lang w:val="ru-RU"/>
        </w:rPr>
        <w:t xml:space="preserve"> </w:t>
      </w:r>
      <w:r w:rsidR="00F42DF2" w:rsidRPr="00526707">
        <w:rPr>
          <w:rFonts w:ascii="Times New Roman" w:hAnsi="Times New Roman" w:cs="Times New Roman"/>
          <w:b/>
          <w:sz w:val="24"/>
          <w:szCs w:val="24"/>
          <w:lang w:val="ru-RU"/>
        </w:rPr>
        <w:t xml:space="preserve">бренда города </w:t>
      </w:r>
      <w:r w:rsidR="00704BF4" w:rsidRPr="00526707">
        <w:rPr>
          <w:rFonts w:ascii="Times New Roman" w:hAnsi="Times New Roman" w:cs="Times New Roman"/>
          <w:b/>
          <w:sz w:val="24"/>
          <w:szCs w:val="24"/>
          <w:lang w:val="ru-RU"/>
        </w:rPr>
        <w:t>Перми</w:t>
      </w:r>
    </w:p>
    <w:p w:rsidR="00C8557D" w:rsidRPr="00BC1A1B" w:rsidRDefault="00C8557D" w:rsidP="00BC1A1B">
      <w:pPr>
        <w:spacing w:after="0" w:line="360" w:lineRule="auto"/>
        <w:ind w:firstLine="720"/>
        <w:jc w:val="both"/>
        <w:rPr>
          <w:rFonts w:ascii="Times New Roman" w:hAnsi="Times New Roman" w:cs="Times New Roman"/>
          <w:b/>
          <w:sz w:val="24"/>
          <w:szCs w:val="24"/>
          <w:lang w:val="ru-RU"/>
        </w:rPr>
      </w:pPr>
      <w:r w:rsidRPr="00BC1A1B">
        <w:rPr>
          <w:rFonts w:ascii="Times New Roman" w:hAnsi="Times New Roman" w:cs="Times New Roman"/>
          <w:i/>
          <w:sz w:val="24"/>
          <w:szCs w:val="24"/>
          <w:lang w:val="ru-RU"/>
        </w:rPr>
        <w:t>Дизайн исследования</w:t>
      </w:r>
    </w:p>
    <w:p w:rsidR="00704BF4" w:rsidRPr="00C8557D" w:rsidRDefault="001F1145" w:rsidP="00C8557D">
      <w:pPr>
        <w:spacing w:after="0" w:line="360" w:lineRule="auto"/>
        <w:ind w:firstLine="720"/>
        <w:jc w:val="both"/>
        <w:rPr>
          <w:rFonts w:ascii="Times New Roman" w:hAnsi="Times New Roman" w:cs="Times New Roman"/>
          <w:sz w:val="24"/>
          <w:szCs w:val="24"/>
          <w:lang w:val="ru-RU"/>
        </w:rPr>
      </w:pPr>
      <w:r w:rsidRPr="00C8557D">
        <w:rPr>
          <w:rFonts w:ascii="Times New Roman" w:hAnsi="Times New Roman" w:cs="Times New Roman"/>
          <w:sz w:val="24"/>
          <w:szCs w:val="24"/>
          <w:lang w:val="ru-RU"/>
        </w:rPr>
        <w:t xml:space="preserve">Важным шагом при </w:t>
      </w:r>
      <w:r w:rsidR="00C8557D" w:rsidRPr="00C8557D">
        <w:rPr>
          <w:rFonts w:ascii="Times New Roman" w:hAnsi="Times New Roman" w:cs="Times New Roman"/>
          <w:sz w:val="24"/>
          <w:szCs w:val="24"/>
          <w:lang w:val="ru-RU"/>
        </w:rPr>
        <w:t>разработке</w:t>
      </w:r>
      <w:r w:rsidRPr="00C8557D">
        <w:rPr>
          <w:rFonts w:ascii="Times New Roman" w:hAnsi="Times New Roman" w:cs="Times New Roman"/>
          <w:sz w:val="24"/>
          <w:szCs w:val="24"/>
          <w:lang w:val="ru-RU"/>
        </w:rPr>
        <w:t xml:space="preserve"> системы маркетинговых коммуникаций является анализ </w:t>
      </w:r>
      <w:r w:rsidR="00C8557D" w:rsidRPr="00C8557D">
        <w:rPr>
          <w:rFonts w:ascii="Times New Roman" w:hAnsi="Times New Roman" w:cs="Times New Roman"/>
          <w:sz w:val="24"/>
          <w:szCs w:val="24"/>
          <w:lang w:val="ru-RU"/>
        </w:rPr>
        <w:t>целевой ау</w:t>
      </w:r>
      <w:r w:rsidR="00C8557D">
        <w:rPr>
          <w:rFonts w:ascii="Times New Roman" w:hAnsi="Times New Roman" w:cs="Times New Roman"/>
          <w:sz w:val="24"/>
          <w:szCs w:val="24"/>
          <w:lang w:val="ru-RU"/>
        </w:rPr>
        <w:t>дитории, который позволяет определит</w:t>
      </w:r>
      <w:r w:rsidR="00C8557D" w:rsidRPr="00C8557D">
        <w:rPr>
          <w:rFonts w:ascii="Times New Roman" w:hAnsi="Times New Roman" w:cs="Times New Roman"/>
          <w:sz w:val="24"/>
          <w:szCs w:val="24"/>
          <w:lang w:val="ru-RU"/>
        </w:rPr>
        <w:t xml:space="preserve">ь, в каком направлении стоит выстраивать </w:t>
      </w:r>
      <w:r w:rsidR="00C8557D">
        <w:rPr>
          <w:rFonts w:ascii="Times New Roman" w:hAnsi="Times New Roman" w:cs="Times New Roman"/>
          <w:sz w:val="24"/>
          <w:szCs w:val="24"/>
          <w:lang w:val="ru-RU"/>
        </w:rPr>
        <w:t xml:space="preserve">дальнейшую </w:t>
      </w:r>
      <w:r w:rsidR="00C8557D" w:rsidRPr="00C8557D">
        <w:rPr>
          <w:rFonts w:ascii="Times New Roman" w:hAnsi="Times New Roman" w:cs="Times New Roman"/>
          <w:sz w:val="24"/>
          <w:szCs w:val="24"/>
          <w:lang w:val="ru-RU"/>
        </w:rPr>
        <w:t xml:space="preserve">программу продвижения. </w:t>
      </w:r>
      <w:r w:rsidR="00AA7690" w:rsidRPr="00C8557D">
        <w:rPr>
          <w:rFonts w:ascii="Times New Roman" w:hAnsi="Times New Roman" w:cs="Times New Roman"/>
          <w:sz w:val="24"/>
          <w:szCs w:val="24"/>
          <w:lang w:val="ru-RU"/>
        </w:rPr>
        <w:t xml:space="preserve">Чтобы исследовать отношение жителей Перми к </w:t>
      </w:r>
      <w:r w:rsidR="00AA7690" w:rsidRPr="00C8557D">
        <w:rPr>
          <w:rFonts w:ascii="Times New Roman" w:hAnsi="Times New Roman" w:cs="Times New Roman"/>
          <w:sz w:val="24"/>
          <w:szCs w:val="24"/>
          <w:lang w:val="ru-RU"/>
        </w:rPr>
        <w:lastRenderedPageBreak/>
        <w:t xml:space="preserve">текущему позиционированию города, узнать, как они оценивают уровень жизни в регионе, </w:t>
      </w:r>
      <w:r w:rsidRPr="00C8557D">
        <w:rPr>
          <w:rFonts w:ascii="Times New Roman" w:hAnsi="Times New Roman" w:cs="Times New Roman"/>
          <w:sz w:val="24"/>
          <w:szCs w:val="24"/>
          <w:lang w:val="ru-RU"/>
        </w:rPr>
        <w:t>а также исследовать уровень ло</w:t>
      </w:r>
      <w:r w:rsidR="00EB55CA">
        <w:rPr>
          <w:rFonts w:ascii="Times New Roman" w:hAnsi="Times New Roman" w:cs="Times New Roman"/>
          <w:sz w:val="24"/>
          <w:szCs w:val="24"/>
          <w:lang w:val="ru-RU"/>
        </w:rPr>
        <w:t>я</w:t>
      </w:r>
      <w:r w:rsidRPr="00C8557D">
        <w:rPr>
          <w:rFonts w:ascii="Times New Roman" w:hAnsi="Times New Roman" w:cs="Times New Roman"/>
          <w:sz w:val="24"/>
          <w:szCs w:val="24"/>
          <w:lang w:val="ru-RU"/>
        </w:rPr>
        <w:t>льности к городу, было проведено количественное исследование. Б</w:t>
      </w:r>
      <w:r w:rsidR="00704BF4" w:rsidRPr="00C8557D">
        <w:rPr>
          <w:rFonts w:ascii="Times New Roman" w:hAnsi="Times New Roman" w:cs="Times New Roman"/>
          <w:sz w:val="24"/>
          <w:szCs w:val="24"/>
          <w:lang w:val="ru-RU"/>
        </w:rPr>
        <w:t xml:space="preserve">ыло принято решение обратиться к дизайну </w:t>
      </w:r>
      <w:r w:rsidRPr="00C8557D">
        <w:rPr>
          <w:rFonts w:ascii="Times New Roman" w:hAnsi="Times New Roman" w:cs="Times New Roman"/>
          <w:sz w:val="24"/>
          <w:szCs w:val="24"/>
          <w:lang w:val="ru-RU"/>
        </w:rPr>
        <w:t>онлайн-</w:t>
      </w:r>
      <w:r w:rsidR="00704BF4" w:rsidRPr="00C8557D">
        <w:rPr>
          <w:rFonts w:ascii="Times New Roman" w:hAnsi="Times New Roman" w:cs="Times New Roman"/>
          <w:sz w:val="24"/>
          <w:szCs w:val="24"/>
          <w:lang w:val="ru-RU"/>
        </w:rPr>
        <w:t xml:space="preserve">опроса, так как данный метод исследования </w:t>
      </w:r>
      <w:r w:rsidR="00C8557D">
        <w:rPr>
          <w:rFonts w:ascii="Times New Roman" w:hAnsi="Times New Roman" w:cs="Times New Roman"/>
          <w:sz w:val="24"/>
          <w:szCs w:val="24"/>
          <w:lang w:val="ru-RU"/>
        </w:rPr>
        <w:t>позволяет получать</w:t>
      </w:r>
      <w:r w:rsidR="00704BF4" w:rsidRPr="00C8557D">
        <w:rPr>
          <w:rFonts w:ascii="Times New Roman" w:hAnsi="Times New Roman" w:cs="Times New Roman"/>
          <w:sz w:val="24"/>
          <w:szCs w:val="24"/>
          <w:lang w:val="ru-RU"/>
        </w:rPr>
        <w:t xml:space="preserve"> информацию</w:t>
      </w:r>
      <w:r w:rsidRPr="00C8557D">
        <w:rPr>
          <w:rFonts w:ascii="Times New Roman" w:hAnsi="Times New Roman" w:cs="Times New Roman"/>
          <w:sz w:val="24"/>
          <w:szCs w:val="24"/>
          <w:lang w:val="ru-RU"/>
        </w:rPr>
        <w:t xml:space="preserve"> от большого числа респондентов и опросить </w:t>
      </w:r>
      <w:r w:rsidR="00C8557D">
        <w:rPr>
          <w:rFonts w:ascii="Times New Roman" w:hAnsi="Times New Roman" w:cs="Times New Roman"/>
          <w:sz w:val="24"/>
          <w:szCs w:val="24"/>
          <w:lang w:val="ru-RU"/>
        </w:rPr>
        <w:t>тех людей</w:t>
      </w:r>
      <w:r w:rsidRPr="00C8557D">
        <w:rPr>
          <w:rFonts w:ascii="Times New Roman" w:hAnsi="Times New Roman" w:cs="Times New Roman"/>
          <w:sz w:val="24"/>
          <w:szCs w:val="24"/>
          <w:lang w:val="ru-RU"/>
        </w:rPr>
        <w:t xml:space="preserve">, которые проживают в отдаленном от Санкт-Петербурга районе, а именно жителей города Перми, которые являются целевой аудиторией данного исследования. </w:t>
      </w:r>
      <w:r w:rsidR="00C8557D" w:rsidRPr="00C8557D">
        <w:rPr>
          <w:rFonts w:ascii="Times New Roman" w:hAnsi="Times New Roman" w:cs="Times New Roman"/>
          <w:sz w:val="24"/>
          <w:szCs w:val="24"/>
          <w:lang w:val="ru-RU"/>
        </w:rPr>
        <w:t>Опрос был создан таким образом, что каждый вопрос был понятен отвечающему без дополнительных объ</w:t>
      </w:r>
      <w:r w:rsidR="00C8557D">
        <w:rPr>
          <w:rFonts w:ascii="Times New Roman" w:hAnsi="Times New Roman" w:cs="Times New Roman"/>
          <w:sz w:val="24"/>
          <w:szCs w:val="24"/>
          <w:lang w:val="ru-RU"/>
        </w:rPr>
        <w:t>яснений со стороны интервьюера</w:t>
      </w:r>
      <w:r w:rsidR="00C8557D" w:rsidRPr="00C8557D">
        <w:rPr>
          <w:rFonts w:ascii="Times New Roman" w:hAnsi="Times New Roman" w:cs="Times New Roman"/>
          <w:sz w:val="24"/>
          <w:szCs w:val="24"/>
          <w:lang w:val="ru-RU"/>
        </w:rPr>
        <w:t>, чтобы обеспечить прохождение опроса большим количеством респондентов, а также увеличить вероятность завершения опроса и минимизации количества некорректных ответов.</w:t>
      </w:r>
      <w:r w:rsidR="00C8557D">
        <w:rPr>
          <w:rFonts w:ascii="Times New Roman" w:hAnsi="Times New Roman" w:cs="Times New Roman"/>
          <w:sz w:val="24"/>
          <w:szCs w:val="24"/>
          <w:lang w:val="ru-RU"/>
        </w:rPr>
        <w:t xml:space="preserve"> </w:t>
      </w:r>
      <w:r w:rsidR="00704BF4" w:rsidRPr="00C8557D">
        <w:rPr>
          <w:rFonts w:ascii="Times New Roman" w:hAnsi="Times New Roman" w:cs="Times New Roman"/>
          <w:sz w:val="24"/>
          <w:szCs w:val="24"/>
          <w:lang w:val="ru-RU"/>
        </w:rPr>
        <w:t xml:space="preserve">Разработанная анкета представлена в Приложении 1.  </w:t>
      </w:r>
    </w:p>
    <w:p w:rsidR="00BC1A1B" w:rsidRDefault="00704BF4" w:rsidP="00BC1A1B">
      <w:pPr>
        <w:spacing w:after="0" w:line="360" w:lineRule="auto"/>
        <w:ind w:firstLine="720"/>
        <w:jc w:val="both"/>
        <w:rPr>
          <w:rFonts w:ascii="Times New Roman" w:hAnsi="Times New Roman" w:cs="Times New Roman"/>
          <w:sz w:val="24"/>
          <w:szCs w:val="24"/>
          <w:lang w:val="ru-RU"/>
        </w:rPr>
      </w:pPr>
      <w:r w:rsidRPr="002E3583">
        <w:rPr>
          <w:rFonts w:ascii="Times New Roman" w:hAnsi="Times New Roman" w:cs="Times New Roman"/>
          <w:sz w:val="24"/>
          <w:szCs w:val="24"/>
          <w:lang w:val="ru-RU"/>
        </w:rPr>
        <w:t xml:space="preserve">Большинство вопросов в анкете </w:t>
      </w:r>
      <w:r w:rsidR="00E24638" w:rsidRPr="002E3583">
        <w:rPr>
          <w:rFonts w:ascii="Times New Roman" w:hAnsi="Times New Roman" w:cs="Times New Roman"/>
          <w:sz w:val="24"/>
          <w:szCs w:val="24"/>
          <w:lang w:val="ru-RU"/>
        </w:rPr>
        <w:t>являются закрытыми</w:t>
      </w:r>
      <w:r w:rsidR="005D711B" w:rsidRPr="002E3583">
        <w:rPr>
          <w:rFonts w:ascii="Times New Roman" w:hAnsi="Times New Roman" w:cs="Times New Roman"/>
          <w:sz w:val="24"/>
          <w:szCs w:val="24"/>
          <w:lang w:val="ru-RU"/>
        </w:rPr>
        <w:t xml:space="preserve">, и они </w:t>
      </w:r>
      <w:r w:rsidRPr="002E3583">
        <w:rPr>
          <w:rFonts w:ascii="Times New Roman" w:hAnsi="Times New Roman" w:cs="Times New Roman"/>
          <w:sz w:val="24"/>
          <w:szCs w:val="24"/>
          <w:lang w:val="ru-RU"/>
        </w:rPr>
        <w:t xml:space="preserve">были составлены, используя шкалу Лайкерта, которая позволяет оценить степень согласия или несогласия респондента с высказываниями о </w:t>
      </w:r>
      <w:r w:rsidR="005D711B" w:rsidRPr="002E3583">
        <w:rPr>
          <w:rFonts w:ascii="Times New Roman" w:hAnsi="Times New Roman" w:cs="Times New Roman"/>
          <w:sz w:val="24"/>
          <w:szCs w:val="24"/>
          <w:lang w:val="ru-RU"/>
        </w:rPr>
        <w:t xml:space="preserve">своем отношении к городу. </w:t>
      </w:r>
      <w:r w:rsidR="00690BB9" w:rsidRPr="002E3583">
        <w:rPr>
          <w:rFonts w:ascii="Times New Roman" w:hAnsi="Times New Roman" w:cs="Times New Roman"/>
          <w:sz w:val="24"/>
          <w:szCs w:val="24"/>
          <w:lang w:val="ru-RU"/>
        </w:rPr>
        <w:t xml:space="preserve">Кроме того, было принято решение </w:t>
      </w:r>
      <w:r w:rsidR="002E3583" w:rsidRPr="002E3583">
        <w:rPr>
          <w:rFonts w:ascii="Times New Roman" w:hAnsi="Times New Roman" w:cs="Times New Roman"/>
          <w:sz w:val="24"/>
          <w:szCs w:val="24"/>
          <w:lang w:val="ru-RU"/>
        </w:rPr>
        <w:t xml:space="preserve">включить несколько открытых вопросов, которые позволяют не ограничивать респондентов и получить более широкий спектр ответов. </w:t>
      </w:r>
      <w:r w:rsidR="00371814">
        <w:rPr>
          <w:rFonts w:ascii="Times New Roman" w:hAnsi="Times New Roman" w:cs="Times New Roman"/>
          <w:sz w:val="24"/>
          <w:szCs w:val="24"/>
          <w:lang w:val="ru-RU"/>
        </w:rPr>
        <w:t xml:space="preserve">Также в анкету были включены вопросы, касающиеся </w:t>
      </w:r>
      <w:r w:rsidR="004C5264">
        <w:rPr>
          <w:rFonts w:ascii="Times New Roman" w:hAnsi="Times New Roman" w:cs="Times New Roman"/>
          <w:sz w:val="24"/>
          <w:szCs w:val="24"/>
          <w:lang w:val="ru-RU"/>
        </w:rPr>
        <w:t>половозрастных</w:t>
      </w:r>
      <w:r w:rsidR="00371814">
        <w:rPr>
          <w:rFonts w:ascii="Times New Roman" w:hAnsi="Times New Roman" w:cs="Times New Roman"/>
          <w:sz w:val="24"/>
          <w:szCs w:val="24"/>
          <w:lang w:val="ru-RU"/>
        </w:rPr>
        <w:t xml:space="preserve"> </w:t>
      </w:r>
      <w:r w:rsidR="006E510E">
        <w:rPr>
          <w:rFonts w:ascii="Times New Roman" w:hAnsi="Times New Roman" w:cs="Times New Roman"/>
          <w:sz w:val="24"/>
          <w:szCs w:val="24"/>
          <w:lang w:val="ru-RU"/>
        </w:rPr>
        <w:t>признаков</w:t>
      </w:r>
      <w:r w:rsidR="00371814">
        <w:rPr>
          <w:rFonts w:ascii="Times New Roman" w:hAnsi="Times New Roman" w:cs="Times New Roman"/>
          <w:sz w:val="24"/>
          <w:szCs w:val="24"/>
          <w:lang w:val="ru-RU"/>
        </w:rPr>
        <w:t xml:space="preserve">, чтобы была возможность проверить </w:t>
      </w:r>
      <w:r w:rsidR="006E510E">
        <w:rPr>
          <w:rFonts w:ascii="Times New Roman" w:hAnsi="Times New Roman" w:cs="Times New Roman"/>
          <w:sz w:val="24"/>
          <w:szCs w:val="24"/>
          <w:lang w:val="ru-RU"/>
        </w:rPr>
        <w:t>репрезентативность выборки.</w:t>
      </w:r>
    </w:p>
    <w:p w:rsidR="00704BF4" w:rsidRPr="00BC1A1B" w:rsidRDefault="00704BF4" w:rsidP="00BC1A1B">
      <w:pPr>
        <w:spacing w:after="0" w:line="360" w:lineRule="auto"/>
        <w:ind w:firstLine="720"/>
        <w:jc w:val="both"/>
        <w:rPr>
          <w:rFonts w:ascii="Times New Roman" w:hAnsi="Times New Roman" w:cs="Times New Roman"/>
          <w:i/>
          <w:sz w:val="24"/>
          <w:szCs w:val="24"/>
          <w:lang w:val="ru-RU"/>
        </w:rPr>
      </w:pPr>
      <w:r w:rsidRPr="00BC1A1B">
        <w:rPr>
          <w:rFonts w:ascii="Times New Roman" w:hAnsi="Times New Roman" w:cs="Times New Roman"/>
          <w:i/>
          <w:sz w:val="24"/>
          <w:szCs w:val="24"/>
          <w:lang w:val="ru-RU"/>
        </w:rPr>
        <w:t xml:space="preserve">Построение выборки </w:t>
      </w:r>
    </w:p>
    <w:p w:rsidR="001A2523" w:rsidRPr="002504A7" w:rsidRDefault="00371814" w:rsidP="00AF1DE4">
      <w:pPr>
        <w:spacing w:after="0" w:line="360" w:lineRule="auto"/>
        <w:ind w:firstLine="720"/>
        <w:jc w:val="both"/>
        <w:rPr>
          <w:rFonts w:ascii="Times New Roman" w:hAnsi="Times New Roman" w:cs="Times New Roman"/>
          <w:sz w:val="24"/>
          <w:szCs w:val="24"/>
          <w:lang w:val="ru-RU"/>
        </w:rPr>
      </w:pPr>
      <w:r w:rsidRPr="00371814">
        <w:rPr>
          <w:rFonts w:ascii="Times New Roman" w:hAnsi="Times New Roman" w:cs="Times New Roman"/>
          <w:sz w:val="24"/>
          <w:szCs w:val="24"/>
          <w:lang w:val="ru-RU"/>
        </w:rPr>
        <w:t>В опросе приняли участие 356</w:t>
      </w:r>
      <w:r w:rsidR="00E91E29">
        <w:rPr>
          <w:rFonts w:ascii="Times New Roman" w:hAnsi="Times New Roman" w:cs="Times New Roman"/>
          <w:sz w:val="24"/>
          <w:szCs w:val="24"/>
          <w:lang w:val="ru-RU"/>
        </w:rPr>
        <w:t xml:space="preserve"> респондентов, каждый из которых проживает в Перми в настоящий момент или проживал в городе в определенный промежуток своей жизни. </w:t>
      </w:r>
      <w:r w:rsidR="00704BF4" w:rsidRPr="00371814">
        <w:rPr>
          <w:rFonts w:ascii="Times New Roman" w:hAnsi="Times New Roman" w:cs="Times New Roman"/>
          <w:sz w:val="24"/>
          <w:szCs w:val="24"/>
          <w:lang w:val="ru-RU"/>
        </w:rPr>
        <w:t xml:space="preserve">Полученные в ходе сбора данных ответы респондентов были проверены на различные дефекты и наличие пропусков в ответах на вопросы, после чего ответы респондентов с дефектами были удалены. Кроме того, исключенными оказались </w:t>
      </w:r>
      <w:r w:rsidRPr="00371814">
        <w:rPr>
          <w:rFonts w:ascii="Times New Roman" w:hAnsi="Times New Roman" w:cs="Times New Roman"/>
          <w:sz w:val="24"/>
          <w:szCs w:val="24"/>
          <w:lang w:val="ru-RU"/>
        </w:rPr>
        <w:t xml:space="preserve">повторяющиеся ответы. </w:t>
      </w:r>
      <w:r w:rsidR="00704BF4" w:rsidRPr="00371814">
        <w:rPr>
          <w:rFonts w:ascii="Times New Roman" w:hAnsi="Times New Roman" w:cs="Times New Roman"/>
          <w:sz w:val="24"/>
          <w:szCs w:val="24"/>
          <w:lang w:val="ru-RU"/>
        </w:rPr>
        <w:t xml:space="preserve">Структура данной выборки по полу респондентов представлена на </w:t>
      </w:r>
      <w:r w:rsidR="001A2523">
        <w:rPr>
          <w:rFonts w:ascii="Times New Roman" w:hAnsi="Times New Roman" w:cs="Times New Roman"/>
          <w:sz w:val="24"/>
          <w:szCs w:val="24"/>
          <w:lang w:val="ru-RU"/>
        </w:rPr>
        <w:t>Рисунке 7</w:t>
      </w:r>
      <w:r w:rsidR="00704BF4" w:rsidRPr="009514BC">
        <w:rPr>
          <w:rFonts w:ascii="Times New Roman" w:hAnsi="Times New Roman" w:cs="Times New Roman"/>
          <w:sz w:val="24"/>
          <w:szCs w:val="24"/>
          <w:lang w:val="ru-RU"/>
        </w:rPr>
        <w:t xml:space="preserve">. </w:t>
      </w:r>
      <w:r w:rsidR="00127450" w:rsidRPr="009514BC">
        <w:rPr>
          <w:rFonts w:ascii="Times New Roman" w:hAnsi="Times New Roman" w:cs="Times New Roman"/>
          <w:sz w:val="24"/>
          <w:szCs w:val="24"/>
          <w:lang w:val="ru-RU"/>
        </w:rPr>
        <w:t xml:space="preserve">Можно заметить, что женщины </w:t>
      </w:r>
      <w:r w:rsidR="00614254" w:rsidRPr="009514BC">
        <w:rPr>
          <w:rFonts w:ascii="Times New Roman" w:hAnsi="Times New Roman" w:cs="Times New Roman"/>
          <w:sz w:val="24"/>
          <w:szCs w:val="24"/>
          <w:lang w:val="ru-RU"/>
        </w:rPr>
        <w:t xml:space="preserve">составляют 57% от числа всех респондентов, в то время как мужчины составляют 43%. </w:t>
      </w:r>
    </w:p>
    <w:p w:rsidR="00DE3BED" w:rsidRDefault="00127450" w:rsidP="00E91E29">
      <w:pPr>
        <w:spacing w:after="0" w:line="360" w:lineRule="auto"/>
        <w:ind w:firstLine="720"/>
        <w:jc w:val="center"/>
        <w:rPr>
          <w:rFonts w:ascii="Times New Roman" w:hAnsi="Times New Roman" w:cs="Times New Roman"/>
          <w:sz w:val="24"/>
          <w:szCs w:val="24"/>
          <w:lang w:val="ru-RU"/>
        </w:rPr>
      </w:pPr>
      <w:r w:rsidRPr="00BA75D2">
        <w:rPr>
          <w:rFonts w:ascii="Times New Roman" w:hAnsi="Times New Roman" w:cs="Times New Roman"/>
          <w:noProof/>
          <w:color w:val="FF0000"/>
          <w:sz w:val="24"/>
          <w:szCs w:val="24"/>
        </w:rPr>
        <w:drawing>
          <wp:inline distT="0" distB="0" distL="0" distR="0" wp14:anchorId="42A0E277" wp14:editId="311CD80E">
            <wp:extent cx="3057525" cy="1673225"/>
            <wp:effectExtent l="0" t="0" r="9525" b="31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2523" w:rsidRPr="001A2523" w:rsidRDefault="001A2523" w:rsidP="00E91E29">
      <w:pPr>
        <w:spacing w:after="0" w:line="360" w:lineRule="auto"/>
        <w:ind w:firstLine="720"/>
        <w:jc w:val="center"/>
        <w:rPr>
          <w:rFonts w:ascii="Times New Roman" w:hAnsi="Times New Roman" w:cs="Times New Roman"/>
          <w:i/>
          <w:sz w:val="24"/>
          <w:szCs w:val="24"/>
          <w:lang w:val="ru-RU"/>
        </w:rPr>
      </w:pPr>
      <w:r w:rsidRPr="001A2523">
        <w:rPr>
          <w:rFonts w:ascii="Times New Roman" w:hAnsi="Times New Roman" w:cs="Times New Roman"/>
          <w:b/>
          <w:i/>
          <w:sz w:val="24"/>
          <w:szCs w:val="24"/>
          <w:lang w:val="ru-RU"/>
        </w:rPr>
        <w:t>Рис. 7.</w:t>
      </w:r>
      <w:r w:rsidRPr="001A2523">
        <w:rPr>
          <w:rFonts w:ascii="Times New Roman" w:hAnsi="Times New Roman" w:cs="Times New Roman"/>
          <w:i/>
          <w:sz w:val="24"/>
          <w:szCs w:val="24"/>
          <w:lang w:val="ru-RU"/>
        </w:rPr>
        <w:t xml:space="preserve"> Распределение выборки по полу</w:t>
      </w:r>
      <w:r w:rsidR="00DE430B">
        <w:rPr>
          <w:rFonts w:ascii="Times New Roman" w:hAnsi="Times New Roman" w:cs="Times New Roman"/>
          <w:i/>
          <w:sz w:val="24"/>
          <w:szCs w:val="24"/>
          <w:lang w:val="ru-RU"/>
        </w:rPr>
        <w:t xml:space="preserve"> респондентов</w:t>
      </w:r>
    </w:p>
    <w:p w:rsidR="003A749A" w:rsidRPr="003A749A" w:rsidRDefault="003A749A" w:rsidP="009514BC">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w:t>
      </w:r>
      <w:r w:rsidR="005137D0">
        <w:rPr>
          <w:rFonts w:ascii="Times New Roman" w:hAnsi="Times New Roman" w:cs="Times New Roman"/>
          <w:sz w:val="24"/>
          <w:szCs w:val="24"/>
          <w:lang w:val="ru-RU"/>
        </w:rPr>
        <w:t>труктура респондентов п</w:t>
      </w:r>
      <w:r w:rsidR="00740A99">
        <w:rPr>
          <w:rFonts w:ascii="Times New Roman" w:hAnsi="Times New Roman" w:cs="Times New Roman"/>
          <w:sz w:val="24"/>
          <w:szCs w:val="24"/>
          <w:lang w:val="ru-RU"/>
        </w:rPr>
        <w:t>о возрасту</w:t>
      </w:r>
      <w:r w:rsidR="008820AA">
        <w:rPr>
          <w:rFonts w:ascii="Times New Roman" w:hAnsi="Times New Roman" w:cs="Times New Roman"/>
          <w:sz w:val="24"/>
          <w:szCs w:val="24"/>
          <w:lang w:val="ru-RU"/>
        </w:rPr>
        <w:t xml:space="preserve"> представлена на Рисунке 8</w:t>
      </w:r>
      <w:r w:rsidR="005137D0" w:rsidRPr="008D0514">
        <w:rPr>
          <w:rFonts w:ascii="Times New Roman" w:hAnsi="Times New Roman" w:cs="Times New Roman"/>
          <w:sz w:val="24"/>
          <w:szCs w:val="24"/>
          <w:lang w:val="ru-RU"/>
        </w:rPr>
        <w:t xml:space="preserve">. </w:t>
      </w:r>
      <w:r w:rsidR="005867B8">
        <w:rPr>
          <w:rFonts w:ascii="Times New Roman" w:hAnsi="Times New Roman" w:cs="Times New Roman"/>
          <w:sz w:val="24"/>
          <w:szCs w:val="24"/>
          <w:lang w:val="ru-RU"/>
        </w:rPr>
        <w:t>Как можно заметить, количество женщин, принявших участие в данном опросе</w:t>
      </w:r>
      <w:r w:rsidR="003114B1">
        <w:rPr>
          <w:rFonts w:ascii="Times New Roman" w:hAnsi="Times New Roman" w:cs="Times New Roman"/>
          <w:sz w:val="24"/>
          <w:szCs w:val="24"/>
          <w:lang w:val="ru-RU"/>
        </w:rPr>
        <w:t>,</w:t>
      </w:r>
      <w:r w:rsidR="005867B8">
        <w:rPr>
          <w:rFonts w:ascii="Times New Roman" w:hAnsi="Times New Roman" w:cs="Times New Roman"/>
          <w:sz w:val="24"/>
          <w:szCs w:val="24"/>
          <w:lang w:val="ru-RU"/>
        </w:rPr>
        <w:t xml:space="preserve"> превышает количество мужчин. </w:t>
      </w:r>
      <w:r w:rsidR="005137D0" w:rsidRPr="008D0514">
        <w:rPr>
          <w:rFonts w:ascii="Times New Roman" w:hAnsi="Times New Roman" w:cs="Times New Roman"/>
          <w:sz w:val="24"/>
          <w:szCs w:val="24"/>
          <w:lang w:val="ru-RU"/>
        </w:rPr>
        <w:t>Н</w:t>
      </w:r>
      <w:r w:rsidR="009514BC" w:rsidRPr="008D0514">
        <w:rPr>
          <w:rFonts w:ascii="Times New Roman" w:hAnsi="Times New Roman" w:cs="Times New Roman"/>
          <w:sz w:val="24"/>
          <w:szCs w:val="24"/>
          <w:lang w:val="ru-RU"/>
        </w:rPr>
        <w:t>аибольшая численность респонден</w:t>
      </w:r>
      <w:r w:rsidR="003114B1">
        <w:rPr>
          <w:rFonts w:ascii="Times New Roman" w:hAnsi="Times New Roman" w:cs="Times New Roman"/>
          <w:sz w:val="24"/>
          <w:szCs w:val="24"/>
          <w:lang w:val="ru-RU"/>
        </w:rPr>
        <w:t>тов наблюдается в возрасте от 26 до 35</w:t>
      </w:r>
      <w:r w:rsidR="009514BC" w:rsidRPr="008D0514">
        <w:rPr>
          <w:rFonts w:ascii="Times New Roman" w:hAnsi="Times New Roman" w:cs="Times New Roman"/>
          <w:sz w:val="24"/>
          <w:szCs w:val="24"/>
          <w:lang w:val="ru-RU"/>
        </w:rPr>
        <w:t xml:space="preserve"> лет</w:t>
      </w:r>
      <w:r w:rsidR="003114B1">
        <w:rPr>
          <w:rFonts w:ascii="Times New Roman" w:hAnsi="Times New Roman" w:cs="Times New Roman"/>
          <w:sz w:val="24"/>
          <w:szCs w:val="24"/>
          <w:lang w:val="ru-RU"/>
        </w:rPr>
        <w:t xml:space="preserve"> (31% от общего числа респондентов)</w:t>
      </w:r>
      <w:r w:rsidR="009514BC" w:rsidRPr="008D0514">
        <w:rPr>
          <w:rFonts w:ascii="Times New Roman" w:hAnsi="Times New Roman" w:cs="Times New Roman"/>
          <w:sz w:val="24"/>
          <w:szCs w:val="24"/>
          <w:lang w:val="ru-RU"/>
        </w:rPr>
        <w:t>, вторая кате</w:t>
      </w:r>
      <w:r w:rsidR="00067BCF" w:rsidRPr="008D0514">
        <w:rPr>
          <w:rFonts w:ascii="Times New Roman" w:hAnsi="Times New Roman" w:cs="Times New Roman"/>
          <w:sz w:val="24"/>
          <w:szCs w:val="24"/>
          <w:lang w:val="ru-RU"/>
        </w:rPr>
        <w:t xml:space="preserve">гория с наибольшим количеством </w:t>
      </w:r>
      <w:r w:rsidR="009514BC" w:rsidRPr="008D0514">
        <w:rPr>
          <w:rFonts w:ascii="Times New Roman" w:hAnsi="Times New Roman" w:cs="Times New Roman"/>
          <w:sz w:val="24"/>
          <w:szCs w:val="24"/>
          <w:lang w:val="ru-RU"/>
        </w:rPr>
        <w:t>отвеч</w:t>
      </w:r>
      <w:r w:rsidR="003114B1">
        <w:rPr>
          <w:rFonts w:ascii="Times New Roman" w:hAnsi="Times New Roman" w:cs="Times New Roman"/>
          <w:sz w:val="24"/>
          <w:szCs w:val="24"/>
          <w:lang w:val="ru-RU"/>
        </w:rPr>
        <w:t>ающих – пермяки в возрасте от 18 до 2</w:t>
      </w:r>
      <w:r w:rsidR="009514BC" w:rsidRPr="008D0514">
        <w:rPr>
          <w:rFonts w:ascii="Times New Roman" w:hAnsi="Times New Roman" w:cs="Times New Roman"/>
          <w:sz w:val="24"/>
          <w:szCs w:val="24"/>
          <w:lang w:val="ru-RU"/>
        </w:rPr>
        <w:t>5 лет</w:t>
      </w:r>
      <w:r w:rsidR="003114B1">
        <w:rPr>
          <w:rFonts w:ascii="Times New Roman" w:hAnsi="Times New Roman" w:cs="Times New Roman"/>
          <w:sz w:val="24"/>
          <w:szCs w:val="24"/>
          <w:lang w:val="ru-RU"/>
        </w:rPr>
        <w:t xml:space="preserve"> (27% соответственно)</w:t>
      </w:r>
      <w:r w:rsidR="009514BC" w:rsidRPr="008D0514">
        <w:rPr>
          <w:rFonts w:ascii="Times New Roman" w:hAnsi="Times New Roman" w:cs="Times New Roman"/>
          <w:sz w:val="24"/>
          <w:szCs w:val="24"/>
          <w:lang w:val="ru-RU"/>
        </w:rPr>
        <w:t>, третье место зан</w:t>
      </w:r>
      <w:r w:rsidR="003114B1">
        <w:rPr>
          <w:rFonts w:ascii="Times New Roman" w:hAnsi="Times New Roman" w:cs="Times New Roman"/>
          <w:sz w:val="24"/>
          <w:szCs w:val="24"/>
          <w:lang w:val="ru-RU"/>
        </w:rPr>
        <w:t>имает категория респондентов в возрасте от 36 до 45</w:t>
      </w:r>
      <w:r w:rsidR="009514BC" w:rsidRPr="008D0514">
        <w:rPr>
          <w:rFonts w:ascii="Times New Roman" w:hAnsi="Times New Roman" w:cs="Times New Roman"/>
          <w:sz w:val="24"/>
          <w:szCs w:val="24"/>
          <w:lang w:val="ru-RU"/>
        </w:rPr>
        <w:t xml:space="preserve"> лет. </w:t>
      </w:r>
    </w:p>
    <w:p w:rsidR="00E91E29" w:rsidRDefault="00E91E29" w:rsidP="00E91E29">
      <w:pPr>
        <w:spacing w:after="0" w:line="360" w:lineRule="auto"/>
        <w:ind w:firstLine="720"/>
        <w:jc w:val="center"/>
        <w:rPr>
          <w:rFonts w:ascii="Times New Roman" w:hAnsi="Times New Roman" w:cs="Times New Roman"/>
          <w:sz w:val="24"/>
          <w:szCs w:val="24"/>
          <w:lang w:val="ru-RU"/>
        </w:rPr>
      </w:pPr>
      <w:r w:rsidRPr="00BA75D2">
        <w:rPr>
          <w:rFonts w:ascii="Times New Roman" w:hAnsi="Times New Roman" w:cs="Times New Roman"/>
          <w:noProof/>
          <w:color w:val="FF0000"/>
          <w:sz w:val="24"/>
          <w:szCs w:val="24"/>
        </w:rPr>
        <w:drawing>
          <wp:inline distT="0" distB="0" distL="0" distR="0" wp14:anchorId="0FECF224" wp14:editId="1012107E">
            <wp:extent cx="3419475" cy="21431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20AA" w:rsidRPr="008820AA" w:rsidRDefault="008820AA" w:rsidP="00E91E29">
      <w:pPr>
        <w:spacing w:after="0" w:line="360" w:lineRule="auto"/>
        <w:ind w:firstLine="720"/>
        <w:jc w:val="center"/>
        <w:rPr>
          <w:rFonts w:ascii="Times New Roman" w:hAnsi="Times New Roman" w:cs="Times New Roman"/>
          <w:i/>
          <w:sz w:val="24"/>
          <w:szCs w:val="24"/>
          <w:lang w:val="ru-RU"/>
        </w:rPr>
      </w:pPr>
      <w:r w:rsidRPr="008820AA">
        <w:rPr>
          <w:rFonts w:ascii="Times New Roman" w:hAnsi="Times New Roman" w:cs="Times New Roman"/>
          <w:b/>
          <w:i/>
          <w:sz w:val="24"/>
          <w:szCs w:val="24"/>
          <w:lang w:val="ru-RU"/>
        </w:rPr>
        <w:t>Рис. 8.</w:t>
      </w:r>
      <w:r w:rsidRPr="008820AA">
        <w:rPr>
          <w:rFonts w:ascii="Times New Roman" w:hAnsi="Times New Roman" w:cs="Times New Roman"/>
          <w:i/>
          <w:sz w:val="24"/>
          <w:szCs w:val="24"/>
          <w:lang w:val="ru-RU"/>
        </w:rPr>
        <w:t xml:space="preserve"> Р</w:t>
      </w:r>
      <w:r w:rsidR="00DE430B">
        <w:rPr>
          <w:rFonts w:ascii="Times New Roman" w:hAnsi="Times New Roman" w:cs="Times New Roman"/>
          <w:i/>
          <w:sz w:val="24"/>
          <w:szCs w:val="24"/>
          <w:lang w:val="ru-RU"/>
        </w:rPr>
        <w:t>аспределение выборки по возрасту респондентов</w:t>
      </w:r>
    </w:p>
    <w:p w:rsidR="00BC1A1B" w:rsidRDefault="00EC425C" w:rsidP="00BC1A1B">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Структура выборки во многом схожа со структурой населения города Перми. Согласно данным Перм</w:t>
      </w:r>
      <w:r w:rsidR="00DA6CDD">
        <w:rPr>
          <w:rFonts w:ascii="Times New Roman" w:hAnsi="Times New Roman" w:cs="Times New Roman"/>
          <w:sz w:val="24"/>
          <w:szCs w:val="24"/>
          <w:lang w:val="ru-RU"/>
        </w:rPr>
        <w:t>ь</w:t>
      </w:r>
      <w:r>
        <w:rPr>
          <w:rFonts w:ascii="Times New Roman" w:hAnsi="Times New Roman" w:cs="Times New Roman"/>
          <w:sz w:val="24"/>
          <w:szCs w:val="24"/>
          <w:lang w:val="ru-RU"/>
        </w:rPr>
        <w:t xml:space="preserve">стата, на 1 января 2019 года </w:t>
      </w:r>
      <w:r w:rsidRPr="00EC425C">
        <w:rPr>
          <w:rFonts w:ascii="Times New Roman" w:hAnsi="Times New Roman" w:cs="Times New Roman"/>
          <w:sz w:val="24"/>
          <w:szCs w:val="24"/>
          <w:lang w:val="ru-RU"/>
        </w:rPr>
        <w:t xml:space="preserve">в Прикамье фиксируется значительное превышение численности женщин (1411,1 тыс.) над численностью </w:t>
      </w:r>
      <w:r>
        <w:rPr>
          <w:rFonts w:ascii="Times New Roman" w:hAnsi="Times New Roman" w:cs="Times New Roman"/>
          <w:sz w:val="24"/>
          <w:szCs w:val="24"/>
          <w:lang w:val="ru-RU"/>
        </w:rPr>
        <w:t>мужчин (1199,7 тыс.)</w:t>
      </w:r>
      <w:r w:rsidRPr="00EC425C">
        <w:rPr>
          <w:rStyle w:val="a9"/>
          <w:rFonts w:ascii="Times New Roman" w:hAnsi="Times New Roman" w:cs="Times New Roman"/>
          <w:sz w:val="24"/>
          <w:szCs w:val="24"/>
          <w:lang w:val="ru-RU"/>
        </w:rPr>
        <w:footnoteReference w:id="65"/>
      </w:r>
      <w:r>
        <w:rPr>
          <w:rFonts w:ascii="Times New Roman" w:hAnsi="Times New Roman" w:cs="Times New Roman"/>
          <w:sz w:val="24"/>
          <w:szCs w:val="24"/>
          <w:lang w:val="ru-RU"/>
        </w:rPr>
        <w:t>. Среди респондентов анкеты также отмечается превышение количества женщин над количеством мужчин.</w:t>
      </w:r>
      <w:r w:rsidRPr="00EC425C">
        <w:rPr>
          <w:rFonts w:ascii="Times New Roman" w:hAnsi="Times New Roman" w:cs="Times New Roman"/>
          <w:sz w:val="24"/>
          <w:szCs w:val="24"/>
          <w:lang w:val="ru-RU"/>
        </w:rPr>
        <w:t xml:space="preserve"> Средний возраст жителей Пермского края на 1 января 2019 года составил 39,2 года, в том числе средний возраст мужчин – 36,2 года, женщин – 41,7 лет.</w:t>
      </w:r>
      <w:r>
        <w:rPr>
          <w:rFonts w:ascii="Times New Roman" w:hAnsi="Times New Roman" w:cs="Times New Roman"/>
          <w:sz w:val="24"/>
          <w:szCs w:val="24"/>
          <w:lang w:val="ru-RU"/>
        </w:rPr>
        <w:t xml:space="preserve"> </w:t>
      </w:r>
      <w:r w:rsidR="00F51E60">
        <w:rPr>
          <w:rFonts w:ascii="Times New Roman" w:hAnsi="Times New Roman" w:cs="Times New Roman"/>
          <w:sz w:val="24"/>
          <w:szCs w:val="24"/>
          <w:lang w:val="ru-RU"/>
        </w:rPr>
        <w:t xml:space="preserve">Приведенная статистика говорит о том, что средний возраст населения выше среднего возраста населения земли, данный факт нашел отражение в возрастной структуре выборки. </w:t>
      </w:r>
    </w:p>
    <w:p w:rsidR="00F71B66" w:rsidRPr="002504A7" w:rsidRDefault="00F71B66" w:rsidP="00BC1A1B">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Анализ результатов исследования проводился с помощью программ </w:t>
      </w:r>
      <w:r>
        <w:rPr>
          <w:rFonts w:ascii="Times New Roman" w:hAnsi="Times New Roman" w:cs="Times New Roman"/>
          <w:sz w:val="24"/>
          <w:szCs w:val="24"/>
        </w:rPr>
        <w:t>Excel</w:t>
      </w:r>
      <w:r w:rsidRPr="002504A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Pr>
          <w:rFonts w:ascii="Times New Roman" w:hAnsi="Times New Roman" w:cs="Times New Roman"/>
          <w:sz w:val="24"/>
          <w:szCs w:val="24"/>
        </w:rPr>
        <w:t>SPSS</w:t>
      </w:r>
      <w:r w:rsidRPr="002504A7">
        <w:rPr>
          <w:rFonts w:ascii="Times New Roman" w:hAnsi="Times New Roman" w:cs="Times New Roman"/>
          <w:sz w:val="24"/>
          <w:szCs w:val="24"/>
          <w:lang w:val="ru-RU"/>
        </w:rPr>
        <w:t xml:space="preserve">. </w:t>
      </w:r>
    </w:p>
    <w:p w:rsidR="00B6058C" w:rsidRPr="00BC1A1B" w:rsidRDefault="00562E20" w:rsidP="00BC1A1B">
      <w:pPr>
        <w:spacing w:after="0" w:line="360" w:lineRule="auto"/>
        <w:ind w:firstLine="720"/>
        <w:jc w:val="both"/>
        <w:rPr>
          <w:rFonts w:ascii="Times New Roman" w:hAnsi="Times New Roman" w:cs="Times New Roman"/>
          <w:i/>
          <w:sz w:val="24"/>
          <w:szCs w:val="24"/>
          <w:lang w:val="ru-RU"/>
        </w:rPr>
      </w:pPr>
      <w:r w:rsidRPr="00BC1A1B">
        <w:rPr>
          <w:rFonts w:ascii="Times New Roman" w:hAnsi="Times New Roman" w:cs="Times New Roman"/>
          <w:i/>
          <w:sz w:val="24"/>
          <w:szCs w:val="24"/>
          <w:lang w:val="ru-RU"/>
        </w:rPr>
        <w:t>Результаты исследования</w:t>
      </w:r>
    </w:p>
    <w:p w:rsidR="00AA3BE8" w:rsidRDefault="00CB6EDE" w:rsidP="00CB6EDE">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Первый этап</w:t>
      </w:r>
      <w:r w:rsidRPr="00CB6EDE">
        <w:rPr>
          <w:rFonts w:ascii="Times New Roman" w:hAnsi="Times New Roman" w:cs="Times New Roman"/>
          <w:sz w:val="24"/>
          <w:szCs w:val="24"/>
          <w:lang w:val="ru-RU"/>
        </w:rPr>
        <w:t xml:space="preserve"> анализа данных заключается </w:t>
      </w:r>
      <w:r>
        <w:rPr>
          <w:rFonts w:ascii="Times New Roman" w:hAnsi="Times New Roman" w:cs="Times New Roman"/>
          <w:sz w:val="24"/>
          <w:szCs w:val="24"/>
          <w:lang w:val="ru-RU"/>
        </w:rPr>
        <w:t xml:space="preserve">в изучении отношения </w:t>
      </w:r>
      <w:r w:rsidRPr="00CB6EDE">
        <w:rPr>
          <w:rFonts w:ascii="Times New Roman" w:hAnsi="Times New Roman" w:cs="Times New Roman"/>
          <w:sz w:val="24"/>
          <w:szCs w:val="24"/>
          <w:lang w:val="ru-RU"/>
        </w:rPr>
        <w:t>респондентов к городу</w:t>
      </w:r>
      <w:r w:rsidR="00D96599">
        <w:rPr>
          <w:rFonts w:ascii="Times New Roman" w:hAnsi="Times New Roman" w:cs="Times New Roman"/>
          <w:sz w:val="24"/>
          <w:szCs w:val="24"/>
          <w:lang w:val="ru-RU"/>
        </w:rPr>
        <w:t xml:space="preserve"> </w:t>
      </w:r>
      <w:r>
        <w:rPr>
          <w:rFonts w:ascii="Times New Roman" w:hAnsi="Times New Roman" w:cs="Times New Roman"/>
          <w:sz w:val="24"/>
          <w:szCs w:val="24"/>
          <w:lang w:val="ru-RU"/>
        </w:rPr>
        <w:t>и оценке их уровня</w:t>
      </w:r>
      <w:r w:rsidR="00562E20" w:rsidRPr="00562E20">
        <w:rPr>
          <w:rFonts w:ascii="Times New Roman" w:hAnsi="Times New Roman" w:cs="Times New Roman"/>
          <w:sz w:val="24"/>
          <w:szCs w:val="24"/>
          <w:lang w:val="ru-RU"/>
        </w:rPr>
        <w:t xml:space="preserve"> лояльности. </w:t>
      </w:r>
      <w:r w:rsidR="00F71B66">
        <w:rPr>
          <w:rFonts w:ascii="Times New Roman" w:hAnsi="Times New Roman" w:cs="Times New Roman"/>
          <w:sz w:val="24"/>
          <w:szCs w:val="24"/>
          <w:lang w:val="ru-RU"/>
        </w:rPr>
        <w:t xml:space="preserve">Изначально проводилась интерпретация ответов на вопросы, которые оценивали отдельные показатели, такие как патриотизм жителей, отношение к городу, миграционные намерения и готовность рекомендовать посещение города друзьям и знакомым. </w:t>
      </w:r>
      <w:r w:rsidR="00562E20" w:rsidRPr="00562E20">
        <w:rPr>
          <w:rFonts w:ascii="Times New Roman" w:hAnsi="Times New Roman" w:cs="Times New Roman"/>
          <w:sz w:val="24"/>
          <w:szCs w:val="24"/>
          <w:lang w:val="ru-RU"/>
        </w:rPr>
        <w:t xml:space="preserve">Согласно результатам опроса, </w:t>
      </w:r>
      <w:r>
        <w:rPr>
          <w:rFonts w:ascii="Times New Roman" w:hAnsi="Times New Roman" w:cs="Times New Roman"/>
          <w:sz w:val="24"/>
          <w:szCs w:val="24"/>
          <w:lang w:val="ru-RU"/>
        </w:rPr>
        <w:t xml:space="preserve">80% всех респондентов в целом относится положительно к </w:t>
      </w:r>
      <w:r>
        <w:rPr>
          <w:rFonts w:ascii="Times New Roman" w:hAnsi="Times New Roman" w:cs="Times New Roman"/>
          <w:sz w:val="24"/>
          <w:szCs w:val="24"/>
          <w:lang w:val="ru-RU"/>
        </w:rPr>
        <w:lastRenderedPageBreak/>
        <w:t xml:space="preserve">городу, что является достаточно высоким показателем. Это означает, что количество положительных характеристик города для данного количества респондентов превосходит количество отрицательных характеристик. </w:t>
      </w:r>
    </w:p>
    <w:p w:rsidR="00EB21EF" w:rsidRDefault="00AA3BE8" w:rsidP="00EB21EF">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CB6EDE">
        <w:rPr>
          <w:rFonts w:ascii="Times New Roman" w:hAnsi="Times New Roman" w:cs="Times New Roman"/>
          <w:sz w:val="24"/>
          <w:szCs w:val="24"/>
          <w:lang w:val="ru-RU"/>
        </w:rPr>
        <w:t xml:space="preserve">езультаты </w:t>
      </w:r>
      <w:r>
        <w:rPr>
          <w:rFonts w:ascii="Times New Roman" w:hAnsi="Times New Roman" w:cs="Times New Roman"/>
          <w:sz w:val="24"/>
          <w:szCs w:val="24"/>
          <w:lang w:val="ru-RU"/>
        </w:rPr>
        <w:t xml:space="preserve">также </w:t>
      </w:r>
      <w:r w:rsidR="00CB6EDE">
        <w:rPr>
          <w:rFonts w:ascii="Times New Roman" w:hAnsi="Times New Roman" w:cs="Times New Roman"/>
          <w:sz w:val="24"/>
          <w:szCs w:val="24"/>
          <w:lang w:val="ru-RU"/>
        </w:rPr>
        <w:t xml:space="preserve">показывают, что только </w:t>
      </w:r>
      <w:r w:rsidR="00562E20" w:rsidRPr="00562E20">
        <w:rPr>
          <w:rFonts w:ascii="Times New Roman" w:hAnsi="Times New Roman" w:cs="Times New Roman"/>
          <w:sz w:val="24"/>
          <w:szCs w:val="24"/>
          <w:lang w:val="ru-RU"/>
        </w:rPr>
        <w:t>половина жителей</w:t>
      </w:r>
      <w:r w:rsidR="00260AB5" w:rsidRPr="00562E20">
        <w:rPr>
          <w:rFonts w:ascii="Times New Roman" w:hAnsi="Times New Roman" w:cs="Times New Roman"/>
          <w:sz w:val="24"/>
          <w:szCs w:val="24"/>
          <w:lang w:val="ru-RU"/>
        </w:rPr>
        <w:t xml:space="preserve"> считают себя патриотами </w:t>
      </w:r>
      <w:r w:rsidR="00562E20" w:rsidRPr="00562E20">
        <w:rPr>
          <w:rFonts w:ascii="Times New Roman" w:hAnsi="Times New Roman" w:cs="Times New Roman"/>
          <w:sz w:val="24"/>
          <w:szCs w:val="24"/>
          <w:lang w:val="ru-RU"/>
        </w:rPr>
        <w:t xml:space="preserve">города, </w:t>
      </w:r>
      <w:r w:rsidR="0059465E">
        <w:rPr>
          <w:rFonts w:ascii="Times New Roman" w:hAnsi="Times New Roman" w:cs="Times New Roman"/>
          <w:sz w:val="24"/>
          <w:szCs w:val="24"/>
          <w:lang w:val="ru-RU"/>
        </w:rPr>
        <w:t>а</w:t>
      </w:r>
      <w:r w:rsidR="00562E20" w:rsidRPr="00562E20">
        <w:rPr>
          <w:rFonts w:ascii="Times New Roman" w:hAnsi="Times New Roman" w:cs="Times New Roman"/>
          <w:sz w:val="24"/>
          <w:szCs w:val="24"/>
          <w:lang w:val="ru-RU"/>
        </w:rPr>
        <w:t xml:space="preserve"> 53% респондентов переехали бы в другой город, если бы была такая возможность.</w:t>
      </w:r>
      <w:r w:rsidR="00CB6EDE">
        <w:rPr>
          <w:rFonts w:ascii="Times New Roman" w:hAnsi="Times New Roman" w:cs="Times New Roman"/>
          <w:sz w:val="24"/>
          <w:szCs w:val="24"/>
          <w:lang w:val="ru-RU"/>
        </w:rPr>
        <w:t xml:space="preserve"> </w:t>
      </w:r>
      <w:r w:rsidR="0059465E">
        <w:rPr>
          <w:rFonts w:ascii="Times New Roman" w:hAnsi="Times New Roman" w:cs="Times New Roman"/>
          <w:sz w:val="24"/>
          <w:szCs w:val="24"/>
          <w:lang w:val="ru-RU"/>
        </w:rPr>
        <w:t>Только о</w:t>
      </w:r>
      <w:r>
        <w:rPr>
          <w:rFonts w:ascii="Times New Roman" w:hAnsi="Times New Roman" w:cs="Times New Roman"/>
          <w:sz w:val="24"/>
          <w:szCs w:val="24"/>
          <w:lang w:val="ru-RU"/>
        </w:rPr>
        <w:t>коло 45% жителей города рекомендуют друзьям, знакомым и близки</w:t>
      </w:r>
      <w:r w:rsidR="00223D1D">
        <w:rPr>
          <w:rFonts w:ascii="Times New Roman" w:hAnsi="Times New Roman" w:cs="Times New Roman"/>
          <w:sz w:val="24"/>
          <w:szCs w:val="24"/>
          <w:lang w:val="ru-RU"/>
        </w:rPr>
        <w:t>м</w:t>
      </w:r>
      <w:r>
        <w:rPr>
          <w:rFonts w:ascii="Times New Roman" w:hAnsi="Times New Roman" w:cs="Times New Roman"/>
          <w:sz w:val="24"/>
          <w:szCs w:val="24"/>
          <w:lang w:val="ru-RU"/>
        </w:rPr>
        <w:t xml:space="preserve"> посетить Пермь. Данная информация свидетельствует о</w:t>
      </w:r>
      <w:r w:rsidR="0059465E">
        <w:rPr>
          <w:rFonts w:ascii="Times New Roman" w:hAnsi="Times New Roman" w:cs="Times New Roman"/>
          <w:sz w:val="24"/>
          <w:szCs w:val="24"/>
          <w:lang w:val="ru-RU"/>
        </w:rPr>
        <w:t xml:space="preserve"> невысоком уровне лояльности населения Перми</w:t>
      </w:r>
      <w:r w:rsidR="00EB21EF">
        <w:rPr>
          <w:rFonts w:ascii="Times New Roman" w:hAnsi="Times New Roman" w:cs="Times New Roman"/>
          <w:sz w:val="24"/>
          <w:szCs w:val="24"/>
          <w:lang w:val="ru-RU"/>
        </w:rPr>
        <w:t xml:space="preserve">, что подтверждается высоким уровнем естественной миграции населения. </w:t>
      </w:r>
    </w:p>
    <w:p w:rsidR="003114B1" w:rsidRDefault="00F71B66" w:rsidP="00AF1DE4">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рамках данного этапа анализа</w:t>
      </w:r>
      <w:r w:rsidR="00BE0726">
        <w:rPr>
          <w:rFonts w:ascii="Times New Roman" w:hAnsi="Times New Roman" w:cs="Times New Roman"/>
          <w:sz w:val="24"/>
          <w:szCs w:val="24"/>
          <w:lang w:val="ru-RU"/>
        </w:rPr>
        <w:t xml:space="preserve"> также было принято решение об</w:t>
      </w:r>
      <w:r w:rsidR="00F7665B">
        <w:rPr>
          <w:rFonts w:ascii="Times New Roman" w:hAnsi="Times New Roman" w:cs="Times New Roman"/>
          <w:sz w:val="24"/>
          <w:szCs w:val="24"/>
          <w:lang w:val="ru-RU"/>
        </w:rPr>
        <w:t xml:space="preserve"> оценке целостного</w:t>
      </w:r>
      <w:r>
        <w:rPr>
          <w:rFonts w:ascii="Times New Roman" w:hAnsi="Times New Roman" w:cs="Times New Roman"/>
          <w:sz w:val="24"/>
          <w:szCs w:val="24"/>
          <w:lang w:val="ru-RU"/>
        </w:rPr>
        <w:t xml:space="preserve"> </w:t>
      </w:r>
      <w:r w:rsidR="00F7665B">
        <w:rPr>
          <w:rFonts w:ascii="Times New Roman" w:hAnsi="Times New Roman" w:cs="Times New Roman"/>
          <w:sz w:val="24"/>
          <w:szCs w:val="24"/>
          <w:lang w:val="ru-RU"/>
        </w:rPr>
        <w:t>отношения</w:t>
      </w:r>
      <w:r>
        <w:rPr>
          <w:rFonts w:ascii="Times New Roman" w:hAnsi="Times New Roman" w:cs="Times New Roman"/>
          <w:sz w:val="24"/>
          <w:szCs w:val="24"/>
          <w:lang w:val="ru-RU"/>
        </w:rPr>
        <w:t xml:space="preserve"> жителей Перми к родному городу. При э</w:t>
      </w:r>
      <w:r w:rsidR="000202AF">
        <w:rPr>
          <w:rFonts w:ascii="Times New Roman" w:hAnsi="Times New Roman" w:cs="Times New Roman"/>
          <w:sz w:val="24"/>
          <w:szCs w:val="24"/>
          <w:lang w:val="ru-RU"/>
        </w:rPr>
        <w:t>том целостное отношение</w:t>
      </w:r>
      <w:r>
        <w:rPr>
          <w:rFonts w:ascii="Times New Roman" w:hAnsi="Times New Roman" w:cs="Times New Roman"/>
          <w:sz w:val="24"/>
          <w:szCs w:val="24"/>
          <w:lang w:val="ru-RU"/>
        </w:rPr>
        <w:t xml:space="preserve"> </w:t>
      </w:r>
      <w:r w:rsidR="00BD3BBB">
        <w:rPr>
          <w:rFonts w:ascii="Times New Roman" w:hAnsi="Times New Roman" w:cs="Times New Roman"/>
          <w:sz w:val="24"/>
          <w:szCs w:val="24"/>
          <w:lang w:val="ru-RU"/>
        </w:rPr>
        <w:t xml:space="preserve">было </w:t>
      </w:r>
      <w:r w:rsidR="00BD3BBB" w:rsidRPr="00BD3BBB">
        <w:rPr>
          <w:rFonts w:ascii="Times New Roman" w:hAnsi="Times New Roman" w:cs="Times New Roman"/>
          <w:sz w:val="24"/>
          <w:szCs w:val="24"/>
          <w:lang w:val="ru-RU"/>
        </w:rPr>
        <w:t>измерено как среднее значение оценк</w:t>
      </w:r>
      <w:r w:rsidR="00BD3BBB">
        <w:rPr>
          <w:rFonts w:ascii="Times New Roman" w:hAnsi="Times New Roman" w:cs="Times New Roman"/>
          <w:sz w:val="24"/>
          <w:szCs w:val="24"/>
          <w:lang w:val="ru-RU"/>
        </w:rPr>
        <w:t>и респондентами согласия с тремя</w:t>
      </w:r>
      <w:r w:rsidR="00BD3BBB" w:rsidRPr="00BD3BBB">
        <w:rPr>
          <w:rFonts w:ascii="Times New Roman" w:hAnsi="Times New Roman" w:cs="Times New Roman"/>
          <w:sz w:val="24"/>
          <w:szCs w:val="24"/>
          <w:lang w:val="ru-RU"/>
        </w:rPr>
        <w:t xml:space="preserve"> утверждениями</w:t>
      </w:r>
      <w:r w:rsidR="000202AF">
        <w:rPr>
          <w:rFonts w:ascii="Times New Roman" w:hAnsi="Times New Roman" w:cs="Times New Roman"/>
          <w:sz w:val="24"/>
          <w:szCs w:val="24"/>
          <w:lang w:val="ru-RU"/>
        </w:rPr>
        <w:t xml:space="preserve">. Утверждения оценивали </w:t>
      </w:r>
      <w:r w:rsidR="00F7665B" w:rsidRPr="00F7665B">
        <w:rPr>
          <w:rFonts w:ascii="Times New Roman" w:hAnsi="Times New Roman" w:cs="Times New Roman"/>
          <w:sz w:val="24"/>
          <w:szCs w:val="24"/>
          <w:lang w:val="ru-RU"/>
        </w:rPr>
        <w:t>патриоти</w:t>
      </w:r>
      <w:r w:rsidR="00F7665B">
        <w:rPr>
          <w:rFonts w:ascii="Times New Roman" w:hAnsi="Times New Roman" w:cs="Times New Roman"/>
          <w:sz w:val="24"/>
          <w:szCs w:val="24"/>
          <w:lang w:val="ru-RU"/>
        </w:rPr>
        <w:t xml:space="preserve">зм жителей, </w:t>
      </w:r>
      <w:r w:rsidR="000202AF">
        <w:rPr>
          <w:rFonts w:ascii="Times New Roman" w:hAnsi="Times New Roman" w:cs="Times New Roman"/>
          <w:sz w:val="24"/>
          <w:szCs w:val="24"/>
          <w:lang w:val="ru-RU"/>
        </w:rPr>
        <w:t xml:space="preserve">их </w:t>
      </w:r>
      <w:r w:rsidR="00F7665B">
        <w:rPr>
          <w:rFonts w:ascii="Times New Roman" w:hAnsi="Times New Roman" w:cs="Times New Roman"/>
          <w:sz w:val="24"/>
          <w:szCs w:val="24"/>
          <w:lang w:val="ru-RU"/>
        </w:rPr>
        <w:t xml:space="preserve">отношение к городу </w:t>
      </w:r>
      <w:r w:rsidR="00F7665B" w:rsidRPr="00F7665B">
        <w:rPr>
          <w:rFonts w:ascii="Times New Roman" w:hAnsi="Times New Roman" w:cs="Times New Roman"/>
          <w:sz w:val="24"/>
          <w:szCs w:val="24"/>
          <w:lang w:val="ru-RU"/>
        </w:rPr>
        <w:t>и готовность рекомендовать посещение города друзьям и знакомым</w:t>
      </w:r>
      <w:r w:rsidR="00F7665B">
        <w:rPr>
          <w:rFonts w:ascii="Times New Roman" w:hAnsi="Times New Roman" w:cs="Times New Roman"/>
          <w:sz w:val="24"/>
          <w:szCs w:val="24"/>
          <w:lang w:val="ru-RU"/>
        </w:rPr>
        <w:t xml:space="preserve">. </w:t>
      </w:r>
      <w:r w:rsidR="00BD3BBB" w:rsidRPr="00BD3BBB">
        <w:rPr>
          <w:rFonts w:ascii="Times New Roman" w:hAnsi="Times New Roman" w:cs="Times New Roman"/>
          <w:sz w:val="24"/>
          <w:szCs w:val="24"/>
          <w:lang w:val="ru-RU"/>
        </w:rPr>
        <w:t>Новая шкала б</w:t>
      </w:r>
      <w:r w:rsidR="00BD3BBB">
        <w:rPr>
          <w:rFonts w:ascii="Times New Roman" w:hAnsi="Times New Roman" w:cs="Times New Roman"/>
          <w:sz w:val="24"/>
          <w:szCs w:val="24"/>
          <w:lang w:val="ru-RU"/>
        </w:rPr>
        <w:t xml:space="preserve">ыла предварительно проверена на </w:t>
      </w:r>
      <w:r w:rsidR="00BD3BBB" w:rsidRPr="00BD3BBB">
        <w:rPr>
          <w:rFonts w:ascii="Times New Roman" w:hAnsi="Times New Roman" w:cs="Times New Roman"/>
          <w:sz w:val="24"/>
          <w:szCs w:val="24"/>
          <w:lang w:val="ru-RU"/>
        </w:rPr>
        <w:t xml:space="preserve">статистическую надежность и </w:t>
      </w:r>
      <w:r w:rsidR="004C5264" w:rsidRPr="00BD3BBB">
        <w:rPr>
          <w:rFonts w:ascii="Times New Roman" w:hAnsi="Times New Roman" w:cs="Times New Roman"/>
          <w:sz w:val="24"/>
          <w:szCs w:val="24"/>
          <w:lang w:val="ru-RU"/>
        </w:rPr>
        <w:t>водность</w:t>
      </w:r>
      <w:r w:rsidR="00BD3BBB" w:rsidRPr="00BD3BBB">
        <w:rPr>
          <w:rFonts w:ascii="Times New Roman" w:hAnsi="Times New Roman" w:cs="Times New Roman"/>
          <w:sz w:val="24"/>
          <w:szCs w:val="24"/>
          <w:lang w:val="ru-RU"/>
        </w:rPr>
        <w:t xml:space="preserve"> с помощью соответствующих типов анализа в</w:t>
      </w:r>
      <w:r w:rsidR="00BD3BBB">
        <w:rPr>
          <w:rFonts w:ascii="Times New Roman" w:hAnsi="Times New Roman" w:cs="Times New Roman"/>
          <w:sz w:val="24"/>
          <w:szCs w:val="24"/>
          <w:lang w:val="ru-RU"/>
        </w:rPr>
        <w:t xml:space="preserve"> </w:t>
      </w:r>
      <w:r w:rsidR="00BD3BBB" w:rsidRPr="00BD3BBB">
        <w:rPr>
          <w:rFonts w:ascii="Times New Roman" w:hAnsi="Times New Roman" w:cs="Times New Roman"/>
          <w:sz w:val="24"/>
          <w:szCs w:val="24"/>
          <w:lang w:val="ru-RU"/>
        </w:rPr>
        <w:t>статистическом пакете SPSS 22.0.</w:t>
      </w:r>
      <w:r w:rsidR="000202AF">
        <w:rPr>
          <w:rFonts w:ascii="Times New Roman" w:hAnsi="Times New Roman" w:cs="Times New Roman"/>
          <w:sz w:val="24"/>
          <w:szCs w:val="24"/>
          <w:lang w:val="ru-RU"/>
        </w:rPr>
        <w:t xml:space="preserve"> </w:t>
      </w:r>
      <w:r w:rsidR="00F7665B" w:rsidRPr="00F7665B">
        <w:rPr>
          <w:rFonts w:ascii="Times New Roman" w:hAnsi="Times New Roman" w:cs="Times New Roman"/>
          <w:sz w:val="24"/>
          <w:szCs w:val="24"/>
          <w:lang w:val="ru-RU"/>
        </w:rPr>
        <w:t>Статистика надежности</w:t>
      </w:r>
      <w:r w:rsidR="00F7665B">
        <w:rPr>
          <w:rFonts w:ascii="Times New Roman" w:hAnsi="Times New Roman" w:cs="Times New Roman"/>
          <w:sz w:val="24"/>
          <w:szCs w:val="24"/>
          <w:lang w:val="ru-RU"/>
        </w:rPr>
        <w:t xml:space="preserve"> показала, что ш</w:t>
      </w:r>
      <w:r w:rsidR="00F7665B" w:rsidRPr="00F7665B">
        <w:rPr>
          <w:rFonts w:ascii="Times New Roman" w:hAnsi="Times New Roman" w:cs="Times New Roman"/>
          <w:sz w:val="24"/>
          <w:szCs w:val="24"/>
          <w:lang w:val="ru-RU"/>
        </w:rPr>
        <w:t>кала является надежной, так как значение Альфа Кронбаха</w:t>
      </w:r>
      <w:r w:rsidR="006A3711">
        <w:rPr>
          <w:rFonts w:ascii="Times New Roman" w:hAnsi="Times New Roman" w:cs="Times New Roman"/>
          <w:sz w:val="24"/>
          <w:szCs w:val="24"/>
          <w:lang w:val="ru-RU"/>
        </w:rPr>
        <w:t xml:space="preserve"> равно 0,79</w:t>
      </w:r>
      <w:r w:rsidR="00367D6B">
        <w:rPr>
          <w:rFonts w:ascii="Times New Roman" w:hAnsi="Times New Roman" w:cs="Times New Roman"/>
          <w:sz w:val="24"/>
          <w:szCs w:val="24"/>
          <w:lang w:val="ru-RU"/>
        </w:rPr>
        <w:t xml:space="preserve"> (таблица 3</w:t>
      </w:r>
      <w:r w:rsidR="00010EF6">
        <w:rPr>
          <w:rFonts w:ascii="Times New Roman" w:hAnsi="Times New Roman" w:cs="Times New Roman"/>
          <w:sz w:val="24"/>
          <w:szCs w:val="24"/>
          <w:lang w:val="ru-RU"/>
        </w:rPr>
        <w:t>)</w:t>
      </w:r>
      <w:r w:rsidR="00F7665B">
        <w:rPr>
          <w:rFonts w:ascii="Times New Roman" w:hAnsi="Times New Roman" w:cs="Times New Roman"/>
          <w:sz w:val="24"/>
          <w:szCs w:val="24"/>
          <w:lang w:val="ru-RU"/>
        </w:rPr>
        <w:t xml:space="preserve">, соответственно три показателя можно объединить в один фактор. </w:t>
      </w:r>
    </w:p>
    <w:p w:rsidR="00010EF6" w:rsidRDefault="00367D6B" w:rsidP="00010EF6">
      <w:pPr>
        <w:spacing w:after="0" w:line="360" w:lineRule="auto"/>
        <w:jc w:val="right"/>
        <w:rPr>
          <w:rFonts w:ascii="Times New Roman" w:hAnsi="Times New Roman" w:cs="Times New Roman"/>
          <w:b/>
          <w:i/>
          <w:sz w:val="24"/>
          <w:szCs w:val="24"/>
          <w:lang w:val="ru-RU"/>
        </w:rPr>
      </w:pPr>
      <w:r>
        <w:rPr>
          <w:rFonts w:ascii="Times New Roman" w:hAnsi="Times New Roman" w:cs="Times New Roman"/>
          <w:b/>
          <w:i/>
          <w:sz w:val="24"/>
          <w:szCs w:val="24"/>
          <w:lang w:val="ru-RU"/>
        </w:rPr>
        <w:t>Таблица 3</w:t>
      </w:r>
    </w:p>
    <w:p w:rsidR="00010EF6" w:rsidRPr="00010EF6" w:rsidRDefault="00010EF6" w:rsidP="00010EF6">
      <w:pPr>
        <w:spacing w:after="0" w:line="36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Статистика надежности для трех показателей</w:t>
      </w:r>
    </w:p>
    <w:tbl>
      <w:tblPr>
        <w:tblStyle w:val="ad"/>
        <w:tblW w:w="6062" w:type="dxa"/>
        <w:jc w:val="center"/>
        <w:tblLayout w:type="fixed"/>
        <w:tblLook w:val="0000" w:firstRow="0" w:lastRow="0" w:firstColumn="0" w:lastColumn="0" w:noHBand="0" w:noVBand="0"/>
      </w:tblPr>
      <w:tblGrid>
        <w:gridCol w:w="2048"/>
        <w:gridCol w:w="2049"/>
        <w:gridCol w:w="1965"/>
      </w:tblGrid>
      <w:tr w:rsidR="00010EF6" w:rsidRPr="006837C3" w:rsidTr="00010EF6">
        <w:trPr>
          <w:trHeight w:val="203"/>
          <w:jc w:val="center"/>
        </w:trPr>
        <w:tc>
          <w:tcPr>
            <w:tcW w:w="6062" w:type="dxa"/>
            <w:gridSpan w:val="3"/>
          </w:tcPr>
          <w:p w:rsidR="00010EF6" w:rsidRPr="004334E9" w:rsidRDefault="00010EF6" w:rsidP="00CD51DF">
            <w:pPr>
              <w:autoSpaceDE w:val="0"/>
              <w:autoSpaceDN w:val="0"/>
              <w:adjustRightInd w:val="0"/>
              <w:spacing w:line="320" w:lineRule="atLeast"/>
              <w:ind w:left="60" w:right="60"/>
              <w:jc w:val="center"/>
              <w:rPr>
                <w:rFonts w:ascii="Times New Roman" w:hAnsi="Times New Roman" w:cs="Times New Roman"/>
                <w:sz w:val="20"/>
                <w:lang w:val="ru-RU"/>
              </w:rPr>
            </w:pPr>
            <w:r w:rsidRPr="004334E9">
              <w:rPr>
                <w:rFonts w:ascii="Times New Roman" w:hAnsi="Times New Roman" w:cs="Times New Roman"/>
                <w:b/>
                <w:bCs/>
                <w:sz w:val="20"/>
                <w:lang w:val="ru-RU"/>
              </w:rPr>
              <w:t>Статистика надежности</w:t>
            </w:r>
          </w:p>
        </w:tc>
      </w:tr>
      <w:tr w:rsidR="00010EF6" w:rsidRPr="006837C3" w:rsidTr="00010EF6">
        <w:trPr>
          <w:trHeight w:val="1239"/>
          <w:jc w:val="center"/>
        </w:trPr>
        <w:tc>
          <w:tcPr>
            <w:tcW w:w="2048" w:type="dxa"/>
          </w:tcPr>
          <w:p w:rsidR="00010EF6" w:rsidRPr="004334E9" w:rsidRDefault="00010EF6" w:rsidP="00CD51DF">
            <w:pPr>
              <w:autoSpaceDE w:val="0"/>
              <w:autoSpaceDN w:val="0"/>
              <w:adjustRightInd w:val="0"/>
              <w:spacing w:line="320" w:lineRule="atLeast"/>
              <w:ind w:left="60" w:right="60"/>
              <w:jc w:val="center"/>
              <w:rPr>
                <w:rFonts w:ascii="Times New Roman" w:hAnsi="Times New Roman" w:cs="Times New Roman"/>
                <w:sz w:val="20"/>
                <w:szCs w:val="18"/>
                <w:lang w:val="ru-RU"/>
              </w:rPr>
            </w:pPr>
            <w:r w:rsidRPr="004334E9">
              <w:rPr>
                <w:rFonts w:ascii="Times New Roman" w:hAnsi="Times New Roman" w:cs="Times New Roman"/>
                <w:sz w:val="20"/>
                <w:szCs w:val="18"/>
                <w:lang w:val="ru-RU"/>
              </w:rPr>
              <w:t>Альфа Кронбаха</w:t>
            </w:r>
          </w:p>
        </w:tc>
        <w:tc>
          <w:tcPr>
            <w:tcW w:w="2049" w:type="dxa"/>
          </w:tcPr>
          <w:p w:rsidR="00010EF6" w:rsidRPr="004334E9" w:rsidRDefault="00010EF6" w:rsidP="00CD51DF">
            <w:pPr>
              <w:autoSpaceDE w:val="0"/>
              <w:autoSpaceDN w:val="0"/>
              <w:adjustRightInd w:val="0"/>
              <w:spacing w:line="320" w:lineRule="atLeast"/>
              <w:ind w:left="60" w:right="60"/>
              <w:jc w:val="center"/>
              <w:rPr>
                <w:rFonts w:ascii="Times New Roman" w:hAnsi="Times New Roman" w:cs="Times New Roman"/>
                <w:sz w:val="20"/>
                <w:szCs w:val="18"/>
                <w:lang w:val="ru-RU"/>
              </w:rPr>
            </w:pPr>
            <w:r w:rsidRPr="004334E9">
              <w:rPr>
                <w:rFonts w:ascii="Times New Roman" w:hAnsi="Times New Roman" w:cs="Times New Roman"/>
                <w:sz w:val="20"/>
                <w:szCs w:val="18"/>
                <w:lang w:val="ru-RU"/>
              </w:rPr>
              <w:t>Альфа Кронбаха на основе стандартизованных пунктов</w:t>
            </w:r>
          </w:p>
        </w:tc>
        <w:tc>
          <w:tcPr>
            <w:tcW w:w="1964" w:type="dxa"/>
          </w:tcPr>
          <w:p w:rsidR="00010EF6" w:rsidRPr="004334E9" w:rsidRDefault="00010EF6" w:rsidP="00CD51DF">
            <w:pPr>
              <w:autoSpaceDE w:val="0"/>
              <w:autoSpaceDN w:val="0"/>
              <w:adjustRightInd w:val="0"/>
              <w:spacing w:line="320" w:lineRule="atLeast"/>
              <w:ind w:left="60" w:right="60"/>
              <w:jc w:val="center"/>
              <w:rPr>
                <w:rFonts w:ascii="Times New Roman" w:hAnsi="Times New Roman" w:cs="Times New Roman"/>
                <w:sz w:val="20"/>
                <w:szCs w:val="18"/>
                <w:lang w:val="ru-RU"/>
              </w:rPr>
            </w:pPr>
            <w:r w:rsidRPr="004334E9">
              <w:rPr>
                <w:rFonts w:ascii="Times New Roman" w:hAnsi="Times New Roman" w:cs="Times New Roman"/>
                <w:sz w:val="20"/>
                <w:szCs w:val="18"/>
                <w:lang w:val="ru-RU"/>
              </w:rPr>
              <w:t>N элементов</w:t>
            </w:r>
          </w:p>
        </w:tc>
      </w:tr>
      <w:tr w:rsidR="00010EF6" w:rsidRPr="006837C3" w:rsidTr="00010EF6">
        <w:trPr>
          <w:trHeight w:val="193"/>
          <w:jc w:val="center"/>
        </w:trPr>
        <w:tc>
          <w:tcPr>
            <w:tcW w:w="2048" w:type="dxa"/>
          </w:tcPr>
          <w:p w:rsidR="00010EF6" w:rsidRPr="004334E9" w:rsidRDefault="00010EF6" w:rsidP="00CD51DF">
            <w:pPr>
              <w:autoSpaceDE w:val="0"/>
              <w:autoSpaceDN w:val="0"/>
              <w:adjustRightInd w:val="0"/>
              <w:spacing w:line="320" w:lineRule="atLeast"/>
              <w:ind w:left="60" w:right="60"/>
              <w:jc w:val="right"/>
              <w:rPr>
                <w:rFonts w:ascii="Times New Roman" w:hAnsi="Times New Roman" w:cs="Times New Roman"/>
                <w:sz w:val="20"/>
                <w:szCs w:val="18"/>
                <w:lang w:val="ru-RU"/>
              </w:rPr>
            </w:pPr>
            <w:r w:rsidRPr="004334E9">
              <w:rPr>
                <w:rFonts w:ascii="Times New Roman" w:hAnsi="Times New Roman" w:cs="Times New Roman"/>
                <w:sz w:val="20"/>
                <w:szCs w:val="18"/>
                <w:lang w:val="ru-RU"/>
              </w:rPr>
              <w:t>,787</w:t>
            </w:r>
          </w:p>
        </w:tc>
        <w:tc>
          <w:tcPr>
            <w:tcW w:w="2049" w:type="dxa"/>
          </w:tcPr>
          <w:p w:rsidR="00010EF6" w:rsidRPr="004334E9" w:rsidRDefault="00010EF6" w:rsidP="00CD51DF">
            <w:pPr>
              <w:autoSpaceDE w:val="0"/>
              <w:autoSpaceDN w:val="0"/>
              <w:adjustRightInd w:val="0"/>
              <w:spacing w:line="320" w:lineRule="atLeast"/>
              <w:ind w:left="60" w:right="60"/>
              <w:jc w:val="right"/>
              <w:rPr>
                <w:rFonts w:ascii="Times New Roman" w:hAnsi="Times New Roman" w:cs="Times New Roman"/>
                <w:sz w:val="20"/>
                <w:szCs w:val="18"/>
                <w:lang w:val="ru-RU"/>
              </w:rPr>
            </w:pPr>
            <w:r w:rsidRPr="004334E9">
              <w:rPr>
                <w:rFonts w:ascii="Times New Roman" w:hAnsi="Times New Roman" w:cs="Times New Roman"/>
                <w:sz w:val="20"/>
                <w:szCs w:val="18"/>
                <w:lang w:val="ru-RU"/>
              </w:rPr>
              <w:t>,789</w:t>
            </w:r>
          </w:p>
        </w:tc>
        <w:tc>
          <w:tcPr>
            <w:tcW w:w="1964" w:type="dxa"/>
          </w:tcPr>
          <w:p w:rsidR="00010EF6" w:rsidRPr="004334E9" w:rsidRDefault="00010EF6" w:rsidP="00CD51DF">
            <w:pPr>
              <w:autoSpaceDE w:val="0"/>
              <w:autoSpaceDN w:val="0"/>
              <w:adjustRightInd w:val="0"/>
              <w:spacing w:line="320" w:lineRule="atLeast"/>
              <w:ind w:left="60" w:right="60"/>
              <w:jc w:val="right"/>
              <w:rPr>
                <w:rFonts w:ascii="Times New Roman" w:hAnsi="Times New Roman" w:cs="Times New Roman"/>
                <w:sz w:val="20"/>
                <w:szCs w:val="18"/>
                <w:lang w:val="ru-RU"/>
              </w:rPr>
            </w:pPr>
            <w:r w:rsidRPr="004334E9">
              <w:rPr>
                <w:rFonts w:ascii="Times New Roman" w:hAnsi="Times New Roman" w:cs="Times New Roman"/>
                <w:sz w:val="20"/>
                <w:szCs w:val="18"/>
                <w:lang w:val="ru-RU"/>
              </w:rPr>
              <w:t>3</w:t>
            </w:r>
          </w:p>
        </w:tc>
      </w:tr>
    </w:tbl>
    <w:p w:rsidR="00AF1DE4" w:rsidRDefault="00AF1DE4" w:rsidP="00010EF6">
      <w:pPr>
        <w:spacing w:after="0" w:line="360" w:lineRule="auto"/>
        <w:ind w:firstLine="720"/>
        <w:jc w:val="both"/>
        <w:rPr>
          <w:rFonts w:ascii="Times New Roman" w:hAnsi="Times New Roman" w:cs="Times New Roman"/>
          <w:sz w:val="24"/>
          <w:szCs w:val="24"/>
          <w:lang w:val="ru-RU"/>
        </w:rPr>
      </w:pPr>
    </w:p>
    <w:p w:rsidR="00010EF6" w:rsidRDefault="00010EF6" w:rsidP="00010EF6">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Факторный анализ также показал, что объединение трех показателей в один фактор </w:t>
      </w:r>
      <w:r w:rsidRPr="00010EF6">
        <w:rPr>
          <w:rFonts w:ascii="Times New Roman" w:hAnsi="Times New Roman" w:cs="Times New Roman"/>
          <w:sz w:val="24"/>
          <w:szCs w:val="24"/>
          <w:lang w:val="ru-RU"/>
        </w:rPr>
        <w:t>объяс</w:t>
      </w:r>
      <w:r>
        <w:rPr>
          <w:rFonts w:ascii="Times New Roman" w:hAnsi="Times New Roman" w:cs="Times New Roman"/>
          <w:sz w:val="24"/>
          <w:szCs w:val="24"/>
          <w:lang w:val="ru-RU"/>
        </w:rPr>
        <w:t>няе</w:t>
      </w:r>
      <w:r w:rsidR="00367D6B">
        <w:rPr>
          <w:rFonts w:ascii="Times New Roman" w:hAnsi="Times New Roman" w:cs="Times New Roman"/>
          <w:sz w:val="24"/>
          <w:szCs w:val="24"/>
          <w:lang w:val="ru-RU"/>
        </w:rPr>
        <w:t>т около 70% дисперсии (Таблица 4</w:t>
      </w:r>
      <w:r>
        <w:rPr>
          <w:rFonts w:ascii="Times New Roman" w:hAnsi="Times New Roman" w:cs="Times New Roman"/>
          <w:sz w:val="24"/>
          <w:szCs w:val="24"/>
          <w:lang w:val="ru-RU"/>
        </w:rPr>
        <w:t>). Была создана усредненная переменная</w:t>
      </w:r>
      <w:r w:rsidRPr="00010EF6">
        <w:rPr>
          <w:rFonts w:ascii="Times New Roman" w:hAnsi="Times New Roman" w:cs="Times New Roman"/>
          <w:sz w:val="24"/>
          <w:szCs w:val="24"/>
          <w:lang w:val="ru-RU"/>
        </w:rPr>
        <w:t>, которая оценивает целостное отношение</w:t>
      </w:r>
      <w:r>
        <w:rPr>
          <w:rFonts w:ascii="Times New Roman" w:hAnsi="Times New Roman" w:cs="Times New Roman"/>
          <w:sz w:val="24"/>
          <w:szCs w:val="24"/>
          <w:lang w:val="ru-RU"/>
        </w:rPr>
        <w:t xml:space="preserve"> жителей к городу. </w:t>
      </w:r>
    </w:p>
    <w:p w:rsidR="00AF1DE4" w:rsidRDefault="00AF1DE4" w:rsidP="00010EF6">
      <w:pPr>
        <w:spacing w:after="0" w:line="360" w:lineRule="auto"/>
        <w:ind w:firstLine="720"/>
        <w:jc w:val="both"/>
        <w:rPr>
          <w:rFonts w:ascii="Times New Roman" w:hAnsi="Times New Roman" w:cs="Times New Roman"/>
          <w:sz w:val="24"/>
          <w:szCs w:val="24"/>
          <w:lang w:val="ru-RU"/>
        </w:rPr>
      </w:pPr>
    </w:p>
    <w:p w:rsidR="00AF1DE4" w:rsidRDefault="00AF1DE4" w:rsidP="00010EF6">
      <w:pPr>
        <w:spacing w:after="0" w:line="360" w:lineRule="auto"/>
        <w:ind w:firstLine="720"/>
        <w:jc w:val="both"/>
        <w:rPr>
          <w:rFonts w:ascii="Times New Roman" w:hAnsi="Times New Roman" w:cs="Times New Roman"/>
          <w:sz w:val="24"/>
          <w:szCs w:val="24"/>
          <w:lang w:val="ru-RU"/>
        </w:rPr>
      </w:pPr>
    </w:p>
    <w:p w:rsidR="00AF1DE4" w:rsidRDefault="00AF1DE4" w:rsidP="00010EF6">
      <w:pPr>
        <w:spacing w:after="0" w:line="360" w:lineRule="auto"/>
        <w:ind w:firstLine="720"/>
        <w:jc w:val="both"/>
        <w:rPr>
          <w:rFonts w:ascii="Times New Roman" w:hAnsi="Times New Roman" w:cs="Times New Roman"/>
          <w:sz w:val="24"/>
          <w:szCs w:val="24"/>
          <w:lang w:val="ru-RU"/>
        </w:rPr>
      </w:pPr>
    </w:p>
    <w:p w:rsidR="00955563" w:rsidRDefault="00955563" w:rsidP="00010EF6">
      <w:pPr>
        <w:spacing w:after="0" w:line="360" w:lineRule="auto"/>
        <w:ind w:firstLine="720"/>
        <w:jc w:val="both"/>
        <w:rPr>
          <w:rFonts w:ascii="Times New Roman" w:hAnsi="Times New Roman" w:cs="Times New Roman"/>
          <w:sz w:val="24"/>
          <w:szCs w:val="24"/>
          <w:lang w:val="ru-RU"/>
        </w:rPr>
      </w:pPr>
    </w:p>
    <w:p w:rsidR="00AF1DE4" w:rsidRDefault="00AF1DE4" w:rsidP="00367D6B">
      <w:pPr>
        <w:spacing w:after="0" w:line="360" w:lineRule="auto"/>
        <w:jc w:val="both"/>
        <w:rPr>
          <w:rFonts w:ascii="Times New Roman" w:hAnsi="Times New Roman" w:cs="Times New Roman"/>
          <w:sz w:val="24"/>
          <w:szCs w:val="24"/>
          <w:lang w:val="ru-RU"/>
        </w:rPr>
      </w:pPr>
    </w:p>
    <w:p w:rsidR="00010EF6" w:rsidRPr="00FF02CA" w:rsidRDefault="00367D6B" w:rsidP="00FF02CA">
      <w:pPr>
        <w:spacing w:after="0" w:line="360" w:lineRule="auto"/>
        <w:ind w:firstLine="720"/>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Таблица 4</w:t>
      </w:r>
    </w:p>
    <w:p w:rsidR="00FF02CA" w:rsidRPr="00AE5BEA" w:rsidRDefault="00AE5BEA" w:rsidP="00FF02CA">
      <w:pPr>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i/>
          <w:sz w:val="24"/>
          <w:szCs w:val="24"/>
          <w:lang w:val="ru-RU"/>
        </w:rPr>
        <w:t>Результаты факторного анализа</w:t>
      </w:r>
    </w:p>
    <w:tbl>
      <w:tblPr>
        <w:tblStyle w:val="ad"/>
        <w:tblW w:w="9486" w:type="dxa"/>
        <w:tblLayout w:type="fixed"/>
        <w:tblLook w:val="0000" w:firstRow="0" w:lastRow="0" w:firstColumn="0" w:lastColumn="0" w:noHBand="0" w:noVBand="0"/>
      </w:tblPr>
      <w:tblGrid>
        <w:gridCol w:w="1263"/>
        <w:gridCol w:w="1125"/>
        <w:gridCol w:w="1448"/>
        <w:gridCol w:w="1478"/>
        <w:gridCol w:w="1247"/>
        <w:gridCol w:w="1447"/>
        <w:gridCol w:w="1478"/>
      </w:tblGrid>
      <w:tr w:rsidR="00010EF6" w:rsidRPr="00010EF6" w:rsidTr="00010EF6">
        <w:tc>
          <w:tcPr>
            <w:tcW w:w="9483" w:type="dxa"/>
            <w:gridSpan w:val="7"/>
          </w:tcPr>
          <w:p w:rsidR="00010EF6" w:rsidRPr="000C0BD1" w:rsidRDefault="00010EF6" w:rsidP="00010EF6">
            <w:pPr>
              <w:autoSpaceDE w:val="0"/>
              <w:autoSpaceDN w:val="0"/>
              <w:adjustRightInd w:val="0"/>
              <w:spacing w:line="320" w:lineRule="atLeast"/>
              <w:ind w:left="60" w:right="60"/>
              <w:jc w:val="center"/>
              <w:rPr>
                <w:rFonts w:ascii="Times New Roman" w:hAnsi="Times New Roman" w:cs="Times New Roman"/>
                <w:sz w:val="20"/>
                <w:szCs w:val="20"/>
                <w:lang w:val="ru-RU"/>
              </w:rPr>
            </w:pPr>
            <w:r w:rsidRPr="000C0BD1">
              <w:rPr>
                <w:rFonts w:ascii="Times New Roman" w:hAnsi="Times New Roman" w:cs="Times New Roman"/>
                <w:b/>
                <w:bCs/>
                <w:sz w:val="20"/>
                <w:szCs w:val="20"/>
                <w:lang w:val="ru-RU"/>
              </w:rPr>
              <w:t>Объясненная совокупная дисперсия</w:t>
            </w:r>
          </w:p>
        </w:tc>
      </w:tr>
      <w:tr w:rsidR="00010EF6" w:rsidRPr="00010EF6" w:rsidTr="00010EF6">
        <w:tc>
          <w:tcPr>
            <w:tcW w:w="1262" w:type="dxa"/>
            <w:vMerge w:val="restart"/>
          </w:tcPr>
          <w:p w:rsidR="00010EF6" w:rsidRPr="00010EF6" w:rsidRDefault="00010EF6" w:rsidP="00010EF6">
            <w:pPr>
              <w:autoSpaceDE w:val="0"/>
              <w:autoSpaceDN w:val="0"/>
              <w:adjustRightInd w:val="0"/>
              <w:spacing w:line="320" w:lineRule="atLeast"/>
              <w:ind w:left="60" w:right="60"/>
              <w:rPr>
                <w:rFonts w:ascii="Arial" w:hAnsi="Arial" w:cs="Arial"/>
                <w:sz w:val="18"/>
                <w:szCs w:val="18"/>
                <w:lang w:val="ru-RU"/>
              </w:rPr>
            </w:pPr>
            <w:r w:rsidRPr="00010EF6">
              <w:rPr>
                <w:rFonts w:ascii="Arial" w:hAnsi="Arial" w:cs="Arial"/>
                <w:sz w:val="18"/>
                <w:szCs w:val="18"/>
                <w:lang w:val="ru-RU"/>
              </w:rPr>
              <w:t>Компонент</w:t>
            </w:r>
          </w:p>
        </w:tc>
        <w:tc>
          <w:tcPr>
            <w:tcW w:w="4049" w:type="dxa"/>
            <w:gridSpan w:val="3"/>
          </w:tcPr>
          <w:p w:rsidR="00010EF6" w:rsidRPr="000C0BD1" w:rsidRDefault="00010EF6" w:rsidP="00010EF6">
            <w:pPr>
              <w:autoSpaceDE w:val="0"/>
              <w:autoSpaceDN w:val="0"/>
              <w:adjustRightInd w:val="0"/>
              <w:spacing w:line="320" w:lineRule="atLeast"/>
              <w:ind w:left="60" w:right="60"/>
              <w:jc w:val="center"/>
              <w:rPr>
                <w:rFonts w:ascii="Times New Roman" w:hAnsi="Times New Roman" w:cs="Times New Roman"/>
                <w:sz w:val="20"/>
                <w:szCs w:val="20"/>
                <w:lang w:val="ru-RU"/>
              </w:rPr>
            </w:pPr>
            <w:r w:rsidRPr="000C0BD1">
              <w:rPr>
                <w:rFonts w:ascii="Times New Roman" w:hAnsi="Times New Roman" w:cs="Times New Roman"/>
                <w:sz w:val="20"/>
                <w:szCs w:val="20"/>
                <w:lang w:val="ru-RU"/>
              </w:rPr>
              <w:t>Начальные собственные значения</w:t>
            </w:r>
          </w:p>
        </w:tc>
        <w:tc>
          <w:tcPr>
            <w:tcW w:w="4172" w:type="dxa"/>
            <w:gridSpan w:val="3"/>
          </w:tcPr>
          <w:p w:rsidR="00010EF6" w:rsidRPr="000C0BD1" w:rsidRDefault="00010EF6" w:rsidP="00010EF6">
            <w:pPr>
              <w:autoSpaceDE w:val="0"/>
              <w:autoSpaceDN w:val="0"/>
              <w:adjustRightInd w:val="0"/>
              <w:spacing w:line="320" w:lineRule="atLeast"/>
              <w:ind w:left="60" w:right="60"/>
              <w:jc w:val="center"/>
              <w:rPr>
                <w:rFonts w:ascii="Times New Roman" w:hAnsi="Times New Roman" w:cs="Times New Roman"/>
                <w:sz w:val="20"/>
                <w:szCs w:val="20"/>
                <w:lang w:val="ru-RU"/>
              </w:rPr>
            </w:pPr>
            <w:r w:rsidRPr="000C0BD1">
              <w:rPr>
                <w:rFonts w:ascii="Times New Roman" w:hAnsi="Times New Roman" w:cs="Times New Roman"/>
                <w:sz w:val="20"/>
                <w:szCs w:val="20"/>
                <w:lang w:val="ru-RU"/>
              </w:rPr>
              <w:t>Извлечение суммы квадратов нагрузок</w:t>
            </w:r>
          </w:p>
        </w:tc>
      </w:tr>
      <w:tr w:rsidR="00010EF6" w:rsidRPr="00010EF6" w:rsidTr="00010EF6">
        <w:tc>
          <w:tcPr>
            <w:tcW w:w="1262" w:type="dxa"/>
            <w:vMerge/>
          </w:tcPr>
          <w:p w:rsidR="00010EF6" w:rsidRPr="00010EF6" w:rsidRDefault="00010EF6" w:rsidP="00010EF6">
            <w:pPr>
              <w:autoSpaceDE w:val="0"/>
              <w:autoSpaceDN w:val="0"/>
              <w:adjustRightInd w:val="0"/>
              <w:rPr>
                <w:rFonts w:ascii="Arial" w:hAnsi="Arial" w:cs="Arial"/>
                <w:sz w:val="18"/>
                <w:szCs w:val="18"/>
                <w:lang w:val="ru-RU"/>
              </w:rPr>
            </w:pPr>
          </w:p>
        </w:tc>
        <w:tc>
          <w:tcPr>
            <w:tcW w:w="1124" w:type="dxa"/>
          </w:tcPr>
          <w:p w:rsidR="00010EF6" w:rsidRPr="000C0BD1" w:rsidRDefault="00010EF6" w:rsidP="00010EF6">
            <w:pPr>
              <w:autoSpaceDE w:val="0"/>
              <w:autoSpaceDN w:val="0"/>
              <w:adjustRightInd w:val="0"/>
              <w:spacing w:line="320" w:lineRule="atLeast"/>
              <w:ind w:left="60" w:right="60"/>
              <w:jc w:val="center"/>
              <w:rPr>
                <w:rFonts w:ascii="Times New Roman" w:hAnsi="Times New Roman" w:cs="Times New Roman"/>
                <w:sz w:val="20"/>
                <w:szCs w:val="20"/>
                <w:lang w:val="ru-RU"/>
              </w:rPr>
            </w:pPr>
            <w:r w:rsidRPr="000C0BD1">
              <w:rPr>
                <w:rFonts w:ascii="Times New Roman" w:hAnsi="Times New Roman" w:cs="Times New Roman"/>
                <w:sz w:val="20"/>
                <w:szCs w:val="20"/>
                <w:lang w:val="ru-RU"/>
              </w:rPr>
              <w:t>Всего</w:t>
            </w:r>
          </w:p>
        </w:tc>
        <w:tc>
          <w:tcPr>
            <w:tcW w:w="1447" w:type="dxa"/>
          </w:tcPr>
          <w:p w:rsidR="00010EF6" w:rsidRPr="000C0BD1" w:rsidRDefault="00010EF6" w:rsidP="00010EF6">
            <w:pPr>
              <w:autoSpaceDE w:val="0"/>
              <w:autoSpaceDN w:val="0"/>
              <w:adjustRightInd w:val="0"/>
              <w:spacing w:line="320" w:lineRule="atLeast"/>
              <w:ind w:left="60" w:right="60"/>
              <w:jc w:val="center"/>
              <w:rPr>
                <w:rFonts w:ascii="Times New Roman" w:hAnsi="Times New Roman" w:cs="Times New Roman"/>
                <w:sz w:val="20"/>
                <w:szCs w:val="20"/>
                <w:lang w:val="ru-RU"/>
              </w:rPr>
            </w:pPr>
            <w:r w:rsidRPr="000C0BD1">
              <w:rPr>
                <w:rFonts w:ascii="Times New Roman" w:hAnsi="Times New Roman" w:cs="Times New Roman"/>
                <w:sz w:val="20"/>
                <w:szCs w:val="20"/>
                <w:lang w:val="ru-RU"/>
              </w:rPr>
              <w:t>% дисперсии</w:t>
            </w:r>
          </w:p>
        </w:tc>
        <w:tc>
          <w:tcPr>
            <w:tcW w:w="1478" w:type="dxa"/>
          </w:tcPr>
          <w:p w:rsidR="00010EF6" w:rsidRPr="000C0BD1" w:rsidRDefault="00010EF6" w:rsidP="00010EF6">
            <w:pPr>
              <w:autoSpaceDE w:val="0"/>
              <w:autoSpaceDN w:val="0"/>
              <w:adjustRightInd w:val="0"/>
              <w:spacing w:line="320" w:lineRule="atLeast"/>
              <w:ind w:left="60" w:right="60"/>
              <w:jc w:val="center"/>
              <w:rPr>
                <w:rFonts w:ascii="Times New Roman" w:hAnsi="Times New Roman" w:cs="Times New Roman"/>
                <w:sz w:val="20"/>
                <w:szCs w:val="20"/>
                <w:lang w:val="ru-RU"/>
              </w:rPr>
            </w:pPr>
            <w:r w:rsidRPr="000C0BD1">
              <w:rPr>
                <w:rFonts w:ascii="Times New Roman" w:hAnsi="Times New Roman" w:cs="Times New Roman"/>
                <w:sz w:val="20"/>
                <w:szCs w:val="20"/>
                <w:lang w:val="ru-RU"/>
              </w:rPr>
              <w:t>Суммарный %</w:t>
            </w:r>
          </w:p>
        </w:tc>
        <w:tc>
          <w:tcPr>
            <w:tcW w:w="1247" w:type="dxa"/>
          </w:tcPr>
          <w:p w:rsidR="00010EF6" w:rsidRPr="000C0BD1" w:rsidRDefault="00010EF6" w:rsidP="00010EF6">
            <w:pPr>
              <w:autoSpaceDE w:val="0"/>
              <w:autoSpaceDN w:val="0"/>
              <w:adjustRightInd w:val="0"/>
              <w:spacing w:line="320" w:lineRule="atLeast"/>
              <w:ind w:left="60" w:right="60"/>
              <w:jc w:val="center"/>
              <w:rPr>
                <w:rFonts w:ascii="Times New Roman" w:hAnsi="Times New Roman" w:cs="Times New Roman"/>
                <w:sz w:val="20"/>
                <w:szCs w:val="20"/>
                <w:lang w:val="ru-RU"/>
              </w:rPr>
            </w:pPr>
            <w:r w:rsidRPr="000C0BD1">
              <w:rPr>
                <w:rFonts w:ascii="Times New Roman" w:hAnsi="Times New Roman" w:cs="Times New Roman"/>
                <w:sz w:val="20"/>
                <w:szCs w:val="20"/>
                <w:lang w:val="ru-RU"/>
              </w:rPr>
              <w:t>Всего</w:t>
            </w:r>
          </w:p>
        </w:tc>
        <w:tc>
          <w:tcPr>
            <w:tcW w:w="1447" w:type="dxa"/>
          </w:tcPr>
          <w:p w:rsidR="00010EF6" w:rsidRPr="000C0BD1" w:rsidRDefault="00010EF6" w:rsidP="00010EF6">
            <w:pPr>
              <w:autoSpaceDE w:val="0"/>
              <w:autoSpaceDN w:val="0"/>
              <w:adjustRightInd w:val="0"/>
              <w:spacing w:line="320" w:lineRule="atLeast"/>
              <w:ind w:left="60" w:right="60"/>
              <w:jc w:val="center"/>
              <w:rPr>
                <w:rFonts w:ascii="Times New Roman" w:hAnsi="Times New Roman" w:cs="Times New Roman"/>
                <w:sz w:val="20"/>
                <w:szCs w:val="18"/>
                <w:lang w:val="ru-RU"/>
              </w:rPr>
            </w:pPr>
            <w:r w:rsidRPr="000C0BD1">
              <w:rPr>
                <w:rFonts w:ascii="Times New Roman" w:hAnsi="Times New Roman" w:cs="Times New Roman"/>
                <w:sz w:val="20"/>
                <w:szCs w:val="18"/>
                <w:lang w:val="ru-RU"/>
              </w:rPr>
              <w:t>% дисперсии</w:t>
            </w:r>
          </w:p>
        </w:tc>
        <w:tc>
          <w:tcPr>
            <w:tcW w:w="1478" w:type="dxa"/>
          </w:tcPr>
          <w:p w:rsidR="00010EF6" w:rsidRPr="000C0BD1" w:rsidRDefault="00010EF6" w:rsidP="00010EF6">
            <w:pPr>
              <w:autoSpaceDE w:val="0"/>
              <w:autoSpaceDN w:val="0"/>
              <w:adjustRightInd w:val="0"/>
              <w:spacing w:line="320" w:lineRule="atLeast"/>
              <w:ind w:left="60" w:right="60"/>
              <w:jc w:val="center"/>
              <w:rPr>
                <w:rFonts w:ascii="Times New Roman" w:hAnsi="Times New Roman" w:cs="Times New Roman"/>
                <w:sz w:val="20"/>
                <w:szCs w:val="18"/>
                <w:lang w:val="ru-RU"/>
              </w:rPr>
            </w:pPr>
            <w:r w:rsidRPr="000C0BD1">
              <w:rPr>
                <w:rFonts w:ascii="Times New Roman" w:hAnsi="Times New Roman" w:cs="Times New Roman"/>
                <w:sz w:val="20"/>
                <w:szCs w:val="18"/>
                <w:lang w:val="ru-RU"/>
              </w:rPr>
              <w:t>Суммарный %</w:t>
            </w:r>
          </w:p>
        </w:tc>
      </w:tr>
      <w:tr w:rsidR="00010EF6" w:rsidRPr="00010EF6" w:rsidTr="00010EF6">
        <w:tc>
          <w:tcPr>
            <w:tcW w:w="1262" w:type="dxa"/>
          </w:tcPr>
          <w:p w:rsidR="00010EF6" w:rsidRPr="00010EF6" w:rsidRDefault="00010EF6" w:rsidP="00010EF6">
            <w:pPr>
              <w:autoSpaceDE w:val="0"/>
              <w:autoSpaceDN w:val="0"/>
              <w:adjustRightInd w:val="0"/>
              <w:spacing w:line="320" w:lineRule="atLeast"/>
              <w:ind w:left="60" w:right="60"/>
              <w:rPr>
                <w:rFonts w:ascii="Arial" w:hAnsi="Arial" w:cs="Arial"/>
                <w:sz w:val="18"/>
                <w:szCs w:val="18"/>
                <w:lang w:val="ru-RU"/>
              </w:rPr>
            </w:pPr>
            <w:r w:rsidRPr="00010EF6">
              <w:rPr>
                <w:rFonts w:ascii="Arial" w:hAnsi="Arial" w:cs="Arial"/>
                <w:sz w:val="18"/>
                <w:szCs w:val="18"/>
                <w:lang w:val="ru-RU"/>
              </w:rPr>
              <w:t>1</w:t>
            </w:r>
          </w:p>
        </w:tc>
        <w:tc>
          <w:tcPr>
            <w:tcW w:w="1124" w:type="dxa"/>
          </w:tcPr>
          <w:p w:rsidR="00010EF6" w:rsidRPr="000C0BD1" w:rsidRDefault="00010EF6" w:rsidP="00010EF6">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2,112</w:t>
            </w:r>
          </w:p>
        </w:tc>
        <w:tc>
          <w:tcPr>
            <w:tcW w:w="1447" w:type="dxa"/>
          </w:tcPr>
          <w:p w:rsidR="00010EF6" w:rsidRPr="000C0BD1" w:rsidRDefault="00010EF6" w:rsidP="00010EF6">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70,404</w:t>
            </w:r>
          </w:p>
        </w:tc>
        <w:tc>
          <w:tcPr>
            <w:tcW w:w="1478" w:type="dxa"/>
          </w:tcPr>
          <w:p w:rsidR="00010EF6" w:rsidRPr="000C0BD1" w:rsidRDefault="00010EF6" w:rsidP="00010EF6">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70,404</w:t>
            </w:r>
          </w:p>
        </w:tc>
        <w:tc>
          <w:tcPr>
            <w:tcW w:w="1247" w:type="dxa"/>
          </w:tcPr>
          <w:p w:rsidR="00010EF6" w:rsidRPr="000C0BD1" w:rsidRDefault="00010EF6" w:rsidP="00010EF6">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2,112</w:t>
            </w:r>
          </w:p>
        </w:tc>
        <w:tc>
          <w:tcPr>
            <w:tcW w:w="1447" w:type="dxa"/>
          </w:tcPr>
          <w:p w:rsidR="00010EF6" w:rsidRPr="000C0BD1" w:rsidRDefault="00010EF6" w:rsidP="00010EF6">
            <w:pPr>
              <w:autoSpaceDE w:val="0"/>
              <w:autoSpaceDN w:val="0"/>
              <w:adjustRightInd w:val="0"/>
              <w:spacing w:line="320" w:lineRule="atLeast"/>
              <w:ind w:left="60" w:right="60"/>
              <w:jc w:val="right"/>
              <w:rPr>
                <w:rFonts w:ascii="Times New Roman" w:hAnsi="Times New Roman" w:cs="Times New Roman"/>
                <w:sz w:val="20"/>
                <w:szCs w:val="18"/>
                <w:lang w:val="ru-RU"/>
              </w:rPr>
            </w:pPr>
            <w:r w:rsidRPr="000C0BD1">
              <w:rPr>
                <w:rFonts w:ascii="Times New Roman" w:hAnsi="Times New Roman" w:cs="Times New Roman"/>
                <w:sz w:val="20"/>
                <w:szCs w:val="18"/>
                <w:lang w:val="ru-RU"/>
              </w:rPr>
              <w:t>70,404</w:t>
            </w:r>
          </w:p>
        </w:tc>
        <w:tc>
          <w:tcPr>
            <w:tcW w:w="1478" w:type="dxa"/>
          </w:tcPr>
          <w:p w:rsidR="00010EF6" w:rsidRPr="000C0BD1" w:rsidRDefault="00010EF6" w:rsidP="00010EF6">
            <w:pPr>
              <w:autoSpaceDE w:val="0"/>
              <w:autoSpaceDN w:val="0"/>
              <w:adjustRightInd w:val="0"/>
              <w:spacing w:line="320" w:lineRule="atLeast"/>
              <w:ind w:left="60" w:right="60"/>
              <w:jc w:val="right"/>
              <w:rPr>
                <w:rFonts w:ascii="Times New Roman" w:hAnsi="Times New Roman" w:cs="Times New Roman"/>
                <w:sz w:val="20"/>
                <w:szCs w:val="18"/>
                <w:lang w:val="ru-RU"/>
              </w:rPr>
            </w:pPr>
            <w:r w:rsidRPr="000C0BD1">
              <w:rPr>
                <w:rFonts w:ascii="Times New Roman" w:hAnsi="Times New Roman" w:cs="Times New Roman"/>
                <w:sz w:val="20"/>
                <w:szCs w:val="18"/>
                <w:lang w:val="ru-RU"/>
              </w:rPr>
              <w:t>70,404</w:t>
            </w:r>
          </w:p>
        </w:tc>
      </w:tr>
      <w:tr w:rsidR="00010EF6" w:rsidRPr="00010EF6" w:rsidTr="00010EF6">
        <w:tc>
          <w:tcPr>
            <w:tcW w:w="1262" w:type="dxa"/>
          </w:tcPr>
          <w:p w:rsidR="00010EF6" w:rsidRPr="00010EF6" w:rsidRDefault="00010EF6" w:rsidP="00010EF6">
            <w:pPr>
              <w:autoSpaceDE w:val="0"/>
              <w:autoSpaceDN w:val="0"/>
              <w:adjustRightInd w:val="0"/>
              <w:spacing w:line="320" w:lineRule="atLeast"/>
              <w:ind w:left="60" w:right="60"/>
              <w:rPr>
                <w:rFonts w:ascii="Arial" w:hAnsi="Arial" w:cs="Arial"/>
                <w:sz w:val="18"/>
                <w:szCs w:val="18"/>
                <w:lang w:val="ru-RU"/>
              </w:rPr>
            </w:pPr>
            <w:r w:rsidRPr="00010EF6">
              <w:rPr>
                <w:rFonts w:ascii="Arial" w:hAnsi="Arial" w:cs="Arial"/>
                <w:sz w:val="18"/>
                <w:szCs w:val="18"/>
                <w:lang w:val="ru-RU"/>
              </w:rPr>
              <w:t>2</w:t>
            </w:r>
          </w:p>
        </w:tc>
        <w:tc>
          <w:tcPr>
            <w:tcW w:w="1124" w:type="dxa"/>
          </w:tcPr>
          <w:p w:rsidR="00010EF6" w:rsidRPr="000C0BD1" w:rsidRDefault="00010EF6" w:rsidP="00010EF6">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,553</w:t>
            </w:r>
          </w:p>
        </w:tc>
        <w:tc>
          <w:tcPr>
            <w:tcW w:w="1447" w:type="dxa"/>
          </w:tcPr>
          <w:p w:rsidR="00010EF6" w:rsidRPr="000C0BD1" w:rsidRDefault="00010EF6" w:rsidP="00010EF6">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18,445</w:t>
            </w:r>
          </w:p>
        </w:tc>
        <w:tc>
          <w:tcPr>
            <w:tcW w:w="1478" w:type="dxa"/>
          </w:tcPr>
          <w:p w:rsidR="00010EF6" w:rsidRPr="000C0BD1" w:rsidRDefault="00010EF6" w:rsidP="00010EF6">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88,849</w:t>
            </w:r>
          </w:p>
        </w:tc>
        <w:tc>
          <w:tcPr>
            <w:tcW w:w="1247" w:type="dxa"/>
          </w:tcPr>
          <w:p w:rsidR="00010EF6" w:rsidRPr="000C0BD1" w:rsidRDefault="00010EF6" w:rsidP="00010EF6">
            <w:pPr>
              <w:autoSpaceDE w:val="0"/>
              <w:autoSpaceDN w:val="0"/>
              <w:adjustRightInd w:val="0"/>
              <w:rPr>
                <w:rFonts w:ascii="Times New Roman" w:hAnsi="Times New Roman" w:cs="Times New Roman"/>
                <w:sz w:val="20"/>
                <w:szCs w:val="20"/>
                <w:lang w:val="ru-RU"/>
              </w:rPr>
            </w:pPr>
          </w:p>
        </w:tc>
        <w:tc>
          <w:tcPr>
            <w:tcW w:w="1447" w:type="dxa"/>
          </w:tcPr>
          <w:p w:rsidR="00010EF6" w:rsidRPr="000C0BD1" w:rsidRDefault="00010EF6" w:rsidP="00010EF6">
            <w:pPr>
              <w:autoSpaceDE w:val="0"/>
              <w:autoSpaceDN w:val="0"/>
              <w:adjustRightInd w:val="0"/>
              <w:rPr>
                <w:rFonts w:ascii="Times New Roman" w:hAnsi="Times New Roman" w:cs="Times New Roman"/>
                <w:sz w:val="20"/>
                <w:szCs w:val="24"/>
                <w:lang w:val="ru-RU"/>
              </w:rPr>
            </w:pPr>
          </w:p>
        </w:tc>
        <w:tc>
          <w:tcPr>
            <w:tcW w:w="1478" w:type="dxa"/>
          </w:tcPr>
          <w:p w:rsidR="00010EF6" w:rsidRPr="000C0BD1" w:rsidRDefault="00010EF6" w:rsidP="00010EF6">
            <w:pPr>
              <w:autoSpaceDE w:val="0"/>
              <w:autoSpaceDN w:val="0"/>
              <w:adjustRightInd w:val="0"/>
              <w:rPr>
                <w:rFonts w:ascii="Times New Roman" w:hAnsi="Times New Roman" w:cs="Times New Roman"/>
                <w:sz w:val="20"/>
                <w:szCs w:val="24"/>
                <w:lang w:val="ru-RU"/>
              </w:rPr>
            </w:pPr>
          </w:p>
        </w:tc>
      </w:tr>
      <w:tr w:rsidR="00010EF6" w:rsidRPr="00010EF6" w:rsidTr="00010EF6">
        <w:tc>
          <w:tcPr>
            <w:tcW w:w="1262" w:type="dxa"/>
          </w:tcPr>
          <w:p w:rsidR="00010EF6" w:rsidRPr="00010EF6" w:rsidRDefault="00010EF6" w:rsidP="00010EF6">
            <w:pPr>
              <w:autoSpaceDE w:val="0"/>
              <w:autoSpaceDN w:val="0"/>
              <w:adjustRightInd w:val="0"/>
              <w:spacing w:line="320" w:lineRule="atLeast"/>
              <w:ind w:left="60" w:right="60"/>
              <w:rPr>
                <w:rFonts w:ascii="Arial" w:hAnsi="Arial" w:cs="Arial"/>
                <w:sz w:val="18"/>
                <w:szCs w:val="18"/>
                <w:lang w:val="ru-RU"/>
              </w:rPr>
            </w:pPr>
            <w:r w:rsidRPr="00010EF6">
              <w:rPr>
                <w:rFonts w:ascii="Arial" w:hAnsi="Arial" w:cs="Arial"/>
                <w:sz w:val="18"/>
                <w:szCs w:val="18"/>
                <w:lang w:val="ru-RU"/>
              </w:rPr>
              <w:t>3</w:t>
            </w:r>
          </w:p>
        </w:tc>
        <w:tc>
          <w:tcPr>
            <w:tcW w:w="1124" w:type="dxa"/>
          </w:tcPr>
          <w:p w:rsidR="00010EF6" w:rsidRPr="000C0BD1" w:rsidRDefault="00010EF6" w:rsidP="00010EF6">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,335</w:t>
            </w:r>
          </w:p>
        </w:tc>
        <w:tc>
          <w:tcPr>
            <w:tcW w:w="1447" w:type="dxa"/>
          </w:tcPr>
          <w:p w:rsidR="00010EF6" w:rsidRPr="000C0BD1" w:rsidRDefault="00010EF6" w:rsidP="00010EF6">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11,151</w:t>
            </w:r>
          </w:p>
        </w:tc>
        <w:tc>
          <w:tcPr>
            <w:tcW w:w="1478" w:type="dxa"/>
          </w:tcPr>
          <w:p w:rsidR="00010EF6" w:rsidRPr="000C0BD1" w:rsidRDefault="00010EF6" w:rsidP="00010EF6">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100,000</w:t>
            </w:r>
          </w:p>
        </w:tc>
        <w:tc>
          <w:tcPr>
            <w:tcW w:w="1247" w:type="dxa"/>
          </w:tcPr>
          <w:p w:rsidR="00010EF6" w:rsidRPr="000C0BD1" w:rsidRDefault="00010EF6" w:rsidP="00010EF6">
            <w:pPr>
              <w:autoSpaceDE w:val="0"/>
              <w:autoSpaceDN w:val="0"/>
              <w:adjustRightInd w:val="0"/>
              <w:rPr>
                <w:rFonts w:ascii="Times New Roman" w:hAnsi="Times New Roman" w:cs="Times New Roman"/>
                <w:sz w:val="20"/>
                <w:szCs w:val="20"/>
                <w:lang w:val="ru-RU"/>
              </w:rPr>
            </w:pPr>
          </w:p>
        </w:tc>
        <w:tc>
          <w:tcPr>
            <w:tcW w:w="1447" w:type="dxa"/>
          </w:tcPr>
          <w:p w:rsidR="00010EF6" w:rsidRPr="000C0BD1" w:rsidRDefault="00010EF6" w:rsidP="00010EF6">
            <w:pPr>
              <w:autoSpaceDE w:val="0"/>
              <w:autoSpaceDN w:val="0"/>
              <w:adjustRightInd w:val="0"/>
              <w:rPr>
                <w:rFonts w:ascii="Times New Roman" w:hAnsi="Times New Roman" w:cs="Times New Roman"/>
                <w:sz w:val="20"/>
                <w:szCs w:val="24"/>
                <w:lang w:val="ru-RU"/>
              </w:rPr>
            </w:pPr>
          </w:p>
        </w:tc>
        <w:tc>
          <w:tcPr>
            <w:tcW w:w="1478" w:type="dxa"/>
          </w:tcPr>
          <w:p w:rsidR="00010EF6" w:rsidRPr="000C0BD1" w:rsidRDefault="00010EF6" w:rsidP="00010EF6">
            <w:pPr>
              <w:autoSpaceDE w:val="0"/>
              <w:autoSpaceDN w:val="0"/>
              <w:adjustRightInd w:val="0"/>
              <w:rPr>
                <w:rFonts w:ascii="Times New Roman" w:hAnsi="Times New Roman" w:cs="Times New Roman"/>
                <w:sz w:val="20"/>
                <w:szCs w:val="24"/>
                <w:lang w:val="ru-RU"/>
              </w:rPr>
            </w:pPr>
          </w:p>
        </w:tc>
      </w:tr>
      <w:tr w:rsidR="00010EF6" w:rsidRPr="00D03B1E" w:rsidTr="00010EF6">
        <w:tc>
          <w:tcPr>
            <w:tcW w:w="9483" w:type="dxa"/>
            <w:gridSpan w:val="7"/>
          </w:tcPr>
          <w:p w:rsidR="00010EF6" w:rsidRPr="000C0BD1" w:rsidRDefault="00010EF6" w:rsidP="00010EF6">
            <w:pPr>
              <w:autoSpaceDE w:val="0"/>
              <w:autoSpaceDN w:val="0"/>
              <w:adjustRightInd w:val="0"/>
              <w:spacing w:line="320" w:lineRule="atLeast"/>
              <w:ind w:left="60" w:right="60"/>
              <w:rPr>
                <w:rFonts w:ascii="Times New Roman" w:hAnsi="Times New Roman" w:cs="Times New Roman"/>
                <w:sz w:val="20"/>
                <w:szCs w:val="20"/>
                <w:lang w:val="ru-RU"/>
              </w:rPr>
            </w:pPr>
            <w:r w:rsidRPr="000C0BD1">
              <w:rPr>
                <w:rFonts w:ascii="Times New Roman" w:hAnsi="Times New Roman" w:cs="Times New Roman"/>
                <w:sz w:val="20"/>
                <w:szCs w:val="20"/>
                <w:lang w:val="ru-RU"/>
              </w:rPr>
              <w:t>Метод выделения факторов: метод главных компонент.</w:t>
            </w:r>
          </w:p>
        </w:tc>
      </w:tr>
    </w:tbl>
    <w:p w:rsidR="009E7EBF" w:rsidRDefault="009E7EBF" w:rsidP="009E7EBF">
      <w:pPr>
        <w:spacing w:after="0" w:line="360" w:lineRule="auto"/>
        <w:ind w:firstLine="720"/>
        <w:jc w:val="both"/>
        <w:rPr>
          <w:rFonts w:ascii="Times New Roman" w:hAnsi="Times New Roman" w:cs="Times New Roman"/>
          <w:sz w:val="24"/>
          <w:szCs w:val="24"/>
          <w:lang w:val="ru-RU"/>
        </w:rPr>
      </w:pPr>
    </w:p>
    <w:p w:rsidR="009E7EBF" w:rsidRPr="00F7665B" w:rsidRDefault="009E7EBF" w:rsidP="009E7EBF">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После создания усредненной переменной было принято решение посмотреть, как меняется целостное отношение к городу в зависимости от различных пар</w:t>
      </w:r>
      <w:r w:rsidR="00F87018">
        <w:rPr>
          <w:rFonts w:ascii="Times New Roman" w:hAnsi="Times New Roman" w:cs="Times New Roman"/>
          <w:sz w:val="24"/>
          <w:szCs w:val="24"/>
          <w:lang w:val="ru-RU"/>
        </w:rPr>
        <w:t>а</w:t>
      </w:r>
      <w:r>
        <w:rPr>
          <w:rFonts w:ascii="Times New Roman" w:hAnsi="Times New Roman" w:cs="Times New Roman"/>
          <w:sz w:val="24"/>
          <w:szCs w:val="24"/>
          <w:lang w:val="ru-RU"/>
        </w:rPr>
        <w:t xml:space="preserve">метров. Так, удалось проследить зависимость отношения к городу от возрастных признаков, а также от продолжительности проживания в городе.  </w:t>
      </w:r>
    </w:p>
    <w:p w:rsidR="00347755" w:rsidRDefault="00347755" w:rsidP="00347755">
      <w:pPr>
        <w:spacing w:after="0" w:line="360" w:lineRule="auto"/>
        <w:ind w:firstLine="720"/>
        <w:jc w:val="center"/>
        <w:rPr>
          <w:rFonts w:ascii="Times New Roman" w:hAnsi="Times New Roman" w:cs="Times New Roman"/>
          <w:sz w:val="24"/>
          <w:szCs w:val="24"/>
          <w:lang w:val="ru-RU"/>
        </w:rPr>
      </w:pPr>
      <w:r>
        <w:rPr>
          <w:rFonts w:ascii="Times New Roman" w:hAnsi="Times New Roman" w:cs="Times New Roman"/>
          <w:noProof/>
          <w:sz w:val="24"/>
          <w:szCs w:val="24"/>
        </w:rPr>
        <w:drawing>
          <wp:inline distT="0" distB="0" distL="0" distR="0" wp14:anchorId="29752605" wp14:editId="0E40506E">
            <wp:extent cx="4109545" cy="2028497"/>
            <wp:effectExtent l="0" t="0" r="5715" b="10160"/>
            <wp:docPr id="261" name="Диаграмма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7755" w:rsidRDefault="00347755" w:rsidP="00347755">
      <w:pPr>
        <w:spacing w:after="0" w:line="360" w:lineRule="auto"/>
        <w:ind w:firstLine="720"/>
        <w:jc w:val="center"/>
        <w:rPr>
          <w:rFonts w:ascii="Times New Roman" w:hAnsi="Times New Roman" w:cs="Times New Roman"/>
          <w:i/>
          <w:sz w:val="24"/>
          <w:szCs w:val="24"/>
          <w:lang w:val="ru-RU"/>
        </w:rPr>
      </w:pPr>
      <w:r w:rsidRPr="001A1200">
        <w:rPr>
          <w:rFonts w:ascii="Times New Roman" w:hAnsi="Times New Roman" w:cs="Times New Roman"/>
          <w:b/>
          <w:i/>
          <w:sz w:val="24"/>
          <w:szCs w:val="24"/>
          <w:lang w:val="ru-RU"/>
        </w:rPr>
        <w:t xml:space="preserve">Рис. 9. </w:t>
      </w:r>
      <w:r w:rsidRPr="001A1200">
        <w:rPr>
          <w:rFonts w:ascii="Times New Roman" w:hAnsi="Times New Roman" w:cs="Times New Roman"/>
          <w:i/>
          <w:sz w:val="24"/>
          <w:szCs w:val="24"/>
          <w:lang w:val="ru-RU"/>
        </w:rPr>
        <w:t>Цел</w:t>
      </w:r>
      <w:r w:rsidR="001A1200" w:rsidRPr="001A1200">
        <w:rPr>
          <w:rFonts w:ascii="Times New Roman" w:hAnsi="Times New Roman" w:cs="Times New Roman"/>
          <w:i/>
          <w:sz w:val="24"/>
          <w:szCs w:val="24"/>
          <w:lang w:val="ru-RU"/>
        </w:rPr>
        <w:t xml:space="preserve">остное отношение </w:t>
      </w:r>
      <w:r w:rsidR="0028344E">
        <w:rPr>
          <w:rFonts w:ascii="Times New Roman" w:hAnsi="Times New Roman" w:cs="Times New Roman"/>
          <w:i/>
          <w:sz w:val="24"/>
          <w:szCs w:val="24"/>
          <w:lang w:val="ru-RU"/>
        </w:rPr>
        <w:t xml:space="preserve">к городу </w:t>
      </w:r>
      <w:r w:rsidR="001A1200" w:rsidRPr="001A1200">
        <w:rPr>
          <w:rFonts w:ascii="Times New Roman" w:hAnsi="Times New Roman" w:cs="Times New Roman"/>
          <w:i/>
          <w:sz w:val="24"/>
          <w:szCs w:val="24"/>
          <w:lang w:val="ru-RU"/>
        </w:rPr>
        <w:t>в разрезе возраста жителей</w:t>
      </w:r>
    </w:p>
    <w:p w:rsidR="0028344E" w:rsidRDefault="00DE430B" w:rsidP="000D7052">
      <w:pPr>
        <w:spacing w:after="0" w:line="360" w:lineRule="auto"/>
        <w:ind w:firstLine="720"/>
        <w:jc w:val="both"/>
        <w:rPr>
          <w:rFonts w:ascii="Times New Roman" w:hAnsi="Times New Roman" w:cs="Times New Roman"/>
          <w:sz w:val="24"/>
          <w:szCs w:val="24"/>
          <w:lang w:val="ru-RU"/>
        </w:rPr>
      </w:pPr>
      <w:r w:rsidRPr="00DE430B">
        <w:rPr>
          <w:rFonts w:ascii="Times New Roman" w:hAnsi="Times New Roman" w:cs="Times New Roman"/>
          <w:sz w:val="24"/>
          <w:szCs w:val="24"/>
          <w:lang w:val="ru-RU"/>
        </w:rPr>
        <w:t xml:space="preserve">Рисунок 9 </w:t>
      </w:r>
      <w:r w:rsidR="00EB3F26">
        <w:rPr>
          <w:rFonts w:ascii="Times New Roman" w:hAnsi="Times New Roman" w:cs="Times New Roman"/>
          <w:sz w:val="24"/>
          <w:szCs w:val="24"/>
          <w:lang w:val="ru-RU"/>
        </w:rPr>
        <w:t>отражает</w:t>
      </w:r>
      <w:r w:rsidRPr="00DE430B">
        <w:rPr>
          <w:rFonts w:ascii="Times New Roman" w:hAnsi="Times New Roman" w:cs="Times New Roman"/>
          <w:sz w:val="24"/>
          <w:szCs w:val="24"/>
          <w:lang w:val="ru-RU"/>
        </w:rPr>
        <w:t xml:space="preserve"> </w:t>
      </w:r>
      <w:r>
        <w:rPr>
          <w:rFonts w:ascii="Times New Roman" w:hAnsi="Times New Roman" w:cs="Times New Roman"/>
          <w:sz w:val="24"/>
          <w:szCs w:val="24"/>
          <w:lang w:val="ru-RU"/>
        </w:rPr>
        <w:t>ц</w:t>
      </w:r>
      <w:r w:rsidRPr="00DE430B">
        <w:rPr>
          <w:rFonts w:ascii="Times New Roman" w:hAnsi="Times New Roman" w:cs="Times New Roman"/>
          <w:sz w:val="24"/>
          <w:szCs w:val="24"/>
          <w:lang w:val="ru-RU"/>
        </w:rPr>
        <w:t xml:space="preserve">елостное отношение </w:t>
      </w:r>
      <w:r w:rsidR="00EB3F26">
        <w:rPr>
          <w:rFonts w:ascii="Times New Roman" w:hAnsi="Times New Roman" w:cs="Times New Roman"/>
          <w:sz w:val="24"/>
          <w:szCs w:val="24"/>
          <w:lang w:val="ru-RU"/>
        </w:rPr>
        <w:t>жителей разных возрастных категорий</w:t>
      </w:r>
      <w:r w:rsidR="00EB3F26" w:rsidRPr="00DE430B">
        <w:rPr>
          <w:rFonts w:ascii="Times New Roman" w:hAnsi="Times New Roman" w:cs="Times New Roman"/>
          <w:sz w:val="24"/>
          <w:szCs w:val="24"/>
          <w:lang w:val="ru-RU"/>
        </w:rPr>
        <w:t xml:space="preserve"> </w:t>
      </w:r>
      <w:r w:rsidRPr="00DE430B">
        <w:rPr>
          <w:rFonts w:ascii="Times New Roman" w:hAnsi="Times New Roman" w:cs="Times New Roman"/>
          <w:sz w:val="24"/>
          <w:szCs w:val="24"/>
          <w:lang w:val="ru-RU"/>
        </w:rPr>
        <w:t>к городу</w:t>
      </w:r>
      <w:r>
        <w:rPr>
          <w:rFonts w:ascii="Times New Roman" w:hAnsi="Times New Roman" w:cs="Times New Roman"/>
          <w:sz w:val="24"/>
          <w:szCs w:val="24"/>
          <w:lang w:val="ru-RU"/>
        </w:rPr>
        <w:t>. По графику можно заметить, что наиболее положительное отношение к городу</w:t>
      </w:r>
      <w:r w:rsidR="00EB3F26">
        <w:rPr>
          <w:rFonts w:ascii="Times New Roman" w:hAnsi="Times New Roman" w:cs="Times New Roman"/>
          <w:sz w:val="24"/>
          <w:szCs w:val="24"/>
          <w:lang w:val="ru-RU"/>
        </w:rPr>
        <w:t xml:space="preserve"> наблюдается</w:t>
      </w:r>
      <w:r>
        <w:rPr>
          <w:rFonts w:ascii="Times New Roman" w:hAnsi="Times New Roman" w:cs="Times New Roman"/>
          <w:sz w:val="24"/>
          <w:szCs w:val="24"/>
          <w:lang w:val="ru-RU"/>
        </w:rPr>
        <w:t xml:space="preserve"> у жителей в возра</w:t>
      </w:r>
      <w:r w:rsidR="00EB3F26">
        <w:rPr>
          <w:rFonts w:ascii="Times New Roman" w:hAnsi="Times New Roman" w:cs="Times New Roman"/>
          <w:sz w:val="24"/>
          <w:szCs w:val="24"/>
          <w:lang w:val="ru-RU"/>
        </w:rPr>
        <w:t xml:space="preserve">сте от 18 до 25 лет и </w:t>
      </w:r>
      <w:r>
        <w:rPr>
          <w:rFonts w:ascii="Times New Roman" w:hAnsi="Times New Roman" w:cs="Times New Roman"/>
          <w:sz w:val="24"/>
          <w:szCs w:val="24"/>
          <w:lang w:val="ru-RU"/>
        </w:rPr>
        <w:t xml:space="preserve">старше 36 лет. При этом респонденты младше 18 лет </w:t>
      </w:r>
      <w:r w:rsidR="00EB35B0">
        <w:rPr>
          <w:rFonts w:ascii="Times New Roman" w:hAnsi="Times New Roman" w:cs="Times New Roman"/>
          <w:sz w:val="24"/>
          <w:szCs w:val="24"/>
          <w:lang w:val="ru-RU"/>
        </w:rPr>
        <w:t xml:space="preserve">и в возрасте от 26 до 35 лет </w:t>
      </w:r>
      <w:r w:rsidR="009E7EBF">
        <w:rPr>
          <w:rFonts w:ascii="Times New Roman" w:hAnsi="Times New Roman" w:cs="Times New Roman"/>
          <w:sz w:val="24"/>
          <w:szCs w:val="24"/>
          <w:lang w:val="ru-RU"/>
        </w:rPr>
        <w:t>наименее положитель</w:t>
      </w:r>
      <w:r w:rsidR="00F904FE">
        <w:rPr>
          <w:rFonts w:ascii="Times New Roman" w:hAnsi="Times New Roman" w:cs="Times New Roman"/>
          <w:sz w:val="24"/>
          <w:szCs w:val="24"/>
          <w:lang w:val="ru-RU"/>
        </w:rPr>
        <w:t xml:space="preserve">но относятся к городу. </w:t>
      </w:r>
    </w:p>
    <w:p w:rsidR="00E54FB3" w:rsidRPr="00E54FB3" w:rsidRDefault="00E54FB3" w:rsidP="00E54FB3">
      <w:pPr>
        <w:spacing w:after="0" w:line="360" w:lineRule="auto"/>
        <w:ind w:firstLine="720"/>
        <w:jc w:val="center"/>
        <w:rPr>
          <w:rFonts w:ascii="Times New Roman" w:hAnsi="Times New Roman" w:cs="Times New Roman"/>
          <w:i/>
          <w:color w:val="FF0000"/>
          <w:sz w:val="24"/>
          <w:szCs w:val="24"/>
          <w:lang w:val="ru-RU"/>
        </w:rPr>
      </w:pPr>
      <w:r w:rsidRPr="00E54FB3">
        <w:rPr>
          <w:rFonts w:ascii="Times New Roman" w:hAnsi="Times New Roman" w:cs="Times New Roman"/>
          <w:noProof/>
          <w:sz w:val="24"/>
          <w:szCs w:val="24"/>
        </w:rPr>
        <w:lastRenderedPageBreak/>
        <w:drawing>
          <wp:inline distT="0" distB="0" distL="0" distR="0" wp14:anchorId="36DA2478" wp14:editId="69B5EF6D">
            <wp:extent cx="4219575" cy="2276475"/>
            <wp:effectExtent l="0" t="0" r="9525" b="9525"/>
            <wp:docPr id="265" name="Диаграмма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4FB3" w:rsidRPr="00E54FB3" w:rsidRDefault="00E54FB3" w:rsidP="00E54FB3">
      <w:pPr>
        <w:spacing w:after="0" w:line="360" w:lineRule="auto"/>
        <w:ind w:firstLine="720"/>
        <w:jc w:val="center"/>
        <w:rPr>
          <w:rFonts w:ascii="Times New Roman" w:hAnsi="Times New Roman" w:cs="Times New Roman"/>
          <w:i/>
          <w:sz w:val="24"/>
          <w:szCs w:val="24"/>
          <w:lang w:val="ru-RU"/>
        </w:rPr>
      </w:pPr>
      <w:r w:rsidRPr="00E54FB3">
        <w:rPr>
          <w:rFonts w:ascii="Times New Roman" w:hAnsi="Times New Roman" w:cs="Times New Roman"/>
          <w:b/>
          <w:i/>
          <w:sz w:val="24"/>
          <w:szCs w:val="24"/>
          <w:lang w:val="ru-RU"/>
        </w:rPr>
        <w:t xml:space="preserve">Рис. 10. </w:t>
      </w:r>
      <w:r w:rsidRPr="00E54FB3">
        <w:rPr>
          <w:rFonts w:ascii="Times New Roman" w:hAnsi="Times New Roman" w:cs="Times New Roman"/>
          <w:i/>
          <w:sz w:val="24"/>
          <w:szCs w:val="24"/>
          <w:lang w:val="ru-RU"/>
        </w:rPr>
        <w:t xml:space="preserve">Целостное отношение к городу в разрезе </w:t>
      </w:r>
    </w:p>
    <w:p w:rsidR="00E54FB3" w:rsidRPr="00E54FB3" w:rsidRDefault="00E54FB3" w:rsidP="00E54FB3">
      <w:pPr>
        <w:spacing w:after="0" w:line="360" w:lineRule="auto"/>
        <w:ind w:firstLine="720"/>
        <w:jc w:val="center"/>
        <w:rPr>
          <w:rFonts w:ascii="Times New Roman" w:hAnsi="Times New Roman" w:cs="Times New Roman"/>
          <w:i/>
          <w:sz w:val="24"/>
          <w:szCs w:val="24"/>
          <w:lang w:val="ru-RU"/>
        </w:rPr>
      </w:pPr>
      <w:r w:rsidRPr="00E54FB3">
        <w:rPr>
          <w:rFonts w:ascii="Times New Roman" w:hAnsi="Times New Roman" w:cs="Times New Roman"/>
          <w:i/>
          <w:sz w:val="24"/>
          <w:szCs w:val="24"/>
          <w:lang w:val="ru-RU"/>
        </w:rPr>
        <w:t>продолжительности проживания в городе</w:t>
      </w:r>
    </w:p>
    <w:p w:rsidR="00E54FB3" w:rsidRPr="003114B1" w:rsidRDefault="003114B1" w:rsidP="00E54FB3">
      <w:pPr>
        <w:spacing w:after="0" w:line="360" w:lineRule="auto"/>
        <w:ind w:firstLine="720"/>
        <w:jc w:val="both"/>
        <w:rPr>
          <w:rFonts w:ascii="Times New Roman" w:hAnsi="Times New Roman" w:cs="Times New Roman"/>
          <w:sz w:val="24"/>
          <w:szCs w:val="24"/>
          <w:lang w:val="ru-RU"/>
        </w:rPr>
      </w:pPr>
      <w:r w:rsidRPr="003114B1">
        <w:rPr>
          <w:rFonts w:ascii="Times New Roman" w:hAnsi="Times New Roman" w:cs="Times New Roman"/>
          <w:sz w:val="24"/>
          <w:szCs w:val="24"/>
          <w:lang w:val="ru-RU"/>
        </w:rPr>
        <w:t>По Рисунку 10 можно про</w:t>
      </w:r>
      <w:r>
        <w:rPr>
          <w:rFonts w:ascii="Times New Roman" w:hAnsi="Times New Roman" w:cs="Times New Roman"/>
          <w:sz w:val="24"/>
          <w:szCs w:val="24"/>
          <w:lang w:val="ru-RU"/>
        </w:rPr>
        <w:t xml:space="preserve">следить, что отношение к городу также зависит и от количества прожитых в нем лет. Прослеживается тенденция, что у жителей, которые провели в городе менее 10 лет, отношение к городу в целом наиболее положительное, чем у тех респондентов, которые проживают в городе более долгий срок. Можно предположить, что в связи с долгим пребыванием в городе </w:t>
      </w:r>
      <w:r w:rsidR="00DC2446">
        <w:rPr>
          <w:rFonts w:ascii="Times New Roman" w:hAnsi="Times New Roman" w:cs="Times New Roman"/>
          <w:sz w:val="24"/>
          <w:szCs w:val="24"/>
          <w:lang w:val="ru-RU"/>
        </w:rPr>
        <w:t>жизнь в нем кажется менее разнообразной и более рутинной, а также обнаруживаются проблемы, которые ранее казались незначительными.</w:t>
      </w:r>
    </w:p>
    <w:p w:rsidR="00F87018" w:rsidRDefault="000B742B" w:rsidP="000D7052">
      <w:pPr>
        <w:spacing w:after="0" w:line="360" w:lineRule="auto"/>
        <w:ind w:firstLine="720"/>
        <w:jc w:val="both"/>
        <w:rPr>
          <w:rFonts w:ascii="Times New Roman" w:hAnsi="Times New Roman" w:cs="Times New Roman"/>
          <w:sz w:val="24"/>
          <w:szCs w:val="24"/>
          <w:lang w:val="ru-RU"/>
        </w:rPr>
      </w:pPr>
      <w:r w:rsidRPr="000B742B">
        <w:rPr>
          <w:rFonts w:ascii="Times New Roman" w:hAnsi="Times New Roman" w:cs="Times New Roman"/>
          <w:sz w:val="24"/>
          <w:szCs w:val="24"/>
          <w:lang w:val="ru-RU"/>
        </w:rPr>
        <w:t>Далее было проанализировано, как различные социально-демографические характеристики респондентов, такие как возраст и род деятельности, взаимосвязаны с их желанием уехать или остаться в Перми.</w:t>
      </w:r>
      <w:r>
        <w:rPr>
          <w:rFonts w:ascii="Times New Roman" w:hAnsi="Times New Roman" w:cs="Times New Roman"/>
          <w:sz w:val="24"/>
          <w:szCs w:val="24"/>
          <w:lang w:val="ru-RU"/>
        </w:rPr>
        <w:t xml:space="preserve"> </w:t>
      </w:r>
      <w:r w:rsidR="0096626D">
        <w:rPr>
          <w:rFonts w:ascii="Times New Roman" w:hAnsi="Times New Roman" w:cs="Times New Roman"/>
          <w:sz w:val="24"/>
          <w:szCs w:val="24"/>
          <w:lang w:val="ru-RU"/>
        </w:rPr>
        <w:t xml:space="preserve">Наличие взаимосвязи между данными элементами было подтверждено результатами теста хи-квадрат, </w:t>
      </w:r>
      <w:r w:rsidR="00367D6B">
        <w:rPr>
          <w:rFonts w:ascii="Times New Roman" w:hAnsi="Times New Roman" w:cs="Times New Roman"/>
          <w:sz w:val="24"/>
          <w:szCs w:val="24"/>
          <w:lang w:val="ru-RU"/>
        </w:rPr>
        <w:t>которые представлены в Таблице 5 и Таблице 6</w:t>
      </w:r>
      <w:r w:rsidR="0096626D">
        <w:rPr>
          <w:rFonts w:ascii="Times New Roman" w:hAnsi="Times New Roman" w:cs="Times New Roman"/>
          <w:sz w:val="24"/>
          <w:szCs w:val="24"/>
          <w:lang w:val="ru-RU"/>
        </w:rPr>
        <w:t xml:space="preserve">. Асимптотическая значимость в обоих случаях меньше критического значения, что свидетельствует о том, что возраст и род деятельности респондентов оказывают значимое влияние на их миграционные намерения. </w:t>
      </w:r>
    </w:p>
    <w:p w:rsidR="00B52072" w:rsidRDefault="00B52072" w:rsidP="000D7052">
      <w:pPr>
        <w:spacing w:after="0" w:line="360" w:lineRule="auto"/>
        <w:ind w:firstLine="720"/>
        <w:jc w:val="both"/>
        <w:rPr>
          <w:rFonts w:ascii="Times New Roman" w:hAnsi="Times New Roman" w:cs="Times New Roman"/>
          <w:sz w:val="24"/>
          <w:szCs w:val="24"/>
          <w:lang w:val="ru-RU"/>
        </w:rPr>
      </w:pPr>
    </w:p>
    <w:p w:rsidR="00B52072" w:rsidRDefault="00B52072" w:rsidP="000D7052">
      <w:pPr>
        <w:spacing w:after="0" w:line="360" w:lineRule="auto"/>
        <w:ind w:firstLine="720"/>
        <w:jc w:val="both"/>
        <w:rPr>
          <w:rFonts w:ascii="Times New Roman" w:hAnsi="Times New Roman" w:cs="Times New Roman"/>
          <w:sz w:val="24"/>
          <w:szCs w:val="24"/>
          <w:lang w:val="ru-RU"/>
        </w:rPr>
      </w:pPr>
    </w:p>
    <w:p w:rsidR="00B52072" w:rsidRDefault="00B52072" w:rsidP="000D7052">
      <w:pPr>
        <w:spacing w:after="0" w:line="360" w:lineRule="auto"/>
        <w:ind w:firstLine="720"/>
        <w:jc w:val="both"/>
        <w:rPr>
          <w:rFonts w:ascii="Times New Roman" w:hAnsi="Times New Roman" w:cs="Times New Roman"/>
          <w:sz w:val="24"/>
          <w:szCs w:val="24"/>
          <w:lang w:val="ru-RU"/>
        </w:rPr>
      </w:pPr>
    </w:p>
    <w:p w:rsidR="00B52072" w:rsidRDefault="00B52072" w:rsidP="000D7052">
      <w:pPr>
        <w:spacing w:after="0" w:line="360" w:lineRule="auto"/>
        <w:ind w:firstLine="720"/>
        <w:jc w:val="both"/>
        <w:rPr>
          <w:rFonts w:ascii="Times New Roman" w:hAnsi="Times New Roman" w:cs="Times New Roman"/>
          <w:sz w:val="24"/>
          <w:szCs w:val="24"/>
          <w:lang w:val="ru-RU"/>
        </w:rPr>
      </w:pPr>
    </w:p>
    <w:p w:rsidR="00AF1DE4" w:rsidRDefault="00AF1DE4" w:rsidP="000D7052">
      <w:pPr>
        <w:spacing w:after="0" w:line="360" w:lineRule="auto"/>
        <w:ind w:firstLine="720"/>
        <w:jc w:val="both"/>
        <w:rPr>
          <w:rFonts w:ascii="Times New Roman" w:hAnsi="Times New Roman" w:cs="Times New Roman"/>
          <w:sz w:val="24"/>
          <w:szCs w:val="24"/>
          <w:lang w:val="ru-RU"/>
        </w:rPr>
      </w:pPr>
    </w:p>
    <w:p w:rsidR="00AF1DE4" w:rsidRDefault="00AF1DE4" w:rsidP="000D7052">
      <w:pPr>
        <w:spacing w:after="0" w:line="360" w:lineRule="auto"/>
        <w:ind w:firstLine="720"/>
        <w:jc w:val="both"/>
        <w:rPr>
          <w:rFonts w:ascii="Times New Roman" w:hAnsi="Times New Roman" w:cs="Times New Roman"/>
          <w:sz w:val="24"/>
          <w:szCs w:val="24"/>
          <w:lang w:val="ru-RU"/>
        </w:rPr>
      </w:pPr>
    </w:p>
    <w:p w:rsidR="00AF1DE4" w:rsidRDefault="00AF1DE4" w:rsidP="000D7052">
      <w:pPr>
        <w:spacing w:after="0" w:line="360" w:lineRule="auto"/>
        <w:ind w:firstLine="720"/>
        <w:jc w:val="both"/>
        <w:rPr>
          <w:rFonts w:ascii="Times New Roman" w:hAnsi="Times New Roman" w:cs="Times New Roman"/>
          <w:sz w:val="24"/>
          <w:szCs w:val="24"/>
          <w:lang w:val="ru-RU"/>
        </w:rPr>
      </w:pPr>
    </w:p>
    <w:p w:rsidR="00B52072" w:rsidRDefault="00B52072" w:rsidP="00B52072">
      <w:pPr>
        <w:spacing w:after="0" w:line="360" w:lineRule="auto"/>
        <w:jc w:val="both"/>
        <w:rPr>
          <w:rFonts w:ascii="Times New Roman" w:hAnsi="Times New Roman" w:cs="Times New Roman"/>
          <w:sz w:val="24"/>
          <w:szCs w:val="24"/>
          <w:lang w:val="ru-RU"/>
        </w:rPr>
      </w:pPr>
    </w:p>
    <w:p w:rsidR="000D7052" w:rsidRPr="000D7052" w:rsidRDefault="00367D6B" w:rsidP="000D7052">
      <w:pPr>
        <w:spacing w:after="0" w:line="360" w:lineRule="auto"/>
        <w:ind w:firstLine="720"/>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Таблица 5</w:t>
      </w:r>
    </w:p>
    <w:p w:rsidR="000D7052" w:rsidRPr="000D7052" w:rsidRDefault="000D7052" w:rsidP="000D7052">
      <w:pPr>
        <w:spacing w:after="0" w:line="360" w:lineRule="auto"/>
        <w:ind w:firstLine="720"/>
        <w:jc w:val="center"/>
        <w:rPr>
          <w:rFonts w:ascii="Times New Roman" w:hAnsi="Times New Roman" w:cs="Times New Roman"/>
          <w:i/>
          <w:sz w:val="24"/>
          <w:szCs w:val="24"/>
          <w:lang w:val="ru-RU"/>
        </w:rPr>
      </w:pPr>
      <w:r w:rsidRPr="000D7052">
        <w:rPr>
          <w:rFonts w:ascii="Times New Roman" w:hAnsi="Times New Roman" w:cs="Times New Roman"/>
          <w:i/>
          <w:sz w:val="24"/>
          <w:szCs w:val="24"/>
          <w:lang w:val="ru-RU"/>
        </w:rPr>
        <w:t>Критерии хи-квадрат в разрезе рода деятельности ре</w:t>
      </w:r>
      <w:r w:rsidR="0096626D">
        <w:rPr>
          <w:rFonts w:ascii="Times New Roman" w:hAnsi="Times New Roman" w:cs="Times New Roman"/>
          <w:i/>
          <w:sz w:val="24"/>
          <w:szCs w:val="24"/>
          <w:lang w:val="ru-RU"/>
        </w:rPr>
        <w:t>с</w:t>
      </w:r>
      <w:r w:rsidRPr="000D7052">
        <w:rPr>
          <w:rFonts w:ascii="Times New Roman" w:hAnsi="Times New Roman" w:cs="Times New Roman"/>
          <w:i/>
          <w:sz w:val="24"/>
          <w:szCs w:val="24"/>
          <w:lang w:val="ru-RU"/>
        </w:rPr>
        <w:t>пондентов</w:t>
      </w:r>
    </w:p>
    <w:tbl>
      <w:tblPr>
        <w:tblStyle w:val="13"/>
        <w:tblW w:w="7758" w:type="dxa"/>
        <w:jc w:val="center"/>
        <w:tblLayout w:type="fixed"/>
        <w:tblLook w:val="0000" w:firstRow="0" w:lastRow="0" w:firstColumn="0" w:lastColumn="0" w:noHBand="0" w:noVBand="0"/>
      </w:tblPr>
      <w:tblGrid>
        <w:gridCol w:w="3248"/>
        <w:gridCol w:w="1184"/>
        <w:gridCol w:w="808"/>
        <w:gridCol w:w="2518"/>
      </w:tblGrid>
      <w:tr w:rsidR="00F87018" w:rsidRPr="00F87018" w:rsidTr="000D7052">
        <w:trPr>
          <w:trHeight w:val="342"/>
          <w:jc w:val="center"/>
        </w:trPr>
        <w:tc>
          <w:tcPr>
            <w:tcW w:w="7758" w:type="dxa"/>
            <w:gridSpan w:val="4"/>
          </w:tcPr>
          <w:p w:rsidR="00F87018" w:rsidRPr="00F87018" w:rsidRDefault="00F87018" w:rsidP="00F87018">
            <w:pPr>
              <w:autoSpaceDE w:val="0"/>
              <w:autoSpaceDN w:val="0"/>
              <w:adjustRightInd w:val="0"/>
              <w:spacing w:line="320" w:lineRule="atLeast"/>
              <w:ind w:left="60" w:right="60"/>
              <w:jc w:val="center"/>
              <w:rPr>
                <w:rFonts w:ascii="Times New Roman" w:hAnsi="Times New Roman" w:cs="Times New Roman"/>
                <w:lang w:val="ru-RU"/>
              </w:rPr>
            </w:pPr>
            <w:r w:rsidRPr="00D57A03">
              <w:rPr>
                <w:rFonts w:ascii="Times New Roman" w:hAnsi="Times New Roman" w:cs="Times New Roman"/>
                <w:b/>
                <w:bCs/>
                <w:sz w:val="20"/>
                <w:lang w:val="ru-RU"/>
              </w:rPr>
              <w:t>Критерии хи-квадрат</w:t>
            </w:r>
          </w:p>
        </w:tc>
      </w:tr>
      <w:tr w:rsidR="00F87018" w:rsidRPr="00F87018" w:rsidTr="000D7052">
        <w:trPr>
          <w:trHeight w:val="719"/>
          <w:jc w:val="center"/>
        </w:trPr>
        <w:tc>
          <w:tcPr>
            <w:tcW w:w="3248" w:type="dxa"/>
            <w:vAlign w:val="center"/>
          </w:tcPr>
          <w:p w:rsidR="00F87018" w:rsidRPr="000C0BD1" w:rsidRDefault="00F87018" w:rsidP="000D7052">
            <w:pPr>
              <w:autoSpaceDE w:val="0"/>
              <w:autoSpaceDN w:val="0"/>
              <w:adjustRightInd w:val="0"/>
              <w:jc w:val="center"/>
              <w:rPr>
                <w:rFonts w:ascii="Times New Roman" w:hAnsi="Times New Roman" w:cs="Times New Roman"/>
                <w:sz w:val="20"/>
                <w:szCs w:val="24"/>
                <w:lang w:val="ru-RU"/>
              </w:rPr>
            </w:pPr>
          </w:p>
        </w:tc>
        <w:tc>
          <w:tcPr>
            <w:tcW w:w="1184" w:type="dxa"/>
            <w:vAlign w:val="center"/>
          </w:tcPr>
          <w:p w:rsidR="00F87018" w:rsidRPr="000C0BD1" w:rsidRDefault="00F87018" w:rsidP="000D7052">
            <w:pPr>
              <w:autoSpaceDE w:val="0"/>
              <w:autoSpaceDN w:val="0"/>
              <w:adjustRightInd w:val="0"/>
              <w:spacing w:line="320" w:lineRule="atLeast"/>
              <w:ind w:left="60" w:right="60"/>
              <w:jc w:val="center"/>
              <w:rPr>
                <w:rFonts w:ascii="Times New Roman" w:hAnsi="Times New Roman" w:cs="Times New Roman"/>
                <w:sz w:val="20"/>
                <w:szCs w:val="18"/>
                <w:lang w:val="ru-RU"/>
              </w:rPr>
            </w:pPr>
            <w:r w:rsidRPr="000C0BD1">
              <w:rPr>
                <w:rFonts w:ascii="Times New Roman" w:hAnsi="Times New Roman" w:cs="Times New Roman"/>
                <w:sz w:val="20"/>
                <w:szCs w:val="18"/>
                <w:lang w:val="ru-RU"/>
              </w:rPr>
              <w:t>Значение</w:t>
            </w:r>
          </w:p>
        </w:tc>
        <w:tc>
          <w:tcPr>
            <w:tcW w:w="808" w:type="dxa"/>
            <w:vAlign w:val="center"/>
          </w:tcPr>
          <w:p w:rsidR="00F87018" w:rsidRPr="000C0BD1" w:rsidRDefault="00F87018" w:rsidP="000D7052">
            <w:pPr>
              <w:autoSpaceDE w:val="0"/>
              <w:autoSpaceDN w:val="0"/>
              <w:adjustRightInd w:val="0"/>
              <w:spacing w:line="320" w:lineRule="atLeast"/>
              <w:ind w:left="60" w:right="60"/>
              <w:jc w:val="center"/>
              <w:rPr>
                <w:rFonts w:ascii="Times New Roman" w:hAnsi="Times New Roman" w:cs="Times New Roman"/>
                <w:sz w:val="20"/>
                <w:szCs w:val="18"/>
                <w:lang w:val="ru-RU"/>
              </w:rPr>
            </w:pPr>
            <w:r w:rsidRPr="000C0BD1">
              <w:rPr>
                <w:rFonts w:ascii="Times New Roman" w:hAnsi="Times New Roman" w:cs="Times New Roman"/>
                <w:sz w:val="20"/>
                <w:szCs w:val="18"/>
                <w:lang w:val="ru-RU"/>
              </w:rPr>
              <w:t>ст.св.</w:t>
            </w:r>
          </w:p>
        </w:tc>
        <w:tc>
          <w:tcPr>
            <w:tcW w:w="2518" w:type="dxa"/>
            <w:vAlign w:val="center"/>
          </w:tcPr>
          <w:p w:rsidR="00F87018" w:rsidRPr="000C0BD1" w:rsidRDefault="00F87018" w:rsidP="000D7052">
            <w:pPr>
              <w:autoSpaceDE w:val="0"/>
              <w:autoSpaceDN w:val="0"/>
              <w:adjustRightInd w:val="0"/>
              <w:spacing w:line="320" w:lineRule="atLeast"/>
              <w:ind w:left="60" w:right="60"/>
              <w:jc w:val="center"/>
              <w:rPr>
                <w:rFonts w:ascii="Times New Roman" w:hAnsi="Times New Roman" w:cs="Times New Roman"/>
                <w:sz w:val="20"/>
                <w:szCs w:val="18"/>
                <w:lang w:val="ru-RU"/>
              </w:rPr>
            </w:pPr>
            <w:r w:rsidRPr="000C0BD1">
              <w:rPr>
                <w:rFonts w:ascii="Times New Roman" w:hAnsi="Times New Roman" w:cs="Times New Roman"/>
                <w:sz w:val="20"/>
                <w:szCs w:val="18"/>
                <w:lang w:val="ru-RU"/>
              </w:rPr>
              <w:t>Асимптотическая значимость (2-сторонняя)</w:t>
            </w:r>
          </w:p>
        </w:tc>
      </w:tr>
      <w:tr w:rsidR="00F87018" w:rsidRPr="00F87018" w:rsidTr="000D7052">
        <w:trPr>
          <w:trHeight w:val="246"/>
          <w:jc w:val="center"/>
        </w:trPr>
        <w:tc>
          <w:tcPr>
            <w:tcW w:w="3248" w:type="dxa"/>
          </w:tcPr>
          <w:p w:rsidR="00F87018" w:rsidRPr="000C0BD1" w:rsidRDefault="00F87018" w:rsidP="00F87018">
            <w:pPr>
              <w:autoSpaceDE w:val="0"/>
              <w:autoSpaceDN w:val="0"/>
              <w:adjustRightInd w:val="0"/>
              <w:spacing w:line="320" w:lineRule="atLeast"/>
              <w:ind w:left="60" w:right="60"/>
              <w:rPr>
                <w:rFonts w:ascii="Times New Roman" w:hAnsi="Times New Roman" w:cs="Times New Roman"/>
                <w:sz w:val="20"/>
                <w:szCs w:val="18"/>
                <w:lang w:val="ru-RU"/>
              </w:rPr>
            </w:pPr>
            <w:r w:rsidRPr="000C0BD1">
              <w:rPr>
                <w:rFonts w:ascii="Times New Roman" w:hAnsi="Times New Roman" w:cs="Times New Roman"/>
                <w:sz w:val="20"/>
                <w:szCs w:val="18"/>
                <w:lang w:val="ru-RU"/>
              </w:rPr>
              <w:t>Хи-квадрат Пирсона</w:t>
            </w:r>
          </w:p>
        </w:tc>
        <w:tc>
          <w:tcPr>
            <w:tcW w:w="1184" w:type="dxa"/>
          </w:tcPr>
          <w:p w:rsidR="00F87018" w:rsidRPr="000C0BD1" w:rsidRDefault="00F87018" w:rsidP="00F87018">
            <w:pPr>
              <w:autoSpaceDE w:val="0"/>
              <w:autoSpaceDN w:val="0"/>
              <w:adjustRightInd w:val="0"/>
              <w:spacing w:line="320" w:lineRule="atLeast"/>
              <w:ind w:left="60" w:right="60"/>
              <w:jc w:val="right"/>
              <w:rPr>
                <w:rFonts w:ascii="Times New Roman" w:hAnsi="Times New Roman" w:cs="Times New Roman"/>
                <w:sz w:val="20"/>
                <w:szCs w:val="18"/>
                <w:lang w:val="ru-RU"/>
              </w:rPr>
            </w:pPr>
            <w:r w:rsidRPr="000C0BD1">
              <w:rPr>
                <w:rFonts w:ascii="Times New Roman" w:hAnsi="Times New Roman" w:cs="Times New Roman"/>
                <w:sz w:val="20"/>
                <w:szCs w:val="18"/>
                <w:lang w:val="ru-RU"/>
              </w:rPr>
              <w:t>53,871</w:t>
            </w:r>
            <w:r w:rsidRPr="000C0BD1">
              <w:rPr>
                <w:rFonts w:ascii="Times New Roman" w:hAnsi="Times New Roman" w:cs="Times New Roman"/>
                <w:sz w:val="20"/>
                <w:szCs w:val="18"/>
                <w:vertAlign w:val="superscript"/>
                <w:lang w:val="ru-RU"/>
              </w:rPr>
              <w:t>a</w:t>
            </w:r>
          </w:p>
        </w:tc>
        <w:tc>
          <w:tcPr>
            <w:tcW w:w="808" w:type="dxa"/>
          </w:tcPr>
          <w:p w:rsidR="00F87018" w:rsidRPr="000C0BD1" w:rsidRDefault="00F87018" w:rsidP="00F87018">
            <w:pPr>
              <w:autoSpaceDE w:val="0"/>
              <w:autoSpaceDN w:val="0"/>
              <w:adjustRightInd w:val="0"/>
              <w:spacing w:line="320" w:lineRule="atLeast"/>
              <w:ind w:left="60" w:right="60"/>
              <w:jc w:val="right"/>
              <w:rPr>
                <w:rFonts w:ascii="Times New Roman" w:hAnsi="Times New Roman" w:cs="Times New Roman"/>
                <w:sz w:val="20"/>
                <w:szCs w:val="18"/>
                <w:lang w:val="ru-RU"/>
              </w:rPr>
            </w:pPr>
            <w:r w:rsidRPr="000C0BD1">
              <w:rPr>
                <w:rFonts w:ascii="Times New Roman" w:hAnsi="Times New Roman" w:cs="Times New Roman"/>
                <w:sz w:val="20"/>
                <w:szCs w:val="18"/>
                <w:lang w:val="ru-RU"/>
              </w:rPr>
              <w:t>32</w:t>
            </w:r>
          </w:p>
        </w:tc>
        <w:tc>
          <w:tcPr>
            <w:tcW w:w="2518" w:type="dxa"/>
          </w:tcPr>
          <w:p w:rsidR="00F87018" w:rsidRPr="000C0BD1" w:rsidRDefault="00F87018" w:rsidP="00F87018">
            <w:pPr>
              <w:autoSpaceDE w:val="0"/>
              <w:autoSpaceDN w:val="0"/>
              <w:adjustRightInd w:val="0"/>
              <w:spacing w:line="320" w:lineRule="atLeast"/>
              <w:ind w:left="60" w:right="60"/>
              <w:jc w:val="right"/>
              <w:rPr>
                <w:rFonts w:ascii="Times New Roman" w:hAnsi="Times New Roman" w:cs="Times New Roman"/>
                <w:sz w:val="20"/>
                <w:szCs w:val="18"/>
                <w:lang w:val="ru-RU"/>
              </w:rPr>
            </w:pPr>
            <w:r w:rsidRPr="000C0BD1">
              <w:rPr>
                <w:rFonts w:ascii="Times New Roman" w:hAnsi="Times New Roman" w:cs="Times New Roman"/>
                <w:sz w:val="20"/>
                <w:szCs w:val="18"/>
                <w:lang w:val="ru-RU"/>
              </w:rPr>
              <w:t>,009</w:t>
            </w:r>
          </w:p>
        </w:tc>
      </w:tr>
      <w:tr w:rsidR="00F87018" w:rsidRPr="00F87018" w:rsidTr="000D7052">
        <w:trPr>
          <w:trHeight w:val="246"/>
          <w:jc w:val="center"/>
        </w:trPr>
        <w:tc>
          <w:tcPr>
            <w:tcW w:w="3248" w:type="dxa"/>
          </w:tcPr>
          <w:p w:rsidR="00F87018" w:rsidRPr="000C0BD1" w:rsidRDefault="00F87018" w:rsidP="00F87018">
            <w:pPr>
              <w:autoSpaceDE w:val="0"/>
              <w:autoSpaceDN w:val="0"/>
              <w:adjustRightInd w:val="0"/>
              <w:spacing w:line="320" w:lineRule="atLeast"/>
              <w:ind w:left="60" w:right="60"/>
              <w:rPr>
                <w:rFonts w:ascii="Times New Roman" w:hAnsi="Times New Roman" w:cs="Times New Roman"/>
                <w:sz w:val="20"/>
                <w:szCs w:val="18"/>
                <w:lang w:val="ru-RU"/>
              </w:rPr>
            </w:pPr>
            <w:r w:rsidRPr="000C0BD1">
              <w:rPr>
                <w:rFonts w:ascii="Times New Roman" w:hAnsi="Times New Roman" w:cs="Times New Roman"/>
                <w:sz w:val="20"/>
                <w:szCs w:val="18"/>
                <w:lang w:val="ru-RU"/>
              </w:rPr>
              <w:t>Отношения правдоподобия</w:t>
            </w:r>
          </w:p>
        </w:tc>
        <w:tc>
          <w:tcPr>
            <w:tcW w:w="1184" w:type="dxa"/>
          </w:tcPr>
          <w:p w:rsidR="00F87018" w:rsidRPr="000C0BD1" w:rsidRDefault="00F87018" w:rsidP="00F87018">
            <w:pPr>
              <w:autoSpaceDE w:val="0"/>
              <w:autoSpaceDN w:val="0"/>
              <w:adjustRightInd w:val="0"/>
              <w:spacing w:line="320" w:lineRule="atLeast"/>
              <w:ind w:left="60" w:right="60"/>
              <w:jc w:val="right"/>
              <w:rPr>
                <w:rFonts w:ascii="Times New Roman" w:hAnsi="Times New Roman" w:cs="Times New Roman"/>
                <w:sz w:val="20"/>
                <w:szCs w:val="18"/>
                <w:lang w:val="ru-RU"/>
              </w:rPr>
            </w:pPr>
            <w:r w:rsidRPr="000C0BD1">
              <w:rPr>
                <w:rFonts w:ascii="Times New Roman" w:hAnsi="Times New Roman" w:cs="Times New Roman"/>
                <w:sz w:val="20"/>
                <w:szCs w:val="18"/>
                <w:lang w:val="ru-RU"/>
              </w:rPr>
              <w:t>55,382</w:t>
            </w:r>
          </w:p>
        </w:tc>
        <w:tc>
          <w:tcPr>
            <w:tcW w:w="808" w:type="dxa"/>
          </w:tcPr>
          <w:p w:rsidR="00F87018" w:rsidRPr="000C0BD1" w:rsidRDefault="00F87018" w:rsidP="00F87018">
            <w:pPr>
              <w:autoSpaceDE w:val="0"/>
              <w:autoSpaceDN w:val="0"/>
              <w:adjustRightInd w:val="0"/>
              <w:spacing w:line="320" w:lineRule="atLeast"/>
              <w:ind w:left="60" w:right="60"/>
              <w:jc w:val="right"/>
              <w:rPr>
                <w:rFonts w:ascii="Times New Roman" w:hAnsi="Times New Roman" w:cs="Times New Roman"/>
                <w:sz w:val="20"/>
                <w:szCs w:val="18"/>
                <w:lang w:val="ru-RU"/>
              </w:rPr>
            </w:pPr>
            <w:r w:rsidRPr="000C0BD1">
              <w:rPr>
                <w:rFonts w:ascii="Times New Roman" w:hAnsi="Times New Roman" w:cs="Times New Roman"/>
                <w:sz w:val="20"/>
                <w:szCs w:val="18"/>
                <w:lang w:val="ru-RU"/>
              </w:rPr>
              <w:t>32</w:t>
            </w:r>
          </w:p>
        </w:tc>
        <w:tc>
          <w:tcPr>
            <w:tcW w:w="2518" w:type="dxa"/>
          </w:tcPr>
          <w:p w:rsidR="00F87018" w:rsidRPr="000C0BD1" w:rsidRDefault="00F87018" w:rsidP="00F87018">
            <w:pPr>
              <w:autoSpaceDE w:val="0"/>
              <w:autoSpaceDN w:val="0"/>
              <w:adjustRightInd w:val="0"/>
              <w:spacing w:line="320" w:lineRule="atLeast"/>
              <w:ind w:left="60" w:right="60"/>
              <w:jc w:val="right"/>
              <w:rPr>
                <w:rFonts w:ascii="Times New Roman" w:hAnsi="Times New Roman" w:cs="Times New Roman"/>
                <w:sz w:val="20"/>
                <w:szCs w:val="18"/>
                <w:lang w:val="ru-RU"/>
              </w:rPr>
            </w:pPr>
            <w:r w:rsidRPr="000C0BD1">
              <w:rPr>
                <w:rFonts w:ascii="Times New Roman" w:hAnsi="Times New Roman" w:cs="Times New Roman"/>
                <w:sz w:val="20"/>
                <w:szCs w:val="18"/>
                <w:lang w:val="ru-RU"/>
              </w:rPr>
              <w:t>,006</w:t>
            </w:r>
          </w:p>
        </w:tc>
      </w:tr>
      <w:tr w:rsidR="00F87018" w:rsidRPr="00F87018" w:rsidTr="000D7052">
        <w:trPr>
          <w:trHeight w:val="234"/>
          <w:jc w:val="center"/>
        </w:trPr>
        <w:tc>
          <w:tcPr>
            <w:tcW w:w="3248" w:type="dxa"/>
          </w:tcPr>
          <w:p w:rsidR="00F87018" w:rsidRPr="000C0BD1" w:rsidRDefault="00F87018" w:rsidP="00F87018">
            <w:pPr>
              <w:autoSpaceDE w:val="0"/>
              <w:autoSpaceDN w:val="0"/>
              <w:adjustRightInd w:val="0"/>
              <w:spacing w:line="320" w:lineRule="atLeast"/>
              <w:ind w:left="60" w:right="60"/>
              <w:rPr>
                <w:rFonts w:ascii="Times New Roman" w:hAnsi="Times New Roman" w:cs="Times New Roman"/>
                <w:sz w:val="20"/>
                <w:szCs w:val="18"/>
                <w:lang w:val="ru-RU"/>
              </w:rPr>
            </w:pPr>
            <w:r w:rsidRPr="000C0BD1">
              <w:rPr>
                <w:rFonts w:ascii="Times New Roman" w:hAnsi="Times New Roman" w:cs="Times New Roman"/>
                <w:sz w:val="20"/>
                <w:szCs w:val="18"/>
                <w:lang w:val="ru-RU"/>
              </w:rPr>
              <w:t>Линейно-линейная связь</w:t>
            </w:r>
          </w:p>
        </w:tc>
        <w:tc>
          <w:tcPr>
            <w:tcW w:w="1184" w:type="dxa"/>
          </w:tcPr>
          <w:p w:rsidR="00F87018" w:rsidRPr="000C0BD1" w:rsidRDefault="00F87018" w:rsidP="00F87018">
            <w:pPr>
              <w:autoSpaceDE w:val="0"/>
              <w:autoSpaceDN w:val="0"/>
              <w:adjustRightInd w:val="0"/>
              <w:spacing w:line="320" w:lineRule="atLeast"/>
              <w:ind w:left="60" w:right="60"/>
              <w:jc w:val="right"/>
              <w:rPr>
                <w:rFonts w:ascii="Times New Roman" w:hAnsi="Times New Roman" w:cs="Times New Roman"/>
                <w:sz w:val="20"/>
                <w:szCs w:val="18"/>
                <w:lang w:val="ru-RU"/>
              </w:rPr>
            </w:pPr>
            <w:r w:rsidRPr="000C0BD1">
              <w:rPr>
                <w:rFonts w:ascii="Times New Roman" w:hAnsi="Times New Roman" w:cs="Times New Roman"/>
                <w:sz w:val="20"/>
                <w:szCs w:val="18"/>
                <w:lang w:val="ru-RU"/>
              </w:rPr>
              <w:t>,029</w:t>
            </w:r>
          </w:p>
        </w:tc>
        <w:tc>
          <w:tcPr>
            <w:tcW w:w="808" w:type="dxa"/>
          </w:tcPr>
          <w:p w:rsidR="00F87018" w:rsidRPr="000C0BD1" w:rsidRDefault="00F87018" w:rsidP="00F87018">
            <w:pPr>
              <w:autoSpaceDE w:val="0"/>
              <w:autoSpaceDN w:val="0"/>
              <w:adjustRightInd w:val="0"/>
              <w:spacing w:line="320" w:lineRule="atLeast"/>
              <w:ind w:left="60" w:right="60"/>
              <w:jc w:val="right"/>
              <w:rPr>
                <w:rFonts w:ascii="Times New Roman" w:hAnsi="Times New Roman" w:cs="Times New Roman"/>
                <w:sz w:val="20"/>
                <w:szCs w:val="18"/>
                <w:lang w:val="ru-RU"/>
              </w:rPr>
            </w:pPr>
            <w:r w:rsidRPr="000C0BD1">
              <w:rPr>
                <w:rFonts w:ascii="Times New Roman" w:hAnsi="Times New Roman" w:cs="Times New Roman"/>
                <w:sz w:val="20"/>
                <w:szCs w:val="18"/>
                <w:lang w:val="ru-RU"/>
              </w:rPr>
              <w:t>1</w:t>
            </w:r>
          </w:p>
        </w:tc>
        <w:tc>
          <w:tcPr>
            <w:tcW w:w="2518" w:type="dxa"/>
          </w:tcPr>
          <w:p w:rsidR="00F87018" w:rsidRPr="000C0BD1" w:rsidRDefault="00F87018" w:rsidP="00F87018">
            <w:pPr>
              <w:autoSpaceDE w:val="0"/>
              <w:autoSpaceDN w:val="0"/>
              <w:adjustRightInd w:val="0"/>
              <w:spacing w:line="320" w:lineRule="atLeast"/>
              <w:ind w:left="60" w:right="60"/>
              <w:jc w:val="right"/>
              <w:rPr>
                <w:rFonts w:ascii="Times New Roman" w:hAnsi="Times New Roman" w:cs="Times New Roman"/>
                <w:sz w:val="20"/>
                <w:szCs w:val="18"/>
                <w:lang w:val="ru-RU"/>
              </w:rPr>
            </w:pPr>
            <w:r w:rsidRPr="000C0BD1">
              <w:rPr>
                <w:rFonts w:ascii="Times New Roman" w:hAnsi="Times New Roman" w:cs="Times New Roman"/>
                <w:sz w:val="20"/>
                <w:szCs w:val="18"/>
                <w:lang w:val="ru-RU"/>
              </w:rPr>
              <w:t>,865</w:t>
            </w:r>
          </w:p>
        </w:tc>
      </w:tr>
      <w:tr w:rsidR="00F87018" w:rsidRPr="00F87018" w:rsidTr="000D7052">
        <w:trPr>
          <w:trHeight w:val="321"/>
          <w:jc w:val="center"/>
        </w:trPr>
        <w:tc>
          <w:tcPr>
            <w:tcW w:w="3248" w:type="dxa"/>
          </w:tcPr>
          <w:p w:rsidR="00F87018" w:rsidRPr="000C0BD1" w:rsidRDefault="00F87018" w:rsidP="00F87018">
            <w:pPr>
              <w:autoSpaceDE w:val="0"/>
              <w:autoSpaceDN w:val="0"/>
              <w:adjustRightInd w:val="0"/>
              <w:spacing w:line="320" w:lineRule="atLeast"/>
              <w:ind w:left="60" w:right="60"/>
              <w:rPr>
                <w:rFonts w:ascii="Times New Roman" w:hAnsi="Times New Roman" w:cs="Times New Roman"/>
                <w:sz w:val="20"/>
                <w:szCs w:val="18"/>
                <w:lang w:val="ru-RU"/>
              </w:rPr>
            </w:pPr>
            <w:r w:rsidRPr="000C0BD1">
              <w:rPr>
                <w:rFonts w:ascii="Times New Roman" w:hAnsi="Times New Roman" w:cs="Times New Roman"/>
                <w:sz w:val="20"/>
                <w:szCs w:val="18"/>
                <w:lang w:val="ru-RU"/>
              </w:rPr>
              <w:t>Количество допустимых наблюдений</w:t>
            </w:r>
          </w:p>
        </w:tc>
        <w:tc>
          <w:tcPr>
            <w:tcW w:w="1184" w:type="dxa"/>
          </w:tcPr>
          <w:p w:rsidR="00F87018" w:rsidRPr="000C0BD1" w:rsidRDefault="00F87018" w:rsidP="00F87018">
            <w:pPr>
              <w:autoSpaceDE w:val="0"/>
              <w:autoSpaceDN w:val="0"/>
              <w:adjustRightInd w:val="0"/>
              <w:spacing w:line="320" w:lineRule="atLeast"/>
              <w:ind w:left="60" w:right="60"/>
              <w:jc w:val="right"/>
              <w:rPr>
                <w:rFonts w:ascii="Times New Roman" w:hAnsi="Times New Roman" w:cs="Times New Roman"/>
                <w:sz w:val="20"/>
                <w:szCs w:val="18"/>
                <w:lang w:val="ru-RU"/>
              </w:rPr>
            </w:pPr>
            <w:r w:rsidRPr="000C0BD1">
              <w:rPr>
                <w:rFonts w:ascii="Times New Roman" w:hAnsi="Times New Roman" w:cs="Times New Roman"/>
                <w:sz w:val="20"/>
                <w:szCs w:val="18"/>
                <w:lang w:val="ru-RU"/>
              </w:rPr>
              <w:t>356</w:t>
            </w:r>
          </w:p>
        </w:tc>
        <w:tc>
          <w:tcPr>
            <w:tcW w:w="808" w:type="dxa"/>
          </w:tcPr>
          <w:p w:rsidR="00F87018" w:rsidRPr="000C0BD1" w:rsidRDefault="000C0BD1" w:rsidP="000C0BD1">
            <w:pPr>
              <w:autoSpaceDE w:val="0"/>
              <w:autoSpaceDN w:val="0"/>
              <w:adjustRightInd w:val="0"/>
              <w:jc w:val="right"/>
              <w:rPr>
                <w:rFonts w:ascii="Times New Roman" w:hAnsi="Times New Roman" w:cs="Times New Roman"/>
                <w:sz w:val="20"/>
                <w:szCs w:val="24"/>
                <w:lang w:val="ru-RU"/>
              </w:rPr>
            </w:pPr>
            <w:r>
              <w:rPr>
                <w:rFonts w:ascii="Times New Roman" w:hAnsi="Times New Roman" w:cs="Times New Roman"/>
                <w:sz w:val="20"/>
                <w:szCs w:val="24"/>
                <w:lang w:val="ru-RU"/>
              </w:rPr>
              <w:t>-</w:t>
            </w:r>
          </w:p>
        </w:tc>
        <w:tc>
          <w:tcPr>
            <w:tcW w:w="2518" w:type="dxa"/>
          </w:tcPr>
          <w:p w:rsidR="00F87018" w:rsidRPr="000C0BD1" w:rsidRDefault="000C0BD1" w:rsidP="000C0BD1">
            <w:pPr>
              <w:autoSpaceDE w:val="0"/>
              <w:autoSpaceDN w:val="0"/>
              <w:adjustRightInd w:val="0"/>
              <w:jc w:val="right"/>
              <w:rPr>
                <w:rFonts w:ascii="Times New Roman" w:hAnsi="Times New Roman" w:cs="Times New Roman"/>
                <w:sz w:val="20"/>
                <w:szCs w:val="24"/>
                <w:lang w:val="ru-RU"/>
              </w:rPr>
            </w:pPr>
            <w:r>
              <w:rPr>
                <w:rFonts w:ascii="Times New Roman" w:hAnsi="Times New Roman" w:cs="Times New Roman"/>
                <w:sz w:val="20"/>
                <w:szCs w:val="24"/>
                <w:lang w:val="ru-RU"/>
              </w:rPr>
              <w:t>-</w:t>
            </w:r>
          </w:p>
        </w:tc>
      </w:tr>
    </w:tbl>
    <w:p w:rsidR="000D7052" w:rsidRDefault="000D7052" w:rsidP="0096626D">
      <w:pPr>
        <w:spacing w:after="0" w:line="360" w:lineRule="auto"/>
        <w:jc w:val="both"/>
        <w:rPr>
          <w:rFonts w:ascii="Times New Roman" w:hAnsi="Times New Roman" w:cs="Times New Roman"/>
          <w:color w:val="FF0000"/>
          <w:sz w:val="24"/>
          <w:szCs w:val="24"/>
          <w:lang w:val="ru-RU"/>
        </w:rPr>
      </w:pPr>
    </w:p>
    <w:p w:rsidR="000D7052" w:rsidRPr="000D7052" w:rsidRDefault="00367D6B" w:rsidP="000D7052">
      <w:pPr>
        <w:spacing w:after="0" w:line="360" w:lineRule="auto"/>
        <w:ind w:firstLine="720"/>
        <w:jc w:val="right"/>
        <w:rPr>
          <w:rFonts w:ascii="Times New Roman" w:hAnsi="Times New Roman" w:cs="Times New Roman"/>
          <w:b/>
          <w:i/>
          <w:sz w:val="24"/>
          <w:szCs w:val="24"/>
          <w:lang w:val="ru-RU"/>
        </w:rPr>
      </w:pPr>
      <w:r>
        <w:rPr>
          <w:rFonts w:ascii="Times New Roman" w:hAnsi="Times New Roman" w:cs="Times New Roman"/>
          <w:b/>
          <w:i/>
          <w:sz w:val="24"/>
          <w:szCs w:val="24"/>
          <w:lang w:val="ru-RU"/>
        </w:rPr>
        <w:t>Таблица 6</w:t>
      </w:r>
    </w:p>
    <w:p w:rsidR="000D7052" w:rsidRPr="000D7052" w:rsidRDefault="000D7052" w:rsidP="000D7052">
      <w:pPr>
        <w:spacing w:after="0" w:line="360" w:lineRule="auto"/>
        <w:ind w:firstLine="720"/>
        <w:jc w:val="center"/>
        <w:rPr>
          <w:rFonts w:ascii="Times New Roman" w:hAnsi="Times New Roman" w:cs="Times New Roman"/>
          <w:i/>
          <w:sz w:val="24"/>
          <w:szCs w:val="24"/>
          <w:lang w:val="ru-RU"/>
        </w:rPr>
      </w:pPr>
      <w:r w:rsidRPr="000D7052">
        <w:rPr>
          <w:rFonts w:ascii="Times New Roman" w:hAnsi="Times New Roman" w:cs="Times New Roman"/>
          <w:i/>
          <w:sz w:val="24"/>
          <w:szCs w:val="24"/>
          <w:lang w:val="ru-RU"/>
        </w:rPr>
        <w:t xml:space="preserve">Критерии хи-квадрат в разрезе </w:t>
      </w:r>
      <w:r>
        <w:rPr>
          <w:rFonts w:ascii="Times New Roman" w:hAnsi="Times New Roman" w:cs="Times New Roman"/>
          <w:i/>
          <w:sz w:val="24"/>
          <w:szCs w:val="24"/>
          <w:lang w:val="ru-RU"/>
        </w:rPr>
        <w:t>возраста</w:t>
      </w:r>
      <w:r w:rsidRPr="000D7052">
        <w:rPr>
          <w:rFonts w:ascii="Times New Roman" w:hAnsi="Times New Roman" w:cs="Times New Roman"/>
          <w:i/>
          <w:sz w:val="24"/>
          <w:szCs w:val="24"/>
          <w:lang w:val="ru-RU"/>
        </w:rPr>
        <w:t xml:space="preserve"> ре</w:t>
      </w:r>
      <w:r w:rsidR="0096626D">
        <w:rPr>
          <w:rFonts w:ascii="Times New Roman" w:hAnsi="Times New Roman" w:cs="Times New Roman"/>
          <w:i/>
          <w:sz w:val="24"/>
          <w:szCs w:val="24"/>
          <w:lang w:val="ru-RU"/>
        </w:rPr>
        <w:t>с</w:t>
      </w:r>
      <w:r w:rsidRPr="000D7052">
        <w:rPr>
          <w:rFonts w:ascii="Times New Roman" w:hAnsi="Times New Roman" w:cs="Times New Roman"/>
          <w:i/>
          <w:sz w:val="24"/>
          <w:szCs w:val="24"/>
          <w:lang w:val="ru-RU"/>
        </w:rPr>
        <w:t>пондентов</w:t>
      </w:r>
    </w:p>
    <w:tbl>
      <w:tblPr>
        <w:tblStyle w:val="ad"/>
        <w:tblW w:w="8136" w:type="dxa"/>
        <w:jc w:val="center"/>
        <w:tblLayout w:type="fixed"/>
        <w:tblLook w:val="0000" w:firstRow="0" w:lastRow="0" w:firstColumn="0" w:lastColumn="0" w:noHBand="0" w:noVBand="0"/>
      </w:tblPr>
      <w:tblGrid>
        <w:gridCol w:w="3496"/>
        <w:gridCol w:w="1177"/>
        <w:gridCol w:w="797"/>
        <w:gridCol w:w="2666"/>
      </w:tblGrid>
      <w:tr w:rsidR="000D7052" w:rsidRPr="000D7052" w:rsidTr="000D7052">
        <w:trPr>
          <w:trHeight w:val="422"/>
          <w:jc w:val="center"/>
        </w:trPr>
        <w:tc>
          <w:tcPr>
            <w:tcW w:w="8136" w:type="dxa"/>
            <w:gridSpan w:val="4"/>
          </w:tcPr>
          <w:p w:rsidR="000D7052" w:rsidRPr="000C0BD1" w:rsidRDefault="000D7052" w:rsidP="000D7052">
            <w:pPr>
              <w:autoSpaceDE w:val="0"/>
              <w:autoSpaceDN w:val="0"/>
              <w:adjustRightInd w:val="0"/>
              <w:spacing w:line="320" w:lineRule="atLeast"/>
              <w:ind w:left="60" w:right="60"/>
              <w:jc w:val="center"/>
              <w:rPr>
                <w:rFonts w:ascii="Times New Roman" w:hAnsi="Times New Roman" w:cs="Times New Roman"/>
                <w:sz w:val="20"/>
                <w:szCs w:val="20"/>
                <w:lang w:val="ru-RU"/>
              </w:rPr>
            </w:pPr>
            <w:r w:rsidRPr="00D57A03">
              <w:rPr>
                <w:rFonts w:ascii="Times New Roman" w:hAnsi="Times New Roman" w:cs="Times New Roman"/>
                <w:b/>
                <w:bCs/>
                <w:sz w:val="20"/>
                <w:szCs w:val="20"/>
                <w:lang w:val="ru-RU"/>
              </w:rPr>
              <w:t>Критерии хи-квадрат</w:t>
            </w:r>
          </w:p>
        </w:tc>
      </w:tr>
      <w:tr w:rsidR="000D7052" w:rsidRPr="000D7052" w:rsidTr="000D7052">
        <w:trPr>
          <w:trHeight w:val="657"/>
          <w:jc w:val="center"/>
        </w:trPr>
        <w:tc>
          <w:tcPr>
            <w:tcW w:w="3496" w:type="dxa"/>
            <w:vAlign w:val="center"/>
          </w:tcPr>
          <w:p w:rsidR="000D7052" w:rsidRPr="000C0BD1" w:rsidRDefault="000D7052" w:rsidP="000D7052">
            <w:pPr>
              <w:autoSpaceDE w:val="0"/>
              <w:autoSpaceDN w:val="0"/>
              <w:adjustRightInd w:val="0"/>
              <w:jc w:val="center"/>
              <w:rPr>
                <w:rFonts w:ascii="Times New Roman" w:hAnsi="Times New Roman" w:cs="Times New Roman"/>
                <w:sz w:val="20"/>
                <w:szCs w:val="20"/>
                <w:lang w:val="ru-RU"/>
              </w:rPr>
            </w:pPr>
          </w:p>
        </w:tc>
        <w:tc>
          <w:tcPr>
            <w:tcW w:w="1177" w:type="dxa"/>
            <w:vAlign w:val="center"/>
          </w:tcPr>
          <w:p w:rsidR="000D7052" w:rsidRPr="000C0BD1" w:rsidRDefault="000D7052" w:rsidP="000D7052">
            <w:pPr>
              <w:autoSpaceDE w:val="0"/>
              <w:autoSpaceDN w:val="0"/>
              <w:adjustRightInd w:val="0"/>
              <w:spacing w:line="320" w:lineRule="atLeast"/>
              <w:ind w:left="60" w:right="60"/>
              <w:jc w:val="center"/>
              <w:rPr>
                <w:rFonts w:ascii="Times New Roman" w:hAnsi="Times New Roman" w:cs="Times New Roman"/>
                <w:sz w:val="20"/>
                <w:szCs w:val="20"/>
                <w:lang w:val="ru-RU"/>
              </w:rPr>
            </w:pPr>
            <w:r w:rsidRPr="000C0BD1">
              <w:rPr>
                <w:rFonts w:ascii="Times New Roman" w:hAnsi="Times New Roman" w:cs="Times New Roman"/>
                <w:sz w:val="20"/>
                <w:szCs w:val="20"/>
                <w:lang w:val="ru-RU"/>
              </w:rPr>
              <w:t>Значение</w:t>
            </w:r>
          </w:p>
        </w:tc>
        <w:tc>
          <w:tcPr>
            <w:tcW w:w="797" w:type="dxa"/>
            <w:vAlign w:val="center"/>
          </w:tcPr>
          <w:p w:rsidR="000D7052" w:rsidRPr="000C0BD1" w:rsidRDefault="000D7052" w:rsidP="000D7052">
            <w:pPr>
              <w:autoSpaceDE w:val="0"/>
              <w:autoSpaceDN w:val="0"/>
              <w:adjustRightInd w:val="0"/>
              <w:spacing w:line="320" w:lineRule="atLeast"/>
              <w:ind w:left="60" w:right="60"/>
              <w:jc w:val="center"/>
              <w:rPr>
                <w:rFonts w:ascii="Times New Roman" w:hAnsi="Times New Roman" w:cs="Times New Roman"/>
                <w:sz w:val="20"/>
                <w:szCs w:val="20"/>
                <w:lang w:val="ru-RU"/>
              </w:rPr>
            </w:pPr>
            <w:r w:rsidRPr="000C0BD1">
              <w:rPr>
                <w:rFonts w:ascii="Times New Roman" w:hAnsi="Times New Roman" w:cs="Times New Roman"/>
                <w:sz w:val="20"/>
                <w:szCs w:val="20"/>
                <w:lang w:val="ru-RU"/>
              </w:rPr>
              <w:t>ст.св.</w:t>
            </w:r>
          </w:p>
        </w:tc>
        <w:tc>
          <w:tcPr>
            <w:tcW w:w="2666" w:type="dxa"/>
            <w:vAlign w:val="center"/>
          </w:tcPr>
          <w:p w:rsidR="000D7052" w:rsidRPr="000C0BD1" w:rsidRDefault="000D7052" w:rsidP="000D7052">
            <w:pPr>
              <w:autoSpaceDE w:val="0"/>
              <w:autoSpaceDN w:val="0"/>
              <w:adjustRightInd w:val="0"/>
              <w:spacing w:line="320" w:lineRule="atLeast"/>
              <w:ind w:left="60" w:right="60"/>
              <w:jc w:val="center"/>
              <w:rPr>
                <w:rFonts w:ascii="Times New Roman" w:hAnsi="Times New Roman" w:cs="Times New Roman"/>
                <w:sz w:val="20"/>
                <w:szCs w:val="20"/>
                <w:lang w:val="ru-RU"/>
              </w:rPr>
            </w:pPr>
            <w:r w:rsidRPr="000C0BD1">
              <w:rPr>
                <w:rFonts w:ascii="Times New Roman" w:hAnsi="Times New Roman" w:cs="Times New Roman"/>
                <w:sz w:val="20"/>
                <w:szCs w:val="20"/>
                <w:lang w:val="ru-RU"/>
              </w:rPr>
              <w:t>Асимптотическая значимость (2-сторонняя)</w:t>
            </w:r>
          </w:p>
        </w:tc>
      </w:tr>
      <w:tr w:rsidR="000D7052" w:rsidRPr="000D7052" w:rsidTr="000D7052">
        <w:trPr>
          <w:trHeight w:val="324"/>
          <w:jc w:val="center"/>
        </w:trPr>
        <w:tc>
          <w:tcPr>
            <w:tcW w:w="3496" w:type="dxa"/>
          </w:tcPr>
          <w:p w:rsidR="000D7052" w:rsidRPr="000C0BD1" w:rsidRDefault="000D7052" w:rsidP="000D7052">
            <w:pPr>
              <w:autoSpaceDE w:val="0"/>
              <w:autoSpaceDN w:val="0"/>
              <w:adjustRightInd w:val="0"/>
              <w:spacing w:line="320" w:lineRule="atLeast"/>
              <w:ind w:left="60" w:right="60"/>
              <w:rPr>
                <w:rFonts w:ascii="Times New Roman" w:hAnsi="Times New Roman" w:cs="Times New Roman"/>
                <w:sz w:val="20"/>
                <w:szCs w:val="20"/>
                <w:lang w:val="ru-RU"/>
              </w:rPr>
            </w:pPr>
            <w:r w:rsidRPr="000C0BD1">
              <w:rPr>
                <w:rFonts w:ascii="Times New Roman" w:hAnsi="Times New Roman" w:cs="Times New Roman"/>
                <w:sz w:val="20"/>
                <w:szCs w:val="20"/>
                <w:lang w:val="ru-RU"/>
              </w:rPr>
              <w:t>Хи-квадрат Пирсона</w:t>
            </w:r>
          </w:p>
        </w:tc>
        <w:tc>
          <w:tcPr>
            <w:tcW w:w="1177" w:type="dxa"/>
          </w:tcPr>
          <w:p w:rsidR="000D7052" w:rsidRPr="000C0BD1" w:rsidRDefault="000D7052" w:rsidP="000D7052">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16,098</w:t>
            </w:r>
            <w:r w:rsidRPr="000C0BD1">
              <w:rPr>
                <w:rFonts w:ascii="Times New Roman" w:hAnsi="Times New Roman" w:cs="Times New Roman"/>
                <w:sz w:val="20"/>
                <w:szCs w:val="20"/>
                <w:vertAlign w:val="superscript"/>
                <w:lang w:val="ru-RU"/>
              </w:rPr>
              <w:t>a</w:t>
            </w:r>
          </w:p>
        </w:tc>
        <w:tc>
          <w:tcPr>
            <w:tcW w:w="797" w:type="dxa"/>
          </w:tcPr>
          <w:p w:rsidR="000D7052" w:rsidRPr="000C0BD1" w:rsidRDefault="000D7052" w:rsidP="000D7052">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12</w:t>
            </w:r>
          </w:p>
        </w:tc>
        <w:tc>
          <w:tcPr>
            <w:tcW w:w="2666" w:type="dxa"/>
          </w:tcPr>
          <w:p w:rsidR="000D7052" w:rsidRPr="000C0BD1" w:rsidRDefault="000D7052" w:rsidP="000D7052">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,047</w:t>
            </w:r>
          </w:p>
        </w:tc>
      </w:tr>
      <w:tr w:rsidR="000D7052" w:rsidRPr="000D7052" w:rsidTr="000D7052">
        <w:trPr>
          <w:trHeight w:val="324"/>
          <w:jc w:val="center"/>
        </w:trPr>
        <w:tc>
          <w:tcPr>
            <w:tcW w:w="3496" w:type="dxa"/>
          </w:tcPr>
          <w:p w:rsidR="000D7052" w:rsidRPr="000C0BD1" w:rsidRDefault="000D7052" w:rsidP="000D7052">
            <w:pPr>
              <w:autoSpaceDE w:val="0"/>
              <w:autoSpaceDN w:val="0"/>
              <w:adjustRightInd w:val="0"/>
              <w:spacing w:line="320" w:lineRule="atLeast"/>
              <w:ind w:left="60" w:right="60"/>
              <w:rPr>
                <w:rFonts w:ascii="Times New Roman" w:hAnsi="Times New Roman" w:cs="Times New Roman"/>
                <w:sz w:val="20"/>
                <w:szCs w:val="20"/>
                <w:lang w:val="ru-RU"/>
              </w:rPr>
            </w:pPr>
            <w:r w:rsidRPr="000C0BD1">
              <w:rPr>
                <w:rFonts w:ascii="Times New Roman" w:hAnsi="Times New Roman" w:cs="Times New Roman"/>
                <w:sz w:val="20"/>
                <w:szCs w:val="20"/>
                <w:lang w:val="ru-RU"/>
              </w:rPr>
              <w:t>Отношения правдоподобия</w:t>
            </w:r>
          </w:p>
        </w:tc>
        <w:tc>
          <w:tcPr>
            <w:tcW w:w="1177" w:type="dxa"/>
          </w:tcPr>
          <w:p w:rsidR="000D7052" w:rsidRPr="000C0BD1" w:rsidRDefault="000D7052" w:rsidP="000D7052">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19,221</w:t>
            </w:r>
          </w:p>
        </w:tc>
        <w:tc>
          <w:tcPr>
            <w:tcW w:w="797" w:type="dxa"/>
          </w:tcPr>
          <w:p w:rsidR="000D7052" w:rsidRPr="000C0BD1" w:rsidRDefault="000D7052" w:rsidP="000D7052">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12</w:t>
            </w:r>
          </w:p>
        </w:tc>
        <w:tc>
          <w:tcPr>
            <w:tcW w:w="2666" w:type="dxa"/>
          </w:tcPr>
          <w:p w:rsidR="000D7052" w:rsidRPr="000C0BD1" w:rsidRDefault="0096626D" w:rsidP="000D7052">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,08</w:t>
            </w:r>
            <w:r w:rsidR="000D7052" w:rsidRPr="000C0BD1">
              <w:rPr>
                <w:rFonts w:ascii="Times New Roman" w:hAnsi="Times New Roman" w:cs="Times New Roman"/>
                <w:sz w:val="20"/>
                <w:szCs w:val="20"/>
                <w:lang w:val="ru-RU"/>
              </w:rPr>
              <w:t>3</w:t>
            </w:r>
          </w:p>
        </w:tc>
      </w:tr>
      <w:tr w:rsidR="000D7052" w:rsidRPr="000D7052" w:rsidTr="000D7052">
        <w:trPr>
          <w:trHeight w:val="324"/>
          <w:jc w:val="center"/>
        </w:trPr>
        <w:tc>
          <w:tcPr>
            <w:tcW w:w="3496" w:type="dxa"/>
          </w:tcPr>
          <w:p w:rsidR="000D7052" w:rsidRPr="000C0BD1" w:rsidRDefault="000D7052" w:rsidP="000D7052">
            <w:pPr>
              <w:autoSpaceDE w:val="0"/>
              <w:autoSpaceDN w:val="0"/>
              <w:adjustRightInd w:val="0"/>
              <w:spacing w:line="320" w:lineRule="atLeast"/>
              <w:ind w:left="60" w:right="60"/>
              <w:rPr>
                <w:rFonts w:ascii="Times New Roman" w:hAnsi="Times New Roman" w:cs="Times New Roman"/>
                <w:sz w:val="20"/>
                <w:szCs w:val="20"/>
                <w:lang w:val="ru-RU"/>
              </w:rPr>
            </w:pPr>
            <w:r w:rsidRPr="000C0BD1">
              <w:rPr>
                <w:rFonts w:ascii="Times New Roman" w:hAnsi="Times New Roman" w:cs="Times New Roman"/>
                <w:sz w:val="20"/>
                <w:szCs w:val="20"/>
                <w:lang w:val="ru-RU"/>
              </w:rPr>
              <w:t>Линейно-линейная связь</w:t>
            </w:r>
          </w:p>
        </w:tc>
        <w:tc>
          <w:tcPr>
            <w:tcW w:w="1177" w:type="dxa"/>
          </w:tcPr>
          <w:p w:rsidR="000D7052" w:rsidRPr="000C0BD1" w:rsidRDefault="000D7052" w:rsidP="000D7052">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1,475</w:t>
            </w:r>
          </w:p>
        </w:tc>
        <w:tc>
          <w:tcPr>
            <w:tcW w:w="797" w:type="dxa"/>
          </w:tcPr>
          <w:p w:rsidR="000D7052" w:rsidRPr="000C0BD1" w:rsidRDefault="000D7052" w:rsidP="000D7052">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1</w:t>
            </w:r>
          </w:p>
        </w:tc>
        <w:tc>
          <w:tcPr>
            <w:tcW w:w="2666" w:type="dxa"/>
          </w:tcPr>
          <w:p w:rsidR="000D7052" w:rsidRPr="000C0BD1" w:rsidRDefault="000D7052" w:rsidP="000D7052">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,225</w:t>
            </w:r>
          </w:p>
        </w:tc>
      </w:tr>
      <w:tr w:rsidR="000D7052" w:rsidRPr="000D7052" w:rsidTr="0048333A">
        <w:trPr>
          <w:trHeight w:val="314"/>
          <w:jc w:val="center"/>
        </w:trPr>
        <w:tc>
          <w:tcPr>
            <w:tcW w:w="3496" w:type="dxa"/>
          </w:tcPr>
          <w:p w:rsidR="000D7052" w:rsidRPr="000C0BD1" w:rsidRDefault="000D7052" w:rsidP="000D7052">
            <w:pPr>
              <w:autoSpaceDE w:val="0"/>
              <w:autoSpaceDN w:val="0"/>
              <w:adjustRightInd w:val="0"/>
              <w:spacing w:line="320" w:lineRule="atLeast"/>
              <w:ind w:left="60" w:right="60"/>
              <w:rPr>
                <w:rFonts w:ascii="Times New Roman" w:hAnsi="Times New Roman" w:cs="Times New Roman"/>
                <w:sz w:val="20"/>
                <w:szCs w:val="20"/>
                <w:lang w:val="ru-RU"/>
              </w:rPr>
            </w:pPr>
            <w:r w:rsidRPr="000C0BD1">
              <w:rPr>
                <w:rFonts w:ascii="Times New Roman" w:hAnsi="Times New Roman" w:cs="Times New Roman"/>
                <w:sz w:val="20"/>
                <w:szCs w:val="20"/>
                <w:lang w:val="ru-RU"/>
              </w:rPr>
              <w:t>Количество допустимых наблюдений</w:t>
            </w:r>
          </w:p>
        </w:tc>
        <w:tc>
          <w:tcPr>
            <w:tcW w:w="1177" w:type="dxa"/>
          </w:tcPr>
          <w:p w:rsidR="000D7052" w:rsidRPr="000C0BD1" w:rsidRDefault="000D7052" w:rsidP="000D7052">
            <w:pPr>
              <w:autoSpaceDE w:val="0"/>
              <w:autoSpaceDN w:val="0"/>
              <w:adjustRightInd w:val="0"/>
              <w:spacing w:line="320" w:lineRule="atLeast"/>
              <w:ind w:left="60" w:right="60"/>
              <w:jc w:val="right"/>
              <w:rPr>
                <w:rFonts w:ascii="Times New Roman" w:hAnsi="Times New Roman" w:cs="Times New Roman"/>
                <w:sz w:val="20"/>
                <w:szCs w:val="20"/>
                <w:lang w:val="ru-RU"/>
              </w:rPr>
            </w:pPr>
            <w:r w:rsidRPr="000C0BD1">
              <w:rPr>
                <w:rFonts w:ascii="Times New Roman" w:hAnsi="Times New Roman" w:cs="Times New Roman"/>
                <w:sz w:val="20"/>
                <w:szCs w:val="20"/>
                <w:lang w:val="ru-RU"/>
              </w:rPr>
              <w:t>356</w:t>
            </w:r>
          </w:p>
        </w:tc>
        <w:tc>
          <w:tcPr>
            <w:tcW w:w="797" w:type="dxa"/>
          </w:tcPr>
          <w:p w:rsidR="000D7052" w:rsidRPr="000C0BD1" w:rsidRDefault="000C0BD1" w:rsidP="000C0BD1">
            <w:pPr>
              <w:autoSpaceDE w:val="0"/>
              <w:autoSpaceDN w:val="0"/>
              <w:adjustRightInd w:val="0"/>
              <w:jc w:val="right"/>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666" w:type="dxa"/>
          </w:tcPr>
          <w:p w:rsidR="000D7052" w:rsidRPr="000C0BD1" w:rsidRDefault="000C0BD1" w:rsidP="000C0BD1">
            <w:pPr>
              <w:autoSpaceDE w:val="0"/>
              <w:autoSpaceDN w:val="0"/>
              <w:adjustRightInd w:val="0"/>
              <w:jc w:val="right"/>
              <w:rPr>
                <w:rFonts w:ascii="Times New Roman" w:hAnsi="Times New Roman" w:cs="Times New Roman"/>
                <w:sz w:val="20"/>
                <w:szCs w:val="20"/>
                <w:lang w:val="ru-RU"/>
              </w:rPr>
            </w:pPr>
            <w:r>
              <w:rPr>
                <w:rFonts w:ascii="Times New Roman" w:hAnsi="Times New Roman" w:cs="Times New Roman"/>
                <w:sz w:val="20"/>
                <w:szCs w:val="20"/>
                <w:lang w:val="ru-RU"/>
              </w:rPr>
              <w:t>-</w:t>
            </w:r>
          </w:p>
        </w:tc>
      </w:tr>
    </w:tbl>
    <w:p w:rsidR="000D7052" w:rsidRDefault="000D7052" w:rsidP="000D7052">
      <w:pPr>
        <w:spacing w:after="0" w:line="360" w:lineRule="auto"/>
        <w:jc w:val="both"/>
        <w:rPr>
          <w:rFonts w:ascii="Times New Roman" w:hAnsi="Times New Roman" w:cs="Times New Roman"/>
          <w:color w:val="FF0000"/>
          <w:sz w:val="24"/>
          <w:szCs w:val="24"/>
          <w:lang w:val="ru-RU"/>
        </w:rPr>
      </w:pPr>
    </w:p>
    <w:p w:rsidR="00AC503C" w:rsidRPr="003D4A70" w:rsidRDefault="00426CA8" w:rsidP="002E7F5A">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Рисунке 11</w:t>
      </w:r>
      <w:r w:rsidR="00AC503C" w:rsidRPr="002E7F5A">
        <w:rPr>
          <w:rFonts w:ascii="Times New Roman" w:hAnsi="Times New Roman" w:cs="Times New Roman"/>
          <w:sz w:val="24"/>
          <w:szCs w:val="24"/>
          <w:lang w:val="ru-RU"/>
        </w:rPr>
        <w:t xml:space="preserve"> отображены </w:t>
      </w:r>
      <w:r w:rsidR="00AC503C" w:rsidRPr="00AC503C">
        <w:rPr>
          <w:rFonts w:ascii="Times New Roman" w:hAnsi="Times New Roman" w:cs="Times New Roman"/>
          <w:sz w:val="24"/>
          <w:szCs w:val="24"/>
          <w:lang w:val="ru-RU"/>
        </w:rPr>
        <w:t xml:space="preserve">различия в миграционных намерениях жителей города в зависимости от принадлежности к определенной возрастной группе. Так, </w:t>
      </w:r>
      <w:r w:rsidR="00AC503C">
        <w:rPr>
          <w:rFonts w:ascii="Times New Roman" w:hAnsi="Times New Roman" w:cs="Times New Roman"/>
          <w:sz w:val="24"/>
          <w:szCs w:val="24"/>
          <w:lang w:val="ru-RU"/>
        </w:rPr>
        <w:t xml:space="preserve">по графику </w:t>
      </w:r>
      <w:r w:rsidR="00AC503C" w:rsidRPr="00AC503C">
        <w:rPr>
          <w:rFonts w:ascii="Times New Roman" w:hAnsi="Times New Roman" w:cs="Times New Roman"/>
          <w:sz w:val="24"/>
          <w:szCs w:val="24"/>
          <w:lang w:val="ru-RU"/>
        </w:rPr>
        <w:t xml:space="preserve">можно сделать вывод о том, что </w:t>
      </w:r>
      <w:r w:rsidR="00AC503C">
        <w:rPr>
          <w:rFonts w:ascii="Times New Roman" w:hAnsi="Times New Roman" w:cs="Times New Roman"/>
          <w:sz w:val="24"/>
          <w:szCs w:val="24"/>
          <w:lang w:val="ru-RU"/>
        </w:rPr>
        <w:t xml:space="preserve">молодежь в возрасте до 25 лет наиболее склонна покинуть родной город, в то время как жители постарше менее склонны сменить место жительства. </w:t>
      </w:r>
      <w:r w:rsidR="003D4A70" w:rsidRPr="003D4A70">
        <w:rPr>
          <w:rFonts w:ascii="Times New Roman" w:hAnsi="Times New Roman" w:cs="Times New Roman"/>
          <w:sz w:val="24"/>
          <w:szCs w:val="24"/>
          <w:lang w:val="ru-RU"/>
        </w:rPr>
        <w:t>Данные результаты можно объяснить тем, что молодежь – наиболее активный слой населения, который имеет большие перспективы и амбиции, и для данной категории жителей Пермь является неким провинциальным городом, в котором они не видят свое дальнейшее развитие. Например, большая доля учащихся последних классов принимает решение продолжать обучение в высшем учебном заведении в другом городе</w:t>
      </w:r>
      <w:r w:rsidR="00AA6278">
        <w:rPr>
          <w:rFonts w:ascii="Times New Roman" w:hAnsi="Times New Roman" w:cs="Times New Roman"/>
          <w:sz w:val="24"/>
          <w:szCs w:val="24"/>
          <w:lang w:val="ru-RU"/>
        </w:rPr>
        <w:t xml:space="preserve"> и покидает свой родной город</w:t>
      </w:r>
      <w:r w:rsidR="003D4A70" w:rsidRPr="003D4A70">
        <w:rPr>
          <w:rFonts w:ascii="Times New Roman" w:hAnsi="Times New Roman" w:cs="Times New Roman"/>
          <w:sz w:val="24"/>
          <w:szCs w:val="24"/>
          <w:lang w:val="ru-RU"/>
        </w:rPr>
        <w:t>.</w:t>
      </w:r>
      <w:r w:rsidR="002E7F5A">
        <w:rPr>
          <w:rFonts w:ascii="Times New Roman" w:hAnsi="Times New Roman" w:cs="Times New Roman"/>
          <w:sz w:val="24"/>
          <w:szCs w:val="24"/>
          <w:lang w:val="ru-RU"/>
        </w:rPr>
        <w:t xml:space="preserve"> Молодые жители чаще уезжают в мегаполисы, чтобы получить качественное образование и найти престижную работу. Напротив, чем старше человек, тем ему сложнее сменить место проживания ввиду наличия семьи, работы и постоянного места проживания. </w:t>
      </w:r>
    </w:p>
    <w:p w:rsidR="00AC503C" w:rsidRPr="006837C3" w:rsidRDefault="00AC503C" w:rsidP="00F048A2">
      <w:pPr>
        <w:autoSpaceDE w:val="0"/>
        <w:autoSpaceDN w:val="0"/>
        <w:adjustRightInd w:val="0"/>
        <w:spacing w:after="0" w:line="240" w:lineRule="auto"/>
        <w:jc w:val="center"/>
        <w:rPr>
          <w:rFonts w:ascii="Times New Roman" w:hAnsi="Times New Roman" w:cs="Times New Roman"/>
          <w:sz w:val="24"/>
          <w:szCs w:val="24"/>
          <w:lang w:val="ru-RU"/>
        </w:rPr>
      </w:pPr>
      <w:r w:rsidRPr="006837C3">
        <w:rPr>
          <w:rFonts w:ascii="Times New Roman" w:hAnsi="Times New Roman" w:cs="Times New Roman"/>
          <w:noProof/>
          <w:sz w:val="24"/>
          <w:szCs w:val="24"/>
        </w:rPr>
        <w:lastRenderedPageBreak/>
        <w:drawing>
          <wp:inline distT="0" distB="0" distL="0" distR="0" wp14:anchorId="41E89217" wp14:editId="123966D5">
            <wp:extent cx="4790691" cy="28194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576" cy="2844050"/>
                    </a:xfrm>
                    <a:prstGeom prst="rect">
                      <a:avLst/>
                    </a:prstGeom>
                    <a:noFill/>
                    <a:ln>
                      <a:noFill/>
                    </a:ln>
                  </pic:spPr>
                </pic:pic>
              </a:graphicData>
            </a:graphic>
          </wp:inline>
        </w:drawing>
      </w:r>
    </w:p>
    <w:p w:rsidR="00AC503C" w:rsidRDefault="00426CA8" w:rsidP="00F048A2">
      <w:pPr>
        <w:jc w:val="center"/>
        <w:rPr>
          <w:rFonts w:ascii="Times New Roman" w:hAnsi="Times New Roman" w:cs="Times New Roman"/>
          <w:i/>
          <w:sz w:val="24"/>
          <w:lang w:val="ru-RU"/>
        </w:rPr>
      </w:pPr>
      <w:r>
        <w:rPr>
          <w:rFonts w:ascii="Times New Roman" w:hAnsi="Times New Roman" w:cs="Times New Roman"/>
          <w:b/>
          <w:i/>
          <w:sz w:val="24"/>
          <w:lang w:val="ru-RU"/>
        </w:rPr>
        <w:t>Рис. 11</w:t>
      </w:r>
      <w:r w:rsidR="00AC503C" w:rsidRPr="00F048A2">
        <w:rPr>
          <w:rFonts w:ascii="Times New Roman" w:hAnsi="Times New Roman" w:cs="Times New Roman"/>
          <w:b/>
          <w:i/>
          <w:sz w:val="24"/>
          <w:lang w:val="ru-RU"/>
        </w:rPr>
        <w:t>.</w:t>
      </w:r>
      <w:r w:rsidR="00AC503C" w:rsidRPr="00F048A2">
        <w:rPr>
          <w:rFonts w:ascii="Times New Roman" w:hAnsi="Times New Roman" w:cs="Times New Roman"/>
          <w:i/>
          <w:sz w:val="24"/>
          <w:lang w:val="ru-RU"/>
        </w:rPr>
        <w:t xml:space="preserve"> Миграционные намерения</w:t>
      </w:r>
      <w:r w:rsidR="00F048A2">
        <w:rPr>
          <w:rFonts w:ascii="Times New Roman" w:hAnsi="Times New Roman" w:cs="Times New Roman"/>
          <w:i/>
          <w:sz w:val="24"/>
          <w:lang w:val="ru-RU"/>
        </w:rPr>
        <w:t xml:space="preserve"> жителей</w:t>
      </w:r>
      <w:r w:rsidR="00AC503C" w:rsidRPr="00F048A2">
        <w:rPr>
          <w:rFonts w:ascii="Times New Roman" w:hAnsi="Times New Roman" w:cs="Times New Roman"/>
          <w:i/>
          <w:sz w:val="24"/>
          <w:lang w:val="ru-RU"/>
        </w:rPr>
        <w:t xml:space="preserve"> в зависимости от возраста</w:t>
      </w:r>
    </w:p>
    <w:p w:rsidR="00F048A2" w:rsidRPr="00F048A2" w:rsidRDefault="00426CA8" w:rsidP="00F048A2">
      <w:pPr>
        <w:spacing w:after="0" w:line="360" w:lineRule="auto"/>
        <w:ind w:firstLine="720"/>
        <w:jc w:val="both"/>
        <w:rPr>
          <w:rFonts w:ascii="Times New Roman" w:hAnsi="Times New Roman" w:cs="Times New Roman"/>
          <w:sz w:val="24"/>
          <w:lang w:val="ru-RU"/>
        </w:rPr>
      </w:pPr>
      <w:r>
        <w:rPr>
          <w:rFonts w:ascii="Times New Roman" w:hAnsi="Times New Roman" w:cs="Times New Roman"/>
          <w:sz w:val="24"/>
          <w:lang w:val="ru-RU"/>
        </w:rPr>
        <w:t>По рисунку 12</w:t>
      </w:r>
      <w:r w:rsidR="00F048A2">
        <w:rPr>
          <w:rFonts w:ascii="Times New Roman" w:hAnsi="Times New Roman" w:cs="Times New Roman"/>
          <w:sz w:val="24"/>
          <w:lang w:val="ru-RU"/>
        </w:rPr>
        <w:t xml:space="preserve"> можно сделать вывод о том, что школьники и студенты имеют </w:t>
      </w:r>
      <w:r w:rsidR="00750265">
        <w:rPr>
          <w:rFonts w:ascii="Times New Roman" w:hAnsi="Times New Roman" w:cs="Times New Roman"/>
          <w:sz w:val="24"/>
          <w:lang w:val="ru-RU"/>
        </w:rPr>
        <w:t>наи</w:t>
      </w:r>
      <w:r w:rsidR="00F048A2">
        <w:rPr>
          <w:rFonts w:ascii="Times New Roman" w:hAnsi="Times New Roman" w:cs="Times New Roman"/>
          <w:sz w:val="24"/>
          <w:lang w:val="ru-RU"/>
        </w:rPr>
        <w:t xml:space="preserve">более выраженные миграционные намерения по сравнению с другими группами. </w:t>
      </w:r>
      <w:r w:rsidR="0050160B">
        <w:rPr>
          <w:rFonts w:ascii="Times New Roman" w:hAnsi="Times New Roman" w:cs="Times New Roman"/>
          <w:sz w:val="24"/>
          <w:lang w:val="ru-RU"/>
        </w:rPr>
        <w:t>Данный вывод коррелирует с тем, что было сказано ранее, а именно с тем, что молодое население Перми</w:t>
      </w:r>
      <w:r w:rsidR="000D7CF6">
        <w:rPr>
          <w:rFonts w:ascii="Times New Roman" w:hAnsi="Times New Roman" w:cs="Times New Roman"/>
          <w:sz w:val="24"/>
          <w:lang w:val="ru-RU"/>
        </w:rPr>
        <w:t xml:space="preserve"> наиболее склонно покинуть город</w:t>
      </w:r>
      <w:r w:rsidR="004E44C2">
        <w:rPr>
          <w:rFonts w:ascii="Times New Roman" w:hAnsi="Times New Roman" w:cs="Times New Roman"/>
          <w:sz w:val="24"/>
          <w:lang w:val="ru-RU"/>
        </w:rPr>
        <w:t xml:space="preserve"> в поисках престижного образования и перспективной работы. </w:t>
      </w:r>
      <w:r w:rsidR="00750265">
        <w:rPr>
          <w:rFonts w:ascii="Times New Roman" w:hAnsi="Times New Roman" w:cs="Times New Roman"/>
          <w:sz w:val="24"/>
          <w:lang w:val="ru-RU"/>
        </w:rPr>
        <w:t xml:space="preserve">Несмотря на то, что наиболее высокий показатель по данному показателю наблюдается у временно безработных респондентов, было принято решение не учитывать их ответы, так как в данную группу вошло всего два респондента. </w:t>
      </w:r>
    </w:p>
    <w:p w:rsidR="00AC503C" w:rsidRPr="006837C3" w:rsidRDefault="00AC503C" w:rsidP="00426CA8">
      <w:pPr>
        <w:autoSpaceDE w:val="0"/>
        <w:autoSpaceDN w:val="0"/>
        <w:adjustRightInd w:val="0"/>
        <w:spacing w:after="0" w:line="240" w:lineRule="auto"/>
        <w:jc w:val="center"/>
        <w:rPr>
          <w:rFonts w:ascii="Times New Roman" w:hAnsi="Times New Roman" w:cs="Times New Roman"/>
          <w:sz w:val="24"/>
          <w:szCs w:val="24"/>
          <w:lang w:val="ru-RU"/>
        </w:rPr>
      </w:pPr>
      <w:r w:rsidRPr="006837C3">
        <w:rPr>
          <w:rFonts w:ascii="Times New Roman" w:hAnsi="Times New Roman" w:cs="Times New Roman"/>
          <w:noProof/>
          <w:sz w:val="24"/>
          <w:szCs w:val="24"/>
        </w:rPr>
        <w:drawing>
          <wp:inline distT="0" distB="0" distL="0" distR="0" wp14:anchorId="3F2AB120" wp14:editId="63D9F7DB">
            <wp:extent cx="5419725" cy="3396737"/>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t="8297"/>
                    <a:stretch/>
                  </pic:blipFill>
                  <pic:spPr bwMode="auto">
                    <a:xfrm>
                      <a:off x="0" y="0"/>
                      <a:ext cx="5422327" cy="3398368"/>
                    </a:xfrm>
                    <a:prstGeom prst="rect">
                      <a:avLst/>
                    </a:prstGeom>
                    <a:noFill/>
                    <a:ln>
                      <a:noFill/>
                    </a:ln>
                    <a:extLst>
                      <a:ext uri="{53640926-AAD7-44D8-BBD7-CCE9431645EC}">
                        <a14:shadowObscured xmlns:a14="http://schemas.microsoft.com/office/drawing/2010/main"/>
                      </a:ext>
                    </a:extLst>
                  </pic:spPr>
                </pic:pic>
              </a:graphicData>
            </a:graphic>
          </wp:inline>
        </w:drawing>
      </w:r>
    </w:p>
    <w:p w:rsidR="00AC503C" w:rsidRPr="0050160B" w:rsidRDefault="00426CA8" w:rsidP="0050160B">
      <w:pPr>
        <w:jc w:val="center"/>
        <w:rPr>
          <w:rFonts w:ascii="Times New Roman" w:hAnsi="Times New Roman" w:cs="Times New Roman"/>
          <w:i/>
          <w:sz w:val="24"/>
          <w:lang w:val="ru-RU"/>
        </w:rPr>
      </w:pPr>
      <w:r>
        <w:rPr>
          <w:rFonts w:ascii="Times New Roman" w:hAnsi="Times New Roman" w:cs="Times New Roman"/>
          <w:b/>
          <w:i/>
          <w:sz w:val="24"/>
          <w:lang w:val="ru-RU"/>
        </w:rPr>
        <w:t>Рис. 12</w:t>
      </w:r>
      <w:r w:rsidR="00AC503C" w:rsidRPr="00112E28">
        <w:rPr>
          <w:rFonts w:ascii="Times New Roman" w:hAnsi="Times New Roman" w:cs="Times New Roman"/>
          <w:b/>
          <w:i/>
          <w:sz w:val="24"/>
          <w:lang w:val="ru-RU"/>
        </w:rPr>
        <w:t>.</w:t>
      </w:r>
      <w:r w:rsidR="00AC503C" w:rsidRPr="00112E28">
        <w:rPr>
          <w:rFonts w:ascii="Times New Roman" w:hAnsi="Times New Roman" w:cs="Times New Roman"/>
          <w:i/>
          <w:sz w:val="24"/>
          <w:lang w:val="ru-RU"/>
        </w:rPr>
        <w:t xml:space="preserve"> Миграционные намерения </w:t>
      </w:r>
      <w:r w:rsidR="00F048A2">
        <w:rPr>
          <w:rFonts w:ascii="Times New Roman" w:hAnsi="Times New Roman" w:cs="Times New Roman"/>
          <w:i/>
          <w:sz w:val="24"/>
          <w:lang w:val="ru-RU"/>
        </w:rPr>
        <w:t xml:space="preserve">жителей </w:t>
      </w:r>
      <w:r w:rsidR="00AC503C" w:rsidRPr="00112E28">
        <w:rPr>
          <w:rFonts w:ascii="Times New Roman" w:hAnsi="Times New Roman" w:cs="Times New Roman"/>
          <w:i/>
          <w:sz w:val="24"/>
          <w:lang w:val="ru-RU"/>
        </w:rPr>
        <w:t>в з</w:t>
      </w:r>
      <w:r w:rsidR="0050160B">
        <w:rPr>
          <w:rFonts w:ascii="Times New Roman" w:hAnsi="Times New Roman" w:cs="Times New Roman"/>
          <w:i/>
          <w:sz w:val="24"/>
          <w:lang w:val="ru-RU"/>
        </w:rPr>
        <w:t>ависимости от рода деятельности</w:t>
      </w:r>
    </w:p>
    <w:p w:rsidR="00D61BE5" w:rsidRDefault="00EB21EF" w:rsidP="00D61BE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На втором этапе </w:t>
      </w:r>
      <w:r w:rsidRPr="00EB21EF">
        <w:rPr>
          <w:rFonts w:ascii="Times New Roman" w:hAnsi="Times New Roman" w:cs="Times New Roman"/>
          <w:sz w:val="24"/>
          <w:szCs w:val="24"/>
          <w:lang w:val="ru-RU"/>
        </w:rPr>
        <w:t xml:space="preserve">анализа </w:t>
      </w:r>
      <w:r w:rsidR="007B7266">
        <w:rPr>
          <w:rFonts w:ascii="Times New Roman" w:hAnsi="Times New Roman" w:cs="Times New Roman"/>
          <w:sz w:val="24"/>
          <w:szCs w:val="24"/>
          <w:lang w:val="ru-RU"/>
        </w:rPr>
        <w:t>была проведена оценка восприятия</w:t>
      </w:r>
      <w:r>
        <w:rPr>
          <w:rFonts w:ascii="Times New Roman" w:hAnsi="Times New Roman" w:cs="Times New Roman"/>
          <w:sz w:val="24"/>
          <w:szCs w:val="24"/>
          <w:lang w:val="ru-RU"/>
        </w:rPr>
        <w:t xml:space="preserve"> города с </w:t>
      </w:r>
      <w:r w:rsidRPr="00EB21EF">
        <w:rPr>
          <w:rFonts w:ascii="Times New Roman" w:hAnsi="Times New Roman" w:cs="Times New Roman"/>
          <w:sz w:val="24"/>
          <w:szCs w:val="24"/>
          <w:lang w:val="ru-RU"/>
        </w:rPr>
        <w:t xml:space="preserve">помощью семантического дифференциала, </w:t>
      </w:r>
      <w:r>
        <w:rPr>
          <w:rFonts w:ascii="Times New Roman" w:hAnsi="Times New Roman" w:cs="Times New Roman"/>
          <w:sz w:val="24"/>
          <w:szCs w:val="24"/>
          <w:lang w:val="ru-RU"/>
        </w:rPr>
        <w:t xml:space="preserve">который в анкете представлен восемью дихотомическими </w:t>
      </w:r>
      <w:r w:rsidRPr="00EB21EF">
        <w:rPr>
          <w:rFonts w:ascii="Times New Roman" w:hAnsi="Times New Roman" w:cs="Times New Roman"/>
          <w:sz w:val="24"/>
          <w:szCs w:val="24"/>
          <w:lang w:val="ru-RU"/>
        </w:rPr>
        <w:t>парами</w:t>
      </w:r>
      <w:r w:rsidR="003D0810">
        <w:rPr>
          <w:rFonts w:ascii="Times New Roman" w:hAnsi="Times New Roman" w:cs="Times New Roman"/>
          <w:sz w:val="24"/>
          <w:szCs w:val="24"/>
          <w:lang w:val="ru-RU"/>
        </w:rPr>
        <w:t xml:space="preserve">. Данные характеристики города </w:t>
      </w:r>
      <w:r w:rsidR="007B7266">
        <w:rPr>
          <w:rFonts w:ascii="Times New Roman" w:hAnsi="Times New Roman" w:cs="Times New Roman"/>
          <w:sz w:val="24"/>
          <w:szCs w:val="24"/>
          <w:lang w:val="ru-RU"/>
        </w:rPr>
        <w:t>были получены на основе опросника «Пермь как стиль», в рамках которого респондентам было предложено охарактеризовать пермяков и назвать присущие им качества.</w:t>
      </w:r>
      <w:r w:rsidR="00D61BE5">
        <w:rPr>
          <w:rFonts w:ascii="Times New Roman" w:hAnsi="Times New Roman" w:cs="Times New Roman"/>
          <w:sz w:val="24"/>
          <w:szCs w:val="24"/>
          <w:lang w:val="ru-RU"/>
        </w:rPr>
        <w:t xml:space="preserve"> Данные качества были взяты за основу при оценке восприятия города Перми в данном опросе. </w:t>
      </w:r>
      <w:r w:rsidR="003D0810" w:rsidRPr="003D0810">
        <w:rPr>
          <w:rFonts w:ascii="Times New Roman" w:hAnsi="Times New Roman" w:cs="Times New Roman"/>
          <w:sz w:val="24"/>
          <w:szCs w:val="24"/>
          <w:lang w:val="ru-RU"/>
        </w:rPr>
        <w:t>Все респонденты</w:t>
      </w:r>
      <w:r w:rsidR="00D61BE5">
        <w:rPr>
          <w:rFonts w:ascii="Times New Roman" w:hAnsi="Times New Roman" w:cs="Times New Roman"/>
          <w:sz w:val="24"/>
          <w:szCs w:val="24"/>
          <w:lang w:val="ru-RU"/>
        </w:rPr>
        <w:t>, принимающие участие в опросе,</w:t>
      </w:r>
      <w:r w:rsidR="003D0810" w:rsidRPr="003D0810">
        <w:rPr>
          <w:rFonts w:ascii="Times New Roman" w:hAnsi="Times New Roman" w:cs="Times New Roman"/>
          <w:sz w:val="24"/>
          <w:szCs w:val="24"/>
          <w:lang w:val="ru-RU"/>
        </w:rPr>
        <w:t xml:space="preserve"> оценили, в какой степени </w:t>
      </w:r>
      <w:r w:rsidR="00D61BE5">
        <w:rPr>
          <w:rFonts w:ascii="Times New Roman" w:hAnsi="Times New Roman" w:cs="Times New Roman"/>
          <w:sz w:val="24"/>
          <w:szCs w:val="24"/>
          <w:lang w:val="ru-RU"/>
        </w:rPr>
        <w:t>каждая черта личности описывает Пермь.</w:t>
      </w:r>
    </w:p>
    <w:p w:rsidR="00AA3BE8" w:rsidRDefault="00D61BE5" w:rsidP="00D61BE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результате п</w:t>
      </w:r>
      <w:r w:rsidR="00D96599">
        <w:rPr>
          <w:rFonts w:ascii="Times New Roman" w:hAnsi="Times New Roman" w:cs="Times New Roman"/>
          <w:sz w:val="24"/>
          <w:szCs w:val="24"/>
          <w:lang w:val="ru-RU"/>
        </w:rPr>
        <w:t>о каждой характеристике города были подсчитаны средние оценки, которые нанесены на радарную диаграмму.</w:t>
      </w:r>
      <w:r w:rsidR="00D96599" w:rsidRPr="00D96599">
        <w:rPr>
          <w:rFonts w:ascii="Times New Roman" w:hAnsi="Times New Roman" w:cs="Times New Roman"/>
          <w:sz w:val="24"/>
          <w:szCs w:val="24"/>
          <w:lang w:val="ru-RU"/>
        </w:rPr>
        <w:t xml:space="preserve"> </w:t>
      </w:r>
      <w:r w:rsidR="00D96599">
        <w:rPr>
          <w:rFonts w:ascii="Times New Roman" w:hAnsi="Times New Roman" w:cs="Times New Roman"/>
          <w:sz w:val="24"/>
          <w:szCs w:val="24"/>
          <w:lang w:val="ru-RU"/>
        </w:rPr>
        <w:t xml:space="preserve">Данный инструмент является наиболее наглядным, так как он позволяет проводить сравнение между </w:t>
      </w:r>
      <w:r w:rsidR="00D96599" w:rsidRPr="00D96599">
        <w:rPr>
          <w:rFonts w:ascii="Times New Roman" w:hAnsi="Times New Roman" w:cs="Times New Roman"/>
          <w:sz w:val="24"/>
          <w:szCs w:val="24"/>
          <w:lang w:val="ru-RU"/>
        </w:rPr>
        <w:t>множественными количественными переменными.</w:t>
      </w:r>
      <w:r w:rsidR="00D96599">
        <w:rPr>
          <w:rFonts w:ascii="Times New Roman" w:hAnsi="Times New Roman" w:cs="Times New Roman"/>
          <w:sz w:val="24"/>
          <w:szCs w:val="24"/>
          <w:lang w:val="ru-RU"/>
        </w:rPr>
        <w:t xml:space="preserve"> Диа</w:t>
      </w:r>
      <w:r w:rsidR="00426CA8">
        <w:rPr>
          <w:rFonts w:ascii="Times New Roman" w:hAnsi="Times New Roman" w:cs="Times New Roman"/>
          <w:sz w:val="24"/>
          <w:szCs w:val="24"/>
          <w:lang w:val="ru-RU"/>
        </w:rPr>
        <w:t>грамма представлена на Рисунке 13</w:t>
      </w:r>
      <w:r w:rsidR="00D96599">
        <w:rPr>
          <w:rFonts w:ascii="Times New Roman" w:hAnsi="Times New Roman" w:cs="Times New Roman"/>
          <w:sz w:val="24"/>
          <w:szCs w:val="24"/>
          <w:lang w:val="ru-RU"/>
        </w:rPr>
        <w:t xml:space="preserve">. </w:t>
      </w:r>
    </w:p>
    <w:p w:rsidR="00B25BA0" w:rsidRDefault="00B25BA0" w:rsidP="00D96599">
      <w:pPr>
        <w:spacing w:after="0" w:line="360" w:lineRule="auto"/>
        <w:ind w:firstLine="720"/>
        <w:jc w:val="center"/>
        <w:rPr>
          <w:rFonts w:ascii="Times New Roman" w:hAnsi="Times New Roman" w:cs="Times New Roman"/>
          <w:sz w:val="24"/>
          <w:szCs w:val="24"/>
          <w:lang w:val="ru-RU"/>
        </w:rPr>
      </w:pPr>
      <w:r>
        <w:rPr>
          <w:rFonts w:ascii="Times New Roman" w:hAnsi="Times New Roman" w:cs="Times New Roman"/>
          <w:noProof/>
          <w:sz w:val="24"/>
          <w:szCs w:val="24"/>
        </w:rPr>
        <w:drawing>
          <wp:inline distT="0" distB="0" distL="0" distR="0">
            <wp:extent cx="5450774" cy="3241964"/>
            <wp:effectExtent l="0" t="0" r="17145" b="158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96599" w:rsidRDefault="007F3897" w:rsidP="00D96599">
      <w:pPr>
        <w:spacing w:after="0" w:line="360" w:lineRule="auto"/>
        <w:ind w:firstLine="720"/>
        <w:jc w:val="center"/>
        <w:rPr>
          <w:rFonts w:ascii="Times New Roman" w:hAnsi="Times New Roman" w:cs="Times New Roman"/>
          <w:i/>
          <w:sz w:val="24"/>
          <w:szCs w:val="24"/>
          <w:lang w:val="ru-RU"/>
        </w:rPr>
      </w:pPr>
      <w:r w:rsidRPr="007F3897">
        <w:rPr>
          <w:rFonts w:ascii="Times New Roman" w:hAnsi="Times New Roman" w:cs="Times New Roman"/>
          <w:b/>
          <w:i/>
          <w:sz w:val="24"/>
          <w:szCs w:val="24"/>
          <w:lang w:val="ru-RU"/>
        </w:rPr>
        <w:t>Рис.</w:t>
      </w:r>
      <w:r>
        <w:rPr>
          <w:rFonts w:ascii="Times New Roman" w:hAnsi="Times New Roman" w:cs="Times New Roman"/>
          <w:b/>
          <w:i/>
          <w:sz w:val="24"/>
          <w:szCs w:val="24"/>
          <w:lang w:val="ru-RU"/>
        </w:rPr>
        <w:t xml:space="preserve"> </w:t>
      </w:r>
      <w:r w:rsidR="00426CA8">
        <w:rPr>
          <w:rFonts w:ascii="Times New Roman" w:hAnsi="Times New Roman" w:cs="Times New Roman"/>
          <w:b/>
          <w:i/>
          <w:sz w:val="24"/>
          <w:szCs w:val="24"/>
          <w:lang w:val="ru-RU"/>
        </w:rPr>
        <w:t>13</w:t>
      </w:r>
      <w:r w:rsidR="00D96599" w:rsidRPr="001B0B5A">
        <w:rPr>
          <w:rFonts w:ascii="Times New Roman" w:hAnsi="Times New Roman" w:cs="Times New Roman"/>
          <w:b/>
          <w:i/>
          <w:sz w:val="24"/>
          <w:szCs w:val="24"/>
          <w:lang w:val="ru-RU"/>
        </w:rPr>
        <w:t>.</w:t>
      </w:r>
      <w:r w:rsidR="00D96599" w:rsidRPr="007F3897">
        <w:rPr>
          <w:rFonts w:ascii="Times New Roman" w:hAnsi="Times New Roman" w:cs="Times New Roman"/>
          <w:i/>
          <w:sz w:val="24"/>
          <w:szCs w:val="24"/>
          <w:lang w:val="ru-RU"/>
        </w:rPr>
        <w:t xml:space="preserve"> Радарная диаграмма, иллюстрирующая восприятие города Перми</w:t>
      </w:r>
    </w:p>
    <w:p w:rsidR="00D61BE5" w:rsidRPr="00D61BE5" w:rsidRDefault="002E11AD" w:rsidP="00D61BE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Данная диаграмма показывает, что жители воспринимают город как гостеприимный, а</w:t>
      </w:r>
      <w:r w:rsidR="00AB3F77">
        <w:rPr>
          <w:rFonts w:ascii="Times New Roman" w:hAnsi="Times New Roman" w:cs="Times New Roman"/>
          <w:sz w:val="24"/>
          <w:szCs w:val="24"/>
          <w:lang w:val="ru-RU"/>
        </w:rPr>
        <w:t>ктивный и культурный</w:t>
      </w:r>
      <w:r>
        <w:rPr>
          <w:rFonts w:ascii="Times New Roman" w:hAnsi="Times New Roman" w:cs="Times New Roman"/>
          <w:sz w:val="24"/>
          <w:szCs w:val="24"/>
          <w:lang w:val="ru-RU"/>
        </w:rPr>
        <w:t xml:space="preserve">. Самые низкие оценки получили такие показатели, как </w:t>
      </w:r>
      <w:r w:rsidR="00E5497A">
        <w:rPr>
          <w:rFonts w:ascii="Times New Roman" w:hAnsi="Times New Roman" w:cs="Times New Roman"/>
          <w:sz w:val="24"/>
          <w:szCs w:val="24"/>
          <w:lang w:val="ru-RU"/>
        </w:rPr>
        <w:t xml:space="preserve">красочность и безопасность. </w:t>
      </w:r>
      <w:r>
        <w:rPr>
          <w:rFonts w:ascii="Times New Roman" w:hAnsi="Times New Roman" w:cs="Times New Roman"/>
          <w:sz w:val="24"/>
          <w:szCs w:val="24"/>
          <w:lang w:val="ru-RU"/>
        </w:rPr>
        <w:t xml:space="preserve"> </w:t>
      </w:r>
    </w:p>
    <w:p w:rsidR="00023C9F" w:rsidRDefault="00023C9F" w:rsidP="00E5497A">
      <w:pPr>
        <w:spacing w:after="0" w:line="360" w:lineRule="auto"/>
        <w:jc w:val="center"/>
        <w:rPr>
          <w:rFonts w:ascii="Times New Roman" w:hAnsi="Times New Roman" w:cs="Times New Roman"/>
          <w:sz w:val="24"/>
          <w:szCs w:val="24"/>
          <w:lang w:val="ru-RU"/>
        </w:rPr>
      </w:pPr>
      <w:r>
        <w:rPr>
          <w:rFonts w:ascii="Times New Roman" w:hAnsi="Times New Roman" w:cs="Times New Roman"/>
          <w:noProof/>
          <w:sz w:val="24"/>
          <w:szCs w:val="24"/>
        </w:rPr>
        <w:lastRenderedPageBreak/>
        <w:drawing>
          <wp:inline distT="0" distB="0" distL="0" distR="0" wp14:anchorId="4FBE2D24" wp14:editId="4DD6A734">
            <wp:extent cx="5867400" cy="3333750"/>
            <wp:effectExtent l="0" t="0" r="0" b="0"/>
            <wp:docPr id="262" name="Диаграмма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01F5" w:rsidRDefault="00426CA8" w:rsidP="00BF01F5">
      <w:pPr>
        <w:spacing w:after="0" w:line="360" w:lineRule="auto"/>
        <w:jc w:val="center"/>
        <w:rPr>
          <w:rFonts w:ascii="Times New Roman" w:hAnsi="Times New Roman" w:cs="Times New Roman"/>
          <w:i/>
          <w:sz w:val="24"/>
          <w:szCs w:val="24"/>
          <w:lang w:val="ru-RU"/>
        </w:rPr>
      </w:pPr>
      <w:r>
        <w:rPr>
          <w:rFonts w:ascii="Times New Roman" w:hAnsi="Times New Roman" w:cs="Times New Roman"/>
          <w:b/>
          <w:i/>
          <w:sz w:val="24"/>
          <w:szCs w:val="24"/>
          <w:lang w:val="ru-RU"/>
        </w:rPr>
        <w:t>Рис. 14</w:t>
      </w:r>
      <w:r w:rsidR="001B0B5A" w:rsidRPr="001B0B5A">
        <w:rPr>
          <w:rFonts w:ascii="Times New Roman" w:hAnsi="Times New Roman" w:cs="Times New Roman"/>
          <w:b/>
          <w:i/>
          <w:sz w:val="24"/>
          <w:szCs w:val="24"/>
          <w:lang w:val="ru-RU"/>
        </w:rPr>
        <w:t>.</w:t>
      </w:r>
      <w:r w:rsidR="001B0B5A" w:rsidRPr="001B0B5A">
        <w:rPr>
          <w:rFonts w:ascii="Times New Roman" w:hAnsi="Times New Roman" w:cs="Times New Roman"/>
          <w:i/>
          <w:sz w:val="24"/>
          <w:szCs w:val="24"/>
          <w:lang w:val="ru-RU"/>
        </w:rPr>
        <w:t xml:space="preserve"> </w:t>
      </w:r>
      <w:r w:rsidR="001B0B5A">
        <w:rPr>
          <w:rFonts w:ascii="Times New Roman" w:hAnsi="Times New Roman" w:cs="Times New Roman"/>
          <w:i/>
          <w:sz w:val="24"/>
          <w:szCs w:val="24"/>
          <w:lang w:val="ru-RU"/>
        </w:rPr>
        <w:t>Восприятие города жителями в разрезе различных возрастных категорий</w:t>
      </w:r>
    </w:p>
    <w:p w:rsidR="00E21230" w:rsidRPr="002504A7" w:rsidRDefault="00B455D8" w:rsidP="00B455D8">
      <w:pPr>
        <w:spacing w:after="0" w:line="360" w:lineRule="auto"/>
        <w:ind w:firstLine="720"/>
        <w:jc w:val="both"/>
        <w:rPr>
          <w:rFonts w:ascii="Times New Roman" w:hAnsi="Times New Roman" w:cs="Times New Roman"/>
          <w:sz w:val="24"/>
          <w:szCs w:val="24"/>
          <w:lang w:val="ru-RU"/>
        </w:rPr>
      </w:pPr>
      <w:r w:rsidRPr="00B455D8">
        <w:rPr>
          <w:rFonts w:ascii="Times New Roman" w:hAnsi="Times New Roman" w:cs="Times New Roman"/>
          <w:sz w:val="24"/>
          <w:szCs w:val="24"/>
          <w:lang w:val="ru-RU"/>
        </w:rPr>
        <w:t>Была также предпринята попытка рассмотреть различия в восприятии города среди различных возрастных групп г</w:t>
      </w:r>
      <w:r w:rsidR="00426CA8">
        <w:rPr>
          <w:rFonts w:ascii="Times New Roman" w:hAnsi="Times New Roman" w:cs="Times New Roman"/>
          <w:sz w:val="24"/>
          <w:szCs w:val="24"/>
          <w:lang w:val="ru-RU"/>
        </w:rPr>
        <w:t>орожан. По графику на Рисунке 14</w:t>
      </w:r>
      <w:r w:rsidRPr="00B455D8">
        <w:rPr>
          <w:rFonts w:ascii="Times New Roman" w:hAnsi="Times New Roman" w:cs="Times New Roman"/>
          <w:sz w:val="24"/>
          <w:szCs w:val="24"/>
          <w:lang w:val="ru-RU"/>
        </w:rPr>
        <w:t xml:space="preserve"> можно заметить, что различия</w:t>
      </w:r>
      <w:r w:rsidR="00BD2FF1" w:rsidRPr="002504A7">
        <w:rPr>
          <w:rFonts w:ascii="Times New Roman" w:hAnsi="Times New Roman" w:cs="Times New Roman"/>
          <w:sz w:val="24"/>
          <w:szCs w:val="24"/>
          <w:lang w:val="ru-RU"/>
        </w:rPr>
        <w:t xml:space="preserve"> </w:t>
      </w:r>
      <w:r w:rsidR="00BD2FF1">
        <w:rPr>
          <w:rFonts w:ascii="Times New Roman" w:hAnsi="Times New Roman" w:cs="Times New Roman"/>
          <w:sz w:val="24"/>
          <w:szCs w:val="24"/>
          <w:lang w:val="ru-RU"/>
        </w:rPr>
        <w:t xml:space="preserve">в оценке различных характеристик между жителями разных возрастных групп существенны. Особенно заметны данные различия в описании Перми как </w:t>
      </w:r>
      <w:r w:rsidR="005A1FD7">
        <w:rPr>
          <w:rFonts w:ascii="Times New Roman" w:hAnsi="Times New Roman" w:cs="Times New Roman"/>
          <w:sz w:val="24"/>
          <w:szCs w:val="24"/>
          <w:lang w:val="ru-RU"/>
        </w:rPr>
        <w:t xml:space="preserve">активного </w:t>
      </w:r>
      <w:r w:rsidR="00BD2FF1">
        <w:rPr>
          <w:rFonts w:ascii="Times New Roman" w:hAnsi="Times New Roman" w:cs="Times New Roman"/>
          <w:sz w:val="24"/>
          <w:szCs w:val="24"/>
          <w:lang w:val="ru-RU"/>
        </w:rPr>
        <w:t>и уютного города.</w:t>
      </w:r>
      <w:r w:rsidRPr="00B455D8">
        <w:rPr>
          <w:rFonts w:ascii="Times New Roman" w:hAnsi="Times New Roman" w:cs="Times New Roman"/>
          <w:sz w:val="24"/>
          <w:szCs w:val="24"/>
          <w:lang w:val="ru-RU"/>
        </w:rPr>
        <w:t xml:space="preserve"> </w:t>
      </w:r>
      <w:r w:rsidR="00BD2FF1">
        <w:rPr>
          <w:rFonts w:ascii="Times New Roman" w:hAnsi="Times New Roman" w:cs="Times New Roman"/>
          <w:sz w:val="24"/>
          <w:szCs w:val="24"/>
          <w:lang w:val="ru-RU"/>
        </w:rPr>
        <w:t xml:space="preserve">Интересно подметить, что наиболее уютным город представляется </w:t>
      </w:r>
      <w:r w:rsidR="00A8587D">
        <w:rPr>
          <w:rFonts w:ascii="Times New Roman" w:hAnsi="Times New Roman" w:cs="Times New Roman"/>
          <w:sz w:val="24"/>
          <w:szCs w:val="24"/>
          <w:lang w:val="ru-RU"/>
        </w:rPr>
        <w:t xml:space="preserve">группе жителей в возрасте от 18 до 25 лет, в то время как для жителей старшего возраста он является менее уютным. </w:t>
      </w:r>
      <w:r w:rsidR="0003675E">
        <w:rPr>
          <w:rFonts w:ascii="Times New Roman" w:hAnsi="Times New Roman" w:cs="Times New Roman"/>
          <w:sz w:val="24"/>
          <w:szCs w:val="24"/>
          <w:lang w:val="ru-RU"/>
        </w:rPr>
        <w:t xml:space="preserve">Молодое население считает Пермь более активным городом, нежели более возрастное население, что можно объяснить тем фактом, что </w:t>
      </w:r>
      <w:r w:rsidR="005A1FD7">
        <w:rPr>
          <w:rFonts w:ascii="Times New Roman" w:hAnsi="Times New Roman" w:cs="Times New Roman"/>
          <w:sz w:val="24"/>
          <w:szCs w:val="24"/>
          <w:lang w:val="ru-RU"/>
        </w:rPr>
        <w:t>именно молодежь принимает более активное участие в жизни города.</w:t>
      </w:r>
    </w:p>
    <w:p w:rsidR="0051756C" w:rsidRDefault="003A1AA9" w:rsidP="00665A32">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следующем этапе был проведен анал</w:t>
      </w:r>
      <w:r w:rsidR="00665A32">
        <w:rPr>
          <w:rFonts w:ascii="Times New Roman" w:hAnsi="Times New Roman" w:cs="Times New Roman"/>
          <w:sz w:val="24"/>
          <w:szCs w:val="24"/>
          <w:lang w:val="ru-RU"/>
        </w:rPr>
        <w:t xml:space="preserve">из ассоциаций жителей с городом. В анкете респондентам необходимо было указать первые две ассоциации, которые возникают у них, когда они представляют город Пермь. </w:t>
      </w:r>
      <w:r w:rsidR="00665A32" w:rsidRPr="00665A32">
        <w:rPr>
          <w:rFonts w:ascii="Times New Roman" w:hAnsi="Times New Roman" w:cs="Times New Roman"/>
          <w:sz w:val="24"/>
          <w:szCs w:val="24"/>
          <w:lang w:val="ru-RU"/>
        </w:rPr>
        <w:t>В результат</w:t>
      </w:r>
      <w:r w:rsidR="00665A32">
        <w:rPr>
          <w:rFonts w:ascii="Times New Roman" w:hAnsi="Times New Roman" w:cs="Times New Roman"/>
          <w:sz w:val="24"/>
          <w:szCs w:val="24"/>
          <w:lang w:val="ru-RU"/>
        </w:rPr>
        <w:t xml:space="preserve">е сбора данных было получено 823 ассоциации. </w:t>
      </w:r>
      <w:r w:rsidR="00761521">
        <w:rPr>
          <w:rFonts w:ascii="Times New Roman" w:hAnsi="Times New Roman" w:cs="Times New Roman"/>
          <w:sz w:val="24"/>
          <w:szCs w:val="24"/>
          <w:lang w:val="ru-RU"/>
        </w:rPr>
        <w:t>Затем были проведен</w:t>
      </w:r>
      <w:r w:rsidR="00665A32">
        <w:rPr>
          <w:rFonts w:ascii="Times New Roman" w:hAnsi="Times New Roman" w:cs="Times New Roman"/>
          <w:sz w:val="24"/>
          <w:szCs w:val="24"/>
          <w:lang w:val="ru-RU"/>
        </w:rPr>
        <w:t xml:space="preserve"> </w:t>
      </w:r>
      <w:r w:rsidR="00761521">
        <w:rPr>
          <w:rFonts w:ascii="Times New Roman" w:hAnsi="Times New Roman" w:cs="Times New Roman"/>
          <w:sz w:val="24"/>
          <w:szCs w:val="24"/>
          <w:lang w:val="ru-RU"/>
        </w:rPr>
        <w:t xml:space="preserve">ряд действий </w:t>
      </w:r>
      <w:r w:rsidR="00665A32">
        <w:rPr>
          <w:rFonts w:ascii="Times New Roman" w:hAnsi="Times New Roman" w:cs="Times New Roman"/>
          <w:sz w:val="24"/>
          <w:szCs w:val="24"/>
          <w:lang w:val="ru-RU"/>
        </w:rPr>
        <w:t xml:space="preserve">с ответами респондентов, которые позволили сохранить только уникальные ассоциации и объединить </w:t>
      </w:r>
      <w:r w:rsidR="00761521">
        <w:rPr>
          <w:rFonts w:ascii="Times New Roman" w:hAnsi="Times New Roman" w:cs="Times New Roman"/>
          <w:sz w:val="24"/>
          <w:szCs w:val="24"/>
          <w:lang w:val="ru-RU"/>
        </w:rPr>
        <w:t>их</w:t>
      </w:r>
      <w:r w:rsidR="00665A32">
        <w:rPr>
          <w:rFonts w:ascii="Times New Roman" w:hAnsi="Times New Roman" w:cs="Times New Roman"/>
          <w:sz w:val="24"/>
          <w:szCs w:val="24"/>
          <w:lang w:val="ru-RU"/>
        </w:rPr>
        <w:t xml:space="preserve"> в общие категории или понятия. После этого было подсчитано, какая доля респондентов упомянула ту или иную ассоциацию с городом в своем </w:t>
      </w:r>
      <w:r w:rsidR="00761521">
        <w:rPr>
          <w:rFonts w:ascii="Times New Roman" w:hAnsi="Times New Roman" w:cs="Times New Roman"/>
          <w:sz w:val="24"/>
          <w:szCs w:val="24"/>
          <w:lang w:val="ru-RU"/>
        </w:rPr>
        <w:t>ответе. Десять наиболее упоминаемых ассо</w:t>
      </w:r>
      <w:r w:rsidR="007F3897">
        <w:rPr>
          <w:rFonts w:ascii="Times New Roman" w:hAnsi="Times New Roman" w:cs="Times New Roman"/>
          <w:sz w:val="24"/>
          <w:szCs w:val="24"/>
          <w:lang w:val="ru-RU"/>
        </w:rPr>
        <w:t xml:space="preserve">циаций представлены в Таблице </w:t>
      </w:r>
      <w:r w:rsidR="00CD3D0B">
        <w:rPr>
          <w:rFonts w:ascii="Times New Roman" w:hAnsi="Times New Roman" w:cs="Times New Roman"/>
          <w:sz w:val="24"/>
          <w:szCs w:val="24"/>
          <w:lang w:val="ru-RU"/>
        </w:rPr>
        <w:t>7</w:t>
      </w:r>
      <w:r w:rsidR="00761521">
        <w:rPr>
          <w:rFonts w:ascii="Times New Roman" w:hAnsi="Times New Roman" w:cs="Times New Roman"/>
          <w:sz w:val="24"/>
          <w:szCs w:val="24"/>
          <w:lang w:val="ru-RU"/>
        </w:rPr>
        <w:t xml:space="preserve">. </w:t>
      </w:r>
      <w:r w:rsidR="00E83EDA">
        <w:rPr>
          <w:rFonts w:ascii="Times New Roman" w:hAnsi="Times New Roman" w:cs="Times New Roman"/>
          <w:sz w:val="24"/>
          <w:szCs w:val="24"/>
          <w:lang w:val="ru-RU"/>
        </w:rPr>
        <w:t xml:space="preserve">Примечательно, что река Кама, которая протекает через город, упоминается каждым четвертым респондентом. </w:t>
      </w:r>
      <w:r w:rsidR="00D858C5" w:rsidRPr="00D858C5">
        <w:rPr>
          <w:rFonts w:ascii="Times New Roman" w:hAnsi="Times New Roman" w:cs="Times New Roman"/>
          <w:sz w:val="24"/>
          <w:szCs w:val="24"/>
          <w:lang w:val="ru-RU"/>
        </w:rPr>
        <w:t xml:space="preserve">Помимо самой реки, около 5% респондентов называют набережную </w:t>
      </w:r>
      <w:r w:rsidR="00D858C5" w:rsidRPr="00D858C5">
        <w:rPr>
          <w:rFonts w:ascii="Times New Roman" w:hAnsi="Times New Roman" w:cs="Times New Roman"/>
          <w:sz w:val="24"/>
          <w:szCs w:val="24"/>
          <w:lang w:val="ru-RU"/>
        </w:rPr>
        <w:lastRenderedPageBreak/>
        <w:t xml:space="preserve">города в качестве одной из ассоциаций с городом. </w:t>
      </w:r>
      <w:r w:rsidR="00E83EDA">
        <w:rPr>
          <w:rFonts w:ascii="Times New Roman" w:hAnsi="Times New Roman" w:cs="Times New Roman"/>
          <w:sz w:val="24"/>
          <w:szCs w:val="24"/>
          <w:lang w:val="ru-RU"/>
        </w:rPr>
        <w:t xml:space="preserve">Это говорит о том, что Кама – наиболее </w:t>
      </w:r>
      <w:r w:rsidR="00D858C5">
        <w:rPr>
          <w:rFonts w:ascii="Times New Roman" w:hAnsi="Times New Roman" w:cs="Times New Roman"/>
          <w:sz w:val="24"/>
          <w:szCs w:val="24"/>
          <w:lang w:val="ru-RU"/>
        </w:rPr>
        <w:t>яркий</w:t>
      </w:r>
      <w:r w:rsidR="00E83EDA">
        <w:rPr>
          <w:rFonts w:ascii="Times New Roman" w:hAnsi="Times New Roman" w:cs="Times New Roman"/>
          <w:sz w:val="24"/>
          <w:szCs w:val="24"/>
          <w:lang w:val="ru-RU"/>
        </w:rPr>
        <w:t xml:space="preserve"> символ города</w:t>
      </w:r>
      <w:r w:rsidR="00D858C5">
        <w:rPr>
          <w:rFonts w:ascii="Times New Roman" w:hAnsi="Times New Roman" w:cs="Times New Roman"/>
          <w:sz w:val="24"/>
          <w:szCs w:val="24"/>
          <w:lang w:val="ru-RU"/>
        </w:rPr>
        <w:t xml:space="preserve">, который занимает особое место в восприятии города жителями. </w:t>
      </w:r>
      <w:r w:rsidR="00F23313">
        <w:rPr>
          <w:rFonts w:ascii="Times New Roman" w:hAnsi="Times New Roman" w:cs="Times New Roman"/>
          <w:sz w:val="24"/>
          <w:szCs w:val="24"/>
          <w:lang w:val="ru-RU"/>
        </w:rPr>
        <w:t xml:space="preserve">Жителями также было названо некоторое количество ассоциаций, связанных с природой, что позволило объединить их в отдельную категорию. Выяснилось, что около 7% респондентов ассоциируют Пермь с </w:t>
      </w:r>
      <w:r w:rsidR="0051756C">
        <w:rPr>
          <w:rFonts w:ascii="Times New Roman" w:hAnsi="Times New Roman" w:cs="Times New Roman"/>
          <w:sz w:val="24"/>
          <w:szCs w:val="24"/>
          <w:lang w:val="ru-RU"/>
        </w:rPr>
        <w:t>различными природными достопримечательности</w:t>
      </w:r>
      <w:r w:rsidR="00F23313">
        <w:rPr>
          <w:rFonts w:ascii="Times New Roman" w:hAnsi="Times New Roman" w:cs="Times New Roman"/>
          <w:sz w:val="24"/>
          <w:szCs w:val="24"/>
          <w:lang w:val="ru-RU"/>
        </w:rPr>
        <w:t xml:space="preserve">. </w:t>
      </w:r>
    </w:p>
    <w:p w:rsidR="00B52072" w:rsidRDefault="0051756C" w:rsidP="008D0514">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Также анализ результатов показал, что к</w:t>
      </w:r>
      <w:r w:rsidR="00E83EDA">
        <w:rPr>
          <w:rFonts w:ascii="Times New Roman" w:hAnsi="Times New Roman" w:cs="Times New Roman"/>
          <w:sz w:val="24"/>
          <w:szCs w:val="24"/>
          <w:lang w:val="ru-RU"/>
        </w:rPr>
        <w:t>аждый пятый респондент считает город грязным, серым и мрачным</w:t>
      </w:r>
      <w:r>
        <w:rPr>
          <w:rFonts w:ascii="Times New Roman" w:hAnsi="Times New Roman" w:cs="Times New Roman"/>
          <w:sz w:val="24"/>
          <w:szCs w:val="24"/>
          <w:lang w:val="ru-RU"/>
        </w:rPr>
        <w:t>. Такое видение города может быть связано с тем, что Пермь исторически являетс</w:t>
      </w:r>
      <w:r w:rsidR="00EB1F14">
        <w:rPr>
          <w:rFonts w:ascii="Times New Roman" w:hAnsi="Times New Roman" w:cs="Times New Roman"/>
          <w:sz w:val="24"/>
          <w:szCs w:val="24"/>
          <w:lang w:val="ru-RU"/>
        </w:rPr>
        <w:t>я промышленным городом с большим количеством фабрик, заводов и серых зданий, в котором часто стоит плохая погода и идут дожди. Два</w:t>
      </w:r>
      <w:r w:rsidR="009E7933">
        <w:rPr>
          <w:rFonts w:ascii="Times New Roman" w:hAnsi="Times New Roman" w:cs="Times New Roman"/>
          <w:sz w:val="24"/>
          <w:szCs w:val="24"/>
          <w:lang w:val="ru-RU"/>
        </w:rPr>
        <w:t xml:space="preserve"> данных фактора </w:t>
      </w:r>
      <w:r w:rsidR="00EB1F14">
        <w:rPr>
          <w:rFonts w:ascii="Times New Roman" w:hAnsi="Times New Roman" w:cs="Times New Roman"/>
          <w:sz w:val="24"/>
          <w:szCs w:val="24"/>
          <w:lang w:val="ru-RU"/>
        </w:rPr>
        <w:t>в бо</w:t>
      </w:r>
      <w:r w:rsidR="009E7933">
        <w:rPr>
          <w:rFonts w:ascii="Times New Roman" w:hAnsi="Times New Roman" w:cs="Times New Roman"/>
          <w:sz w:val="24"/>
          <w:szCs w:val="24"/>
          <w:lang w:val="ru-RU"/>
        </w:rPr>
        <w:t>льшей степени укрепляют образ серого и мрачного города в глазах жителей</w:t>
      </w:r>
      <w:r w:rsidR="00EB1F14">
        <w:rPr>
          <w:rFonts w:ascii="Times New Roman" w:hAnsi="Times New Roman" w:cs="Times New Roman"/>
          <w:sz w:val="24"/>
          <w:szCs w:val="24"/>
          <w:lang w:val="ru-RU"/>
        </w:rPr>
        <w:t xml:space="preserve">.  </w:t>
      </w:r>
    </w:p>
    <w:p w:rsidR="00B52072" w:rsidRPr="00CD3D0B" w:rsidRDefault="00B52072" w:rsidP="00CD3D0B">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Несмотря на то, что жителями города были названы негативные ассоциации, </w:t>
      </w:r>
      <w:r w:rsidR="008D0514" w:rsidRPr="008D0514">
        <w:rPr>
          <w:rFonts w:ascii="Times New Roman" w:hAnsi="Times New Roman" w:cs="Times New Roman"/>
          <w:sz w:val="24"/>
          <w:szCs w:val="24"/>
          <w:lang w:val="ru-RU"/>
        </w:rPr>
        <w:t>среди ответов респондент</w:t>
      </w:r>
      <w:r>
        <w:rPr>
          <w:rFonts w:ascii="Times New Roman" w:hAnsi="Times New Roman" w:cs="Times New Roman"/>
          <w:sz w:val="24"/>
          <w:szCs w:val="24"/>
          <w:lang w:val="ru-RU"/>
        </w:rPr>
        <w:t xml:space="preserve">ов достаточно часто встречаются </w:t>
      </w:r>
      <w:r w:rsidR="008D0514" w:rsidRPr="008D0514">
        <w:rPr>
          <w:rFonts w:ascii="Times New Roman" w:hAnsi="Times New Roman" w:cs="Times New Roman"/>
          <w:sz w:val="24"/>
          <w:szCs w:val="24"/>
          <w:lang w:val="ru-RU"/>
        </w:rPr>
        <w:t>позитивные и теплые ассоциации, которые свя</w:t>
      </w:r>
      <w:r>
        <w:rPr>
          <w:rFonts w:ascii="Times New Roman" w:hAnsi="Times New Roman" w:cs="Times New Roman"/>
          <w:sz w:val="24"/>
          <w:szCs w:val="24"/>
          <w:lang w:val="ru-RU"/>
        </w:rPr>
        <w:t>заны с домом, Р</w:t>
      </w:r>
      <w:r w:rsidR="008D0514" w:rsidRPr="008D0514">
        <w:rPr>
          <w:rFonts w:ascii="Times New Roman" w:hAnsi="Times New Roman" w:cs="Times New Roman"/>
          <w:sz w:val="24"/>
          <w:szCs w:val="24"/>
          <w:lang w:val="ru-RU"/>
        </w:rPr>
        <w:t>одиной</w:t>
      </w:r>
      <w:r>
        <w:rPr>
          <w:rFonts w:ascii="Times New Roman" w:hAnsi="Times New Roman" w:cs="Times New Roman"/>
          <w:sz w:val="24"/>
          <w:szCs w:val="24"/>
          <w:lang w:val="ru-RU"/>
        </w:rPr>
        <w:t>, семьей</w:t>
      </w:r>
      <w:r w:rsidR="008D0514" w:rsidRPr="008D0514">
        <w:rPr>
          <w:rFonts w:ascii="Times New Roman" w:hAnsi="Times New Roman" w:cs="Times New Roman"/>
          <w:sz w:val="24"/>
          <w:szCs w:val="24"/>
          <w:lang w:val="ru-RU"/>
        </w:rPr>
        <w:t xml:space="preserve"> и друзьями.</w:t>
      </w:r>
      <w:r>
        <w:rPr>
          <w:rFonts w:ascii="Times New Roman" w:hAnsi="Times New Roman" w:cs="Times New Roman"/>
          <w:sz w:val="24"/>
          <w:szCs w:val="24"/>
          <w:lang w:val="ru-RU"/>
        </w:rPr>
        <w:t xml:space="preserve"> Также стоит отметить, что большое количество респонде</w:t>
      </w:r>
      <w:r w:rsidR="00EB1F14">
        <w:rPr>
          <w:rFonts w:ascii="Times New Roman" w:hAnsi="Times New Roman" w:cs="Times New Roman"/>
          <w:sz w:val="24"/>
          <w:szCs w:val="24"/>
          <w:lang w:val="ru-RU"/>
        </w:rPr>
        <w:t>н</w:t>
      </w:r>
      <w:r>
        <w:rPr>
          <w:rFonts w:ascii="Times New Roman" w:hAnsi="Times New Roman" w:cs="Times New Roman"/>
          <w:sz w:val="24"/>
          <w:szCs w:val="24"/>
          <w:lang w:val="ru-RU"/>
        </w:rPr>
        <w:t>тов в своих ответах упоминает данные ассоциации в первую очередь. Это говорит о высоком уровне привязанности жителей к своему родному городу</w:t>
      </w:r>
      <w:r w:rsidR="00EB1F14">
        <w:rPr>
          <w:rFonts w:ascii="Times New Roman" w:hAnsi="Times New Roman" w:cs="Times New Roman"/>
          <w:sz w:val="24"/>
          <w:szCs w:val="24"/>
          <w:lang w:val="ru-RU"/>
        </w:rPr>
        <w:t xml:space="preserve"> и их теплом отношении к нему.</w:t>
      </w:r>
      <w:r w:rsidR="008D0514" w:rsidRPr="008D0514">
        <w:rPr>
          <w:rFonts w:ascii="Times New Roman" w:hAnsi="Times New Roman" w:cs="Times New Roman"/>
          <w:sz w:val="24"/>
          <w:szCs w:val="24"/>
          <w:lang w:val="ru-RU"/>
        </w:rPr>
        <w:t xml:space="preserve"> </w:t>
      </w:r>
    </w:p>
    <w:p w:rsidR="003A2D0A" w:rsidRDefault="00CD3D0B" w:rsidP="003A2D0A">
      <w:pPr>
        <w:spacing w:after="0" w:line="360" w:lineRule="auto"/>
        <w:ind w:firstLine="720"/>
        <w:jc w:val="right"/>
        <w:rPr>
          <w:rFonts w:ascii="Times New Roman" w:hAnsi="Times New Roman" w:cs="Times New Roman"/>
          <w:i/>
          <w:sz w:val="24"/>
          <w:szCs w:val="24"/>
          <w:lang w:val="ru-RU"/>
        </w:rPr>
      </w:pPr>
      <w:r>
        <w:rPr>
          <w:rFonts w:ascii="Times New Roman" w:hAnsi="Times New Roman" w:cs="Times New Roman"/>
          <w:b/>
          <w:i/>
          <w:sz w:val="24"/>
          <w:szCs w:val="24"/>
          <w:lang w:val="ru-RU"/>
        </w:rPr>
        <w:t>Таблица 7</w:t>
      </w:r>
    </w:p>
    <w:p w:rsidR="003A2D0A" w:rsidRPr="003A2D0A" w:rsidRDefault="003A2D0A" w:rsidP="003A2D0A">
      <w:pPr>
        <w:spacing w:after="0" w:line="360" w:lineRule="auto"/>
        <w:ind w:firstLine="720"/>
        <w:jc w:val="center"/>
        <w:rPr>
          <w:rFonts w:ascii="Times New Roman" w:hAnsi="Times New Roman" w:cs="Times New Roman"/>
          <w:i/>
          <w:sz w:val="24"/>
          <w:szCs w:val="24"/>
          <w:lang w:val="ru-RU"/>
        </w:rPr>
      </w:pPr>
      <w:r w:rsidRPr="007F3897">
        <w:rPr>
          <w:rFonts w:ascii="Times New Roman" w:hAnsi="Times New Roman" w:cs="Times New Roman"/>
          <w:i/>
          <w:sz w:val="24"/>
          <w:szCs w:val="24"/>
          <w:lang w:val="ru-RU"/>
        </w:rPr>
        <w:t>Ассоциации жителей с городом</w:t>
      </w:r>
    </w:p>
    <w:tbl>
      <w:tblPr>
        <w:tblW w:w="4749" w:type="dxa"/>
        <w:jc w:val="center"/>
        <w:tblLook w:val="04A0" w:firstRow="1" w:lastRow="0" w:firstColumn="1" w:lastColumn="0" w:noHBand="0" w:noVBand="1"/>
      </w:tblPr>
      <w:tblGrid>
        <w:gridCol w:w="592"/>
        <w:gridCol w:w="3030"/>
        <w:gridCol w:w="1127"/>
      </w:tblGrid>
      <w:tr w:rsidR="006D789C" w:rsidRPr="0051756C" w:rsidTr="007F3897">
        <w:trPr>
          <w:trHeight w:val="403"/>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6D789C" w:rsidRPr="006D789C" w:rsidRDefault="006D789C" w:rsidP="006D789C">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3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89C" w:rsidRPr="0051756C" w:rsidRDefault="006D789C" w:rsidP="006D789C">
            <w:pPr>
              <w:spacing w:after="0" w:line="240" w:lineRule="auto"/>
              <w:jc w:val="center"/>
              <w:rPr>
                <w:rFonts w:ascii="Times New Roman" w:eastAsia="Times New Roman" w:hAnsi="Times New Roman" w:cs="Times New Roman"/>
                <w:color w:val="000000"/>
                <w:lang w:val="ru-RU"/>
              </w:rPr>
            </w:pPr>
            <w:r w:rsidRPr="0051756C">
              <w:rPr>
                <w:rFonts w:ascii="Times New Roman" w:eastAsia="Times New Roman" w:hAnsi="Times New Roman" w:cs="Times New Roman"/>
                <w:color w:val="000000"/>
                <w:lang w:val="ru-RU"/>
              </w:rPr>
              <w:t>Река Кама</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6D789C" w:rsidRPr="0051756C" w:rsidRDefault="006D789C" w:rsidP="006D789C">
            <w:pPr>
              <w:spacing w:after="0" w:line="240" w:lineRule="auto"/>
              <w:jc w:val="center"/>
              <w:rPr>
                <w:rFonts w:ascii="Times New Roman" w:eastAsia="Times New Roman" w:hAnsi="Times New Roman" w:cs="Times New Roman"/>
                <w:color w:val="000000"/>
                <w:lang w:val="ru-RU"/>
              </w:rPr>
            </w:pPr>
            <w:r w:rsidRPr="0051756C">
              <w:rPr>
                <w:rFonts w:ascii="Times New Roman" w:eastAsia="Times New Roman" w:hAnsi="Times New Roman" w:cs="Times New Roman"/>
                <w:color w:val="000000"/>
                <w:lang w:val="ru-RU"/>
              </w:rPr>
              <w:t>25,6%</w:t>
            </w:r>
          </w:p>
        </w:tc>
      </w:tr>
      <w:tr w:rsidR="006D789C" w:rsidRPr="0051756C" w:rsidTr="007F3897">
        <w:trPr>
          <w:trHeight w:val="403"/>
          <w:jc w:val="center"/>
        </w:trPr>
        <w:tc>
          <w:tcPr>
            <w:tcW w:w="592" w:type="dxa"/>
            <w:tcBorders>
              <w:top w:val="nil"/>
              <w:left w:val="single" w:sz="4" w:space="0" w:color="auto"/>
              <w:bottom w:val="single" w:sz="4" w:space="0" w:color="auto"/>
              <w:right w:val="single" w:sz="4" w:space="0" w:color="auto"/>
            </w:tcBorders>
            <w:shd w:val="clear" w:color="auto" w:fill="auto"/>
            <w:vAlign w:val="center"/>
          </w:tcPr>
          <w:p w:rsidR="006D789C" w:rsidRPr="006D789C" w:rsidRDefault="006D789C" w:rsidP="006D789C">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w:t>
            </w:r>
          </w:p>
        </w:tc>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6D789C" w:rsidRPr="0051756C" w:rsidRDefault="006D789C" w:rsidP="006D789C">
            <w:pPr>
              <w:spacing w:after="0" w:line="240" w:lineRule="auto"/>
              <w:jc w:val="center"/>
              <w:rPr>
                <w:rFonts w:ascii="Times New Roman" w:eastAsia="Times New Roman" w:hAnsi="Times New Roman" w:cs="Times New Roman"/>
                <w:color w:val="000000"/>
                <w:lang w:val="ru-RU"/>
              </w:rPr>
            </w:pPr>
            <w:r w:rsidRPr="0051756C">
              <w:rPr>
                <w:rFonts w:ascii="Times New Roman" w:eastAsia="Times New Roman" w:hAnsi="Times New Roman" w:cs="Times New Roman"/>
                <w:color w:val="000000"/>
                <w:lang w:val="ru-RU"/>
              </w:rPr>
              <w:t>Грязь и серость</w:t>
            </w:r>
          </w:p>
        </w:tc>
        <w:tc>
          <w:tcPr>
            <w:tcW w:w="1127" w:type="dxa"/>
            <w:tcBorders>
              <w:top w:val="nil"/>
              <w:left w:val="nil"/>
              <w:bottom w:val="single" w:sz="4" w:space="0" w:color="auto"/>
              <w:right w:val="single" w:sz="4" w:space="0" w:color="auto"/>
            </w:tcBorders>
            <w:shd w:val="clear" w:color="auto" w:fill="auto"/>
            <w:noWrap/>
            <w:vAlign w:val="center"/>
            <w:hideMark/>
          </w:tcPr>
          <w:p w:rsidR="006D789C" w:rsidRPr="0051756C" w:rsidRDefault="006D789C" w:rsidP="006D789C">
            <w:pPr>
              <w:spacing w:after="0" w:line="240" w:lineRule="auto"/>
              <w:jc w:val="center"/>
              <w:rPr>
                <w:rFonts w:ascii="Times New Roman" w:eastAsia="Times New Roman" w:hAnsi="Times New Roman" w:cs="Times New Roman"/>
                <w:color w:val="000000"/>
                <w:lang w:val="ru-RU"/>
              </w:rPr>
            </w:pPr>
            <w:r w:rsidRPr="0051756C">
              <w:rPr>
                <w:rFonts w:ascii="Times New Roman" w:eastAsia="Times New Roman" w:hAnsi="Times New Roman" w:cs="Times New Roman"/>
                <w:color w:val="000000"/>
                <w:lang w:val="ru-RU"/>
              </w:rPr>
              <w:t>21,3%</w:t>
            </w:r>
          </w:p>
        </w:tc>
      </w:tr>
      <w:tr w:rsidR="006D789C" w:rsidRPr="0051756C" w:rsidTr="007F3897">
        <w:trPr>
          <w:trHeight w:val="403"/>
          <w:jc w:val="center"/>
        </w:trPr>
        <w:tc>
          <w:tcPr>
            <w:tcW w:w="592" w:type="dxa"/>
            <w:tcBorders>
              <w:top w:val="nil"/>
              <w:left w:val="single" w:sz="4" w:space="0" w:color="auto"/>
              <w:bottom w:val="single" w:sz="4" w:space="0" w:color="auto"/>
              <w:right w:val="single" w:sz="4" w:space="0" w:color="auto"/>
            </w:tcBorders>
            <w:shd w:val="clear" w:color="auto" w:fill="auto"/>
            <w:vAlign w:val="center"/>
          </w:tcPr>
          <w:p w:rsidR="006D789C" w:rsidRPr="006D789C" w:rsidRDefault="006D789C" w:rsidP="006D789C">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w:t>
            </w:r>
          </w:p>
        </w:tc>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6D789C" w:rsidRPr="0051756C" w:rsidRDefault="006D789C" w:rsidP="006D789C">
            <w:pPr>
              <w:spacing w:after="0" w:line="240" w:lineRule="auto"/>
              <w:jc w:val="center"/>
              <w:rPr>
                <w:rFonts w:ascii="Times New Roman" w:eastAsia="Times New Roman" w:hAnsi="Times New Roman" w:cs="Times New Roman"/>
                <w:color w:val="000000"/>
                <w:lang w:val="ru-RU"/>
              </w:rPr>
            </w:pPr>
            <w:r w:rsidRPr="0051756C">
              <w:rPr>
                <w:rFonts w:ascii="Times New Roman" w:eastAsia="Times New Roman" w:hAnsi="Times New Roman" w:cs="Times New Roman"/>
                <w:color w:val="000000"/>
                <w:lang w:val="ru-RU"/>
              </w:rPr>
              <w:t>Родина</w:t>
            </w:r>
          </w:p>
        </w:tc>
        <w:tc>
          <w:tcPr>
            <w:tcW w:w="1127" w:type="dxa"/>
            <w:tcBorders>
              <w:top w:val="nil"/>
              <w:left w:val="nil"/>
              <w:bottom w:val="single" w:sz="4" w:space="0" w:color="auto"/>
              <w:right w:val="single" w:sz="4" w:space="0" w:color="auto"/>
            </w:tcBorders>
            <w:shd w:val="clear" w:color="auto" w:fill="auto"/>
            <w:noWrap/>
            <w:vAlign w:val="center"/>
            <w:hideMark/>
          </w:tcPr>
          <w:p w:rsidR="006D789C" w:rsidRPr="0051756C" w:rsidRDefault="006D789C" w:rsidP="006D789C">
            <w:pPr>
              <w:spacing w:after="0" w:line="240" w:lineRule="auto"/>
              <w:jc w:val="center"/>
              <w:rPr>
                <w:rFonts w:ascii="Times New Roman" w:eastAsia="Times New Roman" w:hAnsi="Times New Roman" w:cs="Times New Roman"/>
                <w:color w:val="000000"/>
                <w:lang w:val="ru-RU"/>
              </w:rPr>
            </w:pPr>
            <w:r w:rsidRPr="0051756C">
              <w:rPr>
                <w:rFonts w:ascii="Times New Roman" w:eastAsia="Times New Roman" w:hAnsi="Times New Roman" w:cs="Times New Roman"/>
                <w:color w:val="000000"/>
                <w:lang w:val="ru-RU"/>
              </w:rPr>
              <w:t>19,9%</w:t>
            </w:r>
          </w:p>
        </w:tc>
      </w:tr>
      <w:tr w:rsidR="006D789C" w:rsidRPr="0051756C" w:rsidTr="007F3897">
        <w:trPr>
          <w:trHeight w:val="403"/>
          <w:jc w:val="center"/>
        </w:trPr>
        <w:tc>
          <w:tcPr>
            <w:tcW w:w="592" w:type="dxa"/>
            <w:tcBorders>
              <w:top w:val="nil"/>
              <w:left w:val="single" w:sz="4" w:space="0" w:color="auto"/>
              <w:bottom w:val="single" w:sz="4" w:space="0" w:color="auto"/>
              <w:right w:val="single" w:sz="4" w:space="0" w:color="auto"/>
            </w:tcBorders>
            <w:shd w:val="clear" w:color="auto" w:fill="auto"/>
            <w:vAlign w:val="center"/>
          </w:tcPr>
          <w:p w:rsidR="006D789C" w:rsidRPr="006D789C" w:rsidRDefault="006D789C" w:rsidP="006D789C">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4</w:t>
            </w:r>
          </w:p>
        </w:tc>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6D789C" w:rsidRPr="0051756C" w:rsidRDefault="006D789C" w:rsidP="006D789C">
            <w:pPr>
              <w:spacing w:after="0" w:line="240" w:lineRule="auto"/>
              <w:jc w:val="center"/>
              <w:rPr>
                <w:rFonts w:ascii="Times New Roman" w:eastAsia="Times New Roman" w:hAnsi="Times New Roman" w:cs="Times New Roman"/>
                <w:color w:val="000000"/>
                <w:lang w:val="ru-RU"/>
              </w:rPr>
            </w:pPr>
            <w:r w:rsidRPr="0051756C">
              <w:rPr>
                <w:rFonts w:ascii="Times New Roman" w:eastAsia="Times New Roman" w:hAnsi="Times New Roman" w:cs="Times New Roman"/>
                <w:color w:val="000000"/>
                <w:lang w:val="ru-RU"/>
              </w:rPr>
              <w:t>Промышленность</w:t>
            </w:r>
          </w:p>
        </w:tc>
        <w:tc>
          <w:tcPr>
            <w:tcW w:w="1127" w:type="dxa"/>
            <w:tcBorders>
              <w:top w:val="nil"/>
              <w:left w:val="nil"/>
              <w:bottom w:val="single" w:sz="4" w:space="0" w:color="auto"/>
              <w:right w:val="single" w:sz="4" w:space="0" w:color="auto"/>
            </w:tcBorders>
            <w:shd w:val="clear" w:color="auto" w:fill="auto"/>
            <w:noWrap/>
            <w:vAlign w:val="center"/>
            <w:hideMark/>
          </w:tcPr>
          <w:p w:rsidR="006D789C" w:rsidRPr="0051756C" w:rsidRDefault="006D789C" w:rsidP="006D789C">
            <w:pPr>
              <w:spacing w:after="0" w:line="240" w:lineRule="auto"/>
              <w:jc w:val="center"/>
              <w:rPr>
                <w:rFonts w:ascii="Times New Roman" w:eastAsia="Times New Roman" w:hAnsi="Times New Roman" w:cs="Times New Roman"/>
                <w:color w:val="000000"/>
                <w:lang w:val="ru-RU"/>
              </w:rPr>
            </w:pPr>
            <w:r w:rsidRPr="0051756C">
              <w:rPr>
                <w:rFonts w:ascii="Times New Roman" w:eastAsia="Times New Roman" w:hAnsi="Times New Roman" w:cs="Times New Roman"/>
                <w:color w:val="000000"/>
                <w:lang w:val="ru-RU"/>
              </w:rPr>
              <w:t>9,4%</w:t>
            </w:r>
          </w:p>
        </w:tc>
      </w:tr>
      <w:tr w:rsidR="006D789C" w:rsidRPr="006D789C" w:rsidTr="007F3897">
        <w:trPr>
          <w:trHeight w:val="403"/>
          <w:jc w:val="center"/>
        </w:trPr>
        <w:tc>
          <w:tcPr>
            <w:tcW w:w="592" w:type="dxa"/>
            <w:tcBorders>
              <w:top w:val="nil"/>
              <w:left w:val="single" w:sz="4" w:space="0" w:color="auto"/>
              <w:bottom w:val="single" w:sz="4" w:space="0" w:color="auto"/>
              <w:right w:val="single" w:sz="4" w:space="0" w:color="auto"/>
            </w:tcBorders>
            <w:shd w:val="clear" w:color="auto" w:fill="auto"/>
            <w:vAlign w:val="center"/>
          </w:tcPr>
          <w:p w:rsidR="006D789C" w:rsidRPr="006D789C" w:rsidRDefault="006D789C" w:rsidP="006D789C">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5</w:t>
            </w:r>
          </w:p>
        </w:tc>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6D789C" w:rsidRPr="006D789C" w:rsidRDefault="006D789C" w:rsidP="006D789C">
            <w:pPr>
              <w:spacing w:after="0" w:line="240" w:lineRule="auto"/>
              <w:jc w:val="center"/>
              <w:rPr>
                <w:rFonts w:ascii="Times New Roman" w:eastAsia="Times New Roman" w:hAnsi="Times New Roman" w:cs="Times New Roman"/>
                <w:color w:val="000000"/>
              </w:rPr>
            </w:pPr>
            <w:r w:rsidRPr="0051756C">
              <w:rPr>
                <w:rFonts w:ascii="Times New Roman" w:eastAsia="Times New Roman" w:hAnsi="Times New Roman" w:cs="Times New Roman"/>
                <w:color w:val="000000"/>
                <w:lang w:val="ru-RU"/>
              </w:rPr>
              <w:t>Те</w:t>
            </w:r>
            <w:r w:rsidRPr="006D789C">
              <w:rPr>
                <w:rFonts w:ascii="Times New Roman" w:eastAsia="Times New Roman" w:hAnsi="Times New Roman" w:cs="Times New Roman"/>
                <w:color w:val="000000"/>
              </w:rPr>
              <w:t>атры</w:t>
            </w:r>
          </w:p>
        </w:tc>
        <w:tc>
          <w:tcPr>
            <w:tcW w:w="1127" w:type="dxa"/>
            <w:tcBorders>
              <w:top w:val="nil"/>
              <w:left w:val="nil"/>
              <w:bottom w:val="single" w:sz="4" w:space="0" w:color="auto"/>
              <w:right w:val="single" w:sz="4" w:space="0" w:color="auto"/>
            </w:tcBorders>
            <w:shd w:val="clear" w:color="auto" w:fill="auto"/>
            <w:noWrap/>
            <w:vAlign w:val="center"/>
            <w:hideMark/>
          </w:tcPr>
          <w:p w:rsidR="006D789C" w:rsidRPr="006D789C" w:rsidRDefault="006D789C" w:rsidP="006D789C">
            <w:pPr>
              <w:spacing w:after="0" w:line="240" w:lineRule="auto"/>
              <w:jc w:val="center"/>
              <w:rPr>
                <w:rFonts w:ascii="Times New Roman" w:eastAsia="Times New Roman" w:hAnsi="Times New Roman" w:cs="Times New Roman"/>
                <w:color w:val="000000"/>
              </w:rPr>
            </w:pPr>
            <w:r w:rsidRPr="006D789C">
              <w:rPr>
                <w:rFonts w:ascii="Times New Roman" w:eastAsia="Times New Roman" w:hAnsi="Times New Roman" w:cs="Times New Roman"/>
                <w:color w:val="000000"/>
              </w:rPr>
              <w:t>8,2%</w:t>
            </w:r>
          </w:p>
        </w:tc>
      </w:tr>
      <w:tr w:rsidR="006D789C" w:rsidRPr="006D789C" w:rsidTr="007F3897">
        <w:trPr>
          <w:trHeight w:val="403"/>
          <w:jc w:val="center"/>
        </w:trPr>
        <w:tc>
          <w:tcPr>
            <w:tcW w:w="592" w:type="dxa"/>
            <w:tcBorders>
              <w:top w:val="nil"/>
              <w:left w:val="single" w:sz="4" w:space="0" w:color="auto"/>
              <w:bottom w:val="single" w:sz="4" w:space="0" w:color="auto"/>
              <w:right w:val="single" w:sz="4" w:space="0" w:color="auto"/>
            </w:tcBorders>
            <w:shd w:val="clear" w:color="auto" w:fill="auto"/>
            <w:vAlign w:val="center"/>
          </w:tcPr>
          <w:p w:rsidR="006D789C" w:rsidRPr="006D789C" w:rsidRDefault="006D789C" w:rsidP="006D789C">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6</w:t>
            </w:r>
          </w:p>
        </w:tc>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6D789C" w:rsidRPr="006D789C" w:rsidRDefault="006D789C" w:rsidP="006D789C">
            <w:pPr>
              <w:spacing w:after="0" w:line="240" w:lineRule="auto"/>
              <w:jc w:val="center"/>
              <w:rPr>
                <w:rFonts w:ascii="Times New Roman" w:eastAsia="Times New Roman" w:hAnsi="Times New Roman" w:cs="Times New Roman"/>
                <w:color w:val="000000"/>
              </w:rPr>
            </w:pPr>
            <w:r w:rsidRPr="006D789C">
              <w:rPr>
                <w:rFonts w:ascii="Times New Roman" w:eastAsia="Times New Roman" w:hAnsi="Times New Roman" w:cs="Times New Roman"/>
                <w:color w:val="000000"/>
              </w:rPr>
              <w:t>Медведь</w:t>
            </w:r>
          </w:p>
        </w:tc>
        <w:tc>
          <w:tcPr>
            <w:tcW w:w="1127" w:type="dxa"/>
            <w:tcBorders>
              <w:top w:val="nil"/>
              <w:left w:val="nil"/>
              <w:bottom w:val="single" w:sz="4" w:space="0" w:color="auto"/>
              <w:right w:val="single" w:sz="4" w:space="0" w:color="auto"/>
            </w:tcBorders>
            <w:shd w:val="clear" w:color="auto" w:fill="auto"/>
            <w:noWrap/>
            <w:vAlign w:val="center"/>
            <w:hideMark/>
          </w:tcPr>
          <w:p w:rsidR="006D789C" w:rsidRPr="006D789C" w:rsidRDefault="006D789C" w:rsidP="006D789C">
            <w:pPr>
              <w:spacing w:after="0" w:line="240" w:lineRule="auto"/>
              <w:jc w:val="center"/>
              <w:rPr>
                <w:rFonts w:ascii="Times New Roman" w:eastAsia="Times New Roman" w:hAnsi="Times New Roman" w:cs="Times New Roman"/>
                <w:color w:val="000000"/>
              </w:rPr>
            </w:pPr>
            <w:r w:rsidRPr="006D789C">
              <w:rPr>
                <w:rFonts w:ascii="Times New Roman" w:eastAsia="Times New Roman" w:hAnsi="Times New Roman" w:cs="Times New Roman"/>
                <w:color w:val="000000"/>
              </w:rPr>
              <w:t>7,7%</w:t>
            </w:r>
          </w:p>
        </w:tc>
      </w:tr>
      <w:tr w:rsidR="006D789C" w:rsidRPr="006D789C" w:rsidTr="007F3897">
        <w:trPr>
          <w:trHeight w:val="403"/>
          <w:jc w:val="center"/>
        </w:trPr>
        <w:tc>
          <w:tcPr>
            <w:tcW w:w="592" w:type="dxa"/>
            <w:tcBorders>
              <w:top w:val="nil"/>
              <w:left w:val="single" w:sz="4" w:space="0" w:color="auto"/>
              <w:bottom w:val="single" w:sz="4" w:space="0" w:color="auto"/>
              <w:right w:val="single" w:sz="4" w:space="0" w:color="auto"/>
            </w:tcBorders>
            <w:shd w:val="clear" w:color="auto" w:fill="auto"/>
            <w:vAlign w:val="center"/>
          </w:tcPr>
          <w:p w:rsidR="006D789C" w:rsidRPr="006D789C" w:rsidRDefault="006D789C" w:rsidP="006D789C">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7</w:t>
            </w:r>
          </w:p>
        </w:tc>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6D789C" w:rsidRPr="006D789C" w:rsidRDefault="006D789C" w:rsidP="006D789C">
            <w:pPr>
              <w:spacing w:after="0" w:line="240" w:lineRule="auto"/>
              <w:jc w:val="center"/>
              <w:rPr>
                <w:rFonts w:ascii="Times New Roman" w:eastAsia="Times New Roman" w:hAnsi="Times New Roman" w:cs="Times New Roman"/>
                <w:color w:val="000000"/>
              </w:rPr>
            </w:pPr>
            <w:r w:rsidRPr="006D789C">
              <w:rPr>
                <w:rFonts w:ascii="Times New Roman" w:eastAsia="Times New Roman" w:hAnsi="Times New Roman" w:cs="Times New Roman"/>
                <w:color w:val="000000"/>
              </w:rPr>
              <w:t>Природа</w:t>
            </w:r>
          </w:p>
        </w:tc>
        <w:tc>
          <w:tcPr>
            <w:tcW w:w="1127" w:type="dxa"/>
            <w:tcBorders>
              <w:top w:val="nil"/>
              <w:left w:val="nil"/>
              <w:bottom w:val="single" w:sz="4" w:space="0" w:color="auto"/>
              <w:right w:val="single" w:sz="4" w:space="0" w:color="auto"/>
            </w:tcBorders>
            <w:shd w:val="clear" w:color="auto" w:fill="auto"/>
            <w:noWrap/>
            <w:vAlign w:val="center"/>
            <w:hideMark/>
          </w:tcPr>
          <w:p w:rsidR="006D789C" w:rsidRPr="006D789C" w:rsidRDefault="006D789C" w:rsidP="006D789C">
            <w:pPr>
              <w:spacing w:after="0" w:line="240" w:lineRule="auto"/>
              <w:jc w:val="center"/>
              <w:rPr>
                <w:rFonts w:ascii="Times New Roman" w:eastAsia="Times New Roman" w:hAnsi="Times New Roman" w:cs="Times New Roman"/>
                <w:color w:val="000000"/>
              </w:rPr>
            </w:pPr>
            <w:r w:rsidRPr="006D789C">
              <w:rPr>
                <w:rFonts w:ascii="Times New Roman" w:eastAsia="Times New Roman" w:hAnsi="Times New Roman" w:cs="Times New Roman"/>
                <w:color w:val="000000"/>
              </w:rPr>
              <w:t>7,1%</w:t>
            </w:r>
          </w:p>
        </w:tc>
      </w:tr>
      <w:tr w:rsidR="006D789C" w:rsidRPr="006D789C" w:rsidTr="007F3897">
        <w:trPr>
          <w:trHeight w:val="403"/>
          <w:jc w:val="center"/>
        </w:trPr>
        <w:tc>
          <w:tcPr>
            <w:tcW w:w="592" w:type="dxa"/>
            <w:tcBorders>
              <w:top w:val="nil"/>
              <w:left w:val="single" w:sz="4" w:space="0" w:color="auto"/>
              <w:bottom w:val="single" w:sz="4" w:space="0" w:color="auto"/>
              <w:right w:val="single" w:sz="4" w:space="0" w:color="auto"/>
            </w:tcBorders>
            <w:shd w:val="clear" w:color="auto" w:fill="auto"/>
            <w:vAlign w:val="center"/>
          </w:tcPr>
          <w:p w:rsidR="006D789C" w:rsidRPr="006D789C" w:rsidRDefault="006D789C" w:rsidP="006D789C">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8</w:t>
            </w:r>
          </w:p>
        </w:tc>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6D789C" w:rsidRPr="006D789C" w:rsidRDefault="006D789C" w:rsidP="006D789C">
            <w:pPr>
              <w:spacing w:after="0" w:line="240" w:lineRule="auto"/>
              <w:jc w:val="center"/>
              <w:rPr>
                <w:rFonts w:ascii="Times New Roman" w:eastAsia="Times New Roman" w:hAnsi="Times New Roman" w:cs="Times New Roman"/>
                <w:color w:val="000000"/>
              </w:rPr>
            </w:pPr>
            <w:r w:rsidRPr="006D789C">
              <w:rPr>
                <w:rFonts w:ascii="Times New Roman" w:eastAsia="Times New Roman" w:hAnsi="Times New Roman" w:cs="Times New Roman"/>
                <w:color w:val="000000"/>
              </w:rPr>
              <w:t>Семья и друзья</w:t>
            </w:r>
          </w:p>
        </w:tc>
        <w:tc>
          <w:tcPr>
            <w:tcW w:w="1127" w:type="dxa"/>
            <w:tcBorders>
              <w:top w:val="nil"/>
              <w:left w:val="nil"/>
              <w:bottom w:val="single" w:sz="4" w:space="0" w:color="auto"/>
              <w:right w:val="single" w:sz="4" w:space="0" w:color="auto"/>
            </w:tcBorders>
            <w:shd w:val="clear" w:color="auto" w:fill="auto"/>
            <w:noWrap/>
            <w:vAlign w:val="center"/>
            <w:hideMark/>
          </w:tcPr>
          <w:p w:rsidR="006D789C" w:rsidRPr="006D789C" w:rsidRDefault="006D789C" w:rsidP="006D789C">
            <w:pPr>
              <w:spacing w:after="0" w:line="240" w:lineRule="auto"/>
              <w:jc w:val="center"/>
              <w:rPr>
                <w:rFonts w:ascii="Times New Roman" w:eastAsia="Times New Roman" w:hAnsi="Times New Roman" w:cs="Times New Roman"/>
                <w:color w:val="000000"/>
              </w:rPr>
            </w:pPr>
            <w:r w:rsidRPr="006D789C">
              <w:rPr>
                <w:rFonts w:ascii="Times New Roman" w:eastAsia="Times New Roman" w:hAnsi="Times New Roman" w:cs="Times New Roman"/>
                <w:color w:val="000000"/>
              </w:rPr>
              <w:t>6,3%</w:t>
            </w:r>
          </w:p>
        </w:tc>
      </w:tr>
      <w:tr w:rsidR="006D789C" w:rsidRPr="006D789C" w:rsidTr="007F3897">
        <w:trPr>
          <w:trHeight w:val="403"/>
          <w:jc w:val="center"/>
        </w:trPr>
        <w:tc>
          <w:tcPr>
            <w:tcW w:w="592" w:type="dxa"/>
            <w:tcBorders>
              <w:top w:val="nil"/>
              <w:left w:val="single" w:sz="4" w:space="0" w:color="auto"/>
              <w:bottom w:val="single" w:sz="4" w:space="0" w:color="auto"/>
              <w:right w:val="single" w:sz="4" w:space="0" w:color="auto"/>
            </w:tcBorders>
            <w:shd w:val="clear" w:color="auto" w:fill="auto"/>
            <w:vAlign w:val="center"/>
          </w:tcPr>
          <w:p w:rsidR="006D789C" w:rsidRPr="006D789C" w:rsidRDefault="006D789C" w:rsidP="006D789C">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9</w:t>
            </w:r>
          </w:p>
        </w:tc>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6D789C" w:rsidRPr="006D789C" w:rsidRDefault="006D789C" w:rsidP="006D789C">
            <w:pPr>
              <w:spacing w:after="0" w:line="240" w:lineRule="auto"/>
              <w:jc w:val="center"/>
              <w:rPr>
                <w:rFonts w:ascii="Times New Roman" w:eastAsia="Times New Roman" w:hAnsi="Times New Roman" w:cs="Times New Roman"/>
                <w:color w:val="000000"/>
              </w:rPr>
            </w:pPr>
            <w:r w:rsidRPr="006D789C">
              <w:rPr>
                <w:rFonts w:ascii="Times New Roman" w:eastAsia="Times New Roman" w:hAnsi="Times New Roman" w:cs="Times New Roman"/>
                <w:color w:val="000000"/>
              </w:rPr>
              <w:t>Культурная революция</w:t>
            </w:r>
          </w:p>
        </w:tc>
        <w:tc>
          <w:tcPr>
            <w:tcW w:w="1127" w:type="dxa"/>
            <w:tcBorders>
              <w:top w:val="nil"/>
              <w:left w:val="nil"/>
              <w:bottom w:val="single" w:sz="4" w:space="0" w:color="auto"/>
              <w:right w:val="single" w:sz="4" w:space="0" w:color="auto"/>
            </w:tcBorders>
            <w:shd w:val="clear" w:color="auto" w:fill="auto"/>
            <w:noWrap/>
            <w:vAlign w:val="center"/>
            <w:hideMark/>
          </w:tcPr>
          <w:p w:rsidR="006D789C" w:rsidRPr="006D789C" w:rsidRDefault="006D789C" w:rsidP="006D789C">
            <w:pPr>
              <w:spacing w:after="0" w:line="240" w:lineRule="auto"/>
              <w:jc w:val="center"/>
              <w:rPr>
                <w:rFonts w:ascii="Times New Roman" w:eastAsia="Times New Roman" w:hAnsi="Times New Roman" w:cs="Times New Roman"/>
                <w:color w:val="000000"/>
              </w:rPr>
            </w:pPr>
            <w:r w:rsidRPr="006D789C">
              <w:rPr>
                <w:rFonts w:ascii="Times New Roman" w:eastAsia="Times New Roman" w:hAnsi="Times New Roman" w:cs="Times New Roman"/>
                <w:color w:val="000000"/>
              </w:rPr>
              <w:t>6,3%</w:t>
            </w:r>
          </w:p>
        </w:tc>
      </w:tr>
      <w:tr w:rsidR="006D789C" w:rsidRPr="006D789C" w:rsidTr="007F3897">
        <w:trPr>
          <w:trHeight w:val="403"/>
          <w:jc w:val="center"/>
        </w:trPr>
        <w:tc>
          <w:tcPr>
            <w:tcW w:w="592" w:type="dxa"/>
            <w:tcBorders>
              <w:top w:val="nil"/>
              <w:left w:val="single" w:sz="4" w:space="0" w:color="auto"/>
              <w:bottom w:val="single" w:sz="4" w:space="0" w:color="auto"/>
              <w:right w:val="single" w:sz="4" w:space="0" w:color="auto"/>
            </w:tcBorders>
            <w:shd w:val="clear" w:color="auto" w:fill="auto"/>
            <w:vAlign w:val="center"/>
          </w:tcPr>
          <w:p w:rsidR="006D789C" w:rsidRPr="006D789C" w:rsidRDefault="006D789C" w:rsidP="006D789C">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10</w:t>
            </w:r>
          </w:p>
        </w:tc>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6D789C" w:rsidRPr="006D789C" w:rsidRDefault="006D789C" w:rsidP="006D789C">
            <w:pPr>
              <w:spacing w:after="0" w:line="240" w:lineRule="auto"/>
              <w:jc w:val="center"/>
              <w:rPr>
                <w:rFonts w:ascii="Times New Roman" w:eastAsia="Times New Roman" w:hAnsi="Times New Roman" w:cs="Times New Roman"/>
                <w:color w:val="000000"/>
              </w:rPr>
            </w:pPr>
            <w:r w:rsidRPr="006D789C">
              <w:rPr>
                <w:rFonts w:ascii="Times New Roman" w:eastAsia="Times New Roman" w:hAnsi="Times New Roman" w:cs="Times New Roman"/>
                <w:color w:val="000000"/>
              </w:rPr>
              <w:t>Набережная</w:t>
            </w:r>
          </w:p>
        </w:tc>
        <w:tc>
          <w:tcPr>
            <w:tcW w:w="1127" w:type="dxa"/>
            <w:tcBorders>
              <w:top w:val="nil"/>
              <w:left w:val="nil"/>
              <w:bottom w:val="single" w:sz="4" w:space="0" w:color="auto"/>
              <w:right w:val="single" w:sz="4" w:space="0" w:color="auto"/>
            </w:tcBorders>
            <w:shd w:val="clear" w:color="auto" w:fill="auto"/>
            <w:noWrap/>
            <w:vAlign w:val="center"/>
            <w:hideMark/>
          </w:tcPr>
          <w:p w:rsidR="006D789C" w:rsidRPr="006D789C" w:rsidRDefault="006D789C" w:rsidP="006D789C">
            <w:pPr>
              <w:spacing w:after="0" w:line="240" w:lineRule="auto"/>
              <w:jc w:val="center"/>
              <w:rPr>
                <w:rFonts w:ascii="Times New Roman" w:eastAsia="Times New Roman" w:hAnsi="Times New Roman" w:cs="Times New Roman"/>
                <w:color w:val="000000"/>
              </w:rPr>
            </w:pPr>
            <w:r w:rsidRPr="006D789C">
              <w:rPr>
                <w:rFonts w:ascii="Times New Roman" w:eastAsia="Times New Roman" w:hAnsi="Times New Roman" w:cs="Times New Roman"/>
                <w:color w:val="000000"/>
              </w:rPr>
              <w:t>5,1%</w:t>
            </w:r>
          </w:p>
        </w:tc>
      </w:tr>
    </w:tbl>
    <w:p w:rsidR="008D0514" w:rsidRDefault="008D0514" w:rsidP="00E83EDA">
      <w:pPr>
        <w:spacing w:after="0" w:line="360" w:lineRule="auto"/>
        <w:ind w:firstLine="720"/>
        <w:jc w:val="both"/>
        <w:rPr>
          <w:rFonts w:ascii="Times New Roman" w:hAnsi="Times New Roman" w:cs="Times New Roman"/>
          <w:sz w:val="24"/>
          <w:szCs w:val="24"/>
          <w:lang w:val="ru-RU"/>
        </w:rPr>
      </w:pPr>
    </w:p>
    <w:p w:rsidR="004E236E" w:rsidRDefault="00B455D8" w:rsidP="00E83EDA">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3EDA" w:rsidRPr="00E83EDA">
        <w:rPr>
          <w:rFonts w:ascii="Times New Roman" w:hAnsi="Times New Roman" w:cs="Times New Roman"/>
          <w:sz w:val="24"/>
          <w:szCs w:val="24"/>
          <w:lang w:val="ru-RU"/>
        </w:rPr>
        <w:t xml:space="preserve">Также для получения более точного представления о имидже города и выявлении взаимосвязи ассоциаций друг с другом была составлена карта ассоциаций, которая находится в Приложении 1. Для составления данной карты был использован сервис Coggle, который </w:t>
      </w:r>
      <w:r w:rsidR="00E83EDA" w:rsidRPr="00E83EDA">
        <w:rPr>
          <w:rFonts w:ascii="Times New Roman" w:hAnsi="Times New Roman" w:cs="Times New Roman"/>
          <w:sz w:val="24"/>
          <w:szCs w:val="24"/>
          <w:lang w:val="ru-RU"/>
        </w:rPr>
        <w:lastRenderedPageBreak/>
        <w:t>позволяет составить «дерево ассоциаций», на котором показаны связи между ассоциациями. На карте представлены как позитивные, так и негативные ассоциации, что может быть использовано при дальнейшем формировании системы маркетинговых коммуникаций. По построенной карте отчетливо, какие ассоциации с городом являются ключевыми, а какие второстепенными в сознании целевой аудитории.</w:t>
      </w:r>
      <w:r w:rsidR="00F01DA6">
        <w:rPr>
          <w:rFonts w:ascii="Times New Roman" w:hAnsi="Times New Roman" w:cs="Times New Roman"/>
          <w:sz w:val="24"/>
          <w:szCs w:val="24"/>
          <w:lang w:val="ru-RU"/>
        </w:rPr>
        <w:t xml:space="preserve"> </w:t>
      </w:r>
    </w:p>
    <w:p w:rsidR="00C85C04" w:rsidRDefault="00C85C04" w:rsidP="00E83EDA">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Интересно также ср</w:t>
      </w:r>
      <w:r w:rsidR="00214F9A">
        <w:rPr>
          <w:rFonts w:ascii="Times New Roman" w:hAnsi="Times New Roman" w:cs="Times New Roman"/>
          <w:sz w:val="24"/>
          <w:szCs w:val="24"/>
          <w:lang w:val="ru-RU"/>
        </w:rPr>
        <w:t>авнить результаты данного опроса</w:t>
      </w:r>
      <w:r>
        <w:rPr>
          <w:rFonts w:ascii="Times New Roman" w:hAnsi="Times New Roman" w:cs="Times New Roman"/>
          <w:sz w:val="24"/>
          <w:szCs w:val="24"/>
          <w:lang w:val="ru-RU"/>
        </w:rPr>
        <w:t xml:space="preserve"> с </w:t>
      </w:r>
      <w:r w:rsidR="00214F9A">
        <w:rPr>
          <w:rFonts w:ascii="Times New Roman" w:hAnsi="Times New Roman" w:cs="Times New Roman"/>
          <w:sz w:val="24"/>
          <w:szCs w:val="24"/>
          <w:lang w:val="ru-RU"/>
        </w:rPr>
        <w:t>результатами исследования, которое проводилось в 2013 году в рамках проекта «Пермь как стиль»</w:t>
      </w:r>
      <w:r w:rsidR="00214F9A">
        <w:rPr>
          <w:rStyle w:val="a9"/>
          <w:rFonts w:ascii="Times New Roman" w:hAnsi="Times New Roman" w:cs="Times New Roman"/>
          <w:sz w:val="24"/>
          <w:szCs w:val="24"/>
          <w:lang w:val="ru-RU"/>
        </w:rPr>
        <w:footnoteReference w:id="66"/>
      </w:r>
      <w:r w:rsidR="00214F9A">
        <w:rPr>
          <w:rFonts w:ascii="Times New Roman" w:hAnsi="Times New Roman" w:cs="Times New Roman"/>
          <w:sz w:val="24"/>
          <w:szCs w:val="24"/>
          <w:lang w:val="ru-RU"/>
        </w:rPr>
        <w:t>. В ходе этого исследования респондентам было предложено отметить символы культуры, которые они ассоциируют с городом Пермь. Выяснилось, что наибольшую значимость для жителей имеют такие традиционные символы города, как памятник медведю, который является символом края, скульптура «Пермяк – соленые уши», Художественная галерея и Театр Оперы и Балета. При этом в число рассматриваемых символов входит только один объект, связанный с «культурным проектом». В совре</w:t>
      </w:r>
      <w:r w:rsidR="00D45B15">
        <w:rPr>
          <w:rFonts w:ascii="Times New Roman" w:hAnsi="Times New Roman" w:cs="Times New Roman"/>
          <w:sz w:val="24"/>
          <w:szCs w:val="24"/>
          <w:lang w:val="ru-RU"/>
        </w:rPr>
        <w:t xml:space="preserve">менном опросе более 6% респондентов в качестве ассоциации с городом называют символы культурной революции, такие как Буква П, арт-объекты и музей современного искусства, что может свидетельствовать о том, что роль современных символов с течением времени возросла. </w:t>
      </w:r>
      <w:r w:rsidR="00214F9A">
        <w:rPr>
          <w:rFonts w:ascii="Times New Roman" w:hAnsi="Times New Roman" w:cs="Times New Roman"/>
          <w:sz w:val="24"/>
          <w:szCs w:val="24"/>
          <w:lang w:val="ru-RU"/>
        </w:rPr>
        <w:t xml:space="preserve">  </w:t>
      </w:r>
    </w:p>
    <w:p w:rsidR="00C85C04" w:rsidRPr="00C85C04" w:rsidRDefault="00C85C04" w:rsidP="00C85C04">
      <w:pPr>
        <w:autoSpaceDE w:val="0"/>
        <w:autoSpaceDN w:val="0"/>
        <w:adjustRightInd w:val="0"/>
        <w:spacing w:after="0" w:line="400" w:lineRule="atLeast"/>
        <w:jc w:val="center"/>
        <w:rPr>
          <w:noProof/>
        </w:rPr>
      </w:pPr>
      <w:r w:rsidRPr="00C85C04">
        <w:rPr>
          <w:noProof/>
        </w:rPr>
        <w:drawing>
          <wp:inline distT="0" distB="0" distL="0" distR="0" wp14:anchorId="22D3789F" wp14:editId="25C7254F">
            <wp:extent cx="5401945" cy="3051175"/>
            <wp:effectExtent l="0" t="0" r="8255" b="15875"/>
            <wp:docPr id="267" name="Диаграмма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85C04" w:rsidRPr="00831067" w:rsidRDefault="00CD3D0B" w:rsidP="00C85C04">
      <w:pPr>
        <w:autoSpaceDE w:val="0"/>
        <w:autoSpaceDN w:val="0"/>
        <w:adjustRightInd w:val="0"/>
        <w:spacing w:after="0" w:line="400" w:lineRule="atLeast"/>
        <w:jc w:val="center"/>
        <w:rPr>
          <w:rFonts w:ascii="Times New Roman" w:hAnsi="Times New Roman" w:cs="Times New Roman"/>
          <w:i/>
          <w:noProof/>
          <w:sz w:val="24"/>
          <w:lang w:val="ru-RU"/>
        </w:rPr>
      </w:pPr>
      <w:r>
        <w:rPr>
          <w:rFonts w:ascii="Times New Roman" w:hAnsi="Times New Roman" w:cs="Times New Roman"/>
          <w:b/>
          <w:i/>
          <w:noProof/>
          <w:sz w:val="24"/>
          <w:lang w:val="ru-RU"/>
        </w:rPr>
        <w:t>Рис. 15</w:t>
      </w:r>
      <w:r w:rsidR="00C85C04" w:rsidRPr="00C85C04">
        <w:rPr>
          <w:rFonts w:ascii="Times New Roman" w:hAnsi="Times New Roman" w:cs="Times New Roman"/>
          <w:b/>
          <w:i/>
          <w:noProof/>
          <w:sz w:val="24"/>
          <w:lang w:val="ru-RU"/>
        </w:rPr>
        <w:t>.</w:t>
      </w:r>
      <w:r w:rsidR="00C85C04" w:rsidRPr="00C85C04">
        <w:rPr>
          <w:rFonts w:ascii="Times New Roman" w:hAnsi="Times New Roman" w:cs="Times New Roman"/>
          <w:i/>
          <w:noProof/>
          <w:sz w:val="24"/>
          <w:lang w:val="ru-RU"/>
        </w:rPr>
        <w:t xml:space="preserve"> </w:t>
      </w:r>
      <w:r w:rsidR="00C85C04" w:rsidRPr="00831067">
        <w:rPr>
          <w:rFonts w:ascii="Times New Roman" w:hAnsi="Times New Roman" w:cs="Times New Roman"/>
          <w:i/>
          <w:noProof/>
          <w:sz w:val="24"/>
          <w:lang w:val="ru-RU"/>
        </w:rPr>
        <w:t>Пермские символы культуры,</w:t>
      </w:r>
    </w:p>
    <w:p w:rsidR="00C85C04" w:rsidRDefault="00C85C04" w:rsidP="00C85C04">
      <w:pPr>
        <w:autoSpaceDE w:val="0"/>
        <w:autoSpaceDN w:val="0"/>
        <w:adjustRightInd w:val="0"/>
        <w:spacing w:after="0" w:line="400" w:lineRule="atLeast"/>
        <w:jc w:val="center"/>
        <w:rPr>
          <w:rFonts w:ascii="Times New Roman" w:hAnsi="Times New Roman" w:cs="Times New Roman"/>
          <w:i/>
          <w:noProof/>
          <w:sz w:val="24"/>
          <w:lang w:val="ru-RU"/>
        </w:rPr>
      </w:pPr>
      <w:r w:rsidRPr="00C85C04">
        <w:rPr>
          <w:rFonts w:ascii="Times New Roman" w:hAnsi="Times New Roman" w:cs="Times New Roman"/>
          <w:i/>
          <w:noProof/>
          <w:sz w:val="24"/>
          <w:lang w:val="ru-RU"/>
        </w:rPr>
        <w:t xml:space="preserve">согласно данным опроса </w:t>
      </w:r>
      <w:r w:rsidR="00214F9A">
        <w:rPr>
          <w:rFonts w:ascii="Times New Roman" w:hAnsi="Times New Roman" w:cs="Times New Roman"/>
          <w:i/>
          <w:noProof/>
          <w:sz w:val="24"/>
          <w:lang w:val="ru-RU"/>
        </w:rPr>
        <w:t>«Пермь как стиль»</w:t>
      </w:r>
    </w:p>
    <w:p w:rsidR="00C85C04" w:rsidRPr="00831067" w:rsidRDefault="00C85C04" w:rsidP="00C85C04">
      <w:pPr>
        <w:autoSpaceDE w:val="0"/>
        <w:autoSpaceDN w:val="0"/>
        <w:adjustRightInd w:val="0"/>
        <w:spacing w:after="0" w:line="400" w:lineRule="atLeast"/>
        <w:jc w:val="center"/>
        <w:rPr>
          <w:rFonts w:ascii="Times New Roman" w:hAnsi="Times New Roman" w:cs="Times New Roman"/>
          <w:i/>
          <w:noProof/>
          <w:sz w:val="24"/>
          <w:lang w:val="ru-RU"/>
        </w:rPr>
      </w:pPr>
      <w:r>
        <w:rPr>
          <w:rFonts w:ascii="Times New Roman" w:hAnsi="Times New Roman" w:cs="Times New Roman"/>
          <w:i/>
          <w:noProof/>
          <w:sz w:val="24"/>
          <w:lang w:val="ru-RU"/>
        </w:rPr>
        <w:t xml:space="preserve">Источник: </w:t>
      </w:r>
      <w:r w:rsidR="00214F9A" w:rsidRPr="00831067">
        <w:rPr>
          <w:rFonts w:ascii="Times New Roman" w:hAnsi="Times New Roman" w:cs="Times New Roman"/>
          <w:i/>
          <w:noProof/>
          <w:sz w:val="24"/>
          <w:lang w:val="ru-RU"/>
        </w:rPr>
        <w:t>[</w:t>
      </w:r>
      <w:r w:rsidR="00214F9A">
        <w:rPr>
          <w:rFonts w:ascii="Times New Roman" w:hAnsi="Times New Roman" w:cs="Times New Roman"/>
          <w:i/>
          <w:noProof/>
          <w:sz w:val="24"/>
          <w:lang w:val="ru-RU"/>
        </w:rPr>
        <w:t>Лысенко, 2013</w:t>
      </w:r>
      <w:r w:rsidR="00214F9A" w:rsidRPr="00831067">
        <w:rPr>
          <w:rFonts w:ascii="Times New Roman" w:hAnsi="Times New Roman" w:cs="Times New Roman"/>
          <w:i/>
          <w:noProof/>
          <w:sz w:val="24"/>
          <w:lang w:val="ru-RU"/>
        </w:rPr>
        <w:t>]</w:t>
      </w:r>
    </w:p>
    <w:p w:rsidR="00B739ED" w:rsidRPr="002504A7" w:rsidRDefault="00752834" w:rsidP="00F01DA6">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На четвертом этапе было проанализировано отношение жителей Перми к брендингу города.</w:t>
      </w:r>
      <w:r w:rsidR="004A7B9E">
        <w:rPr>
          <w:rFonts w:ascii="Times New Roman" w:hAnsi="Times New Roman" w:cs="Times New Roman"/>
          <w:sz w:val="24"/>
          <w:szCs w:val="24"/>
          <w:lang w:val="ru-RU"/>
        </w:rPr>
        <w:t xml:space="preserve"> Основной целью было сравнить </w:t>
      </w:r>
      <w:r>
        <w:rPr>
          <w:rFonts w:ascii="Times New Roman" w:hAnsi="Times New Roman" w:cs="Times New Roman"/>
          <w:sz w:val="24"/>
          <w:szCs w:val="24"/>
          <w:lang w:val="ru-RU"/>
        </w:rPr>
        <w:t xml:space="preserve">брендинг 2009 года и текущее позиционирование Перми в глазах горожан. В ходе анализа ответов про «культурная революцию» 2009 года удалось выяснить, что </w:t>
      </w:r>
      <w:r w:rsidRPr="00752834">
        <w:rPr>
          <w:rFonts w:ascii="Times New Roman" w:hAnsi="Times New Roman" w:cs="Times New Roman"/>
          <w:sz w:val="24"/>
          <w:szCs w:val="24"/>
          <w:lang w:val="ru-RU"/>
        </w:rPr>
        <w:t xml:space="preserve">основные 56% </w:t>
      </w:r>
      <w:r>
        <w:rPr>
          <w:rFonts w:ascii="Times New Roman" w:hAnsi="Times New Roman" w:cs="Times New Roman"/>
          <w:sz w:val="24"/>
          <w:szCs w:val="24"/>
          <w:lang w:val="ru-RU"/>
        </w:rPr>
        <w:t>ре</w:t>
      </w:r>
      <w:r w:rsidR="004A7B9E">
        <w:rPr>
          <w:rFonts w:ascii="Times New Roman" w:hAnsi="Times New Roman" w:cs="Times New Roman"/>
          <w:sz w:val="24"/>
          <w:szCs w:val="24"/>
          <w:lang w:val="ru-RU"/>
        </w:rPr>
        <w:t>с</w:t>
      </w:r>
      <w:r>
        <w:rPr>
          <w:rFonts w:ascii="Times New Roman" w:hAnsi="Times New Roman" w:cs="Times New Roman"/>
          <w:sz w:val="24"/>
          <w:szCs w:val="24"/>
          <w:lang w:val="ru-RU"/>
        </w:rPr>
        <w:t xml:space="preserve">пондентов считает, что городу был необходим </w:t>
      </w:r>
      <w:r w:rsidRPr="00752834">
        <w:rPr>
          <w:rFonts w:ascii="Times New Roman" w:hAnsi="Times New Roman" w:cs="Times New Roman"/>
          <w:sz w:val="24"/>
          <w:szCs w:val="24"/>
          <w:lang w:val="ru-RU"/>
        </w:rPr>
        <w:t>брендинг</w:t>
      </w:r>
      <w:r>
        <w:rPr>
          <w:rFonts w:ascii="Times New Roman" w:hAnsi="Times New Roman" w:cs="Times New Roman"/>
          <w:sz w:val="24"/>
          <w:szCs w:val="24"/>
          <w:lang w:val="ru-RU"/>
        </w:rPr>
        <w:t xml:space="preserve">. Однако </w:t>
      </w:r>
      <w:r w:rsidRPr="00752834">
        <w:rPr>
          <w:rFonts w:ascii="Times New Roman" w:hAnsi="Times New Roman" w:cs="Times New Roman"/>
          <w:sz w:val="24"/>
          <w:szCs w:val="24"/>
          <w:lang w:val="ru-RU"/>
        </w:rPr>
        <w:t xml:space="preserve">75% </w:t>
      </w:r>
      <w:r>
        <w:rPr>
          <w:rFonts w:ascii="Times New Roman" w:hAnsi="Times New Roman" w:cs="Times New Roman"/>
          <w:sz w:val="24"/>
          <w:szCs w:val="24"/>
          <w:lang w:val="ru-RU"/>
        </w:rPr>
        <w:t>жителей города при этом отмечают</w:t>
      </w:r>
      <w:r w:rsidRPr="00752834">
        <w:rPr>
          <w:rFonts w:ascii="Times New Roman" w:hAnsi="Times New Roman" w:cs="Times New Roman"/>
          <w:sz w:val="24"/>
          <w:szCs w:val="24"/>
          <w:lang w:val="ru-RU"/>
        </w:rPr>
        <w:t xml:space="preserve">, что цель проекта </w:t>
      </w:r>
      <w:r>
        <w:rPr>
          <w:rFonts w:ascii="Times New Roman" w:hAnsi="Times New Roman" w:cs="Times New Roman"/>
          <w:sz w:val="24"/>
          <w:szCs w:val="24"/>
          <w:lang w:val="ru-RU"/>
        </w:rPr>
        <w:t xml:space="preserve">по </w:t>
      </w:r>
      <w:r w:rsidR="00A74EE8">
        <w:rPr>
          <w:rFonts w:ascii="Times New Roman" w:hAnsi="Times New Roman" w:cs="Times New Roman"/>
          <w:sz w:val="24"/>
          <w:szCs w:val="24"/>
          <w:lang w:val="ru-RU"/>
        </w:rPr>
        <w:t xml:space="preserve">превращению Перми в культурную столицу Европы и удержанию молодых и талантливых людей в регионе не была достигнута. В качестве причин неудачи проекта </w:t>
      </w:r>
      <w:r w:rsidRPr="00752834">
        <w:rPr>
          <w:rFonts w:ascii="Times New Roman" w:hAnsi="Times New Roman" w:cs="Times New Roman"/>
          <w:sz w:val="24"/>
          <w:szCs w:val="24"/>
          <w:lang w:val="ru-RU"/>
        </w:rPr>
        <w:t xml:space="preserve">70% </w:t>
      </w:r>
      <w:r w:rsidR="00A74EE8">
        <w:rPr>
          <w:rFonts w:ascii="Times New Roman" w:hAnsi="Times New Roman" w:cs="Times New Roman"/>
          <w:sz w:val="24"/>
          <w:szCs w:val="24"/>
          <w:lang w:val="ru-RU"/>
        </w:rPr>
        <w:t>респондентов выделяют тот факт</w:t>
      </w:r>
      <w:r w:rsidRPr="00752834">
        <w:rPr>
          <w:rFonts w:ascii="Times New Roman" w:hAnsi="Times New Roman" w:cs="Times New Roman"/>
          <w:sz w:val="24"/>
          <w:szCs w:val="24"/>
          <w:lang w:val="ru-RU"/>
        </w:rPr>
        <w:t xml:space="preserve">, что посыл </w:t>
      </w:r>
      <w:r w:rsidR="00A74EE8">
        <w:rPr>
          <w:rFonts w:ascii="Times New Roman" w:hAnsi="Times New Roman" w:cs="Times New Roman"/>
          <w:sz w:val="24"/>
          <w:szCs w:val="24"/>
          <w:lang w:val="ru-RU"/>
        </w:rPr>
        <w:t xml:space="preserve">брендинга </w:t>
      </w:r>
      <w:r w:rsidRPr="00752834">
        <w:rPr>
          <w:rFonts w:ascii="Times New Roman" w:hAnsi="Times New Roman" w:cs="Times New Roman"/>
          <w:sz w:val="24"/>
          <w:szCs w:val="24"/>
          <w:lang w:val="ru-RU"/>
        </w:rPr>
        <w:t>не был донесен</w:t>
      </w:r>
      <w:r w:rsidR="00A74EE8">
        <w:rPr>
          <w:rFonts w:ascii="Times New Roman" w:hAnsi="Times New Roman" w:cs="Times New Roman"/>
          <w:sz w:val="24"/>
          <w:szCs w:val="24"/>
          <w:lang w:val="ru-RU"/>
        </w:rPr>
        <w:t xml:space="preserve"> до населения, а еще </w:t>
      </w:r>
      <w:r w:rsidRPr="00752834">
        <w:rPr>
          <w:rFonts w:ascii="Times New Roman" w:hAnsi="Times New Roman" w:cs="Times New Roman"/>
          <w:sz w:val="24"/>
          <w:szCs w:val="24"/>
          <w:lang w:val="ru-RU"/>
        </w:rPr>
        <w:t xml:space="preserve">60% считают, что горожане </w:t>
      </w:r>
      <w:r w:rsidR="00A74EE8">
        <w:rPr>
          <w:rFonts w:ascii="Times New Roman" w:hAnsi="Times New Roman" w:cs="Times New Roman"/>
          <w:sz w:val="24"/>
          <w:szCs w:val="24"/>
          <w:lang w:val="ru-RU"/>
        </w:rPr>
        <w:t xml:space="preserve">вовсе </w:t>
      </w:r>
      <w:r w:rsidRPr="00752834">
        <w:rPr>
          <w:rFonts w:ascii="Times New Roman" w:hAnsi="Times New Roman" w:cs="Times New Roman"/>
          <w:sz w:val="24"/>
          <w:szCs w:val="24"/>
          <w:lang w:val="ru-RU"/>
        </w:rPr>
        <w:t>не были вовлечены в процесс брендинга</w:t>
      </w:r>
      <w:r w:rsidR="00A74EE8">
        <w:rPr>
          <w:rFonts w:ascii="Times New Roman" w:hAnsi="Times New Roman" w:cs="Times New Roman"/>
          <w:sz w:val="24"/>
          <w:szCs w:val="24"/>
          <w:lang w:val="ru-RU"/>
        </w:rPr>
        <w:t>. Чтобы выяснить, поменялось ли мнение жителей города о культурном проекте спустя десятилетие, в анкете был задан соответствующий вопрос. Анализ результатов показал, что у</w:t>
      </w:r>
      <w:r w:rsidRPr="00752834">
        <w:rPr>
          <w:rFonts w:ascii="Times New Roman" w:hAnsi="Times New Roman" w:cs="Times New Roman"/>
          <w:sz w:val="24"/>
          <w:szCs w:val="24"/>
          <w:lang w:val="ru-RU"/>
        </w:rPr>
        <w:t xml:space="preserve"> 50% мнение о культ</w:t>
      </w:r>
      <w:r w:rsidR="00A74EE8">
        <w:rPr>
          <w:rFonts w:ascii="Times New Roman" w:hAnsi="Times New Roman" w:cs="Times New Roman"/>
          <w:sz w:val="24"/>
          <w:szCs w:val="24"/>
          <w:lang w:val="ru-RU"/>
        </w:rPr>
        <w:t>урной революции не изменилось, а</w:t>
      </w:r>
      <w:r w:rsidRPr="00752834">
        <w:rPr>
          <w:rFonts w:ascii="Times New Roman" w:hAnsi="Times New Roman" w:cs="Times New Roman"/>
          <w:sz w:val="24"/>
          <w:szCs w:val="24"/>
          <w:lang w:val="ru-RU"/>
        </w:rPr>
        <w:t xml:space="preserve"> </w:t>
      </w:r>
      <w:r w:rsidR="00A74EE8">
        <w:rPr>
          <w:rFonts w:ascii="Times New Roman" w:hAnsi="Times New Roman" w:cs="Times New Roman"/>
          <w:sz w:val="24"/>
          <w:szCs w:val="24"/>
          <w:lang w:val="ru-RU"/>
        </w:rPr>
        <w:t xml:space="preserve">у 25% мнение поменялось </w:t>
      </w:r>
      <w:r w:rsidRPr="00752834">
        <w:rPr>
          <w:rFonts w:ascii="Times New Roman" w:hAnsi="Times New Roman" w:cs="Times New Roman"/>
          <w:sz w:val="24"/>
          <w:szCs w:val="24"/>
          <w:lang w:val="ru-RU"/>
        </w:rPr>
        <w:t>в лучшую сторону</w:t>
      </w:r>
      <w:r w:rsidR="00A74EE8">
        <w:rPr>
          <w:rFonts w:ascii="Times New Roman" w:hAnsi="Times New Roman" w:cs="Times New Roman"/>
          <w:sz w:val="24"/>
          <w:szCs w:val="24"/>
          <w:lang w:val="ru-RU"/>
        </w:rPr>
        <w:t>. Это может являться свидетельством того, что процесс брендинга можно было продолжать и развивать то, что имелось, а не ликвидировать все остатки проекта.</w:t>
      </w:r>
    </w:p>
    <w:p w:rsidR="00A74EE8" w:rsidRDefault="00A74EE8" w:rsidP="00A74EE8">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сравнении с брендингом 2009 года, новое позиционирование Перми воспринимается жителями намного более позитивно. Так, более 70% жителей относятся положительно к текущему позиционированию Пе</w:t>
      </w:r>
      <w:r w:rsidR="003E2A97">
        <w:rPr>
          <w:rFonts w:ascii="Times New Roman" w:hAnsi="Times New Roman" w:cs="Times New Roman"/>
          <w:sz w:val="24"/>
          <w:szCs w:val="24"/>
          <w:lang w:val="ru-RU"/>
        </w:rPr>
        <w:t>рми, акцент в котором сместился к</w:t>
      </w:r>
      <w:r>
        <w:rPr>
          <w:rFonts w:ascii="Times New Roman" w:hAnsi="Times New Roman" w:cs="Times New Roman"/>
          <w:sz w:val="24"/>
          <w:szCs w:val="24"/>
          <w:lang w:val="ru-RU"/>
        </w:rPr>
        <w:t xml:space="preserve"> корням</w:t>
      </w:r>
      <w:r w:rsidRPr="00A74EE8">
        <w:rPr>
          <w:rFonts w:ascii="Times New Roman" w:hAnsi="Times New Roman" w:cs="Times New Roman"/>
          <w:sz w:val="24"/>
          <w:szCs w:val="24"/>
          <w:lang w:val="ru-RU"/>
        </w:rPr>
        <w:t xml:space="preserve"> </w:t>
      </w:r>
      <w:r w:rsidR="003E2A97">
        <w:rPr>
          <w:rFonts w:ascii="Times New Roman" w:hAnsi="Times New Roman" w:cs="Times New Roman"/>
          <w:sz w:val="24"/>
          <w:szCs w:val="24"/>
          <w:lang w:val="ru-RU"/>
        </w:rPr>
        <w:t xml:space="preserve">и </w:t>
      </w:r>
      <w:r w:rsidRPr="00A74EE8">
        <w:rPr>
          <w:rFonts w:ascii="Times New Roman" w:hAnsi="Times New Roman" w:cs="Times New Roman"/>
          <w:sz w:val="24"/>
          <w:szCs w:val="24"/>
          <w:lang w:val="ru-RU"/>
        </w:rPr>
        <w:t>истории</w:t>
      </w:r>
      <w:r w:rsidR="00EB55CA">
        <w:rPr>
          <w:rFonts w:ascii="Times New Roman" w:hAnsi="Times New Roman" w:cs="Times New Roman"/>
          <w:sz w:val="24"/>
          <w:szCs w:val="24"/>
          <w:lang w:val="ru-RU"/>
        </w:rPr>
        <w:t xml:space="preserve"> </w:t>
      </w:r>
      <w:r w:rsidR="003E2A97">
        <w:rPr>
          <w:rFonts w:ascii="Times New Roman" w:hAnsi="Times New Roman" w:cs="Times New Roman"/>
          <w:sz w:val="24"/>
          <w:szCs w:val="24"/>
          <w:lang w:val="ru-RU"/>
        </w:rPr>
        <w:t>региона</w:t>
      </w:r>
      <w:r w:rsidRPr="00A74EE8">
        <w:rPr>
          <w:rFonts w:ascii="Times New Roman" w:hAnsi="Times New Roman" w:cs="Times New Roman"/>
          <w:sz w:val="24"/>
          <w:szCs w:val="24"/>
          <w:lang w:val="ru-RU"/>
        </w:rPr>
        <w:t>.</w:t>
      </w:r>
      <w:r w:rsidR="003E2A97">
        <w:rPr>
          <w:rFonts w:ascii="Times New Roman" w:hAnsi="Times New Roman" w:cs="Times New Roman"/>
          <w:sz w:val="24"/>
          <w:szCs w:val="24"/>
          <w:lang w:val="ru-RU"/>
        </w:rPr>
        <w:t xml:space="preserve"> Около 80% жителей узнают логотип нового бренда Перми, а также четверть респондентов знает слоган нового проекта. </w:t>
      </w:r>
    </w:p>
    <w:p w:rsidR="00B739ED" w:rsidRDefault="003E2A97" w:rsidP="00F7566A">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Заключительным этапом анализа было выявление основных каналов, по которым жители города узнают информацию о культурной жизни города, включая </w:t>
      </w:r>
      <w:r w:rsidR="00EB55CA">
        <w:rPr>
          <w:rFonts w:ascii="Times New Roman" w:hAnsi="Times New Roman" w:cs="Times New Roman"/>
          <w:sz w:val="24"/>
          <w:szCs w:val="24"/>
          <w:lang w:val="ru-RU"/>
        </w:rPr>
        <w:t>различные собы</w:t>
      </w:r>
      <w:r w:rsidR="009B151B">
        <w:rPr>
          <w:rFonts w:ascii="Times New Roman" w:hAnsi="Times New Roman" w:cs="Times New Roman"/>
          <w:sz w:val="24"/>
          <w:szCs w:val="24"/>
          <w:lang w:val="ru-RU"/>
        </w:rPr>
        <w:t>тия, фестивали и другие</w:t>
      </w:r>
      <w:r>
        <w:rPr>
          <w:rFonts w:ascii="Times New Roman" w:hAnsi="Times New Roman" w:cs="Times New Roman"/>
          <w:sz w:val="24"/>
          <w:szCs w:val="24"/>
          <w:lang w:val="ru-RU"/>
        </w:rPr>
        <w:t xml:space="preserve"> мероприятия.</w:t>
      </w:r>
      <w:r w:rsidR="009B151B">
        <w:rPr>
          <w:rFonts w:ascii="Times New Roman" w:hAnsi="Times New Roman" w:cs="Times New Roman"/>
          <w:sz w:val="24"/>
          <w:szCs w:val="24"/>
          <w:lang w:val="ru-RU"/>
        </w:rPr>
        <w:t xml:space="preserve"> Подавляющее большинство респондентов отмечает, что в городе существует достаточное количество источников, откуда можно узнать данную информацию.</w:t>
      </w:r>
      <w:r w:rsidR="00F7566A">
        <w:rPr>
          <w:rFonts w:ascii="Times New Roman" w:hAnsi="Times New Roman" w:cs="Times New Roman"/>
          <w:sz w:val="24"/>
          <w:szCs w:val="24"/>
          <w:lang w:val="ru-RU"/>
        </w:rPr>
        <w:t xml:space="preserve"> При этом основными каналами </w:t>
      </w:r>
      <w:r w:rsidR="00DB11F8">
        <w:rPr>
          <w:rFonts w:ascii="Times New Roman" w:hAnsi="Times New Roman" w:cs="Times New Roman"/>
          <w:sz w:val="24"/>
          <w:szCs w:val="24"/>
          <w:lang w:val="ru-RU"/>
        </w:rPr>
        <w:t xml:space="preserve">коммуникаций </w:t>
      </w:r>
      <w:r w:rsidR="00F7566A">
        <w:rPr>
          <w:rFonts w:ascii="Times New Roman" w:hAnsi="Times New Roman" w:cs="Times New Roman"/>
          <w:sz w:val="24"/>
          <w:szCs w:val="24"/>
          <w:lang w:val="ru-RU"/>
        </w:rPr>
        <w:t xml:space="preserve">являются рекомендации знакомых, социальные сети и Интернет, </w:t>
      </w:r>
      <w:r w:rsidR="00CD3D0B">
        <w:rPr>
          <w:rFonts w:ascii="Times New Roman" w:hAnsi="Times New Roman" w:cs="Times New Roman"/>
          <w:sz w:val="24"/>
          <w:szCs w:val="24"/>
          <w:lang w:val="ru-RU"/>
        </w:rPr>
        <w:t>что можно заметить на Рисунке 16</w:t>
      </w:r>
      <w:r w:rsidR="00F7566A">
        <w:rPr>
          <w:rFonts w:ascii="Times New Roman" w:hAnsi="Times New Roman" w:cs="Times New Roman"/>
          <w:sz w:val="24"/>
          <w:szCs w:val="24"/>
          <w:lang w:val="ru-RU"/>
        </w:rPr>
        <w:t xml:space="preserve">. </w:t>
      </w:r>
    </w:p>
    <w:p w:rsidR="00BC1A1B" w:rsidRDefault="003A0C53" w:rsidP="00F01DA6">
      <w:pPr>
        <w:spacing w:after="0" w:line="360" w:lineRule="auto"/>
        <w:jc w:val="center"/>
        <w:rPr>
          <w:rFonts w:ascii="Times New Roman" w:hAnsi="Times New Roman" w:cs="Times New Roman"/>
          <w:sz w:val="24"/>
          <w:szCs w:val="24"/>
          <w:lang w:val="ru-RU"/>
        </w:rPr>
      </w:pPr>
      <w:r>
        <w:rPr>
          <w:rFonts w:ascii="Times New Roman" w:hAnsi="Times New Roman" w:cs="Times New Roman"/>
          <w:noProof/>
          <w:sz w:val="24"/>
          <w:szCs w:val="24"/>
        </w:rPr>
        <w:lastRenderedPageBreak/>
        <w:drawing>
          <wp:inline distT="0" distB="0" distL="0" distR="0">
            <wp:extent cx="5842659" cy="3265714"/>
            <wp:effectExtent l="0" t="0" r="5715" b="114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837C3" w:rsidRDefault="00CD3D0B" w:rsidP="00E5497A">
      <w:pPr>
        <w:spacing w:after="0" w:line="360" w:lineRule="auto"/>
        <w:jc w:val="center"/>
        <w:rPr>
          <w:rFonts w:ascii="Times New Roman" w:hAnsi="Times New Roman" w:cs="Times New Roman"/>
          <w:i/>
          <w:sz w:val="24"/>
          <w:szCs w:val="24"/>
          <w:lang w:val="ru-RU"/>
        </w:rPr>
      </w:pPr>
      <w:r>
        <w:rPr>
          <w:rFonts w:ascii="Times New Roman" w:hAnsi="Times New Roman" w:cs="Times New Roman"/>
          <w:b/>
          <w:i/>
          <w:sz w:val="24"/>
          <w:szCs w:val="24"/>
          <w:lang w:val="ru-RU"/>
        </w:rPr>
        <w:t>Рис. 16</w:t>
      </w:r>
      <w:r w:rsidR="007F3897" w:rsidRPr="007F3897">
        <w:rPr>
          <w:rFonts w:ascii="Times New Roman" w:hAnsi="Times New Roman" w:cs="Times New Roman"/>
          <w:b/>
          <w:i/>
          <w:sz w:val="24"/>
          <w:szCs w:val="24"/>
          <w:lang w:val="ru-RU"/>
        </w:rPr>
        <w:t>.</w:t>
      </w:r>
      <w:r w:rsidR="007F3897" w:rsidRPr="007F3897">
        <w:rPr>
          <w:rFonts w:ascii="Times New Roman" w:hAnsi="Times New Roman" w:cs="Times New Roman"/>
          <w:i/>
          <w:sz w:val="24"/>
          <w:szCs w:val="24"/>
          <w:lang w:val="ru-RU"/>
        </w:rPr>
        <w:t xml:space="preserve"> Каналы коммуникации, наиболее часто использующиеся жителями</w:t>
      </w:r>
    </w:p>
    <w:p w:rsidR="00A815B7" w:rsidRPr="0042196B" w:rsidRDefault="00A815B7" w:rsidP="00BC1A1B">
      <w:pPr>
        <w:spacing w:after="0" w:line="360" w:lineRule="auto"/>
        <w:ind w:firstLine="720"/>
        <w:jc w:val="both"/>
        <w:rPr>
          <w:rFonts w:ascii="Times New Roman" w:hAnsi="Times New Roman" w:cs="Times New Roman"/>
          <w:b/>
          <w:sz w:val="24"/>
          <w:szCs w:val="24"/>
          <w:lang w:val="ru-RU"/>
        </w:rPr>
      </w:pPr>
      <w:r w:rsidRPr="0042196B">
        <w:rPr>
          <w:rFonts w:ascii="Times New Roman" w:hAnsi="Times New Roman" w:cs="Times New Roman"/>
          <w:b/>
          <w:sz w:val="24"/>
          <w:szCs w:val="24"/>
          <w:lang w:val="ru-RU"/>
        </w:rPr>
        <w:t>Выводы исследования</w:t>
      </w:r>
    </w:p>
    <w:p w:rsidR="00F10F72" w:rsidRDefault="00DF7A5D" w:rsidP="00DF7A5D">
      <w:pPr>
        <w:spacing w:after="0" w:line="360" w:lineRule="auto"/>
        <w:ind w:firstLine="720"/>
        <w:jc w:val="both"/>
        <w:rPr>
          <w:rFonts w:ascii="Times New Roman" w:hAnsi="Times New Roman" w:cs="Times New Roman"/>
          <w:sz w:val="24"/>
          <w:szCs w:val="24"/>
          <w:lang w:val="ru-RU"/>
        </w:rPr>
      </w:pPr>
      <w:r w:rsidRPr="00DF7A5D">
        <w:rPr>
          <w:rFonts w:ascii="Times New Roman" w:hAnsi="Times New Roman" w:cs="Times New Roman"/>
          <w:sz w:val="24"/>
          <w:szCs w:val="24"/>
          <w:lang w:val="ru-RU"/>
        </w:rPr>
        <w:t xml:space="preserve">Таким образом, </w:t>
      </w:r>
      <w:r w:rsidR="0099551B">
        <w:rPr>
          <w:rFonts w:ascii="Times New Roman" w:hAnsi="Times New Roman" w:cs="Times New Roman"/>
          <w:sz w:val="24"/>
          <w:szCs w:val="24"/>
          <w:lang w:val="ru-RU"/>
        </w:rPr>
        <w:t>был проведен анализ</w:t>
      </w:r>
      <w:r w:rsidRPr="00DF7A5D">
        <w:rPr>
          <w:rFonts w:ascii="Times New Roman" w:hAnsi="Times New Roman" w:cs="Times New Roman"/>
          <w:sz w:val="24"/>
          <w:szCs w:val="24"/>
          <w:lang w:val="ru-RU"/>
        </w:rPr>
        <w:t xml:space="preserve"> восп</w:t>
      </w:r>
      <w:r w:rsidR="00F10F72">
        <w:rPr>
          <w:rFonts w:ascii="Times New Roman" w:hAnsi="Times New Roman" w:cs="Times New Roman"/>
          <w:sz w:val="24"/>
          <w:szCs w:val="24"/>
          <w:lang w:val="ru-RU"/>
        </w:rPr>
        <w:t xml:space="preserve">риятия бренда </w:t>
      </w:r>
      <w:r w:rsidR="0099551B">
        <w:rPr>
          <w:rFonts w:ascii="Times New Roman" w:hAnsi="Times New Roman" w:cs="Times New Roman"/>
          <w:sz w:val="24"/>
          <w:szCs w:val="24"/>
          <w:lang w:val="ru-RU"/>
        </w:rPr>
        <w:t>города Перми для дальне</w:t>
      </w:r>
      <w:r w:rsidR="00CC0C8E">
        <w:rPr>
          <w:rFonts w:ascii="Times New Roman" w:hAnsi="Times New Roman" w:cs="Times New Roman"/>
          <w:sz w:val="24"/>
          <w:szCs w:val="24"/>
          <w:lang w:val="ru-RU"/>
        </w:rPr>
        <w:t>й</w:t>
      </w:r>
      <w:r w:rsidR="00F10F72">
        <w:rPr>
          <w:rFonts w:ascii="Times New Roman" w:hAnsi="Times New Roman" w:cs="Times New Roman"/>
          <w:sz w:val="24"/>
          <w:szCs w:val="24"/>
          <w:lang w:val="ru-RU"/>
        </w:rPr>
        <w:t>шего формирования программы маркетинга в социальных сетях</w:t>
      </w:r>
      <w:r w:rsidRPr="00DF7A5D">
        <w:rPr>
          <w:rFonts w:ascii="Times New Roman" w:hAnsi="Times New Roman" w:cs="Times New Roman"/>
          <w:sz w:val="24"/>
          <w:szCs w:val="24"/>
          <w:lang w:val="ru-RU"/>
        </w:rPr>
        <w:t xml:space="preserve">. Данная информация </w:t>
      </w:r>
      <w:r w:rsidR="00F10F72">
        <w:rPr>
          <w:rFonts w:ascii="Times New Roman" w:hAnsi="Times New Roman" w:cs="Times New Roman"/>
          <w:sz w:val="24"/>
          <w:szCs w:val="24"/>
          <w:lang w:val="ru-RU"/>
        </w:rPr>
        <w:t xml:space="preserve">также </w:t>
      </w:r>
      <w:r w:rsidRPr="00DF7A5D">
        <w:rPr>
          <w:rFonts w:ascii="Times New Roman" w:hAnsi="Times New Roman" w:cs="Times New Roman"/>
          <w:sz w:val="24"/>
          <w:szCs w:val="24"/>
          <w:lang w:val="ru-RU"/>
        </w:rPr>
        <w:t xml:space="preserve">представляет </w:t>
      </w:r>
      <w:r>
        <w:rPr>
          <w:rFonts w:ascii="Times New Roman" w:hAnsi="Times New Roman" w:cs="Times New Roman"/>
          <w:sz w:val="24"/>
          <w:szCs w:val="24"/>
          <w:lang w:val="ru-RU"/>
        </w:rPr>
        <w:t xml:space="preserve">высокую ценность при дальнейшем </w:t>
      </w:r>
      <w:r w:rsidR="00CC0C8E">
        <w:rPr>
          <w:rFonts w:ascii="Times New Roman" w:hAnsi="Times New Roman" w:cs="Times New Roman"/>
          <w:sz w:val="24"/>
          <w:szCs w:val="24"/>
          <w:lang w:val="ru-RU"/>
        </w:rPr>
        <w:t xml:space="preserve">планировании </w:t>
      </w:r>
      <w:r w:rsidRPr="00DF7A5D">
        <w:rPr>
          <w:rFonts w:ascii="Times New Roman" w:hAnsi="Times New Roman" w:cs="Times New Roman"/>
          <w:sz w:val="24"/>
          <w:szCs w:val="24"/>
          <w:lang w:val="ru-RU"/>
        </w:rPr>
        <w:t xml:space="preserve">стратегии </w:t>
      </w:r>
      <w:r w:rsidR="00F10F72">
        <w:rPr>
          <w:rFonts w:ascii="Times New Roman" w:hAnsi="Times New Roman" w:cs="Times New Roman"/>
          <w:sz w:val="24"/>
          <w:szCs w:val="24"/>
          <w:lang w:val="ru-RU"/>
        </w:rPr>
        <w:t xml:space="preserve">развития </w:t>
      </w:r>
      <w:r w:rsidRPr="00DF7A5D">
        <w:rPr>
          <w:rFonts w:ascii="Times New Roman" w:hAnsi="Times New Roman" w:cs="Times New Roman"/>
          <w:sz w:val="24"/>
          <w:szCs w:val="24"/>
          <w:lang w:val="ru-RU"/>
        </w:rPr>
        <w:t xml:space="preserve">города, поскольку </w:t>
      </w:r>
      <w:r w:rsidR="00CC0C8E">
        <w:rPr>
          <w:rFonts w:ascii="Times New Roman" w:hAnsi="Times New Roman" w:cs="Times New Roman"/>
          <w:sz w:val="24"/>
          <w:szCs w:val="24"/>
          <w:lang w:val="ru-RU"/>
        </w:rPr>
        <w:t>она позволяет выявить сильные и слабые стороны в позиционировании города, а также указать на направление, в котором стоит двигаться</w:t>
      </w:r>
      <w:r>
        <w:rPr>
          <w:rFonts w:ascii="Times New Roman" w:hAnsi="Times New Roman" w:cs="Times New Roman"/>
          <w:sz w:val="24"/>
          <w:szCs w:val="24"/>
          <w:lang w:val="ru-RU"/>
        </w:rPr>
        <w:t>.</w:t>
      </w:r>
    </w:p>
    <w:p w:rsidR="00317695" w:rsidRDefault="00317695" w:rsidP="00DF7A5D">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ходе исследования было </w:t>
      </w:r>
      <w:r w:rsidR="001C711B">
        <w:rPr>
          <w:rFonts w:ascii="Times New Roman" w:hAnsi="Times New Roman" w:cs="Times New Roman"/>
          <w:sz w:val="24"/>
          <w:szCs w:val="24"/>
          <w:lang w:val="ru-RU"/>
        </w:rPr>
        <w:t>получено</w:t>
      </w:r>
      <w:r>
        <w:rPr>
          <w:rFonts w:ascii="Times New Roman" w:hAnsi="Times New Roman" w:cs="Times New Roman"/>
          <w:sz w:val="24"/>
          <w:szCs w:val="24"/>
          <w:lang w:val="ru-RU"/>
        </w:rPr>
        <w:t xml:space="preserve"> несколько ключевых выводов:</w:t>
      </w:r>
    </w:p>
    <w:p w:rsidR="00BE0726" w:rsidRDefault="00BE0726" w:rsidP="005B5E95">
      <w:pPr>
        <w:pStyle w:val="a5"/>
        <w:numPr>
          <w:ilvl w:val="0"/>
          <w:numId w:val="29"/>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 анализе ответов респондентов различных воз</w:t>
      </w:r>
      <w:r w:rsidR="00D83A5B">
        <w:rPr>
          <w:rFonts w:ascii="Times New Roman" w:hAnsi="Times New Roman" w:cs="Times New Roman"/>
          <w:sz w:val="24"/>
          <w:szCs w:val="24"/>
          <w:lang w:val="ru-RU"/>
        </w:rPr>
        <w:t>растных групп было выявлено, что молодежь – это</w:t>
      </w:r>
      <w:r w:rsidR="006F6D85">
        <w:rPr>
          <w:rFonts w:ascii="Times New Roman" w:hAnsi="Times New Roman" w:cs="Times New Roman"/>
          <w:sz w:val="24"/>
          <w:szCs w:val="24"/>
          <w:lang w:val="ru-RU"/>
        </w:rPr>
        <w:t xml:space="preserve"> категория</w:t>
      </w:r>
      <w:r w:rsidR="00D83A5B">
        <w:rPr>
          <w:rFonts w:ascii="Times New Roman" w:hAnsi="Times New Roman" w:cs="Times New Roman"/>
          <w:sz w:val="24"/>
          <w:szCs w:val="24"/>
          <w:lang w:val="ru-RU"/>
        </w:rPr>
        <w:t xml:space="preserve"> жителей, наиболее склонная покинуть город и сменить место жительства. </w:t>
      </w:r>
      <w:r w:rsidR="00FB14B4">
        <w:rPr>
          <w:rFonts w:ascii="Times New Roman" w:hAnsi="Times New Roman" w:cs="Times New Roman"/>
          <w:sz w:val="24"/>
          <w:szCs w:val="24"/>
          <w:lang w:val="ru-RU"/>
        </w:rPr>
        <w:t xml:space="preserve">Данный факт был также подтвержден тем, что наиболее высокий уровень миграционных намерений наблюдается у учащихся школ и высших учебных заведений. Это может свидетельствовать о том, что данная категория жителей плохо информирована о возможностях для развития молодежи в городе, </w:t>
      </w:r>
      <w:r w:rsidR="006F6D85">
        <w:rPr>
          <w:rFonts w:ascii="Times New Roman" w:hAnsi="Times New Roman" w:cs="Times New Roman"/>
          <w:sz w:val="24"/>
          <w:szCs w:val="24"/>
          <w:lang w:val="ru-RU"/>
        </w:rPr>
        <w:t xml:space="preserve">не видит дальнейших перспектив для развития, </w:t>
      </w:r>
      <w:r w:rsidR="00FB14B4">
        <w:rPr>
          <w:rFonts w:ascii="Times New Roman" w:hAnsi="Times New Roman" w:cs="Times New Roman"/>
          <w:sz w:val="24"/>
          <w:szCs w:val="24"/>
          <w:lang w:val="ru-RU"/>
        </w:rPr>
        <w:t xml:space="preserve">а также наименее удовлетворена уровнем жизни в городе. Данную информацию необходимо использовать при выстраивании маркетинговых коммуникаций, в том числе при продвижении бренда города через социальные сети. </w:t>
      </w:r>
    </w:p>
    <w:p w:rsidR="00296FD7" w:rsidRDefault="007D7710" w:rsidP="005B5E95">
      <w:pPr>
        <w:pStyle w:val="a5"/>
        <w:numPr>
          <w:ilvl w:val="0"/>
          <w:numId w:val="29"/>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 целью оценки восприятия города</w:t>
      </w:r>
      <w:r w:rsidR="00296FD7">
        <w:rPr>
          <w:rFonts w:ascii="Times New Roman" w:hAnsi="Times New Roman" w:cs="Times New Roman"/>
          <w:sz w:val="24"/>
          <w:szCs w:val="24"/>
          <w:lang w:val="ru-RU"/>
        </w:rPr>
        <w:t xml:space="preserve"> жителями</w:t>
      </w:r>
      <w:r>
        <w:rPr>
          <w:rFonts w:ascii="Times New Roman" w:hAnsi="Times New Roman" w:cs="Times New Roman"/>
          <w:sz w:val="24"/>
          <w:szCs w:val="24"/>
          <w:lang w:val="ru-RU"/>
        </w:rPr>
        <w:t xml:space="preserve"> был </w:t>
      </w:r>
      <w:r w:rsidR="00831067">
        <w:rPr>
          <w:rFonts w:ascii="Times New Roman" w:hAnsi="Times New Roman" w:cs="Times New Roman"/>
          <w:sz w:val="24"/>
          <w:szCs w:val="24"/>
          <w:lang w:val="ru-RU"/>
        </w:rPr>
        <w:t>проведен анализ</w:t>
      </w:r>
      <w:r>
        <w:rPr>
          <w:rFonts w:ascii="Times New Roman" w:hAnsi="Times New Roman" w:cs="Times New Roman"/>
          <w:sz w:val="24"/>
          <w:szCs w:val="24"/>
          <w:lang w:val="ru-RU"/>
        </w:rPr>
        <w:t xml:space="preserve"> ассоциаций с городом, которые возникали у респондентов. </w:t>
      </w:r>
      <w:r w:rsidR="00FF0C6D">
        <w:rPr>
          <w:rFonts w:ascii="Times New Roman" w:hAnsi="Times New Roman" w:cs="Times New Roman"/>
          <w:sz w:val="24"/>
          <w:szCs w:val="24"/>
          <w:lang w:val="ru-RU"/>
        </w:rPr>
        <w:t xml:space="preserve">Наиболее часто встречающиеся </w:t>
      </w:r>
      <w:r w:rsidR="00FF0C6D">
        <w:rPr>
          <w:rFonts w:ascii="Times New Roman" w:hAnsi="Times New Roman" w:cs="Times New Roman"/>
          <w:sz w:val="24"/>
          <w:szCs w:val="24"/>
          <w:lang w:val="ru-RU"/>
        </w:rPr>
        <w:lastRenderedPageBreak/>
        <w:t>асс</w:t>
      </w:r>
      <w:r w:rsidR="00D87B6B">
        <w:rPr>
          <w:rFonts w:ascii="Times New Roman" w:hAnsi="Times New Roman" w:cs="Times New Roman"/>
          <w:sz w:val="24"/>
          <w:szCs w:val="24"/>
          <w:lang w:val="ru-RU"/>
        </w:rPr>
        <w:t xml:space="preserve">оциации были объединены в категории, которые помогли определить устойчивый образ Перми, </w:t>
      </w:r>
      <w:r w:rsidR="00296FD7">
        <w:rPr>
          <w:rFonts w:ascii="Times New Roman" w:hAnsi="Times New Roman" w:cs="Times New Roman"/>
          <w:sz w:val="24"/>
          <w:szCs w:val="24"/>
          <w:lang w:val="ru-RU"/>
        </w:rPr>
        <w:t>сложившийся</w:t>
      </w:r>
      <w:r w:rsidR="00D87B6B">
        <w:rPr>
          <w:rFonts w:ascii="Times New Roman" w:hAnsi="Times New Roman" w:cs="Times New Roman"/>
          <w:sz w:val="24"/>
          <w:szCs w:val="24"/>
          <w:lang w:val="ru-RU"/>
        </w:rPr>
        <w:t xml:space="preserve"> у респондентов. Так, выяснилось, что </w:t>
      </w:r>
      <w:r w:rsidR="006F6D85">
        <w:rPr>
          <w:rFonts w:ascii="Times New Roman" w:hAnsi="Times New Roman" w:cs="Times New Roman"/>
          <w:sz w:val="24"/>
          <w:szCs w:val="24"/>
          <w:lang w:val="ru-RU"/>
        </w:rPr>
        <w:t xml:space="preserve">жители </w:t>
      </w:r>
      <w:r w:rsidR="00831067">
        <w:rPr>
          <w:rFonts w:ascii="Times New Roman" w:hAnsi="Times New Roman" w:cs="Times New Roman"/>
          <w:sz w:val="24"/>
          <w:szCs w:val="24"/>
          <w:lang w:val="ru-RU"/>
        </w:rPr>
        <w:t>ассоциирую</w:t>
      </w:r>
      <w:r w:rsidR="00D87B6B">
        <w:rPr>
          <w:rFonts w:ascii="Times New Roman" w:hAnsi="Times New Roman" w:cs="Times New Roman"/>
          <w:sz w:val="24"/>
          <w:szCs w:val="24"/>
          <w:lang w:val="ru-RU"/>
        </w:rPr>
        <w:t xml:space="preserve">т Пермь с природными объектами, культурными памятниками и событиями, </w:t>
      </w:r>
      <w:r w:rsidR="00831067">
        <w:rPr>
          <w:rFonts w:ascii="Times New Roman" w:hAnsi="Times New Roman" w:cs="Times New Roman"/>
          <w:sz w:val="24"/>
          <w:szCs w:val="24"/>
          <w:lang w:val="ru-RU"/>
        </w:rPr>
        <w:t>но, наравне с упоминаем ассоциаций с позитивной окраской, большой процент респондентов</w:t>
      </w:r>
      <w:r w:rsidR="00D87B6B">
        <w:rPr>
          <w:rFonts w:ascii="Times New Roman" w:hAnsi="Times New Roman" w:cs="Times New Roman"/>
          <w:sz w:val="24"/>
          <w:szCs w:val="24"/>
          <w:lang w:val="ru-RU"/>
        </w:rPr>
        <w:t xml:space="preserve"> отмечает серость как одну из основных характеристик города. Необходимо обратит</w:t>
      </w:r>
      <w:r w:rsidR="00831067">
        <w:rPr>
          <w:rFonts w:ascii="Times New Roman" w:hAnsi="Times New Roman" w:cs="Times New Roman"/>
          <w:sz w:val="24"/>
          <w:szCs w:val="24"/>
          <w:lang w:val="ru-RU"/>
        </w:rPr>
        <w:t xml:space="preserve">ь внимание на то, что негативные ассоциации, такие как грязь, серость и уныние, называет каждый пятый респондент. </w:t>
      </w:r>
      <w:r w:rsidR="0022400C">
        <w:rPr>
          <w:rFonts w:ascii="Times New Roman" w:hAnsi="Times New Roman" w:cs="Times New Roman"/>
          <w:sz w:val="24"/>
          <w:szCs w:val="24"/>
          <w:lang w:val="ru-RU"/>
        </w:rPr>
        <w:t xml:space="preserve">Выводы по данному блоку исследования могут быть учтены при разработке контент-плана для программы маркетинга в социальных сетях, </w:t>
      </w:r>
      <w:r w:rsidR="00296FD7">
        <w:rPr>
          <w:rFonts w:ascii="Times New Roman" w:hAnsi="Times New Roman" w:cs="Times New Roman"/>
          <w:sz w:val="24"/>
          <w:szCs w:val="24"/>
          <w:lang w:val="ru-RU"/>
        </w:rPr>
        <w:t>поскольку</w:t>
      </w:r>
      <w:r w:rsidR="0022400C">
        <w:rPr>
          <w:rFonts w:ascii="Times New Roman" w:hAnsi="Times New Roman" w:cs="Times New Roman"/>
          <w:sz w:val="24"/>
          <w:szCs w:val="24"/>
          <w:lang w:val="ru-RU"/>
        </w:rPr>
        <w:t xml:space="preserve"> они указывают</w:t>
      </w:r>
      <w:r w:rsidR="004F3133">
        <w:rPr>
          <w:rFonts w:ascii="Times New Roman" w:hAnsi="Times New Roman" w:cs="Times New Roman"/>
          <w:sz w:val="24"/>
          <w:szCs w:val="24"/>
          <w:lang w:val="ru-RU"/>
        </w:rPr>
        <w:t xml:space="preserve"> на то, что наиболее близко целевой аудитории и что она готова</w:t>
      </w:r>
      <w:r w:rsidR="004F3133" w:rsidRPr="004F3133">
        <w:rPr>
          <w:rFonts w:ascii="Times New Roman" w:hAnsi="Times New Roman" w:cs="Times New Roman"/>
          <w:sz w:val="24"/>
          <w:szCs w:val="24"/>
          <w:lang w:val="ru-RU"/>
        </w:rPr>
        <w:t xml:space="preserve"> транслировать в окружающий</w:t>
      </w:r>
      <w:r w:rsidR="004F3133">
        <w:rPr>
          <w:rFonts w:ascii="Times New Roman" w:hAnsi="Times New Roman" w:cs="Times New Roman"/>
          <w:sz w:val="24"/>
          <w:szCs w:val="24"/>
          <w:lang w:val="ru-RU"/>
        </w:rPr>
        <w:t xml:space="preserve"> мир.</w:t>
      </w:r>
    </w:p>
    <w:p w:rsidR="00296FD7" w:rsidRDefault="00296FD7" w:rsidP="005B5E95">
      <w:pPr>
        <w:pStyle w:val="a5"/>
        <w:numPr>
          <w:ilvl w:val="0"/>
          <w:numId w:val="29"/>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Были получены оценки основных характеристик города, и в результате этого было выявлено, что респонденты считают Пермь </w:t>
      </w:r>
      <w:r w:rsidR="00AB3F77">
        <w:rPr>
          <w:rFonts w:ascii="Times New Roman" w:hAnsi="Times New Roman" w:cs="Times New Roman"/>
          <w:sz w:val="24"/>
          <w:szCs w:val="24"/>
          <w:lang w:val="ru-RU"/>
        </w:rPr>
        <w:t xml:space="preserve">гостеприимным, активным и культурным. Также по результатам анализа выяснилось, что молодежь отмечает </w:t>
      </w:r>
      <w:r w:rsidR="005B751B">
        <w:rPr>
          <w:rFonts w:ascii="Times New Roman" w:hAnsi="Times New Roman" w:cs="Times New Roman"/>
          <w:sz w:val="24"/>
          <w:szCs w:val="24"/>
          <w:lang w:val="ru-RU"/>
        </w:rPr>
        <w:t xml:space="preserve">высокую активность населения Перми, а также то, что в городе проходит большое количество культурных мероприятий. </w:t>
      </w:r>
    </w:p>
    <w:p w:rsidR="00A815B7" w:rsidRDefault="00DF7A5D" w:rsidP="00296FD7">
      <w:pPr>
        <w:spacing w:after="0" w:line="360" w:lineRule="auto"/>
        <w:ind w:firstLine="720"/>
        <w:jc w:val="both"/>
        <w:rPr>
          <w:rFonts w:ascii="Times New Roman" w:hAnsi="Times New Roman" w:cs="Times New Roman"/>
          <w:sz w:val="24"/>
          <w:szCs w:val="24"/>
          <w:lang w:val="ru-RU"/>
        </w:rPr>
      </w:pPr>
      <w:r w:rsidRPr="00296FD7">
        <w:rPr>
          <w:rFonts w:ascii="Times New Roman" w:hAnsi="Times New Roman" w:cs="Times New Roman"/>
          <w:sz w:val="24"/>
          <w:szCs w:val="24"/>
          <w:lang w:val="ru-RU"/>
        </w:rPr>
        <w:t>Анализ результатов опроса</w:t>
      </w:r>
      <w:r w:rsidR="00DB11F8" w:rsidRPr="00296FD7">
        <w:rPr>
          <w:rFonts w:ascii="Times New Roman" w:hAnsi="Times New Roman" w:cs="Times New Roman"/>
          <w:sz w:val="24"/>
          <w:szCs w:val="24"/>
          <w:lang w:val="ru-RU"/>
        </w:rPr>
        <w:t xml:space="preserve"> </w:t>
      </w:r>
      <w:r w:rsidRPr="00296FD7">
        <w:rPr>
          <w:rFonts w:ascii="Times New Roman" w:hAnsi="Times New Roman" w:cs="Times New Roman"/>
          <w:sz w:val="24"/>
          <w:szCs w:val="24"/>
          <w:lang w:val="ru-RU"/>
        </w:rPr>
        <w:t xml:space="preserve">также </w:t>
      </w:r>
      <w:r w:rsidR="00DB11F8" w:rsidRPr="00296FD7">
        <w:rPr>
          <w:rFonts w:ascii="Times New Roman" w:hAnsi="Times New Roman" w:cs="Times New Roman"/>
          <w:sz w:val="24"/>
          <w:szCs w:val="24"/>
          <w:lang w:val="ru-RU"/>
        </w:rPr>
        <w:t>помог выявить основные</w:t>
      </w:r>
      <w:r w:rsidRPr="00296FD7">
        <w:rPr>
          <w:rFonts w:ascii="Times New Roman" w:hAnsi="Times New Roman" w:cs="Times New Roman"/>
          <w:sz w:val="24"/>
          <w:szCs w:val="24"/>
          <w:lang w:val="ru-RU"/>
        </w:rPr>
        <w:t xml:space="preserve"> ошибки, которые были </w:t>
      </w:r>
      <w:r w:rsidR="00CD753E" w:rsidRPr="00296FD7">
        <w:rPr>
          <w:rFonts w:ascii="Times New Roman" w:hAnsi="Times New Roman" w:cs="Times New Roman"/>
          <w:sz w:val="24"/>
          <w:szCs w:val="24"/>
          <w:lang w:val="ru-RU"/>
        </w:rPr>
        <w:t>допущены при брендинге</w:t>
      </w:r>
      <w:r w:rsidRPr="00296FD7">
        <w:rPr>
          <w:rFonts w:ascii="Times New Roman" w:hAnsi="Times New Roman" w:cs="Times New Roman"/>
          <w:sz w:val="24"/>
          <w:szCs w:val="24"/>
          <w:lang w:val="ru-RU"/>
        </w:rPr>
        <w:t xml:space="preserve"> города</w:t>
      </w:r>
      <w:r w:rsidR="006F6D85" w:rsidRPr="00296FD7">
        <w:rPr>
          <w:rFonts w:ascii="Times New Roman" w:hAnsi="Times New Roman" w:cs="Times New Roman"/>
          <w:sz w:val="24"/>
          <w:szCs w:val="24"/>
          <w:lang w:val="ru-RU"/>
        </w:rPr>
        <w:t xml:space="preserve"> за прошедшее десятилетие</w:t>
      </w:r>
      <w:r w:rsidRPr="00296FD7">
        <w:rPr>
          <w:rFonts w:ascii="Times New Roman" w:hAnsi="Times New Roman" w:cs="Times New Roman"/>
          <w:sz w:val="24"/>
          <w:szCs w:val="24"/>
          <w:lang w:val="ru-RU"/>
        </w:rPr>
        <w:t>. Во-первых, большое количест</w:t>
      </w:r>
      <w:r w:rsidR="00CD753E" w:rsidRPr="00296FD7">
        <w:rPr>
          <w:rFonts w:ascii="Times New Roman" w:hAnsi="Times New Roman" w:cs="Times New Roman"/>
          <w:sz w:val="24"/>
          <w:szCs w:val="24"/>
          <w:lang w:val="ru-RU"/>
        </w:rPr>
        <w:t xml:space="preserve">во респондентов отмечает, что необходимо было привлекать жителей города к процессу брендинга и </w:t>
      </w:r>
      <w:r w:rsidR="006C5C97" w:rsidRPr="00296FD7">
        <w:rPr>
          <w:rFonts w:ascii="Times New Roman" w:hAnsi="Times New Roman" w:cs="Times New Roman"/>
          <w:sz w:val="24"/>
          <w:szCs w:val="24"/>
          <w:lang w:val="ru-RU"/>
        </w:rPr>
        <w:t>учитывать их желания</w:t>
      </w:r>
      <w:r w:rsidR="00CD753E" w:rsidRPr="00296FD7">
        <w:rPr>
          <w:rFonts w:ascii="Times New Roman" w:hAnsi="Times New Roman" w:cs="Times New Roman"/>
          <w:sz w:val="24"/>
          <w:szCs w:val="24"/>
          <w:lang w:val="ru-RU"/>
        </w:rPr>
        <w:t xml:space="preserve"> при разработке брендинга города. Особенно важным при этом является информирование и просвещение молодых жителей, которые являлись целевой аудиторией культурного проекта. Необходимо также поддерживать местные молодые таланты, увеличивая их вовлеченность в процесс трансформации города. Во-вторых, развитие культурной составляющей невозможно без улучшения инфраструктуры в городе</w:t>
      </w:r>
      <w:r w:rsidR="00523446" w:rsidRPr="00296FD7">
        <w:rPr>
          <w:rFonts w:ascii="Times New Roman" w:hAnsi="Times New Roman" w:cs="Times New Roman"/>
          <w:sz w:val="24"/>
          <w:szCs w:val="24"/>
          <w:lang w:val="ru-RU"/>
        </w:rPr>
        <w:t xml:space="preserve"> и развития бизнеса и экономики в целом. </w:t>
      </w:r>
      <w:r w:rsidR="00C03F99" w:rsidRPr="00296FD7">
        <w:rPr>
          <w:rFonts w:ascii="Times New Roman" w:hAnsi="Times New Roman" w:cs="Times New Roman"/>
          <w:sz w:val="24"/>
          <w:szCs w:val="24"/>
          <w:lang w:val="ru-RU"/>
        </w:rPr>
        <w:t>Многие респонденты отмечают, что именно данные составляющие являются ключевыми при формировании бренда города. В-третьих, в концепции «культурного проекта»</w:t>
      </w:r>
      <w:r w:rsidR="006C5C97" w:rsidRPr="00296FD7">
        <w:rPr>
          <w:rFonts w:ascii="Times New Roman" w:hAnsi="Times New Roman" w:cs="Times New Roman"/>
          <w:sz w:val="24"/>
          <w:szCs w:val="24"/>
          <w:lang w:val="ru-RU"/>
        </w:rPr>
        <w:t xml:space="preserve"> </w:t>
      </w:r>
      <w:r w:rsidR="0099551B" w:rsidRPr="00296FD7">
        <w:rPr>
          <w:rFonts w:ascii="Times New Roman" w:hAnsi="Times New Roman" w:cs="Times New Roman"/>
          <w:sz w:val="24"/>
          <w:szCs w:val="24"/>
          <w:lang w:val="ru-RU"/>
        </w:rPr>
        <w:t>не была</w:t>
      </w:r>
      <w:r w:rsidR="006C5C97" w:rsidRPr="00296FD7">
        <w:rPr>
          <w:rFonts w:ascii="Times New Roman" w:hAnsi="Times New Roman" w:cs="Times New Roman"/>
          <w:sz w:val="24"/>
          <w:szCs w:val="24"/>
          <w:lang w:val="ru-RU"/>
        </w:rPr>
        <w:t xml:space="preserve"> </w:t>
      </w:r>
      <w:r w:rsidR="0099551B" w:rsidRPr="00296FD7">
        <w:rPr>
          <w:rFonts w:ascii="Times New Roman" w:hAnsi="Times New Roman" w:cs="Times New Roman"/>
          <w:sz w:val="24"/>
          <w:szCs w:val="24"/>
          <w:lang w:val="ru-RU"/>
        </w:rPr>
        <w:t>учтена ис</w:t>
      </w:r>
      <w:r w:rsidR="00CC0C8E" w:rsidRPr="00296FD7">
        <w:rPr>
          <w:rFonts w:ascii="Times New Roman" w:hAnsi="Times New Roman" w:cs="Times New Roman"/>
          <w:sz w:val="24"/>
          <w:szCs w:val="24"/>
          <w:lang w:val="ru-RU"/>
        </w:rPr>
        <w:t xml:space="preserve">торическая составляющая города и специфика места. Многие респонденты отметили, что </w:t>
      </w:r>
      <w:r w:rsidR="0099551B" w:rsidRPr="00296FD7">
        <w:rPr>
          <w:rFonts w:ascii="Times New Roman" w:hAnsi="Times New Roman" w:cs="Times New Roman"/>
          <w:sz w:val="24"/>
          <w:szCs w:val="24"/>
          <w:lang w:val="ru-RU"/>
        </w:rPr>
        <w:t>ценности</w:t>
      </w:r>
      <w:r w:rsidR="0048333A" w:rsidRPr="00296FD7">
        <w:rPr>
          <w:rFonts w:ascii="Times New Roman" w:hAnsi="Times New Roman" w:cs="Times New Roman"/>
          <w:sz w:val="24"/>
          <w:szCs w:val="24"/>
          <w:lang w:val="ru-RU"/>
        </w:rPr>
        <w:t>, которые транслируются</w:t>
      </w:r>
      <w:r w:rsidR="00CC0C8E" w:rsidRPr="00296FD7">
        <w:rPr>
          <w:rFonts w:ascii="Times New Roman" w:hAnsi="Times New Roman" w:cs="Times New Roman"/>
          <w:sz w:val="24"/>
          <w:szCs w:val="24"/>
          <w:lang w:val="ru-RU"/>
        </w:rPr>
        <w:t xml:space="preserve"> жителям, должны основываться </w:t>
      </w:r>
      <w:r w:rsidR="0099551B" w:rsidRPr="00296FD7">
        <w:rPr>
          <w:rFonts w:ascii="Times New Roman" w:hAnsi="Times New Roman" w:cs="Times New Roman"/>
          <w:sz w:val="24"/>
          <w:szCs w:val="24"/>
          <w:lang w:val="ru-RU"/>
        </w:rPr>
        <w:t>на традиц</w:t>
      </w:r>
      <w:r w:rsidR="00CC0C8E" w:rsidRPr="00296FD7">
        <w:rPr>
          <w:rFonts w:ascii="Times New Roman" w:hAnsi="Times New Roman" w:cs="Times New Roman"/>
          <w:sz w:val="24"/>
          <w:szCs w:val="24"/>
          <w:lang w:val="ru-RU"/>
        </w:rPr>
        <w:t xml:space="preserve">иях народов края. И все же наиболее важным аспектом при продвижении города является целенаправленная работа по вовлечению горожан в процесс трансформацию, которая способствует повышению эффективности процесса создания бренда и управления им. </w:t>
      </w:r>
    </w:p>
    <w:p w:rsidR="009A0620" w:rsidRDefault="005B751B" w:rsidP="00296FD7">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На текущий момент власти города занимаются активным продвижением н</w:t>
      </w:r>
      <w:r w:rsidR="0023478F">
        <w:rPr>
          <w:rFonts w:ascii="Times New Roman" w:hAnsi="Times New Roman" w:cs="Times New Roman"/>
          <w:sz w:val="24"/>
          <w:szCs w:val="24"/>
          <w:lang w:val="ru-RU"/>
        </w:rPr>
        <w:t xml:space="preserve">ового бренда города «Пермь Великая», который транслирует традиционные ценности </w:t>
      </w:r>
      <w:r w:rsidR="004F0079">
        <w:rPr>
          <w:rFonts w:ascii="Times New Roman" w:hAnsi="Times New Roman" w:cs="Times New Roman"/>
          <w:sz w:val="24"/>
          <w:szCs w:val="24"/>
          <w:lang w:val="ru-RU"/>
        </w:rPr>
        <w:t>региона</w:t>
      </w:r>
      <w:r w:rsidR="0023478F">
        <w:rPr>
          <w:rFonts w:ascii="Times New Roman" w:hAnsi="Times New Roman" w:cs="Times New Roman"/>
          <w:sz w:val="24"/>
          <w:szCs w:val="24"/>
          <w:lang w:val="ru-RU"/>
        </w:rPr>
        <w:t xml:space="preserve"> и направлен на развитие туризма. </w:t>
      </w:r>
      <w:r w:rsidR="00DC0FC7">
        <w:rPr>
          <w:rFonts w:ascii="Times New Roman" w:hAnsi="Times New Roman" w:cs="Times New Roman"/>
          <w:sz w:val="24"/>
          <w:szCs w:val="24"/>
          <w:lang w:val="ru-RU"/>
        </w:rPr>
        <w:t>На постоянной основе осуществляются м</w:t>
      </w:r>
      <w:r w:rsidR="0023478F">
        <w:rPr>
          <w:rFonts w:ascii="Times New Roman" w:hAnsi="Times New Roman" w:cs="Times New Roman"/>
          <w:sz w:val="24"/>
          <w:szCs w:val="24"/>
          <w:lang w:val="ru-RU"/>
        </w:rPr>
        <w:t xml:space="preserve">ероприятия по продвижению </w:t>
      </w:r>
      <w:r w:rsidR="00DC0FC7">
        <w:rPr>
          <w:rFonts w:ascii="Times New Roman" w:hAnsi="Times New Roman" w:cs="Times New Roman"/>
          <w:sz w:val="24"/>
          <w:szCs w:val="24"/>
          <w:lang w:val="ru-RU"/>
        </w:rPr>
        <w:t>бренда в режиме оффлайн: ведется активная работа</w:t>
      </w:r>
      <w:r w:rsidR="00DC0FC7" w:rsidRPr="00DC0FC7">
        <w:rPr>
          <w:rFonts w:ascii="Times New Roman" w:hAnsi="Times New Roman" w:cs="Times New Roman"/>
          <w:sz w:val="24"/>
          <w:szCs w:val="24"/>
          <w:lang w:val="ru-RU"/>
        </w:rPr>
        <w:t xml:space="preserve"> по по</w:t>
      </w:r>
      <w:r w:rsidR="00DC0FC7">
        <w:rPr>
          <w:rFonts w:ascii="Times New Roman" w:hAnsi="Times New Roman" w:cs="Times New Roman"/>
          <w:sz w:val="24"/>
          <w:szCs w:val="24"/>
          <w:lang w:val="ru-RU"/>
        </w:rPr>
        <w:t xml:space="preserve">ддержанию фирменной символики, что включает в себя </w:t>
      </w:r>
      <w:r w:rsidR="00DC0FC7" w:rsidRPr="00DC0FC7">
        <w:rPr>
          <w:rFonts w:ascii="Times New Roman" w:hAnsi="Times New Roman" w:cs="Times New Roman"/>
          <w:sz w:val="24"/>
          <w:szCs w:val="24"/>
          <w:lang w:val="ru-RU"/>
        </w:rPr>
        <w:t>визуальные</w:t>
      </w:r>
      <w:r w:rsidR="004F0079">
        <w:rPr>
          <w:rFonts w:ascii="Times New Roman" w:hAnsi="Times New Roman" w:cs="Times New Roman"/>
          <w:sz w:val="24"/>
          <w:szCs w:val="24"/>
          <w:lang w:val="ru-RU"/>
        </w:rPr>
        <w:t xml:space="preserve"> образы городского пространства и</w:t>
      </w:r>
      <w:r w:rsidR="00DC0FC7" w:rsidRPr="00DC0FC7">
        <w:rPr>
          <w:rFonts w:ascii="Times New Roman" w:hAnsi="Times New Roman" w:cs="Times New Roman"/>
          <w:sz w:val="24"/>
          <w:szCs w:val="24"/>
          <w:lang w:val="ru-RU"/>
        </w:rPr>
        <w:t xml:space="preserve"> общественных мест</w:t>
      </w:r>
      <w:r w:rsidR="004F0079">
        <w:rPr>
          <w:rFonts w:ascii="Times New Roman" w:hAnsi="Times New Roman" w:cs="Times New Roman"/>
          <w:sz w:val="24"/>
          <w:szCs w:val="24"/>
          <w:lang w:val="ru-RU"/>
        </w:rPr>
        <w:t>, что способствует формированию уникальных положительных ассоциаций с городом.</w:t>
      </w:r>
      <w:r w:rsidR="00DC0FC7" w:rsidRPr="00DC0FC7">
        <w:rPr>
          <w:rFonts w:ascii="Times New Roman" w:hAnsi="Times New Roman" w:cs="Times New Roman"/>
          <w:sz w:val="24"/>
          <w:szCs w:val="24"/>
          <w:lang w:val="ru-RU"/>
        </w:rPr>
        <w:t xml:space="preserve"> </w:t>
      </w:r>
      <w:r w:rsidR="004F0079">
        <w:rPr>
          <w:rFonts w:ascii="Times New Roman" w:hAnsi="Times New Roman" w:cs="Times New Roman"/>
          <w:sz w:val="24"/>
          <w:szCs w:val="24"/>
          <w:lang w:val="ru-RU"/>
        </w:rPr>
        <w:t xml:space="preserve">Также в поддержку городского бренда проводится фестиваль «Пермский период», объединяющий большое количество мероприятий для жителей и посетителей города. </w:t>
      </w:r>
      <w:r w:rsidR="00FA0732">
        <w:rPr>
          <w:rFonts w:ascii="Times New Roman" w:hAnsi="Times New Roman" w:cs="Times New Roman"/>
          <w:sz w:val="24"/>
          <w:szCs w:val="24"/>
          <w:lang w:val="ru-RU"/>
        </w:rPr>
        <w:t xml:space="preserve">Как показали результаты опроса, большая часть жителей положительно относится к текущему позиционированию города, и можно предположить, что она готова принимать участие в дальнейшем развитии бренда города. </w:t>
      </w:r>
    </w:p>
    <w:p w:rsidR="00296FD7" w:rsidRDefault="009A0620" w:rsidP="009A0620">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Однако главной проблемой на данный момент является отсутствие активного продвижения бренда в режиме онлайн, что включает в себя также и низкий уровень активности в социальных сетях. В современном обществе социальные сети являются одним из основных источников информации, в особенности для молодых пользователей, что было подтверждено результатами опроса. По данной причине необходимо расширять присутствие в социальных сетях и более устанавливать более тесный контакт с аудиторией, используя данные каналы коммуникации. </w:t>
      </w:r>
      <w:r w:rsidR="00DC0FC7">
        <w:rPr>
          <w:rFonts w:ascii="Times New Roman" w:hAnsi="Times New Roman" w:cs="Times New Roman"/>
          <w:sz w:val="24"/>
          <w:szCs w:val="24"/>
          <w:lang w:val="ru-RU"/>
        </w:rPr>
        <w:t>Безусловно</w:t>
      </w:r>
      <w:r>
        <w:rPr>
          <w:rFonts w:ascii="Times New Roman" w:hAnsi="Times New Roman" w:cs="Times New Roman"/>
          <w:sz w:val="24"/>
          <w:szCs w:val="24"/>
          <w:lang w:val="ru-RU"/>
        </w:rPr>
        <w:t>,</w:t>
      </w:r>
      <w:r w:rsidR="00DC0FC7">
        <w:rPr>
          <w:rFonts w:ascii="Times New Roman" w:hAnsi="Times New Roman" w:cs="Times New Roman"/>
          <w:sz w:val="24"/>
          <w:szCs w:val="24"/>
          <w:lang w:val="ru-RU"/>
        </w:rPr>
        <w:t xml:space="preserve"> </w:t>
      </w:r>
      <w:r>
        <w:rPr>
          <w:rFonts w:ascii="Times New Roman" w:hAnsi="Times New Roman" w:cs="Times New Roman"/>
          <w:sz w:val="24"/>
          <w:szCs w:val="24"/>
          <w:lang w:val="ru-RU"/>
        </w:rPr>
        <w:t>немало</w:t>
      </w:r>
      <w:r w:rsidR="00DC0FC7">
        <w:rPr>
          <w:rFonts w:ascii="Times New Roman" w:hAnsi="Times New Roman" w:cs="Times New Roman"/>
          <w:sz w:val="24"/>
          <w:szCs w:val="24"/>
          <w:lang w:val="ru-RU"/>
        </w:rPr>
        <w:t xml:space="preserve">важным является недопущение повторения ошибок коммуникации, которые были совершены при осуществлении «культурной революции», именно поэтому необходимо слышать мнение потребителей, </w:t>
      </w:r>
      <w:r w:rsidR="00F278E6">
        <w:rPr>
          <w:rFonts w:ascii="Times New Roman" w:hAnsi="Times New Roman" w:cs="Times New Roman"/>
          <w:sz w:val="24"/>
          <w:szCs w:val="24"/>
          <w:lang w:val="ru-RU"/>
        </w:rPr>
        <w:t>обрабатывать поступающую обратную связь и действовать с учетом их интересов. Дальнейшая р</w:t>
      </w:r>
      <w:r>
        <w:rPr>
          <w:rFonts w:ascii="Times New Roman" w:hAnsi="Times New Roman" w:cs="Times New Roman"/>
          <w:sz w:val="24"/>
          <w:szCs w:val="24"/>
          <w:lang w:val="ru-RU"/>
        </w:rPr>
        <w:t>азработка программы маркетинга в социальных сетях будет осуществляться в следующей главе.</w:t>
      </w:r>
    </w:p>
    <w:p w:rsidR="000C1B32" w:rsidRDefault="000C1B32" w:rsidP="007E606A">
      <w:pPr>
        <w:spacing w:after="0" w:line="360" w:lineRule="auto"/>
        <w:jc w:val="both"/>
        <w:rPr>
          <w:rFonts w:ascii="Times New Roman" w:hAnsi="Times New Roman" w:cs="Times New Roman"/>
          <w:sz w:val="24"/>
          <w:szCs w:val="24"/>
          <w:lang w:val="ru-RU"/>
        </w:rPr>
      </w:pPr>
    </w:p>
    <w:p w:rsidR="000C1B32" w:rsidRDefault="000C1B32" w:rsidP="007E606A">
      <w:pPr>
        <w:spacing w:after="0" w:line="360" w:lineRule="auto"/>
        <w:jc w:val="both"/>
        <w:rPr>
          <w:rFonts w:ascii="Times New Roman" w:hAnsi="Times New Roman" w:cs="Times New Roman"/>
          <w:sz w:val="24"/>
          <w:szCs w:val="24"/>
          <w:lang w:val="ru-RU"/>
        </w:rPr>
      </w:pPr>
    </w:p>
    <w:p w:rsidR="00C323EE" w:rsidRDefault="00C323EE" w:rsidP="007E606A">
      <w:pPr>
        <w:spacing w:after="0" w:line="360" w:lineRule="auto"/>
        <w:jc w:val="both"/>
        <w:rPr>
          <w:rFonts w:ascii="Times New Roman" w:hAnsi="Times New Roman" w:cs="Times New Roman"/>
          <w:sz w:val="24"/>
          <w:szCs w:val="24"/>
          <w:lang w:val="ru-RU"/>
        </w:rPr>
      </w:pPr>
    </w:p>
    <w:p w:rsidR="00CD3D0B" w:rsidRDefault="00CD3D0B" w:rsidP="007E606A">
      <w:pPr>
        <w:spacing w:after="0" w:line="360" w:lineRule="auto"/>
        <w:jc w:val="both"/>
        <w:rPr>
          <w:rFonts w:ascii="Times New Roman" w:hAnsi="Times New Roman" w:cs="Times New Roman"/>
          <w:sz w:val="24"/>
          <w:szCs w:val="24"/>
          <w:lang w:val="ru-RU"/>
        </w:rPr>
      </w:pPr>
    </w:p>
    <w:p w:rsidR="00CD3D0B" w:rsidRDefault="00CD3D0B" w:rsidP="007E606A">
      <w:pPr>
        <w:spacing w:after="0" w:line="360" w:lineRule="auto"/>
        <w:jc w:val="both"/>
        <w:rPr>
          <w:rFonts w:ascii="Times New Roman" w:hAnsi="Times New Roman" w:cs="Times New Roman"/>
          <w:sz w:val="24"/>
          <w:szCs w:val="24"/>
          <w:lang w:val="ru-RU"/>
        </w:rPr>
      </w:pPr>
    </w:p>
    <w:p w:rsidR="00CD3D0B" w:rsidRDefault="00CD3D0B" w:rsidP="007E606A">
      <w:pPr>
        <w:spacing w:after="0" w:line="360" w:lineRule="auto"/>
        <w:jc w:val="both"/>
        <w:rPr>
          <w:rFonts w:ascii="Times New Roman" w:hAnsi="Times New Roman" w:cs="Times New Roman"/>
          <w:sz w:val="24"/>
          <w:szCs w:val="24"/>
          <w:lang w:val="ru-RU"/>
        </w:rPr>
      </w:pPr>
    </w:p>
    <w:p w:rsidR="00CD3D0B" w:rsidRDefault="00CD3D0B" w:rsidP="007E606A">
      <w:pPr>
        <w:spacing w:after="0" w:line="360" w:lineRule="auto"/>
        <w:jc w:val="both"/>
        <w:rPr>
          <w:rFonts w:ascii="Times New Roman" w:hAnsi="Times New Roman" w:cs="Times New Roman"/>
          <w:sz w:val="24"/>
          <w:szCs w:val="24"/>
          <w:lang w:val="ru-RU"/>
        </w:rPr>
      </w:pPr>
    </w:p>
    <w:p w:rsidR="00CD3D0B" w:rsidRDefault="00CD3D0B" w:rsidP="007E606A">
      <w:pPr>
        <w:spacing w:after="0" w:line="360" w:lineRule="auto"/>
        <w:jc w:val="both"/>
        <w:rPr>
          <w:rFonts w:ascii="Times New Roman" w:hAnsi="Times New Roman" w:cs="Times New Roman"/>
          <w:sz w:val="24"/>
          <w:szCs w:val="24"/>
          <w:lang w:val="ru-RU"/>
        </w:rPr>
      </w:pPr>
    </w:p>
    <w:p w:rsidR="00CD3D0B" w:rsidRDefault="00CD3D0B" w:rsidP="007E606A">
      <w:pPr>
        <w:spacing w:after="0" w:line="360" w:lineRule="auto"/>
        <w:jc w:val="both"/>
        <w:rPr>
          <w:rFonts w:ascii="Times New Roman" w:hAnsi="Times New Roman" w:cs="Times New Roman"/>
          <w:sz w:val="24"/>
          <w:szCs w:val="24"/>
          <w:lang w:val="ru-RU"/>
        </w:rPr>
      </w:pPr>
    </w:p>
    <w:p w:rsidR="00CD3D0B" w:rsidRDefault="00CD3D0B" w:rsidP="007E606A">
      <w:pPr>
        <w:spacing w:after="0" w:line="360" w:lineRule="auto"/>
        <w:jc w:val="both"/>
        <w:rPr>
          <w:rFonts w:ascii="Times New Roman" w:hAnsi="Times New Roman" w:cs="Times New Roman"/>
          <w:sz w:val="24"/>
          <w:szCs w:val="24"/>
          <w:lang w:val="ru-RU"/>
        </w:rPr>
      </w:pPr>
    </w:p>
    <w:p w:rsidR="00055063" w:rsidRPr="001565AB" w:rsidRDefault="00345A12" w:rsidP="001565AB">
      <w:pPr>
        <w:pStyle w:val="af6"/>
        <w:spacing w:line="360" w:lineRule="auto"/>
      </w:pPr>
      <w:r w:rsidRPr="001565AB">
        <w:lastRenderedPageBreak/>
        <w:t>ГЛАВА 3. ФОРМИРОВАНИЕ</w:t>
      </w:r>
      <w:r w:rsidR="00E84DB8" w:rsidRPr="001565AB">
        <w:t xml:space="preserve"> ПРОГРАММЫ SMM</w:t>
      </w:r>
    </w:p>
    <w:p w:rsidR="0008102D" w:rsidRPr="0008102D" w:rsidRDefault="0008102D" w:rsidP="005B5E95">
      <w:pPr>
        <w:pStyle w:val="a5"/>
        <w:numPr>
          <w:ilvl w:val="1"/>
          <w:numId w:val="29"/>
        </w:numPr>
        <w:spacing w:after="0"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526707">
        <w:rPr>
          <w:rFonts w:ascii="Times New Roman" w:hAnsi="Times New Roman" w:cs="Times New Roman"/>
          <w:b/>
          <w:sz w:val="24"/>
          <w:szCs w:val="24"/>
          <w:lang w:val="ru-RU"/>
        </w:rPr>
        <w:tab/>
      </w:r>
      <w:r>
        <w:rPr>
          <w:rFonts w:ascii="Times New Roman" w:hAnsi="Times New Roman" w:cs="Times New Roman"/>
          <w:b/>
          <w:sz w:val="24"/>
          <w:szCs w:val="24"/>
          <w:lang w:val="ru-RU"/>
        </w:rPr>
        <w:t>Выбор оптимальных каналов продвижения</w:t>
      </w:r>
    </w:p>
    <w:p w:rsidR="0091152B" w:rsidRPr="0008102D" w:rsidRDefault="0091152B" w:rsidP="005B5E95">
      <w:pPr>
        <w:pStyle w:val="a5"/>
        <w:numPr>
          <w:ilvl w:val="2"/>
          <w:numId w:val="29"/>
        </w:numPr>
        <w:spacing w:after="0" w:line="360" w:lineRule="auto"/>
        <w:jc w:val="both"/>
        <w:rPr>
          <w:rFonts w:ascii="Times New Roman" w:hAnsi="Times New Roman" w:cs="Times New Roman"/>
          <w:b/>
          <w:sz w:val="24"/>
          <w:szCs w:val="24"/>
          <w:lang w:val="ru-RU"/>
        </w:rPr>
      </w:pPr>
      <w:r w:rsidRPr="0008102D">
        <w:rPr>
          <w:rFonts w:ascii="Times New Roman" w:hAnsi="Times New Roman" w:cs="Times New Roman"/>
          <w:b/>
          <w:sz w:val="24"/>
          <w:szCs w:val="24"/>
          <w:lang w:val="ru-RU"/>
        </w:rPr>
        <w:t xml:space="preserve">Определение целей программы </w:t>
      </w:r>
    </w:p>
    <w:p w:rsidR="00C323EE" w:rsidRDefault="000C42B3" w:rsidP="006A0342">
      <w:pPr>
        <w:spacing w:after="0" w:line="360" w:lineRule="auto"/>
        <w:ind w:firstLine="720"/>
        <w:jc w:val="both"/>
        <w:rPr>
          <w:rFonts w:ascii="Times New Roman" w:hAnsi="Times New Roman" w:cs="Times New Roman"/>
          <w:sz w:val="24"/>
          <w:szCs w:val="24"/>
          <w:lang w:val="ru-RU"/>
        </w:rPr>
      </w:pPr>
      <w:r w:rsidRPr="009220B8">
        <w:rPr>
          <w:rFonts w:ascii="Times New Roman" w:hAnsi="Times New Roman" w:cs="Times New Roman"/>
          <w:sz w:val="24"/>
          <w:szCs w:val="24"/>
          <w:lang w:val="ru-RU"/>
        </w:rPr>
        <w:t>В рамках предыдущей главы данной работы было проанализировано восприятие бренда Перми жителями г</w:t>
      </w:r>
      <w:r w:rsidR="006A0342" w:rsidRPr="009220B8">
        <w:rPr>
          <w:rFonts w:ascii="Times New Roman" w:hAnsi="Times New Roman" w:cs="Times New Roman"/>
          <w:sz w:val="24"/>
          <w:szCs w:val="24"/>
          <w:lang w:val="ru-RU"/>
        </w:rPr>
        <w:t>орода, а также был получен ответ на вопрос,</w:t>
      </w:r>
      <w:r w:rsidRPr="009220B8">
        <w:rPr>
          <w:rFonts w:ascii="Times New Roman" w:hAnsi="Times New Roman" w:cs="Times New Roman"/>
          <w:sz w:val="24"/>
          <w:szCs w:val="24"/>
          <w:lang w:val="ru-RU"/>
        </w:rPr>
        <w:t xml:space="preserve"> </w:t>
      </w:r>
      <w:r w:rsidR="006A0342" w:rsidRPr="009220B8">
        <w:rPr>
          <w:rFonts w:ascii="Times New Roman" w:hAnsi="Times New Roman" w:cs="Times New Roman"/>
          <w:sz w:val="24"/>
          <w:szCs w:val="24"/>
          <w:lang w:val="ru-RU"/>
        </w:rPr>
        <w:t xml:space="preserve">насколько пермяки знакомы с текущим позиционированием города. В ходе анализа результатов опроса выяснилось, что большая часть жителей узнает логотип бренда города, однако не обладает подробной информацией о нем. Так, только каждый четвертый респондент смог вспомнить слоган бренда, и только половина отвечающих </w:t>
      </w:r>
      <w:r w:rsidR="00E50537" w:rsidRPr="009220B8">
        <w:rPr>
          <w:rFonts w:ascii="Times New Roman" w:hAnsi="Times New Roman" w:cs="Times New Roman"/>
          <w:sz w:val="24"/>
          <w:szCs w:val="24"/>
          <w:lang w:val="ru-RU"/>
        </w:rPr>
        <w:t xml:space="preserve">знала, </w:t>
      </w:r>
      <w:r w:rsidR="00E25DAB" w:rsidRPr="009220B8">
        <w:rPr>
          <w:rFonts w:ascii="Times New Roman" w:hAnsi="Times New Roman" w:cs="Times New Roman"/>
          <w:sz w:val="24"/>
          <w:szCs w:val="24"/>
          <w:lang w:val="ru-RU"/>
        </w:rPr>
        <w:t xml:space="preserve">что </w:t>
      </w:r>
      <w:r w:rsidR="00E50537" w:rsidRPr="009220B8">
        <w:rPr>
          <w:rFonts w:ascii="Times New Roman" w:hAnsi="Times New Roman" w:cs="Times New Roman"/>
          <w:sz w:val="24"/>
          <w:szCs w:val="24"/>
          <w:lang w:val="ru-RU"/>
        </w:rPr>
        <w:t>предложенное изображение</w:t>
      </w:r>
      <w:r w:rsidR="00E25DAB" w:rsidRPr="009220B8">
        <w:rPr>
          <w:rFonts w:ascii="Times New Roman" w:hAnsi="Times New Roman" w:cs="Times New Roman"/>
          <w:sz w:val="24"/>
          <w:szCs w:val="24"/>
          <w:lang w:val="ru-RU"/>
        </w:rPr>
        <w:t xml:space="preserve"> является логотипом бренда Перми</w:t>
      </w:r>
      <w:r w:rsidR="00E50537" w:rsidRPr="009220B8">
        <w:rPr>
          <w:rFonts w:ascii="Times New Roman" w:hAnsi="Times New Roman" w:cs="Times New Roman"/>
          <w:sz w:val="24"/>
          <w:szCs w:val="24"/>
          <w:lang w:val="ru-RU"/>
        </w:rPr>
        <w:t xml:space="preserve">. </w:t>
      </w:r>
      <w:r w:rsidR="006A0342" w:rsidRPr="009220B8">
        <w:rPr>
          <w:rFonts w:ascii="Times New Roman" w:hAnsi="Times New Roman" w:cs="Times New Roman"/>
          <w:sz w:val="24"/>
          <w:szCs w:val="24"/>
          <w:lang w:val="ru-RU"/>
        </w:rPr>
        <w:t>Данные выводы помогли определить конкре</w:t>
      </w:r>
      <w:r w:rsidR="00206741" w:rsidRPr="009220B8">
        <w:rPr>
          <w:rFonts w:ascii="Times New Roman" w:hAnsi="Times New Roman" w:cs="Times New Roman"/>
          <w:sz w:val="24"/>
          <w:szCs w:val="24"/>
          <w:lang w:val="ru-RU"/>
        </w:rPr>
        <w:t xml:space="preserve">тные цели программы продвижения </w:t>
      </w:r>
      <w:r w:rsidR="006A0342" w:rsidRPr="009220B8">
        <w:rPr>
          <w:rFonts w:ascii="Times New Roman" w:hAnsi="Times New Roman" w:cs="Times New Roman"/>
          <w:sz w:val="24"/>
          <w:szCs w:val="24"/>
          <w:lang w:val="ru-RU"/>
        </w:rPr>
        <w:t>текущего б</w:t>
      </w:r>
      <w:r w:rsidR="00206741" w:rsidRPr="009220B8">
        <w:rPr>
          <w:rFonts w:ascii="Times New Roman" w:hAnsi="Times New Roman" w:cs="Times New Roman"/>
          <w:sz w:val="24"/>
          <w:szCs w:val="24"/>
          <w:lang w:val="ru-RU"/>
        </w:rPr>
        <w:t>ренда города в социальных сетях:</w:t>
      </w:r>
    </w:p>
    <w:p w:rsidR="00206741" w:rsidRPr="009220B8" w:rsidRDefault="00D06206" w:rsidP="005B5E95">
      <w:pPr>
        <w:pStyle w:val="a5"/>
        <w:numPr>
          <w:ilvl w:val="0"/>
          <w:numId w:val="27"/>
        </w:numPr>
        <w:spacing w:after="0" w:line="360" w:lineRule="auto"/>
        <w:jc w:val="both"/>
        <w:rPr>
          <w:rFonts w:ascii="Times New Roman" w:hAnsi="Times New Roman" w:cs="Times New Roman"/>
          <w:sz w:val="24"/>
          <w:szCs w:val="24"/>
          <w:lang w:val="ru-RU"/>
        </w:rPr>
      </w:pPr>
      <w:r w:rsidRPr="009220B8">
        <w:rPr>
          <w:rFonts w:ascii="Times New Roman" w:hAnsi="Times New Roman" w:cs="Times New Roman"/>
          <w:sz w:val="24"/>
          <w:szCs w:val="24"/>
          <w:lang w:val="ru-RU"/>
        </w:rPr>
        <w:t>Повысить уровень осведомленности местных жителей и гостей города о бренде Перми</w:t>
      </w:r>
    </w:p>
    <w:p w:rsidR="0091152B" w:rsidRPr="009220B8" w:rsidRDefault="00206741" w:rsidP="0091152B">
      <w:pPr>
        <w:pStyle w:val="a5"/>
        <w:spacing w:after="0" w:line="360" w:lineRule="auto"/>
        <w:ind w:left="0" w:firstLine="720"/>
        <w:jc w:val="both"/>
        <w:rPr>
          <w:rFonts w:ascii="Times New Roman" w:hAnsi="Times New Roman" w:cs="Times New Roman"/>
          <w:sz w:val="24"/>
          <w:szCs w:val="24"/>
          <w:lang w:val="ru-RU"/>
        </w:rPr>
      </w:pPr>
      <w:r w:rsidRPr="009220B8">
        <w:rPr>
          <w:rFonts w:ascii="Times New Roman" w:hAnsi="Times New Roman" w:cs="Times New Roman"/>
          <w:sz w:val="24"/>
          <w:szCs w:val="24"/>
          <w:lang w:val="ru-RU"/>
        </w:rPr>
        <w:t xml:space="preserve">В рамках реализации данной цели </w:t>
      </w:r>
      <w:r w:rsidR="00E73A34">
        <w:rPr>
          <w:rFonts w:ascii="Times New Roman" w:hAnsi="Times New Roman" w:cs="Times New Roman"/>
          <w:sz w:val="24"/>
          <w:szCs w:val="24"/>
          <w:lang w:val="ru-RU"/>
        </w:rPr>
        <w:t xml:space="preserve">планируется достичь отметку в 1000 пользователей к концу первого месяца после создания страниц в социальных сетях. Для достижения данной цели </w:t>
      </w:r>
      <w:r w:rsidRPr="009220B8">
        <w:rPr>
          <w:rFonts w:ascii="Times New Roman" w:hAnsi="Times New Roman" w:cs="Times New Roman"/>
          <w:sz w:val="24"/>
          <w:szCs w:val="24"/>
          <w:lang w:val="ru-RU"/>
        </w:rPr>
        <w:t xml:space="preserve">необходимо обеспечить донесение актуальной информации о бренде города до целевой аудитории. </w:t>
      </w:r>
      <w:r w:rsidR="00787A51" w:rsidRPr="009220B8">
        <w:rPr>
          <w:rFonts w:ascii="Times New Roman" w:hAnsi="Times New Roman" w:cs="Times New Roman"/>
          <w:sz w:val="24"/>
          <w:szCs w:val="24"/>
          <w:lang w:val="ru-RU"/>
        </w:rPr>
        <w:t xml:space="preserve">Так как большой процент жителей уже знает о существовании бренда, необходимо рассказать целевой аудитории, </w:t>
      </w:r>
      <w:r w:rsidR="00D06206" w:rsidRPr="009220B8">
        <w:rPr>
          <w:rFonts w:ascii="Times New Roman" w:hAnsi="Times New Roman" w:cs="Times New Roman"/>
          <w:sz w:val="24"/>
          <w:szCs w:val="24"/>
          <w:lang w:val="ru-RU"/>
        </w:rPr>
        <w:t>что он из се</w:t>
      </w:r>
      <w:r w:rsidR="00787A51" w:rsidRPr="009220B8">
        <w:rPr>
          <w:rFonts w:ascii="Times New Roman" w:hAnsi="Times New Roman" w:cs="Times New Roman"/>
          <w:sz w:val="24"/>
          <w:szCs w:val="24"/>
          <w:lang w:val="ru-RU"/>
        </w:rPr>
        <w:t>бя представляет и</w:t>
      </w:r>
      <w:r w:rsidR="00D06206" w:rsidRPr="009220B8">
        <w:rPr>
          <w:rFonts w:ascii="Times New Roman" w:hAnsi="Times New Roman" w:cs="Times New Roman"/>
          <w:sz w:val="24"/>
          <w:szCs w:val="24"/>
          <w:lang w:val="ru-RU"/>
        </w:rPr>
        <w:t xml:space="preserve"> какие ценности несет</w:t>
      </w:r>
      <w:r w:rsidR="00787A51" w:rsidRPr="009220B8">
        <w:rPr>
          <w:rFonts w:ascii="Times New Roman" w:hAnsi="Times New Roman" w:cs="Times New Roman"/>
          <w:sz w:val="24"/>
          <w:szCs w:val="24"/>
          <w:lang w:val="ru-RU"/>
        </w:rPr>
        <w:t xml:space="preserve">. </w:t>
      </w:r>
      <w:r w:rsidR="0091152B" w:rsidRPr="009220B8">
        <w:rPr>
          <w:rFonts w:ascii="Times New Roman" w:hAnsi="Times New Roman" w:cs="Times New Roman"/>
          <w:sz w:val="24"/>
          <w:szCs w:val="24"/>
          <w:lang w:val="ru-RU"/>
        </w:rPr>
        <w:t>Один из способо</w:t>
      </w:r>
      <w:r w:rsidR="0014027D">
        <w:rPr>
          <w:rFonts w:ascii="Times New Roman" w:hAnsi="Times New Roman" w:cs="Times New Roman"/>
          <w:sz w:val="24"/>
          <w:szCs w:val="24"/>
          <w:lang w:val="ru-RU"/>
        </w:rPr>
        <w:t>в п</w:t>
      </w:r>
      <w:r w:rsidR="004A7B9E">
        <w:rPr>
          <w:rFonts w:ascii="Times New Roman" w:hAnsi="Times New Roman" w:cs="Times New Roman"/>
          <w:sz w:val="24"/>
          <w:szCs w:val="24"/>
          <w:lang w:val="ru-RU"/>
        </w:rPr>
        <w:t>овысить осведомленность о бренде</w:t>
      </w:r>
      <w:r w:rsidR="0014027D">
        <w:rPr>
          <w:rFonts w:ascii="Times New Roman" w:hAnsi="Times New Roman" w:cs="Times New Roman"/>
          <w:sz w:val="24"/>
          <w:szCs w:val="24"/>
          <w:lang w:val="ru-RU"/>
        </w:rPr>
        <w:t xml:space="preserve"> города </w:t>
      </w:r>
      <w:r w:rsidR="0091152B" w:rsidRPr="009220B8">
        <w:rPr>
          <w:rFonts w:ascii="Times New Roman" w:hAnsi="Times New Roman" w:cs="Times New Roman"/>
          <w:sz w:val="24"/>
          <w:szCs w:val="24"/>
          <w:lang w:val="ru-RU"/>
        </w:rPr>
        <w:t xml:space="preserve">– </w:t>
      </w:r>
      <w:r w:rsidR="00787A51" w:rsidRPr="009220B8">
        <w:rPr>
          <w:rFonts w:ascii="Times New Roman" w:hAnsi="Times New Roman" w:cs="Times New Roman"/>
          <w:sz w:val="24"/>
          <w:szCs w:val="24"/>
          <w:lang w:val="ru-RU"/>
        </w:rPr>
        <w:t xml:space="preserve">это </w:t>
      </w:r>
      <w:r w:rsidR="0091152B" w:rsidRPr="009220B8">
        <w:rPr>
          <w:rFonts w:ascii="Times New Roman" w:hAnsi="Times New Roman" w:cs="Times New Roman"/>
          <w:sz w:val="24"/>
          <w:szCs w:val="24"/>
          <w:lang w:val="ru-RU"/>
        </w:rPr>
        <w:t>размещать актуальный, интересный</w:t>
      </w:r>
      <w:r w:rsidR="00787A51" w:rsidRPr="009220B8">
        <w:rPr>
          <w:rFonts w:ascii="Times New Roman" w:hAnsi="Times New Roman" w:cs="Times New Roman"/>
          <w:sz w:val="24"/>
          <w:szCs w:val="24"/>
          <w:lang w:val="ru-RU"/>
        </w:rPr>
        <w:t xml:space="preserve"> и полезный контент,</w:t>
      </w:r>
      <w:r w:rsidR="0091152B" w:rsidRPr="009220B8">
        <w:rPr>
          <w:rFonts w:ascii="Times New Roman" w:hAnsi="Times New Roman" w:cs="Times New Roman"/>
          <w:sz w:val="24"/>
          <w:szCs w:val="24"/>
          <w:lang w:val="ru-RU"/>
        </w:rPr>
        <w:t xml:space="preserve"> который сможет вызвать ответную реакцию </w:t>
      </w:r>
      <w:r w:rsidR="0014027D">
        <w:rPr>
          <w:rFonts w:ascii="Times New Roman" w:hAnsi="Times New Roman" w:cs="Times New Roman"/>
          <w:sz w:val="24"/>
          <w:szCs w:val="24"/>
          <w:lang w:val="ru-RU"/>
        </w:rPr>
        <w:t xml:space="preserve">пользователей </w:t>
      </w:r>
      <w:r w:rsidR="0091152B" w:rsidRPr="009220B8">
        <w:rPr>
          <w:rFonts w:ascii="Times New Roman" w:hAnsi="Times New Roman" w:cs="Times New Roman"/>
          <w:sz w:val="24"/>
          <w:szCs w:val="24"/>
          <w:lang w:val="ru-RU"/>
        </w:rPr>
        <w:t>и желание делиться</w:t>
      </w:r>
      <w:r w:rsidR="0014027D">
        <w:rPr>
          <w:rFonts w:ascii="Times New Roman" w:hAnsi="Times New Roman" w:cs="Times New Roman"/>
          <w:sz w:val="24"/>
          <w:szCs w:val="24"/>
          <w:lang w:val="ru-RU"/>
        </w:rPr>
        <w:t xml:space="preserve"> данным контентом</w:t>
      </w:r>
      <w:r w:rsidR="0091152B" w:rsidRPr="009220B8">
        <w:rPr>
          <w:rFonts w:ascii="Times New Roman" w:hAnsi="Times New Roman" w:cs="Times New Roman"/>
          <w:sz w:val="24"/>
          <w:szCs w:val="24"/>
          <w:lang w:val="ru-RU"/>
        </w:rPr>
        <w:t xml:space="preserve">. </w:t>
      </w:r>
    </w:p>
    <w:p w:rsidR="00510B57" w:rsidRPr="009220B8" w:rsidRDefault="00D06206" w:rsidP="005B5E95">
      <w:pPr>
        <w:pStyle w:val="a5"/>
        <w:numPr>
          <w:ilvl w:val="0"/>
          <w:numId w:val="27"/>
        </w:numPr>
        <w:spacing w:after="0" w:line="360" w:lineRule="auto"/>
        <w:jc w:val="both"/>
        <w:rPr>
          <w:rFonts w:ascii="Times New Roman" w:hAnsi="Times New Roman" w:cs="Times New Roman"/>
          <w:sz w:val="24"/>
          <w:szCs w:val="24"/>
          <w:lang w:val="ru-RU"/>
        </w:rPr>
      </w:pPr>
      <w:r w:rsidRPr="009220B8">
        <w:rPr>
          <w:rFonts w:ascii="Times New Roman" w:hAnsi="Times New Roman" w:cs="Times New Roman"/>
          <w:sz w:val="24"/>
          <w:szCs w:val="24"/>
          <w:lang w:val="ru-RU"/>
        </w:rPr>
        <w:t xml:space="preserve">Повысить уровень вовлеченности </w:t>
      </w:r>
      <w:r w:rsidR="0091152B" w:rsidRPr="009220B8">
        <w:rPr>
          <w:rFonts w:ascii="Times New Roman" w:hAnsi="Times New Roman" w:cs="Times New Roman"/>
          <w:sz w:val="24"/>
          <w:szCs w:val="24"/>
          <w:lang w:val="ru-RU"/>
        </w:rPr>
        <w:t xml:space="preserve">жителей в обсуждение вопросов, касающихся брендинга города, а также </w:t>
      </w:r>
      <w:r w:rsidR="00510B57" w:rsidRPr="009220B8">
        <w:rPr>
          <w:rFonts w:ascii="Times New Roman" w:hAnsi="Times New Roman" w:cs="Times New Roman"/>
          <w:sz w:val="24"/>
          <w:szCs w:val="24"/>
          <w:lang w:val="ru-RU"/>
        </w:rPr>
        <w:t xml:space="preserve">в </w:t>
      </w:r>
      <w:r w:rsidR="0091152B" w:rsidRPr="009220B8">
        <w:rPr>
          <w:rFonts w:ascii="Times New Roman" w:hAnsi="Times New Roman" w:cs="Times New Roman"/>
          <w:sz w:val="24"/>
          <w:szCs w:val="24"/>
          <w:lang w:val="ru-RU"/>
        </w:rPr>
        <w:t xml:space="preserve">совместное </w:t>
      </w:r>
      <w:r w:rsidR="000809CA" w:rsidRPr="009220B8">
        <w:rPr>
          <w:rFonts w:ascii="Times New Roman" w:hAnsi="Times New Roman" w:cs="Times New Roman"/>
          <w:sz w:val="24"/>
          <w:szCs w:val="24"/>
          <w:lang w:val="ru-RU"/>
        </w:rPr>
        <w:t>развитие бренда</w:t>
      </w:r>
    </w:p>
    <w:p w:rsidR="00F01DA6" w:rsidRPr="00055063" w:rsidRDefault="00510B57" w:rsidP="00BE06AB">
      <w:pPr>
        <w:pStyle w:val="a5"/>
        <w:spacing w:after="0" w:line="360" w:lineRule="auto"/>
        <w:ind w:left="0" w:firstLine="720"/>
        <w:jc w:val="both"/>
        <w:rPr>
          <w:rFonts w:ascii="Times New Roman" w:hAnsi="Times New Roman" w:cs="Times New Roman"/>
          <w:sz w:val="24"/>
          <w:szCs w:val="24"/>
          <w:lang w:val="ru-RU"/>
        </w:rPr>
      </w:pPr>
      <w:r w:rsidRPr="009220B8">
        <w:rPr>
          <w:rFonts w:ascii="Times New Roman" w:hAnsi="Times New Roman" w:cs="Times New Roman"/>
          <w:sz w:val="24"/>
          <w:szCs w:val="24"/>
          <w:lang w:val="ru-RU"/>
        </w:rPr>
        <w:t xml:space="preserve">После того как жители города получат актуальную информацию о ценностях бренда, текущих активностях, связанных с продвижением современного городского бренда, а также о дальнейших направлениях развития бренда, необходимо повысить активность горожан </w:t>
      </w:r>
      <w:r w:rsidR="00FF51C5" w:rsidRPr="009220B8">
        <w:rPr>
          <w:rFonts w:ascii="Times New Roman" w:hAnsi="Times New Roman" w:cs="Times New Roman"/>
          <w:sz w:val="24"/>
          <w:szCs w:val="24"/>
          <w:lang w:val="ru-RU"/>
        </w:rPr>
        <w:t xml:space="preserve">и вовлечь их в совместное создание контента. </w:t>
      </w:r>
      <w:r w:rsidR="00D96E15" w:rsidRPr="009220B8">
        <w:rPr>
          <w:rFonts w:ascii="Times New Roman" w:hAnsi="Times New Roman" w:cs="Times New Roman"/>
          <w:sz w:val="24"/>
          <w:szCs w:val="24"/>
          <w:lang w:val="ru-RU"/>
        </w:rPr>
        <w:t>В современных реалиях социальные сети позволяют не просто потреблять контент, который размещает на своих платформах фирма или организация, но и становит</w:t>
      </w:r>
      <w:r w:rsidR="0014027D">
        <w:rPr>
          <w:rFonts w:ascii="Times New Roman" w:hAnsi="Times New Roman" w:cs="Times New Roman"/>
          <w:sz w:val="24"/>
          <w:szCs w:val="24"/>
          <w:lang w:val="ru-RU"/>
        </w:rPr>
        <w:t>ь</w:t>
      </w:r>
      <w:r w:rsidR="00D96E15" w:rsidRPr="009220B8">
        <w:rPr>
          <w:rFonts w:ascii="Times New Roman" w:hAnsi="Times New Roman" w:cs="Times New Roman"/>
          <w:sz w:val="24"/>
          <w:szCs w:val="24"/>
          <w:lang w:val="ru-RU"/>
        </w:rPr>
        <w:t xml:space="preserve">ся его полноценными создателями. Таким образом, бренды формируются не только производителями: потребители </w:t>
      </w:r>
      <w:r w:rsidR="0014027D">
        <w:rPr>
          <w:rFonts w:ascii="Times New Roman" w:hAnsi="Times New Roman" w:cs="Times New Roman"/>
          <w:sz w:val="24"/>
          <w:szCs w:val="24"/>
          <w:lang w:val="ru-RU"/>
        </w:rPr>
        <w:t xml:space="preserve">также </w:t>
      </w:r>
      <w:r w:rsidR="00D96E15" w:rsidRPr="009220B8">
        <w:rPr>
          <w:rFonts w:ascii="Times New Roman" w:hAnsi="Times New Roman" w:cs="Times New Roman"/>
          <w:sz w:val="24"/>
          <w:szCs w:val="24"/>
          <w:lang w:val="ru-RU"/>
        </w:rPr>
        <w:t>принимают активное учас</w:t>
      </w:r>
      <w:r w:rsidR="00E07E59" w:rsidRPr="009220B8">
        <w:rPr>
          <w:rFonts w:ascii="Times New Roman" w:hAnsi="Times New Roman" w:cs="Times New Roman"/>
          <w:sz w:val="24"/>
          <w:szCs w:val="24"/>
          <w:lang w:val="ru-RU"/>
        </w:rPr>
        <w:t>тие в развитии</w:t>
      </w:r>
      <w:r w:rsidR="0014027D">
        <w:rPr>
          <w:rFonts w:ascii="Times New Roman" w:hAnsi="Times New Roman" w:cs="Times New Roman"/>
          <w:sz w:val="24"/>
          <w:szCs w:val="24"/>
          <w:lang w:val="ru-RU"/>
        </w:rPr>
        <w:t xml:space="preserve"> бренда</w:t>
      </w:r>
      <w:r w:rsidR="00E07E59" w:rsidRPr="009220B8">
        <w:rPr>
          <w:rFonts w:ascii="Times New Roman" w:hAnsi="Times New Roman" w:cs="Times New Roman"/>
          <w:sz w:val="24"/>
          <w:szCs w:val="24"/>
          <w:lang w:val="ru-RU"/>
        </w:rPr>
        <w:t xml:space="preserve">. </w:t>
      </w:r>
      <w:r w:rsidR="00D96E15" w:rsidRPr="009220B8">
        <w:rPr>
          <w:rFonts w:ascii="Times New Roman" w:hAnsi="Times New Roman" w:cs="Times New Roman"/>
          <w:sz w:val="24"/>
          <w:szCs w:val="24"/>
          <w:lang w:val="ru-RU"/>
        </w:rPr>
        <w:t>Для брендинга мест это особенно актуально, так как жители – главная з</w:t>
      </w:r>
      <w:r w:rsidR="00E07E59" w:rsidRPr="009220B8">
        <w:rPr>
          <w:rFonts w:ascii="Times New Roman" w:hAnsi="Times New Roman" w:cs="Times New Roman"/>
          <w:sz w:val="24"/>
          <w:szCs w:val="24"/>
          <w:lang w:val="ru-RU"/>
        </w:rPr>
        <w:t>аинтересованная сторона, действия которой определяют будущее</w:t>
      </w:r>
      <w:r w:rsidR="0014027D">
        <w:rPr>
          <w:rFonts w:ascii="Times New Roman" w:hAnsi="Times New Roman" w:cs="Times New Roman"/>
          <w:sz w:val="24"/>
          <w:szCs w:val="24"/>
          <w:lang w:val="ru-RU"/>
        </w:rPr>
        <w:t xml:space="preserve"> бренда города. Именно поэтому</w:t>
      </w:r>
      <w:r w:rsidR="00E07E59" w:rsidRPr="009220B8">
        <w:rPr>
          <w:rFonts w:ascii="Times New Roman" w:hAnsi="Times New Roman" w:cs="Times New Roman"/>
          <w:sz w:val="24"/>
          <w:szCs w:val="24"/>
          <w:lang w:val="ru-RU"/>
        </w:rPr>
        <w:t xml:space="preserve"> на данном этапе </w:t>
      </w:r>
      <w:r w:rsidR="0014027D">
        <w:rPr>
          <w:rFonts w:ascii="Times New Roman" w:hAnsi="Times New Roman" w:cs="Times New Roman"/>
          <w:sz w:val="24"/>
          <w:szCs w:val="24"/>
          <w:lang w:val="ru-RU"/>
        </w:rPr>
        <w:t xml:space="preserve">важно </w:t>
      </w:r>
      <w:r w:rsidR="00E07E59" w:rsidRPr="009220B8">
        <w:rPr>
          <w:rFonts w:ascii="Times New Roman" w:hAnsi="Times New Roman" w:cs="Times New Roman"/>
          <w:sz w:val="24"/>
          <w:szCs w:val="24"/>
          <w:lang w:val="ru-RU"/>
        </w:rPr>
        <w:t>анализировать обратную</w:t>
      </w:r>
      <w:r w:rsidR="00D06206" w:rsidRPr="009220B8">
        <w:rPr>
          <w:rFonts w:ascii="Times New Roman" w:hAnsi="Times New Roman" w:cs="Times New Roman"/>
          <w:sz w:val="24"/>
          <w:szCs w:val="24"/>
          <w:lang w:val="ru-RU"/>
        </w:rPr>
        <w:t xml:space="preserve"> связь</w:t>
      </w:r>
      <w:r w:rsidR="00E07E59" w:rsidRPr="009220B8">
        <w:rPr>
          <w:rFonts w:ascii="Times New Roman" w:hAnsi="Times New Roman" w:cs="Times New Roman"/>
          <w:sz w:val="24"/>
          <w:szCs w:val="24"/>
          <w:lang w:val="ru-RU"/>
        </w:rPr>
        <w:t>, которая поступает</w:t>
      </w:r>
      <w:r w:rsidR="00D06206" w:rsidRPr="009220B8">
        <w:rPr>
          <w:rFonts w:ascii="Times New Roman" w:hAnsi="Times New Roman" w:cs="Times New Roman"/>
          <w:sz w:val="24"/>
          <w:szCs w:val="24"/>
          <w:lang w:val="ru-RU"/>
        </w:rPr>
        <w:t xml:space="preserve"> от жителей</w:t>
      </w:r>
      <w:r w:rsidR="0014027D">
        <w:rPr>
          <w:rFonts w:ascii="Times New Roman" w:hAnsi="Times New Roman" w:cs="Times New Roman"/>
          <w:sz w:val="24"/>
          <w:szCs w:val="24"/>
          <w:lang w:val="ru-RU"/>
        </w:rPr>
        <w:t xml:space="preserve">, </w:t>
      </w:r>
      <w:r w:rsidR="0014027D">
        <w:rPr>
          <w:rFonts w:ascii="Times New Roman" w:hAnsi="Times New Roman" w:cs="Times New Roman"/>
          <w:sz w:val="24"/>
          <w:szCs w:val="24"/>
          <w:lang w:val="ru-RU"/>
        </w:rPr>
        <w:lastRenderedPageBreak/>
        <w:t>обрабатывать</w:t>
      </w:r>
      <w:r w:rsidR="009220B8" w:rsidRPr="009220B8">
        <w:rPr>
          <w:rFonts w:ascii="Times New Roman" w:hAnsi="Times New Roman" w:cs="Times New Roman"/>
          <w:sz w:val="24"/>
          <w:szCs w:val="24"/>
          <w:lang w:val="ru-RU"/>
        </w:rPr>
        <w:t xml:space="preserve"> поступающую информацию, </w:t>
      </w:r>
      <w:r w:rsidR="000809CA" w:rsidRPr="009220B8">
        <w:rPr>
          <w:rFonts w:ascii="Times New Roman" w:hAnsi="Times New Roman" w:cs="Times New Roman"/>
          <w:sz w:val="24"/>
          <w:szCs w:val="24"/>
          <w:lang w:val="ru-RU"/>
        </w:rPr>
        <w:t>своевремен</w:t>
      </w:r>
      <w:r w:rsidR="009220B8" w:rsidRPr="009220B8">
        <w:rPr>
          <w:rFonts w:ascii="Times New Roman" w:hAnsi="Times New Roman" w:cs="Times New Roman"/>
          <w:sz w:val="24"/>
          <w:szCs w:val="24"/>
          <w:lang w:val="ru-RU"/>
        </w:rPr>
        <w:t xml:space="preserve">но информировать местное население и поддерживать интерес </w:t>
      </w:r>
      <w:r w:rsidR="0014027D">
        <w:rPr>
          <w:rFonts w:ascii="Times New Roman" w:hAnsi="Times New Roman" w:cs="Times New Roman"/>
          <w:sz w:val="24"/>
          <w:szCs w:val="24"/>
          <w:lang w:val="ru-RU"/>
        </w:rPr>
        <w:t xml:space="preserve">жителей города </w:t>
      </w:r>
      <w:r w:rsidR="009220B8" w:rsidRPr="009220B8">
        <w:rPr>
          <w:rFonts w:ascii="Times New Roman" w:hAnsi="Times New Roman" w:cs="Times New Roman"/>
          <w:sz w:val="24"/>
          <w:szCs w:val="24"/>
          <w:lang w:val="ru-RU"/>
        </w:rPr>
        <w:t xml:space="preserve">к текущим событиям и мероприятиям в поддержку продвижения бренда. </w:t>
      </w:r>
      <w:r w:rsidR="00BE06AB">
        <w:rPr>
          <w:rFonts w:ascii="Times New Roman" w:hAnsi="Times New Roman" w:cs="Times New Roman"/>
          <w:sz w:val="24"/>
          <w:szCs w:val="24"/>
          <w:lang w:val="ru-RU"/>
        </w:rPr>
        <w:t>Показателем выполнения данной цели послужит высокий показатель вовлеченности, который будет равняться 10%.</w:t>
      </w:r>
    </w:p>
    <w:p w:rsidR="004274ED" w:rsidRPr="0008102D" w:rsidRDefault="00A07712" w:rsidP="005B5E95">
      <w:pPr>
        <w:pStyle w:val="a5"/>
        <w:numPr>
          <w:ilvl w:val="2"/>
          <w:numId w:val="29"/>
        </w:numPr>
        <w:spacing w:after="0" w:line="360" w:lineRule="auto"/>
        <w:jc w:val="both"/>
        <w:rPr>
          <w:rFonts w:ascii="Times New Roman" w:hAnsi="Times New Roman" w:cs="Times New Roman"/>
          <w:b/>
          <w:sz w:val="24"/>
          <w:szCs w:val="24"/>
          <w:lang w:val="ru-RU"/>
        </w:rPr>
      </w:pPr>
      <w:r w:rsidRPr="0008102D">
        <w:rPr>
          <w:rFonts w:ascii="Times New Roman" w:hAnsi="Times New Roman" w:cs="Times New Roman"/>
          <w:b/>
          <w:sz w:val="24"/>
          <w:szCs w:val="24"/>
          <w:lang w:val="ru-RU"/>
        </w:rPr>
        <w:t>Определение целевой аудитории</w:t>
      </w:r>
      <w:r w:rsidR="0008102D">
        <w:rPr>
          <w:rFonts w:ascii="Times New Roman" w:hAnsi="Times New Roman" w:cs="Times New Roman"/>
          <w:b/>
          <w:sz w:val="24"/>
          <w:szCs w:val="24"/>
          <w:lang w:val="ru-RU"/>
        </w:rPr>
        <w:t xml:space="preserve"> программы </w:t>
      </w:r>
    </w:p>
    <w:p w:rsidR="004274ED" w:rsidRPr="00E85A7E" w:rsidRDefault="004274ED" w:rsidP="004274ED">
      <w:pPr>
        <w:spacing w:after="0" w:line="360" w:lineRule="auto"/>
        <w:ind w:firstLine="720"/>
        <w:jc w:val="both"/>
        <w:rPr>
          <w:rFonts w:ascii="Times New Roman" w:hAnsi="Times New Roman" w:cs="Times New Roman"/>
          <w:sz w:val="24"/>
          <w:szCs w:val="24"/>
          <w:lang w:val="ru-RU"/>
        </w:rPr>
      </w:pPr>
      <w:r w:rsidRPr="00E85A7E">
        <w:rPr>
          <w:rFonts w:ascii="Times New Roman" w:hAnsi="Times New Roman" w:cs="Times New Roman"/>
          <w:sz w:val="24"/>
          <w:szCs w:val="24"/>
          <w:lang w:val="ru-RU"/>
        </w:rPr>
        <w:t xml:space="preserve">Чтобы выстраивать дальнейшую программу </w:t>
      </w:r>
      <w:r w:rsidRPr="00E85A7E">
        <w:rPr>
          <w:rFonts w:ascii="Times New Roman" w:hAnsi="Times New Roman" w:cs="Times New Roman"/>
          <w:sz w:val="24"/>
          <w:szCs w:val="24"/>
        </w:rPr>
        <w:t>SMM</w:t>
      </w:r>
      <w:r w:rsidRPr="00831067">
        <w:rPr>
          <w:rFonts w:ascii="Times New Roman" w:hAnsi="Times New Roman" w:cs="Times New Roman"/>
          <w:sz w:val="24"/>
          <w:szCs w:val="24"/>
          <w:lang w:val="ru-RU"/>
        </w:rPr>
        <w:t xml:space="preserve">, </w:t>
      </w:r>
      <w:r w:rsidRPr="00E85A7E">
        <w:rPr>
          <w:rFonts w:ascii="Times New Roman" w:hAnsi="Times New Roman" w:cs="Times New Roman"/>
          <w:sz w:val="24"/>
          <w:szCs w:val="24"/>
          <w:lang w:val="ru-RU"/>
        </w:rPr>
        <w:t>необх</w:t>
      </w:r>
      <w:r w:rsidR="00E85A7E">
        <w:rPr>
          <w:rFonts w:ascii="Times New Roman" w:hAnsi="Times New Roman" w:cs="Times New Roman"/>
          <w:sz w:val="24"/>
          <w:szCs w:val="24"/>
          <w:lang w:val="ru-RU"/>
        </w:rPr>
        <w:t xml:space="preserve">одимо </w:t>
      </w:r>
      <w:r w:rsidRPr="00E85A7E">
        <w:rPr>
          <w:rFonts w:ascii="Times New Roman" w:hAnsi="Times New Roman" w:cs="Times New Roman"/>
          <w:sz w:val="24"/>
          <w:szCs w:val="24"/>
          <w:lang w:val="ru-RU"/>
        </w:rPr>
        <w:t xml:space="preserve">определить целевую аудиторию, то есть ту группу пользователей, на которую будут направлены дальнейшие мероприятия в социальных сетях. </w:t>
      </w:r>
    </w:p>
    <w:p w:rsidR="003560AD" w:rsidRPr="00E85A7E" w:rsidRDefault="00E85A7E" w:rsidP="003560AD">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состав целевого сегмента входят</w:t>
      </w:r>
      <w:r w:rsidR="004274ED" w:rsidRPr="00E85A7E">
        <w:rPr>
          <w:rFonts w:ascii="Times New Roman" w:hAnsi="Times New Roman" w:cs="Times New Roman"/>
          <w:sz w:val="24"/>
          <w:szCs w:val="24"/>
          <w:lang w:val="ru-RU"/>
        </w:rPr>
        <w:t xml:space="preserve"> мужчины и женщины в</w:t>
      </w:r>
      <w:r w:rsidR="008D2B56" w:rsidRPr="00E85A7E">
        <w:rPr>
          <w:rFonts w:ascii="Times New Roman" w:hAnsi="Times New Roman" w:cs="Times New Roman"/>
          <w:sz w:val="24"/>
          <w:szCs w:val="24"/>
          <w:lang w:val="ru-RU"/>
        </w:rPr>
        <w:t xml:space="preserve"> возрасте от 16 до 35</w:t>
      </w:r>
      <w:r w:rsidR="004274ED" w:rsidRPr="00E85A7E">
        <w:rPr>
          <w:rFonts w:ascii="Times New Roman" w:hAnsi="Times New Roman" w:cs="Times New Roman"/>
          <w:sz w:val="24"/>
          <w:szCs w:val="24"/>
          <w:lang w:val="ru-RU"/>
        </w:rPr>
        <w:t xml:space="preserve"> лет, которые являются жителями</w:t>
      </w:r>
      <w:r w:rsidR="00964C48" w:rsidRPr="00E85A7E">
        <w:rPr>
          <w:rFonts w:ascii="Times New Roman" w:hAnsi="Times New Roman" w:cs="Times New Roman"/>
          <w:sz w:val="24"/>
          <w:szCs w:val="24"/>
          <w:lang w:val="ru-RU"/>
        </w:rPr>
        <w:t xml:space="preserve"> Перми</w:t>
      </w:r>
      <w:r w:rsidR="004274ED" w:rsidRPr="00E85A7E">
        <w:rPr>
          <w:rFonts w:ascii="Times New Roman" w:hAnsi="Times New Roman" w:cs="Times New Roman"/>
          <w:sz w:val="24"/>
          <w:szCs w:val="24"/>
          <w:lang w:val="ru-RU"/>
        </w:rPr>
        <w:t xml:space="preserve">. Был выбран именно данный возрастной сегмент, так как </w:t>
      </w:r>
      <w:r>
        <w:rPr>
          <w:rFonts w:ascii="Times New Roman" w:hAnsi="Times New Roman" w:cs="Times New Roman"/>
          <w:sz w:val="24"/>
          <w:szCs w:val="24"/>
          <w:lang w:val="ru-RU"/>
        </w:rPr>
        <w:t>молодые жители города являю</w:t>
      </w:r>
      <w:r w:rsidR="00B26421" w:rsidRPr="00E85A7E">
        <w:rPr>
          <w:rFonts w:ascii="Times New Roman" w:hAnsi="Times New Roman" w:cs="Times New Roman"/>
          <w:sz w:val="24"/>
          <w:szCs w:val="24"/>
          <w:lang w:val="ru-RU"/>
        </w:rPr>
        <w:t>тся наиболее активным слоем населения</w:t>
      </w:r>
      <w:r>
        <w:rPr>
          <w:rFonts w:ascii="Times New Roman" w:hAnsi="Times New Roman" w:cs="Times New Roman"/>
          <w:sz w:val="24"/>
          <w:szCs w:val="24"/>
          <w:lang w:val="ru-RU"/>
        </w:rPr>
        <w:t xml:space="preserve"> и чаще других жителей принимаю</w:t>
      </w:r>
      <w:r w:rsidR="00B26421" w:rsidRPr="00E85A7E">
        <w:rPr>
          <w:rFonts w:ascii="Times New Roman" w:hAnsi="Times New Roman" w:cs="Times New Roman"/>
          <w:sz w:val="24"/>
          <w:szCs w:val="24"/>
          <w:lang w:val="ru-RU"/>
        </w:rPr>
        <w:t xml:space="preserve">т участие в различных мероприятиях, которые проводятся в городе. Также при анализе результатов опроса было выявлено, что данная группа обладает наиболее выраженными миграционными намерениями, поэтому необходимо мотивировать этот сегмент жителей оставаться в родном городе и вносить свой вклад в его дальнейшее развитие. </w:t>
      </w:r>
    </w:p>
    <w:p w:rsidR="009A0620" w:rsidRPr="00E85A7E" w:rsidRDefault="009D4A6C" w:rsidP="001B3C2B">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Основная составляющая </w:t>
      </w:r>
      <w:r w:rsidR="003560AD" w:rsidRPr="00E85A7E">
        <w:rPr>
          <w:rFonts w:ascii="Times New Roman" w:hAnsi="Times New Roman" w:cs="Times New Roman"/>
          <w:sz w:val="24"/>
          <w:szCs w:val="24"/>
          <w:lang w:val="ru-RU"/>
        </w:rPr>
        <w:t>целевой аудитории – это студенты, выпускники высших учебных заведений и</w:t>
      </w:r>
      <w:r w:rsidR="00964C48" w:rsidRPr="00E85A7E">
        <w:rPr>
          <w:rFonts w:ascii="Times New Roman" w:hAnsi="Times New Roman" w:cs="Times New Roman"/>
          <w:sz w:val="24"/>
          <w:szCs w:val="24"/>
          <w:lang w:val="ru-RU"/>
        </w:rPr>
        <w:t xml:space="preserve"> молодые специалисты</w:t>
      </w:r>
      <w:r w:rsidR="003560AD" w:rsidRPr="00E85A7E">
        <w:rPr>
          <w:rFonts w:ascii="Times New Roman" w:hAnsi="Times New Roman" w:cs="Times New Roman"/>
          <w:sz w:val="24"/>
          <w:szCs w:val="24"/>
          <w:lang w:val="ru-RU"/>
        </w:rPr>
        <w:t>. Доход семьи, в котором проживают молодые люди, находится на уровне среднего и выше среднего</w:t>
      </w:r>
      <w:r w:rsidR="00246F28" w:rsidRPr="00E85A7E">
        <w:rPr>
          <w:rFonts w:ascii="Times New Roman" w:hAnsi="Times New Roman" w:cs="Times New Roman"/>
          <w:sz w:val="24"/>
          <w:szCs w:val="24"/>
          <w:lang w:val="ru-RU"/>
        </w:rPr>
        <w:t>. Это а</w:t>
      </w:r>
      <w:r w:rsidR="00964C48" w:rsidRPr="00E85A7E">
        <w:rPr>
          <w:rFonts w:ascii="Times New Roman" w:hAnsi="Times New Roman" w:cs="Times New Roman"/>
          <w:sz w:val="24"/>
          <w:szCs w:val="24"/>
          <w:lang w:val="ru-RU"/>
        </w:rPr>
        <w:t>ктивные пользователи социальных сетей</w:t>
      </w:r>
      <w:r w:rsidR="00333995" w:rsidRPr="00E85A7E">
        <w:rPr>
          <w:rFonts w:ascii="Times New Roman" w:hAnsi="Times New Roman" w:cs="Times New Roman"/>
          <w:sz w:val="24"/>
          <w:szCs w:val="24"/>
          <w:lang w:val="ru-RU"/>
        </w:rPr>
        <w:t xml:space="preserve">, которые охотно следят за другими пользователями и делятся собственным контентом. Они следят за происходящим в мире, </w:t>
      </w:r>
      <w:r w:rsidR="008D2B56" w:rsidRPr="00E85A7E">
        <w:rPr>
          <w:rFonts w:ascii="Times New Roman" w:hAnsi="Times New Roman" w:cs="Times New Roman"/>
          <w:sz w:val="24"/>
          <w:szCs w:val="24"/>
          <w:lang w:val="ru-RU"/>
        </w:rPr>
        <w:t>интересуются различными сферами и ищут необходимую информацию в Интернете. Среди характеристик целевой аудитории можно выделить инициативность, целеустремленность, открытость и дружелюбие. Данные м</w:t>
      </w:r>
      <w:r w:rsidR="00964C48" w:rsidRPr="00E85A7E">
        <w:rPr>
          <w:rFonts w:ascii="Times New Roman" w:hAnsi="Times New Roman" w:cs="Times New Roman"/>
          <w:sz w:val="24"/>
          <w:szCs w:val="24"/>
          <w:lang w:val="ru-RU"/>
        </w:rPr>
        <w:t>олодые люди</w:t>
      </w:r>
      <w:r w:rsidR="008D2B56" w:rsidRPr="00E85A7E">
        <w:rPr>
          <w:rFonts w:ascii="Times New Roman" w:hAnsi="Times New Roman" w:cs="Times New Roman"/>
          <w:sz w:val="24"/>
          <w:szCs w:val="24"/>
          <w:lang w:val="ru-RU"/>
        </w:rPr>
        <w:t xml:space="preserve"> ведут активную социальную жизнь и делятся </w:t>
      </w:r>
      <w:r w:rsidRPr="00E85A7E">
        <w:rPr>
          <w:rFonts w:ascii="Times New Roman" w:hAnsi="Times New Roman" w:cs="Times New Roman"/>
          <w:sz w:val="24"/>
          <w:szCs w:val="24"/>
          <w:lang w:val="ru-RU"/>
        </w:rPr>
        <w:t xml:space="preserve">происходящим </w:t>
      </w:r>
      <w:r w:rsidR="008D2B56" w:rsidRPr="00E85A7E">
        <w:rPr>
          <w:rFonts w:ascii="Times New Roman" w:hAnsi="Times New Roman" w:cs="Times New Roman"/>
          <w:sz w:val="24"/>
          <w:szCs w:val="24"/>
          <w:lang w:val="ru-RU"/>
        </w:rPr>
        <w:t>с друзьями в социальных сетях. Они также являются любителями</w:t>
      </w:r>
      <w:r w:rsidR="00964C48" w:rsidRPr="00E85A7E">
        <w:rPr>
          <w:rFonts w:ascii="Times New Roman" w:hAnsi="Times New Roman" w:cs="Times New Roman"/>
          <w:sz w:val="24"/>
          <w:szCs w:val="24"/>
          <w:lang w:val="ru-RU"/>
        </w:rPr>
        <w:t xml:space="preserve"> путешествовать и делиться своими впечатлениями </w:t>
      </w:r>
      <w:r w:rsidR="008D2B56" w:rsidRPr="00E85A7E">
        <w:rPr>
          <w:rFonts w:ascii="Times New Roman" w:hAnsi="Times New Roman" w:cs="Times New Roman"/>
          <w:sz w:val="24"/>
          <w:szCs w:val="24"/>
          <w:lang w:val="ru-RU"/>
        </w:rPr>
        <w:t xml:space="preserve">о поездках. Данная характеристика важна при описании целевой аудитории, так как современный бренд города направлен на развитие туризма в Перми и Пермском крае, и </w:t>
      </w:r>
      <w:r w:rsidR="008600C9" w:rsidRPr="00E85A7E">
        <w:rPr>
          <w:rFonts w:ascii="Times New Roman" w:hAnsi="Times New Roman" w:cs="Times New Roman"/>
          <w:sz w:val="24"/>
          <w:szCs w:val="24"/>
          <w:lang w:val="ru-RU"/>
        </w:rPr>
        <w:t>путеше</w:t>
      </w:r>
      <w:r w:rsidR="008D2B56" w:rsidRPr="00E85A7E">
        <w:rPr>
          <w:rFonts w:ascii="Times New Roman" w:hAnsi="Times New Roman" w:cs="Times New Roman"/>
          <w:sz w:val="24"/>
          <w:szCs w:val="24"/>
          <w:lang w:val="ru-RU"/>
        </w:rPr>
        <w:t>с</w:t>
      </w:r>
      <w:r w:rsidR="008600C9" w:rsidRPr="00E85A7E">
        <w:rPr>
          <w:rFonts w:ascii="Times New Roman" w:hAnsi="Times New Roman" w:cs="Times New Roman"/>
          <w:sz w:val="24"/>
          <w:szCs w:val="24"/>
          <w:lang w:val="ru-RU"/>
        </w:rPr>
        <w:t>т</w:t>
      </w:r>
      <w:r w:rsidR="008D2B56" w:rsidRPr="00E85A7E">
        <w:rPr>
          <w:rFonts w:ascii="Times New Roman" w:hAnsi="Times New Roman" w:cs="Times New Roman"/>
          <w:sz w:val="24"/>
          <w:szCs w:val="24"/>
          <w:lang w:val="ru-RU"/>
        </w:rPr>
        <w:t>вующая целевая аудитория может охотно делиться с другими пользователями</w:t>
      </w:r>
      <w:r w:rsidR="008600C9" w:rsidRPr="00E85A7E">
        <w:rPr>
          <w:rFonts w:ascii="Times New Roman" w:hAnsi="Times New Roman" w:cs="Times New Roman"/>
          <w:sz w:val="24"/>
          <w:szCs w:val="24"/>
          <w:lang w:val="ru-RU"/>
        </w:rPr>
        <w:t xml:space="preserve"> своими впечатлениями, тем самым повышая осведомленность других жителей. Последней, не менее важной характеристикой, является интерес к культуре </w:t>
      </w:r>
      <w:r w:rsidR="0013649A" w:rsidRPr="00E85A7E">
        <w:rPr>
          <w:rFonts w:ascii="Times New Roman" w:hAnsi="Times New Roman" w:cs="Times New Roman"/>
          <w:sz w:val="24"/>
          <w:szCs w:val="24"/>
          <w:lang w:val="ru-RU"/>
        </w:rPr>
        <w:t xml:space="preserve">и искусству у целевой аудитории. Данная группа жителей активно </w:t>
      </w:r>
      <w:r w:rsidR="008600C9" w:rsidRPr="00E85A7E">
        <w:rPr>
          <w:rFonts w:ascii="Times New Roman" w:hAnsi="Times New Roman" w:cs="Times New Roman"/>
          <w:sz w:val="24"/>
          <w:szCs w:val="24"/>
          <w:lang w:val="ru-RU"/>
        </w:rPr>
        <w:t>п</w:t>
      </w:r>
      <w:r w:rsidR="0013649A" w:rsidRPr="00E85A7E">
        <w:rPr>
          <w:rFonts w:ascii="Times New Roman" w:hAnsi="Times New Roman" w:cs="Times New Roman"/>
          <w:sz w:val="24"/>
          <w:szCs w:val="24"/>
          <w:lang w:val="ru-RU"/>
        </w:rPr>
        <w:t>осещает</w:t>
      </w:r>
      <w:r w:rsidR="00964C48" w:rsidRPr="00E85A7E">
        <w:rPr>
          <w:rFonts w:ascii="Times New Roman" w:hAnsi="Times New Roman" w:cs="Times New Roman"/>
          <w:sz w:val="24"/>
          <w:szCs w:val="24"/>
          <w:lang w:val="ru-RU"/>
        </w:rPr>
        <w:t xml:space="preserve"> культурные мероприятия</w:t>
      </w:r>
      <w:r w:rsidR="0013649A" w:rsidRPr="00E85A7E">
        <w:rPr>
          <w:rFonts w:ascii="Times New Roman" w:hAnsi="Times New Roman" w:cs="Times New Roman"/>
          <w:sz w:val="24"/>
          <w:szCs w:val="24"/>
          <w:lang w:val="ru-RU"/>
        </w:rPr>
        <w:t>, фестивали и ярмарки, которые проходят в городе. Можно предположить, что именно этой категории населения будет интересно</w:t>
      </w:r>
      <w:r w:rsidR="0013649A" w:rsidRPr="00831067">
        <w:rPr>
          <w:lang w:val="ru-RU"/>
        </w:rPr>
        <w:t xml:space="preserve"> </w:t>
      </w:r>
      <w:r w:rsidR="0013649A" w:rsidRPr="00E85A7E">
        <w:rPr>
          <w:rFonts w:ascii="Times New Roman" w:hAnsi="Times New Roman" w:cs="Times New Roman"/>
          <w:sz w:val="24"/>
          <w:szCs w:val="24"/>
          <w:lang w:val="ru-RU"/>
        </w:rPr>
        <w:t xml:space="preserve">большое количество событий в городском пространстве и на всей территории </w:t>
      </w:r>
      <w:r w:rsidR="0013649A" w:rsidRPr="00E85A7E">
        <w:rPr>
          <w:rFonts w:ascii="Times New Roman" w:hAnsi="Times New Roman" w:cs="Times New Roman"/>
          <w:sz w:val="24"/>
          <w:szCs w:val="24"/>
          <w:lang w:val="ru-RU"/>
        </w:rPr>
        <w:lastRenderedPageBreak/>
        <w:t>Пермского края, которые способствуют продвижению и повышению узнаваемости городского бренда.</w:t>
      </w:r>
    </w:p>
    <w:p w:rsidR="00C323EE" w:rsidRPr="0008102D" w:rsidRDefault="0008102D" w:rsidP="005B5E95">
      <w:pPr>
        <w:pStyle w:val="a5"/>
        <w:numPr>
          <w:ilvl w:val="2"/>
          <w:numId w:val="29"/>
        </w:numPr>
        <w:spacing w:after="0"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Анализ специфики социальных сетей</w:t>
      </w:r>
    </w:p>
    <w:p w:rsidR="00866972" w:rsidRPr="00F4454D" w:rsidRDefault="00F4454D" w:rsidP="00A07712">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Следующим шагом после постановки целей программы продвижения в социальных сетях и определения целевой аудитории является анализ и последующий выбор наиболее подходящих под цели программы и под интересы целевой аудитории</w:t>
      </w:r>
      <w:r w:rsidR="00125FC5">
        <w:rPr>
          <w:rFonts w:ascii="Times New Roman" w:hAnsi="Times New Roman" w:cs="Times New Roman"/>
          <w:sz w:val="24"/>
          <w:szCs w:val="24"/>
          <w:lang w:val="ru-RU"/>
        </w:rPr>
        <w:t xml:space="preserve"> каналов</w:t>
      </w:r>
      <w:r w:rsidR="00252D6C">
        <w:rPr>
          <w:rFonts w:ascii="Times New Roman" w:hAnsi="Times New Roman" w:cs="Times New Roman"/>
          <w:sz w:val="24"/>
          <w:szCs w:val="24"/>
          <w:lang w:val="ru-RU"/>
        </w:rPr>
        <w:t xml:space="preserve"> продвижения. </w:t>
      </w:r>
      <w:r w:rsidR="00125FC5">
        <w:rPr>
          <w:rFonts w:ascii="Times New Roman" w:hAnsi="Times New Roman" w:cs="Times New Roman"/>
          <w:sz w:val="24"/>
          <w:szCs w:val="24"/>
          <w:lang w:val="ru-RU"/>
        </w:rPr>
        <w:t>На данном этапе работы предстояло</w:t>
      </w:r>
      <w:r w:rsidR="00252D6C">
        <w:rPr>
          <w:rFonts w:ascii="Times New Roman" w:hAnsi="Times New Roman" w:cs="Times New Roman"/>
          <w:sz w:val="24"/>
          <w:szCs w:val="24"/>
          <w:lang w:val="ru-RU"/>
        </w:rPr>
        <w:t xml:space="preserve"> выбрать оптимальные платформы, где будет размещ</w:t>
      </w:r>
      <w:r w:rsidR="000E7273">
        <w:rPr>
          <w:rFonts w:ascii="Times New Roman" w:hAnsi="Times New Roman" w:cs="Times New Roman"/>
          <w:sz w:val="24"/>
          <w:szCs w:val="24"/>
          <w:lang w:val="ru-RU"/>
        </w:rPr>
        <w:t>ен соответствующий контент. Во-первых, было</w:t>
      </w:r>
      <w:r w:rsidR="00252D6C">
        <w:rPr>
          <w:rFonts w:ascii="Times New Roman" w:hAnsi="Times New Roman" w:cs="Times New Roman"/>
          <w:sz w:val="24"/>
          <w:szCs w:val="24"/>
          <w:lang w:val="ru-RU"/>
        </w:rPr>
        <w:t xml:space="preserve"> принято решение рассмотреть различные платформы, которые активно используются </w:t>
      </w:r>
      <w:r w:rsidR="000E7273">
        <w:rPr>
          <w:rFonts w:ascii="Times New Roman" w:hAnsi="Times New Roman" w:cs="Times New Roman"/>
          <w:sz w:val="24"/>
          <w:szCs w:val="24"/>
          <w:lang w:val="ru-RU"/>
        </w:rPr>
        <w:t xml:space="preserve">пользователями по всему миру, определить их преимущества и недостатки, а также указать на особенности контента, который </w:t>
      </w:r>
      <w:r w:rsidR="00125FC5">
        <w:rPr>
          <w:rFonts w:ascii="Times New Roman" w:hAnsi="Times New Roman" w:cs="Times New Roman"/>
          <w:sz w:val="24"/>
          <w:szCs w:val="24"/>
          <w:lang w:val="ru-RU"/>
        </w:rPr>
        <w:t>размещается</w:t>
      </w:r>
      <w:r w:rsidR="000E7273">
        <w:rPr>
          <w:rFonts w:ascii="Times New Roman" w:hAnsi="Times New Roman" w:cs="Times New Roman"/>
          <w:sz w:val="24"/>
          <w:szCs w:val="24"/>
          <w:lang w:val="ru-RU"/>
        </w:rPr>
        <w:t xml:space="preserve"> на той или иной платформе. Во-вторых, был проведен анализ вторичных источников </w:t>
      </w:r>
      <w:r w:rsidR="00072C0C">
        <w:rPr>
          <w:rFonts w:ascii="Times New Roman" w:hAnsi="Times New Roman" w:cs="Times New Roman"/>
          <w:sz w:val="24"/>
          <w:szCs w:val="24"/>
          <w:lang w:val="ru-RU"/>
        </w:rPr>
        <w:t>с информацией об</w:t>
      </w:r>
      <w:r w:rsidR="000E7273">
        <w:rPr>
          <w:rFonts w:ascii="Times New Roman" w:hAnsi="Times New Roman" w:cs="Times New Roman"/>
          <w:sz w:val="24"/>
          <w:szCs w:val="24"/>
          <w:lang w:val="ru-RU"/>
        </w:rPr>
        <w:t xml:space="preserve"> </w:t>
      </w:r>
      <w:r w:rsidR="00072C0C">
        <w:rPr>
          <w:rFonts w:ascii="Times New Roman" w:hAnsi="Times New Roman" w:cs="Times New Roman"/>
          <w:sz w:val="24"/>
          <w:szCs w:val="24"/>
          <w:lang w:val="ru-RU"/>
        </w:rPr>
        <w:t>использовании</w:t>
      </w:r>
      <w:r w:rsidR="000E7273">
        <w:rPr>
          <w:rFonts w:ascii="Times New Roman" w:hAnsi="Times New Roman" w:cs="Times New Roman"/>
          <w:sz w:val="24"/>
          <w:szCs w:val="24"/>
          <w:lang w:val="ru-RU"/>
        </w:rPr>
        <w:t xml:space="preserve"> различных социальных сетей среди российских пользователей, а также изучены особенности их поведения. Наконец, особое внимание было уделено изучению </w:t>
      </w:r>
      <w:r w:rsidR="00072C0C">
        <w:rPr>
          <w:rFonts w:ascii="Times New Roman" w:hAnsi="Times New Roman" w:cs="Times New Roman"/>
          <w:sz w:val="24"/>
          <w:szCs w:val="24"/>
          <w:lang w:val="ru-RU"/>
        </w:rPr>
        <w:t>того, какие платформы</w:t>
      </w:r>
      <w:r w:rsidR="000E7273">
        <w:rPr>
          <w:rFonts w:ascii="Times New Roman" w:hAnsi="Times New Roman" w:cs="Times New Roman"/>
          <w:sz w:val="24"/>
          <w:szCs w:val="24"/>
          <w:lang w:val="ru-RU"/>
        </w:rPr>
        <w:t xml:space="preserve"> чаще </w:t>
      </w:r>
      <w:r w:rsidR="00750FF4">
        <w:rPr>
          <w:rFonts w:ascii="Times New Roman" w:hAnsi="Times New Roman" w:cs="Times New Roman"/>
          <w:sz w:val="24"/>
          <w:szCs w:val="24"/>
          <w:lang w:val="ru-RU"/>
        </w:rPr>
        <w:t>всего</w:t>
      </w:r>
      <w:r w:rsidR="00072C0C">
        <w:rPr>
          <w:rFonts w:ascii="Times New Roman" w:hAnsi="Times New Roman" w:cs="Times New Roman"/>
          <w:sz w:val="24"/>
          <w:szCs w:val="24"/>
          <w:lang w:val="ru-RU"/>
        </w:rPr>
        <w:t xml:space="preserve"> посещает целевая аудитория</w:t>
      </w:r>
      <w:r w:rsidR="0014027D">
        <w:rPr>
          <w:rFonts w:ascii="Times New Roman" w:hAnsi="Times New Roman" w:cs="Times New Roman"/>
          <w:sz w:val="24"/>
          <w:szCs w:val="24"/>
          <w:lang w:val="ru-RU"/>
        </w:rPr>
        <w:t xml:space="preserve"> данного исследования</w:t>
      </w:r>
      <w:r w:rsidR="00072C0C">
        <w:rPr>
          <w:rFonts w:ascii="Times New Roman" w:hAnsi="Times New Roman" w:cs="Times New Roman"/>
          <w:sz w:val="24"/>
          <w:szCs w:val="24"/>
          <w:lang w:val="ru-RU"/>
        </w:rPr>
        <w:t>, а также был проведен анализ наиболее активных аккаунтов в социальных сетях, которые так или иначе освещают происходящее в Перми.</w:t>
      </w:r>
      <w:r w:rsidR="00931B09">
        <w:rPr>
          <w:rFonts w:ascii="Times New Roman" w:hAnsi="Times New Roman" w:cs="Times New Roman"/>
          <w:sz w:val="24"/>
          <w:szCs w:val="24"/>
          <w:lang w:val="ru-RU"/>
        </w:rPr>
        <w:t xml:space="preserve"> Тщательный анализ данной информации позволил </w:t>
      </w:r>
      <w:r w:rsidR="00125FC5">
        <w:rPr>
          <w:rFonts w:ascii="Times New Roman" w:hAnsi="Times New Roman" w:cs="Times New Roman"/>
          <w:sz w:val="24"/>
          <w:szCs w:val="24"/>
          <w:lang w:val="ru-RU"/>
        </w:rPr>
        <w:t>определить наиболее подходящий формат взаим</w:t>
      </w:r>
      <w:r w:rsidR="0014027D">
        <w:rPr>
          <w:rFonts w:ascii="Times New Roman" w:hAnsi="Times New Roman" w:cs="Times New Roman"/>
          <w:sz w:val="24"/>
          <w:szCs w:val="24"/>
          <w:lang w:val="ru-RU"/>
        </w:rPr>
        <w:t xml:space="preserve">одействия с целевой аудиторией для разработки программы продвижения. </w:t>
      </w:r>
    </w:p>
    <w:p w:rsidR="00866972" w:rsidRDefault="00866972" w:rsidP="00A07712">
      <w:pPr>
        <w:spacing w:after="0" w:line="360" w:lineRule="auto"/>
        <w:ind w:firstLine="720"/>
        <w:jc w:val="both"/>
        <w:rPr>
          <w:rFonts w:ascii="Times New Roman" w:hAnsi="Times New Roman" w:cs="Times New Roman"/>
          <w:b/>
          <w:color w:val="FF0000"/>
          <w:sz w:val="24"/>
          <w:szCs w:val="24"/>
          <w:lang w:val="ru-RU"/>
        </w:rPr>
      </w:pPr>
      <w:r w:rsidRPr="00A07712">
        <w:rPr>
          <w:rFonts w:ascii="Times New Roman" w:hAnsi="Times New Roman" w:cs="Times New Roman"/>
          <w:noProof/>
          <w:sz w:val="24"/>
          <w:szCs w:val="24"/>
        </w:rPr>
        <w:drawing>
          <wp:inline distT="0" distB="0" distL="0" distR="0" wp14:anchorId="650AE477" wp14:editId="6DEB943A">
            <wp:extent cx="5353050" cy="3000375"/>
            <wp:effectExtent l="0" t="0" r="0" b="9525"/>
            <wp:docPr id="241" name="Диаграмма 2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66972" w:rsidRPr="00830CF9" w:rsidRDefault="00CD3D0B" w:rsidP="00C53F3A">
      <w:pPr>
        <w:spacing w:after="0" w:line="360" w:lineRule="auto"/>
        <w:ind w:firstLine="720"/>
        <w:jc w:val="center"/>
        <w:rPr>
          <w:rFonts w:ascii="Times New Roman" w:hAnsi="Times New Roman" w:cs="Times New Roman"/>
          <w:color w:val="222A35" w:themeColor="text2" w:themeShade="80"/>
          <w:sz w:val="24"/>
          <w:szCs w:val="24"/>
          <w:lang w:val="ru-RU"/>
        </w:rPr>
      </w:pPr>
      <w:r>
        <w:rPr>
          <w:rFonts w:ascii="Times New Roman" w:hAnsi="Times New Roman" w:cs="Times New Roman"/>
          <w:b/>
          <w:i/>
          <w:color w:val="222A35" w:themeColor="text2" w:themeShade="80"/>
          <w:sz w:val="24"/>
          <w:szCs w:val="24"/>
          <w:lang w:val="ru-RU"/>
        </w:rPr>
        <w:t>Рис. 17</w:t>
      </w:r>
      <w:r w:rsidR="00C53F3A" w:rsidRPr="00C53F3A">
        <w:rPr>
          <w:rFonts w:ascii="Times New Roman" w:hAnsi="Times New Roman" w:cs="Times New Roman"/>
          <w:b/>
          <w:i/>
          <w:color w:val="222A35" w:themeColor="text2" w:themeShade="80"/>
          <w:sz w:val="24"/>
          <w:szCs w:val="24"/>
          <w:lang w:val="ru-RU"/>
        </w:rPr>
        <w:t>.</w:t>
      </w:r>
      <w:r w:rsidR="00C53F3A" w:rsidRPr="00C53F3A">
        <w:rPr>
          <w:rFonts w:ascii="Times New Roman" w:hAnsi="Times New Roman" w:cs="Times New Roman"/>
          <w:i/>
          <w:color w:val="222A35" w:themeColor="text2" w:themeShade="80"/>
          <w:sz w:val="24"/>
          <w:szCs w:val="24"/>
          <w:lang w:val="ru-RU"/>
        </w:rPr>
        <w:t xml:space="preserve"> Наиболее популярные социальные сети в мире, в млн пользователей</w:t>
      </w:r>
      <w:r w:rsidR="00C53F3A" w:rsidRPr="00C53F3A">
        <w:rPr>
          <w:rFonts w:ascii="Times New Roman" w:hAnsi="Times New Roman" w:cs="Times New Roman"/>
          <w:color w:val="222A35" w:themeColor="text2" w:themeShade="80"/>
          <w:sz w:val="24"/>
          <w:szCs w:val="24"/>
          <w:lang w:val="ru-RU"/>
        </w:rPr>
        <w:t xml:space="preserve"> </w:t>
      </w:r>
      <w:r w:rsidR="00830CF9">
        <w:rPr>
          <w:rFonts w:ascii="Times New Roman" w:hAnsi="Times New Roman" w:cs="Times New Roman"/>
          <w:i/>
          <w:color w:val="222A35" w:themeColor="text2" w:themeShade="80"/>
          <w:sz w:val="24"/>
          <w:szCs w:val="24"/>
          <w:lang w:val="ru-RU"/>
        </w:rPr>
        <w:t xml:space="preserve">Источник: отчет </w:t>
      </w:r>
      <w:r w:rsidR="00830CF9">
        <w:rPr>
          <w:rFonts w:ascii="Times New Roman" w:hAnsi="Times New Roman" w:cs="Times New Roman"/>
          <w:i/>
          <w:color w:val="222A35" w:themeColor="text2" w:themeShade="80"/>
          <w:sz w:val="24"/>
          <w:szCs w:val="24"/>
        </w:rPr>
        <w:t>Statista</w:t>
      </w:r>
      <w:r w:rsidR="00830CF9" w:rsidRPr="00830CF9">
        <w:rPr>
          <w:rFonts w:ascii="Times New Roman" w:hAnsi="Times New Roman" w:cs="Times New Roman"/>
          <w:i/>
          <w:color w:val="222A35" w:themeColor="text2" w:themeShade="80"/>
          <w:sz w:val="24"/>
          <w:szCs w:val="24"/>
          <w:lang w:val="ru-RU"/>
        </w:rPr>
        <w:t xml:space="preserve"> </w:t>
      </w:r>
      <w:r w:rsidR="00830CF9">
        <w:rPr>
          <w:rFonts w:ascii="Times New Roman" w:hAnsi="Times New Roman" w:cs="Times New Roman"/>
          <w:i/>
          <w:color w:val="222A35" w:themeColor="text2" w:themeShade="80"/>
          <w:sz w:val="24"/>
          <w:szCs w:val="24"/>
          <w:lang w:val="ru-RU"/>
        </w:rPr>
        <w:t xml:space="preserve">за апрель 2020 года </w:t>
      </w:r>
    </w:p>
    <w:p w:rsidR="00CE330F" w:rsidRPr="002D246B" w:rsidRDefault="00CD3D0B" w:rsidP="00873E61">
      <w:pPr>
        <w:spacing w:after="0" w:line="360" w:lineRule="auto"/>
        <w:ind w:firstLine="720"/>
        <w:jc w:val="both"/>
        <w:rPr>
          <w:rFonts w:ascii="Times New Roman" w:hAnsi="Times New Roman" w:cs="Times New Roman"/>
          <w:color w:val="222A35" w:themeColor="text2" w:themeShade="80"/>
          <w:sz w:val="24"/>
          <w:szCs w:val="24"/>
          <w:lang w:val="ru-RU"/>
        </w:rPr>
      </w:pPr>
      <w:r>
        <w:rPr>
          <w:rFonts w:ascii="Times New Roman" w:hAnsi="Times New Roman" w:cs="Times New Roman"/>
          <w:color w:val="222A35" w:themeColor="text2" w:themeShade="80"/>
          <w:sz w:val="24"/>
          <w:szCs w:val="24"/>
          <w:lang w:val="ru-RU"/>
        </w:rPr>
        <w:lastRenderedPageBreak/>
        <w:t>На рисунке 17</w:t>
      </w:r>
      <w:r w:rsidR="00C53F3A">
        <w:rPr>
          <w:rFonts w:ascii="Times New Roman" w:hAnsi="Times New Roman" w:cs="Times New Roman"/>
          <w:color w:val="222A35" w:themeColor="text2" w:themeShade="80"/>
          <w:sz w:val="24"/>
          <w:szCs w:val="24"/>
          <w:lang w:val="ru-RU"/>
        </w:rPr>
        <w:t xml:space="preserve"> представлена информация о социальных сетях с наибольшим количеством пользователей в мире. По графику можно заметить, </w:t>
      </w:r>
      <w:r w:rsidR="007971DB">
        <w:rPr>
          <w:rFonts w:ascii="Times New Roman" w:hAnsi="Times New Roman" w:cs="Times New Roman"/>
          <w:color w:val="222A35" w:themeColor="text2" w:themeShade="80"/>
          <w:sz w:val="24"/>
          <w:szCs w:val="24"/>
          <w:lang w:val="ru-RU"/>
        </w:rPr>
        <w:t xml:space="preserve">что </w:t>
      </w:r>
      <w:r w:rsidR="00C53F3A" w:rsidRPr="00C53F3A">
        <w:rPr>
          <w:rFonts w:ascii="Times New Roman" w:hAnsi="Times New Roman" w:cs="Times New Roman"/>
          <w:color w:val="222A35" w:themeColor="text2" w:themeShade="80"/>
          <w:sz w:val="24"/>
          <w:szCs w:val="24"/>
          <w:lang w:val="ru-RU"/>
        </w:rPr>
        <w:t>Facebook</w:t>
      </w:r>
      <w:r w:rsidR="00C53F3A">
        <w:rPr>
          <w:rFonts w:ascii="Times New Roman" w:hAnsi="Times New Roman" w:cs="Times New Roman"/>
          <w:color w:val="222A35" w:themeColor="text2" w:themeShade="80"/>
          <w:sz w:val="24"/>
          <w:szCs w:val="24"/>
          <w:lang w:val="ru-RU"/>
        </w:rPr>
        <w:t xml:space="preserve"> насчитывает окол</w:t>
      </w:r>
      <w:r w:rsidR="007971DB">
        <w:rPr>
          <w:rFonts w:ascii="Times New Roman" w:hAnsi="Times New Roman" w:cs="Times New Roman"/>
          <w:color w:val="222A35" w:themeColor="text2" w:themeShade="80"/>
          <w:sz w:val="24"/>
          <w:szCs w:val="24"/>
          <w:lang w:val="ru-RU"/>
        </w:rPr>
        <w:t>о 2,5 миллиардов пользователей, что делает его наиболее популярной платформой в мире.</w:t>
      </w:r>
      <w:r w:rsidR="00873E61">
        <w:rPr>
          <w:rFonts w:ascii="Times New Roman" w:hAnsi="Times New Roman" w:cs="Times New Roman"/>
          <w:color w:val="222A35" w:themeColor="text2" w:themeShade="80"/>
          <w:sz w:val="24"/>
          <w:szCs w:val="24"/>
          <w:lang w:val="ru-RU"/>
        </w:rPr>
        <w:t xml:space="preserve"> Почти в</w:t>
      </w:r>
      <w:r w:rsidR="00873E61" w:rsidRPr="00C53F3A">
        <w:rPr>
          <w:rFonts w:ascii="Times New Roman" w:hAnsi="Times New Roman" w:cs="Times New Roman"/>
          <w:color w:val="222A35" w:themeColor="text2" w:themeShade="80"/>
          <w:sz w:val="24"/>
          <w:szCs w:val="24"/>
          <w:lang w:val="ru-RU"/>
        </w:rPr>
        <w:t xml:space="preserve">се </w:t>
      </w:r>
      <w:r w:rsidR="00873E61">
        <w:rPr>
          <w:rFonts w:ascii="Times New Roman" w:hAnsi="Times New Roman" w:cs="Times New Roman"/>
          <w:color w:val="222A35" w:themeColor="text2" w:themeShade="80"/>
          <w:sz w:val="24"/>
          <w:szCs w:val="24"/>
          <w:lang w:val="ru-RU"/>
        </w:rPr>
        <w:t xml:space="preserve">крупнейшие </w:t>
      </w:r>
      <w:r w:rsidR="00873E61" w:rsidRPr="00C53F3A">
        <w:rPr>
          <w:rFonts w:ascii="Times New Roman" w:hAnsi="Times New Roman" w:cs="Times New Roman"/>
          <w:color w:val="222A35" w:themeColor="text2" w:themeShade="80"/>
          <w:sz w:val="24"/>
          <w:szCs w:val="24"/>
          <w:lang w:val="ru-RU"/>
        </w:rPr>
        <w:t>к</w:t>
      </w:r>
      <w:r w:rsidR="00873E61">
        <w:rPr>
          <w:rFonts w:ascii="Times New Roman" w:hAnsi="Times New Roman" w:cs="Times New Roman"/>
          <w:color w:val="222A35" w:themeColor="text2" w:themeShade="80"/>
          <w:sz w:val="24"/>
          <w:szCs w:val="24"/>
          <w:lang w:val="ru-RU"/>
        </w:rPr>
        <w:t>омпании мира представлены в данной социальной сети. Чаще всего люди используют Facebook с целью нетворкинга: они заводят новые знакомства на этой платформе и поддерживают</w:t>
      </w:r>
      <w:r w:rsidR="00873E61" w:rsidRPr="00873E61">
        <w:rPr>
          <w:rFonts w:ascii="Times New Roman" w:hAnsi="Times New Roman" w:cs="Times New Roman"/>
          <w:color w:val="222A35" w:themeColor="text2" w:themeShade="80"/>
          <w:sz w:val="24"/>
          <w:szCs w:val="24"/>
          <w:lang w:val="ru-RU"/>
        </w:rPr>
        <w:t xml:space="preserve"> связь со старыми друзьями</w:t>
      </w:r>
      <w:r w:rsidR="00873E61">
        <w:rPr>
          <w:rFonts w:ascii="Times New Roman" w:hAnsi="Times New Roman" w:cs="Times New Roman"/>
          <w:color w:val="222A35" w:themeColor="text2" w:themeShade="80"/>
          <w:sz w:val="24"/>
          <w:szCs w:val="24"/>
          <w:lang w:val="ru-RU"/>
        </w:rPr>
        <w:t xml:space="preserve"> и знакомыми. Таким образом, можно сделать вывод, что </w:t>
      </w:r>
      <w:r w:rsidR="00873E61" w:rsidRPr="00873E61">
        <w:rPr>
          <w:rFonts w:ascii="Times New Roman" w:hAnsi="Times New Roman" w:cs="Times New Roman"/>
          <w:color w:val="222A35" w:themeColor="text2" w:themeShade="80"/>
          <w:sz w:val="24"/>
          <w:szCs w:val="24"/>
          <w:lang w:val="ru-RU"/>
        </w:rPr>
        <w:t xml:space="preserve">Facebook </w:t>
      </w:r>
      <w:r w:rsidR="00873E61">
        <w:rPr>
          <w:rFonts w:ascii="Times New Roman" w:hAnsi="Times New Roman" w:cs="Times New Roman"/>
          <w:color w:val="222A35" w:themeColor="text2" w:themeShade="80"/>
          <w:sz w:val="24"/>
          <w:szCs w:val="24"/>
          <w:lang w:val="ru-RU"/>
        </w:rPr>
        <w:t xml:space="preserve">является </w:t>
      </w:r>
      <w:r w:rsidR="00873E61" w:rsidRPr="00873E61">
        <w:rPr>
          <w:rFonts w:ascii="Times New Roman" w:hAnsi="Times New Roman" w:cs="Times New Roman"/>
          <w:color w:val="222A35" w:themeColor="text2" w:themeShade="80"/>
          <w:sz w:val="24"/>
          <w:szCs w:val="24"/>
          <w:lang w:val="ru-RU"/>
        </w:rPr>
        <w:t>хо</w:t>
      </w:r>
      <w:r w:rsidR="00873E61">
        <w:rPr>
          <w:rFonts w:ascii="Times New Roman" w:hAnsi="Times New Roman" w:cs="Times New Roman"/>
          <w:color w:val="222A35" w:themeColor="text2" w:themeShade="80"/>
          <w:sz w:val="24"/>
          <w:szCs w:val="24"/>
          <w:lang w:val="ru-RU"/>
        </w:rPr>
        <w:t xml:space="preserve">рошей платформой для формирования </w:t>
      </w:r>
      <w:r w:rsidR="00873E61" w:rsidRPr="00873E61">
        <w:rPr>
          <w:rFonts w:ascii="Times New Roman" w:hAnsi="Times New Roman" w:cs="Times New Roman"/>
          <w:color w:val="222A35" w:themeColor="text2" w:themeShade="80"/>
          <w:sz w:val="24"/>
          <w:szCs w:val="24"/>
          <w:lang w:val="ru-RU"/>
        </w:rPr>
        <w:t xml:space="preserve">лояльности </w:t>
      </w:r>
      <w:r w:rsidR="00873E61">
        <w:rPr>
          <w:rFonts w:ascii="Times New Roman" w:hAnsi="Times New Roman" w:cs="Times New Roman"/>
          <w:color w:val="222A35" w:themeColor="text2" w:themeShade="80"/>
          <w:sz w:val="24"/>
          <w:szCs w:val="24"/>
          <w:lang w:val="ru-RU"/>
        </w:rPr>
        <w:t>у своей целевой аудитории</w:t>
      </w:r>
      <w:r w:rsidR="00873E61" w:rsidRPr="00873E61">
        <w:rPr>
          <w:rFonts w:ascii="Times New Roman" w:hAnsi="Times New Roman" w:cs="Times New Roman"/>
          <w:color w:val="222A35" w:themeColor="text2" w:themeShade="80"/>
          <w:sz w:val="24"/>
          <w:szCs w:val="24"/>
          <w:lang w:val="ru-RU"/>
        </w:rPr>
        <w:t xml:space="preserve">. </w:t>
      </w:r>
      <w:r w:rsidR="00873E61">
        <w:rPr>
          <w:rFonts w:ascii="Times New Roman" w:hAnsi="Times New Roman" w:cs="Times New Roman"/>
          <w:color w:val="222A35" w:themeColor="text2" w:themeShade="80"/>
          <w:sz w:val="24"/>
          <w:szCs w:val="24"/>
          <w:lang w:val="ru-RU"/>
        </w:rPr>
        <w:t xml:space="preserve">Одним из преимуществ данной социальной сети является то, </w:t>
      </w:r>
      <w:r w:rsidR="00C53F3A" w:rsidRPr="00C53F3A">
        <w:rPr>
          <w:rFonts w:ascii="Times New Roman" w:hAnsi="Times New Roman" w:cs="Times New Roman"/>
          <w:color w:val="222A35" w:themeColor="text2" w:themeShade="80"/>
          <w:sz w:val="24"/>
          <w:szCs w:val="24"/>
          <w:lang w:val="ru-RU"/>
        </w:rPr>
        <w:t xml:space="preserve">что </w:t>
      </w:r>
      <w:r w:rsidR="0014027D">
        <w:rPr>
          <w:rFonts w:ascii="Times New Roman" w:hAnsi="Times New Roman" w:cs="Times New Roman"/>
          <w:color w:val="222A35" w:themeColor="text2" w:themeShade="80"/>
          <w:sz w:val="24"/>
          <w:szCs w:val="24"/>
          <w:lang w:val="ru-RU"/>
        </w:rPr>
        <w:t xml:space="preserve">в </w:t>
      </w:r>
      <w:r w:rsidR="0014027D">
        <w:rPr>
          <w:rFonts w:ascii="Times New Roman" w:hAnsi="Times New Roman" w:cs="Times New Roman"/>
          <w:color w:val="222A35" w:themeColor="text2" w:themeShade="80"/>
          <w:sz w:val="24"/>
          <w:szCs w:val="24"/>
        </w:rPr>
        <w:t>Facebook</w:t>
      </w:r>
      <w:r w:rsidR="0014027D" w:rsidRPr="002D246B">
        <w:rPr>
          <w:rFonts w:ascii="Times New Roman" w:hAnsi="Times New Roman" w:cs="Times New Roman"/>
          <w:color w:val="222A35" w:themeColor="text2" w:themeShade="80"/>
          <w:sz w:val="24"/>
          <w:szCs w:val="24"/>
          <w:lang w:val="ru-RU"/>
        </w:rPr>
        <w:t xml:space="preserve"> </w:t>
      </w:r>
      <w:r w:rsidR="00873E61">
        <w:rPr>
          <w:rFonts w:ascii="Times New Roman" w:hAnsi="Times New Roman" w:cs="Times New Roman"/>
          <w:color w:val="222A35" w:themeColor="text2" w:themeShade="80"/>
          <w:sz w:val="24"/>
          <w:szCs w:val="24"/>
          <w:lang w:val="ru-RU"/>
        </w:rPr>
        <w:t xml:space="preserve">на сегодняшний момент </w:t>
      </w:r>
      <w:r w:rsidR="00C53F3A" w:rsidRPr="00C53F3A">
        <w:rPr>
          <w:rFonts w:ascii="Times New Roman" w:hAnsi="Times New Roman" w:cs="Times New Roman"/>
          <w:color w:val="222A35" w:themeColor="text2" w:themeShade="80"/>
          <w:sz w:val="24"/>
          <w:szCs w:val="24"/>
          <w:lang w:val="ru-RU"/>
        </w:rPr>
        <w:t xml:space="preserve">маркетологи могут охватить треть всего взрослого населения планеты и более половины всех людей в возрасте от 18 до 34 лет </w:t>
      </w:r>
      <w:r w:rsidR="001A7F61">
        <w:rPr>
          <w:rStyle w:val="a9"/>
          <w:rFonts w:ascii="Times New Roman" w:hAnsi="Times New Roman" w:cs="Times New Roman"/>
          <w:color w:val="222A35" w:themeColor="text2" w:themeShade="80"/>
          <w:sz w:val="24"/>
          <w:szCs w:val="24"/>
          <w:lang w:val="ru-RU"/>
        </w:rPr>
        <w:footnoteReference w:id="67"/>
      </w:r>
      <w:r w:rsidR="001A7F61">
        <w:rPr>
          <w:rFonts w:ascii="Times New Roman" w:hAnsi="Times New Roman" w:cs="Times New Roman"/>
          <w:color w:val="222A35" w:themeColor="text2" w:themeShade="80"/>
          <w:sz w:val="24"/>
          <w:szCs w:val="24"/>
          <w:lang w:val="ru-RU"/>
        </w:rPr>
        <w:t>.</w:t>
      </w:r>
      <w:r w:rsidR="00873E61" w:rsidRPr="002D246B">
        <w:rPr>
          <w:rFonts w:ascii="Times New Roman" w:hAnsi="Times New Roman" w:cs="Times New Roman"/>
          <w:color w:val="222A35" w:themeColor="text2" w:themeShade="80"/>
          <w:sz w:val="24"/>
          <w:szCs w:val="24"/>
          <w:lang w:val="ru-RU"/>
        </w:rPr>
        <w:t xml:space="preserve"> </w:t>
      </w:r>
    </w:p>
    <w:p w:rsidR="00C53F3A" w:rsidRPr="009F1EF7" w:rsidRDefault="00743159" w:rsidP="00873E61">
      <w:pPr>
        <w:spacing w:after="0" w:line="360" w:lineRule="auto"/>
        <w:ind w:firstLine="720"/>
        <w:jc w:val="both"/>
        <w:rPr>
          <w:rFonts w:ascii="Times New Roman" w:hAnsi="Times New Roman" w:cs="Times New Roman"/>
          <w:color w:val="222A35" w:themeColor="text2" w:themeShade="80"/>
          <w:sz w:val="24"/>
          <w:szCs w:val="24"/>
          <w:lang w:val="ru-RU"/>
        </w:rPr>
      </w:pPr>
      <w:r>
        <w:rPr>
          <w:rFonts w:ascii="Times New Roman" w:hAnsi="Times New Roman" w:cs="Times New Roman"/>
          <w:color w:val="222A35" w:themeColor="text2" w:themeShade="80"/>
          <w:sz w:val="24"/>
          <w:szCs w:val="24"/>
          <w:lang w:val="ru-RU"/>
        </w:rPr>
        <w:t>Вторая платформа</w:t>
      </w:r>
      <w:r w:rsidR="00CE330F">
        <w:rPr>
          <w:rFonts w:ascii="Times New Roman" w:hAnsi="Times New Roman" w:cs="Times New Roman"/>
          <w:color w:val="222A35" w:themeColor="text2" w:themeShade="80"/>
          <w:sz w:val="24"/>
          <w:szCs w:val="24"/>
          <w:lang w:val="ru-RU"/>
        </w:rPr>
        <w:t xml:space="preserve"> с наибольшим количеством пользовател</w:t>
      </w:r>
      <w:r>
        <w:rPr>
          <w:rFonts w:ascii="Times New Roman" w:hAnsi="Times New Roman" w:cs="Times New Roman"/>
          <w:color w:val="222A35" w:themeColor="text2" w:themeShade="80"/>
          <w:sz w:val="24"/>
          <w:szCs w:val="24"/>
          <w:lang w:val="ru-RU"/>
        </w:rPr>
        <w:t>е</w:t>
      </w:r>
      <w:r w:rsidR="00CE330F">
        <w:rPr>
          <w:rFonts w:ascii="Times New Roman" w:hAnsi="Times New Roman" w:cs="Times New Roman"/>
          <w:color w:val="222A35" w:themeColor="text2" w:themeShade="80"/>
          <w:sz w:val="24"/>
          <w:szCs w:val="24"/>
          <w:lang w:val="ru-RU"/>
        </w:rPr>
        <w:t xml:space="preserve">й – это </w:t>
      </w:r>
      <w:r w:rsidR="00CE330F">
        <w:rPr>
          <w:rFonts w:ascii="Times New Roman" w:hAnsi="Times New Roman" w:cs="Times New Roman"/>
          <w:color w:val="222A35" w:themeColor="text2" w:themeShade="80"/>
          <w:sz w:val="24"/>
          <w:szCs w:val="24"/>
        </w:rPr>
        <w:t>YouTube</w:t>
      </w:r>
      <w:r w:rsidR="00CE330F" w:rsidRPr="002D246B">
        <w:rPr>
          <w:rFonts w:ascii="Times New Roman" w:hAnsi="Times New Roman" w:cs="Times New Roman"/>
          <w:color w:val="222A35" w:themeColor="text2" w:themeShade="80"/>
          <w:sz w:val="24"/>
          <w:szCs w:val="24"/>
          <w:lang w:val="ru-RU"/>
        </w:rPr>
        <w:t xml:space="preserve">, </w:t>
      </w:r>
      <w:r>
        <w:rPr>
          <w:rFonts w:ascii="Times New Roman" w:hAnsi="Times New Roman" w:cs="Times New Roman"/>
          <w:color w:val="222A35" w:themeColor="text2" w:themeShade="80"/>
          <w:sz w:val="24"/>
          <w:szCs w:val="24"/>
          <w:lang w:val="ru-RU"/>
        </w:rPr>
        <w:t xml:space="preserve">которая специализируется на размещении видеороликов. Далее следуют мессенджеры </w:t>
      </w:r>
      <w:r>
        <w:rPr>
          <w:rFonts w:ascii="Times New Roman" w:hAnsi="Times New Roman" w:cs="Times New Roman"/>
          <w:color w:val="222A35" w:themeColor="text2" w:themeShade="80"/>
          <w:sz w:val="24"/>
          <w:szCs w:val="24"/>
        </w:rPr>
        <w:t>Facebook</w:t>
      </w:r>
      <w:r w:rsidRPr="002D246B">
        <w:rPr>
          <w:rFonts w:ascii="Times New Roman" w:hAnsi="Times New Roman" w:cs="Times New Roman"/>
          <w:color w:val="222A35" w:themeColor="text2" w:themeShade="80"/>
          <w:sz w:val="24"/>
          <w:szCs w:val="24"/>
          <w:lang w:val="ru-RU"/>
        </w:rPr>
        <w:t xml:space="preserve"> </w:t>
      </w:r>
      <w:r>
        <w:rPr>
          <w:rFonts w:ascii="Times New Roman" w:hAnsi="Times New Roman" w:cs="Times New Roman"/>
          <w:color w:val="222A35" w:themeColor="text2" w:themeShade="80"/>
          <w:sz w:val="24"/>
          <w:szCs w:val="24"/>
        </w:rPr>
        <w:t>Messenger</w:t>
      </w:r>
      <w:r w:rsidRPr="002D246B">
        <w:rPr>
          <w:rFonts w:ascii="Times New Roman" w:hAnsi="Times New Roman" w:cs="Times New Roman"/>
          <w:color w:val="222A35" w:themeColor="text2" w:themeShade="80"/>
          <w:sz w:val="24"/>
          <w:szCs w:val="24"/>
          <w:lang w:val="ru-RU"/>
        </w:rPr>
        <w:t xml:space="preserve"> </w:t>
      </w:r>
      <w:r>
        <w:rPr>
          <w:rFonts w:ascii="Times New Roman" w:hAnsi="Times New Roman" w:cs="Times New Roman"/>
          <w:color w:val="222A35" w:themeColor="text2" w:themeShade="80"/>
          <w:sz w:val="24"/>
          <w:szCs w:val="24"/>
          <w:lang w:val="ru-RU"/>
        </w:rPr>
        <w:t xml:space="preserve">и </w:t>
      </w:r>
      <w:r>
        <w:rPr>
          <w:rFonts w:ascii="Times New Roman" w:hAnsi="Times New Roman" w:cs="Times New Roman"/>
          <w:color w:val="222A35" w:themeColor="text2" w:themeShade="80"/>
          <w:sz w:val="24"/>
          <w:szCs w:val="24"/>
        </w:rPr>
        <w:t>WhatsApp</w:t>
      </w:r>
      <w:r w:rsidRPr="002D246B">
        <w:rPr>
          <w:rFonts w:ascii="Times New Roman" w:hAnsi="Times New Roman" w:cs="Times New Roman"/>
          <w:color w:val="222A35" w:themeColor="text2" w:themeShade="80"/>
          <w:sz w:val="24"/>
          <w:szCs w:val="24"/>
          <w:lang w:val="ru-RU"/>
        </w:rPr>
        <w:t xml:space="preserve">, </w:t>
      </w:r>
      <w:r w:rsidR="006E25C1">
        <w:rPr>
          <w:rFonts w:ascii="Times New Roman" w:hAnsi="Times New Roman" w:cs="Times New Roman"/>
          <w:color w:val="222A35" w:themeColor="text2" w:themeShade="80"/>
          <w:sz w:val="24"/>
          <w:szCs w:val="24"/>
          <w:lang w:val="ru-RU"/>
        </w:rPr>
        <w:t>на которые в совокупности приходится более трех миллиардов пользователей. На пятом месте по количе</w:t>
      </w:r>
      <w:r w:rsidR="009F1EF7">
        <w:rPr>
          <w:rFonts w:ascii="Times New Roman" w:hAnsi="Times New Roman" w:cs="Times New Roman"/>
          <w:color w:val="222A35" w:themeColor="text2" w:themeShade="80"/>
          <w:sz w:val="24"/>
          <w:szCs w:val="24"/>
          <w:lang w:val="ru-RU"/>
        </w:rPr>
        <w:t xml:space="preserve">ству пользователей располагается китайское мультифункциональное приложение </w:t>
      </w:r>
      <w:r w:rsidR="009F1EF7">
        <w:rPr>
          <w:rFonts w:ascii="Times New Roman" w:hAnsi="Times New Roman" w:cs="Times New Roman"/>
          <w:color w:val="222A35" w:themeColor="text2" w:themeShade="80"/>
          <w:sz w:val="24"/>
          <w:szCs w:val="24"/>
        </w:rPr>
        <w:t>WeChat</w:t>
      </w:r>
      <w:r w:rsidR="009F1EF7" w:rsidRPr="002D246B">
        <w:rPr>
          <w:rFonts w:ascii="Times New Roman" w:hAnsi="Times New Roman" w:cs="Times New Roman"/>
          <w:color w:val="222A35" w:themeColor="text2" w:themeShade="80"/>
          <w:sz w:val="24"/>
          <w:szCs w:val="24"/>
          <w:lang w:val="ru-RU"/>
        </w:rPr>
        <w:t xml:space="preserve">, </w:t>
      </w:r>
      <w:r w:rsidR="009F1EF7">
        <w:rPr>
          <w:rFonts w:ascii="Times New Roman" w:hAnsi="Times New Roman" w:cs="Times New Roman"/>
          <w:color w:val="222A35" w:themeColor="text2" w:themeShade="80"/>
          <w:sz w:val="24"/>
          <w:szCs w:val="24"/>
          <w:lang w:val="ru-RU"/>
        </w:rPr>
        <w:t xml:space="preserve">которое объединяет в себе функции мессенджера, социальной сети и платежной системы. </w:t>
      </w:r>
    </w:p>
    <w:p w:rsidR="00C53F3A" w:rsidRDefault="00D9793E" w:rsidP="00185542">
      <w:pPr>
        <w:spacing w:after="0" w:line="360" w:lineRule="auto"/>
        <w:ind w:firstLine="720"/>
        <w:jc w:val="both"/>
        <w:rPr>
          <w:rFonts w:ascii="Times New Roman" w:hAnsi="Times New Roman" w:cs="Times New Roman"/>
          <w:color w:val="222A35" w:themeColor="text2" w:themeShade="80"/>
          <w:sz w:val="24"/>
          <w:szCs w:val="24"/>
          <w:lang w:val="ru-RU"/>
        </w:rPr>
      </w:pPr>
      <w:r>
        <w:rPr>
          <w:rFonts w:ascii="Times New Roman" w:hAnsi="Times New Roman" w:cs="Times New Roman"/>
          <w:color w:val="222A35" w:themeColor="text2" w:themeShade="80"/>
          <w:sz w:val="24"/>
          <w:szCs w:val="24"/>
          <w:lang w:val="ru-RU"/>
        </w:rPr>
        <w:t xml:space="preserve">На шестом месте по численности пользователей находится </w:t>
      </w:r>
      <w:r w:rsidR="00C53F3A" w:rsidRPr="00C53F3A">
        <w:rPr>
          <w:rFonts w:ascii="Times New Roman" w:hAnsi="Times New Roman" w:cs="Times New Roman"/>
          <w:color w:val="222A35" w:themeColor="text2" w:themeShade="80"/>
          <w:sz w:val="24"/>
          <w:szCs w:val="24"/>
          <w:lang w:val="ru-RU"/>
        </w:rPr>
        <w:t>Instagram</w:t>
      </w:r>
      <w:r>
        <w:rPr>
          <w:rFonts w:ascii="Times New Roman" w:hAnsi="Times New Roman" w:cs="Times New Roman"/>
          <w:color w:val="222A35" w:themeColor="text2" w:themeShade="80"/>
          <w:sz w:val="24"/>
          <w:szCs w:val="24"/>
          <w:lang w:val="ru-RU"/>
        </w:rPr>
        <w:t xml:space="preserve"> с миллиардом активных пользователей. Данная платформа отличается быстро растущей базой </w:t>
      </w:r>
      <w:r w:rsidRPr="00C53F3A">
        <w:rPr>
          <w:rFonts w:ascii="Times New Roman" w:hAnsi="Times New Roman" w:cs="Times New Roman"/>
          <w:color w:val="222A35" w:themeColor="text2" w:themeShade="80"/>
          <w:sz w:val="24"/>
          <w:szCs w:val="24"/>
          <w:lang w:val="ru-RU"/>
        </w:rPr>
        <w:t>пользователей</w:t>
      </w:r>
      <w:r>
        <w:rPr>
          <w:rFonts w:ascii="Times New Roman" w:hAnsi="Times New Roman" w:cs="Times New Roman"/>
          <w:color w:val="222A35" w:themeColor="text2" w:themeShade="80"/>
          <w:sz w:val="24"/>
          <w:szCs w:val="24"/>
          <w:lang w:val="ru-RU"/>
        </w:rPr>
        <w:t xml:space="preserve"> и высоким уровнем вовлеченности. </w:t>
      </w:r>
      <w:r w:rsidR="002124CF">
        <w:rPr>
          <w:rFonts w:ascii="Times New Roman" w:hAnsi="Times New Roman" w:cs="Times New Roman"/>
          <w:color w:val="222A35" w:themeColor="text2" w:themeShade="80"/>
          <w:sz w:val="24"/>
          <w:szCs w:val="24"/>
          <w:lang w:val="ru-RU"/>
        </w:rPr>
        <w:t>В данной социальной сети размещается преимущественно н</w:t>
      </w:r>
      <w:r w:rsidR="002124CF" w:rsidRPr="002124CF">
        <w:rPr>
          <w:rFonts w:ascii="Times New Roman" w:hAnsi="Times New Roman" w:cs="Times New Roman"/>
          <w:color w:val="222A35" w:themeColor="text2" w:themeShade="80"/>
          <w:sz w:val="24"/>
          <w:szCs w:val="24"/>
          <w:lang w:val="ru-RU"/>
        </w:rPr>
        <w:t>ете</w:t>
      </w:r>
      <w:r w:rsidR="002124CF">
        <w:rPr>
          <w:rFonts w:ascii="Times New Roman" w:hAnsi="Times New Roman" w:cs="Times New Roman"/>
          <w:color w:val="222A35" w:themeColor="text2" w:themeShade="80"/>
          <w:sz w:val="24"/>
          <w:szCs w:val="24"/>
          <w:lang w:val="ru-RU"/>
        </w:rPr>
        <w:t>кстовый контент, который включает в себя фотографии и видео</w:t>
      </w:r>
      <w:r w:rsidR="00185542">
        <w:rPr>
          <w:rFonts w:ascii="Times New Roman" w:hAnsi="Times New Roman" w:cs="Times New Roman"/>
          <w:color w:val="222A35" w:themeColor="text2" w:themeShade="80"/>
          <w:sz w:val="24"/>
          <w:szCs w:val="24"/>
          <w:lang w:val="ru-RU"/>
        </w:rPr>
        <w:t>, что делает данную платформу хорошим инструментом визуального брендинга</w:t>
      </w:r>
      <w:r w:rsidR="002124CF" w:rsidRPr="002124CF">
        <w:rPr>
          <w:rFonts w:ascii="Times New Roman" w:hAnsi="Times New Roman" w:cs="Times New Roman"/>
          <w:color w:val="222A35" w:themeColor="text2" w:themeShade="80"/>
          <w:sz w:val="24"/>
          <w:szCs w:val="24"/>
          <w:lang w:val="ru-RU"/>
        </w:rPr>
        <w:t xml:space="preserve">. </w:t>
      </w:r>
      <w:r w:rsidR="002124CF">
        <w:rPr>
          <w:rFonts w:ascii="Times New Roman" w:hAnsi="Times New Roman" w:cs="Times New Roman"/>
          <w:color w:val="222A35" w:themeColor="text2" w:themeShade="80"/>
          <w:sz w:val="24"/>
          <w:szCs w:val="24"/>
          <w:lang w:val="ru-RU"/>
        </w:rPr>
        <w:t xml:space="preserve">Данный тип контента является наиболее популярным в социальных сетях, так как он способен привлечь внимание пользователя яркостью и разнообразием. </w:t>
      </w:r>
      <w:r w:rsidR="00185542">
        <w:rPr>
          <w:rFonts w:ascii="Times New Roman" w:hAnsi="Times New Roman" w:cs="Times New Roman"/>
          <w:color w:val="222A35" w:themeColor="text2" w:themeShade="80"/>
          <w:sz w:val="24"/>
          <w:szCs w:val="24"/>
          <w:lang w:val="ru-RU"/>
        </w:rPr>
        <w:t xml:space="preserve">Согласно данным сайта </w:t>
      </w:r>
      <w:r w:rsidR="00185542">
        <w:rPr>
          <w:rFonts w:ascii="Times New Roman" w:hAnsi="Times New Roman" w:cs="Times New Roman"/>
          <w:color w:val="222A35" w:themeColor="text2" w:themeShade="80"/>
          <w:sz w:val="24"/>
          <w:szCs w:val="24"/>
        </w:rPr>
        <w:t>Brand</w:t>
      </w:r>
      <w:r w:rsidR="00185542" w:rsidRPr="002D246B">
        <w:rPr>
          <w:rFonts w:ascii="Times New Roman" w:hAnsi="Times New Roman" w:cs="Times New Roman"/>
          <w:color w:val="222A35" w:themeColor="text2" w:themeShade="80"/>
          <w:sz w:val="24"/>
          <w:szCs w:val="24"/>
          <w:lang w:val="ru-RU"/>
        </w:rPr>
        <w:t xml:space="preserve"> </w:t>
      </w:r>
      <w:r w:rsidR="00185542">
        <w:rPr>
          <w:rFonts w:ascii="Times New Roman" w:hAnsi="Times New Roman" w:cs="Times New Roman"/>
          <w:color w:val="222A35" w:themeColor="text2" w:themeShade="80"/>
          <w:sz w:val="24"/>
          <w:szCs w:val="24"/>
        </w:rPr>
        <w:t>Analytics</w:t>
      </w:r>
      <w:r w:rsidR="00185542" w:rsidRPr="002D246B">
        <w:rPr>
          <w:rFonts w:ascii="Times New Roman" w:hAnsi="Times New Roman" w:cs="Times New Roman"/>
          <w:color w:val="222A35" w:themeColor="text2" w:themeShade="80"/>
          <w:sz w:val="24"/>
          <w:szCs w:val="24"/>
          <w:lang w:val="ru-RU"/>
        </w:rPr>
        <w:t xml:space="preserve">, </w:t>
      </w:r>
      <w:r w:rsidR="00185542">
        <w:rPr>
          <w:rFonts w:ascii="Times New Roman" w:hAnsi="Times New Roman" w:cs="Times New Roman"/>
          <w:color w:val="222A35" w:themeColor="text2" w:themeShade="80"/>
          <w:sz w:val="24"/>
          <w:szCs w:val="24"/>
          <w:lang w:val="ru-RU"/>
        </w:rPr>
        <w:t>е</w:t>
      </w:r>
      <w:r w:rsidR="0014027D">
        <w:rPr>
          <w:rFonts w:ascii="Times New Roman" w:hAnsi="Times New Roman" w:cs="Times New Roman"/>
          <w:color w:val="222A35" w:themeColor="text2" w:themeShade="80"/>
          <w:sz w:val="24"/>
          <w:szCs w:val="24"/>
          <w:lang w:val="ru-RU"/>
        </w:rPr>
        <w:t>жедневно в русскоязычных социальных сетях</w:t>
      </w:r>
      <w:r w:rsidR="002124CF" w:rsidRPr="002124CF">
        <w:rPr>
          <w:rFonts w:ascii="Times New Roman" w:hAnsi="Times New Roman" w:cs="Times New Roman"/>
          <w:color w:val="222A35" w:themeColor="text2" w:themeShade="80"/>
          <w:sz w:val="24"/>
          <w:szCs w:val="24"/>
          <w:lang w:val="ru-RU"/>
        </w:rPr>
        <w:t xml:space="preserve"> публикуется более 25 млн картинок (каждый третий пост содержит фото)</w:t>
      </w:r>
      <w:r w:rsidR="003C05FD">
        <w:rPr>
          <w:rFonts w:ascii="Times New Roman" w:hAnsi="Times New Roman" w:cs="Times New Roman"/>
          <w:color w:val="222A35" w:themeColor="text2" w:themeShade="80"/>
          <w:sz w:val="24"/>
          <w:szCs w:val="24"/>
          <w:lang w:val="ru-RU"/>
        </w:rPr>
        <w:t xml:space="preserve"> и более 2,4 млн постов с видео</w:t>
      </w:r>
      <w:r w:rsidR="003C05FD">
        <w:rPr>
          <w:rStyle w:val="a9"/>
          <w:rFonts w:ascii="Times New Roman" w:hAnsi="Times New Roman" w:cs="Times New Roman"/>
          <w:color w:val="222A35" w:themeColor="text2" w:themeShade="80"/>
          <w:sz w:val="24"/>
          <w:szCs w:val="24"/>
          <w:lang w:val="ru-RU"/>
        </w:rPr>
        <w:footnoteReference w:id="68"/>
      </w:r>
      <w:r w:rsidR="00185542">
        <w:rPr>
          <w:rFonts w:ascii="Times New Roman" w:hAnsi="Times New Roman" w:cs="Times New Roman"/>
          <w:color w:val="222A35" w:themeColor="text2" w:themeShade="80"/>
          <w:sz w:val="24"/>
          <w:szCs w:val="24"/>
          <w:lang w:val="ru-RU"/>
        </w:rPr>
        <w:t xml:space="preserve">, что доказывает высокий уровень популярности подобных форматов. Говоря о целевой аудитории </w:t>
      </w:r>
      <w:r w:rsidR="00185542">
        <w:rPr>
          <w:rFonts w:ascii="Times New Roman" w:hAnsi="Times New Roman" w:cs="Times New Roman"/>
          <w:color w:val="222A35" w:themeColor="text2" w:themeShade="80"/>
          <w:sz w:val="24"/>
          <w:szCs w:val="24"/>
        </w:rPr>
        <w:t>Instagram</w:t>
      </w:r>
      <w:r w:rsidR="00185542" w:rsidRPr="002D246B">
        <w:rPr>
          <w:rFonts w:ascii="Times New Roman" w:hAnsi="Times New Roman" w:cs="Times New Roman"/>
          <w:color w:val="222A35" w:themeColor="text2" w:themeShade="80"/>
          <w:sz w:val="24"/>
          <w:szCs w:val="24"/>
          <w:lang w:val="ru-RU"/>
        </w:rPr>
        <w:t xml:space="preserve">, </w:t>
      </w:r>
      <w:r w:rsidR="00185542">
        <w:rPr>
          <w:rFonts w:ascii="Times New Roman" w:hAnsi="Times New Roman" w:cs="Times New Roman"/>
          <w:color w:val="222A35" w:themeColor="text2" w:themeShade="80"/>
          <w:sz w:val="24"/>
          <w:szCs w:val="24"/>
          <w:lang w:val="ru-RU"/>
        </w:rPr>
        <w:t xml:space="preserve">необходимо отметить, что большую часть пользователей данной платформы составляют миллениалы и поколение </w:t>
      </w:r>
      <w:r w:rsidR="00185542">
        <w:rPr>
          <w:rFonts w:ascii="Times New Roman" w:hAnsi="Times New Roman" w:cs="Times New Roman"/>
          <w:color w:val="222A35" w:themeColor="text2" w:themeShade="80"/>
          <w:sz w:val="24"/>
          <w:szCs w:val="24"/>
        </w:rPr>
        <w:t>Z</w:t>
      </w:r>
      <w:r w:rsidR="00185542">
        <w:rPr>
          <w:rFonts w:ascii="Times New Roman" w:hAnsi="Times New Roman" w:cs="Times New Roman"/>
          <w:color w:val="222A35" w:themeColor="text2" w:themeShade="80"/>
          <w:sz w:val="24"/>
          <w:szCs w:val="24"/>
          <w:lang w:val="ru-RU"/>
        </w:rPr>
        <w:t>. Так, около 3</w:t>
      </w:r>
      <w:r w:rsidR="00C53F3A" w:rsidRPr="00C53F3A">
        <w:rPr>
          <w:rFonts w:ascii="Times New Roman" w:hAnsi="Times New Roman" w:cs="Times New Roman"/>
          <w:color w:val="222A35" w:themeColor="text2" w:themeShade="80"/>
          <w:sz w:val="24"/>
          <w:szCs w:val="24"/>
          <w:lang w:val="ru-RU"/>
        </w:rPr>
        <w:t xml:space="preserve">0% глобальной аудитории Instagram </w:t>
      </w:r>
      <w:r w:rsidR="00185542">
        <w:rPr>
          <w:rFonts w:ascii="Times New Roman" w:hAnsi="Times New Roman" w:cs="Times New Roman"/>
          <w:color w:val="222A35" w:themeColor="text2" w:themeShade="80"/>
          <w:sz w:val="24"/>
          <w:szCs w:val="24"/>
          <w:lang w:val="ru-RU"/>
        </w:rPr>
        <w:t xml:space="preserve">находится </w:t>
      </w:r>
      <w:r w:rsidR="00C53F3A" w:rsidRPr="00C53F3A">
        <w:rPr>
          <w:rFonts w:ascii="Times New Roman" w:hAnsi="Times New Roman" w:cs="Times New Roman"/>
          <w:color w:val="222A35" w:themeColor="text2" w:themeShade="80"/>
          <w:sz w:val="24"/>
          <w:szCs w:val="24"/>
          <w:lang w:val="ru-RU"/>
        </w:rPr>
        <w:t xml:space="preserve">в возрасте от 18 до 24 </w:t>
      </w:r>
      <w:r w:rsidR="00C53F3A" w:rsidRPr="00C53F3A">
        <w:rPr>
          <w:rFonts w:ascii="Times New Roman" w:hAnsi="Times New Roman" w:cs="Times New Roman"/>
          <w:color w:val="222A35" w:themeColor="text2" w:themeShade="80"/>
          <w:sz w:val="24"/>
          <w:szCs w:val="24"/>
          <w:lang w:val="ru-RU"/>
        </w:rPr>
        <w:lastRenderedPageBreak/>
        <w:t>лет и 35</w:t>
      </w:r>
      <w:r w:rsidR="003C05FD">
        <w:rPr>
          <w:rFonts w:ascii="Times New Roman" w:hAnsi="Times New Roman" w:cs="Times New Roman"/>
          <w:color w:val="222A35" w:themeColor="text2" w:themeShade="80"/>
          <w:sz w:val="24"/>
          <w:szCs w:val="24"/>
          <w:lang w:val="ru-RU"/>
        </w:rPr>
        <w:t xml:space="preserve"> % - в возрасте от 25 до 34 лет</w:t>
      </w:r>
      <w:r w:rsidR="003C05FD">
        <w:rPr>
          <w:rStyle w:val="a9"/>
          <w:rFonts w:ascii="Times New Roman" w:hAnsi="Times New Roman" w:cs="Times New Roman"/>
          <w:color w:val="222A35" w:themeColor="text2" w:themeShade="80"/>
          <w:sz w:val="24"/>
          <w:szCs w:val="24"/>
          <w:lang w:val="ru-RU"/>
        </w:rPr>
        <w:footnoteReference w:id="69"/>
      </w:r>
      <w:r w:rsidR="003C05FD" w:rsidRPr="003C05FD">
        <w:rPr>
          <w:rFonts w:ascii="Times New Roman" w:hAnsi="Times New Roman" w:cs="Times New Roman"/>
          <w:color w:val="222A35" w:themeColor="text2" w:themeShade="80"/>
          <w:sz w:val="24"/>
          <w:szCs w:val="24"/>
          <w:lang w:val="ru-RU"/>
        </w:rPr>
        <w:t xml:space="preserve">. </w:t>
      </w:r>
      <w:r w:rsidR="00185542">
        <w:rPr>
          <w:rFonts w:ascii="Times New Roman" w:hAnsi="Times New Roman" w:cs="Times New Roman"/>
          <w:color w:val="222A35" w:themeColor="text2" w:themeShade="80"/>
          <w:sz w:val="24"/>
          <w:szCs w:val="24"/>
          <w:lang w:val="ru-RU"/>
        </w:rPr>
        <w:t xml:space="preserve">Instagram, как и </w:t>
      </w:r>
      <w:r w:rsidR="00185542">
        <w:rPr>
          <w:rFonts w:ascii="Times New Roman" w:hAnsi="Times New Roman" w:cs="Times New Roman"/>
          <w:color w:val="222A35" w:themeColor="text2" w:themeShade="80"/>
          <w:sz w:val="24"/>
          <w:szCs w:val="24"/>
        </w:rPr>
        <w:t>Facebook</w:t>
      </w:r>
      <w:r w:rsidR="00185542" w:rsidRPr="002D246B">
        <w:rPr>
          <w:rFonts w:ascii="Times New Roman" w:hAnsi="Times New Roman" w:cs="Times New Roman"/>
          <w:color w:val="222A35" w:themeColor="text2" w:themeShade="80"/>
          <w:sz w:val="24"/>
          <w:szCs w:val="24"/>
          <w:lang w:val="ru-RU"/>
        </w:rPr>
        <w:t xml:space="preserve">, </w:t>
      </w:r>
      <w:r w:rsidR="00185542">
        <w:rPr>
          <w:rFonts w:ascii="Times New Roman" w:hAnsi="Times New Roman" w:cs="Times New Roman"/>
          <w:color w:val="222A35" w:themeColor="text2" w:themeShade="80"/>
          <w:sz w:val="24"/>
          <w:szCs w:val="24"/>
          <w:lang w:val="ru-RU"/>
        </w:rPr>
        <w:t xml:space="preserve">предлагает </w:t>
      </w:r>
      <w:r w:rsidR="00047780">
        <w:rPr>
          <w:rFonts w:ascii="Times New Roman" w:hAnsi="Times New Roman" w:cs="Times New Roman"/>
          <w:color w:val="222A35" w:themeColor="text2" w:themeShade="80"/>
          <w:sz w:val="24"/>
          <w:szCs w:val="24"/>
          <w:lang w:val="ru-RU"/>
        </w:rPr>
        <w:t>большое количество вариантов</w:t>
      </w:r>
      <w:r w:rsidR="00C53F3A" w:rsidRPr="00C53F3A">
        <w:rPr>
          <w:rFonts w:ascii="Times New Roman" w:hAnsi="Times New Roman" w:cs="Times New Roman"/>
          <w:color w:val="222A35" w:themeColor="text2" w:themeShade="80"/>
          <w:sz w:val="24"/>
          <w:szCs w:val="24"/>
          <w:lang w:val="ru-RU"/>
        </w:rPr>
        <w:t xml:space="preserve"> таргетинга</w:t>
      </w:r>
      <w:r w:rsidR="00185542">
        <w:rPr>
          <w:rFonts w:ascii="Times New Roman" w:hAnsi="Times New Roman" w:cs="Times New Roman"/>
          <w:color w:val="222A35" w:themeColor="text2" w:themeShade="80"/>
          <w:sz w:val="24"/>
          <w:szCs w:val="24"/>
          <w:lang w:val="ru-RU"/>
        </w:rPr>
        <w:t xml:space="preserve">, поэтому </w:t>
      </w:r>
      <w:r w:rsidR="00845CCE">
        <w:rPr>
          <w:rFonts w:ascii="Times New Roman" w:hAnsi="Times New Roman" w:cs="Times New Roman"/>
          <w:color w:val="222A35" w:themeColor="text2" w:themeShade="80"/>
          <w:sz w:val="24"/>
          <w:szCs w:val="24"/>
          <w:lang w:val="ru-RU"/>
        </w:rPr>
        <w:t xml:space="preserve">в данной социальной сети </w:t>
      </w:r>
      <w:r w:rsidR="00047780">
        <w:rPr>
          <w:rFonts w:ascii="Times New Roman" w:hAnsi="Times New Roman" w:cs="Times New Roman"/>
          <w:color w:val="222A35" w:themeColor="text2" w:themeShade="80"/>
          <w:sz w:val="24"/>
          <w:szCs w:val="24"/>
          <w:lang w:val="ru-RU"/>
        </w:rPr>
        <w:t xml:space="preserve">существует возможность взаимодействовать с различными аудиториями. </w:t>
      </w:r>
    </w:p>
    <w:p w:rsidR="00711A60" w:rsidRDefault="00711A60" w:rsidP="00711A60">
      <w:pPr>
        <w:spacing w:after="0" w:line="360" w:lineRule="auto"/>
        <w:ind w:firstLine="720"/>
        <w:jc w:val="both"/>
        <w:rPr>
          <w:rFonts w:ascii="Times New Roman" w:hAnsi="Times New Roman" w:cs="Times New Roman"/>
          <w:color w:val="222A35" w:themeColor="text2" w:themeShade="80"/>
          <w:sz w:val="24"/>
          <w:szCs w:val="24"/>
          <w:lang w:val="ru-RU"/>
        </w:rPr>
      </w:pPr>
      <w:r>
        <w:rPr>
          <w:rFonts w:ascii="Times New Roman" w:hAnsi="Times New Roman" w:cs="Times New Roman"/>
          <w:color w:val="222A35" w:themeColor="text2" w:themeShade="80"/>
          <w:sz w:val="24"/>
          <w:szCs w:val="24"/>
          <w:lang w:val="ru-RU"/>
        </w:rPr>
        <w:t xml:space="preserve">На последнем месте в данном рейтинге располагается активно набирающая популярность платформа </w:t>
      </w:r>
      <w:r>
        <w:rPr>
          <w:rFonts w:ascii="Times New Roman" w:hAnsi="Times New Roman" w:cs="Times New Roman"/>
          <w:color w:val="222A35" w:themeColor="text2" w:themeShade="80"/>
          <w:sz w:val="24"/>
          <w:szCs w:val="24"/>
        </w:rPr>
        <w:t>TikTok</w:t>
      </w:r>
      <w:r w:rsidRPr="002D246B">
        <w:rPr>
          <w:rFonts w:ascii="Times New Roman" w:hAnsi="Times New Roman" w:cs="Times New Roman"/>
          <w:color w:val="222A35" w:themeColor="text2" w:themeShade="80"/>
          <w:sz w:val="24"/>
          <w:szCs w:val="24"/>
          <w:lang w:val="ru-RU"/>
        </w:rPr>
        <w:t xml:space="preserve">. </w:t>
      </w:r>
      <w:r>
        <w:rPr>
          <w:rFonts w:ascii="Times New Roman" w:hAnsi="Times New Roman" w:cs="Times New Roman"/>
          <w:color w:val="222A35" w:themeColor="text2" w:themeShade="80"/>
          <w:sz w:val="24"/>
          <w:szCs w:val="24"/>
          <w:lang w:val="ru-RU"/>
        </w:rPr>
        <w:t xml:space="preserve">В данной социальной сети пользователи </w:t>
      </w:r>
      <w:r w:rsidR="00FF75BE">
        <w:rPr>
          <w:rFonts w:ascii="Times New Roman" w:hAnsi="Times New Roman" w:cs="Times New Roman"/>
          <w:color w:val="222A35" w:themeColor="text2" w:themeShade="80"/>
          <w:sz w:val="24"/>
          <w:szCs w:val="24"/>
          <w:lang w:val="ru-RU"/>
        </w:rPr>
        <w:t xml:space="preserve">создают развлекательный контент и демонстрируют свои таланты, размещая короткие видеоролики. Платформа ориентирована в основном на молодое поколение, которое следует современным трендам в сфере музыки. Так, сегмент пользователей в возрасте от </w:t>
      </w:r>
      <w:r w:rsidR="00FF75BE" w:rsidRPr="002D246B">
        <w:rPr>
          <w:rFonts w:ascii="Times New Roman" w:hAnsi="Times New Roman" w:cs="Times New Roman"/>
          <w:color w:val="222A35" w:themeColor="text2" w:themeShade="80"/>
          <w:sz w:val="24"/>
          <w:szCs w:val="24"/>
          <w:lang w:val="ru-RU"/>
        </w:rPr>
        <w:t>13 до 24 лет</w:t>
      </w:r>
      <w:r w:rsidRPr="002D246B">
        <w:rPr>
          <w:rFonts w:ascii="Times New Roman" w:hAnsi="Times New Roman" w:cs="Times New Roman"/>
          <w:color w:val="222A35" w:themeColor="text2" w:themeShade="80"/>
          <w:sz w:val="24"/>
          <w:szCs w:val="24"/>
          <w:lang w:val="ru-RU"/>
        </w:rPr>
        <w:t xml:space="preserve"> </w:t>
      </w:r>
      <w:r w:rsidR="00845CCE">
        <w:rPr>
          <w:rFonts w:ascii="Times New Roman" w:hAnsi="Times New Roman" w:cs="Times New Roman"/>
          <w:color w:val="222A35" w:themeColor="text2" w:themeShade="80"/>
          <w:sz w:val="24"/>
          <w:szCs w:val="24"/>
          <w:lang w:val="ru-RU"/>
        </w:rPr>
        <w:t>составляет</w:t>
      </w:r>
      <w:r w:rsidRPr="002D246B">
        <w:rPr>
          <w:rFonts w:ascii="Times New Roman" w:hAnsi="Times New Roman" w:cs="Times New Roman"/>
          <w:color w:val="222A35" w:themeColor="text2" w:themeShade="80"/>
          <w:sz w:val="24"/>
          <w:szCs w:val="24"/>
          <w:lang w:val="ru-RU"/>
        </w:rPr>
        <w:t xml:space="preserve"> 69% пользовательской базы приложения</w:t>
      </w:r>
      <w:r w:rsidR="003C05FD">
        <w:rPr>
          <w:rStyle w:val="a9"/>
          <w:rFonts w:ascii="Times New Roman" w:hAnsi="Times New Roman" w:cs="Times New Roman"/>
          <w:color w:val="222A35" w:themeColor="text2" w:themeShade="80"/>
          <w:sz w:val="24"/>
          <w:szCs w:val="24"/>
          <w:lang w:val="ru-RU"/>
        </w:rPr>
        <w:footnoteReference w:id="70"/>
      </w:r>
      <w:r w:rsidRPr="002D246B">
        <w:rPr>
          <w:rFonts w:ascii="Times New Roman" w:hAnsi="Times New Roman" w:cs="Times New Roman"/>
          <w:color w:val="222A35" w:themeColor="text2" w:themeShade="80"/>
          <w:sz w:val="24"/>
          <w:szCs w:val="24"/>
          <w:lang w:val="ru-RU"/>
        </w:rPr>
        <w:t>.</w:t>
      </w:r>
      <w:r w:rsidR="009C06BB">
        <w:rPr>
          <w:rFonts w:ascii="Times New Roman" w:hAnsi="Times New Roman" w:cs="Times New Roman"/>
          <w:color w:val="222A35" w:themeColor="text2" w:themeShade="80"/>
          <w:sz w:val="24"/>
          <w:szCs w:val="24"/>
          <w:lang w:val="ru-RU"/>
        </w:rPr>
        <w:t xml:space="preserve"> </w:t>
      </w:r>
      <w:r w:rsidR="00FF75BE">
        <w:rPr>
          <w:rFonts w:ascii="Times New Roman" w:hAnsi="Times New Roman" w:cs="Times New Roman"/>
          <w:color w:val="222A35" w:themeColor="text2" w:themeShade="80"/>
          <w:sz w:val="24"/>
          <w:szCs w:val="24"/>
          <w:lang w:val="ru-RU"/>
        </w:rPr>
        <w:t xml:space="preserve"> </w:t>
      </w:r>
    </w:p>
    <w:p w:rsidR="009E2CCA" w:rsidRPr="002D246B" w:rsidRDefault="00FD39B3" w:rsidP="009E2CCA">
      <w:pPr>
        <w:spacing w:after="0" w:line="360" w:lineRule="auto"/>
        <w:ind w:firstLine="720"/>
        <w:jc w:val="both"/>
        <w:rPr>
          <w:rFonts w:ascii="Times New Roman" w:hAnsi="Times New Roman" w:cs="Times New Roman"/>
          <w:color w:val="222A35" w:themeColor="text2" w:themeShade="80"/>
          <w:sz w:val="24"/>
          <w:szCs w:val="24"/>
          <w:lang w:val="ru-RU"/>
        </w:rPr>
      </w:pPr>
      <w:r>
        <w:rPr>
          <w:rFonts w:ascii="Times New Roman" w:hAnsi="Times New Roman" w:cs="Times New Roman"/>
          <w:color w:val="222A35" w:themeColor="text2" w:themeShade="80"/>
          <w:sz w:val="24"/>
          <w:szCs w:val="24"/>
          <w:lang w:val="ru-RU"/>
        </w:rPr>
        <w:t>Говоря о положении социальных сетей в Росси</w:t>
      </w:r>
      <w:r w:rsidR="002D246B">
        <w:rPr>
          <w:rFonts w:ascii="Times New Roman" w:hAnsi="Times New Roman" w:cs="Times New Roman"/>
          <w:color w:val="222A35" w:themeColor="text2" w:themeShade="80"/>
          <w:sz w:val="24"/>
          <w:szCs w:val="24"/>
          <w:lang w:val="ru-RU"/>
        </w:rPr>
        <w:t>и, необходимо от</w:t>
      </w:r>
      <w:r w:rsidR="000C632A">
        <w:rPr>
          <w:rFonts w:ascii="Times New Roman" w:hAnsi="Times New Roman" w:cs="Times New Roman"/>
          <w:color w:val="222A35" w:themeColor="text2" w:themeShade="80"/>
          <w:sz w:val="24"/>
          <w:szCs w:val="24"/>
          <w:lang w:val="ru-RU"/>
        </w:rPr>
        <w:t xml:space="preserve">метить, что российский рынок значительно отличается от мирового. Согласно данным сайта </w:t>
      </w:r>
      <w:r w:rsidR="000C632A">
        <w:rPr>
          <w:rFonts w:ascii="Times New Roman" w:hAnsi="Times New Roman" w:cs="Times New Roman"/>
          <w:color w:val="222A35" w:themeColor="text2" w:themeShade="80"/>
          <w:sz w:val="24"/>
          <w:szCs w:val="24"/>
        </w:rPr>
        <w:t>Brand</w:t>
      </w:r>
      <w:r w:rsidR="000C632A" w:rsidRPr="002D246B">
        <w:rPr>
          <w:rFonts w:ascii="Times New Roman" w:hAnsi="Times New Roman" w:cs="Times New Roman"/>
          <w:color w:val="222A35" w:themeColor="text2" w:themeShade="80"/>
          <w:sz w:val="24"/>
          <w:szCs w:val="24"/>
          <w:lang w:val="ru-RU"/>
        </w:rPr>
        <w:t xml:space="preserve"> </w:t>
      </w:r>
      <w:r w:rsidR="000C632A">
        <w:rPr>
          <w:rFonts w:ascii="Times New Roman" w:hAnsi="Times New Roman" w:cs="Times New Roman"/>
          <w:color w:val="222A35" w:themeColor="text2" w:themeShade="80"/>
          <w:sz w:val="24"/>
          <w:szCs w:val="24"/>
        </w:rPr>
        <w:t>Analytics</w:t>
      </w:r>
      <w:r w:rsidR="000C632A" w:rsidRPr="002D246B">
        <w:rPr>
          <w:rFonts w:ascii="Times New Roman" w:hAnsi="Times New Roman" w:cs="Times New Roman"/>
          <w:color w:val="222A35" w:themeColor="text2" w:themeShade="80"/>
          <w:sz w:val="24"/>
          <w:szCs w:val="24"/>
          <w:lang w:val="ru-RU"/>
        </w:rPr>
        <w:t xml:space="preserve">, </w:t>
      </w:r>
      <w:r w:rsidR="000C632A">
        <w:rPr>
          <w:rFonts w:ascii="Times New Roman" w:hAnsi="Times New Roman" w:cs="Times New Roman"/>
          <w:color w:val="222A35" w:themeColor="text2" w:themeShade="80"/>
          <w:sz w:val="24"/>
          <w:szCs w:val="24"/>
          <w:lang w:val="ru-RU"/>
        </w:rPr>
        <w:t xml:space="preserve">по состоянию на конец 2019 года наиболее популярной сетью </w:t>
      </w:r>
      <w:r w:rsidR="00E10B57">
        <w:rPr>
          <w:rFonts w:ascii="Times New Roman" w:hAnsi="Times New Roman" w:cs="Times New Roman"/>
          <w:color w:val="222A35" w:themeColor="text2" w:themeShade="80"/>
          <w:sz w:val="24"/>
          <w:szCs w:val="24"/>
          <w:lang w:val="ru-RU"/>
        </w:rPr>
        <w:t xml:space="preserve">с наибольшим количеством активных пользователей </w:t>
      </w:r>
      <w:r w:rsidR="000C632A">
        <w:rPr>
          <w:rFonts w:ascii="Times New Roman" w:hAnsi="Times New Roman" w:cs="Times New Roman"/>
          <w:color w:val="222A35" w:themeColor="text2" w:themeShade="80"/>
          <w:sz w:val="24"/>
          <w:szCs w:val="24"/>
          <w:lang w:val="ru-RU"/>
        </w:rPr>
        <w:t>в стране является ВКонтакте.</w:t>
      </w:r>
      <w:r w:rsidR="009E2CCA">
        <w:rPr>
          <w:rFonts w:ascii="Times New Roman" w:hAnsi="Times New Roman" w:cs="Times New Roman"/>
          <w:color w:val="222A35" w:themeColor="text2" w:themeShade="80"/>
          <w:sz w:val="24"/>
          <w:szCs w:val="24"/>
          <w:lang w:val="ru-RU"/>
        </w:rPr>
        <w:t xml:space="preserve"> </w:t>
      </w:r>
      <w:r w:rsidR="009E2CCA" w:rsidRPr="002D246B">
        <w:rPr>
          <w:rFonts w:ascii="Times New Roman" w:hAnsi="Times New Roman" w:cs="Times New Roman"/>
          <w:color w:val="222A35" w:themeColor="text2" w:themeShade="80"/>
          <w:sz w:val="24"/>
          <w:szCs w:val="24"/>
          <w:lang w:val="ru-RU"/>
        </w:rPr>
        <w:t>Во ВКонтакте хотя бы раз в месяц заходят 71,8% жителей России, в то время как 43,3% жителей посещают соц</w:t>
      </w:r>
      <w:r w:rsidR="002D246B">
        <w:rPr>
          <w:rFonts w:ascii="Times New Roman" w:hAnsi="Times New Roman" w:cs="Times New Roman"/>
          <w:color w:val="222A35" w:themeColor="text2" w:themeShade="80"/>
          <w:sz w:val="24"/>
          <w:szCs w:val="24"/>
          <w:lang w:val="ru-RU"/>
        </w:rPr>
        <w:t xml:space="preserve">иальную </w:t>
      </w:r>
      <w:r w:rsidR="009E2CCA" w:rsidRPr="002D246B">
        <w:rPr>
          <w:rFonts w:ascii="Times New Roman" w:hAnsi="Times New Roman" w:cs="Times New Roman"/>
          <w:color w:val="222A35" w:themeColor="text2" w:themeShade="80"/>
          <w:sz w:val="24"/>
          <w:szCs w:val="24"/>
          <w:lang w:val="ru-RU"/>
        </w:rPr>
        <w:t xml:space="preserve">сеть хотя бы раз в день, что является самым высоким </w:t>
      </w:r>
      <w:r w:rsidR="009E2CCA">
        <w:rPr>
          <w:rFonts w:ascii="Times New Roman" w:hAnsi="Times New Roman" w:cs="Times New Roman"/>
          <w:color w:val="222A35" w:themeColor="text2" w:themeShade="80"/>
          <w:sz w:val="24"/>
          <w:szCs w:val="24"/>
          <w:lang w:val="ru-RU"/>
        </w:rPr>
        <w:t xml:space="preserve">показателем </w:t>
      </w:r>
      <w:r w:rsidR="009E2CCA" w:rsidRPr="002D246B">
        <w:rPr>
          <w:rFonts w:ascii="Times New Roman" w:hAnsi="Times New Roman" w:cs="Times New Roman"/>
          <w:color w:val="222A35" w:themeColor="text2" w:themeShade="80"/>
          <w:sz w:val="24"/>
          <w:szCs w:val="24"/>
          <w:lang w:val="ru-RU"/>
        </w:rPr>
        <w:t>среди соц</w:t>
      </w:r>
      <w:r w:rsidR="009E2CCA">
        <w:rPr>
          <w:rFonts w:ascii="Times New Roman" w:hAnsi="Times New Roman" w:cs="Times New Roman"/>
          <w:color w:val="222A35" w:themeColor="text2" w:themeShade="80"/>
          <w:sz w:val="24"/>
          <w:szCs w:val="24"/>
          <w:lang w:val="ru-RU"/>
        </w:rPr>
        <w:t xml:space="preserve">иальных </w:t>
      </w:r>
      <w:r w:rsidR="009E2CCA" w:rsidRPr="002D246B">
        <w:rPr>
          <w:rFonts w:ascii="Times New Roman" w:hAnsi="Times New Roman" w:cs="Times New Roman"/>
          <w:color w:val="222A35" w:themeColor="text2" w:themeShade="80"/>
          <w:sz w:val="24"/>
          <w:szCs w:val="24"/>
          <w:lang w:val="ru-RU"/>
        </w:rPr>
        <w:t xml:space="preserve">сетей </w:t>
      </w:r>
      <w:r w:rsidR="00570030">
        <w:rPr>
          <w:rFonts w:ascii="Times New Roman" w:hAnsi="Times New Roman" w:cs="Times New Roman"/>
          <w:color w:val="222A35" w:themeColor="text2" w:themeShade="80"/>
          <w:sz w:val="24"/>
          <w:szCs w:val="24"/>
          <w:lang w:val="ru-RU"/>
        </w:rPr>
        <w:t>в стране</w:t>
      </w:r>
      <w:r w:rsidR="00570030" w:rsidRPr="00570030">
        <w:rPr>
          <w:rStyle w:val="a9"/>
          <w:rFonts w:ascii="Times New Roman" w:hAnsi="Times New Roman" w:cs="Times New Roman"/>
          <w:sz w:val="24"/>
          <w:szCs w:val="24"/>
          <w:lang w:val="ru-RU"/>
        </w:rPr>
        <w:footnoteReference w:id="71"/>
      </w:r>
      <w:r w:rsidR="00570030" w:rsidRPr="00570030">
        <w:rPr>
          <w:rFonts w:ascii="Times New Roman" w:hAnsi="Times New Roman" w:cs="Times New Roman"/>
          <w:sz w:val="24"/>
          <w:szCs w:val="24"/>
          <w:lang w:val="ru-RU"/>
        </w:rPr>
        <w:t>.</w:t>
      </w:r>
      <w:r w:rsidR="009E2CCA" w:rsidRPr="002D246B">
        <w:rPr>
          <w:rFonts w:ascii="Times New Roman" w:hAnsi="Times New Roman" w:cs="Times New Roman"/>
          <w:color w:val="FF0000"/>
          <w:sz w:val="24"/>
          <w:szCs w:val="24"/>
          <w:lang w:val="ru-RU"/>
        </w:rPr>
        <w:t xml:space="preserve"> </w:t>
      </w:r>
      <w:r w:rsidR="00993879">
        <w:rPr>
          <w:rFonts w:ascii="Times New Roman" w:hAnsi="Times New Roman" w:cs="Times New Roman"/>
          <w:color w:val="222A35" w:themeColor="text2" w:themeShade="80"/>
          <w:sz w:val="24"/>
          <w:szCs w:val="24"/>
          <w:lang w:val="ru-RU"/>
        </w:rPr>
        <w:t xml:space="preserve">Что касается целевой аудитории данной платформы, соотношение пользователей мужского и женского пола примерно одинаковое (46% и 54% соответственно). </w:t>
      </w:r>
      <w:r w:rsidR="00CD3D0B">
        <w:rPr>
          <w:rFonts w:ascii="Times New Roman" w:hAnsi="Times New Roman" w:cs="Times New Roman"/>
          <w:color w:val="222A35" w:themeColor="text2" w:themeShade="80"/>
          <w:sz w:val="24"/>
          <w:szCs w:val="24"/>
          <w:lang w:val="ru-RU"/>
        </w:rPr>
        <w:t>По рисунку 18</w:t>
      </w:r>
      <w:r w:rsidR="00AC31F1">
        <w:rPr>
          <w:rFonts w:ascii="Times New Roman" w:hAnsi="Times New Roman" w:cs="Times New Roman"/>
          <w:color w:val="222A35" w:themeColor="text2" w:themeShade="80"/>
          <w:sz w:val="24"/>
          <w:szCs w:val="24"/>
          <w:lang w:val="ru-RU"/>
        </w:rPr>
        <w:t xml:space="preserve"> можно заметить, что основной сегмент пользователей Вконтакте включает в себя людей в возрасте от 18 до 34 лет, что в совокупности составляет более половины от общего числа пользователей.</w:t>
      </w:r>
      <w:r w:rsidR="001444D8">
        <w:rPr>
          <w:rFonts w:ascii="Times New Roman" w:hAnsi="Times New Roman" w:cs="Times New Roman"/>
          <w:color w:val="222A35" w:themeColor="text2" w:themeShade="80"/>
          <w:sz w:val="24"/>
          <w:szCs w:val="24"/>
          <w:lang w:val="ru-RU"/>
        </w:rPr>
        <w:t xml:space="preserve"> Примечательно, что Пермский край входит в десятку </w:t>
      </w:r>
      <w:r w:rsidR="00A17ABE">
        <w:rPr>
          <w:rFonts w:ascii="Times New Roman" w:hAnsi="Times New Roman" w:cs="Times New Roman"/>
          <w:color w:val="222A35" w:themeColor="text2" w:themeShade="80"/>
          <w:sz w:val="24"/>
          <w:szCs w:val="24"/>
          <w:lang w:val="ru-RU"/>
        </w:rPr>
        <w:t>регионов, наиболее активно использующих платформу Вконтакте</w:t>
      </w:r>
      <w:r w:rsidR="00247B68">
        <w:rPr>
          <w:rFonts w:ascii="Times New Roman" w:hAnsi="Times New Roman" w:cs="Times New Roman"/>
          <w:color w:val="222A35" w:themeColor="text2" w:themeShade="80"/>
          <w:sz w:val="24"/>
          <w:szCs w:val="24"/>
          <w:lang w:val="ru-RU"/>
        </w:rPr>
        <w:t xml:space="preserve"> и занимает в этом списке восьмое место. По данным </w:t>
      </w:r>
      <w:r w:rsidR="002D246B">
        <w:rPr>
          <w:rFonts w:ascii="Times New Roman" w:hAnsi="Times New Roman" w:cs="Times New Roman"/>
          <w:color w:val="222A35" w:themeColor="text2" w:themeShade="80"/>
          <w:sz w:val="24"/>
          <w:szCs w:val="24"/>
          <w:lang w:val="ru-RU"/>
        </w:rPr>
        <w:t xml:space="preserve">ресурса </w:t>
      </w:r>
      <w:r w:rsidR="00247B68">
        <w:rPr>
          <w:rFonts w:ascii="Times New Roman" w:hAnsi="Times New Roman" w:cs="Times New Roman"/>
          <w:color w:val="222A35" w:themeColor="text2" w:themeShade="80"/>
          <w:sz w:val="24"/>
          <w:szCs w:val="24"/>
        </w:rPr>
        <w:t>Brand</w:t>
      </w:r>
      <w:r w:rsidR="00247B68" w:rsidRPr="002D246B">
        <w:rPr>
          <w:rFonts w:ascii="Times New Roman" w:hAnsi="Times New Roman" w:cs="Times New Roman"/>
          <w:color w:val="222A35" w:themeColor="text2" w:themeShade="80"/>
          <w:sz w:val="24"/>
          <w:szCs w:val="24"/>
          <w:lang w:val="ru-RU"/>
        </w:rPr>
        <w:t xml:space="preserve"> </w:t>
      </w:r>
      <w:r w:rsidR="00247B68">
        <w:rPr>
          <w:rFonts w:ascii="Times New Roman" w:hAnsi="Times New Roman" w:cs="Times New Roman"/>
          <w:color w:val="222A35" w:themeColor="text2" w:themeShade="80"/>
          <w:sz w:val="24"/>
          <w:szCs w:val="24"/>
        </w:rPr>
        <w:t>Analytics</w:t>
      </w:r>
      <w:r w:rsidR="00247B68" w:rsidRPr="002D246B">
        <w:rPr>
          <w:rFonts w:ascii="Times New Roman" w:hAnsi="Times New Roman" w:cs="Times New Roman"/>
          <w:color w:val="222A35" w:themeColor="text2" w:themeShade="80"/>
          <w:sz w:val="24"/>
          <w:szCs w:val="24"/>
          <w:lang w:val="ru-RU"/>
        </w:rPr>
        <w:t xml:space="preserve">, </w:t>
      </w:r>
      <w:r w:rsidR="00247B68">
        <w:rPr>
          <w:rFonts w:ascii="Times New Roman" w:hAnsi="Times New Roman" w:cs="Times New Roman"/>
          <w:color w:val="222A35" w:themeColor="text2" w:themeShade="80"/>
          <w:sz w:val="24"/>
          <w:szCs w:val="24"/>
          <w:lang w:val="ru-RU"/>
        </w:rPr>
        <w:t xml:space="preserve">31% от всего населения края активно размещают контент в этой социальной сети. </w:t>
      </w:r>
      <w:r w:rsidR="00247B68" w:rsidRPr="002D246B">
        <w:rPr>
          <w:rFonts w:ascii="Times New Roman" w:hAnsi="Times New Roman" w:cs="Times New Roman"/>
          <w:color w:val="222A35" w:themeColor="text2" w:themeShade="80"/>
          <w:sz w:val="24"/>
          <w:szCs w:val="24"/>
          <w:lang w:val="ru-RU"/>
        </w:rPr>
        <w:t xml:space="preserve"> </w:t>
      </w:r>
    </w:p>
    <w:p w:rsidR="00AC31F1" w:rsidRDefault="00AC31F1" w:rsidP="00AC31F1">
      <w:pPr>
        <w:tabs>
          <w:tab w:val="left" w:pos="5927"/>
        </w:tabs>
        <w:spacing w:after="0" w:line="360" w:lineRule="auto"/>
        <w:ind w:firstLine="720"/>
        <w:jc w:val="center"/>
        <w:rPr>
          <w:rFonts w:ascii="Times New Roman" w:hAnsi="Times New Roman" w:cs="Times New Roman"/>
          <w:sz w:val="24"/>
          <w:szCs w:val="24"/>
          <w:lang w:val="ru-RU"/>
        </w:rPr>
      </w:pPr>
      <w:r>
        <w:rPr>
          <w:rFonts w:ascii="Times New Roman" w:hAnsi="Times New Roman" w:cs="Times New Roman"/>
          <w:noProof/>
          <w:sz w:val="24"/>
          <w:szCs w:val="24"/>
        </w:rPr>
        <w:lastRenderedPageBreak/>
        <w:drawing>
          <wp:inline distT="0" distB="0" distL="0" distR="0" wp14:anchorId="108E4BA2" wp14:editId="3DF84192">
            <wp:extent cx="4905375" cy="2562225"/>
            <wp:effectExtent l="0" t="0" r="9525" b="0"/>
            <wp:docPr id="270" name="Диаграмма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C31F1" w:rsidRDefault="00CD3D0B" w:rsidP="00AC31F1">
      <w:pPr>
        <w:tabs>
          <w:tab w:val="left" w:pos="5927"/>
        </w:tabs>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b/>
          <w:i/>
          <w:sz w:val="24"/>
          <w:szCs w:val="24"/>
          <w:lang w:val="ru-RU"/>
        </w:rPr>
        <w:t>Рис. 18</w:t>
      </w:r>
      <w:r w:rsidR="00AC31F1" w:rsidRPr="00AC31F1">
        <w:rPr>
          <w:rFonts w:ascii="Times New Roman" w:hAnsi="Times New Roman" w:cs="Times New Roman"/>
          <w:b/>
          <w:i/>
          <w:sz w:val="24"/>
          <w:szCs w:val="24"/>
          <w:lang w:val="ru-RU"/>
        </w:rPr>
        <w:t>.</w:t>
      </w:r>
      <w:r w:rsidR="00AC31F1" w:rsidRPr="00AC31F1">
        <w:rPr>
          <w:rFonts w:ascii="Times New Roman" w:hAnsi="Times New Roman" w:cs="Times New Roman"/>
          <w:i/>
          <w:sz w:val="24"/>
          <w:szCs w:val="24"/>
          <w:lang w:val="ru-RU"/>
        </w:rPr>
        <w:t xml:space="preserve"> Распределение пользователей сети Вконтакте по возрастам</w:t>
      </w:r>
    </w:p>
    <w:p w:rsidR="00AC31F1" w:rsidRPr="00830CF9" w:rsidRDefault="00AC31F1" w:rsidP="00830CF9">
      <w:pPr>
        <w:tabs>
          <w:tab w:val="left" w:pos="5927"/>
        </w:tabs>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i/>
          <w:sz w:val="24"/>
          <w:szCs w:val="24"/>
          <w:lang w:val="ru-RU"/>
        </w:rPr>
        <w:t>Источник:</w:t>
      </w:r>
      <w:r w:rsidRPr="002D246B">
        <w:rPr>
          <w:rFonts w:ascii="Times New Roman" w:hAnsi="Times New Roman" w:cs="Times New Roman"/>
          <w:i/>
          <w:sz w:val="24"/>
          <w:szCs w:val="24"/>
          <w:lang w:val="ru-RU"/>
        </w:rPr>
        <w:t xml:space="preserve"> </w:t>
      </w:r>
      <w:r w:rsidR="00830CF9" w:rsidRPr="00830CF9">
        <w:rPr>
          <w:rFonts w:ascii="Times New Roman" w:hAnsi="Times New Roman" w:cs="Times New Roman"/>
          <w:i/>
          <w:sz w:val="24"/>
          <w:szCs w:val="24"/>
          <w:lang w:val="ru-RU"/>
        </w:rPr>
        <w:t>отчет Brand Analytics за ноябрь 2019 года</w:t>
      </w:r>
    </w:p>
    <w:p w:rsidR="00E10B57" w:rsidRPr="002D246B" w:rsidRDefault="001444D8" w:rsidP="00FB5117">
      <w:pPr>
        <w:tabs>
          <w:tab w:val="left" w:pos="5927"/>
        </w:tabs>
        <w:spacing w:after="0" w:line="360" w:lineRule="auto"/>
        <w:ind w:firstLine="720"/>
        <w:jc w:val="both"/>
        <w:rPr>
          <w:rFonts w:ascii="Times New Roman" w:hAnsi="Times New Roman" w:cs="Times New Roman"/>
          <w:noProof/>
          <w:sz w:val="24"/>
          <w:szCs w:val="24"/>
          <w:lang w:val="ru-RU"/>
        </w:rPr>
      </w:pPr>
      <w:r>
        <w:rPr>
          <w:rFonts w:ascii="Times New Roman" w:hAnsi="Times New Roman" w:cs="Times New Roman"/>
          <w:sz w:val="24"/>
          <w:szCs w:val="24"/>
          <w:lang w:val="ru-RU"/>
        </w:rPr>
        <w:t xml:space="preserve">На втором месте по количеству наиболее активных пользователей в России находится </w:t>
      </w:r>
      <w:r>
        <w:rPr>
          <w:rFonts w:ascii="Times New Roman" w:hAnsi="Times New Roman" w:cs="Times New Roman"/>
          <w:sz w:val="24"/>
          <w:szCs w:val="24"/>
        </w:rPr>
        <w:t>Instagram</w:t>
      </w:r>
      <w:r w:rsidRPr="002D246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данной платформы характерны значимые различия в половом составе целевой аудитории. Основными пользователями </w:t>
      </w:r>
      <w:r w:rsidR="002D246B">
        <w:rPr>
          <w:rFonts w:ascii="Times New Roman" w:hAnsi="Times New Roman" w:cs="Times New Roman"/>
          <w:sz w:val="24"/>
          <w:szCs w:val="24"/>
        </w:rPr>
        <w:t>Instagram</w:t>
      </w:r>
      <w:r w:rsidR="002D246B" w:rsidRPr="002D246B">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являются женщины</w:t>
      </w:r>
      <w:r w:rsidR="002D246B">
        <w:rPr>
          <w:rFonts w:ascii="Times New Roman" w:hAnsi="Times New Roman" w:cs="Times New Roman"/>
          <w:sz w:val="24"/>
          <w:szCs w:val="24"/>
          <w:lang w:val="ru-RU"/>
        </w:rPr>
        <w:t xml:space="preserve"> (около 75% от общего числа пользователей)</w:t>
      </w:r>
      <w:r>
        <w:rPr>
          <w:rFonts w:ascii="Times New Roman" w:hAnsi="Times New Roman" w:cs="Times New Roman"/>
          <w:sz w:val="24"/>
          <w:szCs w:val="24"/>
          <w:lang w:val="ru-RU"/>
        </w:rPr>
        <w:t xml:space="preserve">, как это можно проследить по </w:t>
      </w:r>
      <w:r w:rsidR="00CD3D0B">
        <w:rPr>
          <w:rFonts w:ascii="Times New Roman" w:hAnsi="Times New Roman" w:cs="Times New Roman"/>
          <w:sz w:val="24"/>
          <w:szCs w:val="24"/>
          <w:lang w:val="ru-RU"/>
        </w:rPr>
        <w:t>графику на Рисунке 19</w:t>
      </w:r>
      <w:r w:rsidR="002D246B">
        <w:rPr>
          <w:rFonts w:ascii="Times New Roman" w:hAnsi="Times New Roman" w:cs="Times New Roman"/>
          <w:sz w:val="24"/>
          <w:szCs w:val="24"/>
          <w:lang w:val="ru-RU"/>
        </w:rPr>
        <w:t>.</w:t>
      </w:r>
      <w:r>
        <w:rPr>
          <w:rFonts w:ascii="Times New Roman" w:hAnsi="Times New Roman" w:cs="Times New Roman"/>
          <w:sz w:val="24"/>
          <w:szCs w:val="24"/>
          <w:lang w:val="ru-RU"/>
        </w:rPr>
        <w:t xml:space="preserve"> Ни в одной другой социальной сети не наблюдается н</w:t>
      </w:r>
      <w:r w:rsidR="002D246B">
        <w:rPr>
          <w:rFonts w:ascii="Times New Roman" w:hAnsi="Times New Roman" w:cs="Times New Roman"/>
          <w:sz w:val="24"/>
          <w:szCs w:val="24"/>
          <w:lang w:val="ru-RU"/>
        </w:rPr>
        <w:t xml:space="preserve">астолько значимое расхождение в половых </w:t>
      </w:r>
      <w:r>
        <w:rPr>
          <w:rFonts w:ascii="Times New Roman" w:hAnsi="Times New Roman" w:cs="Times New Roman"/>
          <w:sz w:val="24"/>
          <w:szCs w:val="24"/>
          <w:lang w:val="ru-RU"/>
        </w:rPr>
        <w:t xml:space="preserve">характеристиках. </w:t>
      </w:r>
      <w:r w:rsidR="007F7D5C">
        <w:rPr>
          <w:rFonts w:ascii="Times New Roman" w:hAnsi="Times New Roman" w:cs="Times New Roman"/>
          <w:sz w:val="24"/>
          <w:szCs w:val="24"/>
          <w:lang w:val="ru-RU"/>
        </w:rPr>
        <w:t xml:space="preserve">Актуальные данные по возрастному распределению пользователей для сети </w:t>
      </w:r>
      <w:r w:rsidR="007F7D5C">
        <w:rPr>
          <w:rFonts w:ascii="Times New Roman" w:hAnsi="Times New Roman" w:cs="Times New Roman"/>
          <w:sz w:val="24"/>
          <w:szCs w:val="24"/>
        </w:rPr>
        <w:t>Instagram</w:t>
      </w:r>
      <w:r w:rsidR="007F7D5C" w:rsidRPr="002D246B">
        <w:rPr>
          <w:rFonts w:ascii="Times New Roman" w:hAnsi="Times New Roman" w:cs="Times New Roman"/>
          <w:sz w:val="24"/>
          <w:szCs w:val="24"/>
          <w:lang w:val="ru-RU"/>
        </w:rPr>
        <w:t xml:space="preserve"> </w:t>
      </w:r>
      <w:r w:rsidR="007F7D5C">
        <w:rPr>
          <w:rFonts w:ascii="Times New Roman" w:hAnsi="Times New Roman" w:cs="Times New Roman"/>
          <w:sz w:val="24"/>
          <w:szCs w:val="24"/>
          <w:lang w:val="ru-RU"/>
        </w:rPr>
        <w:t>на российском рынке отсутствуют.</w:t>
      </w:r>
    </w:p>
    <w:p w:rsidR="00E10B57" w:rsidRDefault="00E10B57" w:rsidP="00FB5117">
      <w:pPr>
        <w:tabs>
          <w:tab w:val="left" w:pos="5927"/>
        </w:tabs>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486400" cy="2962275"/>
            <wp:effectExtent l="0" t="0" r="0" b="9525"/>
            <wp:docPr id="271" name="Диаграмма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444D8" w:rsidRPr="001444D8" w:rsidRDefault="00CD3D0B" w:rsidP="001444D8">
      <w:pPr>
        <w:tabs>
          <w:tab w:val="left" w:pos="5927"/>
        </w:tabs>
        <w:spacing w:after="0" w:line="360" w:lineRule="auto"/>
        <w:ind w:firstLine="720"/>
        <w:jc w:val="center"/>
        <w:rPr>
          <w:rFonts w:ascii="Times New Roman" w:hAnsi="Times New Roman" w:cs="Times New Roman"/>
          <w:i/>
          <w:noProof/>
          <w:sz w:val="24"/>
          <w:szCs w:val="24"/>
          <w:lang w:val="ru-RU"/>
        </w:rPr>
      </w:pPr>
      <w:r>
        <w:rPr>
          <w:rFonts w:ascii="Times New Roman" w:hAnsi="Times New Roman" w:cs="Times New Roman"/>
          <w:b/>
          <w:i/>
          <w:noProof/>
          <w:sz w:val="24"/>
          <w:szCs w:val="24"/>
          <w:lang w:val="ru-RU"/>
        </w:rPr>
        <w:t>Рис. 19</w:t>
      </w:r>
      <w:r w:rsidR="001444D8" w:rsidRPr="001444D8">
        <w:rPr>
          <w:rFonts w:ascii="Times New Roman" w:hAnsi="Times New Roman" w:cs="Times New Roman"/>
          <w:b/>
          <w:i/>
          <w:noProof/>
          <w:sz w:val="24"/>
          <w:szCs w:val="24"/>
          <w:lang w:val="ru-RU"/>
        </w:rPr>
        <w:t>.</w:t>
      </w:r>
      <w:r w:rsidR="001444D8" w:rsidRPr="001444D8">
        <w:rPr>
          <w:rFonts w:ascii="Times New Roman" w:hAnsi="Times New Roman" w:cs="Times New Roman"/>
          <w:i/>
          <w:noProof/>
          <w:sz w:val="24"/>
          <w:szCs w:val="24"/>
          <w:lang w:val="ru-RU"/>
        </w:rPr>
        <w:t xml:space="preserve"> Сравнение социальных сетей  по половому признаку</w:t>
      </w:r>
    </w:p>
    <w:p w:rsidR="001444D8" w:rsidRPr="00830CF9" w:rsidRDefault="001444D8" w:rsidP="00830CF9">
      <w:pPr>
        <w:tabs>
          <w:tab w:val="left" w:pos="5927"/>
        </w:tabs>
        <w:spacing w:after="0" w:line="360" w:lineRule="auto"/>
        <w:ind w:firstLine="720"/>
        <w:jc w:val="center"/>
        <w:rPr>
          <w:rFonts w:ascii="Times New Roman" w:hAnsi="Times New Roman" w:cs="Times New Roman"/>
          <w:i/>
          <w:noProof/>
          <w:sz w:val="24"/>
          <w:szCs w:val="24"/>
          <w:lang w:val="ru-RU"/>
        </w:rPr>
      </w:pPr>
      <w:r w:rsidRPr="001444D8">
        <w:rPr>
          <w:rFonts w:ascii="Times New Roman" w:hAnsi="Times New Roman" w:cs="Times New Roman"/>
          <w:i/>
          <w:noProof/>
          <w:sz w:val="24"/>
          <w:szCs w:val="24"/>
          <w:lang w:val="ru-RU"/>
        </w:rPr>
        <w:t xml:space="preserve">Источник: </w:t>
      </w:r>
      <w:r w:rsidR="00830CF9" w:rsidRPr="00830CF9">
        <w:rPr>
          <w:rFonts w:ascii="Times New Roman" w:hAnsi="Times New Roman" w:cs="Times New Roman"/>
          <w:i/>
          <w:noProof/>
          <w:sz w:val="24"/>
          <w:szCs w:val="24"/>
          <w:lang w:val="ru-RU"/>
        </w:rPr>
        <w:t>отчет Brand Analytics за ноябрь 2019 года</w:t>
      </w:r>
    </w:p>
    <w:p w:rsidR="0038433F" w:rsidRPr="0038433F" w:rsidRDefault="002D246B" w:rsidP="00943CE7">
      <w:pPr>
        <w:tabs>
          <w:tab w:val="left" w:pos="5927"/>
        </w:tabs>
        <w:spacing w:after="0" w:line="360" w:lineRule="auto"/>
        <w:ind w:firstLine="720"/>
        <w:jc w:val="both"/>
        <w:rPr>
          <w:rFonts w:ascii="Times New Roman" w:hAnsi="Times New Roman" w:cs="Times New Roman"/>
          <w:noProof/>
          <w:color w:val="FF0000"/>
          <w:sz w:val="24"/>
          <w:szCs w:val="24"/>
          <w:lang w:val="ru-RU"/>
        </w:rPr>
      </w:pPr>
      <w:r w:rsidRPr="00943CE7">
        <w:rPr>
          <w:rFonts w:ascii="Times New Roman" w:hAnsi="Times New Roman" w:cs="Times New Roman"/>
          <w:noProof/>
          <w:sz w:val="24"/>
          <w:szCs w:val="24"/>
          <w:lang w:val="ru-RU"/>
        </w:rPr>
        <w:lastRenderedPageBreak/>
        <w:t xml:space="preserve">На третьем месте по количеству активных пользователей после ВКонтакте и </w:t>
      </w:r>
      <w:r w:rsidRPr="00943CE7">
        <w:rPr>
          <w:rFonts w:ascii="Times New Roman" w:hAnsi="Times New Roman" w:cs="Times New Roman"/>
          <w:noProof/>
          <w:sz w:val="24"/>
          <w:szCs w:val="24"/>
        </w:rPr>
        <w:t>Instagram</w:t>
      </w:r>
      <w:r w:rsidRPr="00943CE7">
        <w:rPr>
          <w:rFonts w:ascii="Times New Roman" w:hAnsi="Times New Roman" w:cs="Times New Roman"/>
          <w:noProof/>
          <w:sz w:val="24"/>
          <w:szCs w:val="24"/>
          <w:lang w:val="ru-RU"/>
        </w:rPr>
        <w:t xml:space="preserve"> находится социальная платформа Одноклассники. Пользователи данной </w:t>
      </w:r>
      <w:r w:rsidR="00943CE7" w:rsidRPr="00943CE7">
        <w:rPr>
          <w:rFonts w:ascii="Times New Roman" w:hAnsi="Times New Roman" w:cs="Times New Roman"/>
          <w:noProof/>
          <w:sz w:val="24"/>
          <w:szCs w:val="24"/>
          <w:lang w:val="ru-RU"/>
        </w:rPr>
        <w:t xml:space="preserve">платформы </w:t>
      </w:r>
      <w:r w:rsidRPr="00943CE7">
        <w:rPr>
          <w:rFonts w:ascii="Times New Roman" w:hAnsi="Times New Roman" w:cs="Times New Roman"/>
          <w:noProof/>
          <w:sz w:val="24"/>
          <w:szCs w:val="24"/>
          <w:lang w:val="ru-RU"/>
        </w:rPr>
        <w:t xml:space="preserve">являются такими же активными, </w:t>
      </w:r>
      <w:r w:rsidR="0038433F" w:rsidRPr="00943CE7">
        <w:rPr>
          <w:rFonts w:ascii="Times New Roman" w:hAnsi="Times New Roman" w:cs="Times New Roman"/>
          <w:noProof/>
          <w:sz w:val="24"/>
          <w:szCs w:val="24"/>
          <w:lang w:val="ru-RU"/>
        </w:rPr>
        <w:t xml:space="preserve">как и пользователи ВКонтакте – </w:t>
      </w:r>
      <w:r w:rsidR="00943CE7">
        <w:rPr>
          <w:rFonts w:ascii="Times New Roman" w:hAnsi="Times New Roman" w:cs="Times New Roman"/>
          <w:noProof/>
          <w:sz w:val="24"/>
          <w:szCs w:val="24"/>
          <w:lang w:val="ru-RU"/>
        </w:rPr>
        <w:t xml:space="preserve">они отправляют </w:t>
      </w:r>
      <w:r w:rsidR="00943CE7" w:rsidRPr="00943CE7">
        <w:rPr>
          <w:rFonts w:ascii="Times New Roman" w:hAnsi="Times New Roman" w:cs="Times New Roman"/>
          <w:noProof/>
          <w:sz w:val="24"/>
          <w:szCs w:val="24"/>
          <w:lang w:val="ru-RU"/>
        </w:rPr>
        <w:t xml:space="preserve">около </w:t>
      </w:r>
      <w:r w:rsidR="0038433F" w:rsidRPr="00943CE7">
        <w:rPr>
          <w:rFonts w:ascii="Times New Roman" w:hAnsi="Times New Roman" w:cs="Times New Roman"/>
          <w:noProof/>
          <w:sz w:val="24"/>
          <w:szCs w:val="24"/>
          <w:lang w:val="ru-RU"/>
        </w:rPr>
        <w:t xml:space="preserve">18 сообщений в месяц. </w:t>
      </w:r>
      <w:r w:rsidRPr="00943CE7">
        <w:rPr>
          <w:rFonts w:ascii="Times New Roman" w:hAnsi="Times New Roman" w:cs="Times New Roman"/>
          <w:noProof/>
          <w:sz w:val="24"/>
          <w:szCs w:val="24"/>
          <w:lang w:val="ru-RU"/>
        </w:rPr>
        <w:t xml:space="preserve">Для Одноклассников характерен взрослый возраст аудитории. </w:t>
      </w:r>
      <w:r w:rsidR="00943CE7" w:rsidRPr="00943CE7">
        <w:rPr>
          <w:rFonts w:ascii="Times New Roman" w:hAnsi="Times New Roman" w:cs="Times New Roman"/>
          <w:noProof/>
          <w:sz w:val="24"/>
          <w:szCs w:val="24"/>
          <w:lang w:val="ru-RU"/>
        </w:rPr>
        <w:t>Д</w:t>
      </w:r>
      <w:r w:rsidRPr="00943CE7">
        <w:rPr>
          <w:rFonts w:ascii="Times New Roman" w:hAnsi="Times New Roman" w:cs="Times New Roman"/>
          <w:noProof/>
          <w:sz w:val="24"/>
          <w:szCs w:val="24"/>
          <w:lang w:val="ru-RU"/>
        </w:rPr>
        <w:t xml:space="preserve">оля пользователей до 24 лет </w:t>
      </w:r>
      <w:r w:rsidR="00845CCE">
        <w:rPr>
          <w:rFonts w:ascii="Times New Roman" w:hAnsi="Times New Roman" w:cs="Times New Roman"/>
          <w:noProof/>
          <w:sz w:val="24"/>
          <w:szCs w:val="24"/>
          <w:lang w:val="ru-RU"/>
        </w:rPr>
        <w:t>незначительна, в то время как</w:t>
      </w:r>
      <w:r w:rsidR="00943CE7" w:rsidRPr="00943CE7">
        <w:rPr>
          <w:rFonts w:ascii="Times New Roman" w:hAnsi="Times New Roman" w:cs="Times New Roman"/>
          <w:noProof/>
          <w:sz w:val="24"/>
          <w:szCs w:val="24"/>
          <w:lang w:val="ru-RU"/>
        </w:rPr>
        <w:t xml:space="preserve"> основной сегмент пользователей – это мужчины и женщины старше 35 лет</w:t>
      </w:r>
      <w:r w:rsidR="00D24D6C">
        <w:rPr>
          <w:rStyle w:val="a9"/>
          <w:rFonts w:ascii="Times New Roman" w:hAnsi="Times New Roman" w:cs="Times New Roman"/>
          <w:noProof/>
          <w:sz w:val="24"/>
          <w:szCs w:val="24"/>
          <w:lang w:val="ru-RU"/>
        </w:rPr>
        <w:footnoteReference w:id="72"/>
      </w:r>
      <w:r w:rsidR="00943CE7" w:rsidRPr="00943CE7">
        <w:rPr>
          <w:rFonts w:ascii="Times New Roman" w:hAnsi="Times New Roman" w:cs="Times New Roman"/>
          <w:noProof/>
          <w:sz w:val="24"/>
          <w:szCs w:val="24"/>
          <w:lang w:val="ru-RU"/>
        </w:rPr>
        <w:t xml:space="preserve">. </w:t>
      </w:r>
    </w:p>
    <w:p w:rsidR="00FB5117" w:rsidRPr="00150C7E" w:rsidRDefault="00150C7E" w:rsidP="00150C7E">
      <w:pPr>
        <w:tabs>
          <w:tab w:val="left" w:pos="5927"/>
        </w:tabs>
        <w:spacing w:after="0" w:line="360" w:lineRule="auto"/>
        <w:ind w:firstLine="720"/>
        <w:jc w:val="both"/>
        <w:rPr>
          <w:rFonts w:ascii="Times New Roman" w:hAnsi="Times New Roman" w:cs="Times New Roman"/>
          <w:noProof/>
          <w:sz w:val="24"/>
          <w:szCs w:val="24"/>
          <w:lang w:val="ru-RU"/>
        </w:rPr>
      </w:pPr>
      <w:r w:rsidRPr="00150C7E">
        <w:rPr>
          <w:rFonts w:ascii="Times New Roman" w:hAnsi="Times New Roman" w:cs="Times New Roman"/>
          <w:noProof/>
          <w:sz w:val="24"/>
          <w:szCs w:val="24"/>
          <w:lang w:val="ru-RU"/>
        </w:rPr>
        <w:t xml:space="preserve">Четвертой наиболее активной социальной сетью в России является </w:t>
      </w:r>
      <w:r w:rsidRPr="00150C7E">
        <w:rPr>
          <w:rFonts w:ascii="Times New Roman" w:hAnsi="Times New Roman" w:cs="Times New Roman"/>
          <w:noProof/>
          <w:sz w:val="24"/>
          <w:szCs w:val="24"/>
        </w:rPr>
        <w:t>Facebook</w:t>
      </w:r>
      <w:r w:rsidRPr="00150C7E">
        <w:rPr>
          <w:rFonts w:ascii="Times New Roman" w:hAnsi="Times New Roman" w:cs="Times New Roman"/>
          <w:noProof/>
          <w:sz w:val="24"/>
          <w:szCs w:val="24"/>
          <w:lang w:val="ru-RU"/>
        </w:rPr>
        <w:t xml:space="preserve">. </w:t>
      </w:r>
      <w:r w:rsidR="0038433F" w:rsidRPr="00150C7E">
        <w:rPr>
          <w:rFonts w:ascii="Times New Roman" w:hAnsi="Times New Roman" w:cs="Times New Roman"/>
          <w:noProof/>
          <w:sz w:val="24"/>
          <w:szCs w:val="24"/>
          <w:lang w:val="ru-RU"/>
        </w:rPr>
        <w:t xml:space="preserve">Активность авторов </w:t>
      </w:r>
      <w:r w:rsidRPr="00150C7E">
        <w:rPr>
          <w:rFonts w:ascii="Times New Roman" w:hAnsi="Times New Roman" w:cs="Times New Roman"/>
          <w:noProof/>
          <w:sz w:val="24"/>
          <w:szCs w:val="24"/>
          <w:lang w:val="ru-RU"/>
        </w:rPr>
        <w:t xml:space="preserve">на данной платформе </w:t>
      </w:r>
      <w:r w:rsidR="0038433F" w:rsidRPr="00150C7E">
        <w:rPr>
          <w:rFonts w:ascii="Times New Roman" w:hAnsi="Times New Roman" w:cs="Times New Roman"/>
          <w:noProof/>
          <w:sz w:val="24"/>
          <w:szCs w:val="24"/>
          <w:lang w:val="ru-RU"/>
        </w:rPr>
        <w:t>достаточно высокая –  30 постов на автора</w:t>
      </w:r>
      <w:r w:rsidRPr="00150C7E">
        <w:rPr>
          <w:rFonts w:ascii="Times New Roman" w:hAnsi="Times New Roman" w:cs="Times New Roman"/>
          <w:noProof/>
          <w:sz w:val="24"/>
          <w:szCs w:val="24"/>
          <w:lang w:val="ru-RU"/>
        </w:rPr>
        <w:t xml:space="preserve"> в месяц</w:t>
      </w:r>
      <w:r w:rsidR="0038433F" w:rsidRPr="00150C7E">
        <w:rPr>
          <w:rFonts w:ascii="Times New Roman" w:hAnsi="Times New Roman" w:cs="Times New Roman"/>
          <w:noProof/>
          <w:sz w:val="24"/>
          <w:szCs w:val="24"/>
          <w:lang w:val="ru-RU"/>
        </w:rPr>
        <w:t>.</w:t>
      </w:r>
      <w:r w:rsidR="00CD3D0B">
        <w:rPr>
          <w:rFonts w:ascii="Times New Roman" w:hAnsi="Times New Roman" w:cs="Times New Roman"/>
          <w:noProof/>
          <w:sz w:val="24"/>
          <w:szCs w:val="24"/>
          <w:lang w:val="ru-RU"/>
        </w:rPr>
        <w:t xml:space="preserve"> Как заметно по Рисунку 20</w:t>
      </w:r>
      <w:r w:rsidRPr="00150C7E">
        <w:rPr>
          <w:rFonts w:ascii="Times New Roman" w:hAnsi="Times New Roman" w:cs="Times New Roman"/>
          <w:noProof/>
          <w:sz w:val="24"/>
          <w:szCs w:val="24"/>
          <w:lang w:val="ru-RU"/>
        </w:rPr>
        <w:t xml:space="preserve">, большую часть аудитории составляют пользователи в возрасте от 25 до 44 лет (в совокупности около 60% </w:t>
      </w:r>
      <w:r>
        <w:rPr>
          <w:rFonts w:ascii="Times New Roman" w:hAnsi="Times New Roman" w:cs="Times New Roman"/>
          <w:noProof/>
          <w:sz w:val="24"/>
          <w:szCs w:val="24"/>
          <w:lang w:val="ru-RU"/>
        </w:rPr>
        <w:t>от общего числа пользователей). Отличие данной платформы заключается в том, что российские пользователи редко размещают контент личного характера и используют эту социальную сеть в большей степени для</w:t>
      </w:r>
      <w:r w:rsidRPr="00150C7E">
        <w:rPr>
          <w:rFonts w:ascii="Times New Roman" w:hAnsi="Times New Roman" w:cs="Times New Roman"/>
          <w:noProof/>
          <w:sz w:val="24"/>
          <w:szCs w:val="24"/>
          <w:lang w:val="ru-RU"/>
        </w:rPr>
        <w:t xml:space="preserve"> поиск</w:t>
      </w:r>
      <w:r w:rsidR="00B500EB">
        <w:rPr>
          <w:rFonts w:ascii="Times New Roman" w:hAnsi="Times New Roman" w:cs="Times New Roman"/>
          <w:noProof/>
          <w:sz w:val="24"/>
          <w:szCs w:val="24"/>
          <w:lang w:val="ru-RU"/>
        </w:rPr>
        <w:t>а деловых контактов, а также ознакомления с последними новостями интересующих сфер</w:t>
      </w:r>
      <w:r w:rsidR="004C5264">
        <w:rPr>
          <w:rStyle w:val="a9"/>
          <w:rFonts w:ascii="Times New Roman" w:hAnsi="Times New Roman" w:cs="Times New Roman"/>
          <w:noProof/>
          <w:sz w:val="24"/>
          <w:szCs w:val="24"/>
          <w:lang w:val="ru-RU"/>
        </w:rPr>
        <w:footnoteReference w:id="73"/>
      </w:r>
      <w:r w:rsidR="00B500EB">
        <w:rPr>
          <w:rFonts w:ascii="Times New Roman" w:hAnsi="Times New Roman" w:cs="Times New Roman"/>
          <w:noProof/>
          <w:sz w:val="24"/>
          <w:szCs w:val="24"/>
          <w:lang w:val="ru-RU"/>
        </w:rPr>
        <w:t xml:space="preserve">. </w:t>
      </w:r>
    </w:p>
    <w:p w:rsidR="00943CE7" w:rsidRPr="00150C7E" w:rsidRDefault="00CC1378" w:rsidP="0038433F">
      <w:pPr>
        <w:tabs>
          <w:tab w:val="left" w:pos="5927"/>
        </w:tabs>
        <w:spacing w:after="0" w:line="360" w:lineRule="auto"/>
        <w:ind w:firstLine="720"/>
        <w:jc w:val="both"/>
        <w:rPr>
          <w:rFonts w:ascii="Times New Roman" w:hAnsi="Times New Roman" w:cs="Times New Roman"/>
          <w:noProof/>
          <w:color w:val="FF0000"/>
          <w:sz w:val="24"/>
          <w:szCs w:val="24"/>
          <w:lang w:val="ru-RU"/>
        </w:rPr>
      </w:pPr>
      <w:r>
        <w:rPr>
          <w:rFonts w:ascii="Times New Roman" w:hAnsi="Times New Roman" w:cs="Times New Roman"/>
          <w:noProof/>
          <w:color w:val="FF0000"/>
          <w:sz w:val="24"/>
          <w:szCs w:val="24"/>
        </w:rPr>
        <w:drawing>
          <wp:inline distT="0" distB="0" distL="0" distR="0">
            <wp:extent cx="5162550" cy="286702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C1378" w:rsidRDefault="00CD3D0B" w:rsidP="00CC1378">
      <w:pPr>
        <w:tabs>
          <w:tab w:val="left" w:pos="5927"/>
        </w:tabs>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b/>
          <w:i/>
          <w:sz w:val="24"/>
          <w:szCs w:val="24"/>
          <w:lang w:val="ru-RU"/>
        </w:rPr>
        <w:t>Рис. 20</w:t>
      </w:r>
      <w:r w:rsidR="00CC1378" w:rsidRPr="00AC31F1">
        <w:rPr>
          <w:rFonts w:ascii="Times New Roman" w:hAnsi="Times New Roman" w:cs="Times New Roman"/>
          <w:b/>
          <w:i/>
          <w:sz w:val="24"/>
          <w:szCs w:val="24"/>
          <w:lang w:val="ru-RU"/>
        </w:rPr>
        <w:t>.</w:t>
      </w:r>
      <w:r w:rsidR="00CC1378" w:rsidRPr="00AC31F1">
        <w:rPr>
          <w:rFonts w:ascii="Times New Roman" w:hAnsi="Times New Roman" w:cs="Times New Roman"/>
          <w:i/>
          <w:sz w:val="24"/>
          <w:szCs w:val="24"/>
          <w:lang w:val="ru-RU"/>
        </w:rPr>
        <w:t xml:space="preserve"> Распределе</w:t>
      </w:r>
      <w:r w:rsidR="00CC1378">
        <w:rPr>
          <w:rFonts w:ascii="Times New Roman" w:hAnsi="Times New Roman" w:cs="Times New Roman"/>
          <w:i/>
          <w:sz w:val="24"/>
          <w:szCs w:val="24"/>
          <w:lang w:val="ru-RU"/>
        </w:rPr>
        <w:t>ние пользователей сети Facebook</w:t>
      </w:r>
      <w:r w:rsidR="00CC1378" w:rsidRPr="00AC31F1">
        <w:rPr>
          <w:rFonts w:ascii="Times New Roman" w:hAnsi="Times New Roman" w:cs="Times New Roman"/>
          <w:i/>
          <w:sz w:val="24"/>
          <w:szCs w:val="24"/>
          <w:lang w:val="ru-RU"/>
        </w:rPr>
        <w:t xml:space="preserve"> по возрастам</w:t>
      </w:r>
    </w:p>
    <w:p w:rsidR="00CC1378" w:rsidRDefault="00CC1378" w:rsidP="00CC1378">
      <w:pPr>
        <w:tabs>
          <w:tab w:val="left" w:pos="5927"/>
        </w:tabs>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i/>
          <w:sz w:val="24"/>
          <w:szCs w:val="24"/>
          <w:lang w:val="ru-RU"/>
        </w:rPr>
        <w:t>Источник:</w:t>
      </w:r>
      <w:r w:rsidRPr="002D246B">
        <w:rPr>
          <w:rFonts w:ascii="Times New Roman" w:hAnsi="Times New Roman" w:cs="Times New Roman"/>
          <w:i/>
          <w:sz w:val="24"/>
          <w:szCs w:val="24"/>
          <w:lang w:val="ru-RU"/>
        </w:rPr>
        <w:t xml:space="preserve"> </w:t>
      </w:r>
      <w:r w:rsidR="00830CF9">
        <w:rPr>
          <w:rFonts w:ascii="Times New Roman" w:hAnsi="Times New Roman" w:cs="Times New Roman"/>
          <w:i/>
          <w:sz w:val="24"/>
          <w:szCs w:val="24"/>
          <w:lang w:val="ru-RU"/>
        </w:rPr>
        <w:t xml:space="preserve">отчет </w:t>
      </w:r>
      <w:r w:rsidR="00830CF9">
        <w:rPr>
          <w:rFonts w:ascii="Times New Roman" w:hAnsi="Times New Roman" w:cs="Times New Roman"/>
          <w:i/>
          <w:sz w:val="24"/>
          <w:szCs w:val="24"/>
        </w:rPr>
        <w:t>Brand</w:t>
      </w:r>
      <w:r w:rsidR="00830CF9" w:rsidRPr="00830CF9">
        <w:rPr>
          <w:rFonts w:ascii="Times New Roman" w:hAnsi="Times New Roman" w:cs="Times New Roman"/>
          <w:i/>
          <w:sz w:val="24"/>
          <w:szCs w:val="24"/>
          <w:lang w:val="ru-RU"/>
        </w:rPr>
        <w:t xml:space="preserve"> </w:t>
      </w:r>
      <w:r w:rsidR="00830CF9">
        <w:rPr>
          <w:rFonts w:ascii="Times New Roman" w:hAnsi="Times New Roman" w:cs="Times New Roman"/>
          <w:i/>
          <w:sz w:val="24"/>
          <w:szCs w:val="24"/>
        </w:rPr>
        <w:t>Analytics</w:t>
      </w:r>
      <w:r w:rsidR="00830CF9">
        <w:rPr>
          <w:rFonts w:ascii="Times New Roman" w:hAnsi="Times New Roman" w:cs="Times New Roman"/>
          <w:i/>
          <w:sz w:val="24"/>
          <w:szCs w:val="24"/>
          <w:lang w:val="ru-RU"/>
        </w:rPr>
        <w:t xml:space="preserve"> за ноябрь 2019 года</w:t>
      </w:r>
      <w:r w:rsidRPr="002D246B">
        <w:rPr>
          <w:rFonts w:ascii="Times New Roman" w:hAnsi="Times New Roman" w:cs="Times New Roman"/>
          <w:i/>
          <w:sz w:val="24"/>
          <w:szCs w:val="24"/>
          <w:lang w:val="ru-RU"/>
        </w:rPr>
        <w:t xml:space="preserve"> </w:t>
      </w:r>
    </w:p>
    <w:p w:rsidR="00491119" w:rsidRDefault="00AA260D" w:rsidP="00491119">
      <w:pPr>
        <w:tabs>
          <w:tab w:val="left" w:pos="5927"/>
        </w:tabs>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следующем этапе были проанализированы результаты опроса, в котором респонденты отмечали наиболее часто используемые социальные сети. В спис</w:t>
      </w:r>
      <w:r w:rsidR="004F4781">
        <w:rPr>
          <w:rFonts w:ascii="Times New Roman" w:hAnsi="Times New Roman" w:cs="Times New Roman"/>
          <w:sz w:val="24"/>
          <w:szCs w:val="24"/>
          <w:lang w:val="ru-RU"/>
        </w:rPr>
        <w:t>к</w:t>
      </w:r>
      <w:r>
        <w:rPr>
          <w:rFonts w:ascii="Times New Roman" w:hAnsi="Times New Roman" w:cs="Times New Roman"/>
          <w:sz w:val="24"/>
          <w:szCs w:val="24"/>
          <w:lang w:val="ru-RU"/>
        </w:rPr>
        <w:t>е было представлено</w:t>
      </w:r>
      <w:r w:rsidR="00086160" w:rsidRPr="00831067">
        <w:rPr>
          <w:rFonts w:ascii="Times New Roman" w:hAnsi="Times New Roman" w:cs="Times New Roman"/>
          <w:sz w:val="24"/>
          <w:szCs w:val="24"/>
          <w:lang w:val="ru-RU"/>
        </w:rPr>
        <w:t xml:space="preserve"> </w:t>
      </w:r>
      <w:r w:rsidR="00086160">
        <w:rPr>
          <w:rFonts w:ascii="Times New Roman" w:hAnsi="Times New Roman" w:cs="Times New Roman"/>
          <w:sz w:val="24"/>
          <w:szCs w:val="24"/>
          <w:lang w:val="ru-RU"/>
        </w:rPr>
        <w:t xml:space="preserve">десять </w:t>
      </w:r>
      <w:r w:rsidR="004F4781">
        <w:rPr>
          <w:rFonts w:ascii="Times New Roman" w:hAnsi="Times New Roman" w:cs="Times New Roman"/>
          <w:sz w:val="24"/>
          <w:szCs w:val="24"/>
          <w:lang w:val="ru-RU"/>
        </w:rPr>
        <w:t xml:space="preserve">социальных </w:t>
      </w:r>
      <w:r w:rsidR="00086160">
        <w:rPr>
          <w:rFonts w:ascii="Times New Roman" w:hAnsi="Times New Roman" w:cs="Times New Roman"/>
          <w:sz w:val="24"/>
          <w:szCs w:val="24"/>
          <w:lang w:val="ru-RU"/>
        </w:rPr>
        <w:t>сетей, из кот</w:t>
      </w:r>
      <w:r w:rsidR="004F4781">
        <w:rPr>
          <w:rFonts w:ascii="Times New Roman" w:hAnsi="Times New Roman" w:cs="Times New Roman"/>
          <w:sz w:val="24"/>
          <w:szCs w:val="24"/>
          <w:lang w:val="ru-RU"/>
        </w:rPr>
        <w:t xml:space="preserve">орых было предложено выбрать не более трех </w:t>
      </w:r>
      <w:r w:rsidR="004F4781">
        <w:rPr>
          <w:rFonts w:ascii="Times New Roman" w:hAnsi="Times New Roman" w:cs="Times New Roman"/>
          <w:sz w:val="24"/>
          <w:szCs w:val="24"/>
          <w:lang w:val="ru-RU"/>
        </w:rPr>
        <w:lastRenderedPageBreak/>
        <w:t>вариантов</w:t>
      </w:r>
      <w:r w:rsidR="00086160">
        <w:rPr>
          <w:rFonts w:ascii="Times New Roman" w:hAnsi="Times New Roman" w:cs="Times New Roman"/>
          <w:sz w:val="24"/>
          <w:szCs w:val="24"/>
          <w:lang w:val="ru-RU"/>
        </w:rPr>
        <w:t xml:space="preserve">, которыми респондент пользуется чаще остальных. </w:t>
      </w:r>
      <w:r w:rsidR="00CD3D0B">
        <w:rPr>
          <w:rFonts w:ascii="Times New Roman" w:hAnsi="Times New Roman" w:cs="Times New Roman"/>
          <w:sz w:val="24"/>
          <w:szCs w:val="24"/>
          <w:lang w:val="ru-RU"/>
        </w:rPr>
        <w:t>На Рисунке 21</w:t>
      </w:r>
      <w:r w:rsidR="004F4781">
        <w:rPr>
          <w:rFonts w:ascii="Times New Roman" w:hAnsi="Times New Roman" w:cs="Times New Roman"/>
          <w:sz w:val="24"/>
          <w:szCs w:val="24"/>
          <w:lang w:val="ru-RU"/>
        </w:rPr>
        <w:t xml:space="preserve"> представлены результаты ответов респондентов. По графику можно сделать вывод о том, что </w:t>
      </w:r>
      <w:r w:rsidR="00491119">
        <w:rPr>
          <w:rFonts w:ascii="Times New Roman" w:hAnsi="Times New Roman" w:cs="Times New Roman"/>
          <w:sz w:val="24"/>
          <w:szCs w:val="24"/>
          <w:lang w:val="ru-RU"/>
        </w:rPr>
        <w:t xml:space="preserve">наиболее популярными платформами являются Вконтакте, </w:t>
      </w:r>
      <w:r w:rsidR="00491119">
        <w:rPr>
          <w:rFonts w:ascii="Times New Roman" w:hAnsi="Times New Roman" w:cs="Times New Roman"/>
          <w:sz w:val="24"/>
          <w:szCs w:val="24"/>
        </w:rPr>
        <w:t>Instagram</w:t>
      </w:r>
      <w:r w:rsidR="00491119" w:rsidRPr="00831067">
        <w:rPr>
          <w:rFonts w:ascii="Times New Roman" w:hAnsi="Times New Roman" w:cs="Times New Roman"/>
          <w:sz w:val="24"/>
          <w:szCs w:val="24"/>
          <w:lang w:val="ru-RU"/>
        </w:rPr>
        <w:t xml:space="preserve"> </w:t>
      </w:r>
      <w:r w:rsidR="00491119">
        <w:rPr>
          <w:rFonts w:ascii="Times New Roman" w:hAnsi="Times New Roman" w:cs="Times New Roman"/>
          <w:sz w:val="24"/>
          <w:szCs w:val="24"/>
          <w:lang w:val="ru-RU"/>
        </w:rPr>
        <w:t xml:space="preserve">и </w:t>
      </w:r>
      <w:r w:rsidR="00581B57">
        <w:rPr>
          <w:rFonts w:ascii="Times New Roman" w:hAnsi="Times New Roman" w:cs="Times New Roman"/>
          <w:sz w:val="24"/>
          <w:szCs w:val="24"/>
        </w:rPr>
        <w:t>YouTube</w:t>
      </w:r>
      <w:r w:rsidR="00581B57" w:rsidRPr="00831067">
        <w:rPr>
          <w:rFonts w:ascii="Times New Roman" w:hAnsi="Times New Roman" w:cs="Times New Roman"/>
          <w:sz w:val="24"/>
          <w:szCs w:val="24"/>
          <w:lang w:val="ru-RU"/>
        </w:rPr>
        <w:t>, причем эти данные социальные сети лидируют с заметным отставанием. Возможно, данные результаты являются следствием того, что участниками опроса является преимущественно моло</w:t>
      </w:r>
      <w:r w:rsidR="00581B57">
        <w:rPr>
          <w:rFonts w:ascii="Times New Roman" w:hAnsi="Times New Roman" w:cs="Times New Roman"/>
          <w:sz w:val="24"/>
          <w:szCs w:val="24"/>
          <w:lang w:val="ru-RU"/>
        </w:rPr>
        <w:t xml:space="preserve">дежь в возрасте от 18 до 35 лет. </w:t>
      </w:r>
    </w:p>
    <w:p w:rsidR="00DE2CBF" w:rsidRDefault="00DE2CBF" w:rsidP="00DE2CBF">
      <w:pPr>
        <w:tabs>
          <w:tab w:val="left" w:pos="5927"/>
        </w:tabs>
        <w:spacing w:after="0" w:line="360" w:lineRule="auto"/>
        <w:ind w:firstLine="720"/>
        <w:jc w:val="center"/>
        <w:rPr>
          <w:rFonts w:ascii="Times New Roman" w:hAnsi="Times New Roman" w:cs="Times New Roman"/>
          <w:sz w:val="24"/>
          <w:szCs w:val="24"/>
          <w:lang w:val="ru-RU"/>
        </w:rPr>
      </w:pPr>
      <w:r>
        <w:rPr>
          <w:rFonts w:ascii="Times New Roman" w:hAnsi="Times New Roman" w:cs="Times New Roman"/>
          <w:noProof/>
          <w:sz w:val="24"/>
          <w:szCs w:val="24"/>
        </w:rPr>
        <w:drawing>
          <wp:inline distT="0" distB="0" distL="0" distR="0" wp14:anchorId="52E876D3" wp14:editId="3B235F2F">
            <wp:extent cx="5353050" cy="29813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2CBF" w:rsidRDefault="00CD3D0B" w:rsidP="00DE2CBF">
      <w:pPr>
        <w:tabs>
          <w:tab w:val="left" w:pos="5927"/>
        </w:tabs>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b/>
          <w:i/>
          <w:sz w:val="24"/>
          <w:szCs w:val="24"/>
          <w:lang w:val="ru-RU"/>
        </w:rPr>
        <w:t>Рис. 21</w:t>
      </w:r>
      <w:r w:rsidR="00DE2CBF" w:rsidRPr="004F4781">
        <w:rPr>
          <w:rFonts w:ascii="Times New Roman" w:hAnsi="Times New Roman" w:cs="Times New Roman"/>
          <w:b/>
          <w:i/>
          <w:sz w:val="24"/>
          <w:szCs w:val="24"/>
          <w:lang w:val="ru-RU"/>
        </w:rPr>
        <w:t>.</w:t>
      </w:r>
      <w:r w:rsidR="00DE2CBF" w:rsidRPr="004F4781">
        <w:rPr>
          <w:rFonts w:ascii="Times New Roman" w:hAnsi="Times New Roman" w:cs="Times New Roman"/>
          <w:i/>
          <w:sz w:val="24"/>
          <w:szCs w:val="24"/>
          <w:lang w:val="ru-RU"/>
        </w:rPr>
        <w:t xml:space="preserve"> Наиболее </w:t>
      </w:r>
      <w:r w:rsidR="00DE2CBF">
        <w:rPr>
          <w:rFonts w:ascii="Times New Roman" w:hAnsi="Times New Roman" w:cs="Times New Roman"/>
          <w:i/>
          <w:sz w:val="24"/>
          <w:szCs w:val="24"/>
          <w:lang w:val="ru-RU"/>
        </w:rPr>
        <w:t xml:space="preserve">часто </w:t>
      </w:r>
      <w:r w:rsidR="00DE2CBF" w:rsidRPr="004F4781">
        <w:rPr>
          <w:rFonts w:ascii="Times New Roman" w:hAnsi="Times New Roman" w:cs="Times New Roman"/>
          <w:i/>
          <w:sz w:val="24"/>
          <w:szCs w:val="24"/>
          <w:lang w:val="ru-RU"/>
        </w:rPr>
        <w:t>используемые респондентами социальные сети,</w:t>
      </w:r>
    </w:p>
    <w:p w:rsidR="00DE2CBF" w:rsidRPr="00DE2CBF" w:rsidRDefault="00DE2CBF" w:rsidP="00DE2CBF">
      <w:pPr>
        <w:tabs>
          <w:tab w:val="left" w:pos="5927"/>
        </w:tabs>
        <w:spacing w:after="0" w:line="360" w:lineRule="auto"/>
        <w:ind w:firstLine="720"/>
        <w:jc w:val="center"/>
        <w:rPr>
          <w:rFonts w:ascii="Times New Roman" w:hAnsi="Times New Roman" w:cs="Times New Roman"/>
          <w:i/>
          <w:sz w:val="24"/>
          <w:szCs w:val="24"/>
          <w:lang w:val="ru-RU"/>
        </w:rPr>
      </w:pPr>
      <w:r w:rsidRPr="004F4781">
        <w:rPr>
          <w:rFonts w:ascii="Times New Roman" w:hAnsi="Times New Roman" w:cs="Times New Roman"/>
          <w:i/>
          <w:sz w:val="24"/>
          <w:szCs w:val="24"/>
          <w:lang w:val="ru-RU"/>
        </w:rPr>
        <w:t>в процентах от общего числа респондентов</w:t>
      </w:r>
    </w:p>
    <w:p w:rsidR="00B50C5F" w:rsidRDefault="00CD4422" w:rsidP="006E38CD">
      <w:pPr>
        <w:tabs>
          <w:tab w:val="left" w:pos="5927"/>
        </w:tabs>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Проанализировав еще раз представленную выше информацию о различных платформах, их особенностях и характерист</w:t>
      </w:r>
      <w:r w:rsidR="00E27324">
        <w:rPr>
          <w:rFonts w:ascii="Times New Roman" w:hAnsi="Times New Roman" w:cs="Times New Roman"/>
          <w:sz w:val="24"/>
          <w:szCs w:val="24"/>
          <w:lang w:val="ru-RU"/>
        </w:rPr>
        <w:t xml:space="preserve">иках целевой аудитории, которая использует данные платформы, мною было принято решение </w:t>
      </w:r>
      <w:r w:rsidR="009211EF">
        <w:rPr>
          <w:rFonts w:ascii="Times New Roman" w:hAnsi="Times New Roman" w:cs="Times New Roman"/>
          <w:sz w:val="24"/>
          <w:szCs w:val="24"/>
          <w:lang w:val="ru-RU"/>
        </w:rPr>
        <w:t xml:space="preserve">фокусироваться на </w:t>
      </w:r>
      <w:r w:rsidR="004C5264">
        <w:rPr>
          <w:rFonts w:ascii="Times New Roman" w:hAnsi="Times New Roman" w:cs="Times New Roman"/>
          <w:sz w:val="24"/>
          <w:szCs w:val="24"/>
          <w:lang w:val="ru-RU"/>
        </w:rPr>
        <w:t>двух социальных сетях</w:t>
      </w:r>
      <w:r w:rsidR="002C2264">
        <w:rPr>
          <w:rFonts w:ascii="Times New Roman" w:hAnsi="Times New Roman" w:cs="Times New Roman"/>
          <w:sz w:val="24"/>
          <w:szCs w:val="24"/>
          <w:lang w:val="ru-RU"/>
        </w:rPr>
        <w:t xml:space="preserve"> – Вконтак</w:t>
      </w:r>
      <w:r w:rsidR="0014027D">
        <w:rPr>
          <w:rFonts w:ascii="Times New Roman" w:hAnsi="Times New Roman" w:cs="Times New Roman"/>
          <w:sz w:val="24"/>
          <w:szCs w:val="24"/>
          <w:lang w:val="ru-RU"/>
        </w:rPr>
        <w:t xml:space="preserve">те и </w:t>
      </w:r>
      <w:r w:rsidR="0014027D">
        <w:rPr>
          <w:rFonts w:ascii="Times New Roman" w:hAnsi="Times New Roman" w:cs="Times New Roman"/>
          <w:sz w:val="24"/>
          <w:szCs w:val="24"/>
        </w:rPr>
        <w:t>Instagram</w:t>
      </w:r>
      <w:r w:rsidR="0014027D" w:rsidRPr="00831067">
        <w:rPr>
          <w:rFonts w:ascii="Times New Roman" w:hAnsi="Times New Roman" w:cs="Times New Roman"/>
          <w:sz w:val="24"/>
          <w:szCs w:val="24"/>
          <w:lang w:val="ru-RU"/>
        </w:rPr>
        <w:t xml:space="preserve">. </w:t>
      </w:r>
      <w:r w:rsidR="00312281">
        <w:rPr>
          <w:rFonts w:ascii="Times New Roman" w:hAnsi="Times New Roman" w:cs="Times New Roman"/>
          <w:sz w:val="24"/>
          <w:szCs w:val="24"/>
          <w:lang w:val="ru-RU"/>
        </w:rPr>
        <w:t>Р</w:t>
      </w:r>
      <w:r w:rsidR="0014027D">
        <w:rPr>
          <w:rFonts w:ascii="Times New Roman" w:hAnsi="Times New Roman" w:cs="Times New Roman"/>
          <w:sz w:val="24"/>
          <w:szCs w:val="24"/>
          <w:lang w:val="ru-RU"/>
        </w:rPr>
        <w:t xml:space="preserve">ешение </w:t>
      </w:r>
      <w:r w:rsidR="00312281">
        <w:rPr>
          <w:rFonts w:ascii="Times New Roman" w:hAnsi="Times New Roman" w:cs="Times New Roman"/>
          <w:sz w:val="24"/>
          <w:szCs w:val="24"/>
          <w:lang w:val="ru-RU"/>
        </w:rPr>
        <w:t xml:space="preserve">выбрать Вконтакте для продвижения бренда города Перми </w:t>
      </w:r>
      <w:r w:rsidR="0014027D">
        <w:rPr>
          <w:rFonts w:ascii="Times New Roman" w:hAnsi="Times New Roman" w:cs="Times New Roman"/>
          <w:sz w:val="24"/>
          <w:szCs w:val="24"/>
          <w:lang w:val="ru-RU"/>
        </w:rPr>
        <w:t xml:space="preserve">было принято по </w:t>
      </w:r>
      <w:r w:rsidR="00845CCE">
        <w:rPr>
          <w:rFonts w:ascii="Times New Roman" w:hAnsi="Times New Roman" w:cs="Times New Roman"/>
          <w:sz w:val="24"/>
          <w:szCs w:val="24"/>
          <w:lang w:val="ru-RU"/>
        </w:rPr>
        <w:t xml:space="preserve">нескольким причинам. Во-первых, </w:t>
      </w:r>
      <w:r w:rsidR="00845CCE" w:rsidRPr="00845CCE">
        <w:rPr>
          <w:rFonts w:ascii="Times New Roman" w:hAnsi="Times New Roman" w:cs="Times New Roman"/>
          <w:sz w:val="24"/>
          <w:szCs w:val="24"/>
          <w:lang w:val="ru-RU"/>
        </w:rPr>
        <w:t xml:space="preserve">Вконтакте </w:t>
      </w:r>
      <w:r w:rsidR="00845CCE">
        <w:rPr>
          <w:rFonts w:ascii="Times New Roman" w:hAnsi="Times New Roman" w:cs="Times New Roman"/>
          <w:sz w:val="24"/>
          <w:szCs w:val="24"/>
          <w:lang w:val="ru-RU"/>
        </w:rPr>
        <w:t>является наиболее популярной социальной</w:t>
      </w:r>
      <w:r w:rsidR="00845CCE" w:rsidRPr="00845CCE">
        <w:rPr>
          <w:rFonts w:ascii="Times New Roman" w:hAnsi="Times New Roman" w:cs="Times New Roman"/>
          <w:sz w:val="24"/>
          <w:szCs w:val="24"/>
          <w:lang w:val="ru-RU"/>
        </w:rPr>
        <w:t xml:space="preserve"> сеть</w:t>
      </w:r>
      <w:r w:rsidR="00845CCE">
        <w:rPr>
          <w:rFonts w:ascii="Times New Roman" w:hAnsi="Times New Roman" w:cs="Times New Roman"/>
          <w:sz w:val="24"/>
          <w:szCs w:val="24"/>
          <w:lang w:val="ru-RU"/>
        </w:rPr>
        <w:t>ю</w:t>
      </w:r>
      <w:r w:rsidR="00845CCE" w:rsidRPr="00845CCE">
        <w:rPr>
          <w:rFonts w:ascii="Times New Roman" w:hAnsi="Times New Roman" w:cs="Times New Roman"/>
          <w:sz w:val="24"/>
          <w:szCs w:val="24"/>
          <w:lang w:val="ru-RU"/>
        </w:rPr>
        <w:t xml:space="preserve"> в России</w:t>
      </w:r>
      <w:r w:rsidR="00312281">
        <w:rPr>
          <w:rFonts w:ascii="Times New Roman" w:hAnsi="Times New Roman" w:cs="Times New Roman"/>
          <w:sz w:val="24"/>
          <w:szCs w:val="24"/>
          <w:lang w:val="ru-RU"/>
        </w:rPr>
        <w:t xml:space="preserve"> и позволяет охватить широкий круг пользователей. Платформу Вконтакте многие пользователи используют для получения актуальных новостей и информации о людях, событиях и организациях, именно поэтому значимую роль для продвижения бренда могут сыграть группы и публичные страницы </w:t>
      </w:r>
      <w:r w:rsidR="00790884">
        <w:rPr>
          <w:rFonts w:ascii="Times New Roman" w:hAnsi="Times New Roman" w:cs="Times New Roman"/>
          <w:sz w:val="24"/>
          <w:szCs w:val="24"/>
          <w:lang w:val="ru-RU"/>
        </w:rPr>
        <w:t>данной сети</w:t>
      </w:r>
      <w:r w:rsidR="00312281">
        <w:rPr>
          <w:rFonts w:ascii="Times New Roman" w:hAnsi="Times New Roman" w:cs="Times New Roman"/>
          <w:sz w:val="24"/>
          <w:szCs w:val="24"/>
          <w:lang w:val="ru-RU"/>
        </w:rPr>
        <w:t>. К тому же, участники опроса опреде</w:t>
      </w:r>
      <w:r w:rsidR="000A67DC">
        <w:rPr>
          <w:rFonts w:ascii="Times New Roman" w:hAnsi="Times New Roman" w:cs="Times New Roman"/>
          <w:sz w:val="24"/>
          <w:szCs w:val="24"/>
          <w:lang w:val="ru-RU"/>
        </w:rPr>
        <w:t>ляют Вконтакте как наиболее используемую социальную сеть</w:t>
      </w:r>
      <w:r w:rsidR="00790884">
        <w:rPr>
          <w:rFonts w:ascii="Times New Roman" w:hAnsi="Times New Roman" w:cs="Times New Roman"/>
          <w:sz w:val="24"/>
          <w:szCs w:val="24"/>
          <w:lang w:val="ru-RU"/>
        </w:rPr>
        <w:t xml:space="preserve">, что является индикатором высокой значимости платформы для целевой аудитории. Наконец, рассмотрев возрастные характеристики </w:t>
      </w:r>
      <w:r w:rsidR="000A67DC">
        <w:rPr>
          <w:rFonts w:ascii="Times New Roman" w:hAnsi="Times New Roman" w:cs="Times New Roman"/>
          <w:sz w:val="24"/>
          <w:szCs w:val="24"/>
          <w:lang w:val="ru-RU"/>
        </w:rPr>
        <w:t>пользователей данной платформы, выяснилось, что они соответствуют возрастным характеристикам целевой аудитории программы продвижения.</w:t>
      </w:r>
    </w:p>
    <w:p w:rsidR="00C323EE" w:rsidRPr="006E38CD" w:rsidRDefault="00845CCE" w:rsidP="006E38CD">
      <w:pPr>
        <w:tabs>
          <w:tab w:val="left" w:pos="5927"/>
        </w:tabs>
        <w:spacing w:after="0" w:line="360" w:lineRule="auto"/>
        <w:ind w:firstLine="720"/>
        <w:jc w:val="both"/>
        <w:rPr>
          <w:rFonts w:ascii="Times New Roman" w:hAnsi="Times New Roman" w:cs="Times New Roman"/>
          <w:sz w:val="24"/>
          <w:szCs w:val="24"/>
          <w:lang w:val="ru-RU"/>
        </w:rPr>
      </w:pPr>
      <w:r w:rsidRPr="000A67DC">
        <w:rPr>
          <w:rFonts w:ascii="Times New Roman" w:hAnsi="Times New Roman" w:cs="Times New Roman"/>
          <w:sz w:val="24"/>
          <w:szCs w:val="24"/>
        </w:rPr>
        <w:lastRenderedPageBreak/>
        <w:t>Instagram</w:t>
      </w:r>
      <w:r w:rsidRPr="00831067">
        <w:rPr>
          <w:rFonts w:ascii="Times New Roman" w:hAnsi="Times New Roman" w:cs="Times New Roman"/>
          <w:sz w:val="24"/>
          <w:szCs w:val="24"/>
          <w:lang w:val="ru-RU"/>
        </w:rPr>
        <w:t xml:space="preserve"> </w:t>
      </w:r>
      <w:r w:rsidR="000A67DC">
        <w:rPr>
          <w:rFonts w:ascii="Times New Roman" w:hAnsi="Times New Roman" w:cs="Times New Roman"/>
          <w:sz w:val="24"/>
          <w:szCs w:val="24"/>
          <w:lang w:val="ru-RU"/>
        </w:rPr>
        <w:t xml:space="preserve">в качестве основной платформы продвижения был выбран по причине того, </w:t>
      </w:r>
      <w:r w:rsidR="000A67DC" w:rsidRPr="00831067">
        <w:rPr>
          <w:rFonts w:ascii="Times New Roman" w:hAnsi="Times New Roman" w:cs="Times New Roman"/>
          <w:sz w:val="24"/>
          <w:szCs w:val="24"/>
          <w:lang w:val="ru-RU"/>
        </w:rPr>
        <w:t>что это</w:t>
      </w:r>
      <w:r w:rsidRPr="00831067">
        <w:rPr>
          <w:rFonts w:ascii="Times New Roman" w:hAnsi="Times New Roman" w:cs="Times New Roman"/>
          <w:sz w:val="24"/>
          <w:szCs w:val="24"/>
          <w:lang w:val="ru-RU"/>
        </w:rPr>
        <w:t xml:space="preserve"> </w:t>
      </w:r>
      <w:r w:rsidRPr="000A67DC">
        <w:rPr>
          <w:rFonts w:ascii="Times New Roman" w:hAnsi="Times New Roman" w:cs="Times New Roman"/>
          <w:sz w:val="24"/>
          <w:szCs w:val="24"/>
          <w:lang w:val="ru-RU"/>
        </w:rPr>
        <w:t xml:space="preserve">активно растущая платформа, привлекающая в основном молодой сегмент населения и представляющая широкие возможности для продвижения бренда с использованием </w:t>
      </w:r>
      <w:r w:rsidR="000A67DC">
        <w:rPr>
          <w:rFonts w:ascii="Times New Roman" w:hAnsi="Times New Roman" w:cs="Times New Roman"/>
          <w:sz w:val="24"/>
          <w:szCs w:val="24"/>
          <w:lang w:val="ru-RU"/>
        </w:rPr>
        <w:t xml:space="preserve">инструментов визуального брендинга. К тому же, социальная сеть известна высоким уровнем активности и вовлеченности пользователей, что соответствует одной из целей </w:t>
      </w:r>
      <w:r w:rsidR="00DE2CBF">
        <w:rPr>
          <w:rFonts w:ascii="Times New Roman" w:hAnsi="Times New Roman" w:cs="Times New Roman"/>
          <w:sz w:val="24"/>
          <w:szCs w:val="24"/>
          <w:lang w:val="ru-RU"/>
        </w:rPr>
        <w:t>п</w:t>
      </w:r>
      <w:r w:rsidR="002A0C20">
        <w:rPr>
          <w:rFonts w:ascii="Times New Roman" w:hAnsi="Times New Roman" w:cs="Times New Roman"/>
          <w:sz w:val="24"/>
          <w:szCs w:val="24"/>
          <w:lang w:val="ru-RU"/>
        </w:rPr>
        <w:t>рограммы маркетинга, разрабатыва</w:t>
      </w:r>
      <w:r w:rsidR="00DE2CBF">
        <w:rPr>
          <w:rFonts w:ascii="Times New Roman" w:hAnsi="Times New Roman" w:cs="Times New Roman"/>
          <w:sz w:val="24"/>
          <w:szCs w:val="24"/>
          <w:lang w:val="ru-RU"/>
        </w:rPr>
        <w:t>емой в данной работе.</w:t>
      </w:r>
      <w:r w:rsidR="009A578B">
        <w:rPr>
          <w:rFonts w:ascii="Times New Roman" w:hAnsi="Times New Roman" w:cs="Times New Roman"/>
          <w:sz w:val="24"/>
          <w:szCs w:val="24"/>
          <w:lang w:val="ru-RU"/>
        </w:rPr>
        <w:t xml:space="preserve"> </w:t>
      </w:r>
      <w:r w:rsidR="000A67DC">
        <w:rPr>
          <w:rFonts w:ascii="Times New Roman" w:hAnsi="Times New Roman" w:cs="Times New Roman"/>
          <w:sz w:val="24"/>
          <w:szCs w:val="24"/>
          <w:lang w:val="ru-RU"/>
        </w:rPr>
        <w:t xml:space="preserve"> </w:t>
      </w:r>
    </w:p>
    <w:p w:rsidR="002A0C20" w:rsidRPr="00B50C5F" w:rsidRDefault="002A0C20" w:rsidP="00B50C5F">
      <w:pPr>
        <w:tabs>
          <w:tab w:val="left" w:pos="5927"/>
        </w:tabs>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Чтобы </w:t>
      </w:r>
      <w:r w:rsidRPr="002A0C20">
        <w:rPr>
          <w:rFonts w:ascii="Times New Roman" w:hAnsi="Times New Roman" w:cs="Times New Roman"/>
          <w:sz w:val="24"/>
          <w:szCs w:val="24"/>
          <w:lang w:val="ru-RU"/>
        </w:rPr>
        <w:t>выбрать правил</w:t>
      </w:r>
      <w:r>
        <w:rPr>
          <w:rFonts w:ascii="Times New Roman" w:hAnsi="Times New Roman" w:cs="Times New Roman"/>
          <w:sz w:val="24"/>
          <w:szCs w:val="24"/>
          <w:lang w:val="ru-RU"/>
        </w:rPr>
        <w:t>ьную схему продвижения и узнать,</w:t>
      </w:r>
      <w:r w:rsidRPr="002A0C20">
        <w:rPr>
          <w:rFonts w:ascii="Times New Roman" w:hAnsi="Times New Roman" w:cs="Times New Roman"/>
          <w:sz w:val="24"/>
          <w:szCs w:val="24"/>
          <w:lang w:val="ru-RU"/>
        </w:rPr>
        <w:t xml:space="preserve"> какой контент будет </w:t>
      </w:r>
      <w:r>
        <w:rPr>
          <w:rFonts w:ascii="Times New Roman" w:hAnsi="Times New Roman" w:cs="Times New Roman"/>
          <w:sz w:val="24"/>
          <w:szCs w:val="24"/>
          <w:lang w:val="ru-RU"/>
        </w:rPr>
        <w:t>наиболее интересен целевой аудитории</w:t>
      </w:r>
      <w:r w:rsidRPr="002A0C20">
        <w:rPr>
          <w:rFonts w:ascii="Times New Roman" w:hAnsi="Times New Roman" w:cs="Times New Roman"/>
          <w:sz w:val="24"/>
          <w:szCs w:val="24"/>
          <w:lang w:val="ru-RU"/>
        </w:rPr>
        <w:t xml:space="preserve">, необходимо </w:t>
      </w:r>
      <w:r>
        <w:rPr>
          <w:rFonts w:ascii="Times New Roman" w:hAnsi="Times New Roman" w:cs="Times New Roman"/>
          <w:sz w:val="24"/>
          <w:szCs w:val="24"/>
          <w:lang w:val="ru-RU"/>
        </w:rPr>
        <w:t xml:space="preserve">проанализировать уже существующие аккаунты на площадках Вконтакте и </w:t>
      </w:r>
      <w:r>
        <w:rPr>
          <w:rFonts w:ascii="Times New Roman" w:hAnsi="Times New Roman" w:cs="Times New Roman"/>
          <w:sz w:val="24"/>
          <w:szCs w:val="24"/>
        </w:rPr>
        <w:t>Instagram</w:t>
      </w:r>
      <w:r w:rsidRPr="00831067">
        <w:rPr>
          <w:rFonts w:ascii="Times New Roman" w:hAnsi="Times New Roman" w:cs="Times New Roman"/>
          <w:sz w:val="24"/>
          <w:szCs w:val="24"/>
          <w:lang w:val="ru-RU"/>
        </w:rPr>
        <w:t xml:space="preserve"> и </w:t>
      </w:r>
      <w:r>
        <w:rPr>
          <w:rFonts w:ascii="Times New Roman" w:hAnsi="Times New Roman" w:cs="Times New Roman"/>
          <w:sz w:val="24"/>
          <w:szCs w:val="24"/>
          <w:lang w:val="ru-RU"/>
        </w:rPr>
        <w:t xml:space="preserve">понять, какой формат </w:t>
      </w:r>
      <w:r w:rsidRPr="002A0C20">
        <w:rPr>
          <w:rFonts w:ascii="Times New Roman" w:hAnsi="Times New Roman" w:cs="Times New Roman"/>
          <w:sz w:val="24"/>
          <w:szCs w:val="24"/>
          <w:lang w:val="ru-RU"/>
        </w:rPr>
        <w:t xml:space="preserve">поведения </w:t>
      </w:r>
      <w:r>
        <w:rPr>
          <w:rFonts w:ascii="Times New Roman" w:hAnsi="Times New Roman" w:cs="Times New Roman"/>
          <w:sz w:val="24"/>
          <w:szCs w:val="24"/>
          <w:lang w:val="ru-RU"/>
        </w:rPr>
        <w:t>на данных платформах свойственен пользователям</w:t>
      </w:r>
      <w:r w:rsidRPr="002A0C2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B50C5F">
        <w:rPr>
          <w:rFonts w:ascii="Times New Roman" w:hAnsi="Times New Roman" w:cs="Times New Roman"/>
          <w:sz w:val="24"/>
          <w:szCs w:val="24"/>
          <w:lang w:val="ru-RU"/>
        </w:rPr>
        <w:t>После определения характера поведения аудитории можно сделать вывод о том, к какому типа контента наиболее чувствительны пользователи и какие способы взаимодействия с ними эффективне</w:t>
      </w:r>
      <w:r w:rsidR="00955563">
        <w:rPr>
          <w:rFonts w:ascii="Times New Roman" w:hAnsi="Times New Roman" w:cs="Times New Roman"/>
          <w:sz w:val="24"/>
          <w:szCs w:val="24"/>
          <w:lang w:val="ru-RU"/>
        </w:rPr>
        <w:t>е использовать при продвижении</w:t>
      </w:r>
      <w:r w:rsidR="00B50C5F">
        <w:rPr>
          <w:rFonts w:ascii="Times New Roman" w:hAnsi="Times New Roman" w:cs="Times New Roman"/>
          <w:sz w:val="24"/>
          <w:szCs w:val="24"/>
          <w:lang w:val="ru-RU"/>
        </w:rPr>
        <w:t xml:space="preserve"> бренда</w:t>
      </w:r>
      <w:r w:rsidR="00B50C5F" w:rsidRPr="00B50C5F">
        <w:rPr>
          <w:rFonts w:ascii="Times New Roman" w:hAnsi="Times New Roman" w:cs="Times New Roman"/>
          <w:sz w:val="24"/>
          <w:szCs w:val="24"/>
          <w:lang w:val="ru-RU"/>
        </w:rPr>
        <w:t>.</w:t>
      </w:r>
    </w:p>
    <w:p w:rsidR="00746B6D" w:rsidRDefault="005C5EF9" w:rsidP="002A0C20">
      <w:pPr>
        <w:tabs>
          <w:tab w:val="left" w:pos="5927"/>
        </w:tabs>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Для анализа поведения пользователей были отобраны наиболее крупные аккаунты</w:t>
      </w:r>
      <w:r w:rsidR="00EF065A">
        <w:rPr>
          <w:rFonts w:ascii="Times New Roman" w:hAnsi="Times New Roman" w:cs="Times New Roman"/>
          <w:sz w:val="24"/>
          <w:szCs w:val="24"/>
          <w:lang w:val="ru-RU"/>
        </w:rPr>
        <w:t>, связанные с городом Пермь,</w:t>
      </w:r>
      <w:r>
        <w:rPr>
          <w:rFonts w:ascii="Times New Roman" w:hAnsi="Times New Roman" w:cs="Times New Roman"/>
          <w:sz w:val="24"/>
          <w:szCs w:val="24"/>
          <w:lang w:val="ru-RU"/>
        </w:rPr>
        <w:t xml:space="preserve"> в рассматриваемых социальных сетях. Все аккаунты являются информативными площадками, которые публикуют актуальные новости о Перми. </w:t>
      </w:r>
      <w:r w:rsidR="008861B6">
        <w:rPr>
          <w:rFonts w:ascii="Times New Roman" w:hAnsi="Times New Roman" w:cs="Times New Roman"/>
          <w:sz w:val="24"/>
          <w:szCs w:val="24"/>
          <w:lang w:val="ru-RU"/>
        </w:rPr>
        <w:t xml:space="preserve">Название аккаунтов, </w:t>
      </w:r>
      <w:r w:rsidR="00746B6D">
        <w:rPr>
          <w:rFonts w:ascii="Times New Roman" w:hAnsi="Times New Roman" w:cs="Times New Roman"/>
          <w:sz w:val="24"/>
          <w:szCs w:val="24"/>
          <w:lang w:val="ru-RU"/>
        </w:rPr>
        <w:t>количество подписчиков</w:t>
      </w:r>
      <w:r w:rsidR="008861B6">
        <w:rPr>
          <w:rFonts w:ascii="Times New Roman" w:hAnsi="Times New Roman" w:cs="Times New Roman"/>
          <w:sz w:val="24"/>
          <w:szCs w:val="24"/>
          <w:lang w:val="ru-RU"/>
        </w:rPr>
        <w:t>, а также активность страниц</w:t>
      </w:r>
      <w:r w:rsidR="00746B6D">
        <w:rPr>
          <w:rFonts w:ascii="Times New Roman" w:hAnsi="Times New Roman" w:cs="Times New Roman"/>
          <w:sz w:val="24"/>
          <w:szCs w:val="24"/>
          <w:lang w:val="ru-RU"/>
        </w:rPr>
        <w:t xml:space="preserve"> </w:t>
      </w:r>
      <w:r w:rsidR="008861B6">
        <w:rPr>
          <w:rFonts w:ascii="Times New Roman" w:hAnsi="Times New Roman" w:cs="Times New Roman"/>
          <w:sz w:val="24"/>
          <w:szCs w:val="24"/>
          <w:lang w:val="ru-RU"/>
        </w:rPr>
        <w:t xml:space="preserve">и групп </w:t>
      </w:r>
      <w:r w:rsidR="00746B6D">
        <w:rPr>
          <w:rFonts w:ascii="Times New Roman" w:hAnsi="Times New Roman" w:cs="Times New Roman"/>
          <w:sz w:val="24"/>
          <w:szCs w:val="24"/>
          <w:lang w:val="ru-RU"/>
        </w:rPr>
        <w:t>Вк</w:t>
      </w:r>
      <w:r w:rsidR="00CD3D0B">
        <w:rPr>
          <w:rFonts w:ascii="Times New Roman" w:hAnsi="Times New Roman" w:cs="Times New Roman"/>
          <w:sz w:val="24"/>
          <w:szCs w:val="24"/>
          <w:lang w:val="ru-RU"/>
        </w:rPr>
        <w:t>онтакте представлены в Таблице 8</w:t>
      </w:r>
      <w:r w:rsidR="00746B6D">
        <w:rPr>
          <w:rFonts w:ascii="Times New Roman" w:hAnsi="Times New Roman" w:cs="Times New Roman"/>
          <w:sz w:val="24"/>
          <w:szCs w:val="24"/>
          <w:lang w:val="ru-RU"/>
        </w:rPr>
        <w:t xml:space="preserve">, </w:t>
      </w:r>
      <w:r w:rsidR="008861B6">
        <w:rPr>
          <w:rFonts w:ascii="Times New Roman" w:hAnsi="Times New Roman" w:cs="Times New Roman"/>
          <w:sz w:val="24"/>
          <w:szCs w:val="24"/>
          <w:lang w:val="ru-RU"/>
        </w:rPr>
        <w:t xml:space="preserve">подробная </w:t>
      </w:r>
      <w:r w:rsidR="00746B6D">
        <w:rPr>
          <w:rFonts w:ascii="Times New Roman" w:hAnsi="Times New Roman" w:cs="Times New Roman"/>
          <w:sz w:val="24"/>
          <w:szCs w:val="24"/>
          <w:lang w:val="ru-RU"/>
        </w:rPr>
        <w:t>информация о</w:t>
      </w:r>
      <w:r w:rsidR="008861B6">
        <w:rPr>
          <w:rFonts w:ascii="Times New Roman" w:hAnsi="Times New Roman" w:cs="Times New Roman"/>
          <w:sz w:val="24"/>
          <w:szCs w:val="24"/>
          <w:lang w:val="ru-RU"/>
        </w:rPr>
        <w:t>б</w:t>
      </w:r>
      <w:r w:rsidR="00746B6D">
        <w:rPr>
          <w:rFonts w:ascii="Times New Roman" w:hAnsi="Times New Roman" w:cs="Times New Roman"/>
          <w:sz w:val="24"/>
          <w:szCs w:val="24"/>
          <w:lang w:val="ru-RU"/>
        </w:rPr>
        <w:t xml:space="preserve"> аккаунтах в </w:t>
      </w:r>
      <w:r w:rsidR="00746B6D">
        <w:rPr>
          <w:rFonts w:ascii="Times New Roman" w:hAnsi="Times New Roman" w:cs="Times New Roman"/>
          <w:sz w:val="24"/>
          <w:szCs w:val="24"/>
        </w:rPr>
        <w:t>Instagram</w:t>
      </w:r>
      <w:r w:rsidR="00746B6D" w:rsidRPr="00831067">
        <w:rPr>
          <w:rFonts w:ascii="Times New Roman" w:hAnsi="Times New Roman" w:cs="Times New Roman"/>
          <w:sz w:val="24"/>
          <w:szCs w:val="24"/>
          <w:lang w:val="ru-RU"/>
        </w:rPr>
        <w:t xml:space="preserve"> </w:t>
      </w:r>
      <w:r w:rsidR="00CD3D0B">
        <w:rPr>
          <w:rFonts w:ascii="Times New Roman" w:hAnsi="Times New Roman" w:cs="Times New Roman"/>
          <w:sz w:val="24"/>
          <w:szCs w:val="24"/>
          <w:lang w:val="ru-RU"/>
        </w:rPr>
        <w:t>размещена в Таблице 9</w:t>
      </w:r>
      <w:r w:rsidR="00746B6D">
        <w:rPr>
          <w:rFonts w:ascii="Times New Roman" w:hAnsi="Times New Roman" w:cs="Times New Roman"/>
          <w:sz w:val="24"/>
          <w:szCs w:val="24"/>
          <w:lang w:val="ru-RU"/>
        </w:rPr>
        <w:t xml:space="preserve">. </w:t>
      </w:r>
    </w:p>
    <w:p w:rsidR="00AE4C80" w:rsidRPr="00557BB8" w:rsidRDefault="00CD3D0B" w:rsidP="00AE4C80">
      <w:pPr>
        <w:tabs>
          <w:tab w:val="left" w:pos="5927"/>
        </w:tabs>
        <w:spacing w:after="0" w:line="360" w:lineRule="auto"/>
        <w:ind w:firstLine="720"/>
        <w:jc w:val="right"/>
        <w:rPr>
          <w:rFonts w:ascii="Times New Roman" w:hAnsi="Times New Roman" w:cs="Times New Roman"/>
          <w:b/>
          <w:i/>
          <w:sz w:val="24"/>
          <w:szCs w:val="24"/>
          <w:lang w:val="ru-RU"/>
        </w:rPr>
      </w:pPr>
      <w:r>
        <w:rPr>
          <w:rFonts w:ascii="Times New Roman" w:hAnsi="Times New Roman" w:cs="Times New Roman"/>
          <w:b/>
          <w:i/>
          <w:sz w:val="24"/>
          <w:szCs w:val="24"/>
          <w:lang w:val="ru-RU"/>
        </w:rPr>
        <w:t>Таблица 8</w:t>
      </w:r>
    </w:p>
    <w:p w:rsidR="00CA46CD" w:rsidRDefault="00CA46CD" w:rsidP="00557BB8">
      <w:pPr>
        <w:tabs>
          <w:tab w:val="left" w:pos="5927"/>
        </w:tabs>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Информация об активных новостных аккаунтах Перми в сети Вконтакте </w:t>
      </w:r>
    </w:p>
    <w:p w:rsidR="00AE4C80" w:rsidRPr="00557BB8" w:rsidRDefault="00557BB8" w:rsidP="00557BB8">
      <w:pPr>
        <w:tabs>
          <w:tab w:val="left" w:pos="5927"/>
        </w:tabs>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 </w:t>
      </w:r>
      <w:r w:rsidRPr="00557BB8">
        <w:rPr>
          <w:rFonts w:ascii="Times New Roman" w:hAnsi="Times New Roman" w:cs="Times New Roman"/>
          <w:i/>
          <w:sz w:val="24"/>
          <w:szCs w:val="24"/>
          <w:lang w:val="ru-RU"/>
        </w:rPr>
        <w:t>(по состоянию на 20 апреля 2020 г.)</w:t>
      </w:r>
    </w:p>
    <w:tbl>
      <w:tblPr>
        <w:tblStyle w:val="ad"/>
        <w:tblW w:w="0" w:type="auto"/>
        <w:jc w:val="center"/>
        <w:tblLook w:val="04A0" w:firstRow="1" w:lastRow="0" w:firstColumn="1" w:lastColumn="0" w:noHBand="0" w:noVBand="1"/>
      </w:tblPr>
      <w:tblGrid>
        <w:gridCol w:w="2559"/>
        <w:gridCol w:w="2071"/>
        <w:gridCol w:w="1683"/>
        <w:gridCol w:w="1683"/>
        <w:gridCol w:w="1683"/>
      </w:tblGrid>
      <w:tr w:rsidR="007E147A" w:rsidRPr="00D03B1E" w:rsidTr="007E147A">
        <w:trPr>
          <w:trHeight w:val="274"/>
          <w:jc w:val="center"/>
        </w:trPr>
        <w:tc>
          <w:tcPr>
            <w:tcW w:w="2559" w:type="dxa"/>
            <w:vAlign w:val="center"/>
          </w:tcPr>
          <w:p w:rsidR="007E147A" w:rsidRPr="00966D2E" w:rsidRDefault="007E147A" w:rsidP="00966D2E">
            <w:pPr>
              <w:tabs>
                <w:tab w:val="left" w:pos="5927"/>
              </w:tabs>
              <w:spacing w:line="360" w:lineRule="auto"/>
              <w:jc w:val="center"/>
              <w:rPr>
                <w:rFonts w:ascii="Times New Roman" w:hAnsi="Times New Roman" w:cs="Times New Roman"/>
                <w:b/>
                <w:szCs w:val="24"/>
                <w:lang w:val="ru-RU"/>
              </w:rPr>
            </w:pPr>
            <w:r w:rsidRPr="00966D2E">
              <w:rPr>
                <w:rFonts w:ascii="Times New Roman" w:hAnsi="Times New Roman" w:cs="Times New Roman"/>
                <w:b/>
                <w:szCs w:val="24"/>
                <w:lang w:val="ru-RU"/>
              </w:rPr>
              <w:t>Название аккаунта</w:t>
            </w:r>
          </w:p>
        </w:tc>
        <w:tc>
          <w:tcPr>
            <w:tcW w:w="2071" w:type="dxa"/>
            <w:vAlign w:val="center"/>
          </w:tcPr>
          <w:p w:rsidR="007E147A" w:rsidRPr="00966D2E" w:rsidRDefault="007E147A" w:rsidP="00966D2E">
            <w:pPr>
              <w:tabs>
                <w:tab w:val="left" w:pos="5927"/>
              </w:tabs>
              <w:spacing w:line="360" w:lineRule="auto"/>
              <w:jc w:val="center"/>
              <w:rPr>
                <w:rFonts w:ascii="Times New Roman" w:hAnsi="Times New Roman" w:cs="Times New Roman"/>
                <w:b/>
                <w:szCs w:val="24"/>
                <w:lang w:val="ru-RU"/>
              </w:rPr>
            </w:pPr>
            <w:r w:rsidRPr="00966D2E">
              <w:rPr>
                <w:rFonts w:ascii="Times New Roman" w:hAnsi="Times New Roman" w:cs="Times New Roman"/>
                <w:b/>
                <w:szCs w:val="24"/>
                <w:lang w:val="ru-RU"/>
              </w:rPr>
              <w:t>Количество подписчиков, тыс.</w:t>
            </w:r>
          </w:p>
        </w:tc>
        <w:tc>
          <w:tcPr>
            <w:tcW w:w="1683" w:type="dxa"/>
            <w:vAlign w:val="center"/>
          </w:tcPr>
          <w:p w:rsidR="007E147A" w:rsidRPr="00966D2E" w:rsidRDefault="007E147A" w:rsidP="007E147A">
            <w:pPr>
              <w:tabs>
                <w:tab w:val="left" w:pos="5927"/>
              </w:tabs>
              <w:spacing w:line="360" w:lineRule="auto"/>
              <w:jc w:val="center"/>
              <w:rPr>
                <w:rFonts w:ascii="Times New Roman" w:hAnsi="Times New Roman" w:cs="Times New Roman"/>
                <w:b/>
                <w:szCs w:val="24"/>
                <w:lang w:val="ru-RU"/>
              </w:rPr>
            </w:pPr>
            <w:r>
              <w:rPr>
                <w:rFonts w:ascii="Times New Roman" w:hAnsi="Times New Roman" w:cs="Times New Roman"/>
                <w:b/>
                <w:szCs w:val="24"/>
                <w:lang w:val="ru-RU"/>
              </w:rPr>
              <w:t>Среднее количество публикаций в день</w:t>
            </w:r>
          </w:p>
        </w:tc>
        <w:tc>
          <w:tcPr>
            <w:tcW w:w="1683" w:type="dxa"/>
            <w:vAlign w:val="center"/>
          </w:tcPr>
          <w:p w:rsidR="007E147A" w:rsidRPr="00966D2E" w:rsidRDefault="007E147A" w:rsidP="007E147A">
            <w:pPr>
              <w:tabs>
                <w:tab w:val="left" w:pos="5927"/>
              </w:tabs>
              <w:spacing w:line="360" w:lineRule="auto"/>
              <w:jc w:val="center"/>
              <w:rPr>
                <w:rFonts w:ascii="Times New Roman" w:hAnsi="Times New Roman" w:cs="Times New Roman"/>
                <w:b/>
                <w:szCs w:val="24"/>
                <w:lang w:val="ru-RU"/>
              </w:rPr>
            </w:pPr>
            <w:r>
              <w:rPr>
                <w:rFonts w:ascii="Times New Roman" w:hAnsi="Times New Roman" w:cs="Times New Roman"/>
                <w:b/>
                <w:szCs w:val="24"/>
                <w:lang w:val="ru-RU"/>
              </w:rPr>
              <w:t>Среднее количество лайков на одной публикации</w:t>
            </w:r>
          </w:p>
        </w:tc>
        <w:tc>
          <w:tcPr>
            <w:tcW w:w="1683" w:type="dxa"/>
            <w:vAlign w:val="center"/>
          </w:tcPr>
          <w:p w:rsidR="007E147A" w:rsidRPr="00966D2E" w:rsidRDefault="007E147A" w:rsidP="007E147A">
            <w:pPr>
              <w:tabs>
                <w:tab w:val="left" w:pos="5927"/>
              </w:tabs>
              <w:spacing w:line="360" w:lineRule="auto"/>
              <w:jc w:val="center"/>
              <w:rPr>
                <w:rFonts w:ascii="Times New Roman" w:hAnsi="Times New Roman" w:cs="Times New Roman"/>
                <w:b/>
                <w:szCs w:val="24"/>
                <w:lang w:val="ru-RU"/>
              </w:rPr>
            </w:pPr>
            <w:r>
              <w:rPr>
                <w:rFonts w:ascii="Times New Roman" w:hAnsi="Times New Roman" w:cs="Times New Roman"/>
                <w:b/>
                <w:szCs w:val="24"/>
                <w:lang w:val="ru-RU"/>
              </w:rPr>
              <w:t>Среднее количество комментариев на одной публикации</w:t>
            </w:r>
          </w:p>
        </w:tc>
      </w:tr>
      <w:tr w:rsidR="007E147A" w:rsidRPr="00966D2E" w:rsidTr="007E147A">
        <w:trPr>
          <w:trHeight w:val="285"/>
          <w:jc w:val="center"/>
        </w:trPr>
        <w:tc>
          <w:tcPr>
            <w:tcW w:w="2559" w:type="dxa"/>
            <w:vAlign w:val="center"/>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sidRPr="00966D2E">
              <w:rPr>
                <w:rFonts w:ascii="Times New Roman" w:hAnsi="Times New Roman" w:cs="Times New Roman"/>
                <w:szCs w:val="24"/>
                <w:lang w:val="ru-RU"/>
              </w:rPr>
              <w:t>Мой город – Пермь!</w:t>
            </w:r>
          </w:p>
        </w:tc>
        <w:tc>
          <w:tcPr>
            <w:tcW w:w="2071" w:type="dxa"/>
            <w:vAlign w:val="center"/>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sidRPr="00966D2E">
              <w:rPr>
                <w:rFonts w:ascii="Times New Roman" w:hAnsi="Times New Roman" w:cs="Times New Roman"/>
                <w:szCs w:val="24"/>
                <w:lang w:val="ru-RU"/>
              </w:rPr>
              <w:t>449</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20</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450</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80</w:t>
            </w:r>
          </w:p>
        </w:tc>
      </w:tr>
      <w:tr w:rsidR="007E147A" w:rsidRPr="00966D2E" w:rsidTr="007E147A">
        <w:trPr>
          <w:trHeight w:val="274"/>
          <w:jc w:val="center"/>
        </w:trPr>
        <w:tc>
          <w:tcPr>
            <w:tcW w:w="2559" w:type="dxa"/>
            <w:vAlign w:val="center"/>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 xml:space="preserve">Пермь Активная </w:t>
            </w:r>
          </w:p>
        </w:tc>
        <w:tc>
          <w:tcPr>
            <w:tcW w:w="2071" w:type="dxa"/>
            <w:vAlign w:val="center"/>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sidRPr="00966D2E">
              <w:rPr>
                <w:rFonts w:ascii="Times New Roman" w:hAnsi="Times New Roman" w:cs="Times New Roman"/>
                <w:szCs w:val="24"/>
                <w:lang w:val="ru-RU"/>
              </w:rPr>
              <w:t>213,9</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21</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250</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35</w:t>
            </w:r>
          </w:p>
        </w:tc>
      </w:tr>
      <w:tr w:rsidR="007E147A" w:rsidRPr="00966D2E" w:rsidTr="007E147A">
        <w:trPr>
          <w:trHeight w:val="274"/>
          <w:jc w:val="center"/>
        </w:trPr>
        <w:tc>
          <w:tcPr>
            <w:tcW w:w="2559" w:type="dxa"/>
            <w:vAlign w:val="center"/>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 xml:space="preserve">59.ru </w:t>
            </w:r>
          </w:p>
        </w:tc>
        <w:tc>
          <w:tcPr>
            <w:tcW w:w="2071" w:type="dxa"/>
            <w:vAlign w:val="center"/>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sidRPr="00966D2E">
              <w:rPr>
                <w:rFonts w:ascii="Times New Roman" w:hAnsi="Times New Roman" w:cs="Times New Roman"/>
                <w:szCs w:val="24"/>
                <w:lang w:val="ru-RU"/>
              </w:rPr>
              <w:t>231,8</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35</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30</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28</w:t>
            </w:r>
          </w:p>
        </w:tc>
      </w:tr>
      <w:tr w:rsidR="007E147A" w:rsidRPr="00966D2E" w:rsidTr="007E147A">
        <w:trPr>
          <w:trHeight w:val="274"/>
          <w:jc w:val="center"/>
        </w:trPr>
        <w:tc>
          <w:tcPr>
            <w:tcW w:w="2559" w:type="dxa"/>
            <w:vAlign w:val="center"/>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 xml:space="preserve">Пермь ВКонтакте </w:t>
            </w:r>
          </w:p>
        </w:tc>
        <w:tc>
          <w:tcPr>
            <w:tcW w:w="2071" w:type="dxa"/>
            <w:vAlign w:val="center"/>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sidRPr="00966D2E">
              <w:rPr>
                <w:rFonts w:ascii="Times New Roman" w:hAnsi="Times New Roman" w:cs="Times New Roman"/>
                <w:szCs w:val="24"/>
                <w:lang w:val="ru-RU"/>
              </w:rPr>
              <w:t>174,7</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19</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150</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30</w:t>
            </w:r>
          </w:p>
        </w:tc>
      </w:tr>
      <w:tr w:rsidR="007E147A" w:rsidRPr="00966D2E" w:rsidTr="007E147A">
        <w:trPr>
          <w:trHeight w:val="285"/>
          <w:jc w:val="center"/>
        </w:trPr>
        <w:tc>
          <w:tcPr>
            <w:tcW w:w="2559" w:type="dxa"/>
            <w:vAlign w:val="center"/>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 xml:space="preserve">Пермь online </w:t>
            </w:r>
          </w:p>
        </w:tc>
        <w:tc>
          <w:tcPr>
            <w:tcW w:w="2071" w:type="dxa"/>
            <w:vAlign w:val="center"/>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sidRPr="00966D2E">
              <w:rPr>
                <w:rFonts w:ascii="Times New Roman" w:hAnsi="Times New Roman" w:cs="Times New Roman"/>
                <w:szCs w:val="24"/>
                <w:lang w:val="ru-RU"/>
              </w:rPr>
              <w:t>106,2</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8</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68</w:t>
            </w:r>
          </w:p>
        </w:tc>
        <w:tc>
          <w:tcPr>
            <w:tcW w:w="1683" w:type="dxa"/>
          </w:tcPr>
          <w:p w:rsidR="007E147A" w:rsidRPr="00966D2E" w:rsidRDefault="007E147A" w:rsidP="00966D2E">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w:t>
            </w:r>
          </w:p>
        </w:tc>
      </w:tr>
    </w:tbl>
    <w:p w:rsidR="00375CDA" w:rsidRDefault="00375CDA" w:rsidP="00C10B8C">
      <w:pPr>
        <w:tabs>
          <w:tab w:val="left" w:pos="5927"/>
        </w:tabs>
        <w:spacing w:after="0" w:line="360" w:lineRule="auto"/>
        <w:ind w:firstLine="720"/>
        <w:jc w:val="right"/>
        <w:rPr>
          <w:rFonts w:ascii="Times New Roman" w:hAnsi="Times New Roman" w:cs="Times New Roman"/>
          <w:b/>
          <w:i/>
          <w:sz w:val="24"/>
          <w:szCs w:val="24"/>
          <w:lang w:val="ru-RU"/>
        </w:rPr>
      </w:pPr>
    </w:p>
    <w:p w:rsidR="00375CDA" w:rsidRDefault="00375CDA" w:rsidP="00C10B8C">
      <w:pPr>
        <w:tabs>
          <w:tab w:val="left" w:pos="5927"/>
        </w:tabs>
        <w:spacing w:after="0" w:line="360" w:lineRule="auto"/>
        <w:ind w:firstLine="720"/>
        <w:jc w:val="right"/>
        <w:rPr>
          <w:rFonts w:ascii="Times New Roman" w:hAnsi="Times New Roman" w:cs="Times New Roman"/>
          <w:b/>
          <w:i/>
          <w:sz w:val="24"/>
          <w:szCs w:val="24"/>
          <w:lang w:val="ru-RU"/>
        </w:rPr>
      </w:pPr>
    </w:p>
    <w:p w:rsidR="00C10B8C" w:rsidRPr="00C10B8C" w:rsidRDefault="00CD3D0B" w:rsidP="00C10B8C">
      <w:pPr>
        <w:tabs>
          <w:tab w:val="left" w:pos="5927"/>
        </w:tabs>
        <w:spacing w:after="0" w:line="360" w:lineRule="auto"/>
        <w:ind w:firstLine="720"/>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Таблица 9</w:t>
      </w:r>
    </w:p>
    <w:p w:rsidR="00CA46CD" w:rsidRDefault="00CA46CD" w:rsidP="00905C52">
      <w:pPr>
        <w:tabs>
          <w:tab w:val="left" w:pos="5927"/>
        </w:tabs>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Информация об активных новостных аккаунтах Перми в сети </w:t>
      </w:r>
      <w:r>
        <w:rPr>
          <w:rFonts w:ascii="Times New Roman" w:hAnsi="Times New Roman" w:cs="Times New Roman"/>
          <w:i/>
          <w:sz w:val="24"/>
          <w:szCs w:val="24"/>
        </w:rPr>
        <w:t>Instagram</w:t>
      </w:r>
      <w:r>
        <w:rPr>
          <w:rFonts w:ascii="Times New Roman" w:hAnsi="Times New Roman" w:cs="Times New Roman"/>
          <w:i/>
          <w:sz w:val="24"/>
          <w:szCs w:val="24"/>
          <w:lang w:val="ru-RU"/>
        </w:rPr>
        <w:t xml:space="preserve"> </w:t>
      </w:r>
    </w:p>
    <w:p w:rsidR="00CA46CD" w:rsidRPr="00557BB8" w:rsidRDefault="00CA46CD" w:rsidP="00CA46CD">
      <w:pPr>
        <w:tabs>
          <w:tab w:val="left" w:pos="5927"/>
        </w:tabs>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 </w:t>
      </w:r>
      <w:r w:rsidRPr="00557BB8">
        <w:rPr>
          <w:rFonts w:ascii="Times New Roman" w:hAnsi="Times New Roman" w:cs="Times New Roman"/>
          <w:i/>
          <w:sz w:val="24"/>
          <w:szCs w:val="24"/>
          <w:lang w:val="ru-RU"/>
        </w:rPr>
        <w:t>(по состоянию на 20 апреля 2020 г.)</w:t>
      </w:r>
    </w:p>
    <w:tbl>
      <w:tblPr>
        <w:tblStyle w:val="ad"/>
        <w:tblW w:w="0" w:type="auto"/>
        <w:jc w:val="center"/>
        <w:tblLook w:val="04A0" w:firstRow="1" w:lastRow="0" w:firstColumn="1" w:lastColumn="0" w:noHBand="0" w:noVBand="1"/>
      </w:tblPr>
      <w:tblGrid>
        <w:gridCol w:w="2941"/>
        <w:gridCol w:w="1999"/>
        <w:gridCol w:w="1539"/>
        <w:gridCol w:w="1539"/>
        <w:gridCol w:w="1661"/>
      </w:tblGrid>
      <w:tr w:rsidR="007E147A" w:rsidRPr="00D03B1E" w:rsidTr="00EF065A">
        <w:trPr>
          <w:trHeight w:val="274"/>
          <w:jc w:val="center"/>
        </w:trPr>
        <w:tc>
          <w:tcPr>
            <w:tcW w:w="3020" w:type="dxa"/>
            <w:vAlign w:val="center"/>
          </w:tcPr>
          <w:p w:rsidR="007E147A" w:rsidRPr="00966D2E" w:rsidRDefault="007E147A" w:rsidP="00EF065A">
            <w:pPr>
              <w:tabs>
                <w:tab w:val="left" w:pos="5927"/>
              </w:tabs>
              <w:spacing w:line="360" w:lineRule="auto"/>
              <w:jc w:val="center"/>
              <w:rPr>
                <w:rFonts w:ascii="Times New Roman" w:hAnsi="Times New Roman" w:cs="Times New Roman"/>
                <w:b/>
                <w:szCs w:val="24"/>
                <w:lang w:val="ru-RU"/>
              </w:rPr>
            </w:pPr>
            <w:r w:rsidRPr="00966D2E">
              <w:rPr>
                <w:rFonts w:ascii="Times New Roman" w:hAnsi="Times New Roman" w:cs="Times New Roman"/>
                <w:b/>
                <w:szCs w:val="24"/>
                <w:lang w:val="ru-RU"/>
              </w:rPr>
              <w:t>Название аккаунта</w:t>
            </w:r>
          </w:p>
        </w:tc>
        <w:tc>
          <w:tcPr>
            <w:tcW w:w="2024" w:type="dxa"/>
            <w:vAlign w:val="center"/>
          </w:tcPr>
          <w:p w:rsidR="007E147A" w:rsidRPr="00966D2E" w:rsidRDefault="007E147A" w:rsidP="00EF065A">
            <w:pPr>
              <w:tabs>
                <w:tab w:val="left" w:pos="5927"/>
              </w:tabs>
              <w:spacing w:line="360" w:lineRule="auto"/>
              <w:jc w:val="center"/>
              <w:rPr>
                <w:rFonts w:ascii="Times New Roman" w:hAnsi="Times New Roman" w:cs="Times New Roman"/>
                <w:b/>
                <w:szCs w:val="24"/>
                <w:lang w:val="ru-RU"/>
              </w:rPr>
            </w:pPr>
            <w:r w:rsidRPr="00966D2E">
              <w:rPr>
                <w:rFonts w:ascii="Times New Roman" w:hAnsi="Times New Roman" w:cs="Times New Roman"/>
                <w:b/>
                <w:szCs w:val="24"/>
                <w:lang w:val="ru-RU"/>
              </w:rPr>
              <w:t>Количество подписчиков, тыс.</w:t>
            </w:r>
          </w:p>
        </w:tc>
        <w:tc>
          <w:tcPr>
            <w:tcW w:w="1545" w:type="dxa"/>
            <w:vAlign w:val="center"/>
          </w:tcPr>
          <w:p w:rsidR="007E147A" w:rsidRPr="00966D2E" w:rsidRDefault="007E147A" w:rsidP="00EF065A">
            <w:pPr>
              <w:tabs>
                <w:tab w:val="left" w:pos="5927"/>
              </w:tabs>
              <w:spacing w:line="360" w:lineRule="auto"/>
              <w:jc w:val="center"/>
              <w:rPr>
                <w:rFonts w:ascii="Times New Roman" w:hAnsi="Times New Roman" w:cs="Times New Roman"/>
                <w:b/>
                <w:szCs w:val="24"/>
                <w:lang w:val="ru-RU"/>
              </w:rPr>
            </w:pPr>
            <w:r>
              <w:rPr>
                <w:rFonts w:ascii="Times New Roman" w:hAnsi="Times New Roman" w:cs="Times New Roman"/>
                <w:b/>
                <w:szCs w:val="24"/>
                <w:lang w:val="ru-RU"/>
              </w:rPr>
              <w:t>Среднее количество публикаций в день</w:t>
            </w:r>
          </w:p>
        </w:tc>
        <w:tc>
          <w:tcPr>
            <w:tcW w:w="1545" w:type="dxa"/>
            <w:vAlign w:val="center"/>
          </w:tcPr>
          <w:p w:rsidR="007E147A" w:rsidRPr="00966D2E" w:rsidRDefault="007E147A" w:rsidP="00EF065A">
            <w:pPr>
              <w:tabs>
                <w:tab w:val="left" w:pos="5927"/>
              </w:tabs>
              <w:spacing w:line="360" w:lineRule="auto"/>
              <w:jc w:val="center"/>
              <w:rPr>
                <w:rFonts w:ascii="Times New Roman" w:hAnsi="Times New Roman" w:cs="Times New Roman"/>
                <w:b/>
                <w:szCs w:val="24"/>
                <w:lang w:val="ru-RU"/>
              </w:rPr>
            </w:pPr>
            <w:r>
              <w:rPr>
                <w:rFonts w:ascii="Times New Roman" w:hAnsi="Times New Roman" w:cs="Times New Roman"/>
                <w:b/>
                <w:szCs w:val="24"/>
                <w:lang w:val="ru-RU"/>
              </w:rPr>
              <w:t>Среднее количество лайков на одной публикации</w:t>
            </w:r>
          </w:p>
        </w:tc>
        <w:tc>
          <w:tcPr>
            <w:tcW w:w="1545" w:type="dxa"/>
            <w:vAlign w:val="center"/>
          </w:tcPr>
          <w:p w:rsidR="007E147A" w:rsidRPr="00966D2E" w:rsidRDefault="007E147A" w:rsidP="00EF065A">
            <w:pPr>
              <w:tabs>
                <w:tab w:val="left" w:pos="5927"/>
              </w:tabs>
              <w:spacing w:line="360" w:lineRule="auto"/>
              <w:jc w:val="center"/>
              <w:rPr>
                <w:rFonts w:ascii="Times New Roman" w:hAnsi="Times New Roman" w:cs="Times New Roman"/>
                <w:b/>
                <w:szCs w:val="24"/>
                <w:lang w:val="ru-RU"/>
              </w:rPr>
            </w:pPr>
            <w:r>
              <w:rPr>
                <w:rFonts w:ascii="Times New Roman" w:hAnsi="Times New Roman" w:cs="Times New Roman"/>
                <w:b/>
                <w:szCs w:val="24"/>
                <w:lang w:val="ru-RU"/>
              </w:rPr>
              <w:t>Среднее количество комментариев на одной публикации</w:t>
            </w:r>
          </w:p>
        </w:tc>
      </w:tr>
      <w:tr w:rsidR="007E147A" w:rsidRPr="00966D2E" w:rsidTr="00EF065A">
        <w:trPr>
          <w:trHeight w:val="285"/>
          <w:jc w:val="center"/>
        </w:trPr>
        <w:tc>
          <w:tcPr>
            <w:tcW w:w="3020" w:type="dxa"/>
            <w:vAlign w:val="center"/>
          </w:tcPr>
          <w:p w:rsidR="007E147A" w:rsidRPr="005F1C13" w:rsidRDefault="007E147A" w:rsidP="00EF065A">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rPr>
              <w:t>perm_news (</w:t>
            </w:r>
            <w:r>
              <w:rPr>
                <w:rFonts w:ascii="Times New Roman" w:hAnsi="Times New Roman" w:cs="Times New Roman"/>
                <w:szCs w:val="24"/>
                <w:lang w:val="ru-RU"/>
              </w:rPr>
              <w:t>Пермь / Новости)</w:t>
            </w:r>
          </w:p>
        </w:tc>
        <w:tc>
          <w:tcPr>
            <w:tcW w:w="2024" w:type="dxa"/>
            <w:vAlign w:val="center"/>
          </w:tcPr>
          <w:p w:rsidR="007E147A" w:rsidRPr="005F1C13" w:rsidRDefault="007E147A"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76,5</w:t>
            </w:r>
          </w:p>
        </w:tc>
        <w:tc>
          <w:tcPr>
            <w:tcW w:w="1545" w:type="dxa"/>
            <w:vAlign w:val="center"/>
          </w:tcPr>
          <w:p w:rsidR="007E147A"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8</w:t>
            </w:r>
          </w:p>
        </w:tc>
        <w:tc>
          <w:tcPr>
            <w:tcW w:w="1545" w:type="dxa"/>
            <w:vAlign w:val="center"/>
          </w:tcPr>
          <w:p w:rsidR="007E147A"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390</w:t>
            </w:r>
          </w:p>
        </w:tc>
        <w:tc>
          <w:tcPr>
            <w:tcW w:w="1545" w:type="dxa"/>
            <w:vAlign w:val="center"/>
          </w:tcPr>
          <w:p w:rsidR="007E147A"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10</w:t>
            </w:r>
          </w:p>
        </w:tc>
      </w:tr>
      <w:tr w:rsidR="007E147A" w:rsidRPr="00966D2E" w:rsidTr="00EF065A">
        <w:trPr>
          <w:trHeight w:val="285"/>
          <w:jc w:val="center"/>
        </w:trPr>
        <w:tc>
          <w:tcPr>
            <w:tcW w:w="3020" w:type="dxa"/>
            <w:vAlign w:val="center"/>
          </w:tcPr>
          <w:p w:rsidR="007E147A" w:rsidRPr="00966D2E" w:rsidRDefault="007E147A" w:rsidP="00EF065A">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perm_one_love</w:t>
            </w:r>
          </w:p>
        </w:tc>
        <w:tc>
          <w:tcPr>
            <w:tcW w:w="2024" w:type="dxa"/>
            <w:vAlign w:val="center"/>
          </w:tcPr>
          <w:p w:rsidR="007E147A" w:rsidRPr="00966D2E" w:rsidRDefault="007E147A" w:rsidP="00EF065A">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53,1</w:t>
            </w:r>
          </w:p>
        </w:tc>
        <w:tc>
          <w:tcPr>
            <w:tcW w:w="1545" w:type="dxa"/>
            <w:vAlign w:val="center"/>
          </w:tcPr>
          <w:p w:rsidR="007E147A" w:rsidRPr="00CA46CD"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3</w:t>
            </w:r>
          </w:p>
        </w:tc>
        <w:tc>
          <w:tcPr>
            <w:tcW w:w="1545" w:type="dxa"/>
            <w:vAlign w:val="center"/>
          </w:tcPr>
          <w:p w:rsidR="007E147A" w:rsidRPr="00CA46CD"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150</w:t>
            </w:r>
          </w:p>
        </w:tc>
        <w:tc>
          <w:tcPr>
            <w:tcW w:w="1545" w:type="dxa"/>
            <w:vAlign w:val="center"/>
          </w:tcPr>
          <w:p w:rsidR="007E147A" w:rsidRPr="00CA46CD"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3</w:t>
            </w:r>
          </w:p>
        </w:tc>
      </w:tr>
      <w:tr w:rsidR="007E147A" w:rsidRPr="00966D2E" w:rsidTr="00EF065A">
        <w:trPr>
          <w:trHeight w:val="285"/>
          <w:jc w:val="center"/>
        </w:trPr>
        <w:tc>
          <w:tcPr>
            <w:tcW w:w="3020" w:type="dxa"/>
            <w:vAlign w:val="center"/>
          </w:tcPr>
          <w:p w:rsidR="007E147A" w:rsidRPr="00966D2E" w:rsidRDefault="007E147A" w:rsidP="00EF065A">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rPr>
              <w:t>permactive (</w:t>
            </w:r>
            <w:r>
              <w:rPr>
                <w:rFonts w:ascii="Times New Roman" w:hAnsi="Times New Roman" w:cs="Times New Roman"/>
                <w:szCs w:val="24"/>
                <w:lang w:val="ru-RU"/>
              </w:rPr>
              <w:t>Пермь Активная</w:t>
            </w:r>
            <w:r>
              <w:rPr>
                <w:rFonts w:ascii="Times New Roman" w:hAnsi="Times New Roman" w:cs="Times New Roman"/>
                <w:szCs w:val="24"/>
              </w:rPr>
              <w:t>)</w:t>
            </w:r>
          </w:p>
        </w:tc>
        <w:tc>
          <w:tcPr>
            <w:tcW w:w="2024" w:type="dxa"/>
            <w:vAlign w:val="center"/>
          </w:tcPr>
          <w:p w:rsidR="007E147A" w:rsidRPr="00966D2E" w:rsidRDefault="007E147A" w:rsidP="00EF065A">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44,1</w:t>
            </w:r>
          </w:p>
        </w:tc>
        <w:tc>
          <w:tcPr>
            <w:tcW w:w="1545" w:type="dxa"/>
            <w:vAlign w:val="center"/>
          </w:tcPr>
          <w:p w:rsidR="007E147A" w:rsidRPr="00CA46CD"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3</w:t>
            </w:r>
          </w:p>
        </w:tc>
        <w:tc>
          <w:tcPr>
            <w:tcW w:w="1545" w:type="dxa"/>
            <w:vAlign w:val="center"/>
          </w:tcPr>
          <w:p w:rsidR="007E147A" w:rsidRPr="00CA46CD"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250</w:t>
            </w:r>
          </w:p>
        </w:tc>
        <w:tc>
          <w:tcPr>
            <w:tcW w:w="1545" w:type="dxa"/>
            <w:vAlign w:val="center"/>
          </w:tcPr>
          <w:p w:rsidR="007E147A" w:rsidRPr="00CA46CD"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10</w:t>
            </w:r>
          </w:p>
        </w:tc>
      </w:tr>
      <w:tr w:rsidR="007E147A" w:rsidRPr="00966D2E" w:rsidTr="00EF065A">
        <w:trPr>
          <w:trHeight w:val="274"/>
          <w:jc w:val="center"/>
        </w:trPr>
        <w:tc>
          <w:tcPr>
            <w:tcW w:w="3020" w:type="dxa"/>
            <w:vAlign w:val="center"/>
          </w:tcPr>
          <w:p w:rsidR="007E147A" w:rsidRPr="00966D2E" w:rsidRDefault="007E147A" w:rsidP="00EF065A">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rPr>
              <w:t>perm</w:t>
            </w:r>
            <w:r w:rsidRPr="00831067">
              <w:rPr>
                <w:rFonts w:ascii="Times New Roman" w:hAnsi="Times New Roman" w:cs="Times New Roman"/>
                <w:szCs w:val="24"/>
                <w:lang w:val="ru-RU"/>
              </w:rPr>
              <w:t>__</w:t>
            </w:r>
            <w:r>
              <w:rPr>
                <w:rFonts w:ascii="Times New Roman" w:hAnsi="Times New Roman" w:cs="Times New Roman"/>
                <w:szCs w:val="24"/>
              </w:rPr>
              <w:t>news</w:t>
            </w:r>
            <w:r w:rsidRPr="00831067">
              <w:rPr>
                <w:rFonts w:ascii="Times New Roman" w:hAnsi="Times New Roman" w:cs="Times New Roman"/>
                <w:szCs w:val="24"/>
                <w:lang w:val="ru-RU"/>
              </w:rPr>
              <w:t xml:space="preserve"> (</w:t>
            </w:r>
            <w:r w:rsidRPr="00C10B8C">
              <w:rPr>
                <w:rFonts w:ascii="Times New Roman" w:hAnsi="Times New Roman" w:cs="Times New Roman"/>
                <w:szCs w:val="24"/>
                <w:lang w:val="ru-RU"/>
              </w:rPr>
              <w:t>П</w:t>
            </w:r>
            <w:r>
              <w:rPr>
                <w:rFonts w:ascii="Times New Roman" w:hAnsi="Times New Roman" w:cs="Times New Roman"/>
                <w:szCs w:val="24"/>
                <w:lang w:val="ru-RU"/>
              </w:rPr>
              <w:t>ермь, Новости Перми</w:t>
            </w:r>
            <w:r w:rsidRPr="00831067">
              <w:rPr>
                <w:rFonts w:ascii="Times New Roman" w:hAnsi="Times New Roman" w:cs="Times New Roman"/>
                <w:szCs w:val="24"/>
                <w:lang w:val="ru-RU"/>
              </w:rPr>
              <w:t>)</w:t>
            </w:r>
          </w:p>
        </w:tc>
        <w:tc>
          <w:tcPr>
            <w:tcW w:w="2024" w:type="dxa"/>
            <w:vAlign w:val="center"/>
          </w:tcPr>
          <w:p w:rsidR="007E147A" w:rsidRPr="00966D2E" w:rsidRDefault="007E147A" w:rsidP="00EF065A">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41,9</w:t>
            </w:r>
          </w:p>
        </w:tc>
        <w:tc>
          <w:tcPr>
            <w:tcW w:w="1545" w:type="dxa"/>
            <w:vAlign w:val="center"/>
          </w:tcPr>
          <w:p w:rsidR="007E147A" w:rsidRPr="00CA46CD"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1</w:t>
            </w:r>
          </w:p>
        </w:tc>
        <w:tc>
          <w:tcPr>
            <w:tcW w:w="1545" w:type="dxa"/>
            <w:vAlign w:val="center"/>
          </w:tcPr>
          <w:p w:rsidR="007E147A" w:rsidRPr="00CA46CD"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320</w:t>
            </w:r>
          </w:p>
        </w:tc>
        <w:tc>
          <w:tcPr>
            <w:tcW w:w="1545" w:type="dxa"/>
            <w:vAlign w:val="center"/>
          </w:tcPr>
          <w:p w:rsidR="007E147A" w:rsidRPr="00CA46CD"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12</w:t>
            </w:r>
          </w:p>
        </w:tc>
      </w:tr>
      <w:tr w:rsidR="007E147A" w:rsidRPr="00966D2E" w:rsidTr="00EF065A">
        <w:trPr>
          <w:trHeight w:val="274"/>
          <w:jc w:val="center"/>
        </w:trPr>
        <w:tc>
          <w:tcPr>
            <w:tcW w:w="3020" w:type="dxa"/>
            <w:vAlign w:val="center"/>
          </w:tcPr>
          <w:p w:rsidR="007E147A" w:rsidRPr="00966D2E" w:rsidRDefault="007E147A" w:rsidP="00EF065A">
            <w:pPr>
              <w:tabs>
                <w:tab w:val="left" w:pos="5927"/>
              </w:tabs>
              <w:spacing w:line="360" w:lineRule="auto"/>
              <w:jc w:val="center"/>
              <w:rPr>
                <w:rFonts w:ascii="Times New Roman" w:hAnsi="Times New Roman" w:cs="Times New Roman"/>
                <w:szCs w:val="24"/>
                <w:lang w:val="ru-RU"/>
              </w:rPr>
            </w:pPr>
            <w:r w:rsidRPr="00C10B8C">
              <w:rPr>
                <w:rFonts w:ascii="Times New Roman" w:hAnsi="Times New Roman" w:cs="Times New Roman"/>
                <w:szCs w:val="24"/>
                <w:lang w:val="ru-RU"/>
              </w:rPr>
              <w:t>i_love_perm</w:t>
            </w:r>
          </w:p>
        </w:tc>
        <w:tc>
          <w:tcPr>
            <w:tcW w:w="2024" w:type="dxa"/>
            <w:vAlign w:val="center"/>
          </w:tcPr>
          <w:p w:rsidR="007E147A" w:rsidRPr="00966D2E" w:rsidRDefault="007E147A" w:rsidP="00EF065A">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lang w:val="ru-RU"/>
              </w:rPr>
              <w:t>40,6</w:t>
            </w:r>
          </w:p>
        </w:tc>
        <w:tc>
          <w:tcPr>
            <w:tcW w:w="1545" w:type="dxa"/>
            <w:vAlign w:val="center"/>
          </w:tcPr>
          <w:p w:rsidR="007E147A" w:rsidRPr="00CA46CD"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3</w:t>
            </w:r>
          </w:p>
        </w:tc>
        <w:tc>
          <w:tcPr>
            <w:tcW w:w="1545" w:type="dxa"/>
            <w:vAlign w:val="center"/>
          </w:tcPr>
          <w:p w:rsidR="007E147A" w:rsidRPr="00CA46CD" w:rsidRDefault="00CA46CD" w:rsidP="00EF065A">
            <w:pPr>
              <w:tabs>
                <w:tab w:val="left" w:pos="5927"/>
              </w:tabs>
              <w:spacing w:line="360" w:lineRule="auto"/>
              <w:jc w:val="center"/>
              <w:rPr>
                <w:rFonts w:ascii="Times New Roman" w:hAnsi="Times New Roman" w:cs="Times New Roman"/>
                <w:szCs w:val="24"/>
              </w:rPr>
            </w:pPr>
            <w:r>
              <w:rPr>
                <w:rFonts w:ascii="Times New Roman" w:hAnsi="Times New Roman" w:cs="Times New Roman"/>
                <w:szCs w:val="24"/>
              </w:rPr>
              <w:t>360</w:t>
            </w:r>
          </w:p>
        </w:tc>
        <w:tc>
          <w:tcPr>
            <w:tcW w:w="1545" w:type="dxa"/>
            <w:vAlign w:val="center"/>
          </w:tcPr>
          <w:p w:rsidR="007E147A" w:rsidRPr="008861B6" w:rsidRDefault="00CA46CD" w:rsidP="00EF065A">
            <w:pPr>
              <w:tabs>
                <w:tab w:val="left" w:pos="5927"/>
              </w:tabs>
              <w:spacing w:line="360" w:lineRule="auto"/>
              <w:jc w:val="center"/>
              <w:rPr>
                <w:rFonts w:ascii="Times New Roman" w:hAnsi="Times New Roman" w:cs="Times New Roman"/>
                <w:szCs w:val="24"/>
                <w:lang w:val="ru-RU"/>
              </w:rPr>
            </w:pPr>
            <w:r>
              <w:rPr>
                <w:rFonts w:ascii="Times New Roman" w:hAnsi="Times New Roman" w:cs="Times New Roman"/>
                <w:szCs w:val="24"/>
              </w:rPr>
              <w:t>5</w:t>
            </w:r>
          </w:p>
        </w:tc>
      </w:tr>
    </w:tbl>
    <w:p w:rsidR="00C10B8C" w:rsidRDefault="00C10B8C" w:rsidP="00557BB8">
      <w:pPr>
        <w:tabs>
          <w:tab w:val="left" w:pos="5927"/>
        </w:tabs>
        <w:spacing w:after="0" w:line="360" w:lineRule="auto"/>
        <w:jc w:val="both"/>
        <w:rPr>
          <w:rFonts w:ascii="Times New Roman" w:hAnsi="Times New Roman" w:cs="Times New Roman"/>
          <w:szCs w:val="24"/>
          <w:lang w:val="ru-RU"/>
        </w:rPr>
      </w:pPr>
    </w:p>
    <w:p w:rsidR="00F82FD2" w:rsidRDefault="002F183B" w:rsidP="002A0C20">
      <w:pPr>
        <w:tabs>
          <w:tab w:val="left" w:pos="5927"/>
        </w:tabs>
        <w:spacing w:after="0" w:line="360" w:lineRule="auto"/>
        <w:ind w:firstLine="720"/>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А</w:t>
      </w:r>
      <w:r w:rsidR="005C5EF9">
        <w:rPr>
          <w:rFonts w:ascii="Times New Roman" w:hAnsi="Times New Roman" w:cs="Times New Roman"/>
          <w:sz w:val="24"/>
          <w:szCs w:val="24"/>
          <w:lang w:val="ru-RU"/>
        </w:rPr>
        <w:t xml:space="preserve">нализ показал, что публичные страницы и группы Вконтакте пользуются большей </w:t>
      </w:r>
      <w:r w:rsidR="00746B6D">
        <w:rPr>
          <w:rFonts w:ascii="Times New Roman" w:hAnsi="Times New Roman" w:cs="Times New Roman"/>
          <w:sz w:val="24"/>
          <w:szCs w:val="24"/>
          <w:lang w:val="ru-RU"/>
        </w:rPr>
        <w:t xml:space="preserve">популярностью, чем аккаунты в </w:t>
      </w:r>
      <w:r>
        <w:rPr>
          <w:rFonts w:ascii="Times New Roman" w:hAnsi="Times New Roman" w:cs="Times New Roman"/>
          <w:sz w:val="24"/>
          <w:szCs w:val="24"/>
        </w:rPr>
        <w:t>Instagram</w:t>
      </w:r>
      <w:r w:rsidRPr="00831067">
        <w:rPr>
          <w:rFonts w:ascii="Times New Roman" w:hAnsi="Times New Roman" w:cs="Times New Roman"/>
          <w:sz w:val="24"/>
          <w:szCs w:val="24"/>
          <w:lang w:val="ru-RU"/>
        </w:rPr>
        <w:t xml:space="preserve">, так как количество подписчиков первой </w:t>
      </w:r>
      <w:r>
        <w:rPr>
          <w:rFonts w:ascii="Times New Roman" w:hAnsi="Times New Roman" w:cs="Times New Roman"/>
          <w:sz w:val="24"/>
          <w:szCs w:val="24"/>
          <w:lang w:val="ru-RU"/>
        </w:rPr>
        <w:t xml:space="preserve">платформы в несколько раз </w:t>
      </w:r>
      <w:r w:rsidRPr="00831067">
        <w:rPr>
          <w:rFonts w:ascii="Times New Roman" w:hAnsi="Times New Roman" w:cs="Times New Roman"/>
          <w:sz w:val="24"/>
          <w:szCs w:val="24"/>
          <w:lang w:val="ru-RU"/>
        </w:rPr>
        <w:t>превышае</w:t>
      </w:r>
      <w:r>
        <w:rPr>
          <w:rFonts w:ascii="Times New Roman" w:hAnsi="Times New Roman" w:cs="Times New Roman"/>
          <w:sz w:val="24"/>
          <w:szCs w:val="24"/>
          <w:lang w:val="ru-RU"/>
        </w:rPr>
        <w:t xml:space="preserve">т количество подписчиков второй. </w:t>
      </w:r>
      <w:r w:rsidR="008861B6">
        <w:rPr>
          <w:rFonts w:ascii="Times New Roman" w:hAnsi="Times New Roman" w:cs="Times New Roman"/>
          <w:sz w:val="24"/>
          <w:szCs w:val="24"/>
          <w:lang w:val="ru-RU"/>
        </w:rPr>
        <w:t xml:space="preserve">Также необходимо отметить, что информация в группах Вконтакте обновляется намного чаще, чем в аккаунтах </w:t>
      </w:r>
      <w:r w:rsidR="008861B6">
        <w:rPr>
          <w:rFonts w:ascii="Times New Roman" w:hAnsi="Times New Roman" w:cs="Times New Roman"/>
          <w:sz w:val="24"/>
          <w:szCs w:val="24"/>
        </w:rPr>
        <w:t>Instagram</w:t>
      </w:r>
      <w:r w:rsidR="008861B6" w:rsidRPr="00831067">
        <w:rPr>
          <w:rFonts w:ascii="Times New Roman" w:hAnsi="Times New Roman" w:cs="Times New Roman"/>
          <w:sz w:val="24"/>
          <w:szCs w:val="24"/>
          <w:lang w:val="ru-RU"/>
        </w:rPr>
        <w:t xml:space="preserve">. </w:t>
      </w:r>
      <w:r w:rsidR="008861B6">
        <w:rPr>
          <w:rFonts w:ascii="Times New Roman" w:hAnsi="Times New Roman" w:cs="Times New Roman"/>
          <w:sz w:val="24"/>
          <w:szCs w:val="24"/>
          <w:lang w:val="ru-RU"/>
        </w:rPr>
        <w:t xml:space="preserve">Проанализировав публикации в данных социальных сетях за последний месяц, было рассчитано среднее количество публикаций для каждой страницы в день. </w:t>
      </w:r>
      <w:r w:rsidR="00DC2F20">
        <w:rPr>
          <w:rFonts w:ascii="Times New Roman" w:hAnsi="Times New Roman" w:cs="Times New Roman"/>
          <w:sz w:val="24"/>
          <w:szCs w:val="24"/>
          <w:lang w:val="ru-RU"/>
        </w:rPr>
        <w:t>Так, п</w:t>
      </w:r>
      <w:r w:rsidR="008861B6">
        <w:rPr>
          <w:rFonts w:ascii="Times New Roman" w:hAnsi="Times New Roman" w:cs="Times New Roman"/>
          <w:sz w:val="24"/>
          <w:szCs w:val="24"/>
          <w:lang w:val="ru-RU"/>
        </w:rPr>
        <w:t xml:space="preserve">о Таблице 3 видно, </w:t>
      </w:r>
      <w:r w:rsidR="00F82FD2">
        <w:rPr>
          <w:rFonts w:ascii="Times New Roman" w:hAnsi="Times New Roman" w:cs="Times New Roman"/>
          <w:sz w:val="24"/>
          <w:szCs w:val="24"/>
          <w:lang w:val="ru-RU"/>
        </w:rPr>
        <w:t xml:space="preserve">что </w:t>
      </w:r>
      <w:r w:rsidR="008861B6">
        <w:rPr>
          <w:rFonts w:ascii="Times New Roman" w:hAnsi="Times New Roman" w:cs="Times New Roman"/>
          <w:sz w:val="24"/>
          <w:szCs w:val="24"/>
          <w:lang w:val="ru-RU"/>
        </w:rPr>
        <w:t xml:space="preserve">в социальной сети Вконтакте публикации обновляются почти каждый час, в то время как в </w:t>
      </w:r>
      <w:r w:rsidR="008861B6">
        <w:rPr>
          <w:rFonts w:ascii="Times New Roman" w:hAnsi="Times New Roman" w:cs="Times New Roman"/>
          <w:sz w:val="24"/>
          <w:szCs w:val="24"/>
        </w:rPr>
        <w:t>Instagram</w:t>
      </w:r>
      <w:r w:rsidR="008861B6" w:rsidRPr="00831067">
        <w:rPr>
          <w:rFonts w:ascii="Times New Roman" w:hAnsi="Times New Roman" w:cs="Times New Roman"/>
          <w:sz w:val="24"/>
          <w:szCs w:val="24"/>
          <w:lang w:val="ru-RU"/>
        </w:rPr>
        <w:t xml:space="preserve"> (</w:t>
      </w:r>
      <w:r w:rsidR="008861B6">
        <w:rPr>
          <w:rFonts w:ascii="Times New Roman" w:hAnsi="Times New Roman" w:cs="Times New Roman"/>
          <w:sz w:val="24"/>
          <w:szCs w:val="24"/>
          <w:lang w:val="ru-RU"/>
        </w:rPr>
        <w:t xml:space="preserve">Таблица 4) новый контент появляется </w:t>
      </w:r>
      <w:r w:rsidR="0018075D">
        <w:rPr>
          <w:rFonts w:ascii="Times New Roman" w:hAnsi="Times New Roman" w:cs="Times New Roman"/>
          <w:sz w:val="24"/>
          <w:szCs w:val="24"/>
          <w:lang w:val="ru-RU"/>
        </w:rPr>
        <w:t xml:space="preserve">примерно три раза в день. </w:t>
      </w:r>
      <w:r w:rsidR="00F82FD2">
        <w:rPr>
          <w:rFonts w:ascii="Times New Roman" w:hAnsi="Times New Roman" w:cs="Times New Roman"/>
          <w:sz w:val="24"/>
          <w:szCs w:val="24"/>
          <w:lang w:val="ru-RU"/>
        </w:rPr>
        <w:t xml:space="preserve">И в той, и в другой социальной сети преобладают публикации информативного характера, которые включают в себя изображение с подробным описанием. Также можно заметить, что на новостных страницах Вконтакте часто проводятся прямые эфиры, при этом аккаунты в </w:t>
      </w:r>
      <w:r w:rsidR="00F82FD2">
        <w:rPr>
          <w:rFonts w:ascii="Times New Roman" w:hAnsi="Times New Roman" w:cs="Times New Roman"/>
          <w:sz w:val="24"/>
          <w:szCs w:val="24"/>
        </w:rPr>
        <w:t>Instagram</w:t>
      </w:r>
      <w:r w:rsidR="00F82FD2" w:rsidRPr="00831067">
        <w:rPr>
          <w:rFonts w:ascii="Times New Roman" w:hAnsi="Times New Roman" w:cs="Times New Roman"/>
          <w:sz w:val="24"/>
          <w:szCs w:val="24"/>
          <w:lang w:val="ru-RU"/>
        </w:rPr>
        <w:t xml:space="preserve"> </w:t>
      </w:r>
      <w:r w:rsidR="00F82FD2">
        <w:rPr>
          <w:rFonts w:ascii="Times New Roman" w:hAnsi="Times New Roman" w:cs="Times New Roman"/>
          <w:sz w:val="24"/>
          <w:szCs w:val="24"/>
          <w:lang w:val="ru-RU"/>
        </w:rPr>
        <w:t xml:space="preserve">такую возможность не используют.  </w:t>
      </w:r>
    </w:p>
    <w:p w:rsidR="0018075D" w:rsidRPr="005D4866" w:rsidRDefault="00DC2F20" w:rsidP="005D4866">
      <w:pPr>
        <w:tabs>
          <w:tab w:val="left" w:pos="5927"/>
        </w:tabs>
        <w:spacing w:after="0" w:line="360" w:lineRule="auto"/>
        <w:ind w:firstLine="720"/>
        <w:jc w:val="both"/>
        <w:rPr>
          <w:rFonts w:ascii="Times New Roman" w:hAnsi="Times New Roman" w:cs="Times New Roman"/>
          <w:sz w:val="24"/>
          <w:szCs w:val="24"/>
          <w:lang w:val="ru-RU"/>
        </w:rPr>
      </w:pPr>
      <w:r w:rsidRPr="005D4866">
        <w:rPr>
          <w:rFonts w:ascii="Times New Roman" w:hAnsi="Times New Roman" w:cs="Times New Roman"/>
          <w:sz w:val="24"/>
          <w:szCs w:val="24"/>
          <w:lang w:val="ru-RU"/>
        </w:rPr>
        <w:t>Чтобы сделать вывод об активности жителей города на данных страницах, было рас</w:t>
      </w:r>
      <w:r w:rsidR="00F82FD2" w:rsidRPr="005D4866">
        <w:rPr>
          <w:rFonts w:ascii="Times New Roman" w:hAnsi="Times New Roman" w:cs="Times New Roman"/>
          <w:sz w:val="24"/>
          <w:szCs w:val="24"/>
          <w:lang w:val="ru-RU"/>
        </w:rPr>
        <w:t>с</w:t>
      </w:r>
      <w:r w:rsidRPr="005D4866">
        <w:rPr>
          <w:rFonts w:ascii="Times New Roman" w:hAnsi="Times New Roman" w:cs="Times New Roman"/>
          <w:sz w:val="24"/>
          <w:szCs w:val="24"/>
          <w:lang w:val="ru-RU"/>
        </w:rPr>
        <w:t>читано среднее количество лайков и ком</w:t>
      </w:r>
      <w:r w:rsidR="00496AB4" w:rsidRPr="005D4866">
        <w:rPr>
          <w:rFonts w:ascii="Times New Roman" w:hAnsi="Times New Roman" w:cs="Times New Roman"/>
          <w:sz w:val="24"/>
          <w:szCs w:val="24"/>
          <w:lang w:val="ru-RU"/>
        </w:rPr>
        <w:t>ментариев под одним постом в день. Количество лайков под пу</w:t>
      </w:r>
      <w:r w:rsidR="005D4866">
        <w:rPr>
          <w:rFonts w:ascii="Times New Roman" w:hAnsi="Times New Roman" w:cs="Times New Roman"/>
          <w:sz w:val="24"/>
          <w:szCs w:val="24"/>
          <w:lang w:val="ru-RU"/>
        </w:rPr>
        <w:t>бликациями в рассматриваемых</w:t>
      </w:r>
      <w:r w:rsidR="00496AB4" w:rsidRPr="005D4866">
        <w:rPr>
          <w:rFonts w:ascii="Times New Roman" w:hAnsi="Times New Roman" w:cs="Times New Roman"/>
          <w:sz w:val="24"/>
          <w:szCs w:val="24"/>
          <w:lang w:val="ru-RU"/>
        </w:rPr>
        <w:t xml:space="preserve"> социальных сетях примерно одинаковое, несмотря на то, что количество подписчиков в </w:t>
      </w:r>
      <w:r w:rsidR="00496AB4" w:rsidRPr="005D4866">
        <w:rPr>
          <w:rFonts w:ascii="Times New Roman" w:hAnsi="Times New Roman" w:cs="Times New Roman"/>
          <w:sz w:val="24"/>
          <w:szCs w:val="24"/>
        </w:rPr>
        <w:t>Instagram</w:t>
      </w:r>
      <w:r w:rsidR="00496AB4" w:rsidRPr="005D4866">
        <w:rPr>
          <w:rFonts w:ascii="Times New Roman" w:hAnsi="Times New Roman" w:cs="Times New Roman"/>
          <w:sz w:val="24"/>
          <w:szCs w:val="24"/>
          <w:lang w:val="ru-RU"/>
        </w:rPr>
        <w:t xml:space="preserve"> в несколько раз меньше, чем </w:t>
      </w:r>
      <w:r w:rsidR="00496AB4" w:rsidRPr="005D4866">
        <w:rPr>
          <w:rFonts w:ascii="Times New Roman" w:hAnsi="Times New Roman" w:cs="Times New Roman"/>
          <w:sz w:val="24"/>
          <w:szCs w:val="24"/>
          <w:lang w:val="ru-RU"/>
        </w:rPr>
        <w:lastRenderedPageBreak/>
        <w:t xml:space="preserve">Вконтакте. Можно предположить, что </w:t>
      </w:r>
      <w:r w:rsidR="009A61D2" w:rsidRPr="005D4866">
        <w:rPr>
          <w:rFonts w:ascii="Times New Roman" w:hAnsi="Times New Roman" w:cs="Times New Roman"/>
          <w:sz w:val="24"/>
          <w:szCs w:val="24"/>
          <w:lang w:val="ru-RU"/>
        </w:rPr>
        <w:t xml:space="preserve">это следствие того, что </w:t>
      </w:r>
      <w:r w:rsidR="00496AB4" w:rsidRPr="005D4866">
        <w:rPr>
          <w:rFonts w:ascii="Times New Roman" w:hAnsi="Times New Roman" w:cs="Times New Roman"/>
          <w:sz w:val="24"/>
          <w:szCs w:val="24"/>
          <w:lang w:val="ru-RU"/>
        </w:rPr>
        <w:t xml:space="preserve">для пользователей </w:t>
      </w:r>
      <w:r w:rsidR="009A61D2" w:rsidRPr="00831067">
        <w:rPr>
          <w:rFonts w:ascii="Times New Roman" w:hAnsi="Times New Roman" w:cs="Times New Roman"/>
          <w:sz w:val="24"/>
          <w:szCs w:val="24"/>
          <w:lang w:val="ru-RU"/>
        </w:rPr>
        <w:t xml:space="preserve">ставить лайки в </w:t>
      </w:r>
      <w:r w:rsidR="009A61D2" w:rsidRPr="005D4866">
        <w:rPr>
          <w:rFonts w:ascii="Times New Roman" w:hAnsi="Times New Roman" w:cs="Times New Roman"/>
          <w:sz w:val="24"/>
          <w:szCs w:val="24"/>
        </w:rPr>
        <w:t>Instagram</w:t>
      </w:r>
      <w:r w:rsidR="009A61D2" w:rsidRPr="00831067">
        <w:rPr>
          <w:rFonts w:ascii="Times New Roman" w:hAnsi="Times New Roman" w:cs="Times New Roman"/>
          <w:sz w:val="24"/>
          <w:szCs w:val="24"/>
          <w:lang w:val="ru-RU"/>
        </w:rPr>
        <w:t xml:space="preserve"> </w:t>
      </w:r>
      <w:r w:rsidR="00CD5003" w:rsidRPr="005D4866">
        <w:rPr>
          <w:rFonts w:ascii="Times New Roman" w:hAnsi="Times New Roman" w:cs="Times New Roman"/>
          <w:sz w:val="24"/>
          <w:szCs w:val="24"/>
          <w:lang w:val="ru-RU"/>
        </w:rPr>
        <w:t xml:space="preserve">привычнее, чем делать то же самое Вконтакте. </w:t>
      </w:r>
      <w:r w:rsidR="00496AB4" w:rsidRPr="005D4866">
        <w:rPr>
          <w:rFonts w:ascii="Times New Roman" w:hAnsi="Times New Roman" w:cs="Times New Roman"/>
          <w:sz w:val="24"/>
          <w:szCs w:val="24"/>
          <w:lang w:val="ru-RU"/>
        </w:rPr>
        <w:t>По количеству комментариев выяснилось, что пользователи Вконтакте охотнее высказывают свое мнение под публикациями, а также активнее вступают в обсуждение различных тем</w:t>
      </w:r>
      <w:r w:rsidR="00C17E60">
        <w:rPr>
          <w:rFonts w:ascii="Times New Roman" w:hAnsi="Times New Roman" w:cs="Times New Roman"/>
          <w:sz w:val="24"/>
          <w:szCs w:val="24"/>
          <w:lang w:val="ru-RU"/>
        </w:rPr>
        <w:t>, связанных с городом</w:t>
      </w:r>
      <w:r w:rsidR="00496AB4" w:rsidRPr="005D4866">
        <w:rPr>
          <w:rFonts w:ascii="Times New Roman" w:hAnsi="Times New Roman" w:cs="Times New Roman"/>
          <w:sz w:val="24"/>
          <w:szCs w:val="24"/>
          <w:lang w:val="ru-RU"/>
        </w:rPr>
        <w:t>.</w:t>
      </w:r>
      <w:r w:rsidR="00C17E60">
        <w:rPr>
          <w:rFonts w:ascii="Times New Roman" w:hAnsi="Times New Roman" w:cs="Times New Roman"/>
          <w:sz w:val="24"/>
          <w:szCs w:val="24"/>
          <w:lang w:val="ru-RU"/>
        </w:rPr>
        <w:t xml:space="preserve"> Это может быть свидетельством того, что пользователи в данной социальной сети не являются исключительно пассивными наблюдателями и потребителями контента, их также можно отнести в группу активных участников дискуссий. Можно предположить, что данной категории жителей могут быть интересны публикации, которые предполагают ответы на вопросы в комментариях, обсуждение проблем города и опросы. В данном случае необходимо предоставить данным пользователям </w:t>
      </w:r>
      <w:r w:rsidR="00B50C5F">
        <w:rPr>
          <w:rFonts w:ascii="Times New Roman" w:hAnsi="Times New Roman" w:cs="Times New Roman"/>
          <w:sz w:val="24"/>
          <w:szCs w:val="24"/>
          <w:lang w:val="ru-RU"/>
        </w:rPr>
        <w:t xml:space="preserve">возможность высказать свое мнение и быть услышанным. Также, если </w:t>
      </w:r>
      <w:r w:rsidR="00C17E60" w:rsidRPr="00C17E60">
        <w:rPr>
          <w:rFonts w:ascii="Times New Roman" w:hAnsi="Times New Roman" w:cs="Times New Roman"/>
          <w:sz w:val="24"/>
          <w:szCs w:val="24"/>
          <w:lang w:val="ru-RU"/>
        </w:rPr>
        <w:t>пользовател</w:t>
      </w:r>
      <w:r w:rsidR="00B50C5F">
        <w:rPr>
          <w:rFonts w:ascii="Times New Roman" w:hAnsi="Times New Roman" w:cs="Times New Roman"/>
          <w:sz w:val="24"/>
          <w:szCs w:val="24"/>
          <w:lang w:val="ru-RU"/>
        </w:rPr>
        <w:t>и являются участниками обсуждений</w:t>
      </w:r>
      <w:r w:rsidR="00C17E60" w:rsidRPr="00C17E60">
        <w:rPr>
          <w:rFonts w:ascii="Times New Roman" w:hAnsi="Times New Roman" w:cs="Times New Roman"/>
          <w:sz w:val="24"/>
          <w:szCs w:val="24"/>
          <w:lang w:val="ru-RU"/>
        </w:rPr>
        <w:t xml:space="preserve">, </w:t>
      </w:r>
      <w:r w:rsidR="00B50C5F">
        <w:rPr>
          <w:rFonts w:ascii="Times New Roman" w:hAnsi="Times New Roman" w:cs="Times New Roman"/>
          <w:sz w:val="24"/>
          <w:szCs w:val="24"/>
          <w:lang w:val="ru-RU"/>
        </w:rPr>
        <w:t>н</w:t>
      </w:r>
      <w:r w:rsidR="00C17E60" w:rsidRPr="00C17E60">
        <w:rPr>
          <w:rFonts w:ascii="Times New Roman" w:hAnsi="Times New Roman" w:cs="Times New Roman"/>
          <w:sz w:val="24"/>
          <w:szCs w:val="24"/>
          <w:lang w:val="ru-RU"/>
        </w:rPr>
        <w:t xml:space="preserve">еобходимо </w:t>
      </w:r>
      <w:r w:rsidR="00B50C5F">
        <w:rPr>
          <w:rFonts w:ascii="Times New Roman" w:hAnsi="Times New Roman" w:cs="Times New Roman"/>
          <w:sz w:val="24"/>
          <w:szCs w:val="24"/>
          <w:lang w:val="ru-RU"/>
        </w:rPr>
        <w:t xml:space="preserve">постоянно обновлять контент и находить новые темы для обсуждений, чтобы поддерживать интерес и активность аудитории. </w:t>
      </w:r>
    </w:p>
    <w:p w:rsidR="002A0C20" w:rsidRPr="00DE449D" w:rsidRDefault="00DE449D" w:rsidP="009702EA">
      <w:pPr>
        <w:tabs>
          <w:tab w:val="left" w:pos="5927"/>
        </w:tabs>
        <w:spacing w:after="0" w:line="360" w:lineRule="auto"/>
        <w:ind w:firstLine="720"/>
        <w:jc w:val="both"/>
        <w:rPr>
          <w:rFonts w:ascii="Times New Roman" w:hAnsi="Times New Roman" w:cs="Times New Roman"/>
          <w:color w:val="FF0000"/>
          <w:sz w:val="24"/>
          <w:szCs w:val="24"/>
          <w:lang w:val="ru-RU"/>
        </w:rPr>
      </w:pPr>
      <w:r w:rsidRPr="00DE449D">
        <w:rPr>
          <w:rFonts w:ascii="Times New Roman" w:hAnsi="Times New Roman" w:cs="Times New Roman"/>
          <w:sz w:val="24"/>
          <w:szCs w:val="24"/>
          <w:lang w:val="ru-RU"/>
        </w:rPr>
        <w:t>Помимо всего вышеописанного, был замечен</w:t>
      </w:r>
      <w:r w:rsidR="00F87FB7" w:rsidRPr="00DE449D">
        <w:rPr>
          <w:rFonts w:ascii="Times New Roman" w:hAnsi="Times New Roman" w:cs="Times New Roman"/>
          <w:sz w:val="24"/>
          <w:szCs w:val="24"/>
          <w:lang w:val="ru-RU"/>
        </w:rPr>
        <w:t xml:space="preserve"> высоки</w:t>
      </w:r>
      <w:r w:rsidRPr="00DE449D">
        <w:rPr>
          <w:rFonts w:ascii="Times New Roman" w:hAnsi="Times New Roman" w:cs="Times New Roman"/>
          <w:sz w:val="24"/>
          <w:szCs w:val="24"/>
          <w:lang w:val="ru-RU"/>
        </w:rPr>
        <w:t>й уровень активности</w:t>
      </w:r>
      <w:r w:rsidR="00F87FB7" w:rsidRPr="00DE449D">
        <w:rPr>
          <w:rFonts w:ascii="Times New Roman" w:hAnsi="Times New Roman" w:cs="Times New Roman"/>
          <w:sz w:val="24"/>
          <w:szCs w:val="24"/>
          <w:lang w:val="ru-RU"/>
        </w:rPr>
        <w:t xml:space="preserve"> пользователей </w:t>
      </w:r>
      <w:r w:rsidR="00F87FB7" w:rsidRPr="00DE449D">
        <w:rPr>
          <w:rFonts w:ascii="Times New Roman" w:hAnsi="Times New Roman" w:cs="Times New Roman"/>
          <w:sz w:val="24"/>
          <w:szCs w:val="24"/>
        </w:rPr>
        <w:t>Instagram</w:t>
      </w:r>
      <w:r w:rsidR="00F87FB7" w:rsidRPr="00831067">
        <w:rPr>
          <w:rFonts w:ascii="Times New Roman" w:hAnsi="Times New Roman" w:cs="Times New Roman"/>
          <w:sz w:val="24"/>
          <w:szCs w:val="24"/>
          <w:lang w:val="ru-RU"/>
        </w:rPr>
        <w:t xml:space="preserve">. </w:t>
      </w:r>
      <w:r w:rsidRPr="00DE449D">
        <w:rPr>
          <w:rFonts w:ascii="Times New Roman" w:hAnsi="Times New Roman" w:cs="Times New Roman"/>
          <w:sz w:val="24"/>
          <w:szCs w:val="24"/>
          <w:lang w:val="ru-RU"/>
        </w:rPr>
        <w:t>Жители города Перми, которые ведут свои страницы в социальных сетях,</w:t>
      </w:r>
      <w:r w:rsidR="00F87FB7" w:rsidRPr="00DE449D">
        <w:rPr>
          <w:rFonts w:ascii="Times New Roman" w:hAnsi="Times New Roman" w:cs="Times New Roman"/>
          <w:sz w:val="24"/>
          <w:szCs w:val="24"/>
          <w:lang w:val="ru-RU"/>
        </w:rPr>
        <w:t xml:space="preserve"> часто </w:t>
      </w:r>
      <w:r w:rsidRPr="00DE449D">
        <w:rPr>
          <w:rFonts w:ascii="Times New Roman" w:hAnsi="Times New Roman" w:cs="Times New Roman"/>
          <w:sz w:val="24"/>
          <w:szCs w:val="24"/>
          <w:lang w:val="ru-RU"/>
        </w:rPr>
        <w:t xml:space="preserve">делятся новостями о происходящем в городе, размещают фотокарточки уникальных мест города и </w:t>
      </w:r>
      <w:r w:rsidR="00F87FB7" w:rsidRPr="00DE449D">
        <w:rPr>
          <w:rFonts w:ascii="Times New Roman" w:hAnsi="Times New Roman" w:cs="Times New Roman"/>
          <w:sz w:val="24"/>
          <w:szCs w:val="24"/>
          <w:lang w:val="ru-RU"/>
        </w:rPr>
        <w:t xml:space="preserve">отмечают </w:t>
      </w:r>
      <w:r w:rsidRPr="00DE449D">
        <w:rPr>
          <w:rFonts w:ascii="Times New Roman" w:hAnsi="Times New Roman" w:cs="Times New Roman"/>
          <w:sz w:val="24"/>
          <w:szCs w:val="24"/>
          <w:lang w:val="ru-RU"/>
        </w:rPr>
        <w:t>новостные аккаунты в своих публикациях</w:t>
      </w:r>
      <w:r w:rsidR="00F87FB7" w:rsidRPr="00DE449D">
        <w:rPr>
          <w:rFonts w:ascii="Times New Roman" w:hAnsi="Times New Roman" w:cs="Times New Roman"/>
          <w:sz w:val="24"/>
          <w:szCs w:val="24"/>
          <w:lang w:val="ru-RU"/>
        </w:rPr>
        <w:t xml:space="preserve">. К примеру, за апрель аккаунт Пермь Активная </w:t>
      </w:r>
      <w:r w:rsidRPr="00DE449D">
        <w:rPr>
          <w:rFonts w:ascii="Times New Roman" w:hAnsi="Times New Roman" w:cs="Times New Roman"/>
          <w:sz w:val="24"/>
          <w:szCs w:val="24"/>
          <w:lang w:val="ru-RU"/>
        </w:rPr>
        <w:t xml:space="preserve">в </w:t>
      </w:r>
      <w:r w:rsidRPr="00DE449D">
        <w:rPr>
          <w:rFonts w:ascii="Times New Roman" w:hAnsi="Times New Roman" w:cs="Times New Roman"/>
          <w:sz w:val="24"/>
          <w:szCs w:val="24"/>
        </w:rPr>
        <w:t>Instagram</w:t>
      </w:r>
      <w:r w:rsidRPr="00831067">
        <w:rPr>
          <w:rFonts w:ascii="Times New Roman" w:hAnsi="Times New Roman" w:cs="Times New Roman"/>
          <w:sz w:val="24"/>
          <w:szCs w:val="24"/>
          <w:lang w:val="ru-RU"/>
        </w:rPr>
        <w:t xml:space="preserve"> </w:t>
      </w:r>
      <w:r w:rsidR="00F87FB7" w:rsidRPr="00DE449D">
        <w:rPr>
          <w:rFonts w:ascii="Times New Roman" w:hAnsi="Times New Roman" w:cs="Times New Roman"/>
          <w:sz w:val="24"/>
          <w:szCs w:val="24"/>
          <w:lang w:val="ru-RU"/>
        </w:rPr>
        <w:t>был отмечен около 150 раз</w:t>
      </w:r>
      <w:r w:rsidR="009702EA" w:rsidRPr="00DE449D">
        <w:rPr>
          <w:rFonts w:ascii="Times New Roman" w:hAnsi="Times New Roman" w:cs="Times New Roman"/>
          <w:sz w:val="24"/>
          <w:szCs w:val="24"/>
          <w:lang w:val="ru-RU"/>
        </w:rPr>
        <w:t xml:space="preserve">, а аккаунт </w:t>
      </w:r>
      <w:r w:rsidR="009702EA" w:rsidRPr="003414FD">
        <w:rPr>
          <w:rFonts w:ascii="Times New Roman" w:hAnsi="Times New Roman" w:cs="Times New Roman"/>
          <w:i/>
          <w:sz w:val="24"/>
          <w:szCs w:val="24"/>
        </w:rPr>
        <w:t>perm</w:t>
      </w:r>
      <w:r w:rsidR="009702EA" w:rsidRPr="00831067">
        <w:rPr>
          <w:rFonts w:ascii="Times New Roman" w:hAnsi="Times New Roman" w:cs="Times New Roman"/>
          <w:i/>
          <w:sz w:val="24"/>
          <w:szCs w:val="24"/>
          <w:lang w:val="ru-RU"/>
        </w:rPr>
        <w:t>_</w:t>
      </w:r>
      <w:r w:rsidR="009702EA" w:rsidRPr="003414FD">
        <w:rPr>
          <w:rFonts w:ascii="Times New Roman" w:hAnsi="Times New Roman" w:cs="Times New Roman"/>
          <w:i/>
          <w:sz w:val="24"/>
          <w:szCs w:val="24"/>
        </w:rPr>
        <w:t>one</w:t>
      </w:r>
      <w:r w:rsidR="009702EA" w:rsidRPr="00831067">
        <w:rPr>
          <w:rFonts w:ascii="Times New Roman" w:hAnsi="Times New Roman" w:cs="Times New Roman"/>
          <w:i/>
          <w:sz w:val="24"/>
          <w:szCs w:val="24"/>
          <w:lang w:val="ru-RU"/>
        </w:rPr>
        <w:t>_</w:t>
      </w:r>
      <w:r w:rsidR="009702EA" w:rsidRPr="003414FD">
        <w:rPr>
          <w:rFonts w:ascii="Times New Roman" w:hAnsi="Times New Roman" w:cs="Times New Roman"/>
          <w:i/>
          <w:sz w:val="24"/>
          <w:szCs w:val="24"/>
        </w:rPr>
        <w:t>love</w:t>
      </w:r>
      <w:r w:rsidR="009702EA" w:rsidRPr="00831067">
        <w:rPr>
          <w:rFonts w:ascii="Times New Roman" w:hAnsi="Times New Roman" w:cs="Times New Roman"/>
          <w:sz w:val="24"/>
          <w:szCs w:val="24"/>
          <w:lang w:val="ru-RU"/>
        </w:rPr>
        <w:t xml:space="preserve"> </w:t>
      </w:r>
      <w:r w:rsidRPr="00831067">
        <w:rPr>
          <w:rFonts w:ascii="Times New Roman" w:hAnsi="Times New Roman" w:cs="Times New Roman"/>
          <w:sz w:val="24"/>
          <w:szCs w:val="24"/>
          <w:lang w:val="ru-RU"/>
        </w:rPr>
        <w:t xml:space="preserve">– </w:t>
      </w:r>
      <w:r w:rsidR="009702EA" w:rsidRPr="00DE449D">
        <w:rPr>
          <w:rFonts w:ascii="Times New Roman" w:hAnsi="Times New Roman" w:cs="Times New Roman"/>
          <w:sz w:val="24"/>
          <w:szCs w:val="24"/>
          <w:lang w:val="ru-RU"/>
        </w:rPr>
        <w:t>около 100 раз</w:t>
      </w:r>
      <w:r w:rsidR="00F87FB7" w:rsidRPr="00DE449D">
        <w:rPr>
          <w:rFonts w:ascii="Times New Roman" w:hAnsi="Times New Roman" w:cs="Times New Roman"/>
          <w:sz w:val="24"/>
          <w:szCs w:val="24"/>
          <w:lang w:val="ru-RU"/>
        </w:rPr>
        <w:t xml:space="preserve">. </w:t>
      </w:r>
      <w:r w:rsidRPr="00DE449D">
        <w:rPr>
          <w:rFonts w:ascii="Times New Roman" w:hAnsi="Times New Roman" w:cs="Times New Roman"/>
          <w:sz w:val="24"/>
          <w:szCs w:val="24"/>
          <w:lang w:val="ru-RU"/>
        </w:rPr>
        <w:t xml:space="preserve">Также пользователи охотно </w:t>
      </w:r>
      <w:r w:rsidR="009702EA" w:rsidRPr="00DE449D">
        <w:rPr>
          <w:rFonts w:ascii="Times New Roman" w:hAnsi="Times New Roman" w:cs="Times New Roman"/>
          <w:sz w:val="24"/>
          <w:szCs w:val="24"/>
          <w:lang w:val="ru-RU"/>
        </w:rPr>
        <w:t xml:space="preserve">используют </w:t>
      </w:r>
      <w:r w:rsidRPr="00DE449D">
        <w:rPr>
          <w:rFonts w:ascii="Times New Roman" w:hAnsi="Times New Roman" w:cs="Times New Roman"/>
          <w:sz w:val="24"/>
          <w:szCs w:val="24"/>
          <w:lang w:val="ru-RU"/>
        </w:rPr>
        <w:t>хештеги, связанные с жизнью города, такие как</w:t>
      </w:r>
      <w:r w:rsidR="009702EA" w:rsidRPr="00DE449D">
        <w:rPr>
          <w:rFonts w:ascii="Times New Roman" w:hAnsi="Times New Roman" w:cs="Times New Roman"/>
          <w:sz w:val="24"/>
          <w:szCs w:val="24"/>
          <w:lang w:val="ru-RU"/>
        </w:rPr>
        <w:t xml:space="preserve"> </w:t>
      </w:r>
      <w:r w:rsidR="009702EA" w:rsidRPr="003414FD">
        <w:rPr>
          <w:rFonts w:ascii="Times New Roman" w:hAnsi="Times New Roman" w:cs="Times New Roman"/>
          <w:i/>
          <w:sz w:val="24"/>
          <w:szCs w:val="24"/>
          <w:lang w:val="ru-RU"/>
        </w:rPr>
        <w:t>#пермьактивная</w:t>
      </w:r>
      <w:r w:rsidR="003414FD" w:rsidRPr="003414FD">
        <w:rPr>
          <w:rFonts w:ascii="Times New Roman" w:hAnsi="Times New Roman" w:cs="Times New Roman"/>
          <w:i/>
          <w:sz w:val="24"/>
          <w:szCs w:val="24"/>
          <w:lang w:val="ru-RU"/>
        </w:rPr>
        <w:t>,</w:t>
      </w:r>
      <w:r w:rsidR="009702EA" w:rsidRPr="00DE449D">
        <w:rPr>
          <w:rFonts w:ascii="Times New Roman" w:hAnsi="Times New Roman" w:cs="Times New Roman"/>
          <w:sz w:val="24"/>
          <w:szCs w:val="24"/>
          <w:lang w:val="ru-RU"/>
        </w:rPr>
        <w:t xml:space="preserve"> </w:t>
      </w:r>
      <w:r w:rsidR="009702EA" w:rsidRPr="00831067">
        <w:rPr>
          <w:rFonts w:ascii="Times New Roman" w:hAnsi="Times New Roman" w:cs="Times New Roman"/>
          <w:i/>
          <w:sz w:val="24"/>
          <w:szCs w:val="24"/>
          <w:lang w:val="ru-RU"/>
        </w:rPr>
        <w:t>#</w:t>
      </w:r>
      <w:r w:rsidRPr="003414FD">
        <w:rPr>
          <w:rFonts w:ascii="Times New Roman" w:hAnsi="Times New Roman" w:cs="Times New Roman"/>
          <w:i/>
          <w:sz w:val="24"/>
          <w:szCs w:val="24"/>
          <w:lang w:val="ru-RU"/>
        </w:rPr>
        <w:t>пермьновости</w:t>
      </w:r>
      <w:r w:rsidRPr="00DE449D">
        <w:rPr>
          <w:rFonts w:ascii="Times New Roman" w:hAnsi="Times New Roman" w:cs="Times New Roman"/>
          <w:sz w:val="24"/>
          <w:szCs w:val="24"/>
          <w:lang w:val="ru-RU"/>
        </w:rPr>
        <w:t xml:space="preserve"> и другие. </w:t>
      </w:r>
      <w:r w:rsidR="003414FD" w:rsidRPr="003414FD">
        <w:rPr>
          <w:rFonts w:ascii="Times New Roman" w:hAnsi="Times New Roman" w:cs="Times New Roman"/>
          <w:sz w:val="24"/>
          <w:szCs w:val="24"/>
          <w:lang w:val="ru-RU"/>
        </w:rPr>
        <w:t>Полученная</w:t>
      </w:r>
      <w:r w:rsidRPr="003414FD">
        <w:rPr>
          <w:rFonts w:ascii="Times New Roman" w:hAnsi="Times New Roman" w:cs="Times New Roman"/>
          <w:sz w:val="24"/>
          <w:szCs w:val="24"/>
          <w:lang w:val="ru-RU"/>
        </w:rPr>
        <w:t xml:space="preserve"> информация говорит о том, что </w:t>
      </w:r>
      <w:r w:rsidR="003414FD" w:rsidRPr="003414FD">
        <w:rPr>
          <w:rFonts w:ascii="Times New Roman" w:hAnsi="Times New Roman" w:cs="Times New Roman"/>
          <w:sz w:val="24"/>
          <w:szCs w:val="24"/>
          <w:lang w:val="ru-RU"/>
        </w:rPr>
        <w:t>эта категория пользователей</w:t>
      </w:r>
      <w:r w:rsidR="009702EA" w:rsidRPr="003414FD">
        <w:rPr>
          <w:rFonts w:ascii="Times New Roman" w:hAnsi="Times New Roman" w:cs="Times New Roman"/>
          <w:sz w:val="24"/>
          <w:szCs w:val="24"/>
          <w:lang w:val="ru-RU"/>
        </w:rPr>
        <w:t xml:space="preserve"> </w:t>
      </w:r>
      <w:r w:rsidR="003414FD" w:rsidRPr="003414FD">
        <w:rPr>
          <w:rFonts w:ascii="Times New Roman" w:hAnsi="Times New Roman" w:cs="Times New Roman"/>
          <w:sz w:val="24"/>
          <w:szCs w:val="24"/>
          <w:lang w:val="ru-RU"/>
        </w:rPr>
        <w:t>является генераторами контента,</w:t>
      </w:r>
      <w:r w:rsidR="009702EA" w:rsidRPr="003414FD">
        <w:rPr>
          <w:rFonts w:ascii="Times New Roman" w:hAnsi="Times New Roman" w:cs="Times New Roman"/>
          <w:sz w:val="24"/>
          <w:szCs w:val="24"/>
          <w:lang w:val="ru-RU"/>
        </w:rPr>
        <w:t xml:space="preserve"> </w:t>
      </w:r>
      <w:r w:rsidRPr="003414FD">
        <w:rPr>
          <w:rFonts w:ascii="Times New Roman" w:hAnsi="Times New Roman" w:cs="Times New Roman"/>
          <w:sz w:val="24"/>
          <w:szCs w:val="24"/>
          <w:lang w:val="ru-RU"/>
        </w:rPr>
        <w:t xml:space="preserve">и необходимо </w:t>
      </w:r>
      <w:r w:rsidR="009702EA" w:rsidRPr="003414FD">
        <w:rPr>
          <w:rFonts w:ascii="Times New Roman" w:hAnsi="Times New Roman" w:cs="Times New Roman"/>
          <w:sz w:val="24"/>
          <w:szCs w:val="24"/>
          <w:lang w:val="ru-RU"/>
        </w:rPr>
        <w:t xml:space="preserve">стимулировать </w:t>
      </w:r>
      <w:r w:rsidR="003414FD" w:rsidRPr="003414FD">
        <w:rPr>
          <w:rFonts w:ascii="Times New Roman" w:hAnsi="Times New Roman" w:cs="Times New Roman"/>
          <w:sz w:val="24"/>
          <w:szCs w:val="24"/>
          <w:lang w:val="ru-RU"/>
        </w:rPr>
        <w:t xml:space="preserve">данную группу людей продолжать размещать публикации. При этом необходимо создать сообщества в социальных сетях и наполнить их разнообразным и уникальным контентом, к созданию которого пользователи заходят присоединиться.  </w:t>
      </w:r>
    </w:p>
    <w:p w:rsidR="0008102D" w:rsidRDefault="0008102D" w:rsidP="005B5E95">
      <w:pPr>
        <w:pStyle w:val="a5"/>
        <w:numPr>
          <w:ilvl w:val="1"/>
          <w:numId w:val="29"/>
        </w:numPr>
        <w:tabs>
          <w:tab w:val="left" w:pos="5927"/>
        </w:tabs>
        <w:spacing w:after="0"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Составление контент-плана</w:t>
      </w:r>
    </w:p>
    <w:p w:rsidR="009D120E" w:rsidRDefault="009D120E" w:rsidP="009D4A6C">
      <w:pPr>
        <w:tabs>
          <w:tab w:val="left" w:pos="5927"/>
        </w:tabs>
        <w:spacing w:after="0" w:line="360" w:lineRule="auto"/>
        <w:ind w:firstLine="720"/>
        <w:jc w:val="both"/>
        <w:rPr>
          <w:rFonts w:ascii="Times New Roman" w:hAnsi="Times New Roman" w:cs="Times New Roman"/>
          <w:sz w:val="24"/>
          <w:szCs w:val="24"/>
          <w:lang w:val="ru-RU"/>
        </w:rPr>
      </w:pPr>
      <w:r w:rsidRPr="009D120E">
        <w:rPr>
          <w:rFonts w:ascii="Times New Roman" w:hAnsi="Times New Roman" w:cs="Times New Roman"/>
          <w:sz w:val="24"/>
          <w:szCs w:val="24"/>
          <w:lang w:val="ru-RU"/>
        </w:rPr>
        <w:t>На данном этапе</w:t>
      </w:r>
      <w:r>
        <w:rPr>
          <w:rFonts w:ascii="Times New Roman" w:hAnsi="Times New Roman" w:cs="Times New Roman"/>
          <w:sz w:val="24"/>
          <w:szCs w:val="24"/>
          <w:lang w:val="ru-RU"/>
        </w:rPr>
        <w:t xml:space="preserve"> были разработаны практические рекомендации по ведению страниц в социальных сетях. Анализ информации о пользователях и платформах на предыдущих этапах помог определить, каким медиаконтентом необходимо наполнить страницы в </w:t>
      </w:r>
      <w:r w:rsidR="00E97761">
        <w:rPr>
          <w:rFonts w:ascii="Times New Roman" w:hAnsi="Times New Roman" w:cs="Times New Roman"/>
          <w:sz w:val="24"/>
          <w:szCs w:val="24"/>
          <w:lang w:val="ru-RU"/>
        </w:rPr>
        <w:t xml:space="preserve">выбранных </w:t>
      </w:r>
      <w:r>
        <w:rPr>
          <w:rFonts w:ascii="Times New Roman" w:hAnsi="Times New Roman" w:cs="Times New Roman"/>
          <w:sz w:val="24"/>
          <w:szCs w:val="24"/>
          <w:lang w:val="ru-RU"/>
        </w:rPr>
        <w:t xml:space="preserve">социальных сетях. </w:t>
      </w:r>
    </w:p>
    <w:p w:rsidR="008446A8" w:rsidRDefault="009D120E" w:rsidP="009D4A6C">
      <w:pPr>
        <w:tabs>
          <w:tab w:val="left" w:pos="5927"/>
        </w:tabs>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качестве основной рекомендации предлагается создание </w:t>
      </w:r>
      <w:r w:rsidR="00CC468E">
        <w:rPr>
          <w:rFonts w:ascii="Times New Roman" w:hAnsi="Times New Roman" w:cs="Times New Roman"/>
          <w:sz w:val="24"/>
          <w:szCs w:val="24"/>
          <w:lang w:val="ru-RU"/>
        </w:rPr>
        <w:t>бизнес-</w:t>
      </w:r>
      <w:r>
        <w:rPr>
          <w:rFonts w:ascii="Times New Roman" w:hAnsi="Times New Roman" w:cs="Times New Roman"/>
          <w:sz w:val="24"/>
          <w:szCs w:val="24"/>
          <w:lang w:val="ru-RU"/>
        </w:rPr>
        <w:t xml:space="preserve">аккаунта в </w:t>
      </w:r>
      <w:r>
        <w:rPr>
          <w:rFonts w:ascii="Times New Roman" w:hAnsi="Times New Roman" w:cs="Times New Roman"/>
          <w:sz w:val="24"/>
          <w:szCs w:val="24"/>
        </w:rPr>
        <w:t>Instagram</w:t>
      </w:r>
      <w:r w:rsidRPr="0083106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публичной страницы </w:t>
      </w:r>
      <w:r w:rsidR="00CC468E">
        <w:rPr>
          <w:rFonts w:ascii="Times New Roman" w:hAnsi="Times New Roman" w:cs="Times New Roman"/>
          <w:sz w:val="24"/>
          <w:szCs w:val="24"/>
          <w:lang w:val="ru-RU"/>
        </w:rPr>
        <w:t>Вконтакте</w:t>
      </w:r>
      <w:r w:rsidR="008D0514">
        <w:rPr>
          <w:rFonts w:ascii="Times New Roman" w:hAnsi="Times New Roman" w:cs="Times New Roman"/>
          <w:sz w:val="24"/>
          <w:szCs w:val="24"/>
          <w:lang w:val="ru-RU"/>
        </w:rPr>
        <w:t xml:space="preserve">, </w:t>
      </w:r>
      <w:r w:rsidR="00CC468E">
        <w:rPr>
          <w:rFonts w:ascii="Times New Roman" w:hAnsi="Times New Roman" w:cs="Times New Roman"/>
          <w:sz w:val="24"/>
          <w:szCs w:val="24"/>
          <w:lang w:val="ru-RU"/>
        </w:rPr>
        <w:t>наполнение данных страниц контентом и и</w:t>
      </w:r>
      <w:r w:rsidR="008446A8">
        <w:rPr>
          <w:rFonts w:ascii="Times New Roman" w:hAnsi="Times New Roman" w:cs="Times New Roman"/>
          <w:sz w:val="24"/>
          <w:szCs w:val="24"/>
          <w:lang w:val="ru-RU"/>
        </w:rPr>
        <w:t xml:space="preserve">х дальнейшее развитие. </w:t>
      </w:r>
    </w:p>
    <w:p w:rsidR="00B74420" w:rsidRDefault="008446A8" w:rsidP="00B74420">
      <w:pPr>
        <w:tabs>
          <w:tab w:val="left" w:pos="5927"/>
        </w:tabs>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Основная проблема текущего продвижения бренда Перми в социальных сетях заключается в отсутствии системного подхода. На данный момент городские власти делают акцент на проведении культурных мероприятий в городе для различных категорий жителей, что позитивно оценивается пермяками. Однако несмотря на интересный формат проекта Пермский период и интерес со стороны публики, для данной инициативы характерна недостаточная освещенность в социальных сетях. К примеру, публичная страница Вконтакте имеет о</w:t>
      </w:r>
      <w:r w:rsidR="004E4A52">
        <w:rPr>
          <w:rFonts w:ascii="Times New Roman" w:hAnsi="Times New Roman" w:cs="Times New Roman"/>
          <w:sz w:val="24"/>
          <w:szCs w:val="24"/>
          <w:lang w:val="ru-RU"/>
        </w:rPr>
        <w:t>коло полутора тысяч подписчиков, а публикации обновляются крайне редко и в среднем набирают около 5 лайков. Также у п</w:t>
      </w:r>
      <w:r w:rsidR="00467613">
        <w:rPr>
          <w:rFonts w:ascii="Times New Roman" w:hAnsi="Times New Roman" w:cs="Times New Roman"/>
          <w:sz w:val="24"/>
          <w:szCs w:val="24"/>
          <w:lang w:val="ru-RU"/>
        </w:rPr>
        <w:t xml:space="preserve">роекта есть собственный хештег, который в сети </w:t>
      </w:r>
      <w:r w:rsidR="00467613">
        <w:rPr>
          <w:rFonts w:ascii="Times New Roman" w:hAnsi="Times New Roman" w:cs="Times New Roman"/>
          <w:sz w:val="24"/>
          <w:szCs w:val="24"/>
        </w:rPr>
        <w:t>Instagram</w:t>
      </w:r>
      <w:r w:rsidR="00467613" w:rsidRPr="00831067">
        <w:rPr>
          <w:rFonts w:ascii="Times New Roman" w:hAnsi="Times New Roman" w:cs="Times New Roman"/>
          <w:sz w:val="24"/>
          <w:szCs w:val="24"/>
          <w:lang w:val="ru-RU"/>
        </w:rPr>
        <w:t xml:space="preserve"> </w:t>
      </w:r>
      <w:r w:rsidR="00467613">
        <w:rPr>
          <w:rFonts w:ascii="Times New Roman" w:hAnsi="Times New Roman" w:cs="Times New Roman"/>
          <w:sz w:val="24"/>
          <w:szCs w:val="24"/>
          <w:lang w:val="ru-RU"/>
        </w:rPr>
        <w:t xml:space="preserve">упоминается всего 1000 раз за три года существования, что является небольшой цифрой для такого масштабного проекта. </w:t>
      </w:r>
    </w:p>
    <w:p w:rsidR="00B74420" w:rsidRDefault="00B74420" w:rsidP="00B74420">
      <w:pPr>
        <w:tabs>
          <w:tab w:val="left" w:pos="5927"/>
        </w:tabs>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w:t>
      </w:r>
      <w:r w:rsidR="00467613" w:rsidRPr="00B74420">
        <w:rPr>
          <w:rFonts w:ascii="Times New Roman" w:hAnsi="Times New Roman" w:cs="Times New Roman"/>
          <w:sz w:val="24"/>
          <w:szCs w:val="24"/>
          <w:lang w:val="ru-RU"/>
        </w:rPr>
        <w:t xml:space="preserve">городского бренда уже существует собственный сайт и страницы в социальных сетях, но они в большей степени </w:t>
      </w:r>
      <w:r>
        <w:rPr>
          <w:rFonts w:ascii="Times New Roman" w:hAnsi="Times New Roman" w:cs="Times New Roman"/>
          <w:sz w:val="24"/>
          <w:szCs w:val="24"/>
          <w:lang w:val="ru-RU"/>
        </w:rPr>
        <w:t>являются информационной площадкой для туристов, которые приезжают в Пермь и ищут информацию о достопри</w:t>
      </w:r>
      <w:r w:rsidR="00E8439E">
        <w:rPr>
          <w:rFonts w:ascii="Times New Roman" w:hAnsi="Times New Roman" w:cs="Times New Roman"/>
          <w:sz w:val="24"/>
          <w:szCs w:val="24"/>
          <w:lang w:val="ru-RU"/>
        </w:rPr>
        <w:t>мечат</w:t>
      </w:r>
      <w:r w:rsidR="0031535A">
        <w:rPr>
          <w:rFonts w:ascii="Times New Roman" w:hAnsi="Times New Roman" w:cs="Times New Roman"/>
          <w:sz w:val="24"/>
          <w:szCs w:val="24"/>
          <w:lang w:val="ru-RU"/>
        </w:rPr>
        <w:t>ельностях и местах отдыха. Данн</w:t>
      </w:r>
      <w:r w:rsidR="00E8439E">
        <w:rPr>
          <w:rFonts w:ascii="Times New Roman" w:hAnsi="Times New Roman" w:cs="Times New Roman"/>
          <w:sz w:val="24"/>
          <w:szCs w:val="24"/>
          <w:lang w:val="ru-RU"/>
        </w:rPr>
        <w:t xml:space="preserve">ые площадки не являются </w:t>
      </w:r>
      <w:r w:rsidR="0031535A">
        <w:rPr>
          <w:rFonts w:ascii="Times New Roman" w:hAnsi="Times New Roman" w:cs="Times New Roman"/>
          <w:sz w:val="24"/>
          <w:szCs w:val="24"/>
          <w:lang w:val="ru-RU"/>
        </w:rPr>
        <w:t xml:space="preserve">местами, где местные жители могли бы обсуждать актуальные новости города и делиться своими мнениями и публикациями.  </w:t>
      </w:r>
    </w:p>
    <w:p w:rsidR="007B68C6" w:rsidRDefault="00900BDE" w:rsidP="007B68C6">
      <w:pPr>
        <w:tabs>
          <w:tab w:val="left" w:pos="5927"/>
        </w:tabs>
        <w:spacing w:after="0" w:line="360" w:lineRule="auto"/>
        <w:ind w:firstLine="720"/>
        <w:jc w:val="both"/>
        <w:rPr>
          <w:rFonts w:ascii="Times New Roman" w:hAnsi="Times New Roman" w:cs="Times New Roman"/>
          <w:sz w:val="24"/>
          <w:szCs w:val="24"/>
          <w:lang w:val="ru-RU"/>
        </w:rPr>
      </w:pPr>
      <w:r w:rsidRPr="00900BDE">
        <w:rPr>
          <w:rFonts w:ascii="Times New Roman" w:hAnsi="Times New Roman" w:cs="Times New Roman"/>
          <w:sz w:val="24"/>
          <w:szCs w:val="24"/>
          <w:lang w:val="ru-RU"/>
        </w:rPr>
        <w:t xml:space="preserve">Как итог всего вышесказанного, </w:t>
      </w:r>
      <w:r w:rsidR="0067345D">
        <w:rPr>
          <w:rFonts w:ascii="Times New Roman" w:hAnsi="Times New Roman" w:cs="Times New Roman"/>
          <w:sz w:val="24"/>
          <w:szCs w:val="24"/>
          <w:lang w:val="ru-RU"/>
        </w:rPr>
        <w:t>основная рекомендация заключается в том, чтобы</w:t>
      </w:r>
      <w:r w:rsidRPr="00900BDE">
        <w:rPr>
          <w:rFonts w:ascii="Times New Roman" w:hAnsi="Times New Roman" w:cs="Times New Roman"/>
          <w:sz w:val="24"/>
          <w:szCs w:val="24"/>
          <w:lang w:val="ru-RU"/>
        </w:rPr>
        <w:t xml:space="preserve"> создать аккаунт</w:t>
      </w:r>
      <w:r>
        <w:rPr>
          <w:rFonts w:ascii="Times New Roman" w:hAnsi="Times New Roman" w:cs="Times New Roman"/>
          <w:sz w:val="24"/>
          <w:szCs w:val="24"/>
          <w:lang w:val="ru-RU"/>
        </w:rPr>
        <w:t>ы, которые совмещаю</w:t>
      </w:r>
      <w:r w:rsidRPr="00900BDE">
        <w:rPr>
          <w:rFonts w:ascii="Times New Roman" w:hAnsi="Times New Roman" w:cs="Times New Roman"/>
          <w:sz w:val="24"/>
          <w:szCs w:val="24"/>
          <w:lang w:val="ru-RU"/>
        </w:rPr>
        <w:t xml:space="preserve">т в себе </w:t>
      </w:r>
      <w:r w:rsidR="00E97761">
        <w:rPr>
          <w:rFonts w:ascii="Times New Roman" w:hAnsi="Times New Roman" w:cs="Times New Roman"/>
          <w:sz w:val="24"/>
          <w:szCs w:val="24"/>
          <w:lang w:val="ru-RU"/>
        </w:rPr>
        <w:t>различные типы</w:t>
      </w:r>
      <w:r w:rsidR="00467613" w:rsidRPr="00900BDE">
        <w:rPr>
          <w:rFonts w:ascii="Times New Roman" w:hAnsi="Times New Roman" w:cs="Times New Roman"/>
          <w:sz w:val="24"/>
          <w:szCs w:val="24"/>
          <w:lang w:val="ru-RU"/>
        </w:rPr>
        <w:t xml:space="preserve"> контент</w:t>
      </w:r>
      <w:r w:rsidR="00E97761">
        <w:rPr>
          <w:rFonts w:ascii="Times New Roman" w:hAnsi="Times New Roman" w:cs="Times New Roman"/>
          <w:sz w:val="24"/>
          <w:szCs w:val="24"/>
          <w:lang w:val="ru-RU"/>
        </w:rPr>
        <w:t>а, которые будут интересны аудитории</w:t>
      </w:r>
      <w:r>
        <w:rPr>
          <w:rFonts w:ascii="Times New Roman" w:hAnsi="Times New Roman" w:cs="Times New Roman"/>
          <w:sz w:val="24"/>
          <w:szCs w:val="24"/>
          <w:lang w:val="ru-RU"/>
        </w:rPr>
        <w:t>. На данных</w:t>
      </w:r>
      <w:r w:rsidR="00467613" w:rsidRPr="00900BD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аккаунтах будет размещена информациях о бренде города и о ценностях, которые он транслирует. Также </w:t>
      </w:r>
      <w:r w:rsidR="0067345D">
        <w:rPr>
          <w:rFonts w:ascii="Times New Roman" w:hAnsi="Times New Roman" w:cs="Times New Roman"/>
          <w:sz w:val="24"/>
          <w:szCs w:val="24"/>
          <w:lang w:val="ru-RU"/>
        </w:rPr>
        <w:t>будет обновляться информация о текущих событиях, интересных местах и новостях города. Социальные сети выступят в качестве платформы, на которой жители смогут делиться своими публикациями и мнениями о происходящем в городе. Таким образом, получится избежать ошибок, которые</w:t>
      </w:r>
      <w:r w:rsidR="00CE6F9A" w:rsidRPr="00900BDE">
        <w:rPr>
          <w:rFonts w:ascii="Times New Roman" w:hAnsi="Times New Roman" w:cs="Times New Roman"/>
          <w:sz w:val="24"/>
          <w:szCs w:val="24"/>
          <w:lang w:val="ru-RU"/>
        </w:rPr>
        <w:t xml:space="preserve"> уже были допущены при </w:t>
      </w:r>
      <w:r>
        <w:rPr>
          <w:rFonts w:ascii="Times New Roman" w:hAnsi="Times New Roman" w:cs="Times New Roman"/>
          <w:sz w:val="24"/>
          <w:szCs w:val="24"/>
          <w:lang w:val="ru-RU"/>
        </w:rPr>
        <w:t>продвижении «культурного проекта</w:t>
      </w:r>
      <w:r w:rsidR="00CE6F9A" w:rsidRPr="00900BDE">
        <w:rPr>
          <w:rFonts w:ascii="Times New Roman" w:hAnsi="Times New Roman" w:cs="Times New Roman"/>
          <w:sz w:val="24"/>
          <w:szCs w:val="24"/>
          <w:lang w:val="ru-RU"/>
        </w:rPr>
        <w:t xml:space="preserve">» </w:t>
      </w:r>
      <w:r>
        <w:rPr>
          <w:rFonts w:ascii="Times New Roman" w:hAnsi="Times New Roman" w:cs="Times New Roman"/>
          <w:sz w:val="24"/>
          <w:szCs w:val="24"/>
          <w:lang w:val="ru-RU"/>
        </w:rPr>
        <w:t>в 2009 году –</w:t>
      </w:r>
      <w:r w:rsidR="00CE6F9A" w:rsidRPr="00900BDE">
        <w:rPr>
          <w:rFonts w:ascii="Times New Roman" w:hAnsi="Times New Roman" w:cs="Times New Roman"/>
          <w:sz w:val="24"/>
          <w:szCs w:val="24"/>
          <w:lang w:val="ru-RU"/>
        </w:rPr>
        <w:t xml:space="preserve"> </w:t>
      </w:r>
      <w:r w:rsidR="0067345D">
        <w:rPr>
          <w:rFonts w:ascii="Times New Roman" w:hAnsi="Times New Roman" w:cs="Times New Roman"/>
          <w:sz w:val="24"/>
          <w:szCs w:val="24"/>
          <w:lang w:val="ru-RU"/>
        </w:rPr>
        <w:t>новый формат ведения соци</w:t>
      </w:r>
      <w:r w:rsidR="004C5264">
        <w:rPr>
          <w:rFonts w:ascii="Times New Roman" w:hAnsi="Times New Roman" w:cs="Times New Roman"/>
          <w:sz w:val="24"/>
          <w:szCs w:val="24"/>
          <w:lang w:val="ru-RU"/>
        </w:rPr>
        <w:t>а</w:t>
      </w:r>
      <w:r w:rsidR="0067345D">
        <w:rPr>
          <w:rFonts w:ascii="Times New Roman" w:hAnsi="Times New Roman" w:cs="Times New Roman"/>
          <w:sz w:val="24"/>
          <w:szCs w:val="24"/>
          <w:lang w:val="ru-RU"/>
        </w:rPr>
        <w:t>льных сетей</w:t>
      </w:r>
      <w:r>
        <w:rPr>
          <w:rFonts w:ascii="Times New Roman" w:hAnsi="Times New Roman" w:cs="Times New Roman"/>
          <w:sz w:val="24"/>
          <w:szCs w:val="24"/>
          <w:lang w:val="ru-RU"/>
        </w:rPr>
        <w:t xml:space="preserve"> </w:t>
      </w:r>
      <w:r w:rsidR="0067345D">
        <w:rPr>
          <w:rFonts w:ascii="Times New Roman" w:hAnsi="Times New Roman" w:cs="Times New Roman"/>
          <w:sz w:val="24"/>
          <w:szCs w:val="24"/>
          <w:lang w:val="ru-RU"/>
        </w:rPr>
        <w:t xml:space="preserve">позволит </w:t>
      </w:r>
      <w:r w:rsidR="00CE6F9A" w:rsidRPr="00900BDE">
        <w:rPr>
          <w:rFonts w:ascii="Times New Roman" w:hAnsi="Times New Roman" w:cs="Times New Roman"/>
          <w:sz w:val="24"/>
          <w:szCs w:val="24"/>
          <w:lang w:val="ru-RU"/>
        </w:rPr>
        <w:t>собирать обратную связь</w:t>
      </w:r>
      <w:r>
        <w:rPr>
          <w:rFonts w:ascii="Times New Roman" w:hAnsi="Times New Roman" w:cs="Times New Roman"/>
          <w:sz w:val="24"/>
          <w:szCs w:val="24"/>
          <w:lang w:val="ru-RU"/>
        </w:rPr>
        <w:t xml:space="preserve"> от жителей, общаться с ними и</w:t>
      </w:r>
      <w:r w:rsidR="00CE6F9A" w:rsidRPr="00900BDE">
        <w:rPr>
          <w:rFonts w:ascii="Times New Roman" w:hAnsi="Times New Roman" w:cs="Times New Roman"/>
          <w:sz w:val="24"/>
          <w:szCs w:val="24"/>
          <w:lang w:val="ru-RU"/>
        </w:rPr>
        <w:t xml:space="preserve"> вовлекать их в процесс</w:t>
      </w:r>
      <w:r>
        <w:rPr>
          <w:rFonts w:ascii="Times New Roman" w:hAnsi="Times New Roman" w:cs="Times New Roman"/>
          <w:sz w:val="24"/>
          <w:szCs w:val="24"/>
          <w:lang w:val="ru-RU"/>
        </w:rPr>
        <w:t xml:space="preserve"> со</w:t>
      </w:r>
      <w:r w:rsidR="0067345D">
        <w:rPr>
          <w:rFonts w:ascii="Times New Roman" w:hAnsi="Times New Roman" w:cs="Times New Roman"/>
          <w:sz w:val="24"/>
          <w:szCs w:val="24"/>
          <w:lang w:val="ru-RU"/>
        </w:rPr>
        <w:t>в</w:t>
      </w:r>
      <w:r>
        <w:rPr>
          <w:rFonts w:ascii="Times New Roman" w:hAnsi="Times New Roman" w:cs="Times New Roman"/>
          <w:sz w:val="24"/>
          <w:szCs w:val="24"/>
          <w:lang w:val="ru-RU"/>
        </w:rPr>
        <w:t xml:space="preserve">местного развития бренда. </w:t>
      </w:r>
    </w:p>
    <w:p w:rsidR="007B68C6" w:rsidRPr="009B7DA7" w:rsidRDefault="007B68C6" w:rsidP="007B68C6">
      <w:pPr>
        <w:tabs>
          <w:tab w:val="left" w:pos="5927"/>
        </w:tabs>
        <w:spacing w:after="0" w:line="360" w:lineRule="auto"/>
        <w:ind w:firstLine="720"/>
        <w:jc w:val="both"/>
        <w:rPr>
          <w:rFonts w:ascii="Times New Roman" w:hAnsi="Times New Roman" w:cs="Times New Roman"/>
          <w:sz w:val="24"/>
          <w:szCs w:val="24"/>
          <w:lang w:val="ru-RU"/>
        </w:rPr>
      </w:pPr>
      <w:r w:rsidRPr="009B7DA7">
        <w:rPr>
          <w:rFonts w:ascii="Times New Roman" w:hAnsi="Times New Roman" w:cs="Times New Roman"/>
          <w:sz w:val="24"/>
          <w:szCs w:val="24"/>
          <w:lang w:val="ru-RU"/>
        </w:rPr>
        <w:t>При ведении социальных сетей также необходимо брать во внимание</w:t>
      </w:r>
      <w:r w:rsidR="00CE6F9A" w:rsidRPr="009B7DA7">
        <w:rPr>
          <w:rFonts w:ascii="Times New Roman" w:hAnsi="Times New Roman" w:cs="Times New Roman"/>
          <w:sz w:val="24"/>
          <w:szCs w:val="24"/>
          <w:lang w:val="ru-RU"/>
        </w:rPr>
        <w:t xml:space="preserve"> результаты опроса</w:t>
      </w:r>
      <w:r w:rsidRPr="009B7DA7">
        <w:rPr>
          <w:rFonts w:ascii="Times New Roman" w:hAnsi="Times New Roman" w:cs="Times New Roman"/>
          <w:sz w:val="24"/>
          <w:szCs w:val="24"/>
          <w:lang w:val="ru-RU"/>
        </w:rPr>
        <w:t xml:space="preserve"> и стараться использовать их для улучшения восприятия бренда Перми</w:t>
      </w:r>
      <w:r w:rsidRPr="00831067">
        <w:rPr>
          <w:rFonts w:ascii="Times New Roman" w:hAnsi="Times New Roman" w:cs="Times New Roman"/>
          <w:sz w:val="24"/>
          <w:szCs w:val="24"/>
          <w:lang w:val="ru-RU"/>
        </w:rPr>
        <w:t xml:space="preserve"> </w:t>
      </w:r>
      <w:r w:rsidRPr="009B7DA7">
        <w:rPr>
          <w:rFonts w:ascii="Times New Roman" w:hAnsi="Times New Roman" w:cs="Times New Roman"/>
          <w:sz w:val="24"/>
          <w:szCs w:val="24"/>
          <w:lang w:val="ru-RU"/>
        </w:rPr>
        <w:t>и превращать негативные ассоц</w:t>
      </w:r>
      <w:r w:rsidR="004C5264">
        <w:rPr>
          <w:rFonts w:ascii="Times New Roman" w:hAnsi="Times New Roman" w:cs="Times New Roman"/>
          <w:sz w:val="24"/>
          <w:szCs w:val="24"/>
          <w:lang w:val="ru-RU"/>
        </w:rPr>
        <w:t>и</w:t>
      </w:r>
      <w:r w:rsidRPr="009B7DA7">
        <w:rPr>
          <w:rFonts w:ascii="Times New Roman" w:hAnsi="Times New Roman" w:cs="Times New Roman"/>
          <w:sz w:val="24"/>
          <w:szCs w:val="24"/>
          <w:lang w:val="ru-RU"/>
        </w:rPr>
        <w:t xml:space="preserve">ации с городом в позитивные. К примеру, выяснилось, что большинство респондентов </w:t>
      </w:r>
      <w:r w:rsidR="004E5DFC" w:rsidRPr="009B7DA7">
        <w:rPr>
          <w:rFonts w:ascii="Times New Roman" w:hAnsi="Times New Roman" w:cs="Times New Roman"/>
          <w:sz w:val="24"/>
          <w:szCs w:val="24"/>
          <w:lang w:val="ru-RU"/>
        </w:rPr>
        <w:t xml:space="preserve">представляет </w:t>
      </w:r>
      <w:r w:rsidR="00E97761">
        <w:rPr>
          <w:rFonts w:ascii="Times New Roman" w:hAnsi="Times New Roman" w:cs="Times New Roman"/>
          <w:sz w:val="24"/>
          <w:szCs w:val="24"/>
          <w:lang w:val="ru-RU"/>
        </w:rPr>
        <w:t>Пермь серой и скучной</w:t>
      </w:r>
      <w:r w:rsidR="00434FB1" w:rsidRPr="009B7DA7">
        <w:rPr>
          <w:rFonts w:ascii="Times New Roman" w:hAnsi="Times New Roman" w:cs="Times New Roman"/>
          <w:sz w:val="24"/>
          <w:szCs w:val="24"/>
          <w:lang w:val="ru-RU"/>
        </w:rPr>
        <w:t xml:space="preserve">, поэтому нужно показать, что Пермь может быть яркой и интересной, так как будни насыщены различными масштабными событиями, строятся объекты стрит-арта, открываются культурные и развлекательные пространства, </w:t>
      </w:r>
      <w:r w:rsidR="004E5DFC" w:rsidRPr="009B7DA7">
        <w:rPr>
          <w:rFonts w:ascii="Times New Roman" w:hAnsi="Times New Roman" w:cs="Times New Roman"/>
          <w:sz w:val="24"/>
          <w:szCs w:val="24"/>
          <w:lang w:val="ru-RU"/>
        </w:rPr>
        <w:t xml:space="preserve">активно продвигается современное искусство. Также опрос показал, что большое количество </w:t>
      </w:r>
      <w:r w:rsidR="004E5DFC" w:rsidRPr="009B7DA7">
        <w:rPr>
          <w:rFonts w:ascii="Times New Roman" w:hAnsi="Times New Roman" w:cs="Times New Roman"/>
          <w:sz w:val="24"/>
          <w:szCs w:val="24"/>
          <w:lang w:val="ru-RU"/>
        </w:rPr>
        <w:lastRenderedPageBreak/>
        <w:t>жителей ценят культурную составляющую города, поэтому данную информацию нужно учитыва</w:t>
      </w:r>
      <w:r w:rsidR="0042405F" w:rsidRPr="009B7DA7">
        <w:rPr>
          <w:rFonts w:ascii="Times New Roman" w:hAnsi="Times New Roman" w:cs="Times New Roman"/>
          <w:sz w:val="24"/>
          <w:szCs w:val="24"/>
          <w:lang w:val="ru-RU"/>
        </w:rPr>
        <w:t>ть при разработке контент-плана</w:t>
      </w:r>
      <w:r w:rsidR="004E5DFC" w:rsidRPr="009B7DA7">
        <w:rPr>
          <w:rFonts w:ascii="Times New Roman" w:hAnsi="Times New Roman" w:cs="Times New Roman"/>
          <w:sz w:val="24"/>
          <w:szCs w:val="24"/>
          <w:lang w:val="ru-RU"/>
        </w:rPr>
        <w:t xml:space="preserve"> и </w:t>
      </w:r>
      <w:r w:rsidR="0042405F" w:rsidRPr="009B7DA7">
        <w:rPr>
          <w:rFonts w:ascii="Times New Roman" w:hAnsi="Times New Roman" w:cs="Times New Roman"/>
          <w:sz w:val="24"/>
          <w:szCs w:val="24"/>
          <w:lang w:val="ru-RU"/>
        </w:rPr>
        <w:t xml:space="preserve">своевременно </w:t>
      </w:r>
      <w:r w:rsidR="004E5DFC" w:rsidRPr="009B7DA7">
        <w:rPr>
          <w:rFonts w:ascii="Times New Roman" w:hAnsi="Times New Roman" w:cs="Times New Roman"/>
          <w:sz w:val="24"/>
          <w:szCs w:val="24"/>
          <w:lang w:val="ru-RU"/>
        </w:rPr>
        <w:t>информировать население о культурных мероприятиях</w:t>
      </w:r>
      <w:r w:rsidR="0042405F" w:rsidRPr="009B7DA7">
        <w:rPr>
          <w:rFonts w:ascii="Times New Roman" w:hAnsi="Times New Roman" w:cs="Times New Roman"/>
          <w:sz w:val="24"/>
          <w:szCs w:val="24"/>
          <w:lang w:val="ru-RU"/>
        </w:rPr>
        <w:t xml:space="preserve">. Кроме того, нужно учитывать, что целевая аудитория программы </w:t>
      </w:r>
      <w:r w:rsidR="0042405F" w:rsidRPr="009B7DA7">
        <w:rPr>
          <w:rFonts w:ascii="Times New Roman" w:hAnsi="Times New Roman" w:cs="Times New Roman"/>
          <w:sz w:val="24"/>
          <w:szCs w:val="24"/>
        </w:rPr>
        <w:t>SMM</w:t>
      </w:r>
      <w:r w:rsidR="0042405F" w:rsidRPr="00831067">
        <w:rPr>
          <w:rFonts w:ascii="Times New Roman" w:hAnsi="Times New Roman" w:cs="Times New Roman"/>
          <w:sz w:val="24"/>
          <w:szCs w:val="24"/>
          <w:lang w:val="ru-RU"/>
        </w:rPr>
        <w:t xml:space="preserve"> – </w:t>
      </w:r>
      <w:r w:rsidR="0042405F" w:rsidRPr="009B7DA7">
        <w:rPr>
          <w:rFonts w:ascii="Times New Roman" w:hAnsi="Times New Roman" w:cs="Times New Roman"/>
          <w:sz w:val="24"/>
          <w:szCs w:val="24"/>
          <w:lang w:val="ru-RU"/>
        </w:rPr>
        <w:t xml:space="preserve">это молодежь, и необходимо вовлекать именно данную группу в развитие бренда, рассказывая, какие возможности город предоставляет для развития молодого населения. </w:t>
      </w:r>
    </w:p>
    <w:p w:rsidR="009B7DA7" w:rsidRDefault="009B7DA7" w:rsidP="0042405F">
      <w:pPr>
        <w:tabs>
          <w:tab w:val="left" w:pos="5927"/>
        </w:tabs>
        <w:spacing w:after="0" w:line="360" w:lineRule="auto"/>
        <w:ind w:firstLine="720"/>
        <w:jc w:val="both"/>
        <w:rPr>
          <w:rFonts w:ascii="Times New Roman" w:hAnsi="Times New Roman" w:cs="Times New Roman"/>
          <w:sz w:val="24"/>
          <w:szCs w:val="24"/>
          <w:lang w:val="ru-RU"/>
        </w:rPr>
      </w:pPr>
      <w:r w:rsidRPr="009B7DA7">
        <w:rPr>
          <w:rFonts w:ascii="Times New Roman" w:hAnsi="Times New Roman" w:cs="Times New Roman"/>
          <w:sz w:val="24"/>
          <w:szCs w:val="24"/>
          <w:lang w:val="ru-RU"/>
        </w:rPr>
        <w:t xml:space="preserve">Основной этап формирования программы маркетинга в социальных сетях – это составление контент-плана, который помогает определить сроки публикации </w:t>
      </w:r>
      <w:r w:rsidR="00927CFD">
        <w:rPr>
          <w:rFonts w:ascii="Times New Roman" w:hAnsi="Times New Roman" w:cs="Times New Roman"/>
          <w:sz w:val="24"/>
          <w:szCs w:val="24"/>
          <w:lang w:val="ru-RU"/>
        </w:rPr>
        <w:t xml:space="preserve">постов </w:t>
      </w:r>
      <w:r w:rsidRPr="009B7DA7">
        <w:rPr>
          <w:rFonts w:ascii="Times New Roman" w:hAnsi="Times New Roman" w:cs="Times New Roman"/>
          <w:sz w:val="24"/>
          <w:szCs w:val="24"/>
          <w:lang w:val="ru-RU"/>
        </w:rPr>
        <w:t xml:space="preserve">и их последовательность, тип контента и формат взаимодействия с пользователями. Было проработано два отдельных контент-плана для каждой платформы – Вконтакте и </w:t>
      </w:r>
      <w:r w:rsidRPr="009B7DA7">
        <w:rPr>
          <w:rFonts w:ascii="Times New Roman" w:hAnsi="Times New Roman" w:cs="Times New Roman"/>
          <w:sz w:val="24"/>
          <w:szCs w:val="24"/>
        </w:rPr>
        <w:t>Instagram</w:t>
      </w:r>
      <w:r w:rsidRPr="00831067">
        <w:rPr>
          <w:rFonts w:ascii="Times New Roman" w:hAnsi="Times New Roman" w:cs="Times New Roman"/>
          <w:sz w:val="24"/>
          <w:szCs w:val="24"/>
          <w:lang w:val="ru-RU"/>
        </w:rPr>
        <w:t xml:space="preserve">, </w:t>
      </w:r>
      <w:r w:rsidRPr="009B7DA7">
        <w:rPr>
          <w:rFonts w:ascii="Times New Roman" w:hAnsi="Times New Roman" w:cs="Times New Roman"/>
          <w:sz w:val="24"/>
          <w:szCs w:val="24"/>
          <w:lang w:val="ru-RU"/>
        </w:rPr>
        <w:t>так как каждая социальная сеть имеет свои особенности</w:t>
      </w:r>
      <w:r>
        <w:rPr>
          <w:rFonts w:ascii="Times New Roman" w:hAnsi="Times New Roman" w:cs="Times New Roman"/>
          <w:sz w:val="24"/>
          <w:szCs w:val="24"/>
          <w:lang w:val="ru-RU"/>
        </w:rPr>
        <w:t xml:space="preserve">. В Приложении 3 и Приложении 4 представлены планы публикации контента на первую неделю </w:t>
      </w:r>
      <w:r w:rsidR="00D03CC3">
        <w:rPr>
          <w:rFonts w:ascii="Times New Roman" w:hAnsi="Times New Roman" w:cs="Times New Roman"/>
          <w:sz w:val="24"/>
          <w:szCs w:val="24"/>
          <w:lang w:val="ru-RU"/>
        </w:rPr>
        <w:t>после создания аккаунтов.</w:t>
      </w:r>
      <w:r w:rsidR="00927CFD">
        <w:rPr>
          <w:rFonts w:ascii="Times New Roman" w:hAnsi="Times New Roman" w:cs="Times New Roman"/>
          <w:sz w:val="24"/>
          <w:szCs w:val="24"/>
          <w:lang w:val="ru-RU"/>
        </w:rPr>
        <w:t xml:space="preserve"> </w:t>
      </w:r>
    </w:p>
    <w:p w:rsidR="00D03CC3" w:rsidRDefault="00774002" w:rsidP="0042405F">
      <w:pPr>
        <w:tabs>
          <w:tab w:val="left" w:pos="5927"/>
        </w:tabs>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И в одной, и в другой социальной сети размещаются публикации четырех типов: развлекательные, информативн</w:t>
      </w:r>
      <w:r w:rsidR="002C29DE">
        <w:rPr>
          <w:rFonts w:ascii="Times New Roman" w:hAnsi="Times New Roman" w:cs="Times New Roman"/>
          <w:sz w:val="24"/>
          <w:szCs w:val="24"/>
          <w:lang w:val="ru-RU"/>
        </w:rPr>
        <w:t>ые, вовлекающие и рекламные. При этом стоит отметить, что у</w:t>
      </w:r>
      <w:r>
        <w:rPr>
          <w:rFonts w:ascii="Times New Roman" w:hAnsi="Times New Roman" w:cs="Times New Roman"/>
          <w:sz w:val="24"/>
          <w:szCs w:val="24"/>
          <w:lang w:val="ru-RU"/>
        </w:rPr>
        <w:t xml:space="preserve"> каждой социальной сети есть свой приоритетный тип контента. По </w:t>
      </w:r>
      <w:r w:rsidR="00CD3D0B">
        <w:rPr>
          <w:rFonts w:ascii="Times New Roman" w:hAnsi="Times New Roman" w:cs="Times New Roman"/>
          <w:sz w:val="24"/>
          <w:szCs w:val="24"/>
          <w:lang w:val="ru-RU"/>
        </w:rPr>
        <w:t>Рисунку 22</w:t>
      </w:r>
      <w:r w:rsidRPr="00E53398">
        <w:rPr>
          <w:rFonts w:ascii="Times New Roman" w:hAnsi="Times New Roman" w:cs="Times New Roman"/>
          <w:sz w:val="24"/>
          <w:szCs w:val="24"/>
          <w:lang w:val="ru-RU"/>
        </w:rPr>
        <w:t xml:space="preserve"> </w:t>
      </w:r>
      <w:r>
        <w:rPr>
          <w:rFonts w:ascii="Times New Roman" w:hAnsi="Times New Roman" w:cs="Times New Roman"/>
          <w:sz w:val="24"/>
          <w:szCs w:val="24"/>
          <w:lang w:val="ru-RU"/>
        </w:rPr>
        <w:t>можно заметить, что для Вконтакте доминирующий тип контента – информативный, так как на данной платформе пользователи более с</w:t>
      </w:r>
      <w:r w:rsidR="002C29DE">
        <w:rPr>
          <w:rFonts w:ascii="Times New Roman" w:hAnsi="Times New Roman" w:cs="Times New Roman"/>
          <w:sz w:val="24"/>
          <w:szCs w:val="24"/>
          <w:lang w:val="ru-RU"/>
        </w:rPr>
        <w:t xml:space="preserve">клонны читать текст и новости. </w:t>
      </w:r>
      <w:r>
        <w:rPr>
          <w:rFonts w:ascii="Times New Roman" w:hAnsi="Times New Roman" w:cs="Times New Roman"/>
          <w:sz w:val="24"/>
          <w:szCs w:val="24"/>
          <w:lang w:val="ru-RU"/>
        </w:rPr>
        <w:t>В свою очередь, п</w:t>
      </w:r>
      <w:r w:rsidR="00CD3D0B">
        <w:rPr>
          <w:rFonts w:ascii="Times New Roman" w:hAnsi="Times New Roman" w:cs="Times New Roman"/>
          <w:sz w:val="24"/>
          <w:szCs w:val="24"/>
          <w:lang w:val="ru-RU"/>
        </w:rPr>
        <w:t xml:space="preserve">о Рисунку 23 можно проследить, что в </w:t>
      </w:r>
      <w:r w:rsidR="00CD3D0B">
        <w:rPr>
          <w:rFonts w:ascii="Times New Roman" w:hAnsi="Times New Roman" w:cs="Times New Roman"/>
          <w:sz w:val="24"/>
          <w:szCs w:val="24"/>
        </w:rPr>
        <w:t>Instagram</w:t>
      </w:r>
      <w:r>
        <w:rPr>
          <w:rFonts w:ascii="Times New Roman" w:hAnsi="Times New Roman" w:cs="Times New Roman"/>
          <w:sz w:val="24"/>
          <w:szCs w:val="24"/>
          <w:lang w:val="ru-RU"/>
        </w:rPr>
        <w:t xml:space="preserve"> преобла</w:t>
      </w:r>
      <w:r w:rsidR="004A7B9E">
        <w:rPr>
          <w:rFonts w:ascii="Times New Roman" w:hAnsi="Times New Roman" w:cs="Times New Roman"/>
          <w:sz w:val="24"/>
          <w:szCs w:val="24"/>
          <w:lang w:val="ru-RU"/>
        </w:rPr>
        <w:t>да</w:t>
      </w:r>
      <w:r>
        <w:rPr>
          <w:rFonts w:ascii="Times New Roman" w:hAnsi="Times New Roman" w:cs="Times New Roman"/>
          <w:sz w:val="24"/>
          <w:szCs w:val="24"/>
          <w:lang w:val="ru-RU"/>
        </w:rPr>
        <w:t>ют публикации вовлекающего типа, которые стимулирую</w:t>
      </w:r>
      <w:r w:rsidRPr="00774002">
        <w:rPr>
          <w:rFonts w:ascii="Times New Roman" w:hAnsi="Times New Roman" w:cs="Times New Roman"/>
          <w:sz w:val="24"/>
          <w:szCs w:val="24"/>
          <w:lang w:val="ru-RU"/>
        </w:rPr>
        <w:t xml:space="preserve">т клиентов общаться — оставлять комментарии, </w:t>
      </w:r>
      <w:r>
        <w:rPr>
          <w:rFonts w:ascii="Times New Roman" w:hAnsi="Times New Roman" w:cs="Times New Roman"/>
          <w:sz w:val="24"/>
          <w:szCs w:val="24"/>
          <w:lang w:val="ru-RU"/>
        </w:rPr>
        <w:t xml:space="preserve">вступать в дискуссию и </w:t>
      </w:r>
      <w:r w:rsidRPr="00774002">
        <w:rPr>
          <w:rFonts w:ascii="Times New Roman" w:hAnsi="Times New Roman" w:cs="Times New Roman"/>
          <w:sz w:val="24"/>
          <w:szCs w:val="24"/>
          <w:lang w:val="ru-RU"/>
        </w:rPr>
        <w:t>делиться своими фотографиями</w:t>
      </w:r>
      <w:r>
        <w:rPr>
          <w:rFonts w:ascii="Times New Roman" w:hAnsi="Times New Roman" w:cs="Times New Roman"/>
          <w:sz w:val="24"/>
          <w:szCs w:val="24"/>
          <w:lang w:val="ru-RU"/>
        </w:rPr>
        <w:t xml:space="preserve"> и историями, что делает страницу более оживленной. </w:t>
      </w:r>
    </w:p>
    <w:p w:rsidR="00E53398" w:rsidRDefault="00E53398" w:rsidP="00E53398">
      <w:pPr>
        <w:tabs>
          <w:tab w:val="left" w:pos="5927"/>
        </w:tabs>
        <w:spacing w:after="0" w:line="360" w:lineRule="auto"/>
        <w:ind w:firstLine="720"/>
        <w:jc w:val="center"/>
        <w:rPr>
          <w:rFonts w:ascii="Times New Roman" w:hAnsi="Times New Roman" w:cs="Times New Roman"/>
          <w:sz w:val="24"/>
          <w:szCs w:val="24"/>
          <w:lang w:val="ru-RU"/>
        </w:rPr>
      </w:pPr>
      <w:r>
        <w:rPr>
          <w:rFonts w:ascii="Times New Roman" w:hAnsi="Times New Roman" w:cs="Times New Roman"/>
          <w:noProof/>
          <w:sz w:val="24"/>
          <w:szCs w:val="24"/>
        </w:rPr>
        <w:drawing>
          <wp:inline distT="0" distB="0" distL="0" distR="0">
            <wp:extent cx="4193628" cy="2616835"/>
            <wp:effectExtent l="0" t="0" r="16510" b="12065"/>
            <wp:docPr id="258" name="Диаграмма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53398" w:rsidRDefault="00CD3D0B" w:rsidP="00E53398">
      <w:pPr>
        <w:tabs>
          <w:tab w:val="left" w:pos="5927"/>
        </w:tabs>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b/>
          <w:i/>
          <w:sz w:val="24"/>
          <w:szCs w:val="24"/>
          <w:lang w:val="ru-RU"/>
        </w:rPr>
        <w:t>Рис. 22</w:t>
      </w:r>
      <w:r w:rsidR="00E53398" w:rsidRPr="002C29DE">
        <w:rPr>
          <w:rFonts w:ascii="Times New Roman" w:hAnsi="Times New Roman" w:cs="Times New Roman"/>
          <w:b/>
          <w:i/>
          <w:sz w:val="24"/>
          <w:szCs w:val="24"/>
          <w:lang w:val="ru-RU"/>
        </w:rPr>
        <w:t>.</w:t>
      </w:r>
      <w:r w:rsidR="00E53398" w:rsidRPr="002C29DE">
        <w:rPr>
          <w:rFonts w:ascii="Times New Roman" w:hAnsi="Times New Roman" w:cs="Times New Roman"/>
          <w:i/>
          <w:sz w:val="24"/>
          <w:szCs w:val="24"/>
          <w:lang w:val="ru-RU"/>
        </w:rPr>
        <w:t xml:space="preserve"> Типы публикаций </w:t>
      </w:r>
      <w:r w:rsidR="002C29DE" w:rsidRPr="002C29DE">
        <w:rPr>
          <w:rFonts w:ascii="Times New Roman" w:hAnsi="Times New Roman" w:cs="Times New Roman"/>
          <w:i/>
          <w:sz w:val="24"/>
          <w:szCs w:val="24"/>
          <w:lang w:val="ru-RU"/>
        </w:rPr>
        <w:t>для сети Вконтакте</w:t>
      </w:r>
    </w:p>
    <w:p w:rsidR="002C29DE" w:rsidRDefault="002C29DE" w:rsidP="002C29DE">
      <w:pPr>
        <w:tabs>
          <w:tab w:val="left" w:pos="5927"/>
        </w:tabs>
        <w:spacing w:after="0" w:line="360" w:lineRule="auto"/>
        <w:ind w:firstLine="720"/>
        <w:jc w:val="center"/>
        <w:rPr>
          <w:rFonts w:ascii="Times New Roman" w:hAnsi="Times New Roman" w:cs="Times New Roman"/>
          <w:sz w:val="24"/>
          <w:szCs w:val="24"/>
          <w:lang w:val="ru-RU"/>
        </w:rPr>
      </w:pPr>
      <w:r>
        <w:rPr>
          <w:rFonts w:ascii="Times New Roman" w:hAnsi="Times New Roman" w:cs="Times New Roman"/>
          <w:noProof/>
          <w:sz w:val="24"/>
          <w:szCs w:val="24"/>
        </w:rPr>
        <w:lastRenderedPageBreak/>
        <w:drawing>
          <wp:inline distT="0" distB="0" distL="0" distR="0" wp14:anchorId="0B2EF9A8" wp14:editId="242C55BC">
            <wp:extent cx="4193628" cy="2616835"/>
            <wp:effectExtent l="0" t="0" r="16510" b="12065"/>
            <wp:docPr id="259" name="Диаграмма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53398" w:rsidRPr="00831067" w:rsidRDefault="00CD3D0B" w:rsidP="002C29DE">
      <w:pPr>
        <w:tabs>
          <w:tab w:val="left" w:pos="5927"/>
        </w:tabs>
        <w:spacing w:after="0" w:line="360" w:lineRule="auto"/>
        <w:ind w:firstLine="720"/>
        <w:jc w:val="center"/>
        <w:rPr>
          <w:rFonts w:ascii="Times New Roman" w:hAnsi="Times New Roman" w:cs="Times New Roman"/>
          <w:i/>
          <w:sz w:val="24"/>
          <w:szCs w:val="24"/>
          <w:lang w:val="ru-RU"/>
        </w:rPr>
      </w:pPr>
      <w:r>
        <w:rPr>
          <w:rFonts w:ascii="Times New Roman" w:hAnsi="Times New Roman" w:cs="Times New Roman"/>
          <w:b/>
          <w:i/>
          <w:sz w:val="24"/>
          <w:szCs w:val="24"/>
          <w:lang w:val="ru-RU"/>
        </w:rPr>
        <w:t>Рис. 23</w:t>
      </w:r>
      <w:r w:rsidR="002C29DE" w:rsidRPr="002C29DE">
        <w:rPr>
          <w:rFonts w:ascii="Times New Roman" w:hAnsi="Times New Roman" w:cs="Times New Roman"/>
          <w:b/>
          <w:i/>
          <w:sz w:val="24"/>
          <w:szCs w:val="24"/>
          <w:lang w:val="ru-RU"/>
        </w:rPr>
        <w:t>.</w:t>
      </w:r>
      <w:r w:rsidR="002C29DE" w:rsidRPr="002C29DE">
        <w:rPr>
          <w:rFonts w:ascii="Times New Roman" w:hAnsi="Times New Roman" w:cs="Times New Roman"/>
          <w:i/>
          <w:sz w:val="24"/>
          <w:szCs w:val="24"/>
          <w:lang w:val="ru-RU"/>
        </w:rPr>
        <w:t xml:space="preserve"> Типы публикаций </w:t>
      </w:r>
      <w:r w:rsidR="002C29DE">
        <w:rPr>
          <w:rFonts w:ascii="Times New Roman" w:hAnsi="Times New Roman" w:cs="Times New Roman"/>
          <w:i/>
          <w:sz w:val="24"/>
          <w:szCs w:val="24"/>
          <w:lang w:val="ru-RU"/>
        </w:rPr>
        <w:t xml:space="preserve">для сети </w:t>
      </w:r>
      <w:r w:rsidR="002C29DE">
        <w:rPr>
          <w:rFonts w:ascii="Times New Roman" w:hAnsi="Times New Roman" w:cs="Times New Roman"/>
          <w:i/>
          <w:sz w:val="24"/>
          <w:szCs w:val="24"/>
        </w:rPr>
        <w:t>Instagram</w:t>
      </w:r>
    </w:p>
    <w:p w:rsidR="00E97761" w:rsidRDefault="003170CB" w:rsidP="0042405F">
      <w:pPr>
        <w:tabs>
          <w:tab w:val="left" w:pos="5927"/>
        </w:tabs>
        <w:spacing w:after="0" w:line="360" w:lineRule="auto"/>
        <w:ind w:firstLine="720"/>
        <w:jc w:val="both"/>
        <w:rPr>
          <w:rFonts w:ascii="Times New Roman" w:hAnsi="Times New Roman" w:cs="Times New Roman"/>
          <w:sz w:val="24"/>
          <w:szCs w:val="24"/>
          <w:lang w:val="ru-RU"/>
        </w:rPr>
      </w:pPr>
      <w:r w:rsidRPr="007C7D3E">
        <w:rPr>
          <w:rFonts w:ascii="Times New Roman" w:hAnsi="Times New Roman" w:cs="Times New Roman"/>
          <w:sz w:val="24"/>
          <w:szCs w:val="24"/>
          <w:lang w:val="ru-RU"/>
        </w:rPr>
        <w:t xml:space="preserve">Рекламные публикации составляют незначительную часть от всего количества публикаций, так как пользователи склонны игнорировать рекламные объявления </w:t>
      </w:r>
      <w:r w:rsidR="007C7D3E" w:rsidRPr="007C7D3E">
        <w:rPr>
          <w:rFonts w:ascii="Times New Roman" w:hAnsi="Times New Roman" w:cs="Times New Roman"/>
          <w:sz w:val="24"/>
          <w:szCs w:val="24"/>
          <w:lang w:val="ru-RU"/>
        </w:rPr>
        <w:t xml:space="preserve">и негативно к ним относиться. </w:t>
      </w:r>
      <w:r w:rsidR="00E97761">
        <w:rPr>
          <w:rFonts w:ascii="Times New Roman" w:hAnsi="Times New Roman" w:cs="Times New Roman"/>
          <w:sz w:val="24"/>
          <w:szCs w:val="24"/>
          <w:lang w:val="ru-RU"/>
        </w:rPr>
        <w:t xml:space="preserve">Так как программа маркетинга в социальных сетях осуществляется с целью продвижения бренда города, было принято решение размещать рекламные публикации, которые направляют пользователей на веб-страницы «Пермь Великая» и «Пермский период». Такое решение показалось целесообразным, так как именно на данных сайтах аудитория может ознакомиться с подробной информацией о бренде города, туристических маршрутах и актуальных событиях, что, в свою очередь, повышает осведомленность жителей о бренде города. </w:t>
      </w:r>
    </w:p>
    <w:p w:rsidR="003170CB" w:rsidRPr="00831067" w:rsidRDefault="00B416B4" w:rsidP="0042405F">
      <w:pPr>
        <w:tabs>
          <w:tab w:val="left" w:pos="5927"/>
        </w:tabs>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Напротив</w:t>
      </w:r>
      <w:r w:rsidR="007C7D3E" w:rsidRPr="007C7D3E">
        <w:rPr>
          <w:rFonts w:ascii="Times New Roman" w:hAnsi="Times New Roman" w:cs="Times New Roman"/>
          <w:sz w:val="24"/>
          <w:szCs w:val="24"/>
          <w:lang w:val="ru-RU"/>
        </w:rPr>
        <w:t>, пользователи активно обращают внимание на развлекательный и вовлекающий контент и интересно написанный информативный контент, поэтому основной акцент предлагается сделать именно на данные типы публикаций.</w:t>
      </w:r>
      <w:r>
        <w:rPr>
          <w:rFonts w:ascii="Times New Roman" w:hAnsi="Times New Roman" w:cs="Times New Roman"/>
          <w:sz w:val="24"/>
          <w:szCs w:val="24"/>
          <w:lang w:val="ru-RU"/>
        </w:rPr>
        <w:t xml:space="preserve"> Основная задача маркетологов, которые занимаются ведением аккаунтов в первые недели – привлечь большое количество пользователей. С данной целью на страницах проводятся розыгрыши, которые смогут расширить аудиторию за счет прихода новых пользователей. </w:t>
      </w:r>
      <w:r w:rsidR="007C7D3E" w:rsidRPr="007C7D3E">
        <w:rPr>
          <w:rFonts w:ascii="Times New Roman" w:hAnsi="Times New Roman" w:cs="Times New Roman"/>
          <w:sz w:val="24"/>
          <w:szCs w:val="24"/>
          <w:lang w:val="ru-RU"/>
        </w:rPr>
        <w:t xml:space="preserve">  </w:t>
      </w:r>
    </w:p>
    <w:p w:rsidR="00E97761" w:rsidRPr="007C7D3E" w:rsidRDefault="00A844E8" w:rsidP="00E97761">
      <w:pPr>
        <w:tabs>
          <w:tab w:val="left" w:pos="5927"/>
        </w:tabs>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Стоит упом</w:t>
      </w:r>
      <w:r w:rsidR="007C7D3E" w:rsidRPr="007C7D3E">
        <w:rPr>
          <w:rFonts w:ascii="Times New Roman" w:hAnsi="Times New Roman" w:cs="Times New Roman"/>
          <w:sz w:val="24"/>
          <w:szCs w:val="24"/>
          <w:lang w:val="ru-RU"/>
        </w:rPr>
        <w:t>януть, что б</w:t>
      </w:r>
      <w:r w:rsidR="002C29DE" w:rsidRPr="007C7D3E">
        <w:rPr>
          <w:rFonts w:ascii="Times New Roman" w:hAnsi="Times New Roman" w:cs="Times New Roman"/>
          <w:sz w:val="24"/>
          <w:szCs w:val="24"/>
          <w:lang w:val="ru-RU"/>
        </w:rPr>
        <w:t xml:space="preserve">ыло принято решение размещать отличные друг от друга публикации в двух социальных сетях таким образом, чтобы наполнение </w:t>
      </w:r>
      <w:r w:rsidR="00C02F68" w:rsidRPr="007C7D3E">
        <w:rPr>
          <w:rFonts w:ascii="Times New Roman" w:hAnsi="Times New Roman" w:cs="Times New Roman"/>
          <w:sz w:val="24"/>
          <w:szCs w:val="24"/>
          <w:lang w:val="ru-RU"/>
        </w:rPr>
        <w:t xml:space="preserve">публикаций не повторялось </w:t>
      </w:r>
      <w:r w:rsidR="002C29DE" w:rsidRPr="007C7D3E">
        <w:rPr>
          <w:rFonts w:ascii="Times New Roman" w:hAnsi="Times New Roman" w:cs="Times New Roman"/>
          <w:sz w:val="24"/>
          <w:szCs w:val="24"/>
          <w:lang w:val="ru-RU"/>
        </w:rPr>
        <w:t>и каждый пост был у</w:t>
      </w:r>
      <w:r w:rsidR="00C02F68" w:rsidRPr="007C7D3E">
        <w:rPr>
          <w:rFonts w:ascii="Times New Roman" w:hAnsi="Times New Roman" w:cs="Times New Roman"/>
          <w:sz w:val="24"/>
          <w:szCs w:val="24"/>
          <w:lang w:val="ru-RU"/>
        </w:rPr>
        <w:t>никальным и оригинальным.</w:t>
      </w:r>
      <w:r w:rsidR="007C7D3E" w:rsidRPr="007C7D3E">
        <w:rPr>
          <w:rFonts w:ascii="Times New Roman" w:hAnsi="Times New Roman" w:cs="Times New Roman"/>
          <w:sz w:val="24"/>
          <w:szCs w:val="24"/>
          <w:lang w:val="ru-RU"/>
        </w:rPr>
        <w:t xml:space="preserve"> Как уже было упомянуто ранее, в сети Вконтакте размещаются в основном текстовые публикации, которые содержат в себе актуальные новости о городе, рассказы о достопримечательностях, туристических маршрутах и культурных мероприятиях. В </w:t>
      </w:r>
      <w:r w:rsidR="007C7D3E" w:rsidRPr="007C7D3E">
        <w:rPr>
          <w:rFonts w:ascii="Times New Roman" w:hAnsi="Times New Roman" w:cs="Times New Roman"/>
          <w:sz w:val="24"/>
          <w:szCs w:val="24"/>
        </w:rPr>
        <w:t>Instagram</w:t>
      </w:r>
      <w:r w:rsidR="007C7D3E" w:rsidRPr="00831067">
        <w:rPr>
          <w:rFonts w:ascii="Times New Roman" w:hAnsi="Times New Roman" w:cs="Times New Roman"/>
          <w:sz w:val="24"/>
          <w:szCs w:val="24"/>
          <w:lang w:val="ru-RU"/>
        </w:rPr>
        <w:t xml:space="preserve"> </w:t>
      </w:r>
      <w:r w:rsidR="007C7D3E" w:rsidRPr="007C7D3E">
        <w:rPr>
          <w:rFonts w:ascii="Times New Roman" w:hAnsi="Times New Roman" w:cs="Times New Roman"/>
          <w:sz w:val="24"/>
          <w:szCs w:val="24"/>
          <w:lang w:val="ru-RU"/>
        </w:rPr>
        <w:t xml:space="preserve">акцент смещается на другой тип публикаций – фото </w:t>
      </w:r>
      <w:r w:rsidR="007C7D3E" w:rsidRPr="007C7D3E">
        <w:rPr>
          <w:rFonts w:ascii="Times New Roman" w:hAnsi="Times New Roman" w:cs="Times New Roman"/>
          <w:sz w:val="24"/>
          <w:szCs w:val="24"/>
          <w:lang w:val="ru-RU"/>
        </w:rPr>
        <w:lastRenderedPageBreak/>
        <w:t>и видео, а также поощряется постоянное участие пользователей в совместном создании контента. С этой целью проводятся</w:t>
      </w:r>
      <w:r w:rsidR="009765EF" w:rsidRPr="00831067">
        <w:rPr>
          <w:rFonts w:ascii="Times New Roman" w:hAnsi="Times New Roman" w:cs="Times New Roman"/>
          <w:sz w:val="24"/>
          <w:szCs w:val="24"/>
          <w:lang w:val="ru-RU"/>
        </w:rPr>
        <w:t xml:space="preserve"> </w:t>
      </w:r>
      <w:r w:rsidR="00905C52">
        <w:rPr>
          <w:rFonts w:ascii="Times New Roman" w:hAnsi="Times New Roman" w:cs="Times New Roman"/>
          <w:sz w:val="24"/>
          <w:szCs w:val="24"/>
          <w:lang w:val="ru-RU"/>
        </w:rPr>
        <w:t xml:space="preserve">Вконтакте проводятся розыгрыши, опросы и поощряются ответы на вопросы и дискуссии, а в </w:t>
      </w:r>
      <w:r w:rsidR="00905C52">
        <w:rPr>
          <w:rFonts w:ascii="Times New Roman" w:hAnsi="Times New Roman" w:cs="Times New Roman"/>
          <w:sz w:val="24"/>
          <w:szCs w:val="24"/>
        </w:rPr>
        <w:t>Instagram</w:t>
      </w:r>
      <w:r w:rsidR="00905C52">
        <w:rPr>
          <w:rFonts w:ascii="Times New Roman" w:hAnsi="Times New Roman" w:cs="Times New Roman"/>
          <w:sz w:val="24"/>
          <w:szCs w:val="24"/>
          <w:lang w:val="ru-RU"/>
        </w:rPr>
        <w:t xml:space="preserve"> проводятся прямые эфиры и поощряется размещение контента на определенную тематику самими пользователями.  </w:t>
      </w:r>
      <w:r w:rsidR="007C7D3E" w:rsidRPr="007C7D3E">
        <w:rPr>
          <w:rFonts w:ascii="Times New Roman" w:hAnsi="Times New Roman" w:cs="Times New Roman"/>
          <w:sz w:val="24"/>
          <w:szCs w:val="24"/>
          <w:lang w:val="ru-RU"/>
        </w:rPr>
        <w:t xml:space="preserve"> </w:t>
      </w:r>
      <w:r w:rsidR="00C02F68" w:rsidRPr="007C7D3E">
        <w:rPr>
          <w:rFonts w:ascii="Times New Roman" w:hAnsi="Times New Roman" w:cs="Times New Roman"/>
          <w:sz w:val="24"/>
          <w:szCs w:val="24"/>
          <w:lang w:val="ru-RU"/>
        </w:rPr>
        <w:t xml:space="preserve"> </w:t>
      </w:r>
    </w:p>
    <w:p w:rsidR="00773186" w:rsidRPr="003C05FD" w:rsidRDefault="007C7D3E" w:rsidP="00773186">
      <w:pPr>
        <w:spacing w:after="0" w:line="360" w:lineRule="auto"/>
        <w:ind w:firstLine="720"/>
        <w:jc w:val="both"/>
        <w:rPr>
          <w:rFonts w:ascii="Times New Roman" w:hAnsi="Times New Roman" w:cs="Times New Roman"/>
          <w:color w:val="FF0000"/>
          <w:sz w:val="24"/>
          <w:szCs w:val="24"/>
          <w:lang w:val="ru-RU"/>
        </w:rPr>
      </w:pPr>
      <w:r w:rsidRPr="00905C52">
        <w:rPr>
          <w:rFonts w:ascii="Times New Roman" w:hAnsi="Times New Roman" w:cs="Times New Roman"/>
          <w:sz w:val="24"/>
          <w:szCs w:val="24"/>
          <w:lang w:val="ru-RU"/>
        </w:rPr>
        <w:t>Что касается частоты публикаций,</w:t>
      </w:r>
      <w:r w:rsidR="00905C52" w:rsidRPr="00905C52">
        <w:rPr>
          <w:rFonts w:ascii="Times New Roman" w:hAnsi="Times New Roman" w:cs="Times New Roman"/>
          <w:sz w:val="24"/>
          <w:szCs w:val="24"/>
          <w:lang w:val="ru-RU"/>
        </w:rPr>
        <w:t xml:space="preserve"> посты размещаются на платформе Вконтакте</w:t>
      </w:r>
      <w:r w:rsidR="00905C52">
        <w:rPr>
          <w:rFonts w:ascii="Times New Roman" w:hAnsi="Times New Roman" w:cs="Times New Roman"/>
          <w:sz w:val="24"/>
          <w:szCs w:val="24"/>
          <w:lang w:val="ru-RU"/>
        </w:rPr>
        <w:t xml:space="preserve"> 3-4 раза в день для большего охвата пользователей, в </w:t>
      </w:r>
      <w:r w:rsidR="00905C52">
        <w:rPr>
          <w:rFonts w:ascii="Times New Roman" w:hAnsi="Times New Roman" w:cs="Times New Roman"/>
          <w:sz w:val="24"/>
          <w:szCs w:val="24"/>
        </w:rPr>
        <w:t>Instagram</w:t>
      </w:r>
      <w:r w:rsidR="00905C52" w:rsidRPr="00831067">
        <w:rPr>
          <w:rFonts w:ascii="Times New Roman" w:hAnsi="Times New Roman" w:cs="Times New Roman"/>
          <w:sz w:val="24"/>
          <w:szCs w:val="24"/>
          <w:lang w:val="ru-RU"/>
        </w:rPr>
        <w:t xml:space="preserve"> – </w:t>
      </w:r>
      <w:r w:rsidR="00905C52">
        <w:rPr>
          <w:rFonts w:ascii="Times New Roman" w:hAnsi="Times New Roman" w:cs="Times New Roman"/>
          <w:sz w:val="24"/>
          <w:szCs w:val="24"/>
          <w:lang w:val="ru-RU"/>
        </w:rPr>
        <w:t xml:space="preserve">около 2-3 раз в день. Для размещения публикаций были выбраны временные промежутки, в которые пользователи проявляют наибольшую активность. Согласно исследованию </w:t>
      </w:r>
      <w:r w:rsidR="00905C52">
        <w:rPr>
          <w:rFonts w:ascii="Times New Roman" w:hAnsi="Times New Roman" w:cs="Times New Roman"/>
          <w:sz w:val="24"/>
          <w:szCs w:val="24"/>
        </w:rPr>
        <w:t>Popsters</w:t>
      </w:r>
      <w:r w:rsidR="00905C52" w:rsidRPr="00831067">
        <w:rPr>
          <w:rFonts w:ascii="Times New Roman" w:hAnsi="Times New Roman" w:cs="Times New Roman"/>
          <w:sz w:val="24"/>
          <w:szCs w:val="24"/>
          <w:lang w:val="ru-RU"/>
        </w:rPr>
        <w:t xml:space="preserve"> </w:t>
      </w:r>
      <w:r w:rsidR="00905C52">
        <w:rPr>
          <w:rFonts w:ascii="Times New Roman" w:hAnsi="Times New Roman" w:cs="Times New Roman"/>
          <w:sz w:val="24"/>
          <w:szCs w:val="24"/>
          <w:lang w:val="ru-RU"/>
        </w:rPr>
        <w:t>за 2019 год, пик активности в обеих социальных сетях приходится на обеденное и вечернее время, при этом рекламные посты просматриваются чаще всего в обеденное время</w:t>
      </w:r>
      <w:r w:rsidR="004C5264">
        <w:rPr>
          <w:rStyle w:val="a9"/>
          <w:rFonts w:ascii="Times New Roman" w:hAnsi="Times New Roman" w:cs="Times New Roman"/>
          <w:sz w:val="24"/>
          <w:szCs w:val="24"/>
          <w:lang w:val="ru-RU"/>
        </w:rPr>
        <w:footnoteReference w:id="74"/>
      </w:r>
      <w:r w:rsidR="00905C52">
        <w:rPr>
          <w:rFonts w:ascii="Times New Roman" w:hAnsi="Times New Roman" w:cs="Times New Roman"/>
          <w:sz w:val="24"/>
          <w:szCs w:val="24"/>
          <w:lang w:val="ru-RU"/>
        </w:rPr>
        <w:t>. По данной причине большинств</w:t>
      </w:r>
      <w:r w:rsidR="004A7B9E">
        <w:rPr>
          <w:rFonts w:ascii="Times New Roman" w:hAnsi="Times New Roman" w:cs="Times New Roman"/>
          <w:sz w:val="24"/>
          <w:szCs w:val="24"/>
          <w:lang w:val="ru-RU"/>
        </w:rPr>
        <w:t>о</w:t>
      </w:r>
      <w:r w:rsidR="00905C52">
        <w:rPr>
          <w:rFonts w:ascii="Times New Roman" w:hAnsi="Times New Roman" w:cs="Times New Roman"/>
          <w:sz w:val="24"/>
          <w:szCs w:val="24"/>
          <w:lang w:val="ru-RU"/>
        </w:rPr>
        <w:t xml:space="preserve"> публикаций планируется размещать в вечернее и обеденное время, но также для некоторых постов, к примеру новостных рубрик, предусмотрено утреннее размещение, </w:t>
      </w:r>
      <w:r w:rsidR="00773186">
        <w:rPr>
          <w:rFonts w:ascii="Times New Roman" w:hAnsi="Times New Roman" w:cs="Times New Roman"/>
          <w:sz w:val="24"/>
          <w:szCs w:val="24"/>
          <w:lang w:val="ru-RU"/>
        </w:rPr>
        <w:t>когда пользователи находятся за завтраком или в транспорте и могут увидеть и оценить публикации.</w:t>
      </w:r>
      <w:r w:rsidR="00905C52">
        <w:rPr>
          <w:rFonts w:ascii="Times New Roman" w:hAnsi="Times New Roman" w:cs="Times New Roman"/>
          <w:sz w:val="24"/>
          <w:szCs w:val="24"/>
          <w:lang w:val="ru-RU"/>
        </w:rPr>
        <w:t xml:space="preserve">    </w:t>
      </w:r>
      <w:r w:rsidR="00905C52" w:rsidRPr="00905C52">
        <w:rPr>
          <w:rFonts w:ascii="Times New Roman" w:hAnsi="Times New Roman" w:cs="Times New Roman"/>
          <w:sz w:val="24"/>
          <w:szCs w:val="24"/>
          <w:lang w:val="ru-RU"/>
        </w:rPr>
        <w:t xml:space="preserve"> </w:t>
      </w:r>
      <w:r w:rsidRPr="00905C52">
        <w:rPr>
          <w:rFonts w:ascii="Times New Roman" w:hAnsi="Times New Roman" w:cs="Times New Roman"/>
          <w:sz w:val="24"/>
          <w:szCs w:val="24"/>
          <w:lang w:val="ru-RU"/>
        </w:rPr>
        <w:t xml:space="preserve"> </w:t>
      </w:r>
    </w:p>
    <w:p w:rsidR="00E84DB8" w:rsidRPr="0008102D" w:rsidRDefault="0008102D" w:rsidP="005B5E95">
      <w:pPr>
        <w:pStyle w:val="a5"/>
        <w:numPr>
          <w:ilvl w:val="1"/>
          <w:numId w:val="29"/>
        </w:numPr>
        <w:spacing w:after="0"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4A7B9E" w:rsidRPr="0008102D">
        <w:rPr>
          <w:rFonts w:ascii="Times New Roman" w:hAnsi="Times New Roman" w:cs="Times New Roman"/>
          <w:b/>
          <w:sz w:val="24"/>
          <w:szCs w:val="24"/>
          <w:lang w:val="ru-RU"/>
        </w:rPr>
        <w:t xml:space="preserve">Определение </w:t>
      </w:r>
      <w:r w:rsidR="00C53F3A" w:rsidRPr="0008102D">
        <w:rPr>
          <w:rFonts w:ascii="Times New Roman" w:hAnsi="Times New Roman" w:cs="Times New Roman"/>
          <w:b/>
          <w:sz w:val="24"/>
          <w:szCs w:val="24"/>
          <w:lang w:val="ru-RU"/>
        </w:rPr>
        <w:t>показателей для</w:t>
      </w:r>
      <w:r w:rsidR="00773186" w:rsidRPr="0008102D">
        <w:rPr>
          <w:rFonts w:ascii="Times New Roman" w:hAnsi="Times New Roman" w:cs="Times New Roman"/>
          <w:b/>
          <w:sz w:val="24"/>
          <w:szCs w:val="24"/>
          <w:lang w:val="ru-RU"/>
        </w:rPr>
        <w:t xml:space="preserve"> оценки эффективности программы </w:t>
      </w:r>
    </w:p>
    <w:p w:rsidR="004A1E8C" w:rsidRPr="009B3901" w:rsidRDefault="00E84DB8" w:rsidP="00E84DB8">
      <w:pPr>
        <w:spacing w:after="0" w:line="360" w:lineRule="auto"/>
        <w:ind w:firstLine="720"/>
        <w:jc w:val="both"/>
        <w:rPr>
          <w:rFonts w:ascii="Times New Roman" w:hAnsi="Times New Roman" w:cs="Times New Roman"/>
          <w:sz w:val="24"/>
          <w:szCs w:val="24"/>
          <w:lang w:val="ru-RU"/>
        </w:rPr>
      </w:pPr>
      <w:r w:rsidRPr="009B3901">
        <w:rPr>
          <w:rFonts w:ascii="Times New Roman" w:hAnsi="Times New Roman" w:cs="Times New Roman"/>
          <w:sz w:val="24"/>
          <w:szCs w:val="24"/>
          <w:lang w:val="ru-RU"/>
        </w:rPr>
        <w:t xml:space="preserve">После того, как программа маркетинга в социальных сетях будет реализована, необходимо </w:t>
      </w:r>
      <w:r w:rsidR="009B3901" w:rsidRPr="009B3901">
        <w:rPr>
          <w:rFonts w:ascii="Times New Roman" w:hAnsi="Times New Roman" w:cs="Times New Roman"/>
          <w:sz w:val="24"/>
          <w:szCs w:val="24"/>
          <w:lang w:val="ru-RU"/>
        </w:rPr>
        <w:t>оценить эффективность маркетинговых усилий</w:t>
      </w:r>
      <w:r w:rsidR="004A7B9E">
        <w:rPr>
          <w:rFonts w:ascii="Times New Roman" w:hAnsi="Times New Roman" w:cs="Times New Roman"/>
          <w:sz w:val="24"/>
          <w:szCs w:val="24"/>
          <w:lang w:val="ru-RU"/>
        </w:rPr>
        <w:t xml:space="preserve"> и посмотреть, в какой степени </w:t>
      </w:r>
      <w:r w:rsidR="009B3901" w:rsidRPr="009B3901">
        <w:rPr>
          <w:rFonts w:ascii="Times New Roman" w:hAnsi="Times New Roman" w:cs="Times New Roman"/>
          <w:sz w:val="24"/>
          <w:szCs w:val="24"/>
          <w:lang w:val="ru-RU"/>
        </w:rPr>
        <w:t xml:space="preserve">удалось достичь целей, которые были поставлены в самом начале. Было выделено две основных целей: повышение осведомленности о городском бренде, а также создание активного сообщества пользователей в социальных сетях и увеличение вовлеченности жителей в процесс развития бренда Перми. </w:t>
      </w:r>
    </w:p>
    <w:p w:rsidR="00773186" w:rsidRPr="009B3901" w:rsidRDefault="009B3901" w:rsidP="00773186">
      <w:pPr>
        <w:spacing w:after="0" w:line="360" w:lineRule="auto"/>
        <w:ind w:firstLine="720"/>
        <w:jc w:val="both"/>
        <w:rPr>
          <w:rFonts w:ascii="Times New Roman" w:hAnsi="Times New Roman" w:cs="Times New Roman"/>
          <w:sz w:val="24"/>
          <w:szCs w:val="24"/>
          <w:lang w:val="ru-RU"/>
        </w:rPr>
      </w:pPr>
      <w:r w:rsidRPr="009B3901">
        <w:rPr>
          <w:rFonts w:ascii="Times New Roman" w:hAnsi="Times New Roman" w:cs="Times New Roman"/>
          <w:sz w:val="24"/>
          <w:szCs w:val="24"/>
          <w:lang w:val="ru-RU"/>
        </w:rPr>
        <w:t xml:space="preserve">Чтобы измерить уровень осведомленности о бренде, необходимо смотреть на </w:t>
      </w:r>
      <w:r w:rsidR="00773186" w:rsidRPr="009B3901">
        <w:rPr>
          <w:rFonts w:ascii="Times New Roman" w:hAnsi="Times New Roman" w:cs="Times New Roman"/>
          <w:sz w:val="24"/>
          <w:szCs w:val="24"/>
          <w:lang w:val="ru-RU"/>
        </w:rPr>
        <w:t>охват</w:t>
      </w:r>
      <w:r w:rsidRPr="009B3901">
        <w:rPr>
          <w:rFonts w:ascii="Times New Roman" w:hAnsi="Times New Roman" w:cs="Times New Roman"/>
          <w:sz w:val="24"/>
          <w:szCs w:val="24"/>
          <w:lang w:val="ru-RU"/>
        </w:rPr>
        <w:t xml:space="preserve"> пользователей, который покажет общее количество людей, увидевших пост. Эти данные помогут узнать, насколько далеко распространяется информация о бренде.</w:t>
      </w:r>
    </w:p>
    <w:p w:rsidR="000A2477" w:rsidRDefault="009B3901" w:rsidP="00773186">
      <w:pPr>
        <w:spacing w:after="0" w:line="360" w:lineRule="auto"/>
        <w:ind w:firstLine="720"/>
        <w:jc w:val="both"/>
        <w:rPr>
          <w:rFonts w:ascii="Times New Roman" w:hAnsi="Times New Roman" w:cs="Times New Roman"/>
          <w:sz w:val="24"/>
          <w:szCs w:val="24"/>
          <w:lang w:val="ru-RU"/>
        </w:rPr>
      </w:pPr>
      <w:r w:rsidRPr="009B3901">
        <w:rPr>
          <w:rFonts w:ascii="Times New Roman" w:hAnsi="Times New Roman" w:cs="Times New Roman"/>
          <w:sz w:val="24"/>
          <w:szCs w:val="24"/>
          <w:lang w:val="ru-RU"/>
        </w:rPr>
        <w:t>Так как второй целью являлось повышение уровня вовлеченности</w:t>
      </w:r>
      <w:r w:rsidR="00773186" w:rsidRPr="009B3901">
        <w:rPr>
          <w:rFonts w:ascii="Times New Roman" w:hAnsi="Times New Roman" w:cs="Times New Roman"/>
          <w:sz w:val="24"/>
          <w:szCs w:val="24"/>
          <w:lang w:val="ru-RU"/>
        </w:rPr>
        <w:t xml:space="preserve">, </w:t>
      </w:r>
      <w:r w:rsidRPr="009B3901">
        <w:rPr>
          <w:rFonts w:ascii="Times New Roman" w:hAnsi="Times New Roman" w:cs="Times New Roman"/>
          <w:sz w:val="24"/>
          <w:szCs w:val="24"/>
          <w:lang w:val="ru-RU"/>
        </w:rPr>
        <w:t xml:space="preserve">необходимо обратить внимание на такие метрики, как лайки и комментарии. Они показывают, какое количество </w:t>
      </w:r>
      <w:r w:rsidR="00773186" w:rsidRPr="009B3901">
        <w:rPr>
          <w:rFonts w:ascii="Times New Roman" w:hAnsi="Times New Roman" w:cs="Times New Roman"/>
          <w:sz w:val="24"/>
          <w:szCs w:val="24"/>
          <w:lang w:val="ru-RU"/>
        </w:rPr>
        <w:t xml:space="preserve">людей </w:t>
      </w:r>
      <w:r w:rsidRPr="009B3901">
        <w:rPr>
          <w:rFonts w:ascii="Times New Roman" w:hAnsi="Times New Roman" w:cs="Times New Roman"/>
          <w:sz w:val="24"/>
          <w:szCs w:val="24"/>
          <w:lang w:val="ru-RU"/>
        </w:rPr>
        <w:t xml:space="preserve">проявляет активность, как часто они проявляют активность и какие форматы </w:t>
      </w:r>
      <w:r>
        <w:rPr>
          <w:rFonts w:ascii="Times New Roman" w:hAnsi="Times New Roman" w:cs="Times New Roman"/>
          <w:sz w:val="24"/>
          <w:szCs w:val="24"/>
          <w:lang w:val="ru-RU"/>
        </w:rPr>
        <w:t>вызывают наибольший интерес</w:t>
      </w:r>
      <w:r w:rsidR="000A2477">
        <w:rPr>
          <w:rFonts w:ascii="Times New Roman" w:hAnsi="Times New Roman" w:cs="Times New Roman"/>
          <w:sz w:val="24"/>
          <w:szCs w:val="24"/>
          <w:lang w:val="ru-RU"/>
        </w:rPr>
        <w:t>.</w:t>
      </w:r>
    </w:p>
    <w:p w:rsidR="000A2477" w:rsidRDefault="000A2477" w:rsidP="00773186">
      <w:pPr>
        <w:spacing w:after="0" w:line="360" w:lineRule="auto"/>
        <w:ind w:firstLine="720"/>
        <w:jc w:val="both"/>
        <w:rPr>
          <w:rFonts w:ascii="Times New Roman" w:hAnsi="Times New Roman" w:cs="Times New Roman"/>
          <w:sz w:val="24"/>
          <w:szCs w:val="24"/>
          <w:lang w:val="ru-RU"/>
        </w:rPr>
      </w:pPr>
    </w:p>
    <w:p w:rsidR="001135AB" w:rsidRDefault="000A2477" w:rsidP="000A2477">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 измерении уровня вовлеченности пользователей немалов</w:t>
      </w:r>
      <w:r w:rsidR="001135AB">
        <w:rPr>
          <w:rFonts w:ascii="Times New Roman" w:hAnsi="Times New Roman" w:cs="Times New Roman"/>
          <w:sz w:val="24"/>
          <w:szCs w:val="24"/>
          <w:lang w:val="ru-RU"/>
        </w:rPr>
        <w:t>ажны</w:t>
      </w:r>
      <w:r>
        <w:rPr>
          <w:rFonts w:ascii="Times New Roman" w:hAnsi="Times New Roman" w:cs="Times New Roman"/>
          <w:sz w:val="24"/>
          <w:szCs w:val="24"/>
          <w:lang w:val="ru-RU"/>
        </w:rPr>
        <w:t>м является использование такого</w:t>
      </w:r>
      <w:r w:rsidR="001135AB">
        <w:rPr>
          <w:rFonts w:ascii="Times New Roman" w:hAnsi="Times New Roman" w:cs="Times New Roman"/>
          <w:sz w:val="24"/>
          <w:szCs w:val="24"/>
          <w:lang w:val="ru-RU"/>
        </w:rPr>
        <w:t xml:space="preserve"> </w:t>
      </w:r>
      <w:r>
        <w:rPr>
          <w:rFonts w:ascii="Times New Roman" w:hAnsi="Times New Roman" w:cs="Times New Roman"/>
          <w:sz w:val="24"/>
          <w:szCs w:val="24"/>
          <w:lang w:val="ru-RU"/>
        </w:rPr>
        <w:t>показателя</w:t>
      </w:r>
      <w:r w:rsidR="001135AB">
        <w:rPr>
          <w:rFonts w:ascii="Times New Roman" w:hAnsi="Times New Roman" w:cs="Times New Roman"/>
          <w:sz w:val="24"/>
          <w:szCs w:val="24"/>
          <w:lang w:val="ru-RU"/>
        </w:rPr>
        <w:t xml:space="preserve">, как </w:t>
      </w:r>
      <w:r w:rsidR="001135AB">
        <w:rPr>
          <w:rFonts w:ascii="Times New Roman" w:hAnsi="Times New Roman" w:cs="Times New Roman"/>
          <w:sz w:val="24"/>
          <w:szCs w:val="24"/>
        </w:rPr>
        <w:t>Engagement</w:t>
      </w:r>
      <w:r w:rsidR="001135AB" w:rsidRPr="00D03B1E">
        <w:rPr>
          <w:rFonts w:ascii="Times New Roman" w:hAnsi="Times New Roman" w:cs="Times New Roman"/>
          <w:sz w:val="24"/>
          <w:szCs w:val="24"/>
          <w:lang w:val="ru-RU"/>
        </w:rPr>
        <w:t xml:space="preserve"> </w:t>
      </w:r>
      <w:r w:rsidR="001135AB">
        <w:rPr>
          <w:rFonts w:ascii="Times New Roman" w:hAnsi="Times New Roman" w:cs="Times New Roman"/>
          <w:sz w:val="24"/>
          <w:szCs w:val="24"/>
        </w:rPr>
        <w:t>Rate</w:t>
      </w:r>
      <w:r w:rsidR="001135AB" w:rsidRPr="00D03B1E">
        <w:rPr>
          <w:rFonts w:ascii="Times New Roman" w:hAnsi="Times New Roman" w:cs="Times New Roman"/>
          <w:sz w:val="24"/>
          <w:szCs w:val="24"/>
          <w:lang w:val="ru-RU"/>
        </w:rPr>
        <w:t xml:space="preserve"> (</w:t>
      </w:r>
      <w:r w:rsidR="001135AB">
        <w:rPr>
          <w:rFonts w:ascii="Times New Roman" w:hAnsi="Times New Roman" w:cs="Times New Roman"/>
          <w:sz w:val="24"/>
          <w:szCs w:val="24"/>
        </w:rPr>
        <w:t>ER</w:t>
      </w:r>
      <w:r w:rsidR="001135AB" w:rsidRPr="00D03B1E">
        <w:rPr>
          <w:rFonts w:ascii="Times New Roman" w:hAnsi="Times New Roman" w:cs="Times New Roman"/>
          <w:sz w:val="24"/>
          <w:szCs w:val="24"/>
          <w:lang w:val="ru-RU"/>
        </w:rPr>
        <w:t xml:space="preserve">). </w:t>
      </w:r>
      <w:r w:rsidR="001135AB">
        <w:rPr>
          <w:rFonts w:ascii="Times New Roman" w:hAnsi="Times New Roman" w:cs="Times New Roman"/>
          <w:sz w:val="24"/>
          <w:szCs w:val="24"/>
          <w:lang w:val="ru-RU"/>
        </w:rPr>
        <w:t>Показатель вовлеченности измеряется по следующей формуле (1):</w:t>
      </w:r>
    </w:p>
    <w:p w:rsidR="001135AB" w:rsidRDefault="001135AB" w:rsidP="001135AB">
      <w:pPr>
        <w:pStyle w:val="a5"/>
        <w:numPr>
          <w:ilvl w:val="0"/>
          <w:numId w:val="32"/>
        </w:numPr>
        <w:spacing w:after="0" w:line="360" w:lineRule="auto"/>
        <w:jc w:val="center"/>
        <w:rPr>
          <w:rFonts w:ascii="Times New Roman" w:eastAsiaTheme="minorEastAsia" w:hAnsi="Times New Roman" w:cs="Times New Roman"/>
          <w:sz w:val="24"/>
          <w:szCs w:val="24"/>
          <w:lang w:val="ru-RU"/>
        </w:rPr>
      </w:pPr>
      <w:r>
        <w:rPr>
          <w:rFonts w:ascii="Times New Roman" w:eastAsiaTheme="minorEastAsia" w:hAnsi="Times New Roman" w:cs="Times New Roman"/>
          <w:iCs/>
          <w:noProof/>
          <w:sz w:val="24"/>
          <w:szCs w:val="24"/>
          <w:lang w:val="ru-RU"/>
        </w:rPr>
        <w:t xml:space="preserve">             </w:t>
      </w:r>
      <m:oMath>
        <m:r>
          <w:rPr>
            <w:rFonts w:ascii="Cambria Math" w:hAnsi="Cambria Math" w:cs="Times New Roman"/>
            <w:sz w:val="24"/>
            <w:szCs w:val="24"/>
            <w:lang w:val="ru-RU"/>
          </w:rPr>
          <m:t xml:space="preserve">ER = </m:t>
        </m:r>
        <m:f>
          <m:fPr>
            <m:ctrlPr>
              <w:rPr>
                <w:rFonts w:ascii="Cambria Math" w:hAnsi="Cambria Math" w:cs="Times New Roman"/>
                <w:i/>
                <w:sz w:val="24"/>
                <w:szCs w:val="24"/>
                <w:lang w:val="ru-RU"/>
              </w:rPr>
            </m:ctrlPr>
          </m:fPr>
          <m:num>
            <m:r>
              <w:rPr>
                <w:rFonts w:ascii="Cambria Math" w:hAnsi="Cambria Math" w:cs="Times New Roman"/>
                <w:sz w:val="24"/>
                <w:szCs w:val="24"/>
                <w:lang w:val="ru-RU"/>
              </w:rPr>
              <m:t>общая вовлеченность</m:t>
            </m:r>
          </m:num>
          <m:den>
            <m:r>
              <w:rPr>
                <w:rFonts w:ascii="Cambria Math" w:hAnsi="Cambria Math" w:cs="Times New Roman"/>
                <w:sz w:val="24"/>
                <w:szCs w:val="24"/>
                <w:lang w:val="ru-RU"/>
              </w:rPr>
              <m:t>количество подписчиков</m:t>
            </m:r>
          </m:den>
        </m:f>
        <m:r>
          <w:rPr>
            <w:rFonts w:ascii="Cambria Math" w:eastAsiaTheme="minorEastAsia" w:hAnsi="Cambria Math" w:cs="Times New Roman"/>
            <w:sz w:val="24"/>
            <w:szCs w:val="24"/>
            <w:lang w:val="ru-RU"/>
          </w:rPr>
          <m:t>*100%</m:t>
        </m:r>
      </m:oMath>
    </w:p>
    <w:p w:rsidR="000A2477" w:rsidRPr="000A2477" w:rsidRDefault="000A2477" w:rsidP="000A2477">
      <w:pPr>
        <w:spacing w:after="0" w:line="360" w:lineRule="auto"/>
        <w:ind w:firstLine="72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Необходимо отметить, что для разных социальных сетей используются различные показатели вовлеченности, что отражено в Таблице 10. Так, при использовании данной формулы для сети Вконтакте необходимо учитывать количество лайков, комментариев и репостов, а для сети </w:t>
      </w:r>
      <w:r>
        <w:rPr>
          <w:rFonts w:ascii="Times New Roman" w:eastAsiaTheme="minorEastAsia" w:hAnsi="Times New Roman" w:cs="Times New Roman"/>
          <w:sz w:val="24"/>
          <w:szCs w:val="24"/>
        </w:rPr>
        <w:t>Instagram</w:t>
      </w:r>
      <w:r w:rsidRPr="00D03B1E">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 xml:space="preserve">необходимо брать во внимание количество лайков, комментариев и сохранений. </w:t>
      </w:r>
    </w:p>
    <w:p w:rsidR="000A2477" w:rsidRPr="000A2477" w:rsidRDefault="000A2477" w:rsidP="000A2477">
      <w:pPr>
        <w:pStyle w:val="a5"/>
        <w:spacing w:after="0" w:line="360" w:lineRule="auto"/>
        <w:ind w:left="1080"/>
        <w:jc w:val="right"/>
        <w:rPr>
          <w:rFonts w:ascii="Times New Roman" w:eastAsiaTheme="minorEastAsia" w:hAnsi="Times New Roman" w:cs="Times New Roman"/>
          <w:b/>
          <w:i/>
          <w:sz w:val="24"/>
          <w:szCs w:val="24"/>
          <w:lang w:val="ru-RU"/>
        </w:rPr>
      </w:pPr>
      <w:r w:rsidRPr="000A2477">
        <w:rPr>
          <w:rFonts w:ascii="Times New Roman" w:eastAsiaTheme="minorEastAsia" w:hAnsi="Times New Roman" w:cs="Times New Roman"/>
          <w:b/>
          <w:i/>
          <w:sz w:val="24"/>
          <w:szCs w:val="24"/>
          <w:lang w:val="ru-RU"/>
        </w:rPr>
        <w:t>Таблица 10</w:t>
      </w:r>
    </w:p>
    <w:p w:rsidR="000A2477" w:rsidRPr="000A2477" w:rsidRDefault="000A2477" w:rsidP="000A2477">
      <w:pPr>
        <w:spacing w:after="0" w:line="36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Пояснение формулы показателя вовлеченности</w:t>
      </w:r>
    </w:p>
    <w:tbl>
      <w:tblPr>
        <w:tblStyle w:val="ad"/>
        <w:tblW w:w="0" w:type="auto"/>
        <w:jc w:val="center"/>
        <w:tblLook w:val="04A0" w:firstRow="1" w:lastRow="0" w:firstColumn="1" w:lastColumn="0" w:noHBand="0" w:noVBand="1"/>
      </w:tblPr>
      <w:tblGrid>
        <w:gridCol w:w="2665"/>
        <w:gridCol w:w="4366"/>
      </w:tblGrid>
      <w:tr w:rsidR="000A2477" w:rsidTr="00D03B1E">
        <w:trPr>
          <w:trHeight w:val="348"/>
          <w:jc w:val="center"/>
        </w:trPr>
        <w:tc>
          <w:tcPr>
            <w:tcW w:w="2665" w:type="dxa"/>
          </w:tcPr>
          <w:p w:rsidR="000A2477" w:rsidRPr="001135AB" w:rsidRDefault="000A2477" w:rsidP="00D03B1E">
            <w:pPr>
              <w:tabs>
                <w:tab w:val="left" w:pos="5927"/>
              </w:tabs>
              <w:spacing w:line="360" w:lineRule="auto"/>
              <w:rPr>
                <w:rFonts w:ascii="Times New Roman" w:hAnsi="Times New Roman" w:cs="Times New Roman"/>
                <w:b/>
                <w:szCs w:val="24"/>
                <w:lang w:val="ru-RU"/>
              </w:rPr>
            </w:pPr>
            <w:r w:rsidRPr="001135AB">
              <w:rPr>
                <w:rFonts w:ascii="Times New Roman" w:hAnsi="Times New Roman" w:cs="Times New Roman"/>
                <w:b/>
                <w:szCs w:val="24"/>
                <w:lang w:val="ru-RU"/>
              </w:rPr>
              <w:t>Социальная сеть</w:t>
            </w:r>
          </w:p>
        </w:tc>
        <w:tc>
          <w:tcPr>
            <w:tcW w:w="4366" w:type="dxa"/>
          </w:tcPr>
          <w:p w:rsidR="000A2477" w:rsidRPr="001135AB" w:rsidRDefault="000A2477" w:rsidP="00D03B1E">
            <w:pPr>
              <w:tabs>
                <w:tab w:val="left" w:pos="5927"/>
              </w:tabs>
              <w:spacing w:line="360" w:lineRule="auto"/>
              <w:rPr>
                <w:rFonts w:ascii="Times New Roman" w:hAnsi="Times New Roman" w:cs="Times New Roman"/>
                <w:b/>
                <w:szCs w:val="24"/>
                <w:lang w:val="ru-RU"/>
              </w:rPr>
            </w:pPr>
            <w:r w:rsidRPr="001135AB">
              <w:rPr>
                <w:rFonts w:ascii="Times New Roman" w:hAnsi="Times New Roman" w:cs="Times New Roman"/>
                <w:b/>
                <w:szCs w:val="24"/>
                <w:lang w:val="ru-RU"/>
              </w:rPr>
              <w:t>Реакции</w:t>
            </w:r>
          </w:p>
        </w:tc>
      </w:tr>
      <w:tr w:rsidR="000A2477" w:rsidTr="00D03B1E">
        <w:trPr>
          <w:jc w:val="center"/>
        </w:trPr>
        <w:tc>
          <w:tcPr>
            <w:tcW w:w="2665" w:type="dxa"/>
          </w:tcPr>
          <w:p w:rsidR="000A2477" w:rsidRPr="001135AB" w:rsidRDefault="000A2477" w:rsidP="00D03B1E">
            <w:pPr>
              <w:tabs>
                <w:tab w:val="left" w:pos="5927"/>
              </w:tabs>
              <w:spacing w:line="360" w:lineRule="auto"/>
              <w:rPr>
                <w:rFonts w:ascii="Times New Roman" w:hAnsi="Times New Roman" w:cs="Times New Roman"/>
                <w:szCs w:val="24"/>
                <w:lang w:val="ru-RU"/>
              </w:rPr>
            </w:pPr>
            <w:r w:rsidRPr="001135AB">
              <w:rPr>
                <w:rFonts w:ascii="Times New Roman" w:hAnsi="Times New Roman" w:cs="Times New Roman"/>
                <w:szCs w:val="24"/>
                <w:lang w:val="ru-RU"/>
              </w:rPr>
              <w:t>Вконтакте</w:t>
            </w:r>
          </w:p>
        </w:tc>
        <w:tc>
          <w:tcPr>
            <w:tcW w:w="4366" w:type="dxa"/>
          </w:tcPr>
          <w:p w:rsidR="000A2477" w:rsidRPr="001135AB" w:rsidRDefault="000A2477" w:rsidP="00D03B1E">
            <w:pPr>
              <w:tabs>
                <w:tab w:val="left" w:pos="5927"/>
              </w:tabs>
              <w:spacing w:line="360" w:lineRule="auto"/>
              <w:rPr>
                <w:rFonts w:ascii="Times New Roman" w:hAnsi="Times New Roman" w:cs="Times New Roman"/>
                <w:szCs w:val="24"/>
                <w:lang w:val="ru-RU"/>
              </w:rPr>
            </w:pPr>
            <w:r w:rsidRPr="001135AB">
              <w:rPr>
                <w:rFonts w:ascii="Times New Roman" w:hAnsi="Times New Roman" w:cs="Times New Roman"/>
                <w:szCs w:val="24"/>
                <w:lang w:val="ru-RU"/>
              </w:rPr>
              <w:t>Лайки + Комментарии + Репосты + Голоса</w:t>
            </w:r>
          </w:p>
        </w:tc>
      </w:tr>
      <w:tr w:rsidR="000A2477" w:rsidTr="00D03B1E">
        <w:trPr>
          <w:jc w:val="center"/>
        </w:trPr>
        <w:tc>
          <w:tcPr>
            <w:tcW w:w="2665" w:type="dxa"/>
          </w:tcPr>
          <w:p w:rsidR="000A2477" w:rsidRPr="001135AB" w:rsidRDefault="000A2477" w:rsidP="00D03B1E">
            <w:pPr>
              <w:tabs>
                <w:tab w:val="left" w:pos="5927"/>
              </w:tabs>
              <w:spacing w:line="360" w:lineRule="auto"/>
              <w:rPr>
                <w:rFonts w:ascii="Times New Roman" w:hAnsi="Times New Roman" w:cs="Times New Roman"/>
                <w:szCs w:val="24"/>
              </w:rPr>
            </w:pPr>
            <w:r w:rsidRPr="001135AB">
              <w:rPr>
                <w:rFonts w:ascii="Times New Roman" w:hAnsi="Times New Roman" w:cs="Times New Roman"/>
                <w:szCs w:val="24"/>
              </w:rPr>
              <w:t>Instagram</w:t>
            </w:r>
          </w:p>
        </w:tc>
        <w:tc>
          <w:tcPr>
            <w:tcW w:w="4366" w:type="dxa"/>
          </w:tcPr>
          <w:p w:rsidR="000A2477" w:rsidRPr="001135AB" w:rsidRDefault="000A2477" w:rsidP="00D03B1E">
            <w:pPr>
              <w:tabs>
                <w:tab w:val="left" w:pos="5927"/>
              </w:tabs>
              <w:spacing w:line="360" w:lineRule="auto"/>
              <w:rPr>
                <w:rFonts w:ascii="Times New Roman" w:hAnsi="Times New Roman" w:cs="Times New Roman"/>
                <w:szCs w:val="24"/>
                <w:lang w:val="ru-RU"/>
              </w:rPr>
            </w:pPr>
            <w:r w:rsidRPr="001135AB">
              <w:rPr>
                <w:rFonts w:ascii="Times New Roman" w:hAnsi="Times New Roman" w:cs="Times New Roman"/>
                <w:szCs w:val="24"/>
                <w:lang w:val="ru-RU"/>
              </w:rPr>
              <w:t>Лайки + Комментарии + Сохранения</w:t>
            </w:r>
          </w:p>
        </w:tc>
      </w:tr>
    </w:tbl>
    <w:p w:rsidR="005A0610" w:rsidRDefault="005A0610" w:rsidP="009A28D6">
      <w:pPr>
        <w:tabs>
          <w:tab w:val="left" w:pos="5927"/>
        </w:tabs>
        <w:spacing w:after="0" w:line="360" w:lineRule="auto"/>
        <w:ind w:firstLine="720"/>
        <w:jc w:val="both"/>
        <w:rPr>
          <w:rFonts w:ascii="Times New Roman" w:hAnsi="Times New Roman" w:cs="Times New Roman"/>
          <w:noProof/>
          <w:sz w:val="24"/>
          <w:szCs w:val="24"/>
          <w:lang w:val="ru-RU"/>
        </w:rPr>
      </w:pPr>
    </w:p>
    <w:p w:rsidR="000A2477" w:rsidRPr="005A0610" w:rsidRDefault="000A2477" w:rsidP="009A28D6">
      <w:pPr>
        <w:tabs>
          <w:tab w:val="left" w:pos="5927"/>
        </w:tabs>
        <w:spacing w:after="0" w:line="360" w:lineRule="auto"/>
        <w:ind w:firstLine="720"/>
        <w:jc w:val="both"/>
        <w:rPr>
          <w:rFonts w:ascii="Times New Roman" w:hAnsi="Times New Roman" w:cs="Times New Roman"/>
          <w:noProof/>
          <w:sz w:val="24"/>
          <w:szCs w:val="24"/>
          <w:lang w:val="ru-RU"/>
        </w:rPr>
      </w:pPr>
      <w:r>
        <w:rPr>
          <w:rFonts w:ascii="Times New Roman" w:hAnsi="Times New Roman" w:cs="Times New Roman"/>
          <w:noProof/>
          <w:sz w:val="24"/>
          <w:szCs w:val="24"/>
          <w:lang w:val="ru-RU"/>
        </w:rPr>
        <w:t xml:space="preserve">Несмотря на то, что в качестве одной из </w:t>
      </w:r>
      <w:r w:rsidR="005A0610">
        <w:rPr>
          <w:rFonts w:ascii="Times New Roman" w:hAnsi="Times New Roman" w:cs="Times New Roman"/>
          <w:noProof/>
          <w:sz w:val="24"/>
          <w:szCs w:val="24"/>
          <w:lang w:val="ru-RU"/>
        </w:rPr>
        <w:t xml:space="preserve">целей программы маркетинга в социальных сетях является достижение 10% по показателю </w:t>
      </w:r>
      <w:r w:rsidR="005A0610">
        <w:rPr>
          <w:rFonts w:ascii="Times New Roman" w:hAnsi="Times New Roman" w:cs="Times New Roman"/>
          <w:noProof/>
          <w:sz w:val="24"/>
          <w:szCs w:val="24"/>
        </w:rPr>
        <w:t>ER</w:t>
      </w:r>
      <w:r w:rsidR="005A0610" w:rsidRPr="00D03B1E">
        <w:rPr>
          <w:rFonts w:ascii="Times New Roman" w:hAnsi="Times New Roman" w:cs="Times New Roman"/>
          <w:noProof/>
          <w:sz w:val="24"/>
          <w:szCs w:val="24"/>
          <w:lang w:val="ru-RU"/>
        </w:rPr>
        <w:t xml:space="preserve">, </w:t>
      </w:r>
      <w:r w:rsidR="005A0610">
        <w:rPr>
          <w:rFonts w:ascii="Times New Roman" w:hAnsi="Times New Roman" w:cs="Times New Roman"/>
          <w:noProof/>
          <w:sz w:val="24"/>
          <w:szCs w:val="24"/>
          <w:lang w:val="ru-RU"/>
        </w:rPr>
        <w:t xml:space="preserve">необходимо помнить, что немаловажным является сравнение данного показателя с другими аккаунтами с подобной тематикой, а также постоянный мониторинг динамики данного показателя. </w:t>
      </w:r>
    </w:p>
    <w:p w:rsidR="009A28D6" w:rsidRDefault="009A28D6" w:rsidP="009A28D6">
      <w:pPr>
        <w:tabs>
          <w:tab w:val="left" w:pos="5927"/>
        </w:tabs>
        <w:spacing w:after="0" w:line="360" w:lineRule="auto"/>
        <w:ind w:firstLine="720"/>
        <w:jc w:val="both"/>
        <w:rPr>
          <w:rFonts w:ascii="Times New Roman" w:hAnsi="Times New Roman" w:cs="Times New Roman"/>
          <w:noProof/>
          <w:sz w:val="24"/>
          <w:szCs w:val="24"/>
          <w:lang w:val="ru-RU"/>
        </w:rPr>
      </w:pPr>
      <w:r>
        <w:rPr>
          <w:rFonts w:ascii="Times New Roman" w:hAnsi="Times New Roman" w:cs="Times New Roman"/>
          <w:noProof/>
          <w:sz w:val="24"/>
          <w:szCs w:val="24"/>
          <w:lang w:val="ru-RU"/>
        </w:rPr>
        <w:t>Особое внимание при анализе эффективности маркетинговых уси</w:t>
      </w:r>
      <w:r w:rsidR="007618F0">
        <w:rPr>
          <w:rFonts w:ascii="Times New Roman" w:hAnsi="Times New Roman" w:cs="Times New Roman"/>
          <w:noProof/>
          <w:sz w:val="24"/>
          <w:szCs w:val="24"/>
          <w:lang w:val="ru-RU"/>
        </w:rPr>
        <w:t>лий, особенно при создании новых</w:t>
      </w:r>
      <w:r>
        <w:rPr>
          <w:rFonts w:ascii="Times New Roman" w:hAnsi="Times New Roman" w:cs="Times New Roman"/>
          <w:noProof/>
          <w:sz w:val="24"/>
          <w:szCs w:val="24"/>
          <w:lang w:val="ru-RU"/>
        </w:rPr>
        <w:t xml:space="preserve"> аккаунт</w:t>
      </w:r>
      <w:r w:rsidR="007618F0">
        <w:rPr>
          <w:rFonts w:ascii="Times New Roman" w:hAnsi="Times New Roman" w:cs="Times New Roman"/>
          <w:noProof/>
          <w:sz w:val="24"/>
          <w:szCs w:val="24"/>
          <w:lang w:val="ru-RU"/>
        </w:rPr>
        <w:t>ов</w:t>
      </w:r>
      <w:r>
        <w:rPr>
          <w:rFonts w:ascii="Times New Roman" w:hAnsi="Times New Roman" w:cs="Times New Roman"/>
          <w:noProof/>
          <w:sz w:val="24"/>
          <w:szCs w:val="24"/>
          <w:lang w:val="ru-RU"/>
        </w:rPr>
        <w:t>, необходимо уделить такому показателю, как прирост подписчиков. Количество подписчиков в</w:t>
      </w:r>
      <w:r w:rsidRPr="004A1E8C">
        <w:rPr>
          <w:rFonts w:ascii="Times New Roman" w:hAnsi="Times New Roman" w:cs="Times New Roman"/>
          <w:noProof/>
          <w:sz w:val="24"/>
          <w:szCs w:val="24"/>
          <w:lang w:val="ru-RU"/>
        </w:rPr>
        <w:t xml:space="preserve"> профиле в социальных сетях </w:t>
      </w:r>
      <w:r>
        <w:rPr>
          <w:rFonts w:ascii="Times New Roman" w:hAnsi="Times New Roman" w:cs="Times New Roman"/>
          <w:noProof/>
          <w:sz w:val="24"/>
          <w:szCs w:val="24"/>
          <w:lang w:val="ru-RU"/>
        </w:rPr>
        <w:t>является немаловажным показателем, так как он отражает популярность бренда, а у</w:t>
      </w:r>
      <w:r w:rsidRPr="004A1E8C">
        <w:rPr>
          <w:rFonts w:ascii="Times New Roman" w:hAnsi="Times New Roman" w:cs="Times New Roman"/>
          <w:noProof/>
          <w:sz w:val="24"/>
          <w:szCs w:val="24"/>
          <w:lang w:val="ru-RU"/>
        </w:rPr>
        <w:t xml:space="preserve">величение числа подписчиков является явным признаком </w:t>
      </w:r>
      <w:r>
        <w:rPr>
          <w:rFonts w:ascii="Times New Roman" w:hAnsi="Times New Roman" w:cs="Times New Roman"/>
          <w:noProof/>
          <w:sz w:val="24"/>
          <w:szCs w:val="24"/>
          <w:lang w:val="ru-RU"/>
        </w:rPr>
        <w:t xml:space="preserve">того, что подписчики считают опубликованную информацию интересной и релевантной. </w:t>
      </w:r>
    </w:p>
    <w:p w:rsidR="007618F0" w:rsidRPr="007618F0" w:rsidRDefault="007618F0" w:rsidP="007618F0">
      <w:pPr>
        <w:spacing w:after="0" w:line="360" w:lineRule="auto"/>
        <w:ind w:firstLine="720"/>
        <w:jc w:val="both"/>
        <w:rPr>
          <w:rFonts w:ascii="Times New Roman" w:hAnsi="Times New Roman" w:cs="Times New Roman"/>
          <w:color w:val="FF0000"/>
          <w:sz w:val="24"/>
          <w:szCs w:val="24"/>
          <w:lang w:val="ru-RU"/>
        </w:rPr>
      </w:pPr>
      <w:r w:rsidRPr="00694373">
        <w:rPr>
          <w:rFonts w:ascii="Times New Roman" w:hAnsi="Times New Roman" w:cs="Times New Roman"/>
          <w:sz w:val="24"/>
          <w:szCs w:val="24"/>
          <w:lang w:val="ru-RU"/>
        </w:rPr>
        <w:t>В</w:t>
      </w:r>
      <w:r w:rsidR="004A7B9E">
        <w:rPr>
          <w:rFonts w:ascii="Times New Roman" w:hAnsi="Times New Roman" w:cs="Times New Roman"/>
          <w:sz w:val="24"/>
          <w:szCs w:val="24"/>
          <w:lang w:val="ru-RU"/>
        </w:rPr>
        <w:t xml:space="preserve"> социальной сети В</w:t>
      </w:r>
      <w:r w:rsidRPr="00694373">
        <w:rPr>
          <w:rFonts w:ascii="Times New Roman" w:hAnsi="Times New Roman" w:cs="Times New Roman"/>
          <w:sz w:val="24"/>
          <w:szCs w:val="24"/>
          <w:lang w:val="ru-RU"/>
        </w:rPr>
        <w:t xml:space="preserve">контакте можно также оценивать количество уникальных людей, которые опубликовали фотографии с определенным хештегом, который будет размещен в аккаунте при создании вовлекающих постов. </w:t>
      </w:r>
      <w:r w:rsidRPr="00694373">
        <w:rPr>
          <w:rFonts w:ascii="Times New Roman" w:hAnsi="Times New Roman" w:cs="Times New Roman"/>
          <w:noProof/>
          <w:sz w:val="24"/>
          <w:szCs w:val="24"/>
          <w:lang w:val="ru-RU"/>
        </w:rPr>
        <w:t xml:space="preserve">Для отслеживания статистики в этой социальной сети также необходимо проверить, какое </w:t>
      </w:r>
      <w:r>
        <w:rPr>
          <w:rFonts w:ascii="Times New Roman" w:hAnsi="Times New Roman" w:cs="Times New Roman"/>
          <w:noProof/>
          <w:sz w:val="24"/>
          <w:szCs w:val="24"/>
          <w:lang w:val="ru-RU"/>
        </w:rPr>
        <w:t xml:space="preserve">количество пользователей отмечает аккаунт городского бренда на своих фотографиях. </w:t>
      </w:r>
      <w:r w:rsidRPr="00E84DB8">
        <w:rPr>
          <w:rFonts w:ascii="Times New Roman" w:hAnsi="Times New Roman" w:cs="Times New Roman"/>
          <w:noProof/>
          <w:sz w:val="24"/>
          <w:szCs w:val="24"/>
          <w:lang w:val="ru-RU"/>
        </w:rPr>
        <w:t xml:space="preserve">Это </w:t>
      </w:r>
      <w:r w:rsidR="00694373">
        <w:rPr>
          <w:rFonts w:ascii="Times New Roman" w:hAnsi="Times New Roman" w:cs="Times New Roman"/>
          <w:noProof/>
          <w:sz w:val="24"/>
          <w:szCs w:val="24"/>
          <w:lang w:val="ru-RU"/>
        </w:rPr>
        <w:t xml:space="preserve">позволит увеличить видимость аккаунта, так как другие </w:t>
      </w:r>
      <w:r w:rsidRPr="00E84DB8">
        <w:rPr>
          <w:rFonts w:ascii="Times New Roman" w:hAnsi="Times New Roman" w:cs="Times New Roman"/>
          <w:noProof/>
          <w:sz w:val="24"/>
          <w:szCs w:val="24"/>
          <w:lang w:val="ru-RU"/>
        </w:rPr>
        <w:t>по</w:t>
      </w:r>
      <w:r w:rsidR="00694373">
        <w:rPr>
          <w:rFonts w:ascii="Times New Roman" w:hAnsi="Times New Roman" w:cs="Times New Roman"/>
          <w:noProof/>
          <w:sz w:val="24"/>
          <w:szCs w:val="24"/>
          <w:lang w:val="ru-RU"/>
        </w:rPr>
        <w:t xml:space="preserve">дписчики смогут перейти по отметке на страницу бренда. </w:t>
      </w:r>
    </w:p>
    <w:p w:rsidR="009A28D6" w:rsidRDefault="009A28D6" w:rsidP="007618F0">
      <w:pPr>
        <w:spacing w:after="0" w:line="360" w:lineRule="auto"/>
        <w:ind w:firstLine="720"/>
        <w:jc w:val="both"/>
        <w:rPr>
          <w:rFonts w:ascii="Times New Roman" w:hAnsi="Times New Roman" w:cs="Times New Roman"/>
          <w:noProof/>
          <w:sz w:val="24"/>
          <w:szCs w:val="24"/>
          <w:lang w:val="ru-RU"/>
        </w:rPr>
      </w:pPr>
      <w:r>
        <w:rPr>
          <w:rFonts w:ascii="Times New Roman" w:hAnsi="Times New Roman" w:cs="Times New Roman"/>
          <w:sz w:val="24"/>
          <w:szCs w:val="24"/>
          <w:lang w:val="ru-RU"/>
        </w:rPr>
        <w:lastRenderedPageBreak/>
        <w:t xml:space="preserve">Помимо количественной информацию, нужно анализировать качественную информацию, </w:t>
      </w:r>
      <w:r w:rsidR="007618F0">
        <w:rPr>
          <w:rFonts w:ascii="Times New Roman" w:hAnsi="Times New Roman" w:cs="Times New Roman"/>
          <w:sz w:val="24"/>
          <w:szCs w:val="24"/>
          <w:lang w:val="ru-RU"/>
        </w:rPr>
        <w:t xml:space="preserve">которая включает в себя предпочтения и привычки пользователей, демографические характеристики и данные о местоположении. </w:t>
      </w:r>
      <w:r w:rsidR="007618F0">
        <w:rPr>
          <w:rFonts w:ascii="Times New Roman" w:hAnsi="Times New Roman" w:cs="Times New Roman"/>
          <w:noProof/>
          <w:sz w:val="24"/>
          <w:szCs w:val="24"/>
          <w:lang w:val="ru-RU"/>
        </w:rPr>
        <w:t xml:space="preserve">Оценка реакции </w:t>
      </w:r>
      <w:r w:rsidR="007618F0" w:rsidRPr="00E84DB8">
        <w:rPr>
          <w:rFonts w:ascii="Times New Roman" w:hAnsi="Times New Roman" w:cs="Times New Roman"/>
          <w:noProof/>
          <w:sz w:val="24"/>
          <w:szCs w:val="24"/>
          <w:lang w:val="ru-RU"/>
        </w:rPr>
        <w:t>аудитории на публикацию в со</w:t>
      </w:r>
      <w:r w:rsidR="007618F0">
        <w:rPr>
          <w:rFonts w:ascii="Times New Roman" w:hAnsi="Times New Roman" w:cs="Times New Roman"/>
          <w:noProof/>
          <w:sz w:val="24"/>
          <w:szCs w:val="24"/>
          <w:lang w:val="ru-RU"/>
        </w:rPr>
        <w:t xml:space="preserve">циальных сетях может помочь </w:t>
      </w:r>
      <w:r w:rsidR="007618F0" w:rsidRPr="00E84DB8">
        <w:rPr>
          <w:rFonts w:ascii="Times New Roman" w:hAnsi="Times New Roman" w:cs="Times New Roman"/>
          <w:noProof/>
          <w:sz w:val="24"/>
          <w:szCs w:val="24"/>
          <w:lang w:val="ru-RU"/>
        </w:rPr>
        <w:t>определи</w:t>
      </w:r>
      <w:r w:rsidR="007618F0">
        <w:rPr>
          <w:rFonts w:ascii="Times New Roman" w:hAnsi="Times New Roman" w:cs="Times New Roman"/>
          <w:noProof/>
          <w:sz w:val="24"/>
          <w:szCs w:val="24"/>
          <w:lang w:val="ru-RU"/>
        </w:rPr>
        <w:t>ть, что именно интересует а</w:t>
      </w:r>
      <w:r w:rsidR="007618F0" w:rsidRPr="00E84DB8">
        <w:rPr>
          <w:rFonts w:ascii="Times New Roman" w:hAnsi="Times New Roman" w:cs="Times New Roman"/>
          <w:noProof/>
          <w:sz w:val="24"/>
          <w:szCs w:val="24"/>
          <w:lang w:val="ru-RU"/>
        </w:rPr>
        <w:t xml:space="preserve">удиторию. Таким образом, </w:t>
      </w:r>
      <w:r w:rsidR="007618F0">
        <w:rPr>
          <w:rFonts w:ascii="Times New Roman" w:hAnsi="Times New Roman" w:cs="Times New Roman"/>
          <w:noProof/>
          <w:sz w:val="24"/>
          <w:szCs w:val="24"/>
          <w:lang w:val="ru-RU"/>
        </w:rPr>
        <w:t xml:space="preserve">появится возможность </w:t>
      </w:r>
      <w:r w:rsidR="007618F0" w:rsidRPr="00E84DB8">
        <w:rPr>
          <w:rFonts w:ascii="Times New Roman" w:hAnsi="Times New Roman" w:cs="Times New Roman"/>
          <w:noProof/>
          <w:sz w:val="24"/>
          <w:szCs w:val="24"/>
          <w:lang w:val="ru-RU"/>
        </w:rPr>
        <w:t xml:space="preserve"> </w:t>
      </w:r>
      <w:r w:rsidR="007618F0">
        <w:rPr>
          <w:rFonts w:ascii="Times New Roman" w:hAnsi="Times New Roman" w:cs="Times New Roman"/>
          <w:noProof/>
          <w:sz w:val="24"/>
          <w:szCs w:val="24"/>
          <w:lang w:val="ru-RU"/>
        </w:rPr>
        <w:t xml:space="preserve">скорректировать содержание публикаций, тип контента и частоту публикаций и </w:t>
      </w:r>
      <w:r w:rsidR="007618F0" w:rsidRPr="00E84DB8">
        <w:rPr>
          <w:rFonts w:ascii="Times New Roman" w:hAnsi="Times New Roman" w:cs="Times New Roman"/>
          <w:noProof/>
          <w:sz w:val="24"/>
          <w:szCs w:val="24"/>
          <w:lang w:val="ru-RU"/>
        </w:rPr>
        <w:t>сосредо</w:t>
      </w:r>
      <w:r w:rsidR="007618F0">
        <w:rPr>
          <w:rFonts w:ascii="Times New Roman" w:hAnsi="Times New Roman" w:cs="Times New Roman"/>
          <w:noProof/>
          <w:sz w:val="24"/>
          <w:szCs w:val="24"/>
          <w:lang w:val="ru-RU"/>
        </w:rPr>
        <w:t xml:space="preserve">точиться на том, что интересует </w:t>
      </w:r>
      <w:r w:rsidR="007618F0" w:rsidRPr="00E84DB8">
        <w:rPr>
          <w:rFonts w:ascii="Times New Roman" w:hAnsi="Times New Roman" w:cs="Times New Roman"/>
          <w:noProof/>
          <w:sz w:val="24"/>
          <w:szCs w:val="24"/>
          <w:lang w:val="ru-RU"/>
        </w:rPr>
        <w:t>пользователей больше всего.</w:t>
      </w:r>
      <w:r w:rsidR="007618F0">
        <w:rPr>
          <w:rFonts w:ascii="Times New Roman" w:hAnsi="Times New Roman" w:cs="Times New Roman"/>
          <w:noProof/>
          <w:sz w:val="24"/>
          <w:szCs w:val="24"/>
          <w:lang w:val="ru-RU"/>
        </w:rPr>
        <w:t xml:space="preserve"> Особенно важна данная информация в том случае, когда требуется построить долгосрочные и прочные отношения с аудиторией. </w:t>
      </w:r>
    </w:p>
    <w:p w:rsidR="00663E12" w:rsidRDefault="00663E12" w:rsidP="00E84DB8">
      <w:pPr>
        <w:spacing w:after="0" w:line="360" w:lineRule="auto"/>
        <w:rPr>
          <w:rFonts w:ascii="Times New Roman" w:hAnsi="Times New Roman" w:cs="Times New Roman"/>
          <w:color w:val="FF0000"/>
          <w:sz w:val="24"/>
          <w:szCs w:val="24"/>
          <w:lang w:val="ru-RU"/>
        </w:rPr>
      </w:pPr>
    </w:p>
    <w:p w:rsidR="00663E12" w:rsidRDefault="00663E12" w:rsidP="00E84DB8">
      <w:pPr>
        <w:spacing w:after="0" w:line="360" w:lineRule="auto"/>
        <w:rPr>
          <w:rFonts w:ascii="Times New Roman" w:hAnsi="Times New Roman" w:cs="Times New Roman"/>
          <w:color w:val="FF0000"/>
          <w:sz w:val="24"/>
          <w:szCs w:val="24"/>
          <w:lang w:val="ru-RU"/>
        </w:rPr>
      </w:pPr>
    </w:p>
    <w:p w:rsidR="00663E12" w:rsidRDefault="00663E12" w:rsidP="00E84DB8">
      <w:pPr>
        <w:spacing w:after="0" w:line="360" w:lineRule="auto"/>
        <w:rPr>
          <w:rFonts w:ascii="Times New Roman" w:hAnsi="Times New Roman" w:cs="Times New Roman"/>
          <w:color w:val="FF0000"/>
          <w:sz w:val="24"/>
          <w:szCs w:val="24"/>
          <w:lang w:val="ru-RU"/>
        </w:rPr>
      </w:pPr>
    </w:p>
    <w:p w:rsidR="00663E12" w:rsidRDefault="00663E12" w:rsidP="00E84DB8">
      <w:pPr>
        <w:spacing w:after="0" w:line="360" w:lineRule="auto"/>
        <w:rPr>
          <w:rFonts w:ascii="Times New Roman" w:hAnsi="Times New Roman" w:cs="Times New Roman"/>
          <w:color w:val="FF0000"/>
          <w:sz w:val="24"/>
          <w:szCs w:val="24"/>
          <w:lang w:val="ru-RU"/>
        </w:rPr>
      </w:pPr>
    </w:p>
    <w:p w:rsidR="00663E12" w:rsidRDefault="00663E12" w:rsidP="00E84DB8">
      <w:pPr>
        <w:spacing w:after="0" w:line="360" w:lineRule="auto"/>
        <w:rPr>
          <w:rFonts w:ascii="Times New Roman" w:hAnsi="Times New Roman" w:cs="Times New Roman"/>
          <w:color w:val="FF0000"/>
          <w:sz w:val="24"/>
          <w:szCs w:val="24"/>
          <w:lang w:val="ru-RU"/>
        </w:rPr>
      </w:pPr>
    </w:p>
    <w:p w:rsidR="00663E12" w:rsidRDefault="00663E12" w:rsidP="00E84DB8">
      <w:pPr>
        <w:spacing w:after="0" w:line="360" w:lineRule="auto"/>
        <w:rPr>
          <w:rFonts w:ascii="Times New Roman" w:hAnsi="Times New Roman" w:cs="Times New Roman"/>
          <w:color w:val="FF0000"/>
          <w:sz w:val="24"/>
          <w:szCs w:val="24"/>
          <w:lang w:val="ru-RU"/>
        </w:rPr>
      </w:pPr>
    </w:p>
    <w:p w:rsidR="00663E12" w:rsidRDefault="00663E12" w:rsidP="00E84DB8">
      <w:pPr>
        <w:spacing w:after="0" w:line="360" w:lineRule="auto"/>
        <w:rPr>
          <w:rFonts w:ascii="Times New Roman" w:hAnsi="Times New Roman" w:cs="Times New Roman"/>
          <w:color w:val="FF0000"/>
          <w:sz w:val="24"/>
          <w:szCs w:val="24"/>
          <w:lang w:val="ru-RU"/>
        </w:rPr>
      </w:pPr>
    </w:p>
    <w:p w:rsidR="00663E12" w:rsidRDefault="00663E12" w:rsidP="00E84DB8">
      <w:pPr>
        <w:spacing w:after="0" w:line="360" w:lineRule="auto"/>
        <w:rPr>
          <w:rFonts w:ascii="Times New Roman" w:hAnsi="Times New Roman" w:cs="Times New Roman"/>
          <w:color w:val="FF0000"/>
          <w:sz w:val="24"/>
          <w:szCs w:val="24"/>
          <w:lang w:val="ru-RU"/>
        </w:rPr>
      </w:pPr>
    </w:p>
    <w:p w:rsidR="00663E12" w:rsidRDefault="00663E12"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Default="005A0610" w:rsidP="009C2700">
      <w:pPr>
        <w:spacing w:after="0" w:line="360" w:lineRule="auto"/>
        <w:rPr>
          <w:rFonts w:ascii="Times New Roman" w:hAnsi="Times New Roman" w:cs="Times New Roman"/>
          <w:color w:val="FF0000"/>
          <w:sz w:val="24"/>
          <w:szCs w:val="24"/>
          <w:lang w:val="ru-RU"/>
        </w:rPr>
      </w:pPr>
    </w:p>
    <w:p w:rsidR="005A0610" w:rsidRPr="002504A7" w:rsidRDefault="005A0610" w:rsidP="009C2700">
      <w:pPr>
        <w:spacing w:after="0" w:line="360" w:lineRule="auto"/>
        <w:rPr>
          <w:rFonts w:ascii="Times New Roman" w:hAnsi="Times New Roman" w:cs="Times New Roman"/>
          <w:color w:val="FF0000"/>
          <w:sz w:val="24"/>
          <w:szCs w:val="24"/>
          <w:lang w:val="ru-RU"/>
        </w:rPr>
      </w:pPr>
    </w:p>
    <w:p w:rsidR="00106838" w:rsidRDefault="004A7B9E" w:rsidP="00F73028">
      <w:pPr>
        <w:spacing w:after="0" w:line="360" w:lineRule="auto"/>
        <w:ind w:firstLine="720"/>
        <w:rPr>
          <w:lang w:val="ru-RU"/>
        </w:rPr>
      </w:pPr>
      <w:r>
        <w:rPr>
          <w:rFonts w:ascii="Times New Roman" w:hAnsi="Times New Roman" w:cs="Times New Roman"/>
          <w:b/>
          <w:sz w:val="24"/>
          <w:szCs w:val="24"/>
          <w:lang w:val="ru-RU"/>
        </w:rPr>
        <w:lastRenderedPageBreak/>
        <w:t>Заключен</w:t>
      </w:r>
      <w:r w:rsidR="00EC1400">
        <w:rPr>
          <w:rFonts w:ascii="Times New Roman" w:hAnsi="Times New Roman" w:cs="Times New Roman"/>
          <w:b/>
          <w:sz w:val="24"/>
          <w:szCs w:val="24"/>
          <w:lang w:val="ru-RU"/>
        </w:rPr>
        <w:t xml:space="preserve">ие </w:t>
      </w:r>
      <w:r w:rsidR="00106838" w:rsidRPr="00106838">
        <w:rPr>
          <w:lang w:val="ru-RU"/>
        </w:rPr>
        <w:t xml:space="preserve"> </w:t>
      </w:r>
    </w:p>
    <w:p w:rsidR="00830DC4" w:rsidRDefault="004A2A35" w:rsidP="00830DC4">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Маркетинговые коммуникации играют важную роль при продвижении бренда города, способствуя формированию крепких и долгосрочных взаимоотношений с заинтересованными сторонами. В современном мире все большее внимание уделяется построени</w:t>
      </w:r>
      <w:r w:rsidR="00830DC4">
        <w:rPr>
          <w:rFonts w:ascii="Times New Roman" w:hAnsi="Times New Roman" w:cs="Times New Roman"/>
          <w:sz w:val="24"/>
          <w:szCs w:val="24"/>
          <w:lang w:val="ru-RU"/>
        </w:rPr>
        <w:t>ю коммуникаций в онлайн среде, а</w:t>
      </w:r>
      <w:r>
        <w:rPr>
          <w:rFonts w:ascii="Times New Roman" w:hAnsi="Times New Roman" w:cs="Times New Roman"/>
          <w:sz w:val="24"/>
          <w:szCs w:val="24"/>
          <w:lang w:val="ru-RU"/>
        </w:rPr>
        <w:t xml:space="preserve"> социальные сети</w:t>
      </w:r>
      <w:r w:rsidR="00830DC4">
        <w:rPr>
          <w:rFonts w:ascii="Times New Roman" w:hAnsi="Times New Roman" w:cs="Times New Roman"/>
          <w:sz w:val="24"/>
          <w:szCs w:val="24"/>
          <w:lang w:val="ru-RU"/>
        </w:rPr>
        <w:t>, как ее важная составляющая,</w:t>
      </w:r>
      <w:r>
        <w:rPr>
          <w:rFonts w:ascii="Times New Roman" w:hAnsi="Times New Roman" w:cs="Times New Roman"/>
          <w:sz w:val="24"/>
          <w:szCs w:val="24"/>
          <w:lang w:val="ru-RU"/>
        </w:rPr>
        <w:t xml:space="preserve"> являются эффективным средством продвижения </w:t>
      </w:r>
      <w:r w:rsidR="00830DC4">
        <w:rPr>
          <w:rFonts w:ascii="Times New Roman" w:hAnsi="Times New Roman" w:cs="Times New Roman"/>
          <w:sz w:val="24"/>
          <w:szCs w:val="24"/>
          <w:lang w:val="ru-RU"/>
        </w:rPr>
        <w:t xml:space="preserve">городского </w:t>
      </w:r>
      <w:r>
        <w:rPr>
          <w:rFonts w:ascii="Times New Roman" w:hAnsi="Times New Roman" w:cs="Times New Roman"/>
          <w:sz w:val="24"/>
          <w:szCs w:val="24"/>
          <w:lang w:val="ru-RU"/>
        </w:rPr>
        <w:t xml:space="preserve">бренда. </w:t>
      </w:r>
      <w:r w:rsidR="00830DC4">
        <w:rPr>
          <w:rFonts w:ascii="Times New Roman" w:hAnsi="Times New Roman" w:cs="Times New Roman"/>
          <w:sz w:val="24"/>
          <w:szCs w:val="24"/>
          <w:lang w:val="ru-RU"/>
        </w:rPr>
        <w:t xml:space="preserve">Социальные сети на сегодняшний момент являются одним из </w:t>
      </w:r>
      <w:r w:rsidR="004B2A3A">
        <w:rPr>
          <w:rFonts w:ascii="Times New Roman" w:hAnsi="Times New Roman" w:cs="Times New Roman"/>
          <w:sz w:val="24"/>
          <w:szCs w:val="24"/>
          <w:lang w:val="ru-RU"/>
        </w:rPr>
        <w:t xml:space="preserve">ключевых источников </w:t>
      </w:r>
      <w:r w:rsidR="00830DC4">
        <w:rPr>
          <w:rFonts w:ascii="Times New Roman" w:hAnsi="Times New Roman" w:cs="Times New Roman"/>
          <w:sz w:val="24"/>
          <w:szCs w:val="24"/>
          <w:lang w:val="ru-RU"/>
        </w:rPr>
        <w:t>информации для пользователей, поэтому особенно важно использовать данный канал продвижения с целью информирования пользователей о ценностях, которые несет</w:t>
      </w:r>
      <w:r w:rsidR="004B2A3A">
        <w:rPr>
          <w:rFonts w:ascii="Times New Roman" w:hAnsi="Times New Roman" w:cs="Times New Roman"/>
          <w:sz w:val="24"/>
          <w:szCs w:val="24"/>
          <w:lang w:val="ru-RU"/>
        </w:rPr>
        <w:t xml:space="preserve"> бренд, выстраивания эффективной двусторонней коммуникации</w:t>
      </w:r>
      <w:r w:rsidR="00DE68F9">
        <w:rPr>
          <w:rFonts w:ascii="Times New Roman" w:hAnsi="Times New Roman" w:cs="Times New Roman"/>
          <w:sz w:val="24"/>
          <w:szCs w:val="24"/>
          <w:lang w:val="ru-RU"/>
        </w:rPr>
        <w:t xml:space="preserve"> с потребителями</w:t>
      </w:r>
      <w:r w:rsidR="00830DC4">
        <w:rPr>
          <w:rFonts w:ascii="Times New Roman" w:hAnsi="Times New Roman" w:cs="Times New Roman"/>
          <w:sz w:val="24"/>
          <w:szCs w:val="24"/>
          <w:lang w:val="ru-RU"/>
        </w:rPr>
        <w:t xml:space="preserve"> и своевременно</w:t>
      </w:r>
      <w:r w:rsidR="004B2A3A">
        <w:rPr>
          <w:rFonts w:ascii="Times New Roman" w:hAnsi="Times New Roman" w:cs="Times New Roman"/>
          <w:sz w:val="24"/>
          <w:szCs w:val="24"/>
          <w:lang w:val="ru-RU"/>
        </w:rPr>
        <w:t>го реагирования</w:t>
      </w:r>
      <w:r w:rsidR="00830DC4">
        <w:rPr>
          <w:rFonts w:ascii="Times New Roman" w:hAnsi="Times New Roman" w:cs="Times New Roman"/>
          <w:sz w:val="24"/>
          <w:szCs w:val="24"/>
          <w:lang w:val="ru-RU"/>
        </w:rPr>
        <w:t xml:space="preserve"> на </w:t>
      </w:r>
      <w:r w:rsidR="004B2A3A">
        <w:rPr>
          <w:rFonts w:ascii="Times New Roman" w:hAnsi="Times New Roman" w:cs="Times New Roman"/>
          <w:sz w:val="24"/>
          <w:szCs w:val="24"/>
          <w:lang w:val="ru-RU"/>
        </w:rPr>
        <w:t xml:space="preserve">запросы пользователей и </w:t>
      </w:r>
      <w:r w:rsidR="00830DC4">
        <w:rPr>
          <w:rFonts w:ascii="Times New Roman" w:hAnsi="Times New Roman" w:cs="Times New Roman"/>
          <w:sz w:val="24"/>
          <w:szCs w:val="24"/>
          <w:lang w:val="ru-RU"/>
        </w:rPr>
        <w:t xml:space="preserve">обратную связь. </w:t>
      </w:r>
    </w:p>
    <w:p w:rsidR="007D392C" w:rsidRDefault="00106838" w:rsidP="007D392C">
      <w:pPr>
        <w:spacing w:after="0" w:line="360" w:lineRule="auto"/>
        <w:ind w:firstLine="720"/>
        <w:jc w:val="both"/>
        <w:rPr>
          <w:rFonts w:ascii="Times New Roman" w:hAnsi="Times New Roman" w:cs="Times New Roman"/>
          <w:sz w:val="24"/>
          <w:szCs w:val="24"/>
          <w:lang w:val="ru-RU"/>
        </w:rPr>
      </w:pPr>
      <w:r w:rsidRPr="00106838">
        <w:rPr>
          <w:rFonts w:ascii="Times New Roman" w:hAnsi="Times New Roman" w:cs="Times New Roman"/>
          <w:sz w:val="24"/>
          <w:szCs w:val="24"/>
          <w:lang w:val="ru-RU"/>
        </w:rPr>
        <w:t xml:space="preserve">В рамках </w:t>
      </w:r>
      <w:r w:rsidR="00627377">
        <w:rPr>
          <w:rFonts w:ascii="Times New Roman" w:hAnsi="Times New Roman" w:cs="Times New Roman"/>
          <w:sz w:val="24"/>
          <w:szCs w:val="24"/>
          <w:lang w:val="ru-RU"/>
        </w:rPr>
        <w:t>данной работы</w:t>
      </w:r>
      <w:r w:rsidR="00830DC4">
        <w:rPr>
          <w:rFonts w:ascii="Times New Roman" w:hAnsi="Times New Roman" w:cs="Times New Roman"/>
          <w:sz w:val="24"/>
          <w:szCs w:val="24"/>
          <w:lang w:val="ru-RU"/>
        </w:rPr>
        <w:t xml:space="preserve"> </w:t>
      </w:r>
      <w:r w:rsidR="004B2A3A">
        <w:rPr>
          <w:rFonts w:ascii="Times New Roman" w:hAnsi="Times New Roman" w:cs="Times New Roman"/>
          <w:sz w:val="24"/>
          <w:szCs w:val="24"/>
          <w:lang w:val="ru-RU"/>
        </w:rPr>
        <w:t>проводилась</w:t>
      </w:r>
      <w:r w:rsidR="00830DC4">
        <w:rPr>
          <w:rFonts w:ascii="Times New Roman" w:hAnsi="Times New Roman" w:cs="Times New Roman"/>
          <w:sz w:val="24"/>
          <w:szCs w:val="24"/>
          <w:lang w:val="ru-RU"/>
        </w:rPr>
        <w:t xml:space="preserve"> разработка программы</w:t>
      </w:r>
      <w:r w:rsidR="00B30582">
        <w:rPr>
          <w:rFonts w:ascii="Times New Roman" w:hAnsi="Times New Roman" w:cs="Times New Roman"/>
          <w:sz w:val="24"/>
          <w:szCs w:val="24"/>
          <w:lang w:val="ru-RU"/>
        </w:rPr>
        <w:t xml:space="preserve"> маркетинга в социальных сетях для</w:t>
      </w:r>
      <w:r w:rsidR="00DE68F9">
        <w:rPr>
          <w:rFonts w:ascii="Times New Roman" w:hAnsi="Times New Roman" w:cs="Times New Roman"/>
          <w:sz w:val="24"/>
          <w:szCs w:val="24"/>
          <w:lang w:val="ru-RU"/>
        </w:rPr>
        <w:t xml:space="preserve"> продвижения бренда города Пермь</w:t>
      </w:r>
      <w:r w:rsidR="00B30582">
        <w:rPr>
          <w:rFonts w:ascii="Times New Roman" w:hAnsi="Times New Roman" w:cs="Times New Roman"/>
          <w:sz w:val="24"/>
          <w:szCs w:val="24"/>
          <w:lang w:val="ru-RU"/>
        </w:rPr>
        <w:t>.</w:t>
      </w:r>
      <w:r w:rsidR="004B2A3A">
        <w:rPr>
          <w:rFonts w:ascii="Times New Roman" w:hAnsi="Times New Roman" w:cs="Times New Roman"/>
          <w:sz w:val="24"/>
          <w:szCs w:val="24"/>
          <w:lang w:val="ru-RU"/>
        </w:rPr>
        <w:t xml:space="preserve"> </w:t>
      </w:r>
    </w:p>
    <w:p w:rsidR="00EC1400" w:rsidRDefault="007D392C" w:rsidP="007D392C">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Первые глава была направлена на анализ </w:t>
      </w:r>
      <w:r w:rsidR="004B2A3A" w:rsidRPr="004B2A3A">
        <w:rPr>
          <w:rFonts w:ascii="Times New Roman" w:hAnsi="Times New Roman" w:cs="Times New Roman"/>
          <w:sz w:val="24"/>
          <w:szCs w:val="24"/>
          <w:lang w:val="ru-RU"/>
        </w:rPr>
        <w:t>особенностей онлайн-коммуникаций для продвижения бренда</w:t>
      </w:r>
      <w:r>
        <w:rPr>
          <w:rFonts w:ascii="Times New Roman" w:hAnsi="Times New Roman" w:cs="Times New Roman"/>
          <w:sz w:val="24"/>
          <w:szCs w:val="24"/>
          <w:lang w:val="ru-RU"/>
        </w:rPr>
        <w:t xml:space="preserve">, в том числе была рассмотрена роль социальных сетей как эффективного инструмента продвижения бренда. В данной </w:t>
      </w:r>
      <w:r w:rsidR="00EC1400" w:rsidRPr="007D392C">
        <w:rPr>
          <w:rFonts w:ascii="Times New Roman" w:hAnsi="Times New Roman" w:cs="Times New Roman"/>
          <w:sz w:val="24"/>
          <w:szCs w:val="24"/>
          <w:lang w:val="ru-RU"/>
        </w:rPr>
        <w:t xml:space="preserve">главе </w:t>
      </w:r>
      <w:r w:rsidRPr="007D392C">
        <w:rPr>
          <w:rFonts w:ascii="Times New Roman" w:hAnsi="Times New Roman" w:cs="Times New Roman"/>
          <w:sz w:val="24"/>
          <w:szCs w:val="24"/>
          <w:lang w:val="ru-RU"/>
        </w:rPr>
        <w:t>также был описан инструментарий</w:t>
      </w:r>
      <w:r w:rsidR="00EC1400" w:rsidRPr="007D392C">
        <w:rPr>
          <w:rFonts w:ascii="Times New Roman" w:hAnsi="Times New Roman" w:cs="Times New Roman"/>
          <w:sz w:val="24"/>
          <w:szCs w:val="24"/>
          <w:lang w:val="ru-RU"/>
        </w:rPr>
        <w:t xml:space="preserve"> для формирования </w:t>
      </w:r>
      <w:r w:rsidRPr="007D392C">
        <w:rPr>
          <w:rFonts w:ascii="Times New Roman" w:hAnsi="Times New Roman" w:cs="Times New Roman"/>
          <w:sz w:val="24"/>
          <w:szCs w:val="24"/>
          <w:lang w:val="ru-RU"/>
        </w:rPr>
        <w:t xml:space="preserve">программы маркетинга в социальных сетях, который использовался при построении программы </w:t>
      </w:r>
      <w:r w:rsidRPr="007D392C">
        <w:rPr>
          <w:rFonts w:ascii="Times New Roman" w:hAnsi="Times New Roman" w:cs="Times New Roman"/>
          <w:sz w:val="24"/>
          <w:szCs w:val="24"/>
        </w:rPr>
        <w:t>SMM</w:t>
      </w:r>
      <w:r w:rsidRPr="007D392C">
        <w:rPr>
          <w:rFonts w:ascii="Times New Roman" w:hAnsi="Times New Roman" w:cs="Times New Roman"/>
          <w:sz w:val="24"/>
          <w:szCs w:val="24"/>
          <w:lang w:val="ru-RU"/>
        </w:rPr>
        <w:t xml:space="preserve"> в заключительной главе</w:t>
      </w:r>
      <w:r w:rsidR="00EC1400" w:rsidRPr="007D392C">
        <w:rPr>
          <w:rFonts w:ascii="Times New Roman" w:hAnsi="Times New Roman" w:cs="Times New Roman"/>
          <w:sz w:val="24"/>
          <w:szCs w:val="24"/>
          <w:lang w:val="ru-RU"/>
        </w:rPr>
        <w:t>.</w:t>
      </w:r>
    </w:p>
    <w:p w:rsidR="00DE68F9" w:rsidRPr="0081580D" w:rsidRDefault="00DE68F9" w:rsidP="0081580D">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 второй главе были изучены теоретические аспекты брендинга мест с целью получения информации о факторах, влияющих на восприятие бренда места и лояльность жителей к нему, а также была рассмотрена роль всех заинтересованных сторон в процессе построения бренда города. </w:t>
      </w:r>
      <w:r w:rsidR="0081580D">
        <w:rPr>
          <w:rFonts w:ascii="Times New Roman" w:hAnsi="Times New Roman" w:cs="Times New Roman"/>
          <w:sz w:val="24"/>
          <w:szCs w:val="24"/>
          <w:lang w:val="ru-RU"/>
        </w:rPr>
        <w:t>Особое внимание было уделено роли жителей в процессе построения и развития бренда, так как именно данная группа потребителей является ключевой заинтересо</w:t>
      </w:r>
      <w:r w:rsidR="001C4D2A">
        <w:rPr>
          <w:rFonts w:ascii="Times New Roman" w:hAnsi="Times New Roman" w:cs="Times New Roman"/>
          <w:sz w:val="24"/>
          <w:szCs w:val="24"/>
          <w:lang w:val="ru-RU"/>
        </w:rPr>
        <w:t>ванной стороной</w:t>
      </w:r>
      <w:r w:rsidR="0081580D">
        <w:rPr>
          <w:rFonts w:ascii="Times New Roman" w:hAnsi="Times New Roman" w:cs="Times New Roman"/>
          <w:sz w:val="24"/>
          <w:szCs w:val="24"/>
          <w:lang w:val="ru-RU"/>
        </w:rPr>
        <w:t xml:space="preserve">. Анализ литературы показал, что жители города могут выступать в роли амбассадоров территориального бренда и </w:t>
      </w:r>
      <w:r w:rsidR="001C4D2A" w:rsidRPr="001C4D2A">
        <w:rPr>
          <w:rFonts w:ascii="Times New Roman" w:hAnsi="Times New Roman" w:cs="Times New Roman"/>
          <w:sz w:val="24"/>
          <w:szCs w:val="24"/>
          <w:lang w:val="ru-RU"/>
        </w:rPr>
        <w:t>транслировать положительные сообщения о своем</w:t>
      </w:r>
      <w:r w:rsidR="001C4D2A">
        <w:rPr>
          <w:rFonts w:ascii="Times New Roman" w:hAnsi="Times New Roman" w:cs="Times New Roman"/>
          <w:sz w:val="24"/>
          <w:szCs w:val="24"/>
          <w:lang w:val="ru-RU"/>
        </w:rPr>
        <w:t xml:space="preserve"> месте жительства через различные каналы </w:t>
      </w:r>
      <w:r w:rsidR="001C4D2A" w:rsidRPr="001C4D2A">
        <w:rPr>
          <w:rFonts w:ascii="Times New Roman" w:hAnsi="Times New Roman" w:cs="Times New Roman"/>
          <w:sz w:val="24"/>
          <w:szCs w:val="24"/>
          <w:lang w:val="ru-RU"/>
        </w:rPr>
        <w:t>коммуникации</w:t>
      </w:r>
      <w:r w:rsidR="001C4D2A">
        <w:rPr>
          <w:rFonts w:ascii="Times New Roman" w:hAnsi="Times New Roman" w:cs="Times New Roman"/>
          <w:sz w:val="24"/>
          <w:szCs w:val="24"/>
          <w:lang w:val="ru-RU"/>
        </w:rPr>
        <w:t xml:space="preserve">, что имеет высокое значение для внешних целевых рынков. Жители также </w:t>
      </w:r>
      <w:r w:rsidR="0019366B">
        <w:rPr>
          <w:rFonts w:ascii="Times New Roman" w:hAnsi="Times New Roman" w:cs="Times New Roman"/>
          <w:sz w:val="24"/>
          <w:szCs w:val="24"/>
          <w:lang w:val="ru-RU"/>
        </w:rPr>
        <w:t xml:space="preserve">могут стать соавторами ценности и принимать активное участие в создании и продвижении бренда города и определять его дальнейшее развитие. Совокупность данных факторов подтверждает важную роль жителей города при проведении всех мероприятий, связанных с брендом места, включая формирование комплекса маркетинговых коммуникаций для его продвижения. </w:t>
      </w:r>
    </w:p>
    <w:p w:rsidR="00480588" w:rsidRPr="00FA0732" w:rsidRDefault="00EC1400" w:rsidP="00FA0732">
      <w:pPr>
        <w:spacing w:after="0" w:line="360" w:lineRule="auto"/>
        <w:ind w:firstLine="720"/>
        <w:jc w:val="both"/>
        <w:rPr>
          <w:rFonts w:ascii="Times New Roman" w:hAnsi="Times New Roman" w:cs="Times New Roman"/>
          <w:sz w:val="24"/>
          <w:szCs w:val="24"/>
          <w:lang w:val="ru-RU"/>
        </w:rPr>
      </w:pPr>
      <w:r w:rsidRPr="00480588">
        <w:rPr>
          <w:rFonts w:ascii="Times New Roman" w:hAnsi="Times New Roman" w:cs="Times New Roman"/>
          <w:sz w:val="24"/>
          <w:szCs w:val="24"/>
          <w:lang w:val="ru-RU"/>
        </w:rPr>
        <w:t>В</w:t>
      </w:r>
      <w:r w:rsidR="00480588" w:rsidRPr="00480588">
        <w:rPr>
          <w:rFonts w:ascii="Times New Roman" w:hAnsi="Times New Roman" w:cs="Times New Roman"/>
          <w:sz w:val="24"/>
          <w:szCs w:val="24"/>
          <w:lang w:val="ru-RU"/>
        </w:rPr>
        <w:t xml:space="preserve"> рамках второй главы также был проведен аудит бренда города и была подробно описана проблемная ситуация</w:t>
      </w:r>
      <w:r w:rsidRPr="00480588">
        <w:rPr>
          <w:rFonts w:ascii="Times New Roman" w:hAnsi="Times New Roman" w:cs="Times New Roman"/>
          <w:sz w:val="24"/>
          <w:szCs w:val="24"/>
          <w:lang w:val="ru-RU"/>
        </w:rPr>
        <w:t xml:space="preserve"> в городе Пермь, </w:t>
      </w:r>
      <w:r w:rsidR="00480588" w:rsidRPr="00480588">
        <w:rPr>
          <w:rFonts w:ascii="Times New Roman" w:hAnsi="Times New Roman" w:cs="Times New Roman"/>
          <w:sz w:val="24"/>
          <w:szCs w:val="24"/>
          <w:lang w:val="ru-RU"/>
        </w:rPr>
        <w:t xml:space="preserve">которая сложилась в связи с ошибками при </w:t>
      </w:r>
      <w:r w:rsidR="00480588" w:rsidRPr="00480588">
        <w:rPr>
          <w:rFonts w:ascii="Times New Roman" w:hAnsi="Times New Roman" w:cs="Times New Roman"/>
          <w:sz w:val="24"/>
          <w:szCs w:val="24"/>
          <w:lang w:val="ru-RU"/>
        </w:rPr>
        <w:lastRenderedPageBreak/>
        <w:t xml:space="preserve">брендинге города, допущенных как в прошлом, так и в настоящем. </w:t>
      </w:r>
      <w:r w:rsidR="00480588">
        <w:rPr>
          <w:rFonts w:ascii="Times New Roman" w:hAnsi="Times New Roman" w:cs="Times New Roman"/>
          <w:sz w:val="24"/>
          <w:szCs w:val="24"/>
          <w:lang w:val="ru-RU"/>
        </w:rPr>
        <w:t>Было также провед</w:t>
      </w:r>
      <w:r w:rsidR="00FA0732">
        <w:rPr>
          <w:rFonts w:ascii="Times New Roman" w:hAnsi="Times New Roman" w:cs="Times New Roman"/>
          <w:sz w:val="24"/>
          <w:szCs w:val="24"/>
          <w:lang w:val="ru-RU"/>
        </w:rPr>
        <w:t>е</w:t>
      </w:r>
      <w:r w:rsidR="00480588">
        <w:rPr>
          <w:rFonts w:ascii="Times New Roman" w:hAnsi="Times New Roman" w:cs="Times New Roman"/>
          <w:sz w:val="24"/>
          <w:szCs w:val="24"/>
          <w:lang w:val="ru-RU"/>
        </w:rPr>
        <w:t xml:space="preserve">но </w:t>
      </w:r>
      <w:r w:rsidR="00480588" w:rsidRPr="00FA0732">
        <w:rPr>
          <w:rFonts w:ascii="Times New Roman" w:hAnsi="Times New Roman" w:cs="Times New Roman"/>
          <w:sz w:val="24"/>
          <w:szCs w:val="24"/>
          <w:lang w:val="ru-RU"/>
        </w:rPr>
        <w:t>количественное исследование</w:t>
      </w:r>
      <w:r w:rsidRPr="00FA0732">
        <w:rPr>
          <w:rFonts w:ascii="Times New Roman" w:hAnsi="Times New Roman" w:cs="Times New Roman"/>
          <w:sz w:val="24"/>
          <w:szCs w:val="24"/>
          <w:lang w:val="ru-RU"/>
        </w:rPr>
        <w:t xml:space="preserve"> для выявления текущего восприятия имиджа </w:t>
      </w:r>
      <w:r w:rsidR="00480588" w:rsidRPr="00FA0732">
        <w:rPr>
          <w:rFonts w:ascii="Times New Roman" w:hAnsi="Times New Roman" w:cs="Times New Roman"/>
          <w:sz w:val="24"/>
          <w:szCs w:val="24"/>
          <w:lang w:val="ru-RU"/>
        </w:rPr>
        <w:t xml:space="preserve">бренда города. С этой целью был запущен опрос среди жителей города, а его результаты были представлены в заключительной части второй главы. Были сделаны следующие ключевые выводы: </w:t>
      </w:r>
    </w:p>
    <w:p w:rsidR="00EC1400" w:rsidRPr="00FA0732" w:rsidRDefault="00480588" w:rsidP="005B5E95">
      <w:pPr>
        <w:pStyle w:val="a5"/>
        <w:numPr>
          <w:ilvl w:val="0"/>
          <w:numId w:val="30"/>
        </w:numPr>
        <w:spacing w:after="0" w:line="360" w:lineRule="auto"/>
        <w:jc w:val="both"/>
        <w:rPr>
          <w:rFonts w:ascii="Times New Roman" w:hAnsi="Times New Roman" w:cs="Times New Roman"/>
          <w:sz w:val="24"/>
          <w:szCs w:val="24"/>
          <w:lang w:val="ru-RU"/>
        </w:rPr>
      </w:pPr>
      <w:r w:rsidRPr="00FA0732">
        <w:rPr>
          <w:rFonts w:ascii="Times New Roman" w:hAnsi="Times New Roman" w:cs="Times New Roman"/>
          <w:sz w:val="24"/>
          <w:szCs w:val="24"/>
          <w:lang w:val="ru-RU"/>
        </w:rPr>
        <w:t xml:space="preserve"> Среди всех возрастных групп молодое население города имеет наиболее выраженные миграционные намерения</w:t>
      </w:r>
      <w:r w:rsidR="00FA0732" w:rsidRPr="00FA0732">
        <w:rPr>
          <w:rFonts w:ascii="Times New Roman" w:hAnsi="Times New Roman" w:cs="Times New Roman"/>
          <w:sz w:val="24"/>
          <w:szCs w:val="24"/>
          <w:lang w:val="ru-RU"/>
        </w:rPr>
        <w:t xml:space="preserve">, в большей степени в данную категорию попадают школьники и студенты. </w:t>
      </w:r>
    </w:p>
    <w:p w:rsidR="00FA0732" w:rsidRPr="00FA0732" w:rsidRDefault="00480588" w:rsidP="005B5E95">
      <w:pPr>
        <w:pStyle w:val="a5"/>
        <w:numPr>
          <w:ilvl w:val="0"/>
          <w:numId w:val="30"/>
        </w:numPr>
        <w:spacing w:after="0" w:line="360" w:lineRule="auto"/>
        <w:jc w:val="both"/>
        <w:rPr>
          <w:rFonts w:ascii="Times New Roman" w:hAnsi="Times New Roman" w:cs="Times New Roman"/>
          <w:sz w:val="24"/>
          <w:szCs w:val="24"/>
          <w:lang w:val="ru-RU"/>
        </w:rPr>
      </w:pPr>
      <w:r w:rsidRPr="00FA0732">
        <w:rPr>
          <w:rFonts w:ascii="Times New Roman" w:hAnsi="Times New Roman" w:cs="Times New Roman"/>
          <w:sz w:val="24"/>
          <w:szCs w:val="24"/>
          <w:lang w:val="ru-RU"/>
        </w:rPr>
        <w:t>Жители активно транслируют как положительные, так и отрицательные ассоциации со своим городом</w:t>
      </w:r>
      <w:r w:rsidR="00FA0732" w:rsidRPr="00FA0732">
        <w:rPr>
          <w:rFonts w:ascii="Times New Roman" w:hAnsi="Times New Roman" w:cs="Times New Roman"/>
          <w:sz w:val="24"/>
          <w:szCs w:val="24"/>
          <w:lang w:val="ru-RU"/>
        </w:rPr>
        <w:t>, отмечая серость как одну из основных характеристик города.</w:t>
      </w:r>
    </w:p>
    <w:p w:rsidR="00FA0732" w:rsidRDefault="00FA0732" w:rsidP="005B5E95">
      <w:pPr>
        <w:pStyle w:val="a5"/>
        <w:numPr>
          <w:ilvl w:val="0"/>
          <w:numId w:val="30"/>
        </w:numPr>
        <w:spacing w:line="360" w:lineRule="auto"/>
        <w:jc w:val="both"/>
        <w:rPr>
          <w:rFonts w:ascii="Times New Roman" w:hAnsi="Times New Roman" w:cs="Times New Roman"/>
          <w:sz w:val="24"/>
          <w:szCs w:val="24"/>
          <w:lang w:val="ru-RU"/>
        </w:rPr>
      </w:pPr>
      <w:r w:rsidRPr="00FA0732">
        <w:rPr>
          <w:rFonts w:ascii="Times New Roman" w:hAnsi="Times New Roman" w:cs="Times New Roman"/>
          <w:sz w:val="24"/>
          <w:szCs w:val="24"/>
          <w:lang w:val="ru-RU"/>
        </w:rPr>
        <w:t>Респонденты считают Пермь гостеприимным, активным и культурным городом, при этом молодежь отмечает высокую активность населения Перми и отмечает большое количество культурных меропри</w:t>
      </w:r>
      <w:r w:rsidR="00F73028">
        <w:rPr>
          <w:rFonts w:ascii="Times New Roman" w:hAnsi="Times New Roman" w:cs="Times New Roman"/>
          <w:sz w:val="24"/>
          <w:szCs w:val="24"/>
          <w:lang w:val="ru-RU"/>
        </w:rPr>
        <w:t>ятий, которые проходят в городе.</w:t>
      </w:r>
    </w:p>
    <w:p w:rsidR="00DC670D" w:rsidRDefault="00DC670D" w:rsidP="005B5E95">
      <w:pPr>
        <w:pStyle w:val="a5"/>
        <w:numPr>
          <w:ilvl w:val="0"/>
          <w:numId w:val="30"/>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Около 80% респондентов положительно относятся к текущему бренду города, но при этом недостаточно информированы о содержании, истории и ценностях бренда.</w:t>
      </w:r>
    </w:p>
    <w:p w:rsidR="00F73028" w:rsidRPr="00DC670D" w:rsidRDefault="00DC670D" w:rsidP="005B5E95">
      <w:pPr>
        <w:pStyle w:val="a5"/>
        <w:numPr>
          <w:ilvl w:val="0"/>
          <w:numId w:val="30"/>
        </w:numPr>
        <w:spacing w:after="0" w:line="360" w:lineRule="auto"/>
        <w:ind w:left="1077" w:hanging="357"/>
        <w:jc w:val="both"/>
        <w:rPr>
          <w:rFonts w:ascii="Times New Roman" w:hAnsi="Times New Roman" w:cs="Times New Roman"/>
          <w:sz w:val="24"/>
          <w:szCs w:val="24"/>
          <w:lang w:val="ru-RU"/>
        </w:rPr>
      </w:pPr>
      <w:r w:rsidRPr="00DC670D">
        <w:rPr>
          <w:rFonts w:ascii="Times New Roman" w:hAnsi="Times New Roman" w:cs="Times New Roman"/>
          <w:sz w:val="24"/>
          <w:szCs w:val="24"/>
          <w:lang w:val="ru-RU"/>
        </w:rPr>
        <w:t>Большое количество респондентов</w:t>
      </w:r>
      <w:r w:rsidR="00F73028" w:rsidRPr="00DC670D">
        <w:rPr>
          <w:rFonts w:ascii="Times New Roman" w:hAnsi="Times New Roman" w:cs="Times New Roman"/>
          <w:sz w:val="24"/>
          <w:szCs w:val="24"/>
          <w:lang w:val="ru-RU"/>
        </w:rPr>
        <w:t xml:space="preserve"> </w:t>
      </w:r>
      <w:r w:rsidRPr="00DC670D">
        <w:rPr>
          <w:rFonts w:ascii="Times New Roman" w:hAnsi="Times New Roman" w:cs="Times New Roman"/>
          <w:sz w:val="24"/>
          <w:szCs w:val="24"/>
          <w:lang w:val="ru-RU"/>
        </w:rPr>
        <w:t xml:space="preserve">считает, что местным властям не удается привлечь </w:t>
      </w:r>
      <w:r w:rsidR="00F73028" w:rsidRPr="00DC670D">
        <w:rPr>
          <w:rFonts w:ascii="Times New Roman" w:hAnsi="Times New Roman" w:cs="Times New Roman"/>
          <w:sz w:val="24"/>
          <w:szCs w:val="24"/>
          <w:lang w:val="ru-RU"/>
        </w:rPr>
        <w:t>жителей города к процессу брендинга</w:t>
      </w:r>
      <w:r w:rsidRPr="00DC670D">
        <w:rPr>
          <w:rFonts w:ascii="Times New Roman" w:hAnsi="Times New Roman" w:cs="Times New Roman"/>
          <w:sz w:val="24"/>
          <w:szCs w:val="24"/>
          <w:lang w:val="ru-RU"/>
        </w:rPr>
        <w:t>, а также информировать их о том, что происходит в городе.</w:t>
      </w:r>
    </w:p>
    <w:p w:rsidR="00EC1400" w:rsidRPr="00F73028" w:rsidRDefault="000F3031" w:rsidP="00F73028">
      <w:pPr>
        <w:spacing w:after="0" w:line="360" w:lineRule="auto"/>
        <w:ind w:firstLine="720"/>
        <w:jc w:val="both"/>
        <w:rPr>
          <w:rFonts w:ascii="Times New Roman" w:hAnsi="Times New Roman" w:cs="Times New Roman"/>
          <w:sz w:val="24"/>
          <w:szCs w:val="24"/>
          <w:lang w:val="ru-RU"/>
        </w:rPr>
      </w:pPr>
      <w:r w:rsidRPr="00F73028">
        <w:rPr>
          <w:rFonts w:ascii="Times New Roman" w:hAnsi="Times New Roman" w:cs="Times New Roman"/>
          <w:sz w:val="24"/>
          <w:szCs w:val="24"/>
          <w:lang w:val="ru-RU"/>
        </w:rPr>
        <w:t xml:space="preserve">Третья глава была полностью посвящена разработке программы маркетинга в социальных сетях с учетом той информации, которую удалось получить при работе над предыдущими главами. </w:t>
      </w:r>
      <w:r w:rsidR="00F73028" w:rsidRPr="00F73028">
        <w:rPr>
          <w:rFonts w:ascii="Times New Roman" w:hAnsi="Times New Roman" w:cs="Times New Roman"/>
          <w:sz w:val="24"/>
          <w:szCs w:val="24"/>
          <w:lang w:val="ru-RU"/>
        </w:rPr>
        <w:t xml:space="preserve">Целью программы </w:t>
      </w:r>
      <w:r w:rsidR="00F73028" w:rsidRPr="00F73028">
        <w:rPr>
          <w:rFonts w:ascii="Times New Roman" w:hAnsi="Times New Roman" w:cs="Times New Roman"/>
          <w:sz w:val="24"/>
          <w:szCs w:val="24"/>
        </w:rPr>
        <w:t>SMM</w:t>
      </w:r>
      <w:r w:rsidR="00F73028" w:rsidRPr="00F73028">
        <w:rPr>
          <w:rFonts w:ascii="Times New Roman" w:hAnsi="Times New Roman" w:cs="Times New Roman"/>
          <w:sz w:val="24"/>
          <w:szCs w:val="24"/>
          <w:lang w:val="ru-RU"/>
        </w:rPr>
        <w:t xml:space="preserve"> являлось повышение осведомленности о бренде города, а также повышение уровня вовлеченности пользователей в процесс совместного создания бренда. В качестве целевой аудитории для данной программы продвижения было выбрано молодое население города в возрасте от 16 до 35 лет, которое является активным пользователем социальных сетей. После проведения анализа преимуществ и недостатков различных платформ, а также проверки на соответствие целям и целевой аудитории программы, было принято решение о создании аккаунтов бренда города в социальных сетях Вконтакте и </w:t>
      </w:r>
      <w:r w:rsidR="00F73028" w:rsidRPr="00F73028">
        <w:rPr>
          <w:rFonts w:ascii="Times New Roman" w:hAnsi="Times New Roman" w:cs="Times New Roman"/>
          <w:sz w:val="24"/>
          <w:szCs w:val="24"/>
        </w:rPr>
        <w:t>Instagram</w:t>
      </w:r>
      <w:r w:rsidR="00F73028" w:rsidRPr="00F73028">
        <w:rPr>
          <w:rFonts w:ascii="Times New Roman" w:hAnsi="Times New Roman" w:cs="Times New Roman"/>
          <w:sz w:val="24"/>
          <w:szCs w:val="24"/>
          <w:lang w:val="ru-RU"/>
        </w:rPr>
        <w:t xml:space="preserve">. С учетом особенностей данных платформ был разработан контент-план для каждой социальной сети, а также были </w:t>
      </w:r>
      <w:r w:rsidR="00EC1400" w:rsidRPr="00F73028">
        <w:rPr>
          <w:rFonts w:ascii="Times New Roman" w:hAnsi="Times New Roman" w:cs="Times New Roman"/>
          <w:sz w:val="24"/>
          <w:szCs w:val="24"/>
          <w:lang w:val="ru-RU"/>
        </w:rPr>
        <w:t>определены метод</w:t>
      </w:r>
      <w:r w:rsidR="00F73028" w:rsidRPr="00F73028">
        <w:rPr>
          <w:rFonts w:ascii="Times New Roman" w:hAnsi="Times New Roman" w:cs="Times New Roman"/>
          <w:sz w:val="24"/>
          <w:szCs w:val="24"/>
          <w:lang w:val="ru-RU"/>
        </w:rPr>
        <w:t>ы оценки эффективности программы</w:t>
      </w:r>
      <w:r w:rsidR="00EC1400" w:rsidRPr="00F73028">
        <w:rPr>
          <w:rFonts w:ascii="Times New Roman" w:hAnsi="Times New Roman" w:cs="Times New Roman"/>
          <w:sz w:val="24"/>
          <w:szCs w:val="24"/>
          <w:lang w:val="ru-RU"/>
        </w:rPr>
        <w:t>.</w:t>
      </w:r>
      <w:r w:rsidR="00F73028" w:rsidRPr="00F73028">
        <w:rPr>
          <w:rFonts w:ascii="Times New Roman" w:hAnsi="Times New Roman" w:cs="Times New Roman"/>
          <w:sz w:val="24"/>
          <w:szCs w:val="24"/>
          <w:lang w:val="ru-RU"/>
        </w:rPr>
        <w:t xml:space="preserve"> </w:t>
      </w:r>
    </w:p>
    <w:p w:rsidR="00F73028" w:rsidRDefault="00255E0C" w:rsidP="00A31368">
      <w:pPr>
        <w:spacing w:after="0" w:line="360" w:lineRule="auto"/>
        <w:ind w:firstLine="720"/>
        <w:jc w:val="both"/>
        <w:rPr>
          <w:rFonts w:ascii="Times New Roman" w:hAnsi="Times New Roman" w:cs="Times New Roman"/>
          <w:sz w:val="24"/>
          <w:szCs w:val="24"/>
          <w:lang w:val="ru-RU"/>
        </w:rPr>
      </w:pPr>
      <w:r w:rsidRPr="00A31368">
        <w:rPr>
          <w:rFonts w:ascii="Times New Roman" w:hAnsi="Times New Roman" w:cs="Times New Roman"/>
          <w:sz w:val="24"/>
          <w:szCs w:val="24"/>
          <w:lang w:val="ru-RU"/>
        </w:rPr>
        <w:t xml:space="preserve">Подобная </w:t>
      </w:r>
      <w:r w:rsidR="00A31368" w:rsidRPr="00A31368">
        <w:rPr>
          <w:rFonts w:ascii="Times New Roman" w:hAnsi="Times New Roman" w:cs="Times New Roman"/>
          <w:sz w:val="24"/>
          <w:szCs w:val="24"/>
          <w:lang w:val="ru-RU"/>
        </w:rPr>
        <w:t>программа маркетинга в социальных сетях может положительно повлиять на отношение целевой аудитории к</w:t>
      </w:r>
      <w:r w:rsidRPr="00A31368">
        <w:rPr>
          <w:rFonts w:ascii="Times New Roman" w:hAnsi="Times New Roman" w:cs="Times New Roman"/>
          <w:sz w:val="24"/>
          <w:szCs w:val="24"/>
          <w:lang w:val="ru-RU"/>
        </w:rPr>
        <w:t xml:space="preserve"> городу, что </w:t>
      </w:r>
      <w:r w:rsidR="00A31368" w:rsidRPr="00A31368">
        <w:rPr>
          <w:rFonts w:ascii="Times New Roman" w:hAnsi="Times New Roman" w:cs="Times New Roman"/>
          <w:sz w:val="24"/>
          <w:szCs w:val="24"/>
          <w:lang w:val="ru-RU"/>
        </w:rPr>
        <w:t>может способствовать снижению миграционных намерений молодежи</w:t>
      </w:r>
      <w:r w:rsidRPr="00A31368">
        <w:rPr>
          <w:rFonts w:ascii="Times New Roman" w:hAnsi="Times New Roman" w:cs="Times New Roman"/>
          <w:sz w:val="24"/>
          <w:szCs w:val="24"/>
          <w:lang w:val="ru-RU"/>
        </w:rPr>
        <w:t xml:space="preserve">. </w:t>
      </w:r>
      <w:r w:rsidR="00A31368" w:rsidRPr="00A31368">
        <w:rPr>
          <w:rFonts w:ascii="Times New Roman" w:hAnsi="Times New Roman" w:cs="Times New Roman"/>
          <w:sz w:val="24"/>
          <w:szCs w:val="24"/>
          <w:lang w:val="ru-RU"/>
        </w:rPr>
        <w:t xml:space="preserve">Также подобный подход поможет местным властям получить </w:t>
      </w:r>
      <w:r w:rsidR="00A31368" w:rsidRPr="00A31368">
        <w:rPr>
          <w:rFonts w:ascii="Times New Roman" w:hAnsi="Times New Roman" w:cs="Times New Roman"/>
          <w:sz w:val="24"/>
          <w:szCs w:val="24"/>
          <w:lang w:val="ru-RU"/>
        </w:rPr>
        <w:lastRenderedPageBreak/>
        <w:t xml:space="preserve">устойчивое конкурентное преимущество, так как бренд города в восприятии заинтересованных сторон будет иметь благоприятный имидж и вызывать положительные ассоциации. </w:t>
      </w: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Default="00281F6F" w:rsidP="00A31368">
      <w:pPr>
        <w:spacing w:after="0" w:line="360" w:lineRule="auto"/>
        <w:ind w:firstLine="720"/>
        <w:jc w:val="both"/>
        <w:rPr>
          <w:rFonts w:ascii="Times New Roman" w:hAnsi="Times New Roman" w:cs="Times New Roman"/>
          <w:sz w:val="24"/>
          <w:szCs w:val="24"/>
          <w:lang w:val="ru-RU"/>
        </w:rPr>
      </w:pPr>
    </w:p>
    <w:p w:rsidR="00281F6F" w:rsidRPr="00A31368" w:rsidRDefault="00281F6F" w:rsidP="00A31368">
      <w:pPr>
        <w:spacing w:after="0" w:line="360" w:lineRule="auto"/>
        <w:ind w:firstLine="720"/>
        <w:jc w:val="both"/>
        <w:rPr>
          <w:rFonts w:ascii="Times New Roman" w:hAnsi="Times New Roman" w:cs="Times New Roman"/>
          <w:b/>
          <w:sz w:val="24"/>
          <w:szCs w:val="24"/>
          <w:lang w:val="ru-RU"/>
        </w:rPr>
      </w:pPr>
    </w:p>
    <w:p w:rsidR="008B7322" w:rsidRDefault="009C2700" w:rsidP="009C2700">
      <w:pPr>
        <w:spacing w:after="0" w:line="360" w:lineRule="auto"/>
        <w:rPr>
          <w:rFonts w:ascii="Times New Roman" w:hAnsi="Times New Roman" w:cs="Times New Roman"/>
          <w:b/>
          <w:sz w:val="24"/>
          <w:szCs w:val="24"/>
          <w:lang w:val="ru-RU"/>
        </w:rPr>
      </w:pPr>
      <w:r w:rsidRPr="009C2700">
        <w:rPr>
          <w:rFonts w:ascii="Times New Roman" w:hAnsi="Times New Roman" w:cs="Times New Roman"/>
          <w:b/>
          <w:sz w:val="24"/>
          <w:szCs w:val="24"/>
          <w:lang w:val="ru-RU"/>
        </w:rPr>
        <w:lastRenderedPageBreak/>
        <w:t>Список литературы</w:t>
      </w:r>
    </w:p>
    <w:p w:rsidR="008B7322" w:rsidRPr="008B7322" w:rsidRDefault="008B7322" w:rsidP="009C2700">
      <w:pPr>
        <w:spacing w:after="0" w:line="360" w:lineRule="auto"/>
        <w:rPr>
          <w:rFonts w:ascii="Times New Roman" w:hAnsi="Times New Roman" w:cs="Times New Roman"/>
          <w:b/>
          <w:sz w:val="24"/>
          <w:szCs w:val="24"/>
          <w:lang w:val="ru-RU"/>
        </w:rPr>
      </w:pPr>
    </w:p>
    <w:p w:rsidR="009B5900" w:rsidRDefault="009B5900" w:rsidP="009B5900">
      <w:pPr>
        <w:pStyle w:val="a5"/>
        <w:numPr>
          <w:ilvl w:val="0"/>
          <w:numId w:val="26"/>
        </w:numPr>
        <w:spacing w:after="0" w:line="360" w:lineRule="auto"/>
        <w:jc w:val="both"/>
        <w:rPr>
          <w:rFonts w:ascii="Times New Roman" w:hAnsi="Times New Roman" w:cs="Times New Roman"/>
          <w:sz w:val="24"/>
          <w:szCs w:val="24"/>
          <w:lang w:val="ru-RU"/>
        </w:rPr>
      </w:pPr>
      <w:r w:rsidRPr="009B5900">
        <w:rPr>
          <w:rFonts w:ascii="Times New Roman" w:hAnsi="Times New Roman" w:cs="Times New Roman"/>
          <w:sz w:val="24"/>
          <w:szCs w:val="24"/>
          <w:lang w:val="ru-RU"/>
        </w:rPr>
        <w:t xml:space="preserve">  Активность аудитории в социальных сетях: Исследование 2019 [Электронный ресурс] // Popsters. — Режим доступа: https://popsters.ru/blog/post/aktivnost-auditorii-v-socialnyh-setyah-issledovanie-2019 (дата обращения: 07.05.2020).</w:t>
      </w:r>
    </w:p>
    <w:p w:rsidR="009B5900" w:rsidRPr="009B5900" w:rsidRDefault="009B5900" w:rsidP="009B5900">
      <w:pPr>
        <w:pStyle w:val="a5"/>
        <w:numPr>
          <w:ilvl w:val="0"/>
          <w:numId w:val="26"/>
        </w:numPr>
        <w:spacing w:after="0" w:line="360" w:lineRule="auto"/>
        <w:jc w:val="both"/>
        <w:rPr>
          <w:rFonts w:ascii="Times New Roman" w:hAnsi="Times New Roman" w:cs="Times New Roman"/>
          <w:sz w:val="24"/>
          <w:szCs w:val="24"/>
          <w:lang w:val="ru-RU"/>
        </w:rPr>
      </w:pPr>
      <w:r w:rsidRPr="009B5900">
        <w:rPr>
          <w:rFonts w:ascii="Times New Roman" w:hAnsi="Times New Roman" w:cs="Times New Roman"/>
          <w:sz w:val="24"/>
          <w:szCs w:val="24"/>
          <w:lang w:val="ru-RU"/>
        </w:rPr>
        <w:t xml:space="preserve">Аудитория социальных сетей в России 2019 [Электронный ресурс] // </w:t>
      </w:r>
      <w:r w:rsidRPr="009B5900">
        <w:rPr>
          <w:rFonts w:ascii="Times New Roman" w:hAnsi="Times New Roman" w:cs="Times New Roman"/>
          <w:sz w:val="24"/>
          <w:szCs w:val="24"/>
        </w:rPr>
        <w:t>Popsters</w:t>
      </w:r>
      <w:r w:rsidRPr="009B5900">
        <w:rPr>
          <w:rFonts w:ascii="Times New Roman" w:hAnsi="Times New Roman" w:cs="Times New Roman"/>
          <w:sz w:val="24"/>
          <w:szCs w:val="24"/>
          <w:lang w:val="ru-RU"/>
        </w:rPr>
        <w:t xml:space="preserve">. — Режим доступа: </w:t>
      </w:r>
      <w:r w:rsidRPr="009B5900">
        <w:rPr>
          <w:rFonts w:ascii="Times New Roman" w:hAnsi="Times New Roman" w:cs="Times New Roman"/>
          <w:sz w:val="24"/>
          <w:szCs w:val="24"/>
        </w:rPr>
        <w:t>https</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popsters</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ru</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blog</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post</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auditoriya</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socsetey</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v</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rossii</w:t>
      </w:r>
      <w:r w:rsidRPr="009B5900">
        <w:rPr>
          <w:rFonts w:ascii="Times New Roman" w:hAnsi="Times New Roman" w:cs="Times New Roman"/>
          <w:sz w:val="24"/>
          <w:szCs w:val="24"/>
          <w:lang w:val="ru-RU"/>
        </w:rPr>
        <w:t xml:space="preserve"> (дата обращения: 05.05.2020).</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Визгалов, Д. В. Брендинг города / Д.В. Визгалов // М.: Фонд "Институт экономики города", 2011. </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Гладких, Н. В. Пермский проект – Концепция культурной политики Пермского края / Н. В. Гладких, Е. В. Зеленцова, Е. Х. Мельвиль, А.В. Попов, Е. А. Сачкова, К. Л.         Филимонова // 2010. </w:t>
      </w:r>
      <w:r w:rsidRPr="00D76C30">
        <w:rPr>
          <w:rFonts w:ascii="Times New Roman" w:hAnsi="Times New Roman" w:cs="Times New Roman"/>
          <w:sz w:val="24"/>
          <w:szCs w:val="24"/>
        </w:rPr>
        <w:t>URL</w:t>
      </w:r>
      <w:r w:rsidRPr="002504A7">
        <w:rPr>
          <w:rFonts w:ascii="Times New Roman" w:hAnsi="Times New Roman" w:cs="Times New Roman"/>
          <w:sz w:val="24"/>
          <w:szCs w:val="24"/>
          <w:lang w:val="ru-RU"/>
        </w:rPr>
        <w:t xml:space="preserve">: </w:t>
      </w:r>
      <w:r w:rsidRPr="00D76C30">
        <w:rPr>
          <w:rFonts w:ascii="Times New Roman" w:hAnsi="Times New Roman" w:cs="Times New Roman"/>
          <w:sz w:val="24"/>
          <w:szCs w:val="24"/>
        </w:rPr>
        <w:t>http</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kulturaperm</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ru</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files</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Konsept</w:t>
      </w:r>
      <w:r w:rsidRPr="002504A7">
        <w:rPr>
          <w:rFonts w:ascii="Times New Roman" w:hAnsi="Times New Roman" w:cs="Times New Roman"/>
          <w:sz w:val="24"/>
          <w:szCs w:val="24"/>
          <w:lang w:val="ru-RU"/>
        </w:rPr>
        <w:t>%20</w:t>
      </w:r>
      <w:r w:rsidRPr="00D76C30">
        <w:rPr>
          <w:rFonts w:ascii="Times New Roman" w:hAnsi="Times New Roman" w:cs="Times New Roman"/>
          <w:sz w:val="24"/>
          <w:szCs w:val="24"/>
        </w:rPr>
        <w:t>polnyi</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pdf</w:t>
      </w:r>
      <w:r w:rsidRPr="002504A7">
        <w:rPr>
          <w:rFonts w:ascii="Times New Roman" w:hAnsi="Times New Roman" w:cs="Times New Roman"/>
          <w:sz w:val="24"/>
          <w:szCs w:val="24"/>
          <w:lang w:val="ru-RU"/>
        </w:rPr>
        <w:t xml:space="preserve"> (дата обращения: 30.03.2020).</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Дианова, Ю. В. Удмуртский государственный университет. «Пермский стиль» как культурный проект и выражение региональной идентичности / Ю. В. Дианова // Международный научно-исследовательский журнал. – 2017. – № 11.</w:t>
      </w:r>
    </w:p>
    <w:p w:rsidR="008B7322" w:rsidRPr="00D76C30"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lang w:val="ru-RU"/>
        </w:rPr>
        <w:t xml:space="preserve">Дюкин, С.Г. Мрачный и неудобный город (оценка пермских реалий в блогосфере) / С. Г. Дюкин // Пермь как стиль. </w:t>
      </w:r>
      <w:r w:rsidRPr="00D76C30">
        <w:rPr>
          <w:rFonts w:ascii="Times New Roman" w:hAnsi="Times New Roman" w:cs="Times New Roman"/>
          <w:sz w:val="24"/>
          <w:szCs w:val="24"/>
        </w:rPr>
        <w:t>Презентация пермской городской идентичности. — Пермь: ПГГПУ, 2013. – 164 с.</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Жиляева, Я. Великая пермская революция: как чиновники, бизнесмены и культурные деятели меняли Пермь — и что из этого вышло / Я. Жиляева // </w:t>
      </w:r>
      <w:r w:rsidRPr="00D76C30">
        <w:rPr>
          <w:rFonts w:ascii="Times New Roman" w:hAnsi="Times New Roman" w:cs="Times New Roman"/>
          <w:sz w:val="24"/>
          <w:szCs w:val="24"/>
        </w:rPr>
        <w:t>Forbes</w:t>
      </w:r>
      <w:r w:rsidRPr="002504A7">
        <w:rPr>
          <w:rFonts w:ascii="Times New Roman" w:hAnsi="Times New Roman" w:cs="Times New Roman"/>
          <w:sz w:val="24"/>
          <w:szCs w:val="24"/>
          <w:lang w:val="ru-RU"/>
        </w:rPr>
        <w:t xml:space="preserve">. – 2019. </w:t>
      </w:r>
      <w:r w:rsidRPr="00D76C30">
        <w:rPr>
          <w:rFonts w:ascii="Times New Roman" w:hAnsi="Times New Roman" w:cs="Times New Roman"/>
          <w:sz w:val="24"/>
          <w:szCs w:val="24"/>
        </w:rPr>
        <w:t>URL</w:t>
      </w:r>
      <w:r w:rsidRPr="002504A7">
        <w:rPr>
          <w:rFonts w:ascii="Times New Roman" w:hAnsi="Times New Roman" w:cs="Times New Roman"/>
          <w:sz w:val="24"/>
          <w:szCs w:val="24"/>
          <w:lang w:val="ru-RU"/>
        </w:rPr>
        <w:t xml:space="preserve">: </w:t>
      </w:r>
      <w:r w:rsidRPr="00D76C30">
        <w:rPr>
          <w:rFonts w:ascii="Times New Roman" w:hAnsi="Times New Roman" w:cs="Times New Roman"/>
          <w:sz w:val="24"/>
          <w:szCs w:val="24"/>
        </w:rPr>
        <w:t>https</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www</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forbes</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ru</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forbeslife</w:t>
      </w:r>
      <w:r w:rsidRPr="002504A7">
        <w:rPr>
          <w:rFonts w:ascii="Times New Roman" w:hAnsi="Times New Roman" w:cs="Times New Roman"/>
          <w:sz w:val="24"/>
          <w:szCs w:val="24"/>
          <w:lang w:val="ru-RU"/>
        </w:rPr>
        <w:t>/384673-</w:t>
      </w:r>
      <w:r w:rsidRPr="00D76C30">
        <w:rPr>
          <w:rFonts w:ascii="Times New Roman" w:hAnsi="Times New Roman" w:cs="Times New Roman"/>
          <w:sz w:val="24"/>
          <w:szCs w:val="24"/>
        </w:rPr>
        <w:t>velikaya</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permskaya</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revolyuciya</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kak</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chinovniki</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biznesmeny</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i</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kulturnye</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deyateli</w:t>
      </w:r>
      <w:r w:rsidRPr="002504A7">
        <w:rPr>
          <w:rFonts w:ascii="Times New Roman" w:hAnsi="Times New Roman" w:cs="Times New Roman"/>
          <w:sz w:val="24"/>
          <w:szCs w:val="24"/>
          <w:lang w:val="ru-RU"/>
        </w:rPr>
        <w:t xml:space="preserve"> (дата обращения: 29.03.2020).</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Жога, Г. Звезда и смерть культурной революции / Г. Жога // Эксперт Урал. – 2015. –     № 12.  </w:t>
      </w:r>
      <w:r w:rsidRPr="00D76C30">
        <w:rPr>
          <w:rFonts w:ascii="Times New Roman" w:hAnsi="Times New Roman" w:cs="Times New Roman"/>
          <w:sz w:val="24"/>
          <w:szCs w:val="24"/>
        </w:rPr>
        <w:t>URL</w:t>
      </w:r>
      <w:r w:rsidRPr="002504A7">
        <w:rPr>
          <w:rFonts w:ascii="Times New Roman" w:hAnsi="Times New Roman" w:cs="Times New Roman"/>
          <w:sz w:val="24"/>
          <w:szCs w:val="24"/>
          <w:lang w:val="ru-RU"/>
        </w:rPr>
        <w:t xml:space="preserve">: </w:t>
      </w:r>
      <w:r w:rsidRPr="00D76C30">
        <w:rPr>
          <w:rFonts w:ascii="Times New Roman" w:hAnsi="Times New Roman" w:cs="Times New Roman"/>
          <w:sz w:val="24"/>
          <w:szCs w:val="24"/>
        </w:rPr>
        <w:t>https</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expert</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ru</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ural</w:t>
      </w:r>
      <w:r w:rsidRPr="002504A7">
        <w:rPr>
          <w:rFonts w:ascii="Times New Roman" w:hAnsi="Times New Roman" w:cs="Times New Roman"/>
          <w:sz w:val="24"/>
          <w:szCs w:val="24"/>
          <w:lang w:val="ru-RU"/>
        </w:rPr>
        <w:t>/2015/12/</w:t>
      </w:r>
      <w:r w:rsidRPr="00D76C30">
        <w:rPr>
          <w:rFonts w:ascii="Times New Roman" w:hAnsi="Times New Roman" w:cs="Times New Roman"/>
          <w:sz w:val="24"/>
          <w:szCs w:val="24"/>
        </w:rPr>
        <w:t>zvezda</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i</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smert</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kulturnoj</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revolyutsii</w:t>
      </w:r>
      <w:r w:rsidRPr="002504A7">
        <w:rPr>
          <w:rFonts w:ascii="Times New Roman" w:hAnsi="Times New Roman" w:cs="Times New Roman"/>
          <w:sz w:val="24"/>
          <w:szCs w:val="24"/>
          <w:lang w:val="ru-RU"/>
        </w:rPr>
        <w:t>/ (дата обращения: 23.02.2020).</w:t>
      </w:r>
    </w:p>
    <w:p w:rsidR="0055497F" w:rsidRPr="0055497F" w:rsidRDefault="008B7322" w:rsidP="00526B28">
      <w:pPr>
        <w:pStyle w:val="a5"/>
        <w:numPr>
          <w:ilvl w:val="0"/>
          <w:numId w:val="26"/>
        </w:numPr>
        <w:spacing w:after="0" w:line="360" w:lineRule="auto"/>
        <w:jc w:val="both"/>
        <w:rPr>
          <w:rFonts w:ascii="Times New Roman" w:hAnsi="Times New Roman" w:cs="Times New Roman"/>
          <w:sz w:val="24"/>
          <w:szCs w:val="24"/>
          <w:lang w:val="ru-RU"/>
        </w:rPr>
      </w:pPr>
      <w:r w:rsidRPr="0055497F">
        <w:rPr>
          <w:rFonts w:ascii="Times New Roman" w:hAnsi="Times New Roman" w:cs="Times New Roman"/>
          <w:sz w:val="24"/>
          <w:szCs w:val="24"/>
          <w:lang w:val="ru-RU"/>
        </w:rPr>
        <w:t xml:space="preserve">Игнатьева, О.В. Символические ландшафты городского пространства / О. В. Игнатьева, О. В. Лысенко // Пермь как стиль. </w:t>
      </w:r>
      <w:r w:rsidRPr="0055497F">
        <w:rPr>
          <w:rFonts w:ascii="Times New Roman" w:hAnsi="Times New Roman" w:cs="Times New Roman"/>
          <w:sz w:val="24"/>
          <w:szCs w:val="24"/>
        </w:rPr>
        <w:t>Презентация пермской городской идентичности. – Пермь: ПГГПУ, 2013. – C. 103-104.</w:t>
      </w:r>
    </w:p>
    <w:p w:rsidR="008B7322" w:rsidRPr="0055497F" w:rsidRDefault="008B7322" w:rsidP="00526B28">
      <w:pPr>
        <w:pStyle w:val="a5"/>
        <w:numPr>
          <w:ilvl w:val="0"/>
          <w:numId w:val="26"/>
        </w:numPr>
        <w:spacing w:after="0" w:line="360" w:lineRule="auto"/>
        <w:jc w:val="both"/>
        <w:rPr>
          <w:rFonts w:ascii="Times New Roman" w:hAnsi="Times New Roman" w:cs="Times New Roman"/>
          <w:sz w:val="24"/>
          <w:szCs w:val="24"/>
          <w:lang w:val="ru-RU"/>
        </w:rPr>
      </w:pPr>
      <w:r w:rsidRPr="0055497F">
        <w:rPr>
          <w:rFonts w:ascii="Times New Roman" w:hAnsi="Times New Roman" w:cs="Times New Roman"/>
          <w:sz w:val="24"/>
          <w:szCs w:val="24"/>
          <w:lang w:val="ru-RU"/>
        </w:rPr>
        <w:lastRenderedPageBreak/>
        <w:t>Лысенко, О. В. Пермь как стиль. Презентации пермской городской идентичности / О. В. Лысенко, Е. Г. Трегубова, О. Л. Лейбович. – Пермь: редакционноиздательский совет ПГГПУ, 2013. – 240 с.</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Митрофанова А. А. Маркетинговые коммуникации в социальных сетях: проблемы и перспективы развития / А. А. Митрофанова // Молодой ученый. — 2014. — №8. — С. 536-539. — </w:t>
      </w:r>
      <w:r w:rsidRPr="00D76C30">
        <w:rPr>
          <w:rFonts w:ascii="Times New Roman" w:hAnsi="Times New Roman" w:cs="Times New Roman"/>
          <w:sz w:val="24"/>
          <w:szCs w:val="24"/>
        </w:rPr>
        <w:t>URL</w:t>
      </w:r>
      <w:r w:rsidRPr="002504A7">
        <w:rPr>
          <w:rFonts w:ascii="Times New Roman" w:hAnsi="Times New Roman" w:cs="Times New Roman"/>
          <w:sz w:val="24"/>
          <w:szCs w:val="24"/>
          <w:lang w:val="ru-RU"/>
        </w:rPr>
        <w:t xml:space="preserve">: </w:t>
      </w:r>
      <w:r w:rsidRPr="00D76C30">
        <w:rPr>
          <w:rFonts w:ascii="Times New Roman" w:hAnsi="Times New Roman" w:cs="Times New Roman"/>
          <w:sz w:val="24"/>
          <w:szCs w:val="24"/>
        </w:rPr>
        <w:t>https</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moluch</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ru</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archive</w:t>
      </w:r>
      <w:r w:rsidRPr="002504A7">
        <w:rPr>
          <w:rFonts w:ascii="Times New Roman" w:hAnsi="Times New Roman" w:cs="Times New Roman"/>
          <w:sz w:val="24"/>
          <w:szCs w:val="24"/>
          <w:lang w:val="ru-RU"/>
        </w:rPr>
        <w:t>/67/11318/ (дата обращения: 03.04.2020).</w:t>
      </w:r>
    </w:p>
    <w:p w:rsidR="008B7322"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Олефиренко, О. М. Проблемы теории и практики брендинга территорий на примере концепции формирования бренда Сумской области / О.М. Олефиренко, М.Ю. Карпищ</w:t>
      </w:r>
      <w:r w:rsidR="00627377">
        <w:rPr>
          <w:rFonts w:ascii="Times New Roman" w:hAnsi="Times New Roman" w:cs="Times New Roman"/>
          <w:sz w:val="24"/>
          <w:szCs w:val="24"/>
          <w:lang w:val="ru-RU"/>
        </w:rPr>
        <w:t xml:space="preserve">енко // Маркетинг и менеджмент инноваций. – 2011. – Т. 2, № </w:t>
      </w:r>
      <w:r w:rsidRPr="002504A7">
        <w:rPr>
          <w:rFonts w:ascii="Times New Roman" w:hAnsi="Times New Roman" w:cs="Times New Roman"/>
          <w:sz w:val="24"/>
          <w:szCs w:val="24"/>
          <w:lang w:val="ru-RU"/>
        </w:rPr>
        <w:t xml:space="preserve">4. – С. 20-30. – </w:t>
      </w:r>
      <w:r w:rsidRPr="00D76C30">
        <w:rPr>
          <w:rFonts w:ascii="Times New Roman" w:hAnsi="Times New Roman" w:cs="Times New Roman"/>
          <w:sz w:val="24"/>
          <w:szCs w:val="24"/>
        </w:rPr>
        <w:t>URL</w:t>
      </w:r>
      <w:r w:rsidRPr="002504A7">
        <w:rPr>
          <w:rFonts w:ascii="Times New Roman" w:hAnsi="Times New Roman" w:cs="Times New Roman"/>
          <w:sz w:val="24"/>
          <w:szCs w:val="24"/>
          <w:lang w:val="ru-RU"/>
        </w:rPr>
        <w:t xml:space="preserve">: </w:t>
      </w:r>
      <w:r w:rsidRPr="00D76C30">
        <w:rPr>
          <w:rFonts w:ascii="Times New Roman" w:hAnsi="Times New Roman" w:cs="Times New Roman"/>
          <w:sz w:val="24"/>
          <w:szCs w:val="24"/>
        </w:rPr>
        <w:t>http</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mmi</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fem</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sumdu</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edu</w:t>
      </w:r>
      <w:r w:rsidRPr="002504A7">
        <w:rPr>
          <w:rFonts w:ascii="Times New Roman" w:hAnsi="Times New Roman" w:cs="Times New Roman"/>
          <w:sz w:val="24"/>
          <w:szCs w:val="24"/>
          <w:lang w:val="ru-RU"/>
        </w:rPr>
        <w:t>.</w:t>
      </w:r>
      <w:r w:rsidRPr="00D76C30">
        <w:rPr>
          <w:rFonts w:ascii="Times New Roman" w:hAnsi="Times New Roman" w:cs="Times New Roman"/>
          <w:sz w:val="24"/>
          <w:szCs w:val="24"/>
        </w:rPr>
        <w:t>ua</w:t>
      </w:r>
      <w:r w:rsidRPr="002504A7">
        <w:rPr>
          <w:rFonts w:ascii="Times New Roman" w:hAnsi="Times New Roman" w:cs="Times New Roman"/>
          <w:sz w:val="24"/>
          <w:szCs w:val="24"/>
          <w:lang w:val="ru-RU"/>
        </w:rPr>
        <w:t>/ (дата обращения: 31.03.2020).</w:t>
      </w:r>
    </w:p>
    <w:p w:rsidR="009B5900" w:rsidRPr="009B5900" w:rsidRDefault="009B5900" w:rsidP="009B5900">
      <w:pPr>
        <w:pStyle w:val="a5"/>
        <w:numPr>
          <w:ilvl w:val="0"/>
          <w:numId w:val="26"/>
        </w:numPr>
        <w:spacing w:after="0" w:line="360" w:lineRule="auto"/>
        <w:jc w:val="both"/>
        <w:rPr>
          <w:rFonts w:ascii="Times New Roman" w:hAnsi="Times New Roman" w:cs="Times New Roman"/>
          <w:sz w:val="24"/>
          <w:szCs w:val="24"/>
          <w:lang w:val="ru-RU"/>
        </w:rPr>
      </w:pPr>
      <w:r w:rsidRPr="009B5900">
        <w:rPr>
          <w:rFonts w:ascii="Times New Roman" w:hAnsi="Times New Roman" w:cs="Times New Roman"/>
          <w:sz w:val="24"/>
          <w:szCs w:val="24"/>
          <w:lang w:val="ru-RU"/>
        </w:rPr>
        <w:t xml:space="preserve">  Особенности аудитории </w:t>
      </w:r>
      <w:r w:rsidRPr="009B5900">
        <w:rPr>
          <w:rFonts w:ascii="Times New Roman" w:hAnsi="Times New Roman" w:cs="Times New Roman"/>
          <w:sz w:val="24"/>
          <w:szCs w:val="24"/>
        </w:rPr>
        <w:t>Facebook</w:t>
      </w:r>
      <w:r w:rsidRPr="009B5900">
        <w:rPr>
          <w:rFonts w:ascii="Times New Roman" w:hAnsi="Times New Roman" w:cs="Times New Roman"/>
          <w:sz w:val="24"/>
          <w:szCs w:val="24"/>
          <w:lang w:val="ru-RU"/>
        </w:rPr>
        <w:t xml:space="preserve"> в России [Электронный ресурс] // </w:t>
      </w:r>
      <w:r w:rsidRPr="009B5900">
        <w:rPr>
          <w:rFonts w:ascii="Times New Roman" w:hAnsi="Times New Roman" w:cs="Times New Roman"/>
          <w:sz w:val="24"/>
          <w:szCs w:val="24"/>
        </w:rPr>
        <w:t>Demis</w:t>
      </w:r>
      <w:r w:rsidRPr="009B5900">
        <w:rPr>
          <w:rFonts w:ascii="Times New Roman" w:hAnsi="Times New Roman" w:cs="Times New Roman"/>
          <w:sz w:val="24"/>
          <w:szCs w:val="24"/>
          <w:lang w:val="ru-RU"/>
        </w:rPr>
        <w:t xml:space="preserve"> </w:t>
      </w:r>
      <w:r w:rsidRPr="009B5900">
        <w:rPr>
          <w:rFonts w:ascii="Times New Roman" w:hAnsi="Times New Roman" w:cs="Times New Roman"/>
          <w:sz w:val="24"/>
          <w:szCs w:val="24"/>
        </w:rPr>
        <w:t>Group</w:t>
      </w:r>
      <w:r w:rsidRPr="009B5900">
        <w:rPr>
          <w:rFonts w:ascii="Times New Roman" w:hAnsi="Times New Roman" w:cs="Times New Roman"/>
          <w:sz w:val="24"/>
          <w:szCs w:val="24"/>
          <w:lang w:val="ru-RU"/>
        </w:rPr>
        <w:t xml:space="preserve">. — Режим доступа: </w:t>
      </w:r>
      <w:r w:rsidRPr="009B5900">
        <w:rPr>
          <w:rFonts w:ascii="Times New Roman" w:hAnsi="Times New Roman" w:cs="Times New Roman"/>
          <w:sz w:val="24"/>
          <w:szCs w:val="24"/>
        </w:rPr>
        <w:t>https</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www</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demis</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ru</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articles</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celevaya</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auditoriya</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facebook</w:t>
      </w:r>
      <w:r w:rsidRPr="009B5900">
        <w:rPr>
          <w:rFonts w:ascii="Times New Roman" w:hAnsi="Times New Roman" w:cs="Times New Roman"/>
          <w:sz w:val="24"/>
          <w:szCs w:val="24"/>
          <w:lang w:val="ru-RU"/>
        </w:rPr>
        <w:t>/ (дата обращения: 05.05.2020).</w:t>
      </w:r>
    </w:p>
    <w:p w:rsidR="008B7322" w:rsidRPr="009B5900"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Пермьстат: территориальный орган Федеральной службы статистики по Пермскому краю: сайт. – Федеральная служба государственной статистики 1999-2020. </w:t>
      </w:r>
      <w:r w:rsidRPr="00E325D9">
        <w:rPr>
          <w:rFonts w:ascii="Times New Roman" w:hAnsi="Times New Roman" w:cs="Times New Roman"/>
          <w:sz w:val="24"/>
          <w:szCs w:val="24"/>
        </w:rPr>
        <w:t>URL</w:t>
      </w:r>
      <w:r w:rsidRPr="009B5900">
        <w:rPr>
          <w:rFonts w:ascii="Times New Roman" w:hAnsi="Times New Roman" w:cs="Times New Roman"/>
          <w:sz w:val="24"/>
          <w:szCs w:val="24"/>
          <w:lang w:val="ru-RU"/>
        </w:rPr>
        <w:t xml:space="preserve">: </w:t>
      </w:r>
      <w:r w:rsidRPr="00E325D9">
        <w:rPr>
          <w:rFonts w:ascii="Times New Roman" w:hAnsi="Times New Roman" w:cs="Times New Roman"/>
          <w:sz w:val="24"/>
          <w:szCs w:val="24"/>
        </w:rPr>
        <w:t>https</w:t>
      </w:r>
      <w:r w:rsidRPr="009B5900">
        <w:rPr>
          <w:rFonts w:ascii="Times New Roman" w:hAnsi="Times New Roman" w:cs="Times New Roman"/>
          <w:sz w:val="24"/>
          <w:szCs w:val="24"/>
          <w:lang w:val="ru-RU"/>
        </w:rPr>
        <w:t>://</w:t>
      </w:r>
      <w:r w:rsidRPr="00E325D9">
        <w:rPr>
          <w:rFonts w:ascii="Times New Roman" w:hAnsi="Times New Roman" w:cs="Times New Roman"/>
          <w:sz w:val="24"/>
          <w:szCs w:val="24"/>
        </w:rPr>
        <w:t>permstat</w:t>
      </w:r>
      <w:r w:rsidRPr="009B5900">
        <w:rPr>
          <w:rFonts w:ascii="Times New Roman" w:hAnsi="Times New Roman" w:cs="Times New Roman"/>
          <w:sz w:val="24"/>
          <w:szCs w:val="24"/>
          <w:lang w:val="ru-RU"/>
        </w:rPr>
        <w:t>.</w:t>
      </w:r>
      <w:r w:rsidRPr="00E325D9">
        <w:rPr>
          <w:rFonts w:ascii="Times New Roman" w:hAnsi="Times New Roman" w:cs="Times New Roman"/>
          <w:sz w:val="24"/>
          <w:szCs w:val="24"/>
        </w:rPr>
        <w:t>gks</w:t>
      </w:r>
      <w:r w:rsidRPr="009B5900">
        <w:rPr>
          <w:rFonts w:ascii="Times New Roman" w:hAnsi="Times New Roman" w:cs="Times New Roman"/>
          <w:sz w:val="24"/>
          <w:szCs w:val="24"/>
          <w:lang w:val="ru-RU"/>
        </w:rPr>
        <w:t>.</w:t>
      </w:r>
      <w:r w:rsidRPr="00E325D9">
        <w:rPr>
          <w:rFonts w:ascii="Times New Roman" w:hAnsi="Times New Roman" w:cs="Times New Roman"/>
          <w:sz w:val="24"/>
          <w:szCs w:val="24"/>
        </w:rPr>
        <w:t>ru</w:t>
      </w:r>
      <w:r w:rsidRPr="009B5900">
        <w:rPr>
          <w:rFonts w:ascii="Times New Roman" w:hAnsi="Times New Roman" w:cs="Times New Roman"/>
          <w:sz w:val="24"/>
          <w:szCs w:val="24"/>
          <w:lang w:val="ru-RU"/>
        </w:rPr>
        <w:t>/, свободный (дата обращения: 04.04.2020).</w:t>
      </w:r>
    </w:p>
    <w:p w:rsidR="008B7322"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Плотникова, М. Территориальный брендинг как коммуникация между властью и горожанами / М. Плотникова // Власть. – 2013. – Т. 21, № 11. </w:t>
      </w:r>
    </w:p>
    <w:p w:rsidR="006879EB" w:rsidRPr="006879EB" w:rsidRDefault="006879EB" w:rsidP="006879EB">
      <w:pPr>
        <w:pStyle w:val="a5"/>
        <w:numPr>
          <w:ilvl w:val="0"/>
          <w:numId w:val="26"/>
        </w:numPr>
        <w:spacing w:after="0" w:line="360" w:lineRule="auto"/>
        <w:jc w:val="both"/>
        <w:rPr>
          <w:rFonts w:ascii="Times New Roman" w:hAnsi="Times New Roman" w:cs="Times New Roman"/>
          <w:sz w:val="24"/>
          <w:szCs w:val="24"/>
          <w:lang w:val="ru-RU"/>
        </w:rPr>
      </w:pPr>
      <w:r w:rsidRPr="006879EB">
        <w:rPr>
          <w:rFonts w:ascii="Times New Roman" w:hAnsi="Times New Roman" w:cs="Times New Roman"/>
          <w:sz w:val="24"/>
          <w:szCs w:val="24"/>
          <w:lang w:val="ru-RU"/>
        </w:rPr>
        <w:t>Продвижение в социальных сетях (</w:t>
      </w:r>
      <w:r w:rsidRPr="006879EB">
        <w:rPr>
          <w:rFonts w:ascii="Times New Roman" w:hAnsi="Times New Roman" w:cs="Times New Roman"/>
          <w:sz w:val="24"/>
          <w:szCs w:val="24"/>
        </w:rPr>
        <w:t>SMM</w:t>
      </w:r>
      <w:r w:rsidRPr="006879EB">
        <w:rPr>
          <w:rFonts w:ascii="Times New Roman" w:hAnsi="Times New Roman" w:cs="Times New Roman"/>
          <w:sz w:val="24"/>
          <w:szCs w:val="24"/>
          <w:lang w:val="ru-RU"/>
        </w:rPr>
        <w:t xml:space="preserve">): Как использовать соцсети для продвижения малого бизнеса [Электронный ресурс] // Банк социальных идей. — Режим доступа: </w:t>
      </w:r>
      <w:r w:rsidRPr="006879EB">
        <w:rPr>
          <w:rFonts w:ascii="Times New Roman" w:hAnsi="Times New Roman" w:cs="Times New Roman"/>
          <w:sz w:val="24"/>
          <w:szCs w:val="24"/>
        </w:rPr>
        <w:t>https</w:t>
      </w:r>
      <w:r w:rsidRPr="006879EB">
        <w:rPr>
          <w:rFonts w:ascii="Times New Roman" w:hAnsi="Times New Roman" w:cs="Times New Roman"/>
          <w:sz w:val="24"/>
          <w:szCs w:val="24"/>
          <w:lang w:val="ru-RU"/>
        </w:rPr>
        <w:t>://</w:t>
      </w:r>
      <w:r w:rsidRPr="006879EB">
        <w:rPr>
          <w:rFonts w:ascii="Times New Roman" w:hAnsi="Times New Roman" w:cs="Times New Roman"/>
          <w:sz w:val="24"/>
          <w:szCs w:val="24"/>
        </w:rPr>
        <w:t>tilda</w:t>
      </w:r>
      <w:r w:rsidRPr="006879EB">
        <w:rPr>
          <w:rFonts w:ascii="Times New Roman" w:hAnsi="Times New Roman" w:cs="Times New Roman"/>
          <w:sz w:val="24"/>
          <w:szCs w:val="24"/>
          <w:lang w:val="ru-RU"/>
        </w:rPr>
        <w:t>.</w:t>
      </w:r>
      <w:r w:rsidRPr="006879EB">
        <w:rPr>
          <w:rFonts w:ascii="Times New Roman" w:hAnsi="Times New Roman" w:cs="Times New Roman"/>
          <w:sz w:val="24"/>
          <w:szCs w:val="24"/>
        </w:rPr>
        <w:t>education</w:t>
      </w:r>
      <w:r w:rsidRPr="006879EB">
        <w:rPr>
          <w:rFonts w:ascii="Times New Roman" w:hAnsi="Times New Roman" w:cs="Times New Roman"/>
          <w:sz w:val="24"/>
          <w:szCs w:val="24"/>
          <w:lang w:val="ru-RU"/>
        </w:rPr>
        <w:t>/</w:t>
      </w:r>
      <w:r w:rsidRPr="006879EB">
        <w:rPr>
          <w:rFonts w:ascii="Times New Roman" w:hAnsi="Times New Roman" w:cs="Times New Roman"/>
          <w:sz w:val="24"/>
          <w:szCs w:val="24"/>
        </w:rPr>
        <w:t>articles</w:t>
      </w:r>
      <w:r w:rsidRPr="006879EB">
        <w:rPr>
          <w:rFonts w:ascii="Times New Roman" w:hAnsi="Times New Roman" w:cs="Times New Roman"/>
          <w:sz w:val="24"/>
          <w:szCs w:val="24"/>
          <w:lang w:val="ru-RU"/>
        </w:rPr>
        <w:t>-</w:t>
      </w:r>
      <w:r w:rsidRPr="006879EB">
        <w:rPr>
          <w:rFonts w:ascii="Times New Roman" w:hAnsi="Times New Roman" w:cs="Times New Roman"/>
          <w:sz w:val="24"/>
          <w:szCs w:val="24"/>
        </w:rPr>
        <w:t>promotion</w:t>
      </w:r>
      <w:r w:rsidRPr="006879EB">
        <w:rPr>
          <w:rFonts w:ascii="Times New Roman" w:hAnsi="Times New Roman" w:cs="Times New Roman"/>
          <w:sz w:val="24"/>
          <w:szCs w:val="24"/>
          <w:lang w:val="ru-RU"/>
        </w:rPr>
        <w:t>-</w:t>
      </w:r>
      <w:r w:rsidRPr="006879EB">
        <w:rPr>
          <w:rFonts w:ascii="Times New Roman" w:hAnsi="Times New Roman" w:cs="Times New Roman"/>
          <w:sz w:val="24"/>
          <w:szCs w:val="24"/>
        </w:rPr>
        <w:t>social</w:t>
      </w:r>
      <w:r w:rsidRPr="006879EB">
        <w:rPr>
          <w:rFonts w:ascii="Times New Roman" w:hAnsi="Times New Roman" w:cs="Times New Roman"/>
          <w:sz w:val="24"/>
          <w:szCs w:val="24"/>
          <w:lang w:val="ru-RU"/>
        </w:rPr>
        <w:t>-</w:t>
      </w:r>
      <w:r w:rsidRPr="006879EB">
        <w:rPr>
          <w:rFonts w:ascii="Times New Roman" w:hAnsi="Times New Roman" w:cs="Times New Roman"/>
          <w:sz w:val="24"/>
          <w:szCs w:val="24"/>
        </w:rPr>
        <w:t>networks</w:t>
      </w:r>
      <w:r w:rsidRPr="006879EB">
        <w:rPr>
          <w:rFonts w:ascii="Times New Roman" w:hAnsi="Times New Roman" w:cs="Times New Roman"/>
          <w:sz w:val="24"/>
          <w:szCs w:val="24"/>
          <w:lang w:val="ru-RU"/>
        </w:rPr>
        <w:t xml:space="preserve"> (дата обращения: 10.04.2020).</w:t>
      </w:r>
    </w:p>
    <w:p w:rsidR="0042196B" w:rsidRPr="0042196B" w:rsidRDefault="0042196B" w:rsidP="0042196B">
      <w:pPr>
        <w:pStyle w:val="a5"/>
        <w:numPr>
          <w:ilvl w:val="0"/>
          <w:numId w:val="26"/>
        </w:numPr>
        <w:spacing w:after="0" w:line="360" w:lineRule="auto"/>
        <w:jc w:val="both"/>
        <w:rPr>
          <w:rFonts w:ascii="Times New Roman" w:hAnsi="Times New Roman" w:cs="Times New Roman"/>
          <w:sz w:val="24"/>
          <w:szCs w:val="24"/>
          <w:lang w:val="ru-RU"/>
        </w:rPr>
      </w:pPr>
      <w:r w:rsidRPr="0042196B">
        <w:rPr>
          <w:rFonts w:ascii="Times New Roman" w:hAnsi="Times New Roman" w:cs="Times New Roman"/>
          <w:sz w:val="24"/>
          <w:szCs w:val="24"/>
          <w:lang w:val="ru-RU"/>
        </w:rPr>
        <w:t xml:space="preserve">Социальные сети в России: цифры и тренды, осень 2019 [Электронный ресурс] // </w:t>
      </w:r>
      <w:r w:rsidRPr="0042196B">
        <w:rPr>
          <w:rFonts w:ascii="Times New Roman" w:hAnsi="Times New Roman" w:cs="Times New Roman"/>
          <w:sz w:val="24"/>
          <w:szCs w:val="24"/>
        </w:rPr>
        <w:t>Brand</w:t>
      </w:r>
      <w:r w:rsidRPr="0042196B">
        <w:rPr>
          <w:rFonts w:ascii="Times New Roman" w:hAnsi="Times New Roman" w:cs="Times New Roman"/>
          <w:sz w:val="24"/>
          <w:szCs w:val="24"/>
          <w:lang w:val="ru-RU"/>
        </w:rPr>
        <w:t xml:space="preserve"> </w:t>
      </w:r>
      <w:r w:rsidRPr="0042196B">
        <w:rPr>
          <w:rFonts w:ascii="Times New Roman" w:hAnsi="Times New Roman" w:cs="Times New Roman"/>
          <w:sz w:val="24"/>
          <w:szCs w:val="24"/>
        </w:rPr>
        <w:t>Analytics</w:t>
      </w:r>
      <w:r w:rsidRPr="0042196B">
        <w:rPr>
          <w:rFonts w:ascii="Times New Roman" w:hAnsi="Times New Roman" w:cs="Times New Roman"/>
          <w:sz w:val="24"/>
          <w:szCs w:val="24"/>
          <w:lang w:val="ru-RU"/>
        </w:rPr>
        <w:t xml:space="preserve">. — Режим доступа: </w:t>
      </w:r>
      <w:r w:rsidRPr="0042196B">
        <w:rPr>
          <w:rFonts w:ascii="Times New Roman" w:hAnsi="Times New Roman" w:cs="Times New Roman"/>
          <w:sz w:val="24"/>
          <w:szCs w:val="24"/>
        </w:rPr>
        <w:t>https</w:t>
      </w:r>
      <w:r w:rsidRPr="0042196B">
        <w:rPr>
          <w:rFonts w:ascii="Times New Roman" w:hAnsi="Times New Roman" w:cs="Times New Roman"/>
          <w:sz w:val="24"/>
          <w:szCs w:val="24"/>
          <w:lang w:val="ru-RU"/>
        </w:rPr>
        <w:t>://</w:t>
      </w:r>
      <w:r w:rsidRPr="0042196B">
        <w:rPr>
          <w:rFonts w:ascii="Times New Roman" w:hAnsi="Times New Roman" w:cs="Times New Roman"/>
          <w:sz w:val="24"/>
          <w:szCs w:val="24"/>
        </w:rPr>
        <w:t>br</w:t>
      </w:r>
      <w:r w:rsidRPr="0042196B">
        <w:rPr>
          <w:rFonts w:ascii="Times New Roman" w:hAnsi="Times New Roman" w:cs="Times New Roman"/>
          <w:sz w:val="24"/>
          <w:szCs w:val="24"/>
          <w:lang w:val="ru-RU"/>
        </w:rPr>
        <w:t>-</w:t>
      </w:r>
      <w:r w:rsidRPr="0042196B">
        <w:rPr>
          <w:rFonts w:ascii="Times New Roman" w:hAnsi="Times New Roman" w:cs="Times New Roman"/>
          <w:sz w:val="24"/>
          <w:szCs w:val="24"/>
        </w:rPr>
        <w:t>analytics</w:t>
      </w:r>
      <w:r w:rsidRPr="0042196B">
        <w:rPr>
          <w:rFonts w:ascii="Times New Roman" w:hAnsi="Times New Roman" w:cs="Times New Roman"/>
          <w:sz w:val="24"/>
          <w:szCs w:val="24"/>
          <w:lang w:val="ru-RU"/>
        </w:rPr>
        <w:t>.</w:t>
      </w:r>
      <w:r w:rsidRPr="0042196B">
        <w:rPr>
          <w:rFonts w:ascii="Times New Roman" w:hAnsi="Times New Roman" w:cs="Times New Roman"/>
          <w:sz w:val="24"/>
          <w:szCs w:val="24"/>
        </w:rPr>
        <w:t>ru</w:t>
      </w:r>
      <w:r w:rsidRPr="0042196B">
        <w:rPr>
          <w:rFonts w:ascii="Times New Roman" w:hAnsi="Times New Roman" w:cs="Times New Roman"/>
          <w:sz w:val="24"/>
          <w:szCs w:val="24"/>
          <w:lang w:val="ru-RU"/>
        </w:rPr>
        <w:t>/</w:t>
      </w:r>
      <w:r w:rsidRPr="0042196B">
        <w:rPr>
          <w:rFonts w:ascii="Times New Roman" w:hAnsi="Times New Roman" w:cs="Times New Roman"/>
          <w:sz w:val="24"/>
          <w:szCs w:val="24"/>
        </w:rPr>
        <w:t>blog</w:t>
      </w:r>
      <w:r w:rsidRPr="0042196B">
        <w:rPr>
          <w:rFonts w:ascii="Times New Roman" w:hAnsi="Times New Roman" w:cs="Times New Roman"/>
          <w:sz w:val="24"/>
          <w:szCs w:val="24"/>
          <w:lang w:val="ru-RU"/>
        </w:rPr>
        <w:t>/</w:t>
      </w:r>
      <w:r w:rsidRPr="0042196B">
        <w:rPr>
          <w:rFonts w:ascii="Times New Roman" w:hAnsi="Times New Roman" w:cs="Times New Roman"/>
          <w:sz w:val="24"/>
          <w:szCs w:val="24"/>
        </w:rPr>
        <w:t>social</w:t>
      </w:r>
      <w:r w:rsidRPr="0042196B">
        <w:rPr>
          <w:rFonts w:ascii="Times New Roman" w:hAnsi="Times New Roman" w:cs="Times New Roman"/>
          <w:sz w:val="24"/>
          <w:szCs w:val="24"/>
          <w:lang w:val="ru-RU"/>
        </w:rPr>
        <w:t>-</w:t>
      </w:r>
      <w:r w:rsidRPr="0042196B">
        <w:rPr>
          <w:rFonts w:ascii="Times New Roman" w:hAnsi="Times New Roman" w:cs="Times New Roman"/>
          <w:sz w:val="24"/>
          <w:szCs w:val="24"/>
        </w:rPr>
        <w:t>media</w:t>
      </w:r>
      <w:r w:rsidRPr="0042196B">
        <w:rPr>
          <w:rFonts w:ascii="Times New Roman" w:hAnsi="Times New Roman" w:cs="Times New Roman"/>
          <w:sz w:val="24"/>
          <w:szCs w:val="24"/>
          <w:lang w:val="ru-RU"/>
        </w:rPr>
        <w:t>-</w:t>
      </w:r>
      <w:r w:rsidRPr="0042196B">
        <w:rPr>
          <w:rFonts w:ascii="Times New Roman" w:hAnsi="Times New Roman" w:cs="Times New Roman"/>
          <w:sz w:val="24"/>
          <w:szCs w:val="24"/>
        </w:rPr>
        <w:t>russia</w:t>
      </w:r>
      <w:r w:rsidRPr="0042196B">
        <w:rPr>
          <w:rFonts w:ascii="Times New Roman" w:hAnsi="Times New Roman" w:cs="Times New Roman"/>
          <w:sz w:val="24"/>
          <w:szCs w:val="24"/>
          <w:lang w:val="ru-RU"/>
        </w:rPr>
        <w:t>-2019/ (дата обращения: 04.05.2020).</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Суворова, К.А. Арт-объект «Красные человечки» на ментальной карте Пермского </w:t>
      </w:r>
      <w:r w:rsidR="00E325D9">
        <w:rPr>
          <w:rFonts w:ascii="Times New Roman" w:hAnsi="Times New Roman" w:cs="Times New Roman"/>
          <w:sz w:val="24"/>
          <w:szCs w:val="24"/>
          <w:lang w:val="ru-RU"/>
        </w:rPr>
        <w:t xml:space="preserve">     </w:t>
      </w:r>
      <w:r w:rsidRPr="002504A7">
        <w:rPr>
          <w:rFonts w:ascii="Times New Roman" w:hAnsi="Times New Roman" w:cs="Times New Roman"/>
          <w:sz w:val="24"/>
          <w:szCs w:val="24"/>
          <w:lang w:val="ru-RU"/>
        </w:rPr>
        <w:t>края / К.А. Суворова, Л.Л. Черепанов // Артикульт. – 2012. - № 10. – С. 131-139.</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Черепанова, Д. А. Брендинговый подход к проблеме формирования политического имиджа государства / Д. А. Черепанова // </w:t>
      </w:r>
      <w:r w:rsidRPr="00E325D9">
        <w:rPr>
          <w:rFonts w:ascii="Times New Roman" w:hAnsi="Times New Roman" w:cs="Times New Roman"/>
          <w:sz w:val="24"/>
          <w:szCs w:val="24"/>
        </w:rPr>
        <w:t>Theories</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and</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Problems</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of</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Political</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Studies</w:t>
      </w:r>
      <w:r w:rsidRPr="002504A7">
        <w:rPr>
          <w:rFonts w:ascii="Times New Roman" w:hAnsi="Times New Roman" w:cs="Times New Roman"/>
          <w:sz w:val="24"/>
          <w:szCs w:val="24"/>
          <w:lang w:val="ru-RU"/>
        </w:rPr>
        <w:t>. – 2016.</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Черепанова, Д. А. Брендинговый подход к проблеме формирования политического имиджа государства / Д. А. Черепанова // </w:t>
      </w:r>
      <w:r w:rsidRPr="00E325D9">
        <w:rPr>
          <w:rFonts w:ascii="Times New Roman" w:hAnsi="Times New Roman" w:cs="Times New Roman"/>
          <w:sz w:val="24"/>
          <w:szCs w:val="24"/>
        </w:rPr>
        <w:t>Theories</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and</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Problems</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of</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Political</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Studies</w:t>
      </w:r>
      <w:r w:rsidRPr="002504A7">
        <w:rPr>
          <w:rFonts w:ascii="Times New Roman" w:hAnsi="Times New Roman" w:cs="Times New Roman"/>
          <w:sz w:val="24"/>
          <w:szCs w:val="24"/>
          <w:lang w:val="ru-RU"/>
        </w:rPr>
        <w:t>. – 2016.</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lastRenderedPageBreak/>
        <w:t xml:space="preserve">Шестаков, И. В порядке бренда: как российские регионы гонятся за славой </w:t>
      </w:r>
      <w:r w:rsidRPr="00E325D9">
        <w:rPr>
          <w:rFonts w:ascii="Times New Roman" w:hAnsi="Times New Roman" w:cs="Times New Roman"/>
          <w:sz w:val="24"/>
          <w:szCs w:val="24"/>
        </w:rPr>
        <w:t>I</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Love</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NY</w:t>
      </w:r>
      <w:r w:rsidRPr="002504A7">
        <w:rPr>
          <w:rFonts w:ascii="Times New Roman" w:hAnsi="Times New Roman" w:cs="Times New Roman"/>
          <w:sz w:val="24"/>
          <w:szCs w:val="24"/>
          <w:lang w:val="ru-RU"/>
        </w:rPr>
        <w:t xml:space="preserve"> / И. Шестаков // Известия. – 2018. </w:t>
      </w:r>
      <w:r w:rsidRPr="00E325D9">
        <w:rPr>
          <w:rFonts w:ascii="Times New Roman" w:hAnsi="Times New Roman" w:cs="Times New Roman"/>
          <w:sz w:val="24"/>
          <w:szCs w:val="24"/>
        </w:rPr>
        <w:t>URL</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https</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iz</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ru</w:t>
      </w:r>
      <w:r w:rsidRPr="002504A7">
        <w:rPr>
          <w:rFonts w:ascii="Times New Roman" w:hAnsi="Times New Roman" w:cs="Times New Roman"/>
          <w:sz w:val="24"/>
          <w:szCs w:val="24"/>
          <w:lang w:val="ru-RU"/>
        </w:rPr>
        <w:t>/726556/</w:t>
      </w:r>
      <w:r w:rsidRPr="00E325D9">
        <w:rPr>
          <w:rFonts w:ascii="Times New Roman" w:hAnsi="Times New Roman" w:cs="Times New Roman"/>
          <w:sz w:val="24"/>
          <w:szCs w:val="24"/>
        </w:rPr>
        <w:t>ignat</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orbeliani</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v</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poriadke</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brenda</w:t>
      </w:r>
      <w:r w:rsidRPr="002504A7">
        <w:rPr>
          <w:rFonts w:ascii="Times New Roman" w:hAnsi="Times New Roman" w:cs="Times New Roman"/>
          <w:sz w:val="24"/>
          <w:szCs w:val="24"/>
          <w:lang w:val="ru-RU"/>
        </w:rPr>
        <w:t xml:space="preserve"> (дата обращения: 29.03.2020). </w:t>
      </w:r>
    </w:p>
    <w:p w:rsidR="008B7322"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lang w:val="ru-RU"/>
        </w:rPr>
        <w:t xml:space="preserve">Шувалов, В. Чем закончилась Пермская культурная революция? / В. Шувалов // Город 812. – 2018. </w:t>
      </w:r>
      <w:r w:rsidRPr="00E325D9">
        <w:rPr>
          <w:rFonts w:ascii="Times New Roman" w:hAnsi="Times New Roman" w:cs="Times New Roman"/>
          <w:sz w:val="24"/>
          <w:szCs w:val="24"/>
        </w:rPr>
        <w:t>URL</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http</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gorod</w:t>
      </w:r>
      <w:r w:rsidRPr="002504A7">
        <w:rPr>
          <w:rFonts w:ascii="Times New Roman" w:hAnsi="Times New Roman" w:cs="Times New Roman"/>
          <w:sz w:val="24"/>
          <w:szCs w:val="24"/>
          <w:lang w:val="ru-RU"/>
        </w:rPr>
        <w:t>-812.</w:t>
      </w:r>
      <w:r w:rsidRPr="00E325D9">
        <w:rPr>
          <w:rFonts w:ascii="Times New Roman" w:hAnsi="Times New Roman" w:cs="Times New Roman"/>
          <w:sz w:val="24"/>
          <w:szCs w:val="24"/>
        </w:rPr>
        <w:t>ru</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chem</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zakonchilas</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permskaya</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kulturnaya</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revolyutsiya</w:t>
      </w:r>
      <w:r w:rsidRPr="002504A7">
        <w:rPr>
          <w:rFonts w:ascii="Times New Roman" w:hAnsi="Times New Roman" w:cs="Times New Roman"/>
          <w:sz w:val="24"/>
          <w:szCs w:val="24"/>
          <w:lang w:val="ru-RU"/>
        </w:rPr>
        <w:t>/ (дата обращения: 28.03.2020).</w:t>
      </w:r>
    </w:p>
    <w:p w:rsidR="009B5900" w:rsidRPr="009B5900" w:rsidRDefault="009B5900" w:rsidP="009B5900">
      <w:pPr>
        <w:pStyle w:val="a5"/>
        <w:numPr>
          <w:ilvl w:val="0"/>
          <w:numId w:val="26"/>
        </w:numPr>
        <w:spacing w:after="0" w:line="360" w:lineRule="auto"/>
        <w:jc w:val="both"/>
        <w:rPr>
          <w:rFonts w:ascii="Times New Roman" w:hAnsi="Times New Roman" w:cs="Times New Roman"/>
          <w:sz w:val="24"/>
          <w:szCs w:val="24"/>
          <w:lang w:val="ru-RU"/>
        </w:rPr>
      </w:pPr>
      <w:r w:rsidRPr="009B5900">
        <w:rPr>
          <w:rFonts w:ascii="Times New Roman" w:hAnsi="Times New Roman" w:cs="Times New Roman"/>
          <w:sz w:val="24"/>
          <w:szCs w:val="24"/>
          <w:lang w:val="ru-RU"/>
        </w:rPr>
        <w:t xml:space="preserve">20 цифр и фактов о ВКонтакте, необходимые маркетологу в 2020 [Электронный ресурс] // </w:t>
      </w:r>
      <w:r w:rsidRPr="009B5900">
        <w:rPr>
          <w:rFonts w:ascii="Times New Roman" w:hAnsi="Times New Roman" w:cs="Times New Roman"/>
          <w:sz w:val="24"/>
          <w:szCs w:val="24"/>
        </w:rPr>
        <w:t>Popsters</w:t>
      </w:r>
      <w:r w:rsidRPr="009B5900">
        <w:rPr>
          <w:rFonts w:ascii="Times New Roman" w:hAnsi="Times New Roman" w:cs="Times New Roman"/>
          <w:sz w:val="24"/>
          <w:szCs w:val="24"/>
          <w:lang w:val="ru-RU"/>
        </w:rPr>
        <w:t xml:space="preserve">. — Режим доступа: </w:t>
      </w:r>
      <w:r w:rsidRPr="009B5900">
        <w:rPr>
          <w:rFonts w:ascii="Times New Roman" w:hAnsi="Times New Roman" w:cs="Times New Roman"/>
          <w:sz w:val="24"/>
          <w:szCs w:val="24"/>
        </w:rPr>
        <w:t>https</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popsters</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ru</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blog</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post</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svezhie</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dannye</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o</w:t>
      </w:r>
      <w:r w:rsidRPr="009B5900">
        <w:rPr>
          <w:rFonts w:ascii="Times New Roman" w:hAnsi="Times New Roman" w:cs="Times New Roman"/>
          <w:sz w:val="24"/>
          <w:szCs w:val="24"/>
          <w:lang w:val="ru-RU"/>
        </w:rPr>
        <w:t>-</w:t>
      </w:r>
      <w:r w:rsidRPr="009B5900">
        <w:rPr>
          <w:rFonts w:ascii="Times New Roman" w:hAnsi="Times New Roman" w:cs="Times New Roman"/>
          <w:sz w:val="24"/>
          <w:szCs w:val="24"/>
        </w:rPr>
        <w:t>vk</w:t>
      </w:r>
      <w:r w:rsidRPr="009B5900">
        <w:rPr>
          <w:rFonts w:ascii="Times New Roman" w:hAnsi="Times New Roman" w:cs="Times New Roman"/>
          <w:sz w:val="24"/>
          <w:szCs w:val="24"/>
          <w:lang w:val="ru-RU"/>
        </w:rPr>
        <w:t xml:space="preserve"> (дата обращения: 05.05.2020).</w:t>
      </w:r>
    </w:p>
    <w:p w:rsidR="008B7322"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E325D9">
        <w:rPr>
          <w:rFonts w:ascii="Times New Roman" w:hAnsi="Times New Roman" w:cs="Times New Roman"/>
          <w:sz w:val="24"/>
          <w:szCs w:val="24"/>
        </w:rPr>
        <w:t>Achrol, R. S. Marketing in the network economy / R. S. Achrol, P. Kotler // Journal of Marketing. – 1999. – Vol. 63. – P. 146-163.</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Agostino, D. Using social media to engage citizens: A study of Italian municipalities / D. Agostino // Public Relations Review. – Vol. 39, № 3. – P. 232-234.</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 xml:space="preserve">Aladwani, A. M. Facilitators, characteristics, and impacts of Twitter use: Theoretical analysis and empirical illustration / A. M. Aladwani // International Journal of Information Management. – 2015. – Vol. 35 № 1. – P. 15-25. </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 xml:space="preserve">Anholt, S. Competitive Identity: The New Brand Management for Nations, Cities and </w:t>
      </w:r>
      <w:r w:rsidR="00E325D9" w:rsidRPr="002504A7">
        <w:rPr>
          <w:rFonts w:ascii="Times New Roman" w:hAnsi="Times New Roman" w:cs="Times New Roman"/>
          <w:sz w:val="24"/>
          <w:szCs w:val="24"/>
        </w:rPr>
        <w:t xml:space="preserve">          </w:t>
      </w:r>
      <w:r w:rsidRPr="002504A7">
        <w:rPr>
          <w:rFonts w:ascii="Times New Roman" w:hAnsi="Times New Roman" w:cs="Times New Roman"/>
          <w:sz w:val="24"/>
          <w:szCs w:val="24"/>
        </w:rPr>
        <w:t>Regions / S. Anholt. – New York: Palgrave Macmillan, 2003.</w:t>
      </w:r>
    </w:p>
    <w:p w:rsidR="008B7322" w:rsidRPr="00E325D9"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rPr>
        <w:t xml:space="preserve">Barnes, N. G. Tweeting and blogging to the top / N. G. Barnes // Marketing Research. – 2010. – Vol. 22 № 1. – P.  </w:t>
      </w:r>
      <w:r w:rsidRPr="00E325D9">
        <w:rPr>
          <w:rFonts w:ascii="Times New Roman" w:hAnsi="Times New Roman" w:cs="Times New Roman"/>
          <w:sz w:val="24"/>
          <w:szCs w:val="24"/>
          <w:lang w:val="ru-RU"/>
        </w:rPr>
        <w:t>8–13.</w:t>
      </w:r>
    </w:p>
    <w:p w:rsidR="008B7322" w:rsidRPr="002504A7"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Belch, G.E. Advertising and promotion: An integrated marketing communications    perspective / G.E. Belch, M.A. Belch. – The McGraw−Hill, 2003.</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Braun, E. My city – my brand: the role of residents in place branding / E. Braun, M. Karavatzis, S. Zenker // Journal of Place Management and Development.</w:t>
      </w:r>
      <w:r w:rsidR="00E325D9" w:rsidRPr="002504A7">
        <w:rPr>
          <w:rFonts w:ascii="Times New Roman" w:hAnsi="Times New Roman" w:cs="Times New Roman"/>
          <w:sz w:val="24"/>
          <w:szCs w:val="24"/>
        </w:rPr>
        <w:t xml:space="preserve"> – 2013. – Vol. 6, № 1. – P. 18. </w:t>
      </w:r>
    </w:p>
    <w:p w:rsidR="008B7322" w:rsidRDefault="008B7322" w:rsidP="005B5E95">
      <w:pPr>
        <w:pStyle w:val="a5"/>
        <w:numPr>
          <w:ilvl w:val="0"/>
          <w:numId w:val="26"/>
        </w:numPr>
        <w:spacing w:after="0" w:line="360" w:lineRule="auto"/>
        <w:jc w:val="both"/>
        <w:rPr>
          <w:rFonts w:ascii="Times New Roman" w:hAnsi="Times New Roman" w:cs="Times New Roman"/>
          <w:sz w:val="24"/>
          <w:szCs w:val="24"/>
        </w:rPr>
      </w:pPr>
      <w:r w:rsidRPr="00726534">
        <w:rPr>
          <w:rFonts w:ascii="Times New Roman" w:hAnsi="Times New Roman" w:cs="Times New Roman"/>
          <w:sz w:val="24"/>
          <w:szCs w:val="24"/>
        </w:rPr>
        <w:t>Braun, E. Putting city branding into practice / E. Braun // Journal of Brand Management. – 2011. – Vol. 19, № 4. – P. 257-267.</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Bruce, M. Managing for media anarchy: A corporate marketing perspective / M. Bruce, M. R. Solomon // Journal of Marketing Theory and Practice. – 2013. – Vol. 21, № 3. – P. 307–318.</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Bruhn, M. Integrated marketing communication – from an instrumental to a customer-centric perspective / M. Bruhn, M. Schnebelen // European Journal of Marketing. – 2017. – P. 464-489.</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E325D9">
        <w:rPr>
          <w:rFonts w:ascii="Times New Roman" w:hAnsi="Times New Roman" w:cs="Times New Roman"/>
          <w:sz w:val="24"/>
          <w:szCs w:val="24"/>
        </w:rPr>
        <w:lastRenderedPageBreak/>
        <w:t>Caemmerer</w:t>
      </w:r>
      <w:r w:rsidRPr="002504A7">
        <w:rPr>
          <w:rFonts w:ascii="Times New Roman" w:hAnsi="Times New Roman" w:cs="Times New Roman"/>
          <w:sz w:val="24"/>
          <w:szCs w:val="24"/>
        </w:rPr>
        <w:t>, B. The planning and implementation of integrated marketing communications</w:t>
      </w:r>
      <w:r w:rsidRPr="00E325D9">
        <w:rPr>
          <w:rFonts w:ascii="Times New Roman" w:hAnsi="Times New Roman" w:cs="Times New Roman"/>
          <w:sz w:val="24"/>
          <w:szCs w:val="24"/>
        </w:rPr>
        <w:t xml:space="preserve"> </w:t>
      </w:r>
      <w:r w:rsidRPr="002504A7">
        <w:rPr>
          <w:rFonts w:ascii="Times New Roman" w:hAnsi="Times New Roman" w:cs="Times New Roman"/>
          <w:sz w:val="24"/>
          <w:szCs w:val="24"/>
        </w:rPr>
        <w:t xml:space="preserve">/ </w:t>
      </w:r>
      <w:r w:rsidRPr="00E325D9">
        <w:rPr>
          <w:rFonts w:ascii="Times New Roman" w:hAnsi="Times New Roman" w:cs="Times New Roman"/>
          <w:sz w:val="24"/>
          <w:szCs w:val="24"/>
        </w:rPr>
        <w:t xml:space="preserve">B. Caemmerer </w:t>
      </w:r>
      <w:r w:rsidRPr="002504A7">
        <w:rPr>
          <w:rFonts w:ascii="Times New Roman" w:hAnsi="Times New Roman" w:cs="Times New Roman"/>
          <w:sz w:val="24"/>
          <w:szCs w:val="24"/>
        </w:rPr>
        <w:t>//</w:t>
      </w:r>
      <w:r w:rsidRPr="00E325D9">
        <w:rPr>
          <w:rFonts w:ascii="Times New Roman" w:hAnsi="Times New Roman" w:cs="Times New Roman"/>
          <w:sz w:val="24"/>
          <w:szCs w:val="24"/>
        </w:rPr>
        <w:t xml:space="preserve"> </w:t>
      </w:r>
      <w:r w:rsidRPr="002504A7">
        <w:rPr>
          <w:rFonts w:ascii="Times New Roman" w:hAnsi="Times New Roman" w:cs="Times New Roman"/>
          <w:sz w:val="24"/>
          <w:szCs w:val="24"/>
        </w:rPr>
        <w:t>Marketing Intelligence &amp; Planning</w:t>
      </w:r>
      <w:r w:rsidRPr="00E325D9">
        <w:rPr>
          <w:rFonts w:ascii="Times New Roman" w:hAnsi="Times New Roman" w:cs="Times New Roman"/>
          <w:sz w:val="24"/>
          <w:szCs w:val="24"/>
        </w:rPr>
        <w:t xml:space="preserve">. – 2009. – </w:t>
      </w:r>
      <w:r w:rsidRPr="002504A7">
        <w:rPr>
          <w:rFonts w:ascii="Times New Roman" w:hAnsi="Times New Roman" w:cs="Times New Roman"/>
          <w:sz w:val="24"/>
          <w:szCs w:val="24"/>
        </w:rPr>
        <w:t>Vol. 27</w:t>
      </w:r>
      <w:r w:rsidRPr="00E325D9">
        <w:rPr>
          <w:rFonts w:ascii="Times New Roman" w:hAnsi="Times New Roman" w:cs="Times New Roman"/>
          <w:sz w:val="24"/>
          <w:szCs w:val="24"/>
        </w:rPr>
        <w:t>,</w:t>
      </w:r>
      <w:r w:rsidRPr="002504A7">
        <w:rPr>
          <w:rFonts w:ascii="Times New Roman" w:hAnsi="Times New Roman" w:cs="Times New Roman"/>
          <w:sz w:val="24"/>
          <w:szCs w:val="24"/>
        </w:rPr>
        <w:t xml:space="preserve"> № 4.</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Campelo, A. Sense of Place: The Importance for Dest</w:t>
      </w:r>
      <w:r w:rsidR="00627377">
        <w:rPr>
          <w:rFonts w:ascii="Times New Roman" w:hAnsi="Times New Roman" w:cs="Times New Roman"/>
          <w:sz w:val="24"/>
          <w:szCs w:val="24"/>
        </w:rPr>
        <w:t xml:space="preserve">ination Branding / A. Campelo, </w:t>
      </w:r>
      <w:r w:rsidRPr="002504A7">
        <w:rPr>
          <w:rFonts w:ascii="Times New Roman" w:hAnsi="Times New Roman" w:cs="Times New Roman"/>
          <w:sz w:val="24"/>
          <w:szCs w:val="24"/>
        </w:rPr>
        <w:t>R.</w:t>
      </w:r>
      <w:r w:rsidR="00627377" w:rsidRPr="00627377">
        <w:rPr>
          <w:rFonts w:ascii="Times New Roman" w:hAnsi="Times New Roman" w:cs="Times New Roman"/>
          <w:sz w:val="24"/>
          <w:szCs w:val="24"/>
        </w:rPr>
        <w:t>,</w:t>
      </w:r>
      <w:r w:rsidRPr="002504A7">
        <w:rPr>
          <w:rFonts w:ascii="Times New Roman" w:hAnsi="Times New Roman" w:cs="Times New Roman"/>
          <w:sz w:val="24"/>
          <w:szCs w:val="24"/>
        </w:rPr>
        <w:t xml:space="preserve"> Aitken, M. Thyne and J. Gnoth // Journal of travel research. – 2013.</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Canhoto, A. I. Emerging segmentation practices in the age of the social customer / A. I. Canhoto, M. Clark, P. Fennemore // Journal of Strategic Marketing. – 2013. – Vol. 21, № 5. – P. 413–428.</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Dinnie, K. City Branding: Theory and Cases / K. Dinnie. – Palgrave Macmillan, 2013.</w:t>
      </w:r>
    </w:p>
    <w:p w:rsid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E325D9">
        <w:rPr>
          <w:rFonts w:ascii="Times New Roman" w:hAnsi="Times New Roman" w:cs="Times New Roman"/>
          <w:sz w:val="24"/>
          <w:szCs w:val="24"/>
        </w:rPr>
        <w:t>Elliott, R. Strategic Brand Management / R. Elliott, L. Percy. – Oxford University Press, 2007.</w:t>
      </w:r>
    </w:p>
    <w:p w:rsid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Eshuis, J. Place marketing and citizen participation: branding as strategy to address the emotional dimension of policy making? / J. Eshuis, E. P. Klijn, E. Braun // International Review of Administrative Sciences. – 2014. -  Vol. 80, № 1. – P. 151-171.</w:t>
      </w:r>
      <w:r w:rsidRPr="00E325D9">
        <w:rPr>
          <w:rFonts w:ascii="Times New Roman" w:hAnsi="Times New Roman" w:cs="Times New Roman"/>
          <w:sz w:val="24"/>
          <w:szCs w:val="24"/>
        </w:rPr>
        <w:t xml:space="preserve">  </w:t>
      </w:r>
    </w:p>
    <w:p w:rsidR="00E325D9" w:rsidRPr="002504A7"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E325D9">
        <w:rPr>
          <w:rFonts w:ascii="Times New Roman" w:hAnsi="Times New Roman" w:cs="Times New Roman"/>
          <w:sz w:val="24"/>
          <w:szCs w:val="24"/>
        </w:rPr>
        <w:t>Follath, E. Transformed City of Perm Could Be Russia's New Cultural. Capital City of Perm transforms from a Cold War graveyard to an avant-garde mecca / E. Follath // ABC News. – 2009. URL</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https</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abcnews</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go</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com</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Travel</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perm</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russias</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cultural</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capital</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story</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id</w:t>
      </w:r>
      <w:r w:rsidRPr="002504A7">
        <w:rPr>
          <w:rFonts w:ascii="Times New Roman" w:hAnsi="Times New Roman" w:cs="Times New Roman"/>
          <w:sz w:val="24"/>
          <w:szCs w:val="24"/>
          <w:lang w:val="ru-RU"/>
        </w:rPr>
        <w:t>=8915173 (дата обращения: 30.03.2020).</w:t>
      </w:r>
    </w:p>
    <w:p w:rsid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Freire, J.</w:t>
      </w:r>
      <w:r w:rsidRPr="00E325D9">
        <w:rPr>
          <w:rFonts w:ascii="Times New Roman" w:hAnsi="Times New Roman" w:cs="Times New Roman"/>
          <w:sz w:val="24"/>
          <w:szCs w:val="24"/>
        </w:rPr>
        <w:t xml:space="preserve"> </w:t>
      </w:r>
      <w:r w:rsidRPr="002504A7">
        <w:rPr>
          <w:rFonts w:ascii="Times New Roman" w:hAnsi="Times New Roman" w:cs="Times New Roman"/>
          <w:sz w:val="24"/>
          <w:szCs w:val="24"/>
        </w:rPr>
        <w:t>R. Local people: a critical dimension for place brands / J. R. Freire // Journal of Brand Management. – 2009. – Vol. 16, № 7. – P. 420-438</w:t>
      </w:r>
      <w:r w:rsidRPr="00E325D9">
        <w:rPr>
          <w:rFonts w:ascii="Times New Roman" w:hAnsi="Times New Roman" w:cs="Times New Roman"/>
          <w:sz w:val="24"/>
          <w:szCs w:val="24"/>
        </w:rPr>
        <w:t>.</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Gáti,</w:t>
      </w:r>
      <w:r w:rsidR="0055497F" w:rsidRPr="0055497F">
        <w:rPr>
          <w:rFonts w:ascii="Times New Roman" w:hAnsi="Times New Roman" w:cs="Times New Roman"/>
          <w:sz w:val="24"/>
          <w:szCs w:val="24"/>
        </w:rPr>
        <w:t xml:space="preserve"> </w:t>
      </w:r>
      <w:r w:rsidRPr="002504A7">
        <w:rPr>
          <w:rFonts w:ascii="Times New Roman" w:hAnsi="Times New Roman" w:cs="Times New Roman"/>
          <w:sz w:val="24"/>
          <w:szCs w:val="24"/>
        </w:rPr>
        <w:t>M. Social Media's New Role in Marketing Communication and its Opportunities in Online Strategy Building / M. Gáti, E. Markos // ECREA 2012 - 4th European Communication Conference. – 2012.</w:t>
      </w:r>
    </w:p>
    <w:p w:rsidR="00E325D9" w:rsidRPr="002504A7"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E325D9">
        <w:rPr>
          <w:rFonts w:ascii="Times New Roman" w:hAnsi="Times New Roman" w:cs="Times New Roman"/>
          <w:sz w:val="24"/>
          <w:szCs w:val="24"/>
        </w:rPr>
        <w:t>Gavrilova, D. The Perm Cultural Revolution / D. Gavrilova // Transit Online. – 2012. URL</w:t>
      </w:r>
      <w:r w:rsidRPr="002504A7">
        <w:rPr>
          <w:rFonts w:ascii="Times New Roman" w:hAnsi="Times New Roman" w:cs="Times New Roman"/>
          <w:sz w:val="24"/>
          <w:szCs w:val="24"/>
          <w:lang w:val="ru-RU"/>
        </w:rPr>
        <w:t xml:space="preserve">: </w:t>
      </w:r>
      <w:r w:rsidRPr="00E325D9">
        <w:rPr>
          <w:rFonts w:ascii="Times New Roman" w:hAnsi="Times New Roman" w:cs="Times New Roman"/>
          <w:sz w:val="24"/>
          <w:szCs w:val="24"/>
        </w:rPr>
        <w:t>https</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www</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iwm</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at</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transit</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online</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the</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perm</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cultural</w:t>
      </w:r>
      <w:r w:rsidRPr="002504A7">
        <w:rPr>
          <w:rFonts w:ascii="Times New Roman" w:hAnsi="Times New Roman" w:cs="Times New Roman"/>
          <w:sz w:val="24"/>
          <w:szCs w:val="24"/>
          <w:lang w:val="ru-RU"/>
        </w:rPr>
        <w:t>-</w:t>
      </w:r>
      <w:r w:rsidRPr="00E325D9">
        <w:rPr>
          <w:rFonts w:ascii="Times New Roman" w:hAnsi="Times New Roman" w:cs="Times New Roman"/>
          <w:sz w:val="24"/>
          <w:szCs w:val="24"/>
        </w:rPr>
        <w:t>revolution</w:t>
      </w:r>
      <w:r w:rsidRPr="002504A7">
        <w:rPr>
          <w:rFonts w:ascii="Times New Roman" w:hAnsi="Times New Roman" w:cs="Times New Roman"/>
          <w:sz w:val="24"/>
          <w:szCs w:val="24"/>
          <w:lang w:val="ru-RU"/>
        </w:rPr>
        <w:t>/ (дата обращения: 23.02.2020).</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Gertner, D. Unfolding and configuring two decades of research and publications on place marketing and place branding / D. Gertner // Place Branding and Public Diplomacy. – 2011. – Vol. 7, № 2. – P. 91-106.</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 xml:space="preserve">Harrigan, P. Customer engagement with tourism social media brands / P. Harrigan, U. Evers, M. Miles, T. Daly // Tourism Management. – 2017. – № 59. – </w:t>
      </w:r>
      <w:r w:rsidRPr="00E325D9">
        <w:rPr>
          <w:rFonts w:ascii="Times New Roman" w:hAnsi="Times New Roman" w:cs="Times New Roman"/>
          <w:sz w:val="24"/>
          <w:szCs w:val="24"/>
        </w:rPr>
        <w:t xml:space="preserve">P. </w:t>
      </w:r>
      <w:r w:rsidRPr="002504A7">
        <w:rPr>
          <w:rFonts w:ascii="Times New Roman" w:hAnsi="Times New Roman" w:cs="Times New Roman"/>
          <w:sz w:val="24"/>
          <w:szCs w:val="24"/>
        </w:rPr>
        <w:t>597-609.</w:t>
      </w:r>
    </w:p>
    <w:p w:rsid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 xml:space="preserve">Hays, S. Social media as a destination marketing tool: Its use by national tourism </w:t>
      </w:r>
      <w:r w:rsidR="00E325D9" w:rsidRPr="002504A7">
        <w:rPr>
          <w:rFonts w:ascii="Times New Roman" w:hAnsi="Times New Roman" w:cs="Times New Roman"/>
          <w:sz w:val="24"/>
          <w:szCs w:val="24"/>
        </w:rPr>
        <w:t xml:space="preserve">      </w:t>
      </w:r>
      <w:r w:rsidRPr="002504A7">
        <w:rPr>
          <w:rFonts w:ascii="Times New Roman" w:hAnsi="Times New Roman" w:cs="Times New Roman"/>
          <w:sz w:val="24"/>
          <w:szCs w:val="24"/>
        </w:rPr>
        <w:t>organisations / S. Hays, S.J. Page, D. Buhalis // Current Issues in Tourism. – 2013. – Vol. 16,</w:t>
      </w:r>
      <w:r w:rsidR="00E325D9" w:rsidRPr="002504A7">
        <w:rPr>
          <w:rFonts w:ascii="Times New Roman" w:hAnsi="Times New Roman" w:cs="Times New Roman"/>
          <w:sz w:val="24"/>
          <w:szCs w:val="24"/>
        </w:rPr>
        <w:t xml:space="preserve"> </w:t>
      </w:r>
      <w:r w:rsidRPr="002504A7">
        <w:rPr>
          <w:rFonts w:ascii="Times New Roman" w:hAnsi="Times New Roman" w:cs="Times New Roman"/>
          <w:sz w:val="24"/>
          <w:szCs w:val="24"/>
        </w:rPr>
        <w:t>№ 3. – P. 211–239.</w:t>
      </w:r>
      <w:r w:rsidR="00E325D9" w:rsidRPr="002504A7">
        <w:rPr>
          <w:rFonts w:ascii="Times New Roman" w:hAnsi="Times New Roman" w:cs="Times New Roman"/>
          <w:sz w:val="24"/>
          <w:szCs w:val="24"/>
        </w:rPr>
        <w:t xml:space="preserve"> </w:t>
      </w:r>
    </w:p>
    <w:p w:rsidR="009B5900" w:rsidRPr="009B5900" w:rsidRDefault="009B5900" w:rsidP="009B5900">
      <w:pPr>
        <w:pStyle w:val="a5"/>
        <w:numPr>
          <w:ilvl w:val="0"/>
          <w:numId w:val="26"/>
        </w:numPr>
        <w:spacing w:after="0" w:line="360" w:lineRule="auto"/>
        <w:jc w:val="both"/>
        <w:rPr>
          <w:rFonts w:ascii="Times New Roman" w:hAnsi="Times New Roman" w:cs="Times New Roman"/>
          <w:sz w:val="24"/>
          <w:szCs w:val="24"/>
        </w:rPr>
      </w:pPr>
      <w:r w:rsidRPr="009B5900">
        <w:rPr>
          <w:rFonts w:ascii="Times New Roman" w:hAnsi="Times New Roman" w:cs="Times New Roman"/>
          <w:sz w:val="24"/>
          <w:szCs w:val="24"/>
        </w:rPr>
        <w:lastRenderedPageBreak/>
        <w:t>Instagram by the Numbers: Stats, Demographics &amp; Fun Facts [Электронный ресурс] // Omnicore Agency. — Режим доступа: https://www.omnicoreagency.com/instagram-statistics/ (дата обращения: 04.05.2020).</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 xml:space="preserve">Kaplan, A. M. Users of the world, unite! The challenges and opportunities of social media </w:t>
      </w:r>
      <w:r w:rsidR="00A84236">
        <w:rPr>
          <w:rFonts w:ascii="Times New Roman" w:hAnsi="Times New Roman" w:cs="Times New Roman"/>
          <w:sz w:val="24"/>
          <w:szCs w:val="24"/>
        </w:rPr>
        <w:t xml:space="preserve">/ A. M. Kaplan, M. Haenlein // </w:t>
      </w:r>
      <w:r w:rsidRPr="002504A7">
        <w:rPr>
          <w:rFonts w:ascii="Times New Roman" w:hAnsi="Times New Roman" w:cs="Times New Roman"/>
          <w:sz w:val="24"/>
          <w:szCs w:val="24"/>
        </w:rPr>
        <w:t>Business Horizons. – 2010. – Vol. 53, № 1. – P. 59–68.</w:t>
      </w:r>
    </w:p>
    <w:p w:rsid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E325D9">
        <w:rPr>
          <w:rFonts w:ascii="Times New Roman" w:hAnsi="Times New Roman" w:cs="Times New Roman"/>
          <w:sz w:val="24"/>
          <w:szCs w:val="24"/>
        </w:rPr>
        <w:t xml:space="preserve">Katz, D. The motivational basis of organizational behaviour / D. Katz // Behavioral </w:t>
      </w:r>
      <w:r w:rsidR="00E325D9" w:rsidRPr="002504A7">
        <w:rPr>
          <w:rFonts w:ascii="Times New Roman" w:hAnsi="Times New Roman" w:cs="Times New Roman"/>
          <w:sz w:val="24"/>
          <w:szCs w:val="24"/>
        </w:rPr>
        <w:t xml:space="preserve">        </w:t>
      </w:r>
      <w:r w:rsidRPr="00E325D9">
        <w:rPr>
          <w:rFonts w:ascii="Times New Roman" w:hAnsi="Times New Roman" w:cs="Times New Roman"/>
          <w:sz w:val="24"/>
          <w:szCs w:val="24"/>
        </w:rPr>
        <w:t xml:space="preserve">Science. – 1964. - Vol. 9, № 2. – P. 131-146. </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Kavaratzis, M. From “necessary evil” to necessity: stakeholders' involvement in place branding / M. Kavaratzis // Journal of Place Management and Development. – 2012. – Vol. 5, № 1. – P. 7-19.</w:t>
      </w:r>
    </w:p>
    <w:p w:rsid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E325D9">
        <w:rPr>
          <w:rFonts w:ascii="Times New Roman" w:hAnsi="Times New Roman" w:cs="Times New Roman"/>
          <w:sz w:val="24"/>
          <w:szCs w:val="24"/>
        </w:rPr>
        <w:t>Kavaratzis, M. From city marketing to city branding: towards a theoretical framework for developing city brands / M. Karavatzis // Journal of Place Branding and Public Diplomacy. – 2004. – Vol. 1, No. 1. – P. 58-73.</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Kavaratzis, M. Rethinking the place brand: The interactional formation of place brands and the role of participatory place branding / M. Kavaratzis, A. Kalandides // Environment and Planning. – 2015. – № 47. – P. 1368-1382.</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Keller, K.L. The Brand Report Card / K.L. Keller // Harvard Business Review. – 2000.</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 xml:space="preserve">Kitchen, P. J. Marketing communications: principles and practice / P. J. Kitchen. – London: Thomson Learning, 2004. – 341 p. </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 xml:space="preserve">Költringer, C. Analyzing destination branding and image from online sources: A web content mining approach / C.  </w:t>
      </w:r>
      <w:r w:rsidRPr="00E325D9">
        <w:rPr>
          <w:rFonts w:ascii="Times New Roman" w:hAnsi="Times New Roman" w:cs="Times New Roman"/>
          <w:sz w:val="24"/>
          <w:szCs w:val="24"/>
          <w:lang w:val="ru-RU"/>
        </w:rPr>
        <w:t>Költringer, A. Dickinger // Journal of Business Research. – 2015. - № 68. – P. 1836-1843.</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Kotler, P. Marketing / P. Kotler, S. Burton, K. Deans, L. Brown, G. Armstrong. – 9th ed. – Australia: Pearson Higher Education, 2015. – 285 p.</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Kotler, P. Marketing Essentials / P. Kotler. – Prentice-Hall, 1984. – 351 p.</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Kotsi, F. Place branding: Aligning multiple stakeholder perception of visual and auditory communication elements / F. Kotsi, M. S. Balakrishnan, I. Michael, T. Z. Ramsøy // Journal of destination marketing &amp; management. – 2018. – № 7. – P. 112-130.</w:t>
      </w:r>
    </w:p>
    <w:p w:rsidR="00E325D9" w:rsidRPr="002504A7" w:rsidRDefault="008B7322" w:rsidP="005B5E95">
      <w:pPr>
        <w:pStyle w:val="a5"/>
        <w:numPr>
          <w:ilvl w:val="0"/>
          <w:numId w:val="26"/>
        </w:numPr>
        <w:spacing w:after="0" w:line="360" w:lineRule="auto"/>
        <w:jc w:val="both"/>
        <w:rPr>
          <w:rFonts w:ascii="Times New Roman" w:hAnsi="Times New Roman" w:cs="Times New Roman"/>
          <w:sz w:val="24"/>
          <w:szCs w:val="24"/>
          <w:lang w:val="ru-RU"/>
        </w:rPr>
      </w:pPr>
      <w:r w:rsidRPr="002504A7">
        <w:rPr>
          <w:rFonts w:ascii="Times New Roman" w:hAnsi="Times New Roman" w:cs="Times New Roman"/>
          <w:sz w:val="24"/>
          <w:szCs w:val="24"/>
        </w:rPr>
        <w:t xml:space="preserve">Kyriacou, C. The Shift Towards Social Media for the Marketer / </w:t>
      </w:r>
      <w:r w:rsidRPr="00E325D9">
        <w:rPr>
          <w:rFonts w:ascii="Times New Roman" w:hAnsi="Times New Roman" w:cs="Times New Roman"/>
          <w:sz w:val="24"/>
          <w:szCs w:val="24"/>
          <w:lang w:val="ru-RU"/>
        </w:rPr>
        <w:t>С</w:t>
      </w:r>
      <w:r w:rsidRPr="002504A7">
        <w:rPr>
          <w:rFonts w:ascii="Times New Roman" w:hAnsi="Times New Roman" w:cs="Times New Roman"/>
          <w:sz w:val="24"/>
          <w:szCs w:val="24"/>
        </w:rPr>
        <w:t xml:space="preserve">. Kyriacou // Social Media Today. – 2014. </w:t>
      </w:r>
      <w:r w:rsidRPr="00E325D9">
        <w:rPr>
          <w:rFonts w:ascii="Times New Roman" w:hAnsi="Times New Roman" w:cs="Times New Roman"/>
          <w:sz w:val="24"/>
          <w:szCs w:val="24"/>
          <w:lang w:val="ru-RU"/>
        </w:rPr>
        <w:t>URL: https://www.socialmediatoday.com/content/shift-towards-social-media-marketer (дата обращения: 07.03.2020).</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lastRenderedPageBreak/>
        <w:t>Leung, X. Y. How Motivation, Opportunity, and Ability Impact Travelers' Social Media Involvement and Revisit Intention / X. Y. Leung, &amp; B. Bai // Journal of Travel and Tourism Marketing. – 2013. – Vol. 30, № 1. – P. 58-77.</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 xml:space="preserve">Luxton, S.L. Integrated marketing communication capability and brand performance / S.L. Luxton,  M. Reid and F.T. Mavondo // Journal of Advertising. – 2015. – Vol. 44, № 1. – P. 37-46. </w:t>
      </w:r>
    </w:p>
    <w:p w:rsid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Mariani, M. M. Facebook as a destination marketing tool: Evidence from Italian regional destination management organizations / M. M. Mariani, M. Di Felice, M. Mura // Tourism Management. – 2016. – № 54, P. 321-343.</w:t>
      </w:r>
    </w:p>
    <w:p w:rsidR="00A84236" w:rsidRPr="00A84236" w:rsidRDefault="00A84236" w:rsidP="00A84236">
      <w:pPr>
        <w:pStyle w:val="a5"/>
        <w:numPr>
          <w:ilvl w:val="0"/>
          <w:numId w:val="26"/>
        </w:numPr>
        <w:spacing w:after="0" w:line="360" w:lineRule="auto"/>
        <w:jc w:val="both"/>
        <w:rPr>
          <w:rFonts w:ascii="Times New Roman" w:hAnsi="Times New Roman" w:cs="Times New Roman"/>
          <w:sz w:val="24"/>
          <w:szCs w:val="24"/>
        </w:rPr>
      </w:pPr>
      <w:r w:rsidRPr="00830CF9">
        <w:rPr>
          <w:rFonts w:ascii="Times New Roman" w:hAnsi="Times New Roman" w:cs="Times New Roman"/>
          <w:sz w:val="24"/>
          <w:szCs w:val="24"/>
        </w:rPr>
        <w:t xml:space="preserve">Most popular social networks worldwide as of April 2020, ranked by number of active users </w:t>
      </w:r>
      <w:r>
        <w:rPr>
          <w:rFonts w:ascii="Times New Roman" w:hAnsi="Times New Roman" w:cs="Times New Roman"/>
          <w:sz w:val="24"/>
          <w:szCs w:val="24"/>
        </w:rPr>
        <w:t>[</w:t>
      </w:r>
      <w:r>
        <w:rPr>
          <w:rFonts w:ascii="Times New Roman" w:hAnsi="Times New Roman" w:cs="Times New Roman"/>
          <w:sz w:val="24"/>
          <w:szCs w:val="24"/>
          <w:lang w:val="ru-RU"/>
        </w:rPr>
        <w:t>Электронный</w:t>
      </w:r>
      <w:r w:rsidRPr="00830CF9">
        <w:rPr>
          <w:rFonts w:ascii="Times New Roman" w:hAnsi="Times New Roman" w:cs="Times New Roman"/>
          <w:sz w:val="24"/>
          <w:szCs w:val="24"/>
        </w:rPr>
        <w:t xml:space="preserve"> </w:t>
      </w:r>
      <w:r>
        <w:rPr>
          <w:rFonts w:ascii="Times New Roman" w:hAnsi="Times New Roman" w:cs="Times New Roman"/>
          <w:sz w:val="24"/>
          <w:szCs w:val="24"/>
          <w:lang w:val="ru-RU"/>
        </w:rPr>
        <w:t>ресурс</w:t>
      </w:r>
      <w:r>
        <w:rPr>
          <w:rFonts w:ascii="Times New Roman" w:hAnsi="Times New Roman" w:cs="Times New Roman"/>
          <w:sz w:val="24"/>
          <w:szCs w:val="24"/>
        </w:rPr>
        <w:t>]</w:t>
      </w:r>
      <w:r w:rsidRPr="00830CF9">
        <w:t xml:space="preserve"> </w:t>
      </w:r>
      <w:r>
        <w:rPr>
          <w:rFonts w:ascii="Times New Roman" w:hAnsi="Times New Roman" w:cs="Times New Roman"/>
          <w:sz w:val="24"/>
          <w:szCs w:val="24"/>
        </w:rPr>
        <w:t>// Statista</w:t>
      </w:r>
      <w:r w:rsidRPr="00830CF9">
        <w:rPr>
          <w:rFonts w:ascii="Times New Roman" w:hAnsi="Times New Roman" w:cs="Times New Roman"/>
          <w:sz w:val="24"/>
          <w:szCs w:val="24"/>
        </w:rPr>
        <w:t>. — Режим доступа: https://www.statista.com/statistics/272014/global-social-networks-ranked-by-number-of-users/ (дата обращения: 04.05.2020).</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Musterd, S. Place-making and policies for competitive cities / S. Musterd, Z. Kovács. – John Wiley &amp; Sons, 2013.</w:t>
      </w:r>
    </w:p>
    <w:p w:rsid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E325D9">
        <w:rPr>
          <w:rFonts w:ascii="Times New Roman" w:hAnsi="Times New Roman" w:cs="Times New Roman"/>
          <w:sz w:val="24"/>
          <w:szCs w:val="24"/>
        </w:rPr>
        <w:t xml:space="preserve">Rakic, B. </w:t>
      </w:r>
      <w:r w:rsidRPr="002504A7">
        <w:rPr>
          <w:rFonts w:ascii="Times New Roman" w:hAnsi="Times New Roman" w:cs="Times New Roman"/>
          <w:sz w:val="24"/>
          <w:szCs w:val="24"/>
        </w:rPr>
        <w:t xml:space="preserve">Integrated marketing communications paradigm in digital environment: The five pillars of integration / </w:t>
      </w:r>
      <w:r w:rsidR="00A84236">
        <w:rPr>
          <w:rFonts w:ascii="Times New Roman" w:hAnsi="Times New Roman" w:cs="Times New Roman"/>
          <w:sz w:val="24"/>
          <w:szCs w:val="24"/>
        </w:rPr>
        <w:t xml:space="preserve">B. Rakic, M. Rakic </w:t>
      </w:r>
      <w:r w:rsidRPr="002504A7">
        <w:rPr>
          <w:rFonts w:ascii="Times New Roman" w:hAnsi="Times New Roman" w:cs="Times New Roman"/>
          <w:sz w:val="24"/>
          <w:szCs w:val="24"/>
        </w:rPr>
        <w:t>//</w:t>
      </w:r>
      <w:r w:rsidRPr="00E325D9">
        <w:rPr>
          <w:rFonts w:ascii="Times New Roman" w:hAnsi="Times New Roman" w:cs="Times New Roman"/>
          <w:sz w:val="24"/>
          <w:szCs w:val="24"/>
        </w:rPr>
        <w:t xml:space="preserve"> Megatrend Review. – 2014. - </w:t>
      </w:r>
      <w:r w:rsidRPr="002504A7">
        <w:rPr>
          <w:rFonts w:ascii="Times New Roman" w:hAnsi="Times New Roman" w:cs="Times New Roman"/>
          <w:sz w:val="24"/>
          <w:szCs w:val="24"/>
        </w:rPr>
        <w:t xml:space="preserve">№ </w:t>
      </w:r>
      <w:r w:rsidRPr="00E325D9">
        <w:rPr>
          <w:rFonts w:ascii="Times New Roman" w:hAnsi="Times New Roman" w:cs="Times New Roman"/>
          <w:sz w:val="24"/>
          <w:szCs w:val="24"/>
        </w:rPr>
        <w:t xml:space="preserve">11. – P. 187-204. </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Reid, M. The relationship between integrated marketing communication, market orientation, and brand orientation / M. Reid, S. Luxton, F. Mavondo // Journal of Advertising. – 2005. -  Vol. 34, № 4. – P. 11-23.</w:t>
      </w:r>
    </w:p>
    <w:p w:rsid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E325D9">
        <w:rPr>
          <w:rFonts w:ascii="Times New Roman" w:hAnsi="Times New Roman" w:cs="Times New Roman"/>
          <w:sz w:val="24"/>
          <w:szCs w:val="24"/>
        </w:rPr>
        <w:t>Rogers, D. The Depths of Russia: Oil, Power, and Culture after Socialism / D. Rogers. – Cornell University, 2015</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Rosman, R. The implications of social media on customer relationship management and the hospitality industry / R. Rosman, K. Stuhura // Journal of Management Policy and Practice. – 2013. – Vol. 14, № 3. – P. 18–26.</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Schultz, D. E. Integrated Marketing Communications: Maybe definition is in the point of    view / D.E. Schultz // Marketing News. – 1993.</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Šerić, M. Relationships between social Web, IMC and overall brand equity / M. Šerić. // European Journal of Marketing. – 2017. – Vol. 51, № 3. – P. 46–667.</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Shimp, T.A. Advertising, promotion and supplemental Aspects of Integrated Marketing Communications / T.A. Shimp. – 4th ed. – Fort Worth: Dryden Press, Harcourt Brace College Publishers, 1997.</w:t>
      </w:r>
    </w:p>
    <w:p w:rsidR="00E325D9" w:rsidRP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lastRenderedPageBreak/>
        <w:t xml:space="preserve">Shin, K. Y. The Executor of Integrated Marketing Communications Strategy: </w:t>
      </w:r>
      <w:r w:rsidR="00A84236">
        <w:rPr>
          <w:rFonts w:ascii="Times New Roman" w:hAnsi="Times New Roman" w:cs="Times New Roman"/>
          <w:sz w:val="24"/>
          <w:szCs w:val="24"/>
        </w:rPr>
        <w:t xml:space="preserve">Marcom Manager’s Working Model </w:t>
      </w:r>
      <w:r w:rsidRPr="002504A7">
        <w:rPr>
          <w:rFonts w:ascii="Times New Roman" w:hAnsi="Times New Roman" w:cs="Times New Roman"/>
          <w:sz w:val="24"/>
          <w:szCs w:val="24"/>
        </w:rPr>
        <w:t>/ K.Y. Shin // Springer Science &amp; Business Media. – 2013.</w:t>
      </w:r>
    </w:p>
    <w:p w:rsidR="00E325D9" w:rsidRDefault="00A84236" w:rsidP="005B5E95">
      <w:pPr>
        <w:pStyle w:val="a5"/>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Stokes, R.  eMarketing:  The Essential </w:t>
      </w:r>
      <w:r w:rsidR="001E3229">
        <w:rPr>
          <w:rFonts w:ascii="Times New Roman" w:hAnsi="Times New Roman" w:cs="Times New Roman"/>
          <w:sz w:val="24"/>
          <w:szCs w:val="24"/>
        </w:rPr>
        <w:t xml:space="preserve">Guide </w:t>
      </w:r>
      <w:r w:rsidR="008B7322" w:rsidRPr="002504A7">
        <w:rPr>
          <w:rFonts w:ascii="Times New Roman" w:hAnsi="Times New Roman" w:cs="Times New Roman"/>
          <w:sz w:val="24"/>
          <w:szCs w:val="24"/>
        </w:rPr>
        <w:t xml:space="preserve">to  Online  Marketing / </w:t>
      </w:r>
      <w:r w:rsidR="008B7322" w:rsidRPr="00E325D9">
        <w:rPr>
          <w:rFonts w:ascii="Times New Roman" w:hAnsi="Times New Roman" w:cs="Times New Roman"/>
          <w:sz w:val="24"/>
          <w:szCs w:val="24"/>
        </w:rPr>
        <w:t>R. Stokes</w:t>
      </w:r>
      <w:r w:rsidR="008B7322" w:rsidRPr="002504A7">
        <w:rPr>
          <w:rFonts w:ascii="Times New Roman" w:hAnsi="Times New Roman" w:cs="Times New Roman"/>
          <w:sz w:val="24"/>
          <w:szCs w:val="24"/>
        </w:rPr>
        <w:t xml:space="preserve">. – </w:t>
      </w:r>
      <w:r w:rsidR="008B7322" w:rsidRPr="00E325D9">
        <w:rPr>
          <w:rFonts w:ascii="Times New Roman" w:hAnsi="Times New Roman" w:cs="Times New Roman"/>
          <w:sz w:val="24"/>
          <w:szCs w:val="24"/>
        </w:rPr>
        <w:t>Red and Yellow. – 2013.</w:t>
      </w:r>
    </w:p>
    <w:p w:rsidR="00E325D9" w:rsidRDefault="008B7322" w:rsidP="005B5E95">
      <w:pPr>
        <w:pStyle w:val="a5"/>
        <w:numPr>
          <w:ilvl w:val="0"/>
          <w:numId w:val="26"/>
        </w:numPr>
        <w:spacing w:after="0" w:line="360" w:lineRule="auto"/>
        <w:jc w:val="both"/>
        <w:rPr>
          <w:rFonts w:ascii="Times New Roman" w:hAnsi="Times New Roman" w:cs="Times New Roman"/>
          <w:sz w:val="24"/>
          <w:szCs w:val="24"/>
        </w:rPr>
      </w:pPr>
      <w:r w:rsidRPr="002504A7">
        <w:rPr>
          <w:rFonts w:ascii="Times New Roman" w:hAnsi="Times New Roman" w:cs="Times New Roman"/>
          <w:sz w:val="24"/>
          <w:szCs w:val="24"/>
        </w:rPr>
        <w:t>Uchinaka, S. Classifying residents' roles as online place-ambassadors / S. Uchinak</w:t>
      </w:r>
      <w:r w:rsidR="00A84236">
        <w:rPr>
          <w:rFonts w:ascii="Times New Roman" w:hAnsi="Times New Roman" w:cs="Times New Roman"/>
          <w:sz w:val="24"/>
          <w:szCs w:val="24"/>
        </w:rPr>
        <w:t xml:space="preserve">a, V. Yoganathan, V. S. Osburg </w:t>
      </w:r>
      <w:r w:rsidRPr="002504A7">
        <w:rPr>
          <w:rFonts w:ascii="Times New Roman" w:hAnsi="Times New Roman" w:cs="Times New Roman"/>
          <w:sz w:val="24"/>
          <w:szCs w:val="24"/>
        </w:rPr>
        <w:t>// Tourism Management. – 2019. – № 71, P. 137-150.</w:t>
      </w:r>
    </w:p>
    <w:p w:rsidR="00830CF9" w:rsidRPr="00E325D9" w:rsidRDefault="00830CF9" w:rsidP="00830CF9">
      <w:pPr>
        <w:pStyle w:val="a5"/>
        <w:numPr>
          <w:ilvl w:val="0"/>
          <w:numId w:val="26"/>
        </w:numPr>
        <w:spacing w:after="0" w:line="360" w:lineRule="auto"/>
        <w:jc w:val="both"/>
        <w:rPr>
          <w:rFonts w:ascii="Times New Roman" w:hAnsi="Times New Roman" w:cs="Times New Roman"/>
          <w:sz w:val="24"/>
          <w:szCs w:val="24"/>
        </w:rPr>
      </w:pPr>
      <w:r w:rsidRPr="00830CF9">
        <w:rPr>
          <w:rFonts w:ascii="Times New Roman" w:hAnsi="Times New Roman" w:cs="Times New Roman"/>
          <w:sz w:val="24"/>
          <w:szCs w:val="24"/>
        </w:rPr>
        <w:t>Wind, J. Digital marketing: Global strategies from the world's leading experts / J. Wind, V. Mahajan. – Wiley, London, 2017. – p 353.</w:t>
      </w:r>
    </w:p>
    <w:p w:rsidR="008B7322" w:rsidRDefault="008B7322" w:rsidP="005B5E95">
      <w:pPr>
        <w:pStyle w:val="a5"/>
        <w:numPr>
          <w:ilvl w:val="0"/>
          <w:numId w:val="26"/>
        </w:numPr>
        <w:spacing w:after="0" w:line="360" w:lineRule="auto"/>
        <w:jc w:val="both"/>
        <w:rPr>
          <w:rFonts w:ascii="Times New Roman" w:hAnsi="Times New Roman" w:cs="Times New Roman"/>
          <w:sz w:val="24"/>
          <w:szCs w:val="24"/>
        </w:rPr>
      </w:pPr>
      <w:r w:rsidRPr="00E325D9">
        <w:rPr>
          <w:rFonts w:ascii="Times New Roman" w:hAnsi="Times New Roman" w:cs="Times New Roman"/>
          <w:sz w:val="24"/>
          <w:szCs w:val="24"/>
        </w:rPr>
        <w:t xml:space="preserve">Zenker, S. </w:t>
      </w:r>
      <w:r w:rsidRPr="002504A7">
        <w:rPr>
          <w:rFonts w:ascii="Times New Roman" w:hAnsi="Times New Roman" w:cs="Times New Roman"/>
          <w:sz w:val="24"/>
          <w:szCs w:val="24"/>
        </w:rPr>
        <w:t xml:space="preserve">The Place Brand Centre – A Conceptual Approach for Place Branding and Place Brand Management / S. Zenke, E. Braun // 39th European Marketing Academy Conference. – 2010. </w:t>
      </w:r>
    </w:p>
    <w:p w:rsidR="009B5900" w:rsidRDefault="009B5900" w:rsidP="009B5900">
      <w:pPr>
        <w:pStyle w:val="a5"/>
        <w:numPr>
          <w:ilvl w:val="0"/>
          <w:numId w:val="26"/>
        </w:numPr>
        <w:spacing w:after="0" w:line="360" w:lineRule="auto"/>
        <w:jc w:val="both"/>
        <w:rPr>
          <w:rFonts w:ascii="Times New Roman" w:hAnsi="Times New Roman" w:cs="Times New Roman"/>
          <w:sz w:val="24"/>
          <w:szCs w:val="24"/>
        </w:rPr>
      </w:pPr>
      <w:r w:rsidRPr="009B5900">
        <w:rPr>
          <w:rFonts w:ascii="Times New Roman" w:hAnsi="Times New Roman" w:cs="Times New Roman"/>
          <w:sz w:val="24"/>
          <w:szCs w:val="24"/>
        </w:rPr>
        <w:t>20 Important TikTok Stats Marketers Need to Know in 2020 [Электронный ресурс] // Hootsuite. — Режим доступа: https://blog.hootsuite.com/tiktok-stats/ (дата обращения: 05.05.2020).</w:t>
      </w:r>
    </w:p>
    <w:p w:rsidR="0042196B" w:rsidRDefault="0042196B" w:rsidP="0042196B">
      <w:pPr>
        <w:pStyle w:val="a5"/>
        <w:numPr>
          <w:ilvl w:val="0"/>
          <w:numId w:val="26"/>
        </w:numPr>
        <w:spacing w:after="0" w:line="360" w:lineRule="auto"/>
        <w:jc w:val="both"/>
        <w:rPr>
          <w:rFonts w:ascii="Times New Roman" w:hAnsi="Times New Roman" w:cs="Times New Roman"/>
          <w:sz w:val="24"/>
          <w:szCs w:val="24"/>
        </w:rPr>
      </w:pPr>
      <w:r w:rsidRPr="0042196B">
        <w:rPr>
          <w:rFonts w:ascii="Times New Roman" w:hAnsi="Times New Roman" w:cs="Times New Roman"/>
          <w:sz w:val="24"/>
          <w:szCs w:val="24"/>
        </w:rPr>
        <w:t>33 Facebook Stats That Matter to Marketers in 2020 [Электронный ресурс] // Hootsuite. — Режим доступа: https://blog.hootsuite.com/facebook-statistics/ (дата обращения: 04.05.2020).</w:t>
      </w:r>
    </w:p>
    <w:p w:rsidR="00726534" w:rsidRPr="00D03B1E" w:rsidRDefault="00726534" w:rsidP="00726534">
      <w:pPr>
        <w:spacing w:after="0" w:line="360" w:lineRule="auto"/>
        <w:ind w:firstLine="720"/>
        <w:jc w:val="both"/>
        <w:rPr>
          <w:rFonts w:ascii="Times New Roman" w:hAnsi="Times New Roman" w:cs="Times New Roman"/>
          <w:sz w:val="24"/>
          <w:szCs w:val="24"/>
        </w:rPr>
      </w:pPr>
    </w:p>
    <w:p w:rsidR="00726534" w:rsidRPr="00D03B1E" w:rsidRDefault="00726534" w:rsidP="00726534">
      <w:pPr>
        <w:spacing w:after="0" w:line="360" w:lineRule="auto"/>
        <w:ind w:firstLine="720"/>
        <w:jc w:val="both"/>
        <w:rPr>
          <w:rFonts w:ascii="Times New Roman" w:hAnsi="Times New Roman" w:cs="Times New Roman"/>
          <w:sz w:val="24"/>
          <w:szCs w:val="24"/>
        </w:rPr>
      </w:pPr>
    </w:p>
    <w:p w:rsidR="00726534" w:rsidRPr="00D03B1E" w:rsidRDefault="00726534" w:rsidP="00B45861">
      <w:pPr>
        <w:spacing w:after="0" w:line="360" w:lineRule="auto"/>
        <w:ind w:firstLine="720"/>
        <w:jc w:val="both"/>
        <w:rPr>
          <w:rFonts w:ascii="Times New Roman" w:hAnsi="Times New Roman" w:cs="Times New Roman"/>
          <w:sz w:val="24"/>
          <w:szCs w:val="24"/>
        </w:rPr>
      </w:pPr>
    </w:p>
    <w:p w:rsidR="00036483" w:rsidRPr="00D03B1E" w:rsidRDefault="00036483">
      <w:pPr>
        <w:rPr>
          <w:rFonts w:ascii="Times New Roman" w:hAnsi="Times New Roman" w:cs="Times New Roman"/>
          <w:b/>
          <w:sz w:val="24"/>
          <w:szCs w:val="24"/>
        </w:rPr>
      </w:pPr>
    </w:p>
    <w:p w:rsidR="00F42DF2" w:rsidRPr="00D03B1E" w:rsidRDefault="00F42DF2">
      <w:pPr>
        <w:rPr>
          <w:rFonts w:ascii="Times New Roman" w:hAnsi="Times New Roman" w:cs="Times New Roman"/>
          <w:b/>
          <w:sz w:val="24"/>
          <w:szCs w:val="24"/>
        </w:rPr>
      </w:pPr>
    </w:p>
    <w:p w:rsidR="00F42DF2" w:rsidRPr="00D03B1E" w:rsidRDefault="00F42DF2">
      <w:pPr>
        <w:rPr>
          <w:rFonts w:ascii="Times New Roman" w:hAnsi="Times New Roman" w:cs="Times New Roman"/>
          <w:b/>
          <w:sz w:val="24"/>
          <w:szCs w:val="24"/>
        </w:rPr>
      </w:pPr>
    </w:p>
    <w:p w:rsidR="00F42DF2" w:rsidRPr="00D03B1E" w:rsidRDefault="00F42DF2">
      <w:pPr>
        <w:rPr>
          <w:rFonts w:ascii="Times New Roman" w:hAnsi="Times New Roman" w:cs="Times New Roman"/>
          <w:b/>
          <w:sz w:val="24"/>
          <w:szCs w:val="24"/>
        </w:rPr>
      </w:pPr>
    </w:p>
    <w:p w:rsidR="00F42DF2" w:rsidRPr="00D03B1E" w:rsidRDefault="00F42DF2">
      <w:pPr>
        <w:rPr>
          <w:rFonts w:ascii="Times New Roman" w:hAnsi="Times New Roman" w:cs="Times New Roman"/>
          <w:b/>
          <w:sz w:val="24"/>
          <w:szCs w:val="24"/>
        </w:rPr>
      </w:pPr>
    </w:p>
    <w:p w:rsidR="00F42DF2" w:rsidRPr="00D03B1E" w:rsidRDefault="00F42DF2">
      <w:pPr>
        <w:rPr>
          <w:rFonts w:ascii="Times New Roman" w:hAnsi="Times New Roman" w:cs="Times New Roman"/>
          <w:b/>
          <w:sz w:val="24"/>
          <w:szCs w:val="24"/>
        </w:rPr>
      </w:pPr>
    </w:p>
    <w:p w:rsidR="00F42DF2" w:rsidRPr="00D03B1E" w:rsidRDefault="00F42DF2">
      <w:pPr>
        <w:rPr>
          <w:rFonts w:ascii="Times New Roman" w:hAnsi="Times New Roman" w:cs="Times New Roman"/>
          <w:b/>
          <w:sz w:val="24"/>
          <w:szCs w:val="24"/>
        </w:rPr>
      </w:pPr>
    </w:p>
    <w:p w:rsidR="00F42DF2" w:rsidRPr="00D03B1E" w:rsidRDefault="00F42DF2">
      <w:pPr>
        <w:rPr>
          <w:rFonts w:ascii="Times New Roman" w:hAnsi="Times New Roman" w:cs="Times New Roman"/>
          <w:b/>
          <w:sz w:val="24"/>
          <w:szCs w:val="24"/>
        </w:rPr>
      </w:pPr>
    </w:p>
    <w:p w:rsidR="00F42DF2" w:rsidRPr="00D03B1E" w:rsidRDefault="00F42DF2">
      <w:pPr>
        <w:rPr>
          <w:rFonts w:ascii="Times New Roman" w:hAnsi="Times New Roman" w:cs="Times New Roman"/>
          <w:b/>
          <w:sz w:val="24"/>
          <w:szCs w:val="24"/>
        </w:rPr>
      </w:pPr>
    </w:p>
    <w:p w:rsidR="00F42DF2" w:rsidRPr="00D03B1E" w:rsidRDefault="00F42DF2">
      <w:pPr>
        <w:rPr>
          <w:rFonts w:ascii="Times New Roman" w:hAnsi="Times New Roman" w:cs="Times New Roman"/>
          <w:b/>
          <w:sz w:val="24"/>
          <w:szCs w:val="24"/>
        </w:rPr>
      </w:pPr>
    </w:p>
    <w:p w:rsidR="00281F6F" w:rsidRPr="00D03B1E" w:rsidRDefault="00281F6F" w:rsidP="00427C1D">
      <w:pPr>
        <w:pStyle w:val="a"/>
        <w:numPr>
          <w:ilvl w:val="0"/>
          <w:numId w:val="0"/>
        </w:numPr>
        <w:rPr>
          <w:lang w:val="en-US"/>
        </w:rPr>
      </w:pPr>
    </w:p>
    <w:p w:rsidR="00427C1D" w:rsidRDefault="00B87B90" w:rsidP="00427C1D">
      <w:pPr>
        <w:pStyle w:val="a"/>
        <w:numPr>
          <w:ilvl w:val="0"/>
          <w:numId w:val="0"/>
        </w:numPr>
      </w:pPr>
      <w:r>
        <w:lastRenderedPageBreak/>
        <w:t xml:space="preserve">Приложение 1. </w:t>
      </w:r>
      <w:r w:rsidR="00427C1D" w:rsidRPr="00BA75D2">
        <w:t xml:space="preserve">Анкета опроса </w:t>
      </w:r>
    </w:p>
    <w:p w:rsidR="00427C1D" w:rsidRPr="00C21C6D" w:rsidRDefault="00427C1D" w:rsidP="00427C1D">
      <w:pPr>
        <w:pStyle w:val="a"/>
        <w:numPr>
          <w:ilvl w:val="0"/>
          <w:numId w:val="0"/>
        </w:numPr>
        <w:rPr>
          <w:b w:val="0"/>
        </w:rPr>
      </w:pPr>
      <w:r>
        <w:rPr>
          <w:b w:val="0"/>
        </w:rPr>
        <w:t>Добрый день! Я очень ценю,</w:t>
      </w:r>
      <w:r w:rsidRPr="00C21C6D">
        <w:rPr>
          <w:b w:val="0"/>
        </w:rPr>
        <w:t xml:space="preserve"> что Вы согласились</w:t>
      </w:r>
      <w:r>
        <w:rPr>
          <w:b w:val="0"/>
        </w:rPr>
        <w:t xml:space="preserve"> </w:t>
      </w:r>
      <w:r w:rsidRPr="00C21C6D">
        <w:rPr>
          <w:b w:val="0"/>
        </w:rPr>
        <w:t>на прохождение данного опрос</w:t>
      </w:r>
      <w:r>
        <w:rPr>
          <w:b w:val="0"/>
        </w:rPr>
        <w:t xml:space="preserve">а, который займет у Вас не более </w:t>
      </w:r>
      <w:r w:rsidRPr="00C21C6D">
        <w:rPr>
          <w:b w:val="0"/>
        </w:rPr>
        <w:t>10 минут. Ваши и</w:t>
      </w:r>
      <w:r>
        <w:rPr>
          <w:b w:val="0"/>
        </w:rPr>
        <w:t>скренние ответы очень помогут мне в написании дипломной работы.</w:t>
      </w:r>
    </w:p>
    <w:p w:rsidR="00427C1D" w:rsidRDefault="00427C1D" w:rsidP="005B5E95">
      <w:pPr>
        <w:pStyle w:val="a"/>
        <w:numPr>
          <w:ilvl w:val="0"/>
          <w:numId w:val="14"/>
        </w:numPr>
        <w:rPr>
          <w:b w:val="0"/>
        </w:rPr>
      </w:pPr>
      <w:r w:rsidRPr="00F04033">
        <w:rPr>
          <w:b w:val="0"/>
        </w:rPr>
        <w:t>Сколько лет вы проживаете в Перми?</w:t>
      </w:r>
    </w:p>
    <w:p w:rsidR="00427C1D" w:rsidRDefault="00427C1D" w:rsidP="005B5E95">
      <w:pPr>
        <w:pStyle w:val="a"/>
        <w:numPr>
          <w:ilvl w:val="0"/>
          <w:numId w:val="15"/>
        </w:numPr>
        <w:rPr>
          <w:b w:val="0"/>
        </w:rPr>
      </w:pPr>
      <w:r>
        <w:rPr>
          <w:b w:val="0"/>
        </w:rPr>
        <w:t>До 5 лет</w:t>
      </w:r>
    </w:p>
    <w:p w:rsidR="00427C1D" w:rsidRDefault="00427C1D" w:rsidP="005B5E95">
      <w:pPr>
        <w:pStyle w:val="a"/>
        <w:numPr>
          <w:ilvl w:val="0"/>
          <w:numId w:val="15"/>
        </w:numPr>
        <w:rPr>
          <w:b w:val="0"/>
        </w:rPr>
      </w:pPr>
      <w:r>
        <w:rPr>
          <w:b w:val="0"/>
        </w:rPr>
        <w:t>5-10 лет</w:t>
      </w:r>
    </w:p>
    <w:p w:rsidR="00427C1D" w:rsidRDefault="00427C1D" w:rsidP="005B5E95">
      <w:pPr>
        <w:pStyle w:val="a"/>
        <w:numPr>
          <w:ilvl w:val="0"/>
          <w:numId w:val="15"/>
        </w:numPr>
        <w:rPr>
          <w:b w:val="0"/>
        </w:rPr>
      </w:pPr>
      <w:r>
        <w:rPr>
          <w:b w:val="0"/>
        </w:rPr>
        <w:t>10-20 лет</w:t>
      </w:r>
    </w:p>
    <w:p w:rsidR="00427C1D" w:rsidRDefault="00427C1D" w:rsidP="005B5E95">
      <w:pPr>
        <w:pStyle w:val="a"/>
        <w:numPr>
          <w:ilvl w:val="0"/>
          <w:numId w:val="15"/>
        </w:numPr>
        <w:rPr>
          <w:b w:val="0"/>
        </w:rPr>
      </w:pPr>
      <w:r>
        <w:rPr>
          <w:b w:val="0"/>
        </w:rPr>
        <w:t>Больше 20 лет</w:t>
      </w:r>
    </w:p>
    <w:p w:rsidR="00427C1D" w:rsidRPr="00A1003C" w:rsidRDefault="00427C1D" w:rsidP="005B5E95">
      <w:pPr>
        <w:pStyle w:val="a"/>
        <w:numPr>
          <w:ilvl w:val="0"/>
          <w:numId w:val="15"/>
        </w:numPr>
        <w:rPr>
          <w:b w:val="0"/>
        </w:rPr>
      </w:pPr>
      <w:r w:rsidRPr="00A1003C">
        <w:rPr>
          <w:b w:val="0"/>
        </w:rPr>
        <w:t>Больше не проживаю</w:t>
      </w:r>
    </w:p>
    <w:p w:rsidR="00427C1D" w:rsidRDefault="00427C1D" w:rsidP="005B5E95">
      <w:pPr>
        <w:pStyle w:val="a"/>
        <w:numPr>
          <w:ilvl w:val="0"/>
          <w:numId w:val="14"/>
        </w:numPr>
      </w:pPr>
      <w:r>
        <w:rPr>
          <w:b w:val="0"/>
        </w:rPr>
        <w:t>Укажите, пожалуйста, две первые ассоциации, которые возникают у Вас, когда Вы представляете город Пермь:</w:t>
      </w:r>
      <w:r>
        <w:t xml:space="preserve"> __________________________________________________</w:t>
      </w:r>
    </w:p>
    <w:p w:rsidR="00427C1D" w:rsidRDefault="00427C1D" w:rsidP="005B5E95">
      <w:pPr>
        <w:pStyle w:val="a"/>
        <w:numPr>
          <w:ilvl w:val="0"/>
          <w:numId w:val="14"/>
        </w:numPr>
        <w:rPr>
          <w:b w:val="0"/>
        </w:rPr>
      </w:pPr>
      <w:r w:rsidRPr="0067762E">
        <w:rPr>
          <w:b w:val="0"/>
        </w:rPr>
        <w:t xml:space="preserve">Пожалуйста, укажите степень согласия со следующими утверждениями. </w:t>
      </w:r>
    </w:p>
    <w:p w:rsidR="00427C1D" w:rsidRDefault="00427C1D" w:rsidP="00427C1D">
      <w:pPr>
        <w:pStyle w:val="a"/>
        <w:numPr>
          <w:ilvl w:val="0"/>
          <w:numId w:val="0"/>
        </w:numPr>
        <w:ind w:left="1440" w:hanging="360"/>
        <w:rPr>
          <w:b w:val="0"/>
        </w:rPr>
      </w:pPr>
    </w:p>
    <w:tbl>
      <w:tblPr>
        <w:tblStyle w:val="ad"/>
        <w:tblW w:w="10752" w:type="dxa"/>
        <w:tblInd w:w="-70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07"/>
        <w:gridCol w:w="1389"/>
        <w:gridCol w:w="1389"/>
        <w:gridCol w:w="1389"/>
        <w:gridCol w:w="1389"/>
        <w:gridCol w:w="1389"/>
      </w:tblGrid>
      <w:tr w:rsidR="00427C1D" w:rsidTr="00EC425C">
        <w:trPr>
          <w:trHeight w:val="664"/>
        </w:trPr>
        <w:tc>
          <w:tcPr>
            <w:tcW w:w="3576" w:type="dxa"/>
          </w:tcPr>
          <w:p w:rsidR="00427C1D" w:rsidRPr="00E82D75" w:rsidRDefault="00427C1D" w:rsidP="00EC425C">
            <w:pPr>
              <w:pStyle w:val="a"/>
              <w:numPr>
                <w:ilvl w:val="0"/>
                <w:numId w:val="0"/>
              </w:numPr>
              <w:rPr>
                <w:b w:val="0"/>
              </w:rPr>
            </w:pPr>
          </w:p>
        </w:tc>
        <w:tc>
          <w:tcPr>
            <w:tcW w:w="1304" w:type="dxa"/>
          </w:tcPr>
          <w:p w:rsidR="00427C1D" w:rsidRPr="00E82D75" w:rsidRDefault="00427C1D" w:rsidP="00EC425C">
            <w:pPr>
              <w:pStyle w:val="a"/>
              <w:numPr>
                <w:ilvl w:val="0"/>
                <w:numId w:val="0"/>
              </w:numPr>
              <w:rPr>
                <w:b w:val="0"/>
                <w:sz w:val="20"/>
              </w:rPr>
            </w:pPr>
            <w:r w:rsidRPr="00E82D75">
              <w:rPr>
                <w:b w:val="0"/>
                <w:sz w:val="20"/>
              </w:rPr>
              <w:t>Совсем не согласен(-на)</w:t>
            </w:r>
          </w:p>
        </w:tc>
        <w:tc>
          <w:tcPr>
            <w:tcW w:w="1304" w:type="dxa"/>
          </w:tcPr>
          <w:p w:rsidR="00427C1D" w:rsidRPr="00E82D75" w:rsidRDefault="00427C1D" w:rsidP="00EC425C">
            <w:pPr>
              <w:pStyle w:val="a"/>
              <w:numPr>
                <w:ilvl w:val="0"/>
                <w:numId w:val="0"/>
              </w:numPr>
              <w:rPr>
                <w:b w:val="0"/>
                <w:sz w:val="20"/>
              </w:rPr>
            </w:pPr>
            <w:r w:rsidRPr="00E82D75">
              <w:rPr>
                <w:b w:val="0"/>
                <w:sz w:val="20"/>
              </w:rPr>
              <w:t>Скорее не согласен(-на)</w:t>
            </w:r>
          </w:p>
        </w:tc>
        <w:tc>
          <w:tcPr>
            <w:tcW w:w="1304" w:type="dxa"/>
          </w:tcPr>
          <w:p w:rsidR="00427C1D" w:rsidRPr="00E82D75" w:rsidRDefault="00427C1D" w:rsidP="00EC425C">
            <w:pPr>
              <w:pStyle w:val="a"/>
              <w:numPr>
                <w:ilvl w:val="0"/>
                <w:numId w:val="0"/>
              </w:numPr>
              <w:rPr>
                <w:b w:val="0"/>
                <w:sz w:val="20"/>
              </w:rPr>
            </w:pPr>
            <w:r w:rsidRPr="00E82D75">
              <w:rPr>
                <w:b w:val="0"/>
                <w:sz w:val="20"/>
              </w:rPr>
              <w:t>Затрудняюсь ответить</w:t>
            </w:r>
          </w:p>
        </w:tc>
        <w:tc>
          <w:tcPr>
            <w:tcW w:w="1304" w:type="dxa"/>
          </w:tcPr>
          <w:p w:rsidR="00427C1D" w:rsidRPr="00E82D75" w:rsidRDefault="00427C1D" w:rsidP="00EC425C">
            <w:pPr>
              <w:pStyle w:val="a"/>
              <w:numPr>
                <w:ilvl w:val="0"/>
                <w:numId w:val="0"/>
              </w:numPr>
              <w:rPr>
                <w:b w:val="0"/>
                <w:sz w:val="20"/>
              </w:rPr>
            </w:pPr>
            <w:r w:rsidRPr="00E82D75">
              <w:rPr>
                <w:b w:val="0"/>
                <w:sz w:val="20"/>
              </w:rPr>
              <w:t>Скорее согласен(-на)</w:t>
            </w:r>
          </w:p>
        </w:tc>
        <w:tc>
          <w:tcPr>
            <w:tcW w:w="1304" w:type="dxa"/>
          </w:tcPr>
          <w:p w:rsidR="00427C1D" w:rsidRPr="00E82D75" w:rsidRDefault="00427C1D" w:rsidP="00EC425C">
            <w:pPr>
              <w:pStyle w:val="a"/>
              <w:numPr>
                <w:ilvl w:val="0"/>
                <w:numId w:val="0"/>
              </w:numPr>
              <w:rPr>
                <w:b w:val="0"/>
                <w:sz w:val="20"/>
              </w:rPr>
            </w:pPr>
            <w:r w:rsidRPr="00E82D75">
              <w:rPr>
                <w:b w:val="0"/>
                <w:sz w:val="20"/>
              </w:rPr>
              <w:t>Абсолютно согласен(-на)</w:t>
            </w:r>
          </w:p>
        </w:tc>
      </w:tr>
      <w:tr w:rsidR="00427C1D" w:rsidRPr="00D03B1E" w:rsidTr="00EC425C">
        <w:trPr>
          <w:trHeight w:val="389"/>
        </w:trPr>
        <w:tc>
          <w:tcPr>
            <w:tcW w:w="3576" w:type="dxa"/>
          </w:tcPr>
          <w:p w:rsidR="00427C1D" w:rsidRDefault="00427C1D" w:rsidP="00EC425C">
            <w:pPr>
              <w:pStyle w:val="a"/>
              <w:numPr>
                <w:ilvl w:val="0"/>
                <w:numId w:val="0"/>
              </w:numPr>
              <w:rPr>
                <w:b w:val="0"/>
              </w:rPr>
            </w:pPr>
            <w:r w:rsidRPr="00342178">
              <w:rPr>
                <w:b w:val="0"/>
              </w:rPr>
              <w:t>Если бы у меня была возможность, я бы переехал(-а) жить в другой город.</w:t>
            </w: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r>
      <w:tr w:rsidR="00427C1D" w:rsidRPr="00D03B1E" w:rsidTr="00EC425C">
        <w:trPr>
          <w:trHeight w:val="389"/>
        </w:trPr>
        <w:tc>
          <w:tcPr>
            <w:tcW w:w="3576" w:type="dxa"/>
          </w:tcPr>
          <w:p w:rsidR="00427C1D" w:rsidRDefault="00427C1D" w:rsidP="00EC425C">
            <w:pPr>
              <w:pStyle w:val="a"/>
              <w:numPr>
                <w:ilvl w:val="0"/>
                <w:numId w:val="0"/>
              </w:numPr>
              <w:rPr>
                <w:b w:val="0"/>
              </w:rPr>
            </w:pPr>
            <w:r w:rsidRPr="00342178">
              <w:rPr>
                <w:b w:val="0"/>
              </w:rPr>
              <w:t>Я часто рекомендую своим друзьям, родственникам и знакомым, которые живут в других местах, посетить Пермь.</w:t>
            </w: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r>
      <w:tr w:rsidR="00427C1D" w:rsidRPr="00D03B1E" w:rsidTr="00EC425C">
        <w:trPr>
          <w:trHeight w:val="389"/>
        </w:trPr>
        <w:tc>
          <w:tcPr>
            <w:tcW w:w="3576" w:type="dxa"/>
          </w:tcPr>
          <w:p w:rsidR="00427C1D" w:rsidRDefault="00427C1D" w:rsidP="00EC425C">
            <w:pPr>
              <w:pStyle w:val="a"/>
              <w:numPr>
                <w:ilvl w:val="0"/>
                <w:numId w:val="0"/>
              </w:numPr>
              <w:rPr>
                <w:b w:val="0"/>
              </w:rPr>
            </w:pPr>
            <w:r w:rsidRPr="00342178">
              <w:rPr>
                <w:b w:val="0"/>
              </w:rPr>
              <w:t>Я считаю Пермь интересным направлением для туризма.</w:t>
            </w: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r>
      <w:tr w:rsidR="00427C1D" w:rsidRPr="00D03B1E" w:rsidTr="00EC425C">
        <w:trPr>
          <w:trHeight w:val="404"/>
        </w:trPr>
        <w:tc>
          <w:tcPr>
            <w:tcW w:w="3576" w:type="dxa"/>
          </w:tcPr>
          <w:p w:rsidR="00427C1D" w:rsidRDefault="00427C1D" w:rsidP="00EC425C">
            <w:pPr>
              <w:pStyle w:val="a"/>
              <w:numPr>
                <w:ilvl w:val="0"/>
                <w:numId w:val="0"/>
              </w:numPr>
              <w:rPr>
                <w:b w:val="0"/>
              </w:rPr>
            </w:pPr>
            <w:r>
              <w:rPr>
                <w:b w:val="0"/>
              </w:rPr>
              <w:t>Я считаю себя патриотом своего города.</w:t>
            </w: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r>
      <w:tr w:rsidR="00427C1D" w:rsidRPr="00D03B1E" w:rsidTr="00EC425C">
        <w:trPr>
          <w:trHeight w:val="389"/>
        </w:trPr>
        <w:tc>
          <w:tcPr>
            <w:tcW w:w="3576" w:type="dxa"/>
          </w:tcPr>
          <w:p w:rsidR="00427C1D" w:rsidRDefault="00427C1D" w:rsidP="00EC425C">
            <w:pPr>
              <w:pStyle w:val="a"/>
              <w:numPr>
                <w:ilvl w:val="0"/>
                <w:numId w:val="0"/>
              </w:numPr>
              <w:rPr>
                <w:b w:val="0"/>
              </w:rPr>
            </w:pPr>
            <w:r w:rsidRPr="00116F56">
              <w:rPr>
                <w:b w:val="0"/>
              </w:rPr>
              <w:t>В целом, я положительно отношусь к Перми.</w:t>
            </w: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r>
      <w:tr w:rsidR="00427C1D" w:rsidRPr="00D03B1E" w:rsidTr="00EC425C">
        <w:trPr>
          <w:trHeight w:val="70"/>
        </w:trPr>
        <w:tc>
          <w:tcPr>
            <w:tcW w:w="3576"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c>
          <w:tcPr>
            <w:tcW w:w="1304" w:type="dxa"/>
          </w:tcPr>
          <w:p w:rsidR="00427C1D" w:rsidRDefault="00427C1D" w:rsidP="00EC425C">
            <w:pPr>
              <w:pStyle w:val="a"/>
              <w:numPr>
                <w:ilvl w:val="0"/>
                <w:numId w:val="0"/>
              </w:numPr>
              <w:rPr>
                <w:b w:val="0"/>
              </w:rPr>
            </w:pPr>
          </w:p>
        </w:tc>
      </w:tr>
    </w:tbl>
    <w:p w:rsidR="00427C1D" w:rsidRDefault="00427C1D" w:rsidP="00427C1D">
      <w:pPr>
        <w:pStyle w:val="a"/>
        <w:numPr>
          <w:ilvl w:val="0"/>
          <w:numId w:val="0"/>
        </w:numPr>
        <w:rPr>
          <w:b w:val="0"/>
        </w:rPr>
      </w:pPr>
    </w:p>
    <w:p w:rsidR="00427C1D" w:rsidRDefault="00427C1D" w:rsidP="00427C1D">
      <w:pPr>
        <w:pStyle w:val="a"/>
        <w:numPr>
          <w:ilvl w:val="0"/>
          <w:numId w:val="0"/>
        </w:numPr>
        <w:rPr>
          <w:b w:val="0"/>
        </w:rPr>
      </w:pPr>
    </w:p>
    <w:p w:rsidR="00427C1D" w:rsidRPr="005676E2" w:rsidRDefault="00427C1D" w:rsidP="00427C1D">
      <w:pPr>
        <w:pStyle w:val="a"/>
        <w:numPr>
          <w:ilvl w:val="0"/>
          <w:numId w:val="0"/>
        </w:numPr>
        <w:ind w:firstLine="720"/>
        <w:rPr>
          <w:b w:val="0"/>
        </w:rPr>
      </w:pPr>
      <w:r>
        <w:rPr>
          <w:b w:val="0"/>
        </w:rPr>
        <w:lastRenderedPageBreak/>
        <w:t>Спасибо за Ваше терпение! Тепе</w:t>
      </w:r>
      <w:r w:rsidR="000A3CD8">
        <w:rPr>
          <w:b w:val="0"/>
        </w:rPr>
        <w:t xml:space="preserve">рь я бы хотела затронуть тему </w:t>
      </w:r>
      <w:r>
        <w:rPr>
          <w:b w:val="0"/>
        </w:rPr>
        <w:t>брендинга нашего города. Напомню, что в 2008 году в Перми началась так называемая «культурная революция», в рамках которой</w:t>
      </w:r>
      <w:r w:rsidRPr="00DD3AE1">
        <w:rPr>
          <w:b w:val="0"/>
        </w:rPr>
        <w:t xml:space="preserve"> у Перми появился свой логотип и фирменный стиль, </w:t>
      </w:r>
      <w:r>
        <w:rPr>
          <w:b w:val="0"/>
        </w:rPr>
        <w:t xml:space="preserve">в городе появилось множество арт-объектов, активно проводились культурные мероприятия. </w:t>
      </w:r>
    </w:p>
    <w:p w:rsidR="00427C1D" w:rsidRPr="00B55658" w:rsidRDefault="00427C1D" w:rsidP="005B5E95">
      <w:pPr>
        <w:pStyle w:val="a"/>
        <w:numPr>
          <w:ilvl w:val="0"/>
          <w:numId w:val="14"/>
        </w:numPr>
        <w:rPr>
          <w:b w:val="0"/>
        </w:rPr>
      </w:pPr>
      <w:r w:rsidRPr="00B55658">
        <w:rPr>
          <w:b w:val="0"/>
        </w:rPr>
        <w:t>Считаете ли</w:t>
      </w:r>
      <w:r w:rsidR="000A3CD8">
        <w:rPr>
          <w:b w:val="0"/>
        </w:rPr>
        <w:t xml:space="preserve"> Вы, что городу был необходим </w:t>
      </w:r>
      <w:r w:rsidRPr="00B55658">
        <w:rPr>
          <w:b w:val="0"/>
        </w:rPr>
        <w:t>брендинг в 2009 году?</w:t>
      </w:r>
    </w:p>
    <w:p w:rsidR="00427C1D" w:rsidRPr="00B55658" w:rsidRDefault="00427C1D" w:rsidP="005B5E95">
      <w:pPr>
        <w:pStyle w:val="a"/>
        <w:numPr>
          <w:ilvl w:val="0"/>
          <w:numId w:val="18"/>
        </w:numPr>
        <w:jc w:val="left"/>
        <w:rPr>
          <w:b w:val="0"/>
        </w:rPr>
      </w:pPr>
      <w:r w:rsidRPr="00B55658">
        <w:rPr>
          <w:b w:val="0"/>
        </w:rPr>
        <w:t>Да</w:t>
      </w:r>
    </w:p>
    <w:p w:rsidR="00427C1D" w:rsidRPr="00B55658" w:rsidRDefault="00427C1D" w:rsidP="005B5E95">
      <w:pPr>
        <w:pStyle w:val="a"/>
        <w:numPr>
          <w:ilvl w:val="0"/>
          <w:numId w:val="18"/>
        </w:numPr>
        <w:jc w:val="left"/>
        <w:rPr>
          <w:b w:val="0"/>
        </w:rPr>
      </w:pPr>
      <w:r w:rsidRPr="00B55658">
        <w:rPr>
          <w:b w:val="0"/>
        </w:rPr>
        <w:t>Нет</w:t>
      </w:r>
    </w:p>
    <w:p w:rsidR="00427C1D" w:rsidRPr="00B55658" w:rsidRDefault="00427C1D" w:rsidP="005B5E95">
      <w:pPr>
        <w:pStyle w:val="a"/>
        <w:numPr>
          <w:ilvl w:val="0"/>
          <w:numId w:val="18"/>
        </w:numPr>
        <w:jc w:val="left"/>
        <w:rPr>
          <w:b w:val="0"/>
        </w:rPr>
      </w:pPr>
      <w:r w:rsidRPr="00B55658">
        <w:rPr>
          <w:b w:val="0"/>
        </w:rPr>
        <w:t>Затрудняюсь ответить</w:t>
      </w:r>
    </w:p>
    <w:p w:rsidR="00427C1D" w:rsidRDefault="00427C1D" w:rsidP="005B5E95">
      <w:pPr>
        <w:pStyle w:val="a"/>
        <w:numPr>
          <w:ilvl w:val="0"/>
          <w:numId w:val="14"/>
        </w:numPr>
        <w:rPr>
          <w:b w:val="0"/>
        </w:rPr>
      </w:pPr>
      <w:r w:rsidRPr="00B55658">
        <w:rPr>
          <w:b w:val="0"/>
        </w:rPr>
        <w:t>Пожалуйста, назовите первые ассоциации, которые у вас возникают</w:t>
      </w:r>
      <w:r>
        <w:rPr>
          <w:b w:val="0"/>
        </w:rPr>
        <w:t>, когда Вы вспоминаете</w:t>
      </w:r>
      <w:r w:rsidRPr="00B55658">
        <w:rPr>
          <w:b w:val="0"/>
        </w:rPr>
        <w:t xml:space="preserve"> «культурную революцию» в Перми: __________________________________________________________________________</w:t>
      </w:r>
    </w:p>
    <w:p w:rsidR="00427C1D" w:rsidRDefault="00427C1D" w:rsidP="005B5E95">
      <w:pPr>
        <w:pStyle w:val="a"/>
        <w:numPr>
          <w:ilvl w:val="0"/>
          <w:numId w:val="14"/>
        </w:numPr>
        <w:rPr>
          <w:b w:val="0"/>
        </w:rPr>
      </w:pPr>
      <w:r>
        <w:rPr>
          <w:b w:val="0"/>
        </w:rPr>
        <w:t>Можете ли Вы вспомнить слоган «культурной революции»?</w:t>
      </w:r>
    </w:p>
    <w:p w:rsidR="00427C1D" w:rsidRPr="00B55658" w:rsidRDefault="00427C1D" w:rsidP="005B5E95">
      <w:pPr>
        <w:pStyle w:val="a"/>
        <w:numPr>
          <w:ilvl w:val="0"/>
          <w:numId w:val="18"/>
        </w:numPr>
        <w:jc w:val="left"/>
        <w:rPr>
          <w:b w:val="0"/>
        </w:rPr>
      </w:pPr>
      <w:r w:rsidRPr="00B55658">
        <w:rPr>
          <w:b w:val="0"/>
        </w:rPr>
        <w:t>Да</w:t>
      </w:r>
    </w:p>
    <w:p w:rsidR="00427C1D" w:rsidRPr="00B55658" w:rsidRDefault="00427C1D" w:rsidP="005B5E95">
      <w:pPr>
        <w:pStyle w:val="a"/>
        <w:numPr>
          <w:ilvl w:val="0"/>
          <w:numId w:val="18"/>
        </w:numPr>
        <w:jc w:val="left"/>
        <w:rPr>
          <w:b w:val="0"/>
        </w:rPr>
      </w:pPr>
      <w:r w:rsidRPr="00B55658">
        <w:rPr>
          <w:b w:val="0"/>
        </w:rPr>
        <w:t>Нет</w:t>
      </w:r>
    </w:p>
    <w:p w:rsidR="00427C1D" w:rsidRPr="00DA6C72" w:rsidRDefault="00427C1D" w:rsidP="005B5E95">
      <w:pPr>
        <w:pStyle w:val="a"/>
        <w:numPr>
          <w:ilvl w:val="0"/>
          <w:numId w:val="18"/>
        </w:numPr>
        <w:jc w:val="left"/>
        <w:rPr>
          <w:b w:val="0"/>
        </w:rPr>
      </w:pPr>
      <w:r w:rsidRPr="00B55658">
        <w:rPr>
          <w:b w:val="0"/>
        </w:rPr>
        <w:t>Затрудняюсь ответить</w:t>
      </w:r>
    </w:p>
    <w:p w:rsidR="00427C1D" w:rsidRPr="00727E56" w:rsidRDefault="00427C1D" w:rsidP="005B5E95">
      <w:pPr>
        <w:pStyle w:val="a"/>
        <w:numPr>
          <w:ilvl w:val="0"/>
          <w:numId w:val="14"/>
        </w:numPr>
        <w:rPr>
          <w:b w:val="0"/>
        </w:rPr>
      </w:pPr>
      <w:r w:rsidRPr="00727E56">
        <w:rPr>
          <w:b w:val="0"/>
        </w:rPr>
        <w:t>Что, по Вашему мнению, можно было бы сделать по-другому? ____________________________________________________________________________________________________________________________________________________</w:t>
      </w:r>
    </w:p>
    <w:p w:rsidR="00427C1D" w:rsidRPr="00C3750F" w:rsidRDefault="00427C1D" w:rsidP="005B5E95">
      <w:pPr>
        <w:pStyle w:val="a"/>
        <w:numPr>
          <w:ilvl w:val="0"/>
          <w:numId w:val="14"/>
        </w:numPr>
        <w:rPr>
          <w:b w:val="0"/>
        </w:rPr>
      </w:pPr>
      <w:r w:rsidRPr="00C3750F">
        <w:rPr>
          <w:b w:val="0"/>
        </w:rPr>
        <w:t xml:space="preserve">Одной из целей «культурной революции» было превратить Пермь в «культурную столицу Европы», чтобы удержать в крае молодых и талантливых жителей. Считаете ли Вы, что цель была достигнута? </w:t>
      </w:r>
    </w:p>
    <w:p w:rsidR="00427C1D" w:rsidRPr="00C3750F" w:rsidRDefault="00427C1D" w:rsidP="005B5E95">
      <w:pPr>
        <w:pStyle w:val="a"/>
        <w:numPr>
          <w:ilvl w:val="0"/>
          <w:numId w:val="20"/>
        </w:numPr>
        <w:rPr>
          <w:b w:val="0"/>
        </w:rPr>
      </w:pPr>
      <w:r w:rsidRPr="00C3750F">
        <w:rPr>
          <w:b w:val="0"/>
        </w:rPr>
        <w:t>Да</w:t>
      </w:r>
    </w:p>
    <w:p w:rsidR="00427C1D" w:rsidRPr="00C3750F" w:rsidRDefault="00427C1D" w:rsidP="005B5E95">
      <w:pPr>
        <w:pStyle w:val="a"/>
        <w:numPr>
          <w:ilvl w:val="0"/>
          <w:numId w:val="20"/>
        </w:numPr>
        <w:rPr>
          <w:b w:val="0"/>
        </w:rPr>
      </w:pPr>
      <w:r w:rsidRPr="00C3750F">
        <w:rPr>
          <w:b w:val="0"/>
        </w:rPr>
        <w:t>Скорее да, чем нет</w:t>
      </w:r>
    </w:p>
    <w:p w:rsidR="00427C1D" w:rsidRPr="00C3750F" w:rsidRDefault="00427C1D" w:rsidP="005B5E95">
      <w:pPr>
        <w:pStyle w:val="a"/>
        <w:numPr>
          <w:ilvl w:val="0"/>
          <w:numId w:val="20"/>
        </w:numPr>
        <w:rPr>
          <w:b w:val="0"/>
        </w:rPr>
      </w:pPr>
      <w:r w:rsidRPr="00C3750F">
        <w:rPr>
          <w:b w:val="0"/>
        </w:rPr>
        <w:t>Не имею определенного мнения</w:t>
      </w:r>
    </w:p>
    <w:p w:rsidR="00427C1D" w:rsidRPr="00C3750F" w:rsidRDefault="00427C1D" w:rsidP="005B5E95">
      <w:pPr>
        <w:pStyle w:val="a"/>
        <w:numPr>
          <w:ilvl w:val="0"/>
          <w:numId w:val="20"/>
        </w:numPr>
        <w:rPr>
          <w:b w:val="0"/>
        </w:rPr>
      </w:pPr>
      <w:r w:rsidRPr="00C3750F">
        <w:rPr>
          <w:b w:val="0"/>
        </w:rPr>
        <w:t>Скорее нет, чем да</w:t>
      </w:r>
    </w:p>
    <w:p w:rsidR="00427C1D" w:rsidRPr="00C3750F" w:rsidRDefault="00427C1D" w:rsidP="005B5E95">
      <w:pPr>
        <w:pStyle w:val="a"/>
        <w:numPr>
          <w:ilvl w:val="0"/>
          <w:numId w:val="20"/>
        </w:numPr>
        <w:rPr>
          <w:b w:val="0"/>
        </w:rPr>
      </w:pPr>
      <w:r w:rsidRPr="00C3750F">
        <w:rPr>
          <w:b w:val="0"/>
        </w:rPr>
        <w:t>Нет</w:t>
      </w:r>
    </w:p>
    <w:p w:rsidR="00427C1D" w:rsidRPr="00727E56" w:rsidRDefault="00427C1D" w:rsidP="005B5E95">
      <w:pPr>
        <w:pStyle w:val="a"/>
        <w:numPr>
          <w:ilvl w:val="0"/>
          <w:numId w:val="14"/>
        </w:numPr>
        <w:rPr>
          <w:b w:val="0"/>
        </w:rPr>
      </w:pPr>
      <w:r w:rsidRPr="00727E56">
        <w:rPr>
          <w:b w:val="0"/>
        </w:rPr>
        <w:t>Удалось ли администрации горо</w:t>
      </w:r>
      <w:r w:rsidR="000A3CD8">
        <w:rPr>
          <w:b w:val="0"/>
        </w:rPr>
        <w:t xml:space="preserve">да донести до населения посыл </w:t>
      </w:r>
      <w:r w:rsidRPr="00727E56">
        <w:rPr>
          <w:b w:val="0"/>
        </w:rPr>
        <w:t>брендинга?</w:t>
      </w:r>
    </w:p>
    <w:p w:rsidR="00427C1D" w:rsidRPr="00727E56" w:rsidRDefault="00427C1D" w:rsidP="005B5E95">
      <w:pPr>
        <w:pStyle w:val="a"/>
        <w:numPr>
          <w:ilvl w:val="0"/>
          <w:numId w:val="20"/>
        </w:numPr>
        <w:rPr>
          <w:b w:val="0"/>
        </w:rPr>
      </w:pPr>
      <w:r w:rsidRPr="00727E56">
        <w:rPr>
          <w:b w:val="0"/>
        </w:rPr>
        <w:t>Да</w:t>
      </w:r>
    </w:p>
    <w:p w:rsidR="00427C1D" w:rsidRPr="00727E56" w:rsidRDefault="00427C1D" w:rsidP="005B5E95">
      <w:pPr>
        <w:pStyle w:val="a"/>
        <w:numPr>
          <w:ilvl w:val="0"/>
          <w:numId w:val="20"/>
        </w:numPr>
        <w:rPr>
          <w:b w:val="0"/>
        </w:rPr>
      </w:pPr>
      <w:r w:rsidRPr="00727E56">
        <w:rPr>
          <w:b w:val="0"/>
        </w:rPr>
        <w:t>Скорее да, чем нет</w:t>
      </w:r>
    </w:p>
    <w:p w:rsidR="00427C1D" w:rsidRPr="00727E56" w:rsidRDefault="00427C1D" w:rsidP="005B5E95">
      <w:pPr>
        <w:pStyle w:val="a"/>
        <w:numPr>
          <w:ilvl w:val="0"/>
          <w:numId w:val="20"/>
        </w:numPr>
        <w:rPr>
          <w:b w:val="0"/>
        </w:rPr>
      </w:pPr>
      <w:r w:rsidRPr="00727E56">
        <w:rPr>
          <w:b w:val="0"/>
        </w:rPr>
        <w:t>Не имею определенного мнения</w:t>
      </w:r>
    </w:p>
    <w:p w:rsidR="00427C1D" w:rsidRPr="00727E56" w:rsidRDefault="00427C1D" w:rsidP="005B5E95">
      <w:pPr>
        <w:pStyle w:val="a"/>
        <w:numPr>
          <w:ilvl w:val="0"/>
          <w:numId w:val="20"/>
        </w:numPr>
        <w:rPr>
          <w:b w:val="0"/>
        </w:rPr>
      </w:pPr>
      <w:r w:rsidRPr="00727E56">
        <w:rPr>
          <w:b w:val="0"/>
        </w:rPr>
        <w:t>Скорее нет, чем да</w:t>
      </w:r>
    </w:p>
    <w:p w:rsidR="00427C1D" w:rsidRDefault="00427C1D" w:rsidP="005B5E95">
      <w:pPr>
        <w:pStyle w:val="a"/>
        <w:numPr>
          <w:ilvl w:val="0"/>
          <w:numId w:val="20"/>
        </w:numPr>
        <w:rPr>
          <w:b w:val="0"/>
        </w:rPr>
      </w:pPr>
      <w:r w:rsidRPr="00727E56">
        <w:rPr>
          <w:b w:val="0"/>
        </w:rPr>
        <w:t>Нет</w:t>
      </w:r>
    </w:p>
    <w:p w:rsidR="00427C1D" w:rsidRDefault="00427C1D" w:rsidP="005B5E95">
      <w:pPr>
        <w:pStyle w:val="a"/>
        <w:numPr>
          <w:ilvl w:val="0"/>
          <w:numId w:val="14"/>
        </w:numPr>
        <w:rPr>
          <w:b w:val="0"/>
        </w:rPr>
      </w:pPr>
      <w:r>
        <w:rPr>
          <w:b w:val="0"/>
        </w:rPr>
        <w:lastRenderedPageBreak/>
        <w:t>По Вашему мнению, были ли вовл</w:t>
      </w:r>
      <w:r w:rsidR="000A3CD8">
        <w:rPr>
          <w:b w:val="0"/>
        </w:rPr>
        <w:t xml:space="preserve">ечены жители города в процесс </w:t>
      </w:r>
      <w:r>
        <w:rPr>
          <w:b w:val="0"/>
        </w:rPr>
        <w:t>брендинга (были ли учтены их предпочтения, реализованы ли их предложения и идеи)?</w:t>
      </w:r>
    </w:p>
    <w:p w:rsidR="00427C1D" w:rsidRPr="00727E56" w:rsidRDefault="00427C1D" w:rsidP="005B5E95">
      <w:pPr>
        <w:pStyle w:val="a"/>
        <w:numPr>
          <w:ilvl w:val="0"/>
          <w:numId w:val="20"/>
        </w:numPr>
        <w:rPr>
          <w:b w:val="0"/>
        </w:rPr>
      </w:pPr>
      <w:r w:rsidRPr="00727E56">
        <w:rPr>
          <w:b w:val="0"/>
        </w:rPr>
        <w:t>Да</w:t>
      </w:r>
    </w:p>
    <w:p w:rsidR="00427C1D" w:rsidRPr="00727E56" w:rsidRDefault="00427C1D" w:rsidP="005B5E95">
      <w:pPr>
        <w:pStyle w:val="a"/>
        <w:numPr>
          <w:ilvl w:val="0"/>
          <w:numId w:val="20"/>
        </w:numPr>
        <w:rPr>
          <w:b w:val="0"/>
        </w:rPr>
      </w:pPr>
      <w:r w:rsidRPr="00727E56">
        <w:rPr>
          <w:b w:val="0"/>
        </w:rPr>
        <w:t>Скорее да, чем нет</w:t>
      </w:r>
    </w:p>
    <w:p w:rsidR="00427C1D" w:rsidRPr="00727E56" w:rsidRDefault="00427C1D" w:rsidP="005B5E95">
      <w:pPr>
        <w:pStyle w:val="a"/>
        <w:numPr>
          <w:ilvl w:val="0"/>
          <w:numId w:val="20"/>
        </w:numPr>
        <w:rPr>
          <w:b w:val="0"/>
        </w:rPr>
      </w:pPr>
      <w:r w:rsidRPr="00727E56">
        <w:rPr>
          <w:b w:val="0"/>
        </w:rPr>
        <w:t>Не имею определенного мнения</w:t>
      </w:r>
    </w:p>
    <w:p w:rsidR="00427C1D" w:rsidRPr="00727E56" w:rsidRDefault="00427C1D" w:rsidP="005B5E95">
      <w:pPr>
        <w:pStyle w:val="a"/>
        <w:numPr>
          <w:ilvl w:val="0"/>
          <w:numId w:val="20"/>
        </w:numPr>
        <w:rPr>
          <w:b w:val="0"/>
        </w:rPr>
      </w:pPr>
      <w:r w:rsidRPr="00727E56">
        <w:rPr>
          <w:b w:val="0"/>
        </w:rPr>
        <w:t>Скорее нет, чем да</w:t>
      </w:r>
    </w:p>
    <w:p w:rsidR="00427C1D" w:rsidRPr="002C1561" w:rsidRDefault="00427C1D" w:rsidP="005B5E95">
      <w:pPr>
        <w:pStyle w:val="a"/>
        <w:numPr>
          <w:ilvl w:val="0"/>
          <w:numId w:val="20"/>
        </w:numPr>
        <w:rPr>
          <w:b w:val="0"/>
        </w:rPr>
      </w:pPr>
      <w:r w:rsidRPr="00727E56">
        <w:rPr>
          <w:b w:val="0"/>
        </w:rPr>
        <w:t>Нет</w:t>
      </w:r>
    </w:p>
    <w:p w:rsidR="00427C1D" w:rsidRPr="00C3750F" w:rsidRDefault="00427C1D" w:rsidP="005B5E95">
      <w:pPr>
        <w:pStyle w:val="a"/>
        <w:numPr>
          <w:ilvl w:val="0"/>
          <w:numId w:val="14"/>
        </w:numPr>
        <w:rPr>
          <w:b w:val="0"/>
        </w:rPr>
      </w:pPr>
      <w:r w:rsidRPr="00C3750F">
        <w:rPr>
          <w:b w:val="0"/>
        </w:rPr>
        <w:t>Каково Ваше отношение к арт-объ</w:t>
      </w:r>
      <w:r w:rsidR="001E3229">
        <w:rPr>
          <w:b w:val="0"/>
        </w:rPr>
        <w:t xml:space="preserve">ектам, установленным во </w:t>
      </w:r>
      <w:r w:rsidR="000A3CD8">
        <w:rPr>
          <w:b w:val="0"/>
        </w:rPr>
        <w:t xml:space="preserve">время </w:t>
      </w:r>
      <w:r w:rsidRPr="00C3750F">
        <w:rPr>
          <w:b w:val="0"/>
        </w:rPr>
        <w:t xml:space="preserve">брендинга города (знаменитая буква П и красные человечки). </w:t>
      </w:r>
    </w:p>
    <w:p w:rsidR="00427C1D" w:rsidRPr="00C3750F" w:rsidRDefault="00427C1D" w:rsidP="005B5E95">
      <w:pPr>
        <w:pStyle w:val="a"/>
        <w:numPr>
          <w:ilvl w:val="0"/>
          <w:numId w:val="22"/>
        </w:numPr>
        <w:rPr>
          <w:b w:val="0"/>
        </w:rPr>
      </w:pPr>
      <w:r w:rsidRPr="00C3750F">
        <w:rPr>
          <w:b w:val="0"/>
        </w:rPr>
        <w:t>Положительное</w:t>
      </w:r>
    </w:p>
    <w:p w:rsidR="00427C1D" w:rsidRPr="00C3750F" w:rsidRDefault="00427C1D" w:rsidP="005B5E95">
      <w:pPr>
        <w:pStyle w:val="a"/>
        <w:numPr>
          <w:ilvl w:val="0"/>
          <w:numId w:val="22"/>
        </w:numPr>
        <w:rPr>
          <w:b w:val="0"/>
        </w:rPr>
      </w:pPr>
      <w:r w:rsidRPr="00C3750F">
        <w:rPr>
          <w:b w:val="0"/>
        </w:rPr>
        <w:t>Скорее положительное, чем отрицательное</w:t>
      </w:r>
    </w:p>
    <w:p w:rsidR="00427C1D" w:rsidRPr="00C3750F" w:rsidRDefault="00427C1D" w:rsidP="005B5E95">
      <w:pPr>
        <w:pStyle w:val="a"/>
        <w:numPr>
          <w:ilvl w:val="0"/>
          <w:numId w:val="22"/>
        </w:numPr>
        <w:rPr>
          <w:b w:val="0"/>
        </w:rPr>
      </w:pPr>
      <w:r w:rsidRPr="00C3750F">
        <w:rPr>
          <w:b w:val="0"/>
        </w:rPr>
        <w:t>Нейтральное</w:t>
      </w:r>
    </w:p>
    <w:p w:rsidR="00427C1D" w:rsidRPr="00C3750F" w:rsidRDefault="00427C1D" w:rsidP="005B5E95">
      <w:pPr>
        <w:pStyle w:val="a"/>
        <w:numPr>
          <w:ilvl w:val="0"/>
          <w:numId w:val="22"/>
        </w:numPr>
        <w:rPr>
          <w:b w:val="0"/>
        </w:rPr>
      </w:pPr>
      <w:r w:rsidRPr="00C3750F">
        <w:rPr>
          <w:b w:val="0"/>
        </w:rPr>
        <w:t>Скорее отрицательное, нежели положительное</w:t>
      </w:r>
    </w:p>
    <w:p w:rsidR="00427C1D" w:rsidRDefault="00427C1D" w:rsidP="005B5E95">
      <w:pPr>
        <w:pStyle w:val="a"/>
        <w:numPr>
          <w:ilvl w:val="0"/>
          <w:numId w:val="22"/>
        </w:numPr>
        <w:rPr>
          <w:b w:val="0"/>
        </w:rPr>
      </w:pPr>
      <w:r w:rsidRPr="00C3750F">
        <w:rPr>
          <w:b w:val="0"/>
        </w:rPr>
        <w:t>Отрицательное</w:t>
      </w:r>
    </w:p>
    <w:p w:rsidR="00427C1D" w:rsidRDefault="00427C1D" w:rsidP="005B5E95">
      <w:pPr>
        <w:pStyle w:val="a"/>
        <w:numPr>
          <w:ilvl w:val="0"/>
          <w:numId w:val="14"/>
        </w:numPr>
        <w:rPr>
          <w:b w:val="0"/>
        </w:rPr>
      </w:pPr>
      <w:r>
        <w:rPr>
          <w:b w:val="0"/>
        </w:rPr>
        <w:t xml:space="preserve">Сейчас, спустя </w:t>
      </w:r>
      <w:r w:rsidR="000A3CD8">
        <w:rPr>
          <w:b w:val="0"/>
        </w:rPr>
        <w:t xml:space="preserve">более 10 лет после проведения </w:t>
      </w:r>
      <w:r>
        <w:rPr>
          <w:b w:val="0"/>
        </w:rPr>
        <w:t>брендинга, изменилось ли Ваше отношение к «культурной революции»?</w:t>
      </w:r>
    </w:p>
    <w:p w:rsidR="00427C1D" w:rsidRDefault="00427C1D" w:rsidP="005B5E95">
      <w:pPr>
        <w:pStyle w:val="a"/>
        <w:numPr>
          <w:ilvl w:val="0"/>
          <w:numId w:val="23"/>
        </w:numPr>
        <w:rPr>
          <w:b w:val="0"/>
        </w:rPr>
      </w:pPr>
      <w:r>
        <w:rPr>
          <w:b w:val="0"/>
        </w:rPr>
        <w:t>Да, изменилось в лучшую сторону</w:t>
      </w:r>
    </w:p>
    <w:p w:rsidR="00427C1D" w:rsidRDefault="00427C1D" w:rsidP="005B5E95">
      <w:pPr>
        <w:pStyle w:val="a"/>
        <w:numPr>
          <w:ilvl w:val="0"/>
          <w:numId w:val="23"/>
        </w:numPr>
        <w:rPr>
          <w:b w:val="0"/>
        </w:rPr>
      </w:pPr>
      <w:r>
        <w:rPr>
          <w:b w:val="0"/>
        </w:rPr>
        <w:t>Да, изменилось в худшую сторону</w:t>
      </w:r>
    </w:p>
    <w:p w:rsidR="00427C1D" w:rsidRPr="00060161" w:rsidRDefault="00427C1D" w:rsidP="005B5E95">
      <w:pPr>
        <w:pStyle w:val="a"/>
        <w:numPr>
          <w:ilvl w:val="0"/>
          <w:numId w:val="23"/>
        </w:numPr>
        <w:rPr>
          <w:b w:val="0"/>
        </w:rPr>
      </w:pPr>
      <w:r>
        <w:rPr>
          <w:b w:val="0"/>
        </w:rPr>
        <w:t>Нет, не изменилось</w:t>
      </w:r>
    </w:p>
    <w:p w:rsidR="00427C1D" w:rsidRPr="00A1003C" w:rsidRDefault="00427C1D" w:rsidP="005B5E95">
      <w:pPr>
        <w:pStyle w:val="a"/>
        <w:numPr>
          <w:ilvl w:val="0"/>
          <w:numId w:val="23"/>
        </w:numPr>
        <w:rPr>
          <w:b w:val="0"/>
        </w:rPr>
      </w:pPr>
      <w:r>
        <w:rPr>
          <w:b w:val="0"/>
        </w:rPr>
        <w:t>Затрудняюсь ответить</w:t>
      </w:r>
    </w:p>
    <w:p w:rsidR="00427C1D" w:rsidRPr="00727E56" w:rsidRDefault="00427C1D" w:rsidP="005B5E95">
      <w:pPr>
        <w:pStyle w:val="a"/>
        <w:numPr>
          <w:ilvl w:val="0"/>
          <w:numId w:val="14"/>
        </w:numPr>
        <w:rPr>
          <w:b w:val="0"/>
        </w:rPr>
      </w:pPr>
      <w:r w:rsidRPr="00727E56">
        <w:rPr>
          <w:b w:val="0"/>
        </w:rPr>
        <w:t xml:space="preserve">Знакомы ли Вы данным логотипом? </w:t>
      </w:r>
    </w:p>
    <w:p w:rsidR="00427C1D" w:rsidRPr="00727E56" w:rsidRDefault="00427C1D" w:rsidP="00427C1D">
      <w:pPr>
        <w:pStyle w:val="a"/>
        <w:numPr>
          <w:ilvl w:val="0"/>
          <w:numId w:val="0"/>
        </w:numPr>
        <w:ind w:left="720"/>
        <w:jc w:val="center"/>
        <w:rPr>
          <w:b w:val="0"/>
        </w:rPr>
      </w:pPr>
      <w:r w:rsidRPr="00727E56">
        <w:rPr>
          <w:b w:val="0"/>
          <w:noProof/>
          <w:lang w:val="en-US"/>
        </w:rPr>
        <w:drawing>
          <wp:inline distT="0" distB="0" distL="0" distR="0" wp14:anchorId="4B9DCE7B" wp14:editId="00072DAA">
            <wp:extent cx="2066925" cy="1466850"/>
            <wp:effectExtent l="19050" t="19050" r="28575"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0v8nv0wlF-C6t_PENnWpLg.png"/>
                    <pic:cNvPicPr/>
                  </pic:nvPicPr>
                  <pic:blipFill rotWithShape="1">
                    <a:blip r:embed="rId32" cstate="print">
                      <a:extLst>
                        <a:ext uri="{28A0092B-C50C-407E-A947-70E740481C1C}">
                          <a14:useLocalDpi xmlns:a14="http://schemas.microsoft.com/office/drawing/2010/main" val="0"/>
                        </a:ext>
                      </a:extLst>
                    </a:blip>
                    <a:srcRect l="11610" t="14005" r="54795" b="52298"/>
                    <a:stretch/>
                  </pic:blipFill>
                  <pic:spPr bwMode="auto">
                    <a:xfrm>
                      <a:off x="0" y="0"/>
                      <a:ext cx="2066925" cy="1466850"/>
                    </a:xfrm>
                    <a:prstGeom prst="rect">
                      <a:avLst/>
                    </a:prstGeom>
                    <a:ln w="6350">
                      <a:solidFill>
                        <a:sysClr val="windowText" lastClr="000000">
                          <a:lumMod val="50000"/>
                          <a:lumOff val="50000"/>
                        </a:sysClr>
                      </a:solidFill>
                    </a:ln>
                    <a:extLst>
                      <a:ext uri="{53640926-AAD7-44D8-BBD7-CCE9431645EC}">
                        <a14:shadowObscured xmlns:a14="http://schemas.microsoft.com/office/drawing/2010/main"/>
                      </a:ext>
                    </a:extLst>
                  </pic:spPr>
                </pic:pic>
              </a:graphicData>
            </a:graphic>
          </wp:inline>
        </w:drawing>
      </w:r>
    </w:p>
    <w:p w:rsidR="00427C1D" w:rsidRPr="00727E56" w:rsidRDefault="00427C1D" w:rsidP="005B5E95">
      <w:pPr>
        <w:pStyle w:val="a"/>
        <w:numPr>
          <w:ilvl w:val="0"/>
          <w:numId w:val="19"/>
        </w:numPr>
        <w:rPr>
          <w:b w:val="0"/>
        </w:rPr>
      </w:pPr>
      <w:r w:rsidRPr="00727E56">
        <w:rPr>
          <w:b w:val="0"/>
        </w:rPr>
        <w:t xml:space="preserve">Да </w:t>
      </w:r>
    </w:p>
    <w:p w:rsidR="00427C1D" w:rsidRPr="00727E56" w:rsidRDefault="00427C1D" w:rsidP="005B5E95">
      <w:pPr>
        <w:pStyle w:val="a"/>
        <w:numPr>
          <w:ilvl w:val="0"/>
          <w:numId w:val="19"/>
        </w:numPr>
        <w:rPr>
          <w:b w:val="0"/>
        </w:rPr>
      </w:pPr>
      <w:r w:rsidRPr="00727E56">
        <w:rPr>
          <w:b w:val="0"/>
        </w:rPr>
        <w:t>Нет</w:t>
      </w:r>
    </w:p>
    <w:p w:rsidR="00427C1D" w:rsidRDefault="00427C1D" w:rsidP="005B5E95">
      <w:pPr>
        <w:pStyle w:val="a"/>
        <w:numPr>
          <w:ilvl w:val="0"/>
          <w:numId w:val="19"/>
        </w:numPr>
        <w:rPr>
          <w:b w:val="0"/>
        </w:rPr>
      </w:pPr>
      <w:r w:rsidRPr="00727E56">
        <w:rPr>
          <w:b w:val="0"/>
        </w:rPr>
        <w:t>Затрудняюсь ответить</w:t>
      </w:r>
    </w:p>
    <w:p w:rsidR="00E82D75" w:rsidRDefault="00E82D75" w:rsidP="00E82D75">
      <w:pPr>
        <w:pStyle w:val="a"/>
        <w:numPr>
          <w:ilvl w:val="0"/>
          <w:numId w:val="0"/>
        </w:numPr>
        <w:ind w:left="1440" w:hanging="360"/>
        <w:rPr>
          <w:b w:val="0"/>
        </w:rPr>
      </w:pPr>
    </w:p>
    <w:p w:rsidR="00E82D75" w:rsidRPr="00727E56" w:rsidRDefault="00E82D75" w:rsidP="00E82D75">
      <w:pPr>
        <w:pStyle w:val="a"/>
        <w:numPr>
          <w:ilvl w:val="0"/>
          <w:numId w:val="0"/>
        </w:numPr>
        <w:ind w:left="1440" w:hanging="360"/>
        <w:rPr>
          <w:b w:val="0"/>
        </w:rPr>
      </w:pPr>
    </w:p>
    <w:p w:rsidR="0007306A" w:rsidRPr="002D246B" w:rsidRDefault="0007306A" w:rsidP="005B5E95">
      <w:pPr>
        <w:pStyle w:val="a"/>
        <w:numPr>
          <w:ilvl w:val="0"/>
          <w:numId w:val="14"/>
        </w:numPr>
        <w:rPr>
          <w:b w:val="0"/>
        </w:rPr>
      </w:pPr>
      <w:r>
        <w:rPr>
          <w:b w:val="0"/>
        </w:rPr>
        <w:lastRenderedPageBreak/>
        <w:t>Знаете ли Вы, логотипом чего является приведенное выше изображение?</w:t>
      </w:r>
    </w:p>
    <w:p w:rsidR="0007306A" w:rsidRPr="00727E56" w:rsidRDefault="0007306A" w:rsidP="005B5E95">
      <w:pPr>
        <w:pStyle w:val="a"/>
        <w:numPr>
          <w:ilvl w:val="0"/>
          <w:numId w:val="21"/>
        </w:numPr>
        <w:rPr>
          <w:b w:val="0"/>
        </w:rPr>
      </w:pPr>
      <w:r w:rsidRPr="00727E56">
        <w:rPr>
          <w:b w:val="0"/>
        </w:rPr>
        <w:t>Да</w:t>
      </w:r>
    </w:p>
    <w:p w:rsidR="0007306A" w:rsidRPr="00727E56" w:rsidRDefault="0007306A" w:rsidP="005B5E95">
      <w:pPr>
        <w:pStyle w:val="a"/>
        <w:numPr>
          <w:ilvl w:val="0"/>
          <w:numId w:val="21"/>
        </w:numPr>
        <w:rPr>
          <w:b w:val="0"/>
        </w:rPr>
      </w:pPr>
      <w:r w:rsidRPr="00727E56">
        <w:rPr>
          <w:b w:val="0"/>
        </w:rPr>
        <w:t>Нет</w:t>
      </w:r>
    </w:p>
    <w:p w:rsidR="0007306A" w:rsidRPr="0007306A" w:rsidRDefault="0007306A" w:rsidP="005B5E95">
      <w:pPr>
        <w:pStyle w:val="a"/>
        <w:numPr>
          <w:ilvl w:val="0"/>
          <w:numId w:val="21"/>
        </w:numPr>
        <w:rPr>
          <w:b w:val="0"/>
        </w:rPr>
      </w:pPr>
      <w:r w:rsidRPr="00727E56">
        <w:rPr>
          <w:b w:val="0"/>
        </w:rPr>
        <w:t>Затрудняюсь ответить</w:t>
      </w:r>
    </w:p>
    <w:p w:rsidR="00427C1D" w:rsidRPr="00727E56" w:rsidRDefault="00427C1D" w:rsidP="005B5E95">
      <w:pPr>
        <w:pStyle w:val="a"/>
        <w:numPr>
          <w:ilvl w:val="0"/>
          <w:numId w:val="14"/>
        </w:numPr>
        <w:rPr>
          <w:b w:val="0"/>
        </w:rPr>
      </w:pPr>
      <w:r w:rsidRPr="00727E56">
        <w:rPr>
          <w:b w:val="0"/>
        </w:rPr>
        <w:t xml:space="preserve">Если да, то можете ли Вы вспомнить, какая надпись обычно сопровождает данный логотип? </w:t>
      </w:r>
    </w:p>
    <w:p w:rsidR="00427C1D" w:rsidRPr="00727E56" w:rsidRDefault="00427C1D" w:rsidP="005B5E95">
      <w:pPr>
        <w:pStyle w:val="a"/>
        <w:numPr>
          <w:ilvl w:val="0"/>
          <w:numId w:val="21"/>
        </w:numPr>
        <w:rPr>
          <w:b w:val="0"/>
        </w:rPr>
      </w:pPr>
      <w:r w:rsidRPr="00727E56">
        <w:rPr>
          <w:b w:val="0"/>
        </w:rPr>
        <w:t>Да</w:t>
      </w:r>
    </w:p>
    <w:p w:rsidR="00427C1D" w:rsidRPr="00727E56" w:rsidRDefault="00427C1D" w:rsidP="005B5E95">
      <w:pPr>
        <w:pStyle w:val="a"/>
        <w:numPr>
          <w:ilvl w:val="0"/>
          <w:numId w:val="21"/>
        </w:numPr>
        <w:rPr>
          <w:b w:val="0"/>
        </w:rPr>
      </w:pPr>
      <w:r w:rsidRPr="00727E56">
        <w:rPr>
          <w:b w:val="0"/>
        </w:rPr>
        <w:t>Нет</w:t>
      </w:r>
    </w:p>
    <w:p w:rsidR="00427C1D" w:rsidRDefault="00427C1D" w:rsidP="005B5E95">
      <w:pPr>
        <w:pStyle w:val="a"/>
        <w:numPr>
          <w:ilvl w:val="0"/>
          <w:numId w:val="21"/>
        </w:numPr>
        <w:rPr>
          <w:b w:val="0"/>
        </w:rPr>
      </w:pPr>
      <w:r w:rsidRPr="00727E56">
        <w:rPr>
          <w:b w:val="0"/>
        </w:rPr>
        <w:t>Затрудняюсь ответить</w:t>
      </w:r>
    </w:p>
    <w:p w:rsidR="00427C1D" w:rsidRPr="00067E2F" w:rsidRDefault="00427C1D" w:rsidP="005B5E95">
      <w:pPr>
        <w:pStyle w:val="a"/>
        <w:numPr>
          <w:ilvl w:val="0"/>
          <w:numId w:val="14"/>
        </w:numPr>
        <w:rPr>
          <w:b w:val="0"/>
        </w:rPr>
      </w:pPr>
      <w:r w:rsidRPr="00067E2F">
        <w:rPr>
          <w:b w:val="0"/>
        </w:rPr>
        <w:t>В последние несколько лет акцент в брендинге Перми сместился от современного искусства к корням, истории. Так, на новом логотипе изображен медведь, который взят с герба Пермского края, а слоганы звучат следующим образом: «Край приключений», «Край легенд», «Край Великой реки». Сам бренд носит название «</w:t>
      </w:r>
      <w:r w:rsidR="001E3229">
        <w:rPr>
          <w:b w:val="0"/>
        </w:rPr>
        <w:t>Пермь Великая». Как Вы относитес</w:t>
      </w:r>
      <w:r w:rsidR="001E3229" w:rsidRPr="00067E2F">
        <w:rPr>
          <w:b w:val="0"/>
        </w:rPr>
        <w:t>ь</w:t>
      </w:r>
      <w:r w:rsidRPr="00067E2F">
        <w:rPr>
          <w:b w:val="0"/>
        </w:rPr>
        <w:t xml:space="preserve"> к текущему позиционированию Перми?</w:t>
      </w:r>
    </w:p>
    <w:p w:rsidR="00427C1D" w:rsidRPr="00C3750F" w:rsidRDefault="00427C1D" w:rsidP="005B5E95">
      <w:pPr>
        <w:pStyle w:val="a"/>
        <w:numPr>
          <w:ilvl w:val="0"/>
          <w:numId w:val="22"/>
        </w:numPr>
        <w:rPr>
          <w:b w:val="0"/>
        </w:rPr>
      </w:pPr>
      <w:r>
        <w:rPr>
          <w:b w:val="0"/>
        </w:rPr>
        <w:t>Положительно</w:t>
      </w:r>
    </w:p>
    <w:p w:rsidR="00427C1D" w:rsidRPr="00C3750F" w:rsidRDefault="00427C1D" w:rsidP="005B5E95">
      <w:pPr>
        <w:pStyle w:val="a"/>
        <w:numPr>
          <w:ilvl w:val="0"/>
          <w:numId w:val="22"/>
        </w:numPr>
        <w:rPr>
          <w:b w:val="0"/>
        </w:rPr>
      </w:pPr>
      <w:r>
        <w:rPr>
          <w:b w:val="0"/>
        </w:rPr>
        <w:t>Скорее положительно, чем отрицательно</w:t>
      </w:r>
    </w:p>
    <w:p w:rsidR="00427C1D" w:rsidRPr="00C3750F" w:rsidRDefault="00427C1D" w:rsidP="005B5E95">
      <w:pPr>
        <w:pStyle w:val="a"/>
        <w:numPr>
          <w:ilvl w:val="0"/>
          <w:numId w:val="22"/>
        </w:numPr>
        <w:rPr>
          <w:b w:val="0"/>
        </w:rPr>
      </w:pPr>
      <w:r>
        <w:rPr>
          <w:b w:val="0"/>
        </w:rPr>
        <w:t>Нейтрально</w:t>
      </w:r>
    </w:p>
    <w:p w:rsidR="00427C1D" w:rsidRPr="00C3750F" w:rsidRDefault="00427C1D" w:rsidP="005B5E95">
      <w:pPr>
        <w:pStyle w:val="a"/>
        <w:numPr>
          <w:ilvl w:val="0"/>
          <w:numId w:val="22"/>
        </w:numPr>
        <w:rPr>
          <w:b w:val="0"/>
        </w:rPr>
      </w:pPr>
      <w:r>
        <w:rPr>
          <w:b w:val="0"/>
        </w:rPr>
        <w:t>Скорее отрицательно, нежели положительно</w:t>
      </w:r>
    </w:p>
    <w:p w:rsidR="00427C1D" w:rsidRPr="0009439F" w:rsidRDefault="00427C1D" w:rsidP="005B5E95">
      <w:pPr>
        <w:pStyle w:val="a"/>
        <w:numPr>
          <w:ilvl w:val="0"/>
          <w:numId w:val="22"/>
        </w:numPr>
        <w:rPr>
          <w:b w:val="0"/>
        </w:rPr>
      </w:pPr>
      <w:r>
        <w:rPr>
          <w:b w:val="0"/>
        </w:rPr>
        <w:t>Отрицательно</w:t>
      </w:r>
    </w:p>
    <w:p w:rsidR="00427C1D" w:rsidRPr="00CB324A" w:rsidRDefault="00427C1D" w:rsidP="005B5E95">
      <w:pPr>
        <w:pStyle w:val="a"/>
        <w:numPr>
          <w:ilvl w:val="0"/>
          <w:numId w:val="14"/>
        </w:numPr>
        <w:rPr>
          <w:b w:val="0"/>
        </w:rPr>
      </w:pPr>
      <w:r w:rsidRPr="007C208A">
        <w:rPr>
          <w:b w:val="0"/>
        </w:rPr>
        <w:t>Назовите основные события, фестивали, котор</w:t>
      </w:r>
      <w:r>
        <w:rPr>
          <w:b w:val="0"/>
        </w:rPr>
        <w:t xml:space="preserve">ые Вы с удовольствием посещаете в </w:t>
      </w:r>
      <w:r w:rsidRPr="007C208A">
        <w:rPr>
          <w:b w:val="0"/>
        </w:rPr>
        <w:t>городе</w:t>
      </w:r>
      <w:r>
        <w:rPr>
          <w:b w:val="0"/>
        </w:rPr>
        <w:t>:______________________________________________________________________________________________________________________________________________</w:t>
      </w:r>
    </w:p>
    <w:p w:rsidR="00427C1D" w:rsidRDefault="00427C1D" w:rsidP="005B5E95">
      <w:pPr>
        <w:pStyle w:val="a"/>
        <w:numPr>
          <w:ilvl w:val="0"/>
          <w:numId w:val="14"/>
        </w:numPr>
        <w:rPr>
          <w:b w:val="0"/>
        </w:rPr>
      </w:pPr>
      <w:r>
        <w:rPr>
          <w:b w:val="0"/>
        </w:rPr>
        <w:t>Откуда Вы чаще всего узнаете о мероприятиях, которые проводятся в городе?</w:t>
      </w:r>
    </w:p>
    <w:p w:rsidR="00427C1D" w:rsidRDefault="00427C1D" w:rsidP="005B5E95">
      <w:pPr>
        <w:pStyle w:val="a"/>
        <w:numPr>
          <w:ilvl w:val="0"/>
          <w:numId w:val="16"/>
        </w:numPr>
        <w:rPr>
          <w:b w:val="0"/>
        </w:rPr>
      </w:pPr>
      <w:r>
        <w:rPr>
          <w:b w:val="0"/>
        </w:rPr>
        <w:t>Рекомендации друзей и знакомых</w:t>
      </w:r>
    </w:p>
    <w:p w:rsidR="00427C1D" w:rsidRDefault="00427C1D" w:rsidP="005B5E95">
      <w:pPr>
        <w:pStyle w:val="a"/>
        <w:numPr>
          <w:ilvl w:val="0"/>
          <w:numId w:val="16"/>
        </w:numPr>
        <w:rPr>
          <w:b w:val="0"/>
        </w:rPr>
      </w:pPr>
      <w:r>
        <w:rPr>
          <w:b w:val="0"/>
        </w:rPr>
        <w:t>Рассылки по электронной почте</w:t>
      </w:r>
    </w:p>
    <w:p w:rsidR="00427C1D" w:rsidRDefault="00427C1D" w:rsidP="005B5E95">
      <w:pPr>
        <w:pStyle w:val="a"/>
        <w:numPr>
          <w:ilvl w:val="0"/>
          <w:numId w:val="16"/>
        </w:numPr>
        <w:rPr>
          <w:b w:val="0"/>
        </w:rPr>
      </w:pPr>
      <w:r>
        <w:rPr>
          <w:b w:val="0"/>
        </w:rPr>
        <w:t>Газеты/журналы</w:t>
      </w:r>
    </w:p>
    <w:p w:rsidR="00427C1D" w:rsidRDefault="00427C1D" w:rsidP="005B5E95">
      <w:pPr>
        <w:pStyle w:val="a"/>
        <w:numPr>
          <w:ilvl w:val="0"/>
          <w:numId w:val="16"/>
        </w:numPr>
        <w:rPr>
          <w:b w:val="0"/>
        </w:rPr>
      </w:pPr>
      <w:r>
        <w:rPr>
          <w:b w:val="0"/>
        </w:rPr>
        <w:t>Радио и телевидение</w:t>
      </w:r>
    </w:p>
    <w:p w:rsidR="00427C1D" w:rsidRDefault="00427C1D" w:rsidP="005B5E95">
      <w:pPr>
        <w:pStyle w:val="a"/>
        <w:numPr>
          <w:ilvl w:val="0"/>
          <w:numId w:val="16"/>
        </w:numPr>
        <w:rPr>
          <w:b w:val="0"/>
        </w:rPr>
      </w:pPr>
      <w:r>
        <w:rPr>
          <w:b w:val="0"/>
        </w:rPr>
        <w:t>Наружная реклама</w:t>
      </w:r>
    </w:p>
    <w:p w:rsidR="00427C1D" w:rsidRDefault="00427C1D" w:rsidP="005B5E95">
      <w:pPr>
        <w:pStyle w:val="a"/>
        <w:numPr>
          <w:ilvl w:val="0"/>
          <w:numId w:val="16"/>
        </w:numPr>
        <w:rPr>
          <w:b w:val="0"/>
        </w:rPr>
      </w:pPr>
      <w:r>
        <w:rPr>
          <w:b w:val="0"/>
        </w:rPr>
        <w:t>Контекстная реклама</w:t>
      </w:r>
    </w:p>
    <w:p w:rsidR="00427C1D" w:rsidRDefault="00427C1D" w:rsidP="005B5E95">
      <w:pPr>
        <w:pStyle w:val="a"/>
        <w:numPr>
          <w:ilvl w:val="0"/>
          <w:numId w:val="16"/>
        </w:numPr>
        <w:rPr>
          <w:b w:val="0"/>
        </w:rPr>
      </w:pPr>
      <w:r>
        <w:rPr>
          <w:b w:val="0"/>
        </w:rPr>
        <w:t>Социальные сети (аккаунты наподобие «Моя Пермь», «Пермь Активная» и тд.)</w:t>
      </w:r>
    </w:p>
    <w:p w:rsidR="00427C1D" w:rsidRDefault="00427C1D" w:rsidP="005B5E95">
      <w:pPr>
        <w:pStyle w:val="a"/>
        <w:numPr>
          <w:ilvl w:val="0"/>
          <w:numId w:val="16"/>
        </w:numPr>
        <w:rPr>
          <w:b w:val="0"/>
        </w:rPr>
      </w:pPr>
      <w:r>
        <w:rPr>
          <w:b w:val="0"/>
        </w:rPr>
        <w:t>Интернет</w:t>
      </w:r>
    </w:p>
    <w:p w:rsidR="00427C1D" w:rsidRDefault="00427C1D" w:rsidP="005B5E95">
      <w:pPr>
        <w:pStyle w:val="a"/>
        <w:numPr>
          <w:ilvl w:val="0"/>
          <w:numId w:val="16"/>
        </w:numPr>
        <w:rPr>
          <w:b w:val="0"/>
        </w:rPr>
      </w:pPr>
      <w:r>
        <w:rPr>
          <w:b w:val="0"/>
        </w:rPr>
        <w:t>Другое______________________________________________________________</w:t>
      </w:r>
    </w:p>
    <w:p w:rsidR="00427C1D" w:rsidRDefault="00427C1D" w:rsidP="005B5E95">
      <w:pPr>
        <w:pStyle w:val="a"/>
        <w:numPr>
          <w:ilvl w:val="0"/>
          <w:numId w:val="14"/>
        </w:numPr>
        <w:rPr>
          <w:b w:val="0"/>
        </w:rPr>
      </w:pPr>
      <w:r>
        <w:rPr>
          <w:b w:val="0"/>
        </w:rPr>
        <w:lastRenderedPageBreak/>
        <w:t>Считаете ли Вы, что существует достаточное количество источников, из которых можно узнать информацию о текущей жизни города, событиях и мероприятиях?</w:t>
      </w:r>
    </w:p>
    <w:p w:rsidR="00427C1D" w:rsidRDefault="00427C1D" w:rsidP="005B5E95">
      <w:pPr>
        <w:pStyle w:val="a"/>
        <w:numPr>
          <w:ilvl w:val="0"/>
          <w:numId w:val="17"/>
        </w:numPr>
        <w:rPr>
          <w:b w:val="0"/>
        </w:rPr>
      </w:pPr>
      <w:r>
        <w:rPr>
          <w:b w:val="0"/>
        </w:rPr>
        <w:t>Да</w:t>
      </w:r>
    </w:p>
    <w:p w:rsidR="00427C1D" w:rsidRDefault="00427C1D" w:rsidP="005B5E95">
      <w:pPr>
        <w:pStyle w:val="a"/>
        <w:numPr>
          <w:ilvl w:val="0"/>
          <w:numId w:val="17"/>
        </w:numPr>
        <w:rPr>
          <w:b w:val="0"/>
        </w:rPr>
      </w:pPr>
      <w:r>
        <w:rPr>
          <w:b w:val="0"/>
        </w:rPr>
        <w:t>Нет</w:t>
      </w:r>
    </w:p>
    <w:p w:rsidR="00427C1D" w:rsidRDefault="00427C1D" w:rsidP="005B5E95">
      <w:pPr>
        <w:pStyle w:val="a"/>
        <w:numPr>
          <w:ilvl w:val="0"/>
          <w:numId w:val="17"/>
        </w:numPr>
        <w:rPr>
          <w:b w:val="0"/>
        </w:rPr>
      </w:pPr>
      <w:r>
        <w:rPr>
          <w:b w:val="0"/>
        </w:rPr>
        <w:t>Затрудняюсь ответить</w:t>
      </w:r>
    </w:p>
    <w:p w:rsidR="00427C1D" w:rsidRPr="008F51D1" w:rsidRDefault="00427C1D" w:rsidP="005B5E95">
      <w:pPr>
        <w:pStyle w:val="a"/>
        <w:numPr>
          <w:ilvl w:val="0"/>
          <w:numId w:val="14"/>
        </w:numPr>
        <w:rPr>
          <w:b w:val="0"/>
        </w:rPr>
      </w:pPr>
      <w:r w:rsidRPr="008F51D1">
        <w:rPr>
          <w:b w:val="0"/>
        </w:rPr>
        <w:t>Я хотела бы понять, каким Вам представляется город Пермь. Отметьте степень Вашего согласия с двумя противоположными характеристиками. На Ваш взгляд, Пермь...</w:t>
      </w:r>
    </w:p>
    <w:tbl>
      <w:tblPr>
        <w:tblStyle w:val="13"/>
        <w:tblW w:w="10762" w:type="dxa"/>
        <w:tblInd w:w="-95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69"/>
        <w:gridCol w:w="1279"/>
        <w:gridCol w:w="1279"/>
        <w:gridCol w:w="1279"/>
        <w:gridCol w:w="1279"/>
        <w:gridCol w:w="1279"/>
        <w:gridCol w:w="1998"/>
      </w:tblGrid>
      <w:tr w:rsidR="00427C1D" w:rsidRPr="004A7BA9" w:rsidTr="00EC425C">
        <w:trPr>
          <w:trHeight w:val="490"/>
        </w:trPr>
        <w:tc>
          <w:tcPr>
            <w:tcW w:w="242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vAlign w:val="center"/>
          </w:tcPr>
          <w:p w:rsidR="00427C1D" w:rsidRPr="004A7BA9" w:rsidRDefault="00427C1D" w:rsidP="00EC425C">
            <w:pPr>
              <w:spacing w:line="360" w:lineRule="auto"/>
              <w:contextualSpacing/>
              <w:jc w:val="center"/>
              <w:rPr>
                <w:rFonts w:ascii="Times New Roman" w:hAnsi="Times New Roman" w:cs="Times New Roman"/>
                <w:sz w:val="24"/>
                <w:szCs w:val="24"/>
                <w:lang w:val="ru-RU"/>
              </w:rPr>
            </w:pPr>
            <w:r w:rsidRPr="004A7BA9">
              <w:rPr>
                <w:rFonts w:ascii="Times New Roman" w:hAnsi="Times New Roman" w:cs="Times New Roman"/>
                <w:sz w:val="24"/>
                <w:szCs w:val="24"/>
                <w:lang w:val="ru-RU"/>
              </w:rPr>
              <w:t>1</w:t>
            </w:r>
          </w:p>
        </w:tc>
        <w:tc>
          <w:tcPr>
            <w:tcW w:w="1304" w:type="dxa"/>
            <w:vAlign w:val="center"/>
          </w:tcPr>
          <w:p w:rsidR="00427C1D" w:rsidRPr="004A7BA9" w:rsidRDefault="00427C1D" w:rsidP="00EC425C">
            <w:pPr>
              <w:spacing w:line="360" w:lineRule="auto"/>
              <w:contextualSpacing/>
              <w:jc w:val="center"/>
              <w:rPr>
                <w:rFonts w:ascii="Times New Roman" w:hAnsi="Times New Roman" w:cs="Times New Roman"/>
                <w:sz w:val="24"/>
                <w:szCs w:val="24"/>
                <w:lang w:val="ru-RU"/>
              </w:rPr>
            </w:pPr>
            <w:r w:rsidRPr="004A7BA9">
              <w:rPr>
                <w:rFonts w:ascii="Times New Roman" w:hAnsi="Times New Roman" w:cs="Times New Roman"/>
                <w:sz w:val="24"/>
                <w:szCs w:val="24"/>
                <w:lang w:val="ru-RU"/>
              </w:rPr>
              <w:t>2</w:t>
            </w:r>
          </w:p>
        </w:tc>
        <w:tc>
          <w:tcPr>
            <w:tcW w:w="1304" w:type="dxa"/>
            <w:vAlign w:val="center"/>
          </w:tcPr>
          <w:p w:rsidR="00427C1D" w:rsidRPr="004A7BA9" w:rsidRDefault="00427C1D" w:rsidP="00EC425C">
            <w:pPr>
              <w:spacing w:line="360" w:lineRule="auto"/>
              <w:contextualSpacing/>
              <w:jc w:val="center"/>
              <w:rPr>
                <w:rFonts w:ascii="Times New Roman" w:hAnsi="Times New Roman" w:cs="Times New Roman"/>
                <w:sz w:val="24"/>
                <w:szCs w:val="24"/>
                <w:lang w:val="ru-RU"/>
              </w:rPr>
            </w:pPr>
            <w:r w:rsidRPr="004A7BA9">
              <w:rPr>
                <w:rFonts w:ascii="Times New Roman" w:hAnsi="Times New Roman" w:cs="Times New Roman"/>
                <w:sz w:val="24"/>
                <w:szCs w:val="24"/>
                <w:lang w:val="ru-RU"/>
              </w:rPr>
              <w:t>3</w:t>
            </w:r>
          </w:p>
        </w:tc>
        <w:tc>
          <w:tcPr>
            <w:tcW w:w="1304" w:type="dxa"/>
            <w:vAlign w:val="center"/>
          </w:tcPr>
          <w:p w:rsidR="00427C1D" w:rsidRPr="004A7BA9" w:rsidRDefault="00427C1D" w:rsidP="00EC425C">
            <w:pPr>
              <w:spacing w:line="360" w:lineRule="auto"/>
              <w:contextualSpacing/>
              <w:jc w:val="center"/>
              <w:rPr>
                <w:rFonts w:ascii="Times New Roman" w:hAnsi="Times New Roman" w:cs="Times New Roman"/>
                <w:sz w:val="24"/>
                <w:szCs w:val="24"/>
                <w:lang w:val="ru-RU"/>
              </w:rPr>
            </w:pPr>
            <w:r w:rsidRPr="004A7BA9">
              <w:rPr>
                <w:rFonts w:ascii="Times New Roman" w:hAnsi="Times New Roman" w:cs="Times New Roman"/>
                <w:sz w:val="24"/>
                <w:szCs w:val="24"/>
                <w:lang w:val="ru-RU"/>
              </w:rPr>
              <w:t>4</w:t>
            </w:r>
          </w:p>
        </w:tc>
        <w:tc>
          <w:tcPr>
            <w:tcW w:w="1304" w:type="dxa"/>
            <w:vAlign w:val="center"/>
          </w:tcPr>
          <w:p w:rsidR="00427C1D" w:rsidRPr="004A7BA9" w:rsidRDefault="00427C1D" w:rsidP="00EC425C">
            <w:pPr>
              <w:spacing w:line="360" w:lineRule="auto"/>
              <w:contextualSpacing/>
              <w:jc w:val="center"/>
              <w:rPr>
                <w:rFonts w:ascii="Times New Roman" w:hAnsi="Times New Roman" w:cs="Times New Roman"/>
                <w:sz w:val="24"/>
                <w:szCs w:val="24"/>
                <w:lang w:val="ru-RU"/>
              </w:rPr>
            </w:pPr>
            <w:r w:rsidRPr="004A7BA9">
              <w:rPr>
                <w:rFonts w:ascii="Times New Roman" w:hAnsi="Times New Roman" w:cs="Times New Roman"/>
                <w:sz w:val="24"/>
                <w:szCs w:val="24"/>
                <w:lang w:val="ru-RU"/>
              </w:rPr>
              <w:t>5</w:t>
            </w:r>
          </w:p>
        </w:tc>
        <w:tc>
          <w:tcPr>
            <w:tcW w:w="2041" w:type="dxa"/>
          </w:tcPr>
          <w:p w:rsidR="00427C1D" w:rsidRPr="004A7BA9" w:rsidRDefault="00427C1D" w:rsidP="00EC425C">
            <w:pPr>
              <w:spacing w:line="360" w:lineRule="auto"/>
              <w:contextualSpacing/>
              <w:jc w:val="both"/>
              <w:rPr>
                <w:rFonts w:ascii="Times New Roman" w:hAnsi="Times New Roman" w:cs="Times New Roman"/>
                <w:sz w:val="20"/>
                <w:szCs w:val="24"/>
                <w:lang w:val="ru-RU"/>
              </w:rPr>
            </w:pPr>
          </w:p>
        </w:tc>
      </w:tr>
      <w:tr w:rsidR="00427C1D" w:rsidRPr="004A7BA9" w:rsidTr="00EC425C">
        <w:trPr>
          <w:trHeight w:val="287"/>
        </w:trPr>
        <w:tc>
          <w:tcPr>
            <w:tcW w:w="242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Серая</w:t>
            </w: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204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Красочная</w:t>
            </w:r>
          </w:p>
        </w:tc>
      </w:tr>
      <w:tr w:rsidR="00427C1D" w:rsidRPr="004A7BA9" w:rsidTr="00EC425C">
        <w:trPr>
          <w:trHeight w:val="287"/>
        </w:trPr>
        <w:tc>
          <w:tcPr>
            <w:tcW w:w="242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Город пенсионеров</w:t>
            </w: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204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Молодежная</w:t>
            </w:r>
          </w:p>
        </w:tc>
      </w:tr>
      <w:tr w:rsidR="00427C1D" w:rsidRPr="004A7BA9" w:rsidTr="00EC425C">
        <w:trPr>
          <w:trHeight w:val="287"/>
        </w:trPr>
        <w:tc>
          <w:tcPr>
            <w:tcW w:w="242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Скучная</w:t>
            </w: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204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Актив</w:t>
            </w:r>
            <w:r w:rsidR="004A7B9E">
              <w:rPr>
                <w:rFonts w:ascii="Times New Roman" w:hAnsi="Times New Roman" w:cs="Times New Roman"/>
                <w:sz w:val="24"/>
                <w:szCs w:val="24"/>
                <w:lang w:val="ru-RU"/>
              </w:rPr>
              <w:t>н</w:t>
            </w:r>
            <w:r>
              <w:rPr>
                <w:rFonts w:ascii="Times New Roman" w:hAnsi="Times New Roman" w:cs="Times New Roman"/>
                <w:sz w:val="24"/>
                <w:szCs w:val="24"/>
                <w:lang w:val="ru-RU"/>
              </w:rPr>
              <w:t>ая</w:t>
            </w:r>
          </w:p>
        </w:tc>
      </w:tr>
      <w:tr w:rsidR="00427C1D" w:rsidRPr="004A7BA9" w:rsidTr="00EC425C">
        <w:trPr>
          <w:trHeight w:val="298"/>
        </w:trPr>
        <w:tc>
          <w:tcPr>
            <w:tcW w:w="242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Криминальная</w:t>
            </w: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204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Безопасная</w:t>
            </w:r>
          </w:p>
        </w:tc>
      </w:tr>
      <w:tr w:rsidR="00427C1D" w:rsidRPr="004A7BA9" w:rsidTr="00EC425C">
        <w:trPr>
          <w:trHeight w:val="287"/>
        </w:trPr>
        <w:tc>
          <w:tcPr>
            <w:tcW w:w="242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Бескультурная</w:t>
            </w: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204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Культурная </w:t>
            </w:r>
          </w:p>
        </w:tc>
      </w:tr>
      <w:tr w:rsidR="00427C1D" w:rsidRPr="004A7BA9" w:rsidTr="00EC425C">
        <w:trPr>
          <w:trHeight w:val="287"/>
        </w:trPr>
        <w:tc>
          <w:tcPr>
            <w:tcW w:w="242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Консервативная</w:t>
            </w: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204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Современная</w:t>
            </w:r>
          </w:p>
        </w:tc>
      </w:tr>
      <w:tr w:rsidR="00427C1D" w:rsidRPr="004A7BA9" w:rsidTr="00EC425C">
        <w:trPr>
          <w:trHeight w:val="287"/>
        </w:trPr>
        <w:tc>
          <w:tcPr>
            <w:tcW w:w="242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Недружелюбная </w:t>
            </w: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204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Гостеприимная</w:t>
            </w:r>
          </w:p>
        </w:tc>
      </w:tr>
      <w:tr w:rsidR="00427C1D" w:rsidRPr="004A7BA9" w:rsidTr="00EC425C">
        <w:trPr>
          <w:trHeight w:val="70"/>
        </w:trPr>
        <w:tc>
          <w:tcPr>
            <w:tcW w:w="242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Неуютная</w:t>
            </w: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1304"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p>
        </w:tc>
        <w:tc>
          <w:tcPr>
            <w:tcW w:w="2041" w:type="dxa"/>
          </w:tcPr>
          <w:p w:rsidR="00427C1D" w:rsidRPr="004A7BA9" w:rsidRDefault="00427C1D" w:rsidP="00EC425C">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Уютная</w:t>
            </w:r>
          </w:p>
        </w:tc>
      </w:tr>
    </w:tbl>
    <w:p w:rsidR="00427C1D" w:rsidRPr="00E9613C" w:rsidRDefault="00427C1D" w:rsidP="005B5E95">
      <w:pPr>
        <w:pStyle w:val="a"/>
        <w:numPr>
          <w:ilvl w:val="0"/>
          <w:numId w:val="14"/>
        </w:numPr>
        <w:tabs>
          <w:tab w:val="left" w:pos="8745"/>
        </w:tabs>
        <w:spacing w:before="120" w:after="120"/>
        <w:ind w:hanging="357"/>
        <w:rPr>
          <w:b w:val="0"/>
        </w:rPr>
      </w:pPr>
      <w:r w:rsidRPr="00E9613C">
        <w:rPr>
          <w:b w:val="0"/>
        </w:rPr>
        <w:t>Каков Ваш пол?</w:t>
      </w:r>
    </w:p>
    <w:p w:rsidR="00427C1D" w:rsidRPr="00BA75D2" w:rsidRDefault="00427C1D" w:rsidP="005B5E95">
      <w:pPr>
        <w:pStyle w:val="a5"/>
        <w:numPr>
          <w:ilvl w:val="0"/>
          <w:numId w:val="12"/>
        </w:numPr>
        <w:tabs>
          <w:tab w:val="left" w:pos="8745"/>
        </w:tabs>
        <w:spacing w:before="120" w:after="120" w:line="360" w:lineRule="auto"/>
        <w:ind w:hanging="357"/>
        <w:rPr>
          <w:rFonts w:ascii="Times New Roman" w:hAnsi="Times New Roman" w:cs="Times New Roman"/>
          <w:sz w:val="24"/>
          <w:szCs w:val="24"/>
          <w:lang w:val="ru-RU"/>
        </w:rPr>
      </w:pPr>
      <w:r w:rsidRPr="00BA75D2">
        <w:rPr>
          <w:rFonts w:ascii="Times New Roman" w:hAnsi="Times New Roman" w:cs="Times New Roman"/>
          <w:sz w:val="24"/>
          <w:szCs w:val="24"/>
          <w:lang w:val="ru-RU"/>
        </w:rPr>
        <w:t xml:space="preserve">Мужской </w:t>
      </w:r>
    </w:p>
    <w:p w:rsidR="00427C1D" w:rsidRPr="00BA75D2" w:rsidRDefault="00427C1D" w:rsidP="005B5E95">
      <w:pPr>
        <w:pStyle w:val="a5"/>
        <w:numPr>
          <w:ilvl w:val="0"/>
          <w:numId w:val="12"/>
        </w:numPr>
        <w:tabs>
          <w:tab w:val="left" w:pos="8745"/>
        </w:tabs>
        <w:spacing w:before="120" w:after="120" w:line="360" w:lineRule="auto"/>
        <w:ind w:hanging="357"/>
        <w:rPr>
          <w:rFonts w:ascii="Times New Roman" w:hAnsi="Times New Roman" w:cs="Times New Roman"/>
          <w:sz w:val="24"/>
          <w:szCs w:val="24"/>
          <w:lang w:val="ru-RU"/>
        </w:rPr>
      </w:pPr>
      <w:r w:rsidRPr="00BA75D2">
        <w:rPr>
          <w:rFonts w:ascii="Times New Roman" w:hAnsi="Times New Roman" w:cs="Times New Roman"/>
          <w:sz w:val="24"/>
          <w:szCs w:val="24"/>
          <w:lang w:val="ru-RU"/>
        </w:rPr>
        <w:t>Женский</w:t>
      </w:r>
    </w:p>
    <w:p w:rsidR="00427C1D" w:rsidRPr="00BA75D2" w:rsidRDefault="00427C1D" w:rsidP="00427C1D">
      <w:pPr>
        <w:pStyle w:val="a5"/>
        <w:tabs>
          <w:tab w:val="left" w:pos="8745"/>
        </w:tabs>
        <w:spacing w:before="120" w:after="120" w:line="240" w:lineRule="auto"/>
        <w:ind w:left="1440"/>
        <w:rPr>
          <w:rFonts w:ascii="Times New Roman" w:hAnsi="Times New Roman" w:cs="Times New Roman"/>
          <w:sz w:val="24"/>
          <w:szCs w:val="24"/>
          <w:lang w:val="ru-RU"/>
        </w:rPr>
      </w:pPr>
      <w:r w:rsidRPr="00BA75D2">
        <w:rPr>
          <w:rFonts w:ascii="Times New Roman" w:hAnsi="Times New Roman" w:cs="Times New Roman"/>
          <w:sz w:val="24"/>
          <w:szCs w:val="24"/>
          <w:lang w:val="ru-RU"/>
        </w:rPr>
        <w:t xml:space="preserve"> </w:t>
      </w:r>
    </w:p>
    <w:p w:rsidR="00427C1D" w:rsidRPr="00E9613C" w:rsidRDefault="00427C1D" w:rsidP="005B5E95">
      <w:pPr>
        <w:pStyle w:val="a5"/>
        <w:numPr>
          <w:ilvl w:val="0"/>
          <w:numId w:val="14"/>
        </w:numPr>
        <w:tabs>
          <w:tab w:val="left" w:pos="8745"/>
        </w:tabs>
        <w:spacing w:before="120" w:after="120" w:line="360" w:lineRule="auto"/>
        <w:ind w:hanging="357"/>
        <w:rPr>
          <w:rFonts w:ascii="Times New Roman" w:hAnsi="Times New Roman" w:cs="Times New Roman"/>
          <w:sz w:val="24"/>
          <w:szCs w:val="24"/>
          <w:lang w:val="ru-RU"/>
        </w:rPr>
      </w:pPr>
      <w:r w:rsidRPr="00E9613C">
        <w:rPr>
          <w:rFonts w:ascii="Times New Roman" w:hAnsi="Times New Roman" w:cs="Times New Roman"/>
          <w:sz w:val="24"/>
          <w:szCs w:val="24"/>
          <w:lang w:val="ru-RU"/>
        </w:rPr>
        <w:t>Каков Ваш возраст?</w:t>
      </w:r>
    </w:p>
    <w:p w:rsidR="00427C1D" w:rsidRPr="00BA75D2" w:rsidRDefault="00427C1D" w:rsidP="005B5E95">
      <w:pPr>
        <w:pStyle w:val="a5"/>
        <w:numPr>
          <w:ilvl w:val="0"/>
          <w:numId w:val="13"/>
        </w:numPr>
        <w:tabs>
          <w:tab w:val="left" w:pos="8745"/>
        </w:tabs>
        <w:spacing w:before="120" w:after="120" w:line="360" w:lineRule="auto"/>
        <w:ind w:hanging="357"/>
        <w:rPr>
          <w:rFonts w:ascii="Times New Roman" w:hAnsi="Times New Roman" w:cs="Times New Roman"/>
          <w:sz w:val="24"/>
          <w:szCs w:val="24"/>
          <w:lang w:val="ru-RU"/>
        </w:rPr>
      </w:pPr>
      <w:r w:rsidRPr="00BA75D2">
        <w:rPr>
          <w:rFonts w:ascii="Times New Roman" w:hAnsi="Times New Roman" w:cs="Times New Roman"/>
          <w:sz w:val="24"/>
          <w:szCs w:val="24"/>
          <w:lang w:val="ru-RU"/>
        </w:rPr>
        <w:t>Младше 18</w:t>
      </w:r>
    </w:p>
    <w:p w:rsidR="00427C1D" w:rsidRPr="00BA75D2" w:rsidRDefault="00427C1D" w:rsidP="005B5E95">
      <w:pPr>
        <w:pStyle w:val="a5"/>
        <w:numPr>
          <w:ilvl w:val="0"/>
          <w:numId w:val="13"/>
        </w:numPr>
        <w:tabs>
          <w:tab w:val="left" w:pos="8745"/>
        </w:tabs>
        <w:spacing w:before="120" w:after="120" w:line="360" w:lineRule="auto"/>
        <w:ind w:hanging="357"/>
        <w:rPr>
          <w:rFonts w:ascii="Times New Roman" w:hAnsi="Times New Roman" w:cs="Times New Roman"/>
          <w:sz w:val="24"/>
          <w:szCs w:val="24"/>
          <w:lang w:val="ru-RU"/>
        </w:rPr>
      </w:pPr>
      <w:r w:rsidRPr="00BA75D2">
        <w:rPr>
          <w:rFonts w:ascii="Times New Roman" w:hAnsi="Times New Roman" w:cs="Times New Roman"/>
          <w:sz w:val="24"/>
          <w:szCs w:val="24"/>
          <w:lang w:val="ru-RU"/>
        </w:rPr>
        <w:t>18-25</w:t>
      </w:r>
    </w:p>
    <w:p w:rsidR="00427C1D" w:rsidRPr="00BA75D2" w:rsidRDefault="00427C1D" w:rsidP="005B5E95">
      <w:pPr>
        <w:pStyle w:val="a5"/>
        <w:numPr>
          <w:ilvl w:val="0"/>
          <w:numId w:val="13"/>
        </w:numPr>
        <w:tabs>
          <w:tab w:val="left" w:pos="8745"/>
        </w:tabs>
        <w:spacing w:before="120" w:after="120" w:line="360" w:lineRule="auto"/>
        <w:ind w:hanging="357"/>
        <w:rPr>
          <w:rFonts w:ascii="Times New Roman" w:hAnsi="Times New Roman" w:cs="Times New Roman"/>
          <w:sz w:val="24"/>
          <w:szCs w:val="24"/>
          <w:lang w:val="ru-RU"/>
        </w:rPr>
      </w:pPr>
      <w:r w:rsidRPr="00BA75D2">
        <w:rPr>
          <w:rFonts w:ascii="Times New Roman" w:hAnsi="Times New Roman" w:cs="Times New Roman"/>
          <w:sz w:val="24"/>
          <w:szCs w:val="24"/>
          <w:lang w:val="ru-RU"/>
        </w:rPr>
        <w:t>26-35</w:t>
      </w:r>
    </w:p>
    <w:p w:rsidR="00427C1D" w:rsidRPr="00BA75D2" w:rsidRDefault="00427C1D" w:rsidP="005B5E95">
      <w:pPr>
        <w:pStyle w:val="a5"/>
        <w:numPr>
          <w:ilvl w:val="0"/>
          <w:numId w:val="13"/>
        </w:numPr>
        <w:tabs>
          <w:tab w:val="left" w:pos="8745"/>
        </w:tabs>
        <w:spacing w:before="120" w:after="120" w:line="360" w:lineRule="auto"/>
        <w:ind w:hanging="357"/>
        <w:rPr>
          <w:rFonts w:ascii="Times New Roman" w:hAnsi="Times New Roman" w:cs="Times New Roman"/>
          <w:sz w:val="24"/>
          <w:szCs w:val="24"/>
          <w:lang w:val="ru-RU"/>
        </w:rPr>
      </w:pPr>
      <w:r w:rsidRPr="00BA75D2">
        <w:rPr>
          <w:rFonts w:ascii="Times New Roman" w:hAnsi="Times New Roman" w:cs="Times New Roman"/>
          <w:sz w:val="24"/>
          <w:szCs w:val="24"/>
          <w:lang w:val="ru-RU"/>
        </w:rPr>
        <w:t>36-45</w:t>
      </w:r>
    </w:p>
    <w:p w:rsidR="00427C1D" w:rsidRPr="00BA75D2" w:rsidRDefault="00427C1D" w:rsidP="005B5E95">
      <w:pPr>
        <w:pStyle w:val="a5"/>
        <w:numPr>
          <w:ilvl w:val="0"/>
          <w:numId w:val="13"/>
        </w:numPr>
        <w:tabs>
          <w:tab w:val="left" w:pos="8745"/>
        </w:tabs>
        <w:spacing w:before="120" w:after="120" w:line="360" w:lineRule="auto"/>
        <w:ind w:hanging="357"/>
        <w:rPr>
          <w:rFonts w:ascii="Times New Roman" w:hAnsi="Times New Roman" w:cs="Times New Roman"/>
          <w:sz w:val="24"/>
          <w:szCs w:val="24"/>
          <w:lang w:val="ru-RU"/>
        </w:rPr>
      </w:pPr>
      <w:r w:rsidRPr="00BA75D2">
        <w:rPr>
          <w:rFonts w:ascii="Times New Roman" w:hAnsi="Times New Roman" w:cs="Times New Roman"/>
          <w:sz w:val="24"/>
          <w:szCs w:val="24"/>
          <w:lang w:val="ru-RU"/>
        </w:rPr>
        <w:t>45-55</w:t>
      </w:r>
    </w:p>
    <w:p w:rsidR="00427C1D" w:rsidRDefault="00427C1D" w:rsidP="005B5E95">
      <w:pPr>
        <w:pStyle w:val="a5"/>
        <w:numPr>
          <w:ilvl w:val="0"/>
          <w:numId w:val="13"/>
        </w:numPr>
        <w:tabs>
          <w:tab w:val="left" w:pos="8745"/>
        </w:tabs>
        <w:spacing w:before="120" w:after="120" w:line="360" w:lineRule="auto"/>
        <w:ind w:hanging="357"/>
        <w:rPr>
          <w:rFonts w:ascii="Times New Roman" w:hAnsi="Times New Roman" w:cs="Times New Roman"/>
          <w:sz w:val="24"/>
          <w:szCs w:val="24"/>
          <w:lang w:val="ru-RU"/>
        </w:rPr>
      </w:pPr>
      <w:r w:rsidRPr="00BA75D2">
        <w:rPr>
          <w:rFonts w:ascii="Times New Roman" w:hAnsi="Times New Roman" w:cs="Times New Roman"/>
          <w:sz w:val="24"/>
          <w:szCs w:val="24"/>
          <w:lang w:val="ru-RU"/>
        </w:rPr>
        <w:t>Старше 55</w:t>
      </w:r>
    </w:p>
    <w:p w:rsidR="00281F6F" w:rsidRDefault="00281F6F" w:rsidP="00281F6F">
      <w:pPr>
        <w:tabs>
          <w:tab w:val="left" w:pos="8745"/>
        </w:tabs>
        <w:spacing w:before="120" w:after="120" w:line="360" w:lineRule="auto"/>
        <w:rPr>
          <w:rFonts w:ascii="Times New Roman" w:hAnsi="Times New Roman" w:cs="Times New Roman"/>
          <w:sz w:val="24"/>
          <w:szCs w:val="24"/>
          <w:lang w:val="ru-RU"/>
        </w:rPr>
      </w:pPr>
    </w:p>
    <w:p w:rsidR="00281F6F" w:rsidRDefault="00281F6F" w:rsidP="00281F6F">
      <w:pPr>
        <w:tabs>
          <w:tab w:val="left" w:pos="8745"/>
        </w:tabs>
        <w:spacing w:before="120" w:after="120" w:line="360" w:lineRule="auto"/>
        <w:rPr>
          <w:rFonts w:ascii="Times New Roman" w:hAnsi="Times New Roman" w:cs="Times New Roman"/>
          <w:sz w:val="24"/>
          <w:szCs w:val="24"/>
          <w:lang w:val="ru-RU"/>
        </w:rPr>
      </w:pPr>
    </w:p>
    <w:p w:rsidR="00281F6F" w:rsidRPr="00281F6F" w:rsidRDefault="00281F6F" w:rsidP="00281F6F">
      <w:pPr>
        <w:tabs>
          <w:tab w:val="left" w:pos="8745"/>
        </w:tabs>
        <w:spacing w:before="120" w:after="120" w:line="360" w:lineRule="auto"/>
        <w:rPr>
          <w:rFonts w:ascii="Times New Roman" w:hAnsi="Times New Roman" w:cs="Times New Roman"/>
          <w:sz w:val="24"/>
          <w:szCs w:val="24"/>
          <w:lang w:val="ru-RU"/>
        </w:rPr>
      </w:pPr>
    </w:p>
    <w:p w:rsidR="00427C1D" w:rsidRDefault="00427C1D" w:rsidP="005B5E95">
      <w:pPr>
        <w:pStyle w:val="a5"/>
        <w:numPr>
          <w:ilvl w:val="0"/>
          <w:numId w:val="14"/>
        </w:numPr>
        <w:tabs>
          <w:tab w:val="left" w:pos="8745"/>
        </w:tabs>
        <w:spacing w:before="120" w:after="120" w:line="360" w:lineRule="auto"/>
        <w:ind w:hanging="357"/>
        <w:rPr>
          <w:rFonts w:ascii="Times New Roman" w:hAnsi="Times New Roman" w:cs="Times New Roman"/>
          <w:sz w:val="24"/>
          <w:szCs w:val="24"/>
          <w:lang w:val="ru-RU"/>
        </w:rPr>
      </w:pPr>
      <w:r>
        <w:rPr>
          <w:rFonts w:ascii="Times New Roman" w:hAnsi="Times New Roman" w:cs="Times New Roman"/>
          <w:sz w:val="24"/>
          <w:szCs w:val="24"/>
          <w:lang w:val="ru-RU"/>
        </w:rPr>
        <w:lastRenderedPageBreak/>
        <w:t>Пожалуйста, укажите роль Ваших занятий:</w:t>
      </w:r>
    </w:p>
    <w:p w:rsidR="00427C1D" w:rsidRDefault="00427C1D" w:rsidP="005B5E95">
      <w:pPr>
        <w:pStyle w:val="a5"/>
        <w:numPr>
          <w:ilvl w:val="0"/>
          <w:numId w:val="24"/>
        </w:numPr>
        <w:tabs>
          <w:tab w:val="left" w:pos="8745"/>
        </w:tabs>
        <w:spacing w:before="120" w:after="120" w:line="360" w:lineRule="auto"/>
        <w:ind w:hanging="357"/>
        <w:rPr>
          <w:rFonts w:ascii="Times New Roman" w:hAnsi="Times New Roman" w:cs="Times New Roman"/>
          <w:sz w:val="24"/>
          <w:szCs w:val="24"/>
          <w:lang w:val="ru-RU"/>
        </w:rPr>
      </w:pPr>
      <w:r>
        <w:rPr>
          <w:rFonts w:ascii="Times New Roman" w:hAnsi="Times New Roman" w:cs="Times New Roman"/>
          <w:sz w:val="24"/>
          <w:szCs w:val="24"/>
          <w:lang w:val="ru-RU"/>
        </w:rPr>
        <w:t>Школьник/студент</w:t>
      </w:r>
    </w:p>
    <w:p w:rsidR="00427C1D" w:rsidRDefault="00427C1D" w:rsidP="005B5E95">
      <w:pPr>
        <w:pStyle w:val="a5"/>
        <w:numPr>
          <w:ilvl w:val="0"/>
          <w:numId w:val="24"/>
        </w:numPr>
        <w:tabs>
          <w:tab w:val="left" w:pos="8745"/>
        </w:tabs>
        <w:spacing w:before="120" w:after="120" w:line="360" w:lineRule="auto"/>
        <w:ind w:hanging="357"/>
        <w:rPr>
          <w:rFonts w:ascii="Times New Roman" w:hAnsi="Times New Roman" w:cs="Times New Roman"/>
          <w:sz w:val="24"/>
          <w:szCs w:val="24"/>
          <w:lang w:val="ru-RU"/>
        </w:rPr>
      </w:pPr>
      <w:r>
        <w:rPr>
          <w:rFonts w:ascii="Times New Roman" w:hAnsi="Times New Roman" w:cs="Times New Roman"/>
          <w:sz w:val="24"/>
          <w:szCs w:val="24"/>
          <w:lang w:val="ru-RU"/>
        </w:rPr>
        <w:t>Предприниматель/самозанятый</w:t>
      </w:r>
    </w:p>
    <w:p w:rsidR="00427C1D" w:rsidRDefault="00427C1D" w:rsidP="005B5E95">
      <w:pPr>
        <w:pStyle w:val="a5"/>
        <w:numPr>
          <w:ilvl w:val="0"/>
          <w:numId w:val="24"/>
        </w:numPr>
        <w:tabs>
          <w:tab w:val="left" w:pos="8745"/>
        </w:tabs>
        <w:spacing w:before="120" w:after="120" w:line="360" w:lineRule="auto"/>
        <w:ind w:hanging="357"/>
        <w:rPr>
          <w:rFonts w:ascii="Times New Roman" w:hAnsi="Times New Roman" w:cs="Times New Roman"/>
          <w:sz w:val="24"/>
          <w:szCs w:val="24"/>
          <w:lang w:val="ru-RU"/>
        </w:rPr>
      </w:pPr>
      <w:r>
        <w:rPr>
          <w:rFonts w:ascii="Times New Roman" w:hAnsi="Times New Roman" w:cs="Times New Roman"/>
          <w:sz w:val="24"/>
          <w:szCs w:val="24"/>
          <w:lang w:val="ru-RU"/>
        </w:rPr>
        <w:t>Занимаю руководящую позицию</w:t>
      </w:r>
    </w:p>
    <w:p w:rsidR="00427C1D" w:rsidRDefault="00427C1D" w:rsidP="005B5E95">
      <w:pPr>
        <w:pStyle w:val="a5"/>
        <w:numPr>
          <w:ilvl w:val="0"/>
          <w:numId w:val="24"/>
        </w:numPr>
        <w:tabs>
          <w:tab w:val="left" w:pos="8745"/>
        </w:tabs>
        <w:spacing w:before="120" w:after="120" w:line="360" w:lineRule="auto"/>
        <w:ind w:hanging="357"/>
        <w:rPr>
          <w:rFonts w:ascii="Times New Roman" w:hAnsi="Times New Roman" w:cs="Times New Roman"/>
          <w:sz w:val="24"/>
          <w:szCs w:val="24"/>
          <w:lang w:val="ru-RU"/>
        </w:rPr>
      </w:pPr>
      <w:r>
        <w:rPr>
          <w:rFonts w:ascii="Times New Roman" w:hAnsi="Times New Roman" w:cs="Times New Roman"/>
          <w:sz w:val="24"/>
          <w:szCs w:val="24"/>
          <w:lang w:val="ru-RU"/>
        </w:rPr>
        <w:t>Работаю в качестве специалиста</w:t>
      </w:r>
    </w:p>
    <w:p w:rsidR="00427C1D" w:rsidRDefault="00427C1D" w:rsidP="005B5E95">
      <w:pPr>
        <w:pStyle w:val="a5"/>
        <w:numPr>
          <w:ilvl w:val="0"/>
          <w:numId w:val="24"/>
        </w:numPr>
        <w:tabs>
          <w:tab w:val="left" w:pos="8745"/>
        </w:tabs>
        <w:spacing w:before="120" w:after="120" w:line="360" w:lineRule="auto"/>
        <w:ind w:hanging="357"/>
        <w:rPr>
          <w:rFonts w:ascii="Times New Roman" w:hAnsi="Times New Roman" w:cs="Times New Roman"/>
          <w:sz w:val="24"/>
          <w:szCs w:val="24"/>
          <w:lang w:val="ru-RU"/>
        </w:rPr>
      </w:pPr>
      <w:r>
        <w:rPr>
          <w:rFonts w:ascii="Times New Roman" w:hAnsi="Times New Roman" w:cs="Times New Roman"/>
          <w:sz w:val="24"/>
          <w:szCs w:val="24"/>
          <w:lang w:val="ru-RU"/>
        </w:rPr>
        <w:t>Государственный служащий</w:t>
      </w:r>
    </w:p>
    <w:p w:rsidR="00427C1D" w:rsidRDefault="00427C1D" w:rsidP="005B5E95">
      <w:pPr>
        <w:pStyle w:val="a5"/>
        <w:numPr>
          <w:ilvl w:val="0"/>
          <w:numId w:val="24"/>
        </w:numPr>
        <w:tabs>
          <w:tab w:val="left" w:pos="8745"/>
        </w:tabs>
        <w:spacing w:before="120" w:after="120" w:line="360" w:lineRule="auto"/>
        <w:ind w:hanging="357"/>
        <w:rPr>
          <w:rFonts w:ascii="Times New Roman" w:hAnsi="Times New Roman" w:cs="Times New Roman"/>
          <w:sz w:val="24"/>
          <w:szCs w:val="24"/>
          <w:lang w:val="ru-RU"/>
        </w:rPr>
      </w:pPr>
      <w:r>
        <w:rPr>
          <w:rFonts w:ascii="Times New Roman" w:hAnsi="Times New Roman" w:cs="Times New Roman"/>
          <w:sz w:val="24"/>
          <w:szCs w:val="24"/>
          <w:lang w:val="ru-RU"/>
        </w:rPr>
        <w:t>Пенсионер</w:t>
      </w:r>
    </w:p>
    <w:p w:rsidR="00866972" w:rsidRDefault="00427C1D" w:rsidP="005B5E95">
      <w:pPr>
        <w:pStyle w:val="a5"/>
        <w:numPr>
          <w:ilvl w:val="0"/>
          <w:numId w:val="24"/>
        </w:numPr>
        <w:tabs>
          <w:tab w:val="left" w:pos="8745"/>
        </w:tabs>
        <w:spacing w:before="120" w:after="120" w:line="360" w:lineRule="auto"/>
        <w:ind w:hanging="357"/>
        <w:rPr>
          <w:rFonts w:ascii="Times New Roman" w:hAnsi="Times New Roman" w:cs="Times New Roman"/>
          <w:sz w:val="24"/>
          <w:szCs w:val="24"/>
          <w:lang w:val="ru-RU"/>
        </w:rPr>
      </w:pPr>
      <w:r>
        <w:rPr>
          <w:rFonts w:ascii="Times New Roman" w:hAnsi="Times New Roman" w:cs="Times New Roman"/>
          <w:sz w:val="24"/>
          <w:szCs w:val="24"/>
          <w:lang w:val="ru-RU"/>
        </w:rPr>
        <w:t>Другое</w:t>
      </w:r>
      <w:r w:rsidR="00177FAE">
        <w:rPr>
          <w:rFonts w:ascii="Times New Roman" w:hAnsi="Times New Roman" w:cs="Times New Roman"/>
          <w:sz w:val="24"/>
          <w:szCs w:val="24"/>
          <w:lang w:val="ru-RU"/>
        </w:rPr>
        <w:softHyphen/>
        <w:t>______________________________________________________________</w:t>
      </w:r>
    </w:p>
    <w:p w:rsidR="00866972" w:rsidRPr="00E82D75" w:rsidRDefault="00866972" w:rsidP="005B5E95">
      <w:pPr>
        <w:pStyle w:val="a5"/>
        <w:numPr>
          <w:ilvl w:val="0"/>
          <w:numId w:val="14"/>
        </w:numPr>
        <w:tabs>
          <w:tab w:val="left" w:pos="8745"/>
        </w:tabs>
        <w:spacing w:before="120" w:after="120" w:line="360" w:lineRule="auto"/>
        <w:rPr>
          <w:rFonts w:ascii="Times New Roman" w:hAnsi="Times New Roman" w:cs="Times New Roman"/>
          <w:sz w:val="24"/>
          <w:szCs w:val="24"/>
          <w:lang w:val="ru-RU"/>
        </w:rPr>
      </w:pPr>
      <w:r w:rsidRPr="00E82D75">
        <w:rPr>
          <w:rFonts w:ascii="Times New Roman" w:hAnsi="Times New Roman" w:cs="Times New Roman"/>
          <w:sz w:val="24"/>
          <w:szCs w:val="24"/>
          <w:lang w:val="ru-RU"/>
        </w:rPr>
        <w:t xml:space="preserve">Какими социальными сетями Вы чаще всего пользуетесь? Пожалуйста, выберите не более трех вариантов ответа. </w:t>
      </w:r>
    </w:p>
    <w:p w:rsidR="00866972" w:rsidRPr="00E82D75" w:rsidRDefault="00866972" w:rsidP="005B5E95">
      <w:pPr>
        <w:pStyle w:val="a5"/>
        <w:numPr>
          <w:ilvl w:val="0"/>
          <w:numId w:val="28"/>
        </w:numPr>
        <w:tabs>
          <w:tab w:val="left" w:pos="8745"/>
        </w:tabs>
        <w:spacing w:before="120" w:after="120" w:line="360" w:lineRule="auto"/>
        <w:rPr>
          <w:rFonts w:ascii="Times New Roman" w:hAnsi="Times New Roman" w:cs="Times New Roman"/>
          <w:sz w:val="24"/>
          <w:szCs w:val="24"/>
          <w:lang w:val="ru-RU"/>
        </w:rPr>
      </w:pPr>
      <w:r w:rsidRPr="00E82D75">
        <w:rPr>
          <w:rFonts w:ascii="Times New Roman" w:hAnsi="Times New Roman" w:cs="Times New Roman"/>
          <w:sz w:val="24"/>
          <w:szCs w:val="24"/>
        </w:rPr>
        <w:t>Facebook</w:t>
      </w:r>
    </w:p>
    <w:p w:rsidR="00866972" w:rsidRPr="00E82D75" w:rsidRDefault="00866972" w:rsidP="005B5E95">
      <w:pPr>
        <w:pStyle w:val="a5"/>
        <w:numPr>
          <w:ilvl w:val="0"/>
          <w:numId w:val="28"/>
        </w:numPr>
        <w:tabs>
          <w:tab w:val="left" w:pos="8745"/>
        </w:tabs>
        <w:spacing w:before="120" w:after="120" w:line="360" w:lineRule="auto"/>
        <w:rPr>
          <w:rFonts w:ascii="Times New Roman" w:hAnsi="Times New Roman" w:cs="Times New Roman"/>
          <w:sz w:val="24"/>
          <w:szCs w:val="24"/>
          <w:lang w:val="ru-RU"/>
        </w:rPr>
      </w:pPr>
      <w:r w:rsidRPr="00E82D75">
        <w:rPr>
          <w:rFonts w:ascii="Times New Roman" w:hAnsi="Times New Roman" w:cs="Times New Roman"/>
          <w:sz w:val="24"/>
          <w:szCs w:val="24"/>
          <w:lang w:val="ru-RU"/>
        </w:rPr>
        <w:t>Вконтакте</w:t>
      </w:r>
    </w:p>
    <w:p w:rsidR="00866972" w:rsidRPr="00E82D75" w:rsidRDefault="00866972" w:rsidP="005B5E95">
      <w:pPr>
        <w:pStyle w:val="a5"/>
        <w:numPr>
          <w:ilvl w:val="0"/>
          <w:numId w:val="28"/>
        </w:numPr>
        <w:tabs>
          <w:tab w:val="left" w:pos="8745"/>
        </w:tabs>
        <w:spacing w:before="120" w:after="120" w:line="360" w:lineRule="auto"/>
        <w:rPr>
          <w:rFonts w:ascii="Times New Roman" w:hAnsi="Times New Roman" w:cs="Times New Roman"/>
          <w:sz w:val="24"/>
          <w:szCs w:val="24"/>
          <w:lang w:val="ru-RU"/>
        </w:rPr>
      </w:pPr>
      <w:r w:rsidRPr="00E82D75">
        <w:rPr>
          <w:rFonts w:ascii="Times New Roman" w:hAnsi="Times New Roman" w:cs="Times New Roman"/>
          <w:sz w:val="24"/>
          <w:szCs w:val="24"/>
        </w:rPr>
        <w:t>Instagram</w:t>
      </w:r>
    </w:p>
    <w:p w:rsidR="00866972" w:rsidRPr="00E82D75" w:rsidRDefault="00866972" w:rsidP="005B5E95">
      <w:pPr>
        <w:pStyle w:val="a5"/>
        <w:numPr>
          <w:ilvl w:val="0"/>
          <w:numId w:val="28"/>
        </w:numPr>
        <w:tabs>
          <w:tab w:val="left" w:pos="8745"/>
        </w:tabs>
        <w:spacing w:before="120" w:after="120" w:line="360" w:lineRule="auto"/>
        <w:rPr>
          <w:rFonts w:ascii="Times New Roman" w:hAnsi="Times New Roman" w:cs="Times New Roman"/>
          <w:sz w:val="24"/>
          <w:szCs w:val="24"/>
          <w:lang w:val="ru-RU"/>
        </w:rPr>
      </w:pPr>
      <w:r w:rsidRPr="00E82D75">
        <w:rPr>
          <w:rFonts w:ascii="Times New Roman" w:hAnsi="Times New Roman" w:cs="Times New Roman"/>
          <w:sz w:val="24"/>
          <w:szCs w:val="24"/>
        </w:rPr>
        <w:t>Twitter</w:t>
      </w:r>
    </w:p>
    <w:p w:rsidR="00866972" w:rsidRPr="00E82D75" w:rsidRDefault="00866972" w:rsidP="005B5E95">
      <w:pPr>
        <w:pStyle w:val="a5"/>
        <w:numPr>
          <w:ilvl w:val="0"/>
          <w:numId w:val="28"/>
        </w:numPr>
        <w:tabs>
          <w:tab w:val="left" w:pos="8745"/>
        </w:tabs>
        <w:spacing w:before="120" w:after="120" w:line="360" w:lineRule="auto"/>
        <w:rPr>
          <w:rFonts w:ascii="Times New Roman" w:hAnsi="Times New Roman" w:cs="Times New Roman"/>
          <w:sz w:val="24"/>
          <w:szCs w:val="24"/>
          <w:lang w:val="ru-RU"/>
        </w:rPr>
      </w:pPr>
      <w:r w:rsidRPr="00E82D75">
        <w:rPr>
          <w:rFonts w:ascii="Times New Roman" w:hAnsi="Times New Roman" w:cs="Times New Roman"/>
          <w:sz w:val="24"/>
          <w:szCs w:val="24"/>
        </w:rPr>
        <w:t>YouTube</w:t>
      </w:r>
    </w:p>
    <w:p w:rsidR="00740A99" w:rsidRPr="00E82D75" w:rsidRDefault="00740A99" w:rsidP="005B5E95">
      <w:pPr>
        <w:pStyle w:val="a5"/>
        <w:numPr>
          <w:ilvl w:val="0"/>
          <w:numId w:val="28"/>
        </w:numPr>
        <w:tabs>
          <w:tab w:val="left" w:pos="8745"/>
        </w:tabs>
        <w:spacing w:before="120" w:after="120" w:line="360" w:lineRule="auto"/>
        <w:rPr>
          <w:rFonts w:ascii="Times New Roman" w:hAnsi="Times New Roman" w:cs="Times New Roman"/>
          <w:sz w:val="24"/>
          <w:szCs w:val="24"/>
          <w:lang w:val="ru-RU"/>
        </w:rPr>
      </w:pPr>
      <w:r w:rsidRPr="00E82D75">
        <w:rPr>
          <w:rFonts w:ascii="Times New Roman" w:hAnsi="Times New Roman" w:cs="Times New Roman"/>
          <w:sz w:val="24"/>
          <w:szCs w:val="24"/>
          <w:lang w:val="ru-RU"/>
        </w:rPr>
        <w:t>Одноклассники</w:t>
      </w:r>
    </w:p>
    <w:p w:rsidR="00B56F23" w:rsidRPr="00E82D75" w:rsidRDefault="00B56F23" w:rsidP="005B5E95">
      <w:pPr>
        <w:pStyle w:val="a5"/>
        <w:numPr>
          <w:ilvl w:val="0"/>
          <w:numId w:val="28"/>
        </w:numPr>
        <w:tabs>
          <w:tab w:val="left" w:pos="8745"/>
        </w:tabs>
        <w:spacing w:before="120" w:after="120" w:line="360" w:lineRule="auto"/>
        <w:rPr>
          <w:rFonts w:ascii="Times New Roman" w:hAnsi="Times New Roman" w:cs="Times New Roman"/>
          <w:sz w:val="24"/>
          <w:szCs w:val="24"/>
          <w:lang w:val="ru-RU"/>
        </w:rPr>
      </w:pPr>
      <w:r w:rsidRPr="00E82D75">
        <w:rPr>
          <w:rFonts w:ascii="Times New Roman" w:hAnsi="Times New Roman" w:cs="Times New Roman"/>
          <w:sz w:val="24"/>
          <w:szCs w:val="24"/>
        </w:rPr>
        <w:t>TikTok</w:t>
      </w:r>
    </w:p>
    <w:p w:rsidR="00086160" w:rsidRPr="00E82D75" w:rsidRDefault="00086160" w:rsidP="005B5E95">
      <w:pPr>
        <w:pStyle w:val="a5"/>
        <w:numPr>
          <w:ilvl w:val="0"/>
          <w:numId w:val="28"/>
        </w:numPr>
        <w:tabs>
          <w:tab w:val="left" w:pos="8745"/>
        </w:tabs>
        <w:spacing w:before="120" w:after="120" w:line="360" w:lineRule="auto"/>
        <w:rPr>
          <w:rFonts w:ascii="Times New Roman" w:hAnsi="Times New Roman" w:cs="Times New Roman"/>
          <w:sz w:val="24"/>
          <w:szCs w:val="24"/>
          <w:lang w:val="ru-RU"/>
        </w:rPr>
      </w:pPr>
      <w:r w:rsidRPr="00E82D75">
        <w:rPr>
          <w:rFonts w:ascii="Times New Roman" w:hAnsi="Times New Roman" w:cs="Times New Roman"/>
          <w:sz w:val="24"/>
          <w:szCs w:val="24"/>
        </w:rPr>
        <w:t>Snapchat</w:t>
      </w:r>
    </w:p>
    <w:p w:rsidR="00866972" w:rsidRPr="00E82D75" w:rsidRDefault="00866972" w:rsidP="005B5E95">
      <w:pPr>
        <w:pStyle w:val="a5"/>
        <w:numPr>
          <w:ilvl w:val="0"/>
          <w:numId w:val="28"/>
        </w:numPr>
        <w:tabs>
          <w:tab w:val="left" w:pos="8745"/>
        </w:tabs>
        <w:spacing w:before="120" w:after="120" w:line="360" w:lineRule="auto"/>
        <w:rPr>
          <w:rFonts w:ascii="Times New Roman" w:hAnsi="Times New Roman" w:cs="Times New Roman"/>
          <w:sz w:val="24"/>
          <w:szCs w:val="24"/>
          <w:lang w:val="ru-RU"/>
        </w:rPr>
      </w:pPr>
      <w:r w:rsidRPr="00E82D75">
        <w:rPr>
          <w:rFonts w:ascii="Times New Roman" w:hAnsi="Times New Roman" w:cs="Times New Roman"/>
          <w:sz w:val="24"/>
          <w:szCs w:val="24"/>
          <w:lang w:val="ru-RU"/>
        </w:rPr>
        <w:t>Другое</w:t>
      </w:r>
      <w:r w:rsidR="00E82D75" w:rsidRPr="00E82D75">
        <w:rPr>
          <w:rFonts w:ascii="Times New Roman" w:hAnsi="Times New Roman" w:cs="Times New Roman"/>
          <w:sz w:val="24"/>
          <w:szCs w:val="24"/>
          <w:lang w:val="ru-RU"/>
        </w:rPr>
        <w:t>______________________________________________________________</w:t>
      </w:r>
    </w:p>
    <w:p w:rsidR="00427C1D" w:rsidRPr="00FB385E" w:rsidRDefault="00427C1D" w:rsidP="00427C1D">
      <w:pPr>
        <w:tabs>
          <w:tab w:val="left" w:pos="8745"/>
        </w:tabs>
        <w:spacing w:before="120" w:after="120" w:line="240" w:lineRule="auto"/>
        <w:rPr>
          <w:rFonts w:ascii="Times New Roman" w:hAnsi="Times New Roman" w:cs="Times New Roman"/>
          <w:sz w:val="24"/>
          <w:szCs w:val="24"/>
          <w:lang w:val="ru-RU"/>
        </w:rPr>
      </w:pPr>
    </w:p>
    <w:p w:rsidR="00427C1D" w:rsidRDefault="00427C1D" w:rsidP="003C0420">
      <w:pPr>
        <w:spacing w:after="0" w:line="360" w:lineRule="auto"/>
        <w:jc w:val="both"/>
        <w:rPr>
          <w:rFonts w:ascii="Times New Roman" w:hAnsi="Times New Roman" w:cs="Times New Roman"/>
          <w:color w:val="FF0000"/>
          <w:sz w:val="24"/>
          <w:szCs w:val="24"/>
          <w:lang w:val="ru-RU"/>
        </w:rPr>
      </w:pPr>
    </w:p>
    <w:p w:rsidR="004D7C2E" w:rsidRDefault="004D7C2E" w:rsidP="003C0420">
      <w:pPr>
        <w:spacing w:after="0" w:line="360" w:lineRule="auto"/>
        <w:jc w:val="both"/>
        <w:rPr>
          <w:rFonts w:ascii="Times New Roman" w:hAnsi="Times New Roman" w:cs="Times New Roman"/>
          <w:color w:val="FF0000"/>
          <w:sz w:val="24"/>
          <w:szCs w:val="24"/>
          <w:lang w:val="ru-RU"/>
        </w:rPr>
      </w:pPr>
    </w:p>
    <w:p w:rsidR="004D7C2E" w:rsidRDefault="004D7C2E" w:rsidP="003C0420">
      <w:pPr>
        <w:spacing w:after="0" w:line="360" w:lineRule="auto"/>
        <w:jc w:val="both"/>
        <w:rPr>
          <w:rFonts w:ascii="Times New Roman" w:hAnsi="Times New Roman" w:cs="Times New Roman"/>
          <w:color w:val="FF0000"/>
          <w:sz w:val="24"/>
          <w:szCs w:val="24"/>
          <w:lang w:val="ru-RU"/>
        </w:rPr>
      </w:pPr>
    </w:p>
    <w:p w:rsidR="004D7C2E" w:rsidRDefault="004D7C2E" w:rsidP="003C0420">
      <w:pPr>
        <w:spacing w:after="0" w:line="360" w:lineRule="auto"/>
        <w:jc w:val="both"/>
        <w:rPr>
          <w:rFonts w:ascii="Times New Roman" w:hAnsi="Times New Roman" w:cs="Times New Roman"/>
          <w:color w:val="FF0000"/>
          <w:sz w:val="24"/>
          <w:szCs w:val="24"/>
          <w:lang w:val="ru-RU"/>
        </w:rPr>
      </w:pPr>
    </w:p>
    <w:p w:rsidR="004D7C2E" w:rsidRDefault="004D7C2E" w:rsidP="003C0420">
      <w:pPr>
        <w:spacing w:after="0" w:line="360" w:lineRule="auto"/>
        <w:jc w:val="both"/>
        <w:rPr>
          <w:rFonts w:ascii="Times New Roman" w:hAnsi="Times New Roman" w:cs="Times New Roman"/>
          <w:color w:val="FF0000"/>
          <w:sz w:val="24"/>
          <w:szCs w:val="24"/>
          <w:lang w:val="ru-RU"/>
        </w:rPr>
      </w:pPr>
    </w:p>
    <w:p w:rsidR="004D7C2E" w:rsidRDefault="004D7C2E" w:rsidP="003C0420">
      <w:pPr>
        <w:spacing w:after="0" w:line="360" w:lineRule="auto"/>
        <w:jc w:val="both"/>
        <w:rPr>
          <w:rFonts w:ascii="Times New Roman" w:hAnsi="Times New Roman" w:cs="Times New Roman"/>
          <w:color w:val="FF0000"/>
          <w:sz w:val="24"/>
          <w:szCs w:val="24"/>
          <w:lang w:val="ru-RU"/>
        </w:rPr>
      </w:pPr>
    </w:p>
    <w:p w:rsidR="004D7C2E" w:rsidRDefault="004D7C2E" w:rsidP="003C0420">
      <w:pPr>
        <w:spacing w:after="0" w:line="360" w:lineRule="auto"/>
        <w:jc w:val="both"/>
        <w:rPr>
          <w:rFonts w:ascii="Times New Roman" w:hAnsi="Times New Roman" w:cs="Times New Roman"/>
          <w:color w:val="FF0000"/>
          <w:sz w:val="24"/>
          <w:szCs w:val="24"/>
          <w:lang w:val="ru-RU"/>
        </w:rPr>
      </w:pPr>
    </w:p>
    <w:p w:rsidR="00EF4E6F" w:rsidRDefault="00EF4E6F" w:rsidP="003C0420">
      <w:pPr>
        <w:spacing w:after="0" w:line="360" w:lineRule="auto"/>
        <w:jc w:val="both"/>
        <w:rPr>
          <w:rFonts w:ascii="Times New Roman" w:hAnsi="Times New Roman" w:cs="Times New Roman"/>
          <w:color w:val="FF0000"/>
          <w:sz w:val="24"/>
          <w:szCs w:val="24"/>
          <w:lang w:val="ru-RU"/>
        </w:rPr>
      </w:pPr>
    </w:p>
    <w:p w:rsidR="00EF4E6F" w:rsidRDefault="00EF4E6F" w:rsidP="003C0420">
      <w:pPr>
        <w:spacing w:after="0" w:line="360" w:lineRule="auto"/>
        <w:jc w:val="both"/>
        <w:rPr>
          <w:rFonts w:ascii="Times New Roman" w:hAnsi="Times New Roman" w:cs="Times New Roman"/>
          <w:color w:val="FF0000"/>
          <w:sz w:val="24"/>
          <w:szCs w:val="24"/>
          <w:lang w:val="ru-RU"/>
        </w:rPr>
      </w:pPr>
    </w:p>
    <w:p w:rsidR="004D7C2E" w:rsidRDefault="004D7C2E" w:rsidP="003C0420">
      <w:pPr>
        <w:spacing w:after="0" w:line="360" w:lineRule="auto"/>
        <w:jc w:val="both"/>
        <w:rPr>
          <w:rFonts w:ascii="Times New Roman" w:hAnsi="Times New Roman" w:cs="Times New Roman"/>
          <w:color w:val="FF0000"/>
          <w:sz w:val="24"/>
          <w:szCs w:val="24"/>
          <w:lang w:val="ru-RU"/>
        </w:rPr>
      </w:pPr>
    </w:p>
    <w:p w:rsidR="004D7C2E" w:rsidRDefault="004D7C2E" w:rsidP="003C0420">
      <w:pPr>
        <w:spacing w:after="0" w:line="360" w:lineRule="auto"/>
        <w:jc w:val="both"/>
        <w:rPr>
          <w:rFonts w:ascii="Times New Roman" w:hAnsi="Times New Roman" w:cs="Times New Roman"/>
          <w:color w:val="FF0000"/>
          <w:sz w:val="24"/>
          <w:szCs w:val="24"/>
          <w:lang w:val="ru-RU"/>
        </w:rPr>
      </w:pPr>
    </w:p>
    <w:p w:rsidR="004D7C2E" w:rsidRPr="00EA1B4B" w:rsidRDefault="004D7C2E" w:rsidP="003C0420">
      <w:pPr>
        <w:spacing w:after="0" w:line="360" w:lineRule="auto"/>
        <w:jc w:val="both"/>
        <w:rPr>
          <w:rFonts w:ascii="Times New Roman" w:hAnsi="Times New Roman" w:cs="Times New Roman"/>
          <w:b/>
          <w:color w:val="000000" w:themeColor="text1"/>
          <w:sz w:val="24"/>
          <w:szCs w:val="24"/>
          <w:lang w:val="ru-RU"/>
        </w:rPr>
      </w:pPr>
      <w:r w:rsidRPr="00EA1B4B">
        <w:rPr>
          <w:rFonts w:ascii="Times New Roman" w:hAnsi="Times New Roman" w:cs="Times New Roman"/>
          <w:b/>
          <w:color w:val="000000" w:themeColor="text1"/>
          <w:sz w:val="24"/>
          <w:szCs w:val="24"/>
          <w:lang w:val="ru-RU"/>
        </w:rPr>
        <w:lastRenderedPageBreak/>
        <w:t>Приложение 2. Карта ассоциаций Перми</w:t>
      </w:r>
    </w:p>
    <w:p w:rsidR="004D7C2E" w:rsidRDefault="00A43162" w:rsidP="003C0420">
      <w:pPr>
        <w:spacing w:after="0"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7741775" cy="5860865"/>
            <wp:effectExtent l="6985"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ассоциации.png"/>
                    <pic:cNvPicPr/>
                  </pic:nvPicPr>
                  <pic:blipFill>
                    <a:blip r:embed="rId33">
                      <a:extLst>
                        <a:ext uri="{28A0092B-C50C-407E-A947-70E740481C1C}">
                          <a14:useLocalDpi xmlns:a14="http://schemas.microsoft.com/office/drawing/2010/main" val="0"/>
                        </a:ext>
                      </a:extLst>
                    </a:blip>
                    <a:stretch>
                      <a:fillRect/>
                    </a:stretch>
                  </pic:blipFill>
                  <pic:spPr>
                    <a:xfrm rot="5400000">
                      <a:off x="0" y="0"/>
                      <a:ext cx="7757866" cy="5873047"/>
                    </a:xfrm>
                    <a:prstGeom prst="rect">
                      <a:avLst/>
                    </a:prstGeom>
                  </pic:spPr>
                </pic:pic>
              </a:graphicData>
            </a:graphic>
          </wp:inline>
        </w:drawing>
      </w:r>
    </w:p>
    <w:p w:rsidR="00DE28B7" w:rsidRDefault="00DE28B7" w:rsidP="003C0420">
      <w:pPr>
        <w:spacing w:after="0" w:line="360" w:lineRule="auto"/>
        <w:jc w:val="both"/>
        <w:rPr>
          <w:rFonts w:ascii="Times New Roman" w:hAnsi="Times New Roman" w:cs="Times New Roman"/>
          <w:color w:val="FF0000"/>
          <w:sz w:val="24"/>
          <w:szCs w:val="24"/>
        </w:rPr>
      </w:pPr>
    </w:p>
    <w:p w:rsidR="00DE28B7" w:rsidRDefault="00DE28B7" w:rsidP="003C0420">
      <w:pPr>
        <w:spacing w:after="0" w:line="360" w:lineRule="auto"/>
        <w:jc w:val="both"/>
        <w:rPr>
          <w:rFonts w:ascii="Times New Roman" w:hAnsi="Times New Roman" w:cs="Times New Roman"/>
          <w:color w:val="FF0000"/>
          <w:sz w:val="24"/>
          <w:szCs w:val="24"/>
        </w:rPr>
      </w:pPr>
    </w:p>
    <w:p w:rsidR="00EF4E6F" w:rsidRPr="00EF4E6F" w:rsidRDefault="00EF4E6F" w:rsidP="003C0420">
      <w:pPr>
        <w:spacing w:after="0" w:line="360" w:lineRule="auto"/>
        <w:jc w:val="both"/>
        <w:rPr>
          <w:rFonts w:ascii="Times New Roman" w:hAnsi="Times New Roman" w:cs="Times New Roman"/>
          <w:b/>
          <w:sz w:val="24"/>
          <w:szCs w:val="24"/>
          <w:lang w:val="ru-RU"/>
        </w:rPr>
      </w:pPr>
      <w:r w:rsidRPr="00EF4E6F">
        <w:rPr>
          <w:rFonts w:ascii="Times New Roman" w:hAnsi="Times New Roman" w:cs="Times New Roman"/>
          <w:b/>
          <w:sz w:val="24"/>
          <w:szCs w:val="24"/>
          <w:lang w:val="ru-RU"/>
        </w:rPr>
        <w:lastRenderedPageBreak/>
        <w:t xml:space="preserve">Приложение 3. Контент-план для сети Вконтакте </w:t>
      </w:r>
    </w:p>
    <w:p w:rsidR="00DE28B7" w:rsidRDefault="00EF4E6F" w:rsidP="00EF4E6F">
      <w:pPr>
        <w:spacing w:after="0" w:line="360" w:lineRule="auto"/>
        <w:jc w:val="center"/>
        <w:rPr>
          <w:rFonts w:ascii="Times New Roman" w:hAnsi="Times New Roman" w:cs="Times New Roman"/>
          <w:color w:val="FF0000"/>
          <w:sz w:val="24"/>
          <w:szCs w:val="24"/>
        </w:rPr>
      </w:pPr>
      <w:r w:rsidRPr="00EF4E6F">
        <w:rPr>
          <w:noProof/>
        </w:rPr>
        <w:drawing>
          <wp:inline distT="0" distB="0" distL="0" distR="0">
            <wp:extent cx="8236854" cy="5272204"/>
            <wp:effectExtent l="0" t="3492" r="8572" b="8573"/>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5400000">
                      <a:off x="0" y="0"/>
                      <a:ext cx="8328337" cy="5330760"/>
                    </a:xfrm>
                    <a:prstGeom prst="rect">
                      <a:avLst/>
                    </a:prstGeom>
                    <a:noFill/>
                    <a:ln>
                      <a:noFill/>
                    </a:ln>
                  </pic:spPr>
                </pic:pic>
              </a:graphicData>
            </a:graphic>
          </wp:inline>
        </w:drawing>
      </w:r>
    </w:p>
    <w:p w:rsidR="00EF4E6F" w:rsidRPr="00831067" w:rsidRDefault="00EF4E6F" w:rsidP="003C0420">
      <w:pPr>
        <w:spacing w:after="0" w:line="360" w:lineRule="auto"/>
        <w:jc w:val="both"/>
        <w:rPr>
          <w:rFonts w:ascii="Times New Roman" w:hAnsi="Times New Roman" w:cs="Times New Roman"/>
          <w:b/>
          <w:sz w:val="24"/>
          <w:szCs w:val="24"/>
          <w:lang w:val="ru-RU"/>
        </w:rPr>
      </w:pPr>
      <w:r w:rsidRPr="00EF4E6F">
        <w:rPr>
          <w:rFonts w:ascii="Times New Roman" w:hAnsi="Times New Roman" w:cs="Times New Roman"/>
          <w:b/>
          <w:sz w:val="24"/>
          <w:szCs w:val="24"/>
          <w:lang w:val="ru-RU"/>
        </w:rPr>
        <w:lastRenderedPageBreak/>
        <w:t xml:space="preserve">Приложение 4. Контент-план для сети </w:t>
      </w:r>
      <w:r w:rsidRPr="00EF4E6F">
        <w:rPr>
          <w:rFonts w:ascii="Times New Roman" w:hAnsi="Times New Roman" w:cs="Times New Roman"/>
          <w:b/>
          <w:sz w:val="24"/>
          <w:szCs w:val="24"/>
        </w:rPr>
        <w:t>Instagram</w:t>
      </w:r>
    </w:p>
    <w:p w:rsidR="00C50D81" w:rsidRPr="00DE28B7" w:rsidRDefault="00E55F1B" w:rsidP="008D0514">
      <w:pPr>
        <w:spacing w:after="0" w:line="360" w:lineRule="auto"/>
        <w:jc w:val="center"/>
        <w:rPr>
          <w:rFonts w:ascii="Times New Roman" w:hAnsi="Times New Roman" w:cs="Times New Roman"/>
          <w:color w:val="FF0000"/>
          <w:sz w:val="24"/>
          <w:szCs w:val="24"/>
          <w:lang w:val="ru-RU"/>
        </w:rPr>
      </w:pPr>
      <w:r w:rsidRPr="00EF4E6F">
        <w:rPr>
          <w:noProof/>
        </w:rPr>
        <w:drawing>
          <wp:inline distT="0" distB="0" distL="0" distR="0" wp14:anchorId="73753F0B" wp14:editId="7400750A">
            <wp:extent cx="8063315" cy="5461863"/>
            <wp:effectExtent l="5397" t="0" r="318" b="317"/>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5400000">
                      <a:off x="0" y="0"/>
                      <a:ext cx="8072319" cy="5467962"/>
                    </a:xfrm>
                    <a:prstGeom prst="rect">
                      <a:avLst/>
                    </a:prstGeom>
                    <a:noFill/>
                    <a:ln w="6350">
                      <a:noFill/>
                    </a:ln>
                  </pic:spPr>
                </pic:pic>
              </a:graphicData>
            </a:graphic>
          </wp:inline>
        </w:drawing>
      </w:r>
    </w:p>
    <w:sectPr w:rsidR="00C50D81" w:rsidRPr="00DE28B7" w:rsidSect="00233524">
      <w:footerReference w:type="default" r:id="rId36"/>
      <w:pgSz w:w="12240" w:h="15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E2" w:rsidRDefault="00B40FE2" w:rsidP="00491CC9">
      <w:pPr>
        <w:spacing w:after="0" w:line="240" w:lineRule="auto"/>
      </w:pPr>
      <w:r>
        <w:separator/>
      </w:r>
    </w:p>
  </w:endnote>
  <w:endnote w:type="continuationSeparator" w:id="0">
    <w:p w:rsidR="00B40FE2" w:rsidRDefault="00B40FE2" w:rsidP="0049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683369"/>
      <w:docPartObj>
        <w:docPartGallery w:val="Page Numbers (Bottom of Page)"/>
        <w:docPartUnique/>
      </w:docPartObj>
    </w:sdtPr>
    <w:sdtEndPr/>
    <w:sdtContent>
      <w:p w:rsidR="00D03B1E" w:rsidRDefault="00D03B1E">
        <w:pPr>
          <w:pStyle w:val="af3"/>
          <w:jc w:val="right"/>
        </w:pPr>
        <w:r>
          <w:fldChar w:fldCharType="begin"/>
        </w:r>
        <w:r>
          <w:instrText>PAGE   \* MERGEFORMAT</w:instrText>
        </w:r>
        <w:r>
          <w:fldChar w:fldCharType="separate"/>
        </w:r>
        <w:r w:rsidR="001C4100" w:rsidRPr="001C4100">
          <w:rPr>
            <w:noProof/>
            <w:lang w:val="ru-RU"/>
          </w:rPr>
          <w:t>20</w:t>
        </w:r>
        <w:r>
          <w:fldChar w:fldCharType="end"/>
        </w:r>
      </w:p>
    </w:sdtContent>
  </w:sdt>
  <w:p w:rsidR="00D03B1E" w:rsidRDefault="00D03B1E">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E2" w:rsidRDefault="00B40FE2" w:rsidP="00491CC9">
      <w:pPr>
        <w:spacing w:after="0" w:line="240" w:lineRule="auto"/>
      </w:pPr>
      <w:r>
        <w:separator/>
      </w:r>
    </w:p>
  </w:footnote>
  <w:footnote w:type="continuationSeparator" w:id="0">
    <w:p w:rsidR="00B40FE2" w:rsidRDefault="00B40FE2" w:rsidP="00491CC9">
      <w:pPr>
        <w:spacing w:after="0" w:line="240" w:lineRule="auto"/>
      </w:pPr>
      <w:r>
        <w:continuationSeparator/>
      </w:r>
    </w:p>
  </w:footnote>
  <w:footnote w:id="1">
    <w:p w:rsidR="00D03B1E" w:rsidRPr="000E4FFE" w:rsidRDefault="00D03B1E" w:rsidP="000E4FFE">
      <w:pPr>
        <w:pStyle w:val="a7"/>
        <w:jc w:val="both"/>
        <w:rPr>
          <w:rFonts w:ascii="Times New Roman" w:hAnsi="Times New Roman" w:cs="Times New Roman"/>
          <w:lang w:val="ru-RU"/>
        </w:rPr>
      </w:pPr>
      <w:r w:rsidRPr="000E4FFE">
        <w:rPr>
          <w:rStyle w:val="a9"/>
          <w:rFonts w:ascii="Times New Roman" w:hAnsi="Times New Roman" w:cs="Times New Roman"/>
        </w:rPr>
        <w:footnoteRef/>
      </w:r>
      <w:r w:rsidRPr="000E4FFE">
        <w:rPr>
          <w:rFonts w:ascii="Times New Roman" w:hAnsi="Times New Roman" w:cs="Times New Roman"/>
          <w:lang w:val="ru-RU"/>
        </w:rPr>
        <w:t xml:space="preserve"> Олефиренко, О. М. Проблемы теории и практики брендинга территорий на примере концепции формирования бренда Сумской области / О.М. Олефиренко, М.Ю. Карпи</w:t>
      </w:r>
      <w:r>
        <w:rPr>
          <w:rFonts w:ascii="Times New Roman" w:hAnsi="Times New Roman" w:cs="Times New Roman"/>
          <w:lang w:val="ru-RU"/>
        </w:rPr>
        <w:t>щенко // Маркетинг и менеджмент</w:t>
      </w:r>
      <w:r w:rsidRPr="000E4FFE">
        <w:rPr>
          <w:rFonts w:ascii="Times New Roman" w:hAnsi="Times New Roman" w:cs="Times New Roman"/>
          <w:lang w:val="ru-RU"/>
        </w:rPr>
        <w:t xml:space="preserve"> инноваций. – 2011. – Т. 2, №  4. – С. 20-30. – </w:t>
      </w:r>
      <w:r w:rsidRPr="000E4FFE">
        <w:rPr>
          <w:rFonts w:ascii="Times New Roman" w:hAnsi="Times New Roman" w:cs="Times New Roman"/>
        </w:rPr>
        <w:t>URL</w:t>
      </w:r>
      <w:r w:rsidRPr="000E4FFE">
        <w:rPr>
          <w:rFonts w:ascii="Times New Roman" w:hAnsi="Times New Roman" w:cs="Times New Roman"/>
          <w:lang w:val="ru-RU"/>
        </w:rPr>
        <w:t xml:space="preserve">: </w:t>
      </w:r>
      <w:hyperlink r:id="rId1" w:history="1">
        <w:r w:rsidRPr="000E4FFE">
          <w:rPr>
            <w:rStyle w:val="aa"/>
            <w:rFonts w:ascii="Times New Roman" w:hAnsi="Times New Roman" w:cs="Times New Roman"/>
          </w:rPr>
          <w:t>http</w:t>
        </w:r>
        <w:r w:rsidRPr="000E4FFE">
          <w:rPr>
            <w:rStyle w:val="aa"/>
            <w:rFonts w:ascii="Times New Roman" w:hAnsi="Times New Roman" w:cs="Times New Roman"/>
            <w:lang w:val="ru-RU"/>
          </w:rPr>
          <w:t>://</w:t>
        </w:r>
        <w:r w:rsidRPr="000E4FFE">
          <w:rPr>
            <w:rStyle w:val="aa"/>
            <w:rFonts w:ascii="Times New Roman" w:hAnsi="Times New Roman" w:cs="Times New Roman"/>
          </w:rPr>
          <w:t>mmi</w:t>
        </w:r>
        <w:r w:rsidRPr="000E4FFE">
          <w:rPr>
            <w:rStyle w:val="aa"/>
            <w:rFonts w:ascii="Times New Roman" w:hAnsi="Times New Roman" w:cs="Times New Roman"/>
            <w:lang w:val="ru-RU"/>
          </w:rPr>
          <w:t>.</w:t>
        </w:r>
        <w:r w:rsidRPr="000E4FFE">
          <w:rPr>
            <w:rStyle w:val="aa"/>
            <w:rFonts w:ascii="Times New Roman" w:hAnsi="Times New Roman" w:cs="Times New Roman"/>
          </w:rPr>
          <w:t>fem</w:t>
        </w:r>
        <w:r w:rsidRPr="000E4FFE">
          <w:rPr>
            <w:rStyle w:val="aa"/>
            <w:rFonts w:ascii="Times New Roman" w:hAnsi="Times New Roman" w:cs="Times New Roman"/>
            <w:lang w:val="ru-RU"/>
          </w:rPr>
          <w:t>.</w:t>
        </w:r>
        <w:r w:rsidRPr="000E4FFE">
          <w:rPr>
            <w:rStyle w:val="aa"/>
            <w:rFonts w:ascii="Times New Roman" w:hAnsi="Times New Roman" w:cs="Times New Roman"/>
          </w:rPr>
          <w:t>sumdu</w:t>
        </w:r>
        <w:r w:rsidRPr="000E4FFE">
          <w:rPr>
            <w:rStyle w:val="aa"/>
            <w:rFonts w:ascii="Times New Roman" w:hAnsi="Times New Roman" w:cs="Times New Roman"/>
            <w:lang w:val="ru-RU"/>
          </w:rPr>
          <w:t>.</w:t>
        </w:r>
        <w:r w:rsidRPr="000E4FFE">
          <w:rPr>
            <w:rStyle w:val="aa"/>
            <w:rFonts w:ascii="Times New Roman" w:hAnsi="Times New Roman" w:cs="Times New Roman"/>
          </w:rPr>
          <w:t>edu</w:t>
        </w:r>
        <w:r w:rsidRPr="000E4FFE">
          <w:rPr>
            <w:rStyle w:val="aa"/>
            <w:rFonts w:ascii="Times New Roman" w:hAnsi="Times New Roman" w:cs="Times New Roman"/>
            <w:lang w:val="ru-RU"/>
          </w:rPr>
          <w:t>.</w:t>
        </w:r>
        <w:r w:rsidRPr="000E4FFE">
          <w:rPr>
            <w:rStyle w:val="aa"/>
            <w:rFonts w:ascii="Times New Roman" w:hAnsi="Times New Roman" w:cs="Times New Roman"/>
          </w:rPr>
          <w:t>ua</w:t>
        </w:r>
        <w:r w:rsidRPr="000E4FFE">
          <w:rPr>
            <w:rStyle w:val="aa"/>
            <w:rFonts w:ascii="Times New Roman" w:hAnsi="Times New Roman" w:cs="Times New Roman"/>
            <w:lang w:val="ru-RU"/>
          </w:rPr>
          <w:t>/</w:t>
        </w:r>
      </w:hyperlink>
      <w:r w:rsidRPr="000E4FFE">
        <w:rPr>
          <w:rFonts w:ascii="Times New Roman" w:hAnsi="Times New Roman" w:cs="Times New Roman"/>
          <w:lang w:val="ru-RU"/>
        </w:rPr>
        <w:t xml:space="preserve"> (дата обращения: 31.03.2020).</w:t>
      </w:r>
    </w:p>
  </w:footnote>
  <w:footnote w:id="2">
    <w:p w:rsidR="00D03B1E" w:rsidRPr="00DA208E" w:rsidRDefault="00D03B1E" w:rsidP="000E4FFE">
      <w:pPr>
        <w:pStyle w:val="a7"/>
        <w:jc w:val="both"/>
      </w:pPr>
      <w:r w:rsidRPr="000E4FFE">
        <w:rPr>
          <w:rStyle w:val="a9"/>
          <w:rFonts w:ascii="Times New Roman" w:hAnsi="Times New Roman" w:cs="Times New Roman"/>
        </w:rPr>
        <w:footnoteRef/>
      </w:r>
      <w:r w:rsidRPr="000E4FFE">
        <w:rPr>
          <w:rFonts w:ascii="Times New Roman" w:hAnsi="Times New Roman" w:cs="Times New Roman"/>
        </w:rPr>
        <w:t xml:space="preserve"> Gertner, D. Unfolding and configuring two decades of research and publications on place marketing and place branding / D. Gertner // Place Branding and Public Diplomacy. – 2011. – Vol. 7, № 2. – P. 91-106.</w:t>
      </w:r>
    </w:p>
  </w:footnote>
  <w:footnote w:id="3">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Gáti,</w:t>
      </w:r>
      <w:r w:rsidRPr="00D03B1E">
        <w:rPr>
          <w:rFonts w:ascii="Times New Roman" w:hAnsi="Times New Roman" w:cs="Times New Roman"/>
        </w:rPr>
        <w:t xml:space="preserve"> </w:t>
      </w:r>
      <w:r w:rsidRPr="000E4FFE">
        <w:rPr>
          <w:rFonts w:ascii="Times New Roman" w:hAnsi="Times New Roman" w:cs="Times New Roman"/>
        </w:rPr>
        <w:t>M. Social Media's New Role in Marketing Communication and its Opportuniti</w:t>
      </w:r>
      <w:r>
        <w:rPr>
          <w:rFonts w:ascii="Times New Roman" w:hAnsi="Times New Roman" w:cs="Times New Roman"/>
        </w:rPr>
        <w:t xml:space="preserve">es in Online Strategy Building </w:t>
      </w:r>
      <w:r w:rsidRPr="000E4FFE">
        <w:rPr>
          <w:rFonts w:ascii="Times New Roman" w:hAnsi="Times New Roman" w:cs="Times New Roman"/>
        </w:rPr>
        <w:t xml:space="preserve">/      M. Gáti, E. Markos // ECREA 2012 - 4th European Communication Conference. – 2012. </w:t>
      </w:r>
    </w:p>
  </w:footnote>
  <w:footnote w:id="4">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Kotler, P. Marketing Essentials / P. Kotler. – Prentice-Hall, 1984. – 351 p.</w:t>
      </w:r>
    </w:p>
  </w:footnote>
  <w:footnote w:id="5">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Kitchen, P. J. Marketing communications: principles and practice / P. J. Kitchen. – London: Thomson Learning, 2004. – 341 p. </w:t>
      </w:r>
    </w:p>
  </w:footnote>
  <w:footnote w:id="6">
    <w:p w:rsidR="00D03B1E" w:rsidRDefault="00D03B1E" w:rsidP="000E4FFE">
      <w:pPr>
        <w:pStyle w:val="a7"/>
        <w:jc w:val="both"/>
      </w:pPr>
      <w:r w:rsidRPr="000E4FFE">
        <w:rPr>
          <w:rStyle w:val="a9"/>
          <w:rFonts w:ascii="Times New Roman" w:hAnsi="Times New Roman" w:cs="Times New Roman"/>
        </w:rPr>
        <w:footnoteRef/>
      </w:r>
      <w:r w:rsidRPr="000E4FFE">
        <w:rPr>
          <w:rFonts w:ascii="Times New Roman" w:hAnsi="Times New Roman" w:cs="Times New Roman"/>
        </w:rPr>
        <w:t xml:space="preserve"> Shimp, T.A. Advertising, promotion and supplemental Aspects of Integrated Marketing Communications / T.A. Shimp. – 4th ed. – Fort Worth: Dryden Press, Harcourt Brace College Publishers, 1997.</w:t>
      </w:r>
      <w:r>
        <w:t xml:space="preserve"> </w:t>
      </w:r>
    </w:p>
  </w:footnote>
  <w:footnote w:id="7">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Schultz, D. E. Integrated Marketing Communications: Maybe definition is in the point of view / D.E. Schultz // Marketing News. – 1993.</w:t>
      </w:r>
    </w:p>
  </w:footnote>
  <w:footnote w:id="8">
    <w:p w:rsidR="00D03B1E" w:rsidRPr="002504A7" w:rsidRDefault="00D03B1E" w:rsidP="000E4FFE">
      <w:pPr>
        <w:pStyle w:val="a7"/>
        <w:jc w:val="both"/>
      </w:pPr>
      <w:r w:rsidRPr="000E4FFE">
        <w:rPr>
          <w:rStyle w:val="a9"/>
          <w:rFonts w:ascii="Times New Roman" w:hAnsi="Times New Roman" w:cs="Times New Roman"/>
        </w:rPr>
        <w:footnoteRef/>
      </w:r>
      <w:r w:rsidRPr="000E4FFE">
        <w:rPr>
          <w:rFonts w:ascii="Times New Roman" w:hAnsi="Times New Roman" w:cs="Times New Roman"/>
        </w:rPr>
        <w:t xml:space="preserve"> Belch, G.E. Advertising and promotion: An integrated marketing communications perspective / G.E. Belch, M.A. Belch. – The McGraw−Hill, 2003.</w:t>
      </w:r>
    </w:p>
  </w:footnote>
  <w:footnote w:id="9">
    <w:p w:rsidR="00D03B1E" w:rsidRDefault="00D03B1E" w:rsidP="00E062F7">
      <w:pPr>
        <w:pStyle w:val="a7"/>
      </w:pPr>
      <w:r>
        <w:rPr>
          <w:rStyle w:val="a9"/>
        </w:rPr>
        <w:footnoteRef/>
      </w:r>
      <w:r>
        <w:t xml:space="preserve"> Keller, K.L. The Brand Report Card / K.L. Keller </w:t>
      </w:r>
      <w:r w:rsidRPr="002504A7">
        <w:t xml:space="preserve">// </w:t>
      </w:r>
      <w:r>
        <w:t>Harvard Business Review. – 2000.</w:t>
      </w:r>
    </w:p>
  </w:footnote>
  <w:footnote w:id="10">
    <w:p w:rsidR="00D03B1E" w:rsidRDefault="00D03B1E" w:rsidP="00625294">
      <w:pPr>
        <w:pStyle w:val="a7"/>
      </w:pPr>
      <w:r>
        <w:rPr>
          <w:rStyle w:val="a9"/>
        </w:rPr>
        <w:footnoteRef/>
      </w:r>
      <w:r>
        <w:t xml:space="preserve"> Luxton, S.L. I</w:t>
      </w:r>
      <w:r w:rsidRPr="00625294">
        <w:t>ntegrated marketing communication capability and b</w:t>
      </w:r>
      <w:r>
        <w:t xml:space="preserve">rand performance </w:t>
      </w:r>
      <w:r w:rsidRPr="002504A7">
        <w:t>/</w:t>
      </w:r>
      <w:r w:rsidRPr="00625294">
        <w:t xml:space="preserve"> </w:t>
      </w:r>
      <w:r>
        <w:t xml:space="preserve">S.L. Luxton, M. Reid and F.T. Mavondo </w:t>
      </w:r>
      <w:r w:rsidRPr="002504A7">
        <w:t>//</w:t>
      </w:r>
      <w:r>
        <w:t xml:space="preserve"> </w:t>
      </w:r>
      <w:r w:rsidRPr="00625294">
        <w:t>Journal of Advertising</w:t>
      </w:r>
      <w:r w:rsidRPr="002504A7">
        <w:t>. – 2015.</w:t>
      </w:r>
      <w:r>
        <w:t xml:space="preserve"> </w:t>
      </w:r>
      <w:r w:rsidRPr="002504A7">
        <w:t xml:space="preserve">– </w:t>
      </w:r>
      <w:r>
        <w:t>Vol.</w:t>
      </w:r>
      <w:r w:rsidRPr="00625294">
        <w:t xml:space="preserve"> 44</w:t>
      </w:r>
      <w:r w:rsidRPr="002504A7">
        <w:t>,</w:t>
      </w:r>
      <w:r>
        <w:t xml:space="preserve"> </w:t>
      </w:r>
      <w:r w:rsidRPr="002504A7">
        <w:t xml:space="preserve">№ </w:t>
      </w:r>
      <w:r>
        <w:t>1. –</w:t>
      </w:r>
      <w:r w:rsidRPr="00625294">
        <w:t xml:space="preserve"> </w:t>
      </w:r>
      <w:r>
        <w:t xml:space="preserve">P. </w:t>
      </w:r>
      <w:r w:rsidRPr="00625294">
        <w:t>3</w:t>
      </w:r>
      <w:r>
        <w:t>7-</w:t>
      </w:r>
      <w:r w:rsidRPr="00625294">
        <w:t>46.</w:t>
      </w:r>
      <w:r>
        <w:t xml:space="preserve"> </w:t>
      </w:r>
    </w:p>
  </w:footnote>
  <w:footnote w:id="11">
    <w:p w:rsidR="00D03B1E" w:rsidRDefault="00D03B1E">
      <w:pPr>
        <w:pStyle w:val="a7"/>
      </w:pPr>
      <w:r>
        <w:rPr>
          <w:rStyle w:val="a9"/>
        </w:rPr>
        <w:footnoteRef/>
      </w:r>
      <w:r>
        <w:t xml:space="preserve"> Reid, M. The relationship between integrated marketing communication, market orientation, and brand orientation </w:t>
      </w:r>
      <w:r w:rsidRPr="002504A7">
        <w:t xml:space="preserve">/ </w:t>
      </w:r>
      <w:r>
        <w:t xml:space="preserve">M. Reid, S. Luxton, F. Mavondo </w:t>
      </w:r>
      <w:r w:rsidRPr="002504A7">
        <w:t>//</w:t>
      </w:r>
      <w:r>
        <w:t xml:space="preserve"> Journal of Advertising</w:t>
      </w:r>
      <w:r w:rsidRPr="002504A7">
        <w:t xml:space="preserve">. – 2005. - </w:t>
      </w:r>
      <w:r>
        <w:t xml:space="preserve"> Vol. 34</w:t>
      </w:r>
      <w:r w:rsidRPr="002504A7">
        <w:t>,</w:t>
      </w:r>
      <w:r>
        <w:t xml:space="preserve"> </w:t>
      </w:r>
      <w:r w:rsidRPr="002504A7">
        <w:t xml:space="preserve">№ </w:t>
      </w:r>
      <w:r>
        <w:t>4. – P. 11-23</w:t>
      </w:r>
    </w:p>
  </w:footnote>
  <w:footnote w:id="12">
    <w:p w:rsidR="00D03B1E" w:rsidRPr="000E4FFE" w:rsidRDefault="00D03B1E" w:rsidP="000E4FFE">
      <w:pPr>
        <w:pStyle w:val="a7"/>
        <w:jc w:val="both"/>
        <w:rPr>
          <w:rFonts w:ascii="Times New Roman" w:hAnsi="Times New Roman" w:cs="Times New Roman"/>
          <w:lang w:val="ru-RU"/>
        </w:rPr>
      </w:pPr>
      <w:r w:rsidRPr="000E4FFE">
        <w:rPr>
          <w:rStyle w:val="a9"/>
          <w:rFonts w:ascii="Times New Roman" w:hAnsi="Times New Roman" w:cs="Times New Roman"/>
        </w:rPr>
        <w:footnoteRef/>
      </w:r>
      <w:r w:rsidRPr="000E4FFE">
        <w:rPr>
          <w:rFonts w:ascii="Times New Roman" w:hAnsi="Times New Roman" w:cs="Times New Roman"/>
        </w:rPr>
        <w:t xml:space="preserve"> Kyriacou, C. The Shift Towards Social Media for the Marketer / </w:t>
      </w:r>
      <w:r w:rsidRPr="000E4FFE">
        <w:rPr>
          <w:rFonts w:ascii="Times New Roman" w:hAnsi="Times New Roman" w:cs="Times New Roman"/>
          <w:lang w:val="ru-RU"/>
        </w:rPr>
        <w:t>С</w:t>
      </w:r>
      <w:r w:rsidRPr="000E4FFE">
        <w:rPr>
          <w:rFonts w:ascii="Times New Roman" w:hAnsi="Times New Roman" w:cs="Times New Roman"/>
        </w:rPr>
        <w:t>. Kyriacou // Social Media Today. – 2014. URL</w:t>
      </w:r>
      <w:r w:rsidRPr="000E4FFE">
        <w:rPr>
          <w:rFonts w:ascii="Times New Roman" w:hAnsi="Times New Roman" w:cs="Times New Roman"/>
          <w:lang w:val="ru-RU"/>
        </w:rPr>
        <w:t xml:space="preserve">: </w:t>
      </w:r>
      <w:hyperlink r:id="rId2" w:history="1">
        <w:r w:rsidRPr="000E4FFE">
          <w:rPr>
            <w:rStyle w:val="aa"/>
            <w:rFonts w:ascii="Times New Roman" w:hAnsi="Times New Roman" w:cs="Times New Roman"/>
          </w:rPr>
          <w:t>https</w:t>
        </w:r>
        <w:r w:rsidRPr="000E4FFE">
          <w:rPr>
            <w:rStyle w:val="aa"/>
            <w:rFonts w:ascii="Times New Roman" w:hAnsi="Times New Roman" w:cs="Times New Roman"/>
            <w:lang w:val="ru-RU"/>
          </w:rPr>
          <w:t>://</w:t>
        </w:r>
        <w:r w:rsidRPr="000E4FFE">
          <w:rPr>
            <w:rStyle w:val="aa"/>
            <w:rFonts w:ascii="Times New Roman" w:hAnsi="Times New Roman" w:cs="Times New Roman"/>
          </w:rPr>
          <w:t>www</w:t>
        </w:r>
        <w:r w:rsidRPr="000E4FFE">
          <w:rPr>
            <w:rStyle w:val="aa"/>
            <w:rFonts w:ascii="Times New Roman" w:hAnsi="Times New Roman" w:cs="Times New Roman"/>
            <w:lang w:val="ru-RU"/>
          </w:rPr>
          <w:t>.</w:t>
        </w:r>
        <w:r w:rsidRPr="000E4FFE">
          <w:rPr>
            <w:rStyle w:val="aa"/>
            <w:rFonts w:ascii="Times New Roman" w:hAnsi="Times New Roman" w:cs="Times New Roman"/>
          </w:rPr>
          <w:t>socialmediatoday</w:t>
        </w:r>
        <w:r w:rsidRPr="000E4FFE">
          <w:rPr>
            <w:rStyle w:val="aa"/>
            <w:rFonts w:ascii="Times New Roman" w:hAnsi="Times New Roman" w:cs="Times New Roman"/>
            <w:lang w:val="ru-RU"/>
          </w:rPr>
          <w:t>.</w:t>
        </w:r>
        <w:r w:rsidRPr="000E4FFE">
          <w:rPr>
            <w:rStyle w:val="aa"/>
            <w:rFonts w:ascii="Times New Roman" w:hAnsi="Times New Roman" w:cs="Times New Roman"/>
          </w:rPr>
          <w:t>com</w:t>
        </w:r>
        <w:r w:rsidRPr="000E4FFE">
          <w:rPr>
            <w:rStyle w:val="aa"/>
            <w:rFonts w:ascii="Times New Roman" w:hAnsi="Times New Roman" w:cs="Times New Roman"/>
            <w:lang w:val="ru-RU"/>
          </w:rPr>
          <w:t>/</w:t>
        </w:r>
        <w:r w:rsidRPr="000E4FFE">
          <w:rPr>
            <w:rStyle w:val="aa"/>
            <w:rFonts w:ascii="Times New Roman" w:hAnsi="Times New Roman" w:cs="Times New Roman"/>
          </w:rPr>
          <w:t>content</w:t>
        </w:r>
        <w:r w:rsidRPr="000E4FFE">
          <w:rPr>
            <w:rStyle w:val="aa"/>
            <w:rFonts w:ascii="Times New Roman" w:hAnsi="Times New Roman" w:cs="Times New Roman"/>
            <w:lang w:val="ru-RU"/>
          </w:rPr>
          <w:t>/</w:t>
        </w:r>
        <w:r w:rsidRPr="000E4FFE">
          <w:rPr>
            <w:rStyle w:val="aa"/>
            <w:rFonts w:ascii="Times New Roman" w:hAnsi="Times New Roman" w:cs="Times New Roman"/>
          </w:rPr>
          <w:t>shift</w:t>
        </w:r>
        <w:r w:rsidRPr="000E4FFE">
          <w:rPr>
            <w:rStyle w:val="aa"/>
            <w:rFonts w:ascii="Times New Roman" w:hAnsi="Times New Roman" w:cs="Times New Roman"/>
            <w:lang w:val="ru-RU"/>
          </w:rPr>
          <w:t>-</w:t>
        </w:r>
        <w:r w:rsidRPr="000E4FFE">
          <w:rPr>
            <w:rStyle w:val="aa"/>
            <w:rFonts w:ascii="Times New Roman" w:hAnsi="Times New Roman" w:cs="Times New Roman"/>
          </w:rPr>
          <w:t>towards</w:t>
        </w:r>
        <w:r w:rsidRPr="000E4FFE">
          <w:rPr>
            <w:rStyle w:val="aa"/>
            <w:rFonts w:ascii="Times New Roman" w:hAnsi="Times New Roman" w:cs="Times New Roman"/>
            <w:lang w:val="ru-RU"/>
          </w:rPr>
          <w:t>-</w:t>
        </w:r>
        <w:r w:rsidRPr="000E4FFE">
          <w:rPr>
            <w:rStyle w:val="aa"/>
            <w:rFonts w:ascii="Times New Roman" w:hAnsi="Times New Roman" w:cs="Times New Roman"/>
          </w:rPr>
          <w:t>social</w:t>
        </w:r>
        <w:r w:rsidRPr="000E4FFE">
          <w:rPr>
            <w:rStyle w:val="aa"/>
            <w:rFonts w:ascii="Times New Roman" w:hAnsi="Times New Roman" w:cs="Times New Roman"/>
            <w:lang w:val="ru-RU"/>
          </w:rPr>
          <w:t>-</w:t>
        </w:r>
        <w:r w:rsidRPr="000E4FFE">
          <w:rPr>
            <w:rStyle w:val="aa"/>
            <w:rFonts w:ascii="Times New Roman" w:hAnsi="Times New Roman" w:cs="Times New Roman"/>
          </w:rPr>
          <w:t>media</w:t>
        </w:r>
        <w:r w:rsidRPr="000E4FFE">
          <w:rPr>
            <w:rStyle w:val="aa"/>
            <w:rFonts w:ascii="Times New Roman" w:hAnsi="Times New Roman" w:cs="Times New Roman"/>
            <w:lang w:val="ru-RU"/>
          </w:rPr>
          <w:t>-</w:t>
        </w:r>
        <w:r w:rsidRPr="000E4FFE">
          <w:rPr>
            <w:rStyle w:val="aa"/>
            <w:rFonts w:ascii="Times New Roman" w:hAnsi="Times New Roman" w:cs="Times New Roman"/>
          </w:rPr>
          <w:t>marketer</w:t>
        </w:r>
      </w:hyperlink>
      <w:r w:rsidRPr="000E4FFE">
        <w:rPr>
          <w:rFonts w:ascii="Times New Roman" w:hAnsi="Times New Roman" w:cs="Times New Roman"/>
          <w:lang w:val="ru-RU"/>
        </w:rPr>
        <w:t xml:space="preserve"> (дата обращения: 07.03.2020).</w:t>
      </w:r>
    </w:p>
  </w:footnote>
  <w:footnote w:id="13">
    <w:p w:rsidR="00D03B1E" w:rsidRPr="002504A7" w:rsidRDefault="00D03B1E" w:rsidP="000E4FFE">
      <w:pPr>
        <w:pStyle w:val="a7"/>
        <w:jc w:val="both"/>
      </w:pPr>
      <w:r w:rsidRPr="000E4FFE">
        <w:rPr>
          <w:rStyle w:val="a9"/>
          <w:rFonts w:ascii="Times New Roman" w:hAnsi="Times New Roman" w:cs="Times New Roman"/>
        </w:rPr>
        <w:footnoteRef/>
      </w:r>
      <w:r w:rsidRPr="000E4FFE">
        <w:rPr>
          <w:rFonts w:ascii="Times New Roman" w:hAnsi="Times New Roman" w:cs="Times New Roman"/>
        </w:rPr>
        <w:t xml:space="preserve"> Barnes, N. G. Tweeting and blogging to the top / N. G. Barnes // Marketing Research. – 2010. – Vol. 22 № 1. – P.  8–13.</w:t>
      </w:r>
    </w:p>
  </w:footnote>
  <w:footnote w:id="14">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Bruce, M. Managing for media anarchy: A corporate marketing perspective / M. Bruce, M. R. Solomon // Journal of Marketing Theory and Practice. – 2013. – Vol. 21, № 3. – P. 307–318.</w:t>
      </w:r>
    </w:p>
  </w:footnote>
  <w:footnote w:id="15">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Šerić, M. Relationships between social Web, IMC and overall brand equity / M. Šerić. // European Journal</w:t>
      </w:r>
    </w:p>
    <w:p w:rsidR="00D03B1E" w:rsidRPr="000E4FFE" w:rsidRDefault="00D03B1E" w:rsidP="000E4FFE">
      <w:pPr>
        <w:pStyle w:val="a7"/>
        <w:jc w:val="both"/>
        <w:rPr>
          <w:rFonts w:ascii="Times New Roman" w:hAnsi="Times New Roman" w:cs="Times New Roman"/>
        </w:rPr>
      </w:pPr>
      <w:r w:rsidRPr="000E4FFE">
        <w:rPr>
          <w:rFonts w:ascii="Times New Roman" w:hAnsi="Times New Roman" w:cs="Times New Roman"/>
        </w:rPr>
        <w:t>of Marketing. – 2017. – Vol. 51, № 3. – P. 46–667.</w:t>
      </w:r>
    </w:p>
  </w:footnote>
  <w:footnote w:id="16">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Hays, S. Social media as a destination marketing tool: Its use by national tourism organisations / S. Hays, S.J. Page, D. Buhalis // Current Issues in Tourism. – 2013. – Vol. 16,№ 3. – P. 211–239.</w:t>
      </w:r>
    </w:p>
  </w:footnote>
  <w:footnote w:id="17">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Rosman, R. The implications of social media on customer relationship management and the hospitality industry / R. Rosman, K. Stuhura // Journal of Management Policy and Practice. – 2013. – Vol. 14, № 3. – P. 18–26.</w:t>
      </w:r>
    </w:p>
  </w:footnote>
  <w:footnote w:id="18">
    <w:p w:rsidR="00D03B1E" w:rsidRPr="00DC4A37" w:rsidRDefault="00D03B1E" w:rsidP="000E4FFE">
      <w:pPr>
        <w:pStyle w:val="a7"/>
        <w:jc w:val="both"/>
      </w:pPr>
      <w:r w:rsidRPr="000E4FFE">
        <w:rPr>
          <w:rStyle w:val="a9"/>
          <w:rFonts w:ascii="Times New Roman" w:hAnsi="Times New Roman" w:cs="Times New Roman"/>
        </w:rPr>
        <w:footnoteRef/>
      </w:r>
      <w:r w:rsidRPr="000E4FFE">
        <w:rPr>
          <w:rFonts w:ascii="Times New Roman" w:hAnsi="Times New Roman" w:cs="Times New Roman"/>
        </w:rPr>
        <w:t xml:space="preserve"> Canhoto, A. I. Emerging segmentation practices in the age of the social customer / A. I. Canhoto, M. Clark, P. Fennemore // Journal of Strategic Marketing. – 2013. – Vol. 21, № 5. – P. 413–428.</w:t>
      </w:r>
    </w:p>
  </w:footnote>
  <w:footnote w:id="19">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Kaplan, A. M. Users of the world, unite! The challenges and opportunities of social media </w:t>
      </w:r>
      <w:r>
        <w:rPr>
          <w:rFonts w:ascii="Times New Roman" w:hAnsi="Times New Roman" w:cs="Times New Roman"/>
        </w:rPr>
        <w:t xml:space="preserve">/ A. M. Kaplan, M. Haenlein // </w:t>
      </w:r>
      <w:r w:rsidRPr="000E4FFE">
        <w:rPr>
          <w:rFonts w:ascii="Times New Roman" w:hAnsi="Times New Roman" w:cs="Times New Roman"/>
        </w:rPr>
        <w:t>Business Horizons. – 2010. – Vol. 53, № 1. – P. 59–68.</w:t>
      </w:r>
    </w:p>
  </w:footnote>
  <w:footnote w:id="20">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Shin, K. Y. The Executor of Integrated Marketing Communications Strategy: </w:t>
      </w:r>
      <w:r>
        <w:rPr>
          <w:rFonts w:ascii="Times New Roman" w:hAnsi="Times New Roman" w:cs="Times New Roman"/>
        </w:rPr>
        <w:t xml:space="preserve">Marcom Manager’s Working Model </w:t>
      </w:r>
      <w:r w:rsidRPr="000E4FFE">
        <w:rPr>
          <w:rFonts w:ascii="Times New Roman" w:hAnsi="Times New Roman" w:cs="Times New Roman"/>
        </w:rPr>
        <w:t>/ K.Y. Shin // Springer Science &amp; Business Media. – 2013.</w:t>
      </w:r>
    </w:p>
  </w:footnote>
  <w:footnote w:id="21">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Bruhn, M. Integrated marketing communication – from an instrumental to a customer-centric perspective / M. Bruhn, M. Schnebelen // European Journal of Marketing. – 2017. – P. 464-489.</w:t>
      </w:r>
    </w:p>
  </w:footnote>
  <w:footnote w:id="22">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Pr>
          <w:rFonts w:ascii="Times New Roman" w:hAnsi="Times New Roman" w:cs="Times New Roman"/>
        </w:rPr>
        <w:t xml:space="preserve"> Govers, R. Place Branding: Glob</w:t>
      </w:r>
      <w:r w:rsidRPr="000E4FFE">
        <w:rPr>
          <w:rFonts w:ascii="Times New Roman" w:hAnsi="Times New Roman" w:cs="Times New Roman"/>
        </w:rPr>
        <w:t>al, Virtual and Physical Identities, Constructed, Imagin</w:t>
      </w:r>
      <w:r>
        <w:rPr>
          <w:rFonts w:ascii="Times New Roman" w:hAnsi="Times New Roman" w:cs="Times New Roman"/>
        </w:rPr>
        <w:t>ed and experienced / R. Govers,</w:t>
      </w:r>
      <w:r w:rsidRPr="000E4FFE">
        <w:rPr>
          <w:rFonts w:ascii="Times New Roman" w:hAnsi="Times New Roman" w:cs="Times New Roman"/>
        </w:rPr>
        <w:t xml:space="preserve"> F. Go. – Palg</w:t>
      </w:r>
      <w:r>
        <w:rPr>
          <w:rFonts w:ascii="Times New Roman" w:hAnsi="Times New Roman" w:cs="Times New Roman"/>
        </w:rPr>
        <w:t>rave MacMillan, Hampshire, 2009.</w:t>
      </w:r>
    </w:p>
  </w:footnote>
  <w:footnote w:id="23">
    <w:p w:rsidR="00D03B1E" w:rsidRPr="002504A7" w:rsidRDefault="00D03B1E" w:rsidP="000E4FFE">
      <w:pPr>
        <w:pStyle w:val="a7"/>
        <w:jc w:val="both"/>
      </w:pPr>
      <w:r w:rsidRPr="000E4FFE">
        <w:rPr>
          <w:rStyle w:val="a9"/>
          <w:rFonts w:ascii="Times New Roman" w:hAnsi="Times New Roman" w:cs="Times New Roman"/>
        </w:rPr>
        <w:footnoteRef/>
      </w:r>
      <w:r w:rsidRPr="000E4FFE">
        <w:rPr>
          <w:rFonts w:ascii="Times New Roman" w:hAnsi="Times New Roman" w:cs="Times New Roman"/>
        </w:rPr>
        <w:t xml:space="preserve"> Kavaratzis, M. Rethinking the place brand: The interactional formation of place brands and the role of participatory place branding / M. Kavaratzis, A. Kalandides // Environment and Planning. – 2015. – № 47. – P. 1368-1382.</w:t>
      </w:r>
    </w:p>
  </w:footnote>
  <w:footnote w:id="24">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Költringer, C. Analyzing destination branding and image from online sources: A web content mining approach / C.  Költringer, A. Dickinger // Journal of Business Research. – 2015. - № 68. – P. 1836-1843.</w:t>
      </w:r>
    </w:p>
  </w:footnote>
  <w:footnote w:id="25">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Kavaratzis, M. From “necessary evil” to necessity: stakeholders' involvement in place branding / M. Kavaratzis // Journal of Place Management and Development. – 2012. – Vol. 5, № 1. – P. 7-19.</w:t>
      </w:r>
    </w:p>
  </w:footnote>
  <w:footnote w:id="26">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Agostino, D. Using social media to engage citizens: A study of Italian municipalities / D. Agostino // Public Relations Review. – Vol. 39, № 3. – P. 232-234.</w:t>
      </w:r>
    </w:p>
  </w:footnote>
  <w:footnote w:id="27">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Aladwani, A. M. Facilitators, characteristics, and impacts of Twitter use: Theoretical analysis and empirical illustration / A. M. Aladwani // International Journal of Information Management. – 2015. – Vol. 35 № 1. – P. 15-25. </w:t>
      </w:r>
    </w:p>
  </w:footnote>
  <w:footnote w:id="28">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Uchinaka, S. Classifying residents' roles as online place-ambassadors / S. Uchina</w:t>
      </w:r>
      <w:r>
        <w:rPr>
          <w:rFonts w:ascii="Times New Roman" w:hAnsi="Times New Roman" w:cs="Times New Roman"/>
        </w:rPr>
        <w:t>ka, V. Yoganathan, V. S. Osburg</w:t>
      </w:r>
      <w:r w:rsidRPr="000E4FFE">
        <w:rPr>
          <w:rFonts w:ascii="Times New Roman" w:hAnsi="Times New Roman" w:cs="Times New Roman"/>
        </w:rPr>
        <w:t xml:space="preserve"> // Tourism Management. – 2019. – № 71, P. 137-150.</w:t>
      </w:r>
    </w:p>
  </w:footnote>
  <w:footnote w:id="29">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Mariani, M. M. Facebook as a destination marketing tool: Evidence from Italian regional destination management organizations / M. M. Mariani, M. Di Felice, M. Mura // Tourism Management. – 2016. – № 54, P. 321-343.</w:t>
      </w:r>
    </w:p>
  </w:footnote>
  <w:footnote w:id="30">
    <w:p w:rsidR="00D03B1E" w:rsidRPr="002504A7" w:rsidRDefault="00D03B1E" w:rsidP="000E4FFE">
      <w:pPr>
        <w:pStyle w:val="a7"/>
        <w:jc w:val="both"/>
      </w:pPr>
      <w:r w:rsidRPr="000E4FFE">
        <w:rPr>
          <w:rStyle w:val="a9"/>
          <w:rFonts w:ascii="Times New Roman" w:hAnsi="Times New Roman" w:cs="Times New Roman"/>
        </w:rPr>
        <w:footnoteRef/>
      </w:r>
      <w:r w:rsidRPr="000E4FFE">
        <w:rPr>
          <w:rFonts w:ascii="Times New Roman" w:hAnsi="Times New Roman" w:cs="Times New Roman"/>
        </w:rPr>
        <w:t xml:space="preserve"> Leung, X. Y. How Motivation, Opportunity, and Ability Impact Travelers' Social Media Involvement and Revisit Intention / X. Y. Leung, &amp; B. Bai // Journal of Travel and Tourism Marketing. – 2013. – Vol. 30, № 1. – P. 58-77.</w:t>
      </w:r>
    </w:p>
  </w:footnote>
  <w:footnote w:id="31">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Harrigan, P. Customer engagement with tourism social media brands / P. Harrigan, U. Evers, M. Miles, T. Daly // Tourism Management. – 2017. – № 59. – 597-609.</w:t>
      </w:r>
    </w:p>
  </w:footnote>
  <w:footnote w:id="32">
    <w:p w:rsidR="00D03B1E" w:rsidRPr="000E4FFE" w:rsidRDefault="00D03B1E" w:rsidP="000E4FFE">
      <w:pPr>
        <w:pStyle w:val="a7"/>
        <w:jc w:val="both"/>
        <w:rPr>
          <w:rFonts w:ascii="Times New Roman" w:hAnsi="Times New Roman" w:cs="Times New Roman"/>
          <w:lang w:val="ru-RU"/>
        </w:rPr>
      </w:pPr>
      <w:r w:rsidRPr="000E4FFE">
        <w:rPr>
          <w:rStyle w:val="a9"/>
          <w:rFonts w:ascii="Times New Roman" w:hAnsi="Times New Roman" w:cs="Times New Roman"/>
        </w:rPr>
        <w:footnoteRef/>
      </w:r>
      <w:r w:rsidRPr="000E4FFE">
        <w:rPr>
          <w:rFonts w:ascii="Times New Roman" w:hAnsi="Times New Roman" w:cs="Times New Roman"/>
          <w:lang w:val="ru-RU"/>
        </w:rPr>
        <w:t xml:space="preserve"> Митрофанова А. А. Маркетинговые коммуникации в социальных сетях: проблемы и перспективы развития / А. А. Митрофанова // Молодой ученый. — 2014. — №8. — С. 536-539. — </w:t>
      </w:r>
      <w:r w:rsidRPr="000E4FFE">
        <w:rPr>
          <w:rFonts w:ascii="Times New Roman" w:hAnsi="Times New Roman" w:cs="Times New Roman"/>
        </w:rPr>
        <w:t>URL</w:t>
      </w:r>
      <w:r w:rsidRPr="000E4FFE">
        <w:rPr>
          <w:rFonts w:ascii="Times New Roman" w:hAnsi="Times New Roman" w:cs="Times New Roman"/>
          <w:lang w:val="ru-RU"/>
        </w:rPr>
        <w:t xml:space="preserve"> </w:t>
      </w:r>
      <w:hyperlink r:id="rId3" w:history="1">
        <w:r w:rsidRPr="000E4FFE">
          <w:rPr>
            <w:rStyle w:val="aa"/>
            <w:rFonts w:ascii="Times New Roman" w:hAnsi="Times New Roman" w:cs="Times New Roman"/>
          </w:rPr>
          <w:t>https</w:t>
        </w:r>
        <w:r w:rsidRPr="000E4FFE">
          <w:rPr>
            <w:rStyle w:val="aa"/>
            <w:rFonts w:ascii="Times New Roman" w:hAnsi="Times New Roman" w:cs="Times New Roman"/>
            <w:lang w:val="ru-RU"/>
          </w:rPr>
          <w:t>://</w:t>
        </w:r>
        <w:r w:rsidRPr="000E4FFE">
          <w:rPr>
            <w:rStyle w:val="aa"/>
            <w:rFonts w:ascii="Times New Roman" w:hAnsi="Times New Roman" w:cs="Times New Roman"/>
          </w:rPr>
          <w:t>moluch</w:t>
        </w:r>
        <w:r w:rsidRPr="000E4FFE">
          <w:rPr>
            <w:rStyle w:val="aa"/>
            <w:rFonts w:ascii="Times New Roman" w:hAnsi="Times New Roman" w:cs="Times New Roman"/>
            <w:lang w:val="ru-RU"/>
          </w:rPr>
          <w:t>.</w:t>
        </w:r>
        <w:r w:rsidRPr="000E4FFE">
          <w:rPr>
            <w:rStyle w:val="aa"/>
            <w:rFonts w:ascii="Times New Roman" w:hAnsi="Times New Roman" w:cs="Times New Roman"/>
          </w:rPr>
          <w:t>ru</w:t>
        </w:r>
        <w:r w:rsidRPr="000E4FFE">
          <w:rPr>
            <w:rStyle w:val="aa"/>
            <w:rFonts w:ascii="Times New Roman" w:hAnsi="Times New Roman" w:cs="Times New Roman"/>
            <w:lang w:val="ru-RU"/>
          </w:rPr>
          <w:t>/</w:t>
        </w:r>
        <w:r w:rsidRPr="000E4FFE">
          <w:rPr>
            <w:rStyle w:val="aa"/>
            <w:rFonts w:ascii="Times New Roman" w:hAnsi="Times New Roman" w:cs="Times New Roman"/>
          </w:rPr>
          <w:t>archive</w:t>
        </w:r>
        <w:r w:rsidRPr="000E4FFE">
          <w:rPr>
            <w:rStyle w:val="aa"/>
            <w:rFonts w:ascii="Times New Roman" w:hAnsi="Times New Roman" w:cs="Times New Roman"/>
            <w:lang w:val="ru-RU"/>
          </w:rPr>
          <w:t>/67/11318/</w:t>
        </w:r>
      </w:hyperlink>
      <w:r w:rsidRPr="00D03B1E">
        <w:rPr>
          <w:rStyle w:val="aa"/>
          <w:rFonts w:ascii="Times New Roman" w:hAnsi="Times New Roman" w:cs="Times New Roman"/>
          <w:lang w:val="ru-RU"/>
        </w:rPr>
        <w:t xml:space="preserve"> </w:t>
      </w:r>
      <w:r w:rsidRPr="000E4FFE">
        <w:rPr>
          <w:rFonts w:ascii="Times New Roman" w:hAnsi="Times New Roman" w:cs="Times New Roman"/>
          <w:lang w:val="ru-RU"/>
        </w:rPr>
        <w:t>(дата обращения: 03.04.2020).</w:t>
      </w:r>
    </w:p>
  </w:footnote>
  <w:footnote w:id="33">
    <w:p w:rsidR="00D03B1E" w:rsidRPr="0042196B" w:rsidRDefault="00D03B1E" w:rsidP="0042196B">
      <w:pPr>
        <w:pStyle w:val="a7"/>
        <w:jc w:val="both"/>
        <w:rPr>
          <w:rFonts w:ascii="Times New Roman" w:hAnsi="Times New Roman" w:cs="Times New Roman"/>
          <w:lang w:val="ru-RU"/>
        </w:rPr>
      </w:pPr>
      <w:r w:rsidRPr="000E4FFE">
        <w:rPr>
          <w:rStyle w:val="a9"/>
          <w:rFonts w:ascii="Times New Roman" w:hAnsi="Times New Roman" w:cs="Times New Roman"/>
        </w:rPr>
        <w:footnoteRef/>
      </w:r>
      <w:r w:rsidRPr="000E4FFE">
        <w:rPr>
          <w:rFonts w:ascii="Times New Roman" w:hAnsi="Times New Roman" w:cs="Times New Roman"/>
          <w:lang w:val="ru-RU"/>
        </w:rPr>
        <w:t xml:space="preserve"> </w:t>
      </w:r>
      <w:r>
        <w:rPr>
          <w:rFonts w:ascii="Times New Roman" w:hAnsi="Times New Roman" w:cs="Times New Roman"/>
          <w:lang w:val="ru-RU"/>
        </w:rPr>
        <w:t>Продвижение</w:t>
      </w:r>
      <w:r w:rsidRPr="0042196B">
        <w:rPr>
          <w:rFonts w:ascii="Times New Roman" w:hAnsi="Times New Roman" w:cs="Times New Roman"/>
          <w:lang w:val="ru-RU"/>
        </w:rPr>
        <w:t xml:space="preserve"> в социальных сетях (SMM): Как использовать соцсети для продвижения малого бизнеса [</w:t>
      </w:r>
      <w:r>
        <w:rPr>
          <w:rFonts w:ascii="Times New Roman" w:hAnsi="Times New Roman" w:cs="Times New Roman"/>
          <w:lang w:val="ru-RU"/>
        </w:rPr>
        <w:t>Электронный ресурс</w:t>
      </w:r>
      <w:r w:rsidRPr="0042196B">
        <w:rPr>
          <w:rFonts w:ascii="Times New Roman" w:hAnsi="Times New Roman" w:cs="Times New Roman"/>
          <w:lang w:val="ru-RU"/>
        </w:rPr>
        <w:t>]</w:t>
      </w:r>
      <w:r w:rsidRPr="0042196B">
        <w:rPr>
          <w:lang w:val="ru-RU"/>
        </w:rPr>
        <w:t xml:space="preserve"> </w:t>
      </w:r>
      <w:r w:rsidRPr="0042196B">
        <w:rPr>
          <w:rFonts w:ascii="Times New Roman" w:hAnsi="Times New Roman" w:cs="Times New Roman"/>
          <w:lang w:val="ru-RU"/>
        </w:rPr>
        <w:t>// Банк социальных идей. — Режим доступа: https://tilda.education/articles-promotion-social-networks (да</w:t>
      </w:r>
      <w:r>
        <w:rPr>
          <w:rFonts w:ascii="Times New Roman" w:hAnsi="Times New Roman" w:cs="Times New Roman"/>
          <w:lang w:val="ru-RU"/>
        </w:rPr>
        <w:t>та обращения: 10.04.2020</w:t>
      </w:r>
      <w:r w:rsidRPr="0042196B">
        <w:rPr>
          <w:rFonts w:ascii="Times New Roman" w:hAnsi="Times New Roman" w:cs="Times New Roman"/>
          <w:lang w:val="ru-RU"/>
        </w:rPr>
        <w:t xml:space="preserve">). </w:t>
      </w:r>
    </w:p>
  </w:footnote>
  <w:footnote w:id="34">
    <w:p w:rsidR="00D03B1E" w:rsidRPr="000E4FFE" w:rsidRDefault="00D03B1E" w:rsidP="001565AB">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Kotler, P. Marketing / P. Kotler, S. Burton, K. Deans, L. Brown, G. Armstrong. – 9th ed. – Australia: Pearson Higher Education, 2015. – 285 p.</w:t>
      </w:r>
    </w:p>
  </w:footnote>
  <w:footnote w:id="35">
    <w:p w:rsidR="00D03B1E" w:rsidRPr="000E4FFE" w:rsidRDefault="00D03B1E" w:rsidP="001565AB">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Anholt, S. Competitive Identity: The New Brand Management for Nations, Cities and Regions / S. Anholt. – New York: Palgrave Macmillan, 2003.</w:t>
      </w:r>
    </w:p>
  </w:footnote>
  <w:footnote w:id="36">
    <w:p w:rsidR="00D03B1E" w:rsidRPr="00C77735" w:rsidRDefault="00D03B1E" w:rsidP="001565AB">
      <w:pPr>
        <w:pStyle w:val="a7"/>
        <w:jc w:val="both"/>
        <w:rPr>
          <w:lang w:val="ru-RU"/>
        </w:rPr>
      </w:pPr>
      <w:r w:rsidRPr="000E4FFE">
        <w:rPr>
          <w:rStyle w:val="a9"/>
          <w:rFonts w:ascii="Times New Roman" w:hAnsi="Times New Roman" w:cs="Times New Roman"/>
        </w:rPr>
        <w:footnoteRef/>
      </w:r>
      <w:r w:rsidRPr="000E4FFE">
        <w:rPr>
          <w:rFonts w:ascii="Times New Roman" w:hAnsi="Times New Roman" w:cs="Times New Roman"/>
          <w:lang w:val="ru-RU"/>
        </w:rPr>
        <w:t xml:space="preserve"> Черепанова, Д. А. Брендинговый подход к проблеме формирования политического имиджа государства / Д. А. Черепанова // </w:t>
      </w:r>
      <w:r w:rsidRPr="000E4FFE">
        <w:rPr>
          <w:rFonts w:ascii="Times New Roman" w:hAnsi="Times New Roman" w:cs="Times New Roman"/>
        </w:rPr>
        <w:t>Theories</w:t>
      </w:r>
      <w:r w:rsidRPr="000E4FFE">
        <w:rPr>
          <w:rFonts w:ascii="Times New Roman" w:hAnsi="Times New Roman" w:cs="Times New Roman"/>
          <w:lang w:val="ru-RU"/>
        </w:rPr>
        <w:t xml:space="preserve"> </w:t>
      </w:r>
      <w:r w:rsidRPr="000E4FFE">
        <w:rPr>
          <w:rFonts w:ascii="Times New Roman" w:hAnsi="Times New Roman" w:cs="Times New Roman"/>
        </w:rPr>
        <w:t>and</w:t>
      </w:r>
      <w:r w:rsidRPr="000E4FFE">
        <w:rPr>
          <w:rFonts w:ascii="Times New Roman" w:hAnsi="Times New Roman" w:cs="Times New Roman"/>
          <w:lang w:val="ru-RU"/>
        </w:rPr>
        <w:t xml:space="preserve"> </w:t>
      </w:r>
      <w:r w:rsidRPr="000E4FFE">
        <w:rPr>
          <w:rFonts w:ascii="Times New Roman" w:hAnsi="Times New Roman" w:cs="Times New Roman"/>
        </w:rPr>
        <w:t>Problems</w:t>
      </w:r>
      <w:r w:rsidRPr="000E4FFE">
        <w:rPr>
          <w:rFonts w:ascii="Times New Roman" w:hAnsi="Times New Roman" w:cs="Times New Roman"/>
          <w:lang w:val="ru-RU"/>
        </w:rPr>
        <w:t xml:space="preserve"> </w:t>
      </w:r>
      <w:r w:rsidRPr="000E4FFE">
        <w:rPr>
          <w:rFonts w:ascii="Times New Roman" w:hAnsi="Times New Roman" w:cs="Times New Roman"/>
        </w:rPr>
        <w:t>of</w:t>
      </w:r>
      <w:r w:rsidRPr="000E4FFE">
        <w:rPr>
          <w:rFonts w:ascii="Times New Roman" w:hAnsi="Times New Roman" w:cs="Times New Roman"/>
          <w:lang w:val="ru-RU"/>
        </w:rPr>
        <w:t xml:space="preserve"> </w:t>
      </w:r>
      <w:r w:rsidRPr="000E4FFE">
        <w:rPr>
          <w:rFonts w:ascii="Times New Roman" w:hAnsi="Times New Roman" w:cs="Times New Roman"/>
        </w:rPr>
        <w:t>Political</w:t>
      </w:r>
      <w:r w:rsidRPr="000E4FFE">
        <w:rPr>
          <w:rFonts w:ascii="Times New Roman" w:hAnsi="Times New Roman" w:cs="Times New Roman"/>
          <w:lang w:val="ru-RU"/>
        </w:rPr>
        <w:t xml:space="preserve"> </w:t>
      </w:r>
      <w:r w:rsidRPr="000E4FFE">
        <w:rPr>
          <w:rFonts w:ascii="Times New Roman" w:hAnsi="Times New Roman" w:cs="Times New Roman"/>
        </w:rPr>
        <w:t>Studies</w:t>
      </w:r>
      <w:r w:rsidRPr="000E4FFE">
        <w:rPr>
          <w:rFonts w:ascii="Times New Roman" w:hAnsi="Times New Roman" w:cs="Times New Roman"/>
          <w:lang w:val="ru-RU"/>
        </w:rPr>
        <w:t>. – 2016.</w:t>
      </w:r>
      <w:r>
        <w:rPr>
          <w:lang w:val="ru-RU"/>
        </w:rPr>
        <w:t xml:space="preserve"> </w:t>
      </w:r>
    </w:p>
  </w:footnote>
  <w:footnote w:id="37">
    <w:p w:rsidR="00D03B1E" w:rsidRPr="000E4FFE" w:rsidRDefault="00D03B1E" w:rsidP="001565AB">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Eshuis, J. Place marketing and citizen participation: branding as strategy to address the emotional dimension of policy making? / J. Eshuis, E. P. Klijn, E. Braun // International Review of Administrative Sciences. – 2014. -  Vol. 80, № 1. – P. 151-171.</w:t>
      </w:r>
    </w:p>
  </w:footnote>
  <w:footnote w:id="38">
    <w:p w:rsidR="00D03B1E" w:rsidRPr="002504A7" w:rsidRDefault="00D03B1E" w:rsidP="001565AB">
      <w:pPr>
        <w:pStyle w:val="a7"/>
        <w:jc w:val="both"/>
      </w:pPr>
      <w:r w:rsidRPr="000E4FFE">
        <w:rPr>
          <w:rStyle w:val="a9"/>
          <w:rFonts w:ascii="Times New Roman" w:hAnsi="Times New Roman" w:cs="Times New Roman"/>
        </w:rPr>
        <w:footnoteRef/>
      </w:r>
      <w:r w:rsidRPr="000E4FFE">
        <w:rPr>
          <w:rFonts w:ascii="Times New Roman" w:hAnsi="Times New Roman" w:cs="Times New Roman"/>
        </w:rPr>
        <w:t xml:space="preserve"> Musterd, S. Place-making and policies for competitive cities / S. Musterd, Z. Kovács. – John Wiley &amp; Sons, 2013.</w:t>
      </w:r>
    </w:p>
  </w:footnote>
  <w:footnote w:id="39">
    <w:p w:rsidR="00D03B1E" w:rsidRPr="000E4FFE" w:rsidRDefault="00D03B1E" w:rsidP="000E4FFE">
      <w:pPr>
        <w:pStyle w:val="a7"/>
        <w:jc w:val="both"/>
        <w:rPr>
          <w:rFonts w:ascii="Times New Roman" w:hAnsi="Times New Roman" w:cs="Times New Roman"/>
          <w:lang w:val="ru-RU"/>
        </w:rPr>
      </w:pPr>
      <w:r w:rsidRPr="000E4FFE">
        <w:rPr>
          <w:rStyle w:val="a9"/>
          <w:rFonts w:ascii="Times New Roman" w:hAnsi="Times New Roman" w:cs="Times New Roman"/>
        </w:rPr>
        <w:footnoteRef/>
      </w:r>
      <w:r w:rsidRPr="000E4FFE">
        <w:rPr>
          <w:rFonts w:ascii="Times New Roman" w:hAnsi="Times New Roman" w:cs="Times New Roman"/>
          <w:lang w:val="ru-RU"/>
        </w:rPr>
        <w:t xml:space="preserve"> Черепанова, Д. А. Брендинговый подход к проблеме формирования политического имиджа государства / Д. А. Черепанова // </w:t>
      </w:r>
      <w:r w:rsidRPr="000E4FFE">
        <w:rPr>
          <w:rFonts w:ascii="Times New Roman" w:hAnsi="Times New Roman" w:cs="Times New Roman"/>
        </w:rPr>
        <w:t>Theories</w:t>
      </w:r>
      <w:r w:rsidRPr="000E4FFE">
        <w:rPr>
          <w:rFonts w:ascii="Times New Roman" w:hAnsi="Times New Roman" w:cs="Times New Roman"/>
          <w:lang w:val="ru-RU"/>
        </w:rPr>
        <w:t xml:space="preserve"> </w:t>
      </w:r>
      <w:r w:rsidRPr="000E4FFE">
        <w:rPr>
          <w:rFonts w:ascii="Times New Roman" w:hAnsi="Times New Roman" w:cs="Times New Roman"/>
        </w:rPr>
        <w:t>and</w:t>
      </w:r>
      <w:r w:rsidRPr="000E4FFE">
        <w:rPr>
          <w:rFonts w:ascii="Times New Roman" w:hAnsi="Times New Roman" w:cs="Times New Roman"/>
          <w:lang w:val="ru-RU"/>
        </w:rPr>
        <w:t xml:space="preserve"> </w:t>
      </w:r>
      <w:r w:rsidRPr="000E4FFE">
        <w:rPr>
          <w:rFonts w:ascii="Times New Roman" w:hAnsi="Times New Roman" w:cs="Times New Roman"/>
        </w:rPr>
        <w:t>Problems</w:t>
      </w:r>
      <w:r w:rsidRPr="000E4FFE">
        <w:rPr>
          <w:rFonts w:ascii="Times New Roman" w:hAnsi="Times New Roman" w:cs="Times New Roman"/>
          <w:lang w:val="ru-RU"/>
        </w:rPr>
        <w:t xml:space="preserve"> </w:t>
      </w:r>
      <w:r w:rsidRPr="000E4FFE">
        <w:rPr>
          <w:rFonts w:ascii="Times New Roman" w:hAnsi="Times New Roman" w:cs="Times New Roman"/>
        </w:rPr>
        <w:t>of</w:t>
      </w:r>
      <w:r w:rsidRPr="000E4FFE">
        <w:rPr>
          <w:rFonts w:ascii="Times New Roman" w:hAnsi="Times New Roman" w:cs="Times New Roman"/>
          <w:lang w:val="ru-RU"/>
        </w:rPr>
        <w:t xml:space="preserve"> </w:t>
      </w:r>
      <w:r w:rsidRPr="000E4FFE">
        <w:rPr>
          <w:rFonts w:ascii="Times New Roman" w:hAnsi="Times New Roman" w:cs="Times New Roman"/>
        </w:rPr>
        <w:t>Political</w:t>
      </w:r>
      <w:r w:rsidRPr="000E4FFE">
        <w:rPr>
          <w:rFonts w:ascii="Times New Roman" w:hAnsi="Times New Roman" w:cs="Times New Roman"/>
          <w:lang w:val="ru-RU"/>
        </w:rPr>
        <w:t xml:space="preserve"> </w:t>
      </w:r>
      <w:r w:rsidRPr="000E4FFE">
        <w:rPr>
          <w:rFonts w:ascii="Times New Roman" w:hAnsi="Times New Roman" w:cs="Times New Roman"/>
        </w:rPr>
        <w:t>Studies</w:t>
      </w:r>
      <w:r w:rsidRPr="000E4FFE">
        <w:rPr>
          <w:rFonts w:ascii="Times New Roman" w:hAnsi="Times New Roman" w:cs="Times New Roman"/>
          <w:lang w:val="ru-RU"/>
        </w:rPr>
        <w:t>. – 2016.</w:t>
      </w:r>
    </w:p>
  </w:footnote>
  <w:footnote w:id="40">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Campelo, A. Sense of Place: The Importance for Dest</w:t>
      </w:r>
      <w:r w:rsidR="001E3229">
        <w:rPr>
          <w:rFonts w:ascii="Times New Roman" w:hAnsi="Times New Roman" w:cs="Times New Roman"/>
        </w:rPr>
        <w:t xml:space="preserve">ination Branding / A. Campelo, </w:t>
      </w:r>
      <w:r w:rsidRPr="000E4FFE">
        <w:rPr>
          <w:rFonts w:ascii="Times New Roman" w:hAnsi="Times New Roman" w:cs="Times New Roman"/>
        </w:rPr>
        <w:t>R. Aitken, M. Thyne and J.  Gnoth // Journal of travel research. – 2013.</w:t>
      </w:r>
    </w:p>
  </w:footnote>
  <w:footnote w:id="41">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Kotsi, F. Place branding: Aligning multiple stakeholder perception of visual and auditory communication elements / F. Kotsi, M. S. Balakrishnan, I. Michael, T. Z. Ramsøy // Journal of destination marketing &amp; management. – 2018. – № 7. – P. 112-130.</w:t>
      </w:r>
    </w:p>
    <w:p w:rsidR="00D03B1E" w:rsidRPr="000C22C5" w:rsidRDefault="00D03B1E" w:rsidP="000C22C5">
      <w:pPr>
        <w:pStyle w:val="a7"/>
      </w:pPr>
    </w:p>
  </w:footnote>
  <w:footnote w:id="42">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Dinnie, K. City Branding: Theory and Cases / K. Dinnie. – Palgrave Macmillan, 2013.  </w:t>
      </w:r>
    </w:p>
  </w:footnote>
  <w:footnote w:id="43">
    <w:p w:rsidR="00D03B1E" w:rsidRPr="000E4FFE" w:rsidRDefault="00D03B1E" w:rsidP="000E4FFE">
      <w:pPr>
        <w:pStyle w:val="a7"/>
        <w:jc w:val="both"/>
        <w:rPr>
          <w:rFonts w:ascii="Times New Roman" w:hAnsi="Times New Roman" w:cs="Times New Roman"/>
        </w:rPr>
      </w:pPr>
      <w:r w:rsidRPr="000E4FFE">
        <w:rPr>
          <w:rStyle w:val="a9"/>
          <w:rFonts w:ascii="Times New Roman" w:hAnsi="Times New Roman" w:cs="Times New Roman"/>
        </w:rPr>
        <w:footnoteRef/>
      </w:r>
      <w:r w:rsidRPr="000E4FFE">
        <w:rPr>
          <w:rFonts w:ascii="Times New Roman" w:hAnsi="Times New Roman" w:cs="Times New Roman"/>
        </w:rPr>
        <w:t xml:space="preserve"> Braun, E. My city – my brand: the role of residents in place branding / E. Braun, M. Karavatzis, S. Zenker // Journal of Place Management and Development. – 2013. – Vol. 6, № 1. – P. 18-28</w:t>
      </w:r>
    </w:p>
  </w:footnote>
  <w:footnote w:id="44">
    <w:p w:rsidR="00D03B1E" w:rsidRPr="00A5306F" w:rsidRDefault="00D03B1E" w:rsidP="000E4FFE">
      <w:pPr>
        <w:pStyle w:val="a7"/>
        <w:jc w:val="both"/>
      </w:pPr>
      <w:r w:rsidRPr="000E4FFE">
        <w:rPr>
          <w:rStyle w:val="a9"/>
          <w:rFonts w:ascii="Times New Roman" w:hAnsi="Times New Roman" w:cs="Times New Roman"/>
        </w:rPr>
        <w:footnoteRef/>
      </w:r>
      <w:r w:rsidRPr="000E4FFE">
        <w:rPr>
          <w:rFonts w:ascii="Times New Roman" w:hAnsi="Times New Roman" w:cs="Times New Roman"/>
        </w:rPr>
        <w:t xml:space="preserve"> Freire, J.R. Local people: a critical dimension for place brands / J. R. Freire // Journal of Brand Management. – 2009. – Vol. 16, № 7. – P. 420-438</w:t>
      </w:r>
    </w:p>
  </w:footnote>
  <w:footnote w:id="45">
    <w:p w:rsidR="00D03B1E" w:rsidRPr="00AF1DE4" w:rsidRDefault="00D03B1E" w:rsidP="00AF1DE4">
      <w:pPr>
        <w:pStyle w:val="a7"/>
        <w:jc w:val="both"/>
        <w:rPr>
          <w:rFonts w:ascii="Times New Roman" w:hAnsi="Times New Roman" w:cs="Times New Roman"/>
        </w:rPr>
      </w:pPr>
      <w:r w:rsidRPr="00AF1DE4">
        <w:rPr>
          <w:rStyle w:val="a9"/>
          <w:rFonts w:ascii="Times New Roman" w:hAnsi="Times New Roman" w:cs="Times New Roman"/>
        </w:rPr>
        <w:footnoteRef/>
      </w:r>
      <w:r w:rsidRPr="00AF1DE4">
        <w:rPr>
          <w:rFonts w:ascii="Times New Roman" w:hAnsi="Times New Roman" w:cs="Times New Roman"/>
        </w:rPr>
        <w:t xml:space="preserve"> Kavaratzis, M. From city marketing to city branding: towards a theoretical framework for developing city brands / M. Karavatzis // Journal of Place Branding and Public Diplomacy. – 2004. – Vol. 1, No. 1. – P. 58-73.</w:t>
      </w:r>
    </w:p>
  </w:footnote>
  <w:footnote w:id="46">
    <w:p w:rsidR="00D03B1E" w:rsidRDefault="00D03B1E" w:rsidP="00AF1DE4">
      <w:pPr>
        <w:pStyle w:val="a7"/>
        <w:jc w:val="both"/>
      </w:pPr>
      <w:r w:rsidRPr="00AF1DE4">
        <w:rPr>
          <w:rStyle w:val="a9"/>
          <w:rFonts w:ascii="Times New Roman" w:hAnsi="Times New Roman" w:cs="Times New Roman"/>
        </w:rPr>
        <w:footnoteRef/>
      </w:r>
      <w:r w:rsidRPr="00AF1DE4">
        <w:rPr>
          <w:rFonts w:ascii="Times New Roman" w:hAnsi="Times New Roman" w:cs="Times New Roman"/>
        </w:rPr>
        <w:t xml:space="preserve"> Achrol, R. S. Marketing in the network economy / R. S. Achrol, P. Kotler // Journal of Marketing. – 1999. – Vol. 63. – P. 146-163.</w:t>
      </w:r>
    </w:p>
  </w:footnote>
  <w:footnote w:id="47">
    <w:p w:rsidR="00D03B1E" w:rsidRPr="00AF1DE4" w:rsidRDefault="00D03B1E" w:rsidP="00AF1DE4">
      <w:pPr>
        <w:pStyle w:val="a7"/>
        <w:jc w:val="both"/>
        <w:rPr>
          <w:rFonts w:ascii="Times New Roman" w:hAnsi="Times New Roman" w:cs="Times New Roman"/>
        </w:rPr>
      </w:pPr>
      <w:r w:rsidRPr="00AF1DE4">
        <w:rPr>
          <w:rStyle w:val="a9"/>
          <w:rFonts w:ascii="Times New Roman" w:hAnsi="Times New Roman" w:cs="Times New Roman"/>
        </w:rPr>
        <w:footnoteRef/>
      </w:r>
      <w:r w:rsidRPr="00AF1DE4">
        <w:rPr>
          <w:rFonts w:ascii="Times New Roman" w:hAnsi="Times New Roman" w:cs="Times New Roman"/>
        </w:rPr>
        <w:t xml:space="preserve"> Elliott, R. Strategic Brand Management / R. Elliott, L. Percy. – Oxford University Press, 2007.</w:t>
      </w:r>
    </w:p>
  </w:footnote>
  <w:footnote w:id="48">
    <w:p w:rsidR="00D03B1E" w:rsidRPr="00AF1DE4" w:rsidRDefault="00D03B1E" w:rsidP="00AF1DE4">
      <w:pPr>
        <w:pStyle w:val="a7"/>
        <w:jc w:val="both"/>
        <w:rPr>
          <w:rFonts w:ascii="Times New Roman" w:hAnsi="Times New Roman" w:cs="Times New Roman"/>
        </w:rPr>
      </w:pPr>
      <w:r w:rsidRPr="00AF1DE4">
        <w:rPr>
          <w:rStyle w:val="a9"/>
          <w:rFonts w:ascii="Times New Roman" w:hAnsi="Times New Roman" w:cs="Times New Roman"/>
        </w:rPr>
        <w:footnoteRef/>
      </w:r>
      <w:r w:rsidRPr="00AF1DE4">
        <w:rPr>
          <w:rFonts w:ascii="Times New Roman" w:hAnsi="Times New Roman" w:cs="Times New Roman"/>
        </w:rPr>
        <w:t xml:space="preserve"> Katz, D. The motivational basis of organizational behaviour / D. Katz // Behavioral Science. – 1964. - Vol. 9, № 2. – P. 131-146. </w:t>
      </w:r>
    </w:p>
  </w:footnote>
  <w:footnote w:id="49">
    <w:p w:rsidR="00D03B1E" w:rsidRDefault="00D03B1E" w:rsidP="00AF1DE4">
      <w:pPr>
        <w:pStyle w:val="a7"/>
        <w:jc w:val="both"/>
      </w:pPr>
      <w:r w:rsidRPr="00AF1DE4">
        <w:rPr>
          <w:rStyle w:val="a9"/>
          <w:rFonts w:ascii="Times New Roman" w:hAnsi="Times New Roman" w:cs="Times New Roman"/>
        </w:rPr>
        <w:footnoteRef/>
      </w:r>
      <w:r w:rsidRPr="00AF1DE4">
        <w:rPr>
          <w:rFonts w:ascii="Times New Roman" w:hAnsi="Times New Roman" w:cs="Times New Roman"/>
        </w:rPr>
        <w:t xml:space="preserve"> Braun, E. Putting city branding into practice / E. Braun // Journal of Brand Management. – 2011. – Vol. 19, № 4. – P. 257-267.</w:t>
      </w:r>
      <w:r>
        <w:t xml:space="preserve"> </w:t>
      </w:r>
    </w:p>
  </w:footnote>
  <w:footnote w:id="50">
    <w:p w:rsidR="00D03B1E" w:rsidRPr="00AF1DE4" w:rsidRDefault="00D03B1E" w:rsidP="00AF1DE4">
      <w:pPr>
        <w:pStyle w:val="a7"/>
        <w:jc w:val="both"/>
        <w:rPr>
          <w:rFonts w:ascii="Times New Roman" w:hAnsi="Times New Roman" w:cs="Times New Roman"/>
        </w:rPr>
      </w:pPr>
      <w:r w:rsidRPr="00AF1DE4">
        <w:rPr>
          <w:rStyle w:val="a9"/>
          <w:rFonts w:ascii="Times New Roman" w:hAnsi="Times New Roman" w:cs="Times New Roman"/>
        </w:rPr>
        <w:footnoteRef/>
      </w:r>
      <w:r w:rsidRPr="00AF1DE4">
        <w:rPr>
          <w:rFonts w:ascii="Times New Roman" w:hAnsi="Times New Roman" w:cs="Times New Roman"/>
        </w:rPr>
        <w:t xml:space="preserve"> Braun, E. My city – my brand: the role of residents in place branding / E. Braun, M. Karavatzis, S. Zenker // Journal of Place Management and Development. – 2013. – Vol. 6, № 1. – P. 18-28</w:t>
      </w:r>
    </w:p>
  </w:footnote>
  <w:footnote w:id="51">
    <w:p w:rsidR="00D03B1E" w:rsidRPr="00AF1DE4" w:rsidRDefault="00D03B1E" w:rsidP="00AF1DE4">
      <w:pPr>
        <w:pStyle w:val="a7"/>
        <w:jc w:val="both"/>
        <w:rPr>
          <w:rFonts w:ascii="Times New Roman" w:hAnsi="Times New Roman" w:cs="Times New Roman"/>
          <w:lang w:val="ru-RU"/>
        </w:rPr>
      </w:pPr>
      <w:r w:rsidRPr="00AF1DE4">
        <w:rPr>
          <w:rStyle w:val="a9"/>
          <w:rFonts w:ascii="Times New Roman" w:hAnsi="Times New Roman" w:cs="Times New Roman"/>
        </w:rPr>
        <w:footnoteRef/>
      </w:r>
      <w:r w:rsidRPr="00AF1DE4">
        <w:rPr>
          <w:rFonts w:ascii="Times New Roman" w:hAnsi="Times New Roman" w:cs="Times New Roman"/>
        </w:rPr>
        <w:t xml:space="preserve"> Follath, E. Transformed City of Perm Could Be Russia's New Cultural. Capital City of Perm transforms from a Cold War graveyard to an avant-garde mecca / E. Follath // ABC News. – 2009. URL</w:t>
      </w:r>
      <w:r w:rsidRPr="00AF1DE4">
        <w:rPr>
          <w:rFonts w:ascii="Times New Roman" w:hAnsi="Times New Roman" w:cs="Times New Roman"/>
          <w:lang w:val="ru-RU"/>
        </w:rPr>
        <w:t xml:space="preserve">: </w:t>
      </w:r>
      <w:hyperlink r:id="rId4" w:history="1">
        <w:r w:rsidRPr="00AF1DE4">
          <w:rPr>
            <w:rStyle w:val="aa"/>
            <w:rFonts w:ascii="Times New Roman" w:hAnsi="Times New Roman" w:cs="Times New Roman"/>
            <w:color w:val="auto"/>
          </w:rPr>
          <w:t>https</w:t>
        </w:r>
        <w:r w:rsidRPr="00AF1DE4">
          <w:rPr>
            <w:rStyle w:val="aa"/>
            <w:rFonts w:ascii="Times New Roman" w:hAnsi="Times New Roman" w:cs="Times New Roman"/>
            <w:color w:val="auto"/>
            <w:lang w:val="ru-RU"/>
          </w:rPr>
          <w:t>://</w:t>
        </w:r>
        <w:r w:rsidRPr="00AF1DE4">
          <w:rPr>
            <w:rStyle w:val="aa"/>
            <w:rFonts w:ascii="Times New Roman" w:hAnsi="Times New Roman" w:cs="Times New Roman"/>
            <w:color w:val="auto"/>
          </w:rPr>
          <w:t>abcnews</w:t>
        </w:r>
        <w:r w:rsidRPr="00AF1DE4">
          <w:rPr>
            <w:rStyle w:val="aa"/>
            <w:rFonts w:ascii="Times New Roman" w:hAnsi="Times New Roman" w:cs="Times New Roman"/>
            <w:color w:val="auto"/>
            <w:lang w:val="ru-RU"/>
          </w:rPr>
          <w:t>.</w:t>
        </w:r>
        <w:r w:rsidRPr="00AF1DE4">
          <w:rPr>
            <w:rStyle w:val="aa"/>
            <w:rFonts w:ascii="Times New Roman" w:hAnsi="Times New Roman" w:cs="Times New Roman"/>
            <w:color w:val="auto"/>
          </w:rPr>
          <w:t>go</w:t>
        </w:r>
        <w:r w:rsidRPr="00AF1DE4">
          <w:rPr>
            <w:rStyle w:val="aa"/>
            <w:rFonts w:ascii="Times New Roman" w:hAnsi="Times New Roman" w:cs="Times New Roman"/>
            <w:color w:val="auto"/>
            <w:lang w:val="ru-RU"/>
          </w:rPr>
          <w:t>.</w:t>
        </w:r>
        <w:r w:rsidRPr="00AF1DE4">
          <w:rPr>
            <w:rStyle w:val="aa"/>
            <w:rFonts w:ascii="Times New Roman" w:hAnsi="Times New Roman" w:cs="Times New Roman"/>
            <w:color w:val="auto"/>
          </w:rPr>
          <w:t>com</w:t>
        </w:r>
        <w:r w:rsidRPr="00AF1DE4">
          <w:rPr>
            <w:rStyle w:val="aa"/>
            <w:rFonts w:ascii="Times New Roman" w:hAnsi="Times New Roman" w:cs="Times New Roman"/>
            <w:color w:val="auto"/>
            <w:lang w:val="ru-RU"/>
          </w:rPr>
          <w:t>/</w:t>
        </w:r>
        <w:r w:rsidRPr="00AF1DE4">
          <w:rPr>
            <w:rStyle w:val="aa"/>
            <w:rFonts w:ascii="Times New Roman" w:hAnsi="Times New Roman" w:cs="Times New Roman"/>
            <w:color w:val="auto"/>
          </w:rPr>
          <w:t>Travel</w:t>
        </w:r>
        <w:r w:rsidRPr="00AF1DE4">
          <w:rPr>
            <w:rStyle w:val="aa"/>
            <w:rFonts w:ascii="Times New Roman" w:hAnsi="Times New Roman" w:cs="Times New Roman"/>
            <w:color w:val="auto"/>
            <w:lang w:val="ru-RU"/>
          </w:rPr>
          <w:t>/</w:t>
        </w:r>
        <w:r w:rsidRPr="00AF1DE4">
          <w:rPr>
            <w:rStyle w:val="aa"/>
            <w:rFonts w:ascii="Times New Roman" w:hAnsi="Times New Roman" w:cs="Times New Roman"/>
            <w:color w:val="auto"/>
          </w:rPr>
          <w:t>perm</w:t>
        </w:r>
        <w:r w:rsidRPr="00AF1DE4">
          <w:rPr>
            <w:rStyle w:val="aa"/>
            <w:rFonts w:ascii="Times New Roman" w:hAnsi="Times New Roman" w:cs="Times New Roman"/>
            <w:color w:val="auto"/>
            <w:lang w:val="ru-RU"/>
          </w:rPr>
          <w:t>-</w:t>
        </w:r>
        <w:r w:rsidRPr="00AF1DE4">
          <w:rPr>
            <w:rStyle w:val="aa"/>
            <w:rFonts w:ascii="Times New Roman" w:hAnsi="Times New Roman" w:cs="Times New Roman"/>
            <w:color w:val="auto"/>
          </w:rPr>
          <w:t>russias</w:t>
        </w:r>
        <w:r w:rsidRPr="00AF1DE4">
          <w:rPr>
            <w:rStyle w:val="aa"/>
            <w:rFonts w:ascii="Times New Roman" w:hAnsi="Times New Roman" w:cs="Times New Roman"/>
            <w:color w:val="auto"/>
            <w:lang w:val="ru-RU"/>
          </w:rPr>
          <w:t>-</w:t>
        </w:r>
        <w:r w:rsidRPr="00AF1DE4">
          <w:rPr>
            <w:rStyle w:val="aa"/>
            <w:rFonts w:ascii="Times New Roman" w:hAnsi="Times New Roman" w:cs="Times New Roman"/>
            <w:color w:val="auto"/>
          </w:rPr>
          <w:t>cultural</w:t>
        </w:r>
        <w:r w:rsidRPr="00AF1DE4">
          <w:rPr>
            <w:rStyle w:val="aa"/>
            <w:rFonts w:ascii="Times New Roman" w:hAnsi="Times New Roman" w:cs="Times New Roman"/>
            <w:color w:val="auto"/>
            <w:lang w:val="ru-RU"/>
          </w:rPr>
          <w:t>-</w:t>
        </w:r>
        <w:r w:rsidRPr="00AF1DE4">
          <w:rPr>
            <w:rStyle w:val="aa"/>
            <w:rFonts w:ascii="Times New Roman" w:hAnsi="Times New Roman" w:cs="Times New Roman"/>
            <w:color w:val="auto"/>
          </w:rPr>
          <w:t>capital</w:t>
        </w:r>
        <w:r w:rsidRPr="00AF1DE4">
          <w:rPr>
            <w:rStyle w:val="aa"/>
            <w:rFonts w:ascii="Times New Roman" w:hAnsi="Times New Roman" w:cs="Times New Roman"/>
            <w:color w:val="auto"/>
            <w:lang w:val="ru-RU"/>
          </w:rPr>
          <w:t>/</w:t>
        </w:r>
        <w:r w:rsidRPr="00AF1DE4">
          <w:rPr>
            <w:rStyle w:val="aa"/>
            <w:rFonts w:ascii="Times New Roman" w:hAnsi="Times New Roman" w:cs="Times New Roman"/>
            <w:color w:val="auto"/>
          </w:rPr>
          <w:t>story</w:t>
        </w:r>
        <w:r w:rsidRPr="00AF1DE4">
          <w:rPr>
            <w:rStyle w:val="aa"/>
            <w:rFonts w:ascii="Times New Roman" w:hAnsi="Times New Roman" w:cs="Times New Roman"/>
            <w:color w:val="auto"/>
            <w:lang w:val="ru-RU"/>
          </w:rPr>
          <w:t>?</w:t>
        </w:r>
        <w:r w:rsidRPr="00AF1DE4">
          <w:rPr>
            <w:rStyle w:val="aa"/>
            <w:rFonts w:ascii="Times New Roman" w:hAnsi="Times New Roman" w:cs="Times New Roman"/>
            <w:color w:val="auto"/>
          </w:rPr>
          <w:t>id</w:t>
        </w:r>
        <w:r w:rsidRPr="00AF1DE4">
          <w:rPr>
            <w:rStyle w:val="aa"/>
            <w:rFonts w:ascii="Times New Roman" w:hAnsi="Times New Roman" w:cs="Times New Roman"/>
            <w:color w:val="auto"/>
            <w:lang w:val="ru-RU"/>
          </w:rPr>
          <w:t>=8915173</w:t>
        </w:r>
      </w:hyperlink>
      <w:r w:rsidRPr="00AF1DE4">
        <w:rPr>
          <w:rFonts w:ascii="Times New Roman" w:hAnsi="Times New Roman" w:cs="Times New Roman"/>
          <w:lang w:val="ru-RU"/>
        </w:rPr>
        <w:t xml:space="preserve"> (дата обращения: 30.03.2020).</w:t>
      </w:r>
    </w:p>
  </w:footnote>
  <w:footnote w:id="52">
    <w:p w:rsidR="00D03B1E" w:rsidRDefault="00D03B1E" w:rsidP="00AF1DE4">
      <w:pPr>
        <w:pStyle w:val="a7"/>
        <w:jc w:val="both"/>
        <w:rPr>
          <w:rFonts w:ascii="Times New Roman" w:hAnsi="Times New Roman" w:cs="Times New Roman"/>
          <w:lang w:val="ru-RU"/>
        </w:rPr>
      </w:pPr>
      <w:r w:rsidRPr="00AF1DE4">
        <w:rPr>
          <w:rStyle w:val="a9"/>
          <w:rFonts w:ascii="Times New Roman" w:hAnsi="Times New Roman" w:cs="Times New Roman"/>
        </w:rPr>
        <w:footnoteRef/>
      </w:r>
      <w:r w:rsidRPr="00AF1DE4">
        <w:rPr>
          <w:rFonts w:ascii="Times New Roman" w:hAnsi="Times New Roman" w:cs="Times New Roman"/>
          <w:lang w:val="ru-RU"/>
        </w:rPr>
        <w:t xml:space="preserve"> Жиляева, Я. Великая пермская революция: как чиновники, бизнесмены и культурные деятели меняли Пермь — и что из этого вышло / Я. Жиляева // </w:t>
      </w:r>
      <w:r w:rsidRPr="00AF1DE4">
        <w:rPr>
          <w:rFonts w:ascii="Times New Roman" w:hAnsi="Times New Roman" w:cs="Times New Roman"/>
        </w:rPr>
        <w:t>Forbes</w:t>
      </w:r>
      <w:r w:rsidRPr="00AF1DE4">
        <w:rPr>
          <w:rFonts w:ascii="Times New Roman" w:hAnsi="Times New Roman" w:cs="Times New Roman"/>
          <w:lang w:val="ru-RU"/>
        </w:rPr>
        <w:t xml:space="preserve">. – 2019. </w:t>
      </w:r>
      <w:r w:rsidRPr="00AF1DE4">
        <w:rPr>
          <w:rFonts w:ascii="Times New Roman" w:hAnsi="Times New Roman" w:cs="Times New Roman"/>
        </w:rPr>
        <w:t>URL</w:t>
      </w:r>
      <w:r>
        <w:rPr>
          <w:rFonts w:ascii="Times New Roman" w:hAnsi="Times New Roman" w:cs="Times New Roman"/>
          <w:lang w:val="ru-RU"/>
        </w:rPr>
        <w:t>:</w:t>
      </w:r>
    </w:p>
    <w:p w:rsidR="00D03B1E" w:rsidRPr="00AF1DE4" w:rsidRDefault="00B40FE2" w:rsidP="00AF1DE4">
      <w:pPr>
        <w:pStyle w:val="a7"/>
        <w:jc w:val="both"/>
        <w:rPr>
          <w:rFonts w:ascii="Times New Roman" w:hAnsi="Times New Roman" w:cs="Times New Roman"/>
          <w:color w:val="FF0000"/>
          <w:lang w:val="ru-RU"/>
        </w:rPr>
      </w:pPr>
      <w:hyperlink r:id="rId5" w:history="1">
        <w:r w:rsidR="00D03B1E" w:rsidRPr="00AF1DE4">
          <w:rPr>
            <w:rStyle w:val="aa"/>
            <w:rFonts w:ascii="Times New Roman" w:hAnsi="Times New Roman" w:cs="Times New Roman"/>
          </w:rPr>
          <w:t>https</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yandex</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ru</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turbo</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text</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https</w:t>
        </w:r>
        <w:r w:rsidR="00D03B1E" w:rsidRPr="00AF1DE4">
          <w:rPr>
            <w:rStyle w:val="aa"/>
            <w:rFonts w:ascii="Times New Roman" w:hAnsi="Times New Roman" w:cs="Times New Roman"/>
            <w:lang w:val="ru-RU"/>
          </w:rPr>
          <w:t>%3</w:t>
        </w:r>
        <w:r w:rsidR="00D03B1E" w:rsidRPr="00AF1DE4">
          <w:rPr>
            <w:rStyle w:val="aa"/>
            <w:rFonts w:ascii="Times New Roman" w:hAnsi="Times New Roman" w:cs="Times New Roman"/>
          </w:rPr>
          <w:t>A</w:t>
        </w:r>
        <w:r w:rsidR="00D03B1E" w:rsidRPr="00AF1DE4">
          <w:rPr>
            <w:rStyle w:val="aa"/>
            <w:rFonts w:ascii="Times New Roman" w:hAnsi="Times New Roman" w:cs="Times New Roman"/>
            <w:lang w:val="ru-RU"/>
          </w:rPr>
          <w:t>%2</w:t>
        </w:r>
        <w:r w:rsidR="00D03B1E" w:rsidRPr="00AF1DE4">
          <w:rPr>
            <w:rStyle w:val="aa"/>
            <w:rFonts w:ascii="Times New Roman" w:hAnsi="Times New Roman" w:cs="Times New Roman"/>
          </w:rPr>
          <w:t>F</w:t>
        </w:r>
        <w:r w:rsidR="00D03B1E" w:rsidRPr="00AF1DE4">
          <w:rPr>
            <w:rStyle w:val="aa"/>
            <w:rFonts w:ascii="Times New Roman" w:hAnsi="Times New Roman" w:cs="Times New Roman"/>
            <w:lang w:val="ru-RU"/>
          </w:rPr>
          <w:t>%2</w:t>
        </w:r>
        <w:r w:rsidR="00D03B1E" w:rsidRPr="00AF1DE4">
          <w:rPr>
            <w:rStyle w:val="aa"/>
            <w:rFonts w:ascii="Times New Roman" w:hAnsi="Times New Roman" w:cs="Times New Roman"/>
          </w:rPr>
          <w:t>Fwww</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forbes</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ru</w:t>
        </w:r>
        <w:r w:rsidR="00D03B1E" w:rsidRPr="00AF1DE4">
          <w:rPr>
            <w:rStyle w:val="aa"/>
            <w:rFonts w:ascii="Times New Roman" w:hAnsi="Times New Roman" w:cs="Times New Roman"/>
            <w:lang w:val="ru-RU"/>
          </w:rPr>
          <w:t>%2</w:t>
        </w:r>
        <w:r w:rsidR="00D03B1E" w:rsidRPr="00AF1DE4">
          <w:rPr>
            <w:rStyle w:val="aa"/>
            <w:rFonts w:ascii="Times New Roman" w:hAnsi="Times New Roman" w:cs="Times New Roman"/>
          </w:rPr>
          <w:t>Fforbeslife</w:t>
        </w:r>
        <w:r w:rsidR="00D03B1E" w:rsidRPr="00AF1DE4">
          <w:rPr>
            <w:rStyle w:val="aa"/>
            <w:rFonts w:ascii="Times New Roman" w:hAnsi="Times New Roman" w:cs="Times New Roman"/>
            <w:lang w:val="ru-RU"/>
          </w:rPr>
          <w:t>%2</w:t>
        </w:r>
        <w:r w:rsidR="00D03B1E" w:rsidRPr="00AF1DE4">
          <w:rPr>
            <w:rStyle w:val="aa"/>
            <w:rFonts w:ascii="Times New Roman" w:hAnsi="Times New Roman" w:cs="Times New Roman"/>
          </w:rPr>
          <w:t>F</w:t>
        </w:r>
        <w:r w:rsidR="00D03B1E" w:rsidRPr="00AF1DE4">
          <w:rPr>
            <w:rStyle w:val="aa"/>
            <w:rFonts w:ascii="Times New Roman" w:hAnsi="Times New Roman" w:cs="Times New Roman"/>
            <w:lang w:val="ru-RU"/>
          </w:rPr>
          <w:t>384673-</w:t>
        </w:r>
        <w:r w:rsidR="00D03B1E" w:rsidRPr="00AF1DE4">
          <w:rPr>
            <w:rStyle w:val="aa"/>
            <w:rFonts w:ascii="Times New Roman" w:hAnsi="Times New Roman" w:cs="Times New Roman"/>
          </w:rPr>
          <w:t>velikaya</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permskaya</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revolyuciya</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kak</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chinovniki</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biznesmeny</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i</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kulturnye</w:t>
        </w:r>
        <w:r w:rsidR="00D03B1E" w:rsidRPr="00AF1DE4">
          <w:rPr>
            <w:rStyle w:val="aa"/>
            <w:rFonts w:ascii="Times New Roman" w:hAnsi="Times New Roman" w:cs="Times New Roman"/>
            <w:lang w:val="ru-RU"/>
          </w:rPr>
          <w:t>-</w:t>
        </w:r>
        <w:r w:rsidR="00D03B1E" w:rsidRPr="00AF1DE4">
          <w:rPr>
            <w:rStyle w:val="aa"/>
            <w:rFonts w:ascii="Times New Roman" w:hAnsi="Times New Roman" w:cs="Times New Roman"/>
          </w:rPr>
          <w:t>deyateli</w:t>
        </w:r>
      </w:hyperlink>
      <w:r w:rsidR="00D03B1E" w:rsidRPr="00AF1DE4">
        <w:rPr>
          <w:rFonts w:ascii="Times New Roman" w:hAnsi="Times New Roman" w:cs="Times New Roman"/>
          <w:lang w:val="ru-RU"/>
        </w:rPr>
        <w:t xml:space="preserve"> (дата обращения: 29.03.2020).</w:t>
      </w:r>
    </w:p>
  </w:footnote>
  <w:footnote w:id="53">
    <w:p w:rsidR="00D03B1E" w:rsidRPr="005731C3" w:rsidRDefault="00D03B1E" w:rsidP="00AF1DE4">
      <w:pPr>
        <w:pStyle w:val="a7"/>
        <w:jc w:val="both"/>
        <w:rPr>
          <w:lang w:val="ru-RU"/>
        </w:rPr>
      </w:pPr>
      <w:r w:rsidRPr="00AF1DE4">
        <w:rPr>
          <w:rStyle w:val="a9"/>
          <w:rFonts w:ascii="Times New Roman" w:hAnsi="Times New Roman" w:cs="Times New Roman"/>
        </w:rPr>
        <w:footnoteRef/>
      </w:r>
      <w:r w:rsidRPr="00AF1DE4">
        <w:rPr>
          <w:rFonts w:ascii="Times New Roman" w:hAnsi="Times New Roman" w:cs="Times New Roman"/>
          <w:lang w:val="ru-RU"/>
        </w:rPr>
        <w:t xml:space="preserve"> Дианова, Ю.В. Удмуртский государственный университет. «Пермский стиль» как культурный проект и выражение</w:t>
      </w:r>
      <w:r w:rsidR="001E3229">
        <w:rPr>
          <w:rFonts w:ascii="Times New Roman" w:hAnsi="Times New Roman" w:cs="Times New Roman"/>
          <w:lang w:val="ru-RU"/>
        </w:rPr>
        <w:t xml:space="preserve"> региональной идентич</w:t>
      </w:r>
      <w:r w:rsidRPr="00AF1DE4">
        <w:rPr>
          <w:rFonts w:ascii="Times New Roman" w:hAnsi="Times New Roman" w:cs="Times New Roman"/>
          <w:lang w:val="ru-RU"/>
        </w:rPr>
        <w:t>ности / Ю. В. Дианова // Международный научно-исследовательский журнал. – 2017. – № 11.</w:t>
      </w:r>
      <w:r w:rsidRPr="00226D39">
        <w:rPr>
          <w:lang w:val="ru-RU"/>
        </w:rPr>
        <w:t xml:space="preserve"> </w:t>
      </w:r>
    </w:p>
  </w:footnote>
  <w:footnote w:id="54">
    <w:p w:rsidR="00D03B1E" w:rsidRPr="00AF1DE4" w:rsidRDefault="00D03B1E" w:rsidP="00AF1DE4">
      <w:pPr>
        <w:pStyle w:val="a7"/>
        <w:jc w:val="both"/>
        <w:rPr>
          <w:rFonts w:ascii="Times New Roman" w:hAnsi="Times New Roman" w:cs="Times New Roman"/>
          <w:lang w:val="ru-RU"/>
        </w:rPr>
      </w:pPr>
      <w:r w:rsidRPr="00AF1DE4">
        <w:rPr>
          <w:rStyle w:val="a9"/>
          <w:rFonts w:ascii="Times New Roman" w:hAnsi="Times New Roman" w:cs="Times New Roman"/>
        </w:rPr>
        <w:footnoteRef/>
      </w:r>
      <w:r w:rsidRPr="00AF1DE4">
        <w:rPr>
          <w:rFonts w:ascii="Times New Roman" w:hAnsi="Times New Roman" w:cs="Times New Roman"/>
          <w:lang w:val="ru-RU"/>
        </w:rPr>
        <w:t xml:space="preserve"> Гладких, Н. В. Пермский проект – Концепция культурной политики Пермского края / Н. В. Гладких, Е. В. Зеленцова, Е. Х. Мельвиль, А.В. Попов, Е. А. Сачкова, К. Л. Филимонова // 2010. </w:t>
      </w:r>
      <w:r w:rsidRPr="00AF1DE4">
        <w:rPr>
          <w:rFonts w:ascii="Times New Roman" w:hAnsi="Times New Roman" w:cs="Times New Roman"/>
        </w:rPr>
        <w:t>URL</w:t>
      </w:r>
      <w:r w:rsidRPr="00AF1DE4">
        <w:rPr>
          <w:rFonts w:ascii="Times New Roman" w:hAnsi="Times New Roman" w:cs="Times New Roman"/>
          <w:lang w:val="ru-RU"/>
        </w:rPr>
        <w:t xml:space="preserve">: </w:t>
      </w:r>
      <w:hyperlink r:id="rId6" w:history="1">
        <w:r w:rsidRPr="00AF1DE4">
          <w:rPr>
            <w:rStyle w:val="aa"/>
            <w:rFonts w:ascii="Times New Roman" w:hAnsi="Times New Roman" w:cs="Times New Roman"/>
            <w:color w:val="auto"/>
            <w:lang w:val="ru-RU"/>
          </w:rPr>
          <w:t>http://kulturaperm.ru/files/Konsept%20polnyi.pdf</w:t>
        </w:r>
      </w:hyperlink>
      <w:r w:rsidRPr="00AF1DE4">
        <w:rPr>
          <w:rFonts w:ascii="Times New Roman" w:hAnsi="Times New Roman" w:cs="Times New Roman"/>
          <w:lang w:val="ru-RU"/>
        </w:rPr>
        <w:t xml:space="preserve"> (дата обращения: 30.03.2020).</w:t>
      </w:r>
    </w:p>
  </w:footnote>
  <w:footnote w:id="55">
    <w:p w:rsidR="00D03B1E" w:rsidRPr="00AF1DE4" w:rsidRDefault="00D03B1E" w:rsidP="00AF1DE4">
      <w:pPr>
        <w:pStyle w:val="a7"/>
        <w:jc w:val="both"/>
        <w:rPr>
          <w:rFonts w:ascii="Times New Roman" w:hAnsi="Times New Roman" w:cs="Times New Roman"/>
        </w:rPr>
      </w:pPr>
      <w:r w:rsidRPr="00AF1DE4">
        <w:rPr>
          <w:rStyle w:val="a9"/>
          <w:rFonts w:ascii="Times New Roman" w:hAnsi="Times New Roman" w:cs="Times New Roman"/>
        </w:rPr>
        <w:footnoteRef/>
      </w:r>
      <w:r w:rsidRPr="00AF1DE4">
        <w:rPr>
          <w:rFonts w:ascii="Times New Roman" w:hAnsi="Times New Roman" w:cs="Times New Roman"/>
        </w:rPr>
        <w:t xml:space="preserve"> Rogers, D. The Depths of Russia: Oil, Power, and Culture after Socialism / D. Rogers. – Cornell University, 2015</w:t>
      </w:r>
    </w:p>
  </w:footnote>
  <w:footnote w:id="56">
    <w:p w:rsidR="00D03B1E" w:rsidRPr="00AF1DE4" w:rsidRDefault="00D03B1E" w:rsidP="00AF1DE4">
      <w:pPr>
        <w:pStyle w:val="a7"/>
        <w:jc w:val="both"/>
        <w:rPr>
          <w:rFonts w:ascii="Times New Roman" w:hAnsi="Times New Roman" w:cs="Times New Roman"/>
          <w:lang w:val="ru-RU"/>
        </w:rPr>
      </w:pPr>
      <w:r w:rsidRPr="00AF1DE4">
        <w:rPr>
          <w:rStyle w:val="a9"/>
          <w:rFonts w:ascii="Times New Roman" w:hAnsi="Times New Roman" w:cs="Times New Roman"/>
        </w:rPr>
        <w:footnoteRef/>
      </w:r>
      <w:r w:rsidRPr="00AF1DE4">
        <w:rPr>
          <w:rFonts w:ascii="Times New Roman" w:hAnsi="Times New Roman" w:cs="Times New Roman"/>
          <w:lang w:val="ru-RU"/>
        </w:rPr>
        <w:t xml:space="preserve"> Игнатьева, О.В. Символические ландшафты городского пространства / О. В. Игнатьева, О. В. Лысенко // Пермь как стиль. Презентация пермской городской идентичности. – Пермь: ПГГПУ, 2013. – с. 103-104.</w:t>
      </w:r>
    </w:p>
  </w:footnote>
  <w:footnote w:id="57">
    <w:p w:rsidR="00D03B1E" w:rsidRPr="00C07A26" w:rsidRDefault="00D03B1E" w:rsidP="00AF1DE4">
      <w:pPr>
        <w:pStyle w:val="a7"/>
        <w:jc w:val="both"/>
        <w:rPr>
          <w:lang w:val="ru-RU"/>
        </w:rPr>
      </w:pPr>
      <w:r w:rsidRPr="00AF1DE4">
        <w:rPr>
          <w:rStyle w:val="a9"/>
          <w:rFonts w:ascii="Times New Roman" w:hAnsi="Times New Roman" w:cs="Times New Roman"/>
        </w:rPr>
        <w:footnoteRef/>
      </w:r>
      <w:r w:rsidRPr="00AF1DE4">
        <w:rPr>
          <w:rFonts w:ascii="Times New Roman" w:hAnsi="Times New Roman" w:cs="Times New Roman"/>
          <w:lang w:val="ru-RU"/>
        </w:rPr>
        <w:t xml:space="preserve"> Жога, Г. Звезда и смерть культурной революции / Г. Жога // Эксперт Урал. – 2015. – № 12.  </w:t>
      </w:r>
      <w:r w:rsidRPr="00AF1DE4">
        <w:rPr>
          <w:rFonts w:ascii="Times New Roman" w:hAnsi="Times New Roman" w:cs="Times New Roman"/>
        </w:rPr>
        <w:t>URL</w:t>
      </w:r>
      <w:r w:rsidRPr="00AF1DE4">
        <w:rPr>
          <w:rFonts w:ascii="Times New Roman" w:hAnsi="Times New Roman" w:cs="Times New Roman"/>
          <w:lang w:val="ru-RU"/>
        </w:rPr>
        <w:t xml:space="preserve">: </w:t>
      </w:r>
      <w:hyperlink r:id="rId7" w:history="1">
        <w:r w:rsidRPr="00AF1DE4">
          <w:rPr>
            <w:rStyle w:val="aa"/>
            <w:rFonts w:ascii="Times New Roman" w:hAnsi="Times New Roman" w:cs="Times New Roman"/>
          </w:rPr>
          <w:t>https</w:t>
        </w:r>
        <w:r w:rsidRPr="00AF1DE4">
          <w:rPr>
            <w:rStyle w:val="aa"/>
            <w:rFonts w:ascii="Times New Roman" w:hAnsi="Times New Roman" w:cs="Times New Roman"/>
            <w:lang w:val="ru-RU"/>
          </w:rPr>
          <w:t>://</w:t>
        </w:r>
        <w:r w:rsidRPr="00AF1DE4">
          <w:rPr>
            <w:rStyle w:val="aa"/>
            <w:rFonts w:ascii="Times New Roman" w:hAnsi="Times New Roman" w:cs="Times New Roman"/>
          </w:rPr>
          <w:t>expert</w:t>
        </w:r>
        <w:r w:rsidRPr="00AF1DE4">
          <w:rPr>
            <w:rStyle w:val="aa"/>
            <w:rFonts w:ascii="Times New Roman" w:hAnsi="Times New Roman" w:cs="Times New Roman"/>
            <w:lang w:val="ru-RU"/>
          </w:rPr>
          <w:t>.</w:t>
        </w:r>
        <w:r w:rsidRPr="00AF1DE4">
          <w:rPr>
            <w:rStyle w:val="aa"/>
            <w:rFonts w:ascii="Times New Roman" w:hAnsi="Times New Roman" w:cs="Times New Roman"/>
          </w:rPr>
          <w:t>ru</w:t>
        </w:r>
        <w:r w:rsidRPr="00AF1DE4">
          <w:rPr>
            <w:rStyle w:val="aa"/>
            <w:rFonts w:ascii="Times New Roman" w:hAnsi="Times New Roman" w:cs="Times New Roman"/>
            <w:lang w:val="ru-RU"/>
          </w:rPr>
          <w:t>/</w:t>
        </w:r>
        <w:r w:rsidRPr="00AF1DE4">
          <w:rPr>
            <w:rStyle w:val="aa"/>
            <w:rFonts w:ascii="Times New Roman" w:hAnsi="Times New Roman" w:cs="Times New Roman"/>
          </w:rPr>
          <w:t>ural</w:t>
        </w:r>
        <w:r w:rsidRPr="00AF1DE4">
          <w:rPr>
            <w:rStyle w:val="aa"/>
            <w:rFonts w:ascii="Times New Roman" w:hAnsi="Times New Roman" w:cs="Times New Roman"/>
            <w:lang w:val="ru-RU"/>
          </w:rPr>
          <w:t>/2015/12/</w:t>
        </w:r>
        <w:r w:rsidRPr="00AF1DE4">
          <w:rPr>
            <w:rStyle w:val="aa"/>
            <w:rFonts w:ascii="Times New Roman" w:hAnsi="Times New Roman" w:cs="Times New Roman"/>
          </w:rPr>
          <w:t>zvezda</w:t>
        </w:r>
        <w:r w:rsidRPr="00AF1DE4">
          <w:rPr>
            <w:rStyle w:val="aa"/>
            <w:rFonts w:ascii="Times New Roman" w:hAnsi="Times New Roman" w:cs="Times New Roman"/>
            <w:lang w:val="ru-RU"/>
          </w:rPr>
          <w:t>-</w:t>
        </w:r>
        <w:r w:rsidRPr="00AF1DE4">
          <w:rPr>
            <w:rStyle w:val="aa"/>
            <w:rFonts w:ascii="Times New Roman" w:hAnsi="Times New Roman" w:cs="Times New Roman"/>
          </w:rPr>
          <w:t>i</w:t>
        </w:r>
        <w:r w:rsidRPr="00AF1DE4">
          <w:rPr>
            <w:rStyle w:val="aa"/>
            <w:rFonts w:ascii="Times New Roman" w:hAnsi="Times New Roman" w:cs="Times New Roman"/>
            <w:lang w:val="ru-RU"/>
          </w:rPr>
          <w:t>-</w:t>
        </w:r>
        <w:r w:rsidRPr="00AF1DE4">
          <w:rPr>
            <w:rStyle w:val="aa"/>
            <w:rFonts w:ascii="Times New Roman" w:hAnsi="Times New Roman" w:cs="Times New Roman"/>
          </w:rPr>
          <w:t>smert</w:t>
        </w:r>
        <w:r w:rsidRPr="00AF1DE4">
          <w:rPr>
            <w:rStyle w:val="aa"/>
            <w:rFonts w:ascii="Times New Roman" w:hAnsi="Times New Roman" w:cs="Times New Roman"/>
            <w:lang w:val="ru-RU"/>
          </w:rPr>
          <w:t>-</w:t>
        </w:r>
        <w:r w:rsidRPr="00AF1DE4">
          <w:rPr>
            <w:rStyle w:val="aa"/>
            <w:rFonts w:ascii="Times New Roman" w:hAnsi="Times New Roman" w:cs="Times New Roman"/>
          </w:rPr>
          <w:t>kulturnoj</w:t>
        </w:r>
        <w:r w:rsidRPr="00AF1DE4">
          <w:rPr>
            <w:rStyle w:val="aa"/>
            <w:rFonts w:ascii="Times New Roman" w:hAnsi="Times New Roman" w:cs="Times New Roman"/>
            <w:lang w:val="ru-RU"/>
          </w:rPr>
          <w:t>-</w:t>
        </w:r>
        <w:r w:rsidRPr="00AF1DE4">
          <w:rPr>
            <w:rStyle w:val="aa"/>
            <w:rFonts w:ascii="Times New Roman" w:hAnsi="Times New Roman" w:cs="Times New Roman"/>
          </w:rPr>
          <w:t>revolyutsii</w:t>
        </w:r>
        <w:r w:rsidRPr="00AF1DE4">
          <w:rPr>
            <w:rStyle w:val="aa"/>
            <w:rFonts w:ascii="Times New Roman" w:hAnsi="Times New Roman" w:cs="Times New Roman"/>
            <w:lang w:val="ru-RU"/>
          </w:rPr>
          <w:t>/</w:t>
        </w:r>
      </w:hyperlink>
      <w:r w:rsidRPr="00AF1DE4">
        <w:rPr>
          <w:rFonts w:ascii="Times New Roman" w:hAnsi="Times New Roman" w:cs="Times New Roman"/>
          <w:lang w:val="ru-RU"/>
        </w:rPr>
        <w:t xml:space="preserve"> (дата обращения: 23.02.2020).</w:t>
      </w:r>
    </w:p>
  </w:footnote>
  <w:footnote w:id="58">
    <w:p w:rsidR="00D03B1E" w:rsidRPr="00AF1DE4" w:rsidRDefault="00D03B1E" w:rsidP="00AF1DE4">
      <w:pPr>
        <w:pStyle w:val="a7"/>
        <w:jc w:val="both"/>
        <w:rPr>
          <w:rFonts w:ascii="Times New Roman" w:hAnsi="Times New Roman" w:cs="Times New Roman"/>
          <w:lang w:val="ru-RU"/>
        </w:rPr>
      </w:pPr>
      <w:r w:rsidRPr="00AF1DE4">
        <w:rPr>
          <w:rStyle w:val="a9"/>
          <w:rFonts w:ascii="Times New Roman" w:hAnsi="Times New Roman" w:cs="Times New Roman"/>
        </w:rPr>
        <w:footnoteRef/>
      </w:r>
      <w:r w:rsidRPr="00AF1DE4">
        <w:rPr>
          <w:rFonts w:ascii="Times New Roman" w:hAnsi="Times New Roman" w:cs="Times New Roman"/>
        </w:rPr>
        <w:t xml:space="preserve"> Gavrilova, D. The Perm Cultural Revolution / D. Gavrilova // Transit Online. – 2012. URL</w:t>
      </w:r>
      <w:r w:rsidRPr="00AF1DE4">
        <w:rPr>
          <w:rFonts w:ascii="Times New Roman" w:hAnsi="Times New Roman" w:cs="Times New Roman"/>
          <w:lang w:val="ru-RU"/>
        </w:rPr>
        <w:t xml:space="preserve">: </w:t>
      </w:r>
      <w:hyperlink r:id="rId8" w:history="1">
        <w:r w:rsidRPr="00AF1DE4">
          <w:rPr>
            <w:rStyle w:val="aa"/>
            <w:rFonts w:ascii="Times New Roman" w:hAnsi="Times New Roman" w:cs="Times New Roman"/>
            <w:lang w:val="ru-RU"/>
          </w:rPr>
          <w:t>https://www.iwm.at/transit-online/the-perm-cultural-revolution/</w:t>
        </w:r>
      </w:hyperlink>
      <w:r w:rsidRPr="00AF1DE4">
        <w:rPr>
          <w:rFonts w:ascii="Times New Roman" w:hAnsi="Times New Roman" w:cs="Times New Roman"/>
          <w:lang w:val="ru-RU"/>
        </w:rPr>
        <w:t xml:space="preserve"> (дата обращения: 23.02.2020).</w:t>
      </w:r>
    </w:p>
  </w:footnote>
  <w:footnote w:id="59">
    <w:p w:rsidR="00D03B1E" w:rsidRPr="009652AD" w:rsidRDefault="00D03B1E" w:rsidP="00AF1DE4">
      <w:pPr>
        <w:pStyle w:val="a7"/>
        <w:jc w:val="both"/>
        <w:rPr>
          <w:lang w:val="ru-RU"/>
        </w:rPr>
      </w:pPr>
      <w:r w:rsidRPr="00AF1DE4">
        <w:rPr>
          <w:rStyle w:val="a9"/>
          <w:rFonts w:ascii="Times New Roman" w:hAnsi="Times New Roman" w:cs="Times New Roman"/>
        </w:rPr>
        <w:footnoteRef/>
      </w:r>
      <w:r w:rsidRPr="00AF1DE4">
        <w:rPr>
          <w:rFonts w:ascii="Times New Roman" w:hAnsi="Times New Roman" w:cs="Times New Roman"/>
          <w:lang w:val="ru-RU"/>
        </w:rPr>
        <w:t xml:space="preserve"> Суворова, К.А. Арт-объект «Красные человечки» на ментальной карте Пермского края / К.А. Суворова, Л.Л. Черепанов // Артикульт. – 2012. - № 10. – С. 131-139.</w:t>
      </w:r>
    </w:p>
  </w:footnote>
  <w:footnote w:id="60">
    <w:p w:rsidR="00D03B1E" w:rsidRPr="00AF1DE4" w:rsidRDefault="00D03B1E" w:rsidP="00AF1DE4">
      <w:pPr>
        <w:pStyle w:val="a7"/>
        <w:jc w:val="both"/>
        <w:rPr>
          <w:rFonts w:ascii="Times New Roman" w:hAnsi="Times New Roman" w:cs="Times New Roman"/>
          <w:color w:val="FF0000"/>
          <w:lang w:val="ru-RU"/>
        </w:rPr>
      </w:pPr>
      <w:r w:rsidRPr="00AF1DE4">
        <w:rPr>
          <w:rStyle w:val="a9"/>
          <w:rFonts w:ascii="Times New Roman" w:hAnsi="Times New Roman" w:cs="Times New Roman"/>
        </w:rPr>
        <w:footnoteRef/>
      </w:r>
      <w:r w:rsidRPr="00AF1DE4">
        <w:rPr>
          <w:rFonts w:ascii="Times New Roman" w:hAnsi="Times New Roman" w:cs="Times New Roman"/>
          <w:lang w:val="ru-RU"/>
        </w:rPr>
        <w:t xml:space="preserve"> Дюкин, С.Г. Мрачный и неудобный город (оценка пермских реалий в блогосфере) / С. Г. Дюкин // Пермь как стиль. Презентация пермской городской идентичности. — Пермь: ПГГПУ, 2013. – 164 с.</w:t>
      </w:r>
    </w:p>
  </w:footnote>
  <w:footnote w:id="61">
    <w:p w:rsidR="00D03B1E" w:rsidRPr="00AF1DE4" w:rsidRDefault="00D03B1E" w:rsidP="00AF1DE4">
      <w:pPr>
        <w:pStyle w:val="a7"/>
        <w:jc w:val="both"/>
        <w:rPr>
          <w:rFonts w:ascii="Times New Roman" w:hAnsi="Times New Roman" w:cs="Times New Roman"/>
          <w:lang w:val="ru-RU"/>
        </w:rPr>
      </w:pPr>
      <w:r w:rsidRPr="00AF1DE4">
        <w:rPr>
          <w:rStyle w:val="a9"/>
          <w:rFonts w:ascii="Times New Roman" w:hAnsi="Times New Roman" w:cs="Times New Roman"/>
        </w:rPr>
        <w:footnoteRef/>
      </w:r>
      <w:r w:rsidRPr="00AF1DE4">
        <w:rPr>
          <w:rFonts w:ascii="Times New Roman" w:hAnsi="Times New Roman" w:cs="Times New Roman"/>
          <w:lang w:val="ru-RU"/>
        </w:rPr>
        <w:t xml:space="preserve"> О. В. Лысенко. Пермь как стиль. Презентации пермской городской идентичности / О. В. Лысенко, Е. Г. Трегубова, О. Л. Лейбович. – Пермь: редакционноиздательский совет ПГГПУ, 2013. – 240 с.</w:t>
      </w:r>
    </w:p>
  </w:footnote>
  <w:footnote w:id="62">
    <w:p w:rsidR="00D03B1E" w:rsidRPr="00AF1DE4" w:rsidRDefault="00D03B1E" w:rsidP="00AF1DE4">
      <w:pPr>
        <w:pStyle w:val="a7"/>
        <w:jc w:val="both"/>
        <w:rPr>
          <w:rFonts w:ascii="Times New Roman" w:hAnsi="Times New Roman" w:cs="Times New Roman"/>
          <w:lang w:val="ru-RU"/>
        </w:rPr>
      </w:pPr>
      <w:r w:rsidRPr="00AF1DE4">
        <w:rPr>
          <w:rStyle w:val="a9"/>
          <w:rFonts w:ascii="Times New Roman" w:hAnsi="Times New Roman" w:cs="Times New Roman"/>
        </w:rPr>
        <w:footnoteRef/>
      </w:r>
      <w:r w:rsidRPr="00AF1DE4">
        <w:rPr>
          <w:rFonts w:ascii="Times New Roman" w:hAnsi="Times New Roman" w:cs="Times New Roman"/>
          <w:lang w:val="ru-RU"/>
        </w:rPr>
        <w:t xml:space="preserve"> </w:t>
      </w:r>
      <w:r w:rsidRPr="00AF1DE4">
        <w:rPr>
          <w:rFonts w:ascii="Tahoma" w:hAnsi="Tahoma" w:cs="Tahoma"/>
        </w:rPr>
        <w:t>﻿</w:t>
      </w:r>
      <w:r w:rsidRPr="00AF1DE4">
        <w:rPr>
          <w:rFonts w:ascii="Times New Roman" w:hAnsi="Times New Roman" w:cs="Times New Roman"/>
          <w:lang w:val="ru-RU"/>
        </w:rPr>
        <w:t xml:space="preserve">Плотникова, М. Территориальный брендинг как коммуникация между властью и горожанами / М. Плотникова // Власть. – 2013. – Т. 21, № 11. </w:t>
      </w:r>
    </w:p>
  </w:footnote>
  <w:footnote w:id="63">
    <w:p w:rsidR="00D03B1E" w:rsidRPr="00C07A26" w:rsidRDefault="00D03B1E" w:rsidP="00AF1DE4">
      <w:pPr>
        <w:pStyle w:val="a7"/>
        <w:jc w:val="both"/>
        <w:rPr>
          <w:lang w:val="ru-RU"/>
        </w:rPr>
      </w:pPr>
      <w:r w:rsidRPr="00AF1DE4">
        <w:rPr>
          <w:rStyle w:val="a9"/>
          <w:rFonts w:ascii="Times New Roman" w:hAnsi="Times New Roman" w:cs="Times New Roman"/>
        </w:rPr>
        <w:footnoteRef/>
      </w:r>
      <w:r w:rsidRPr="00AF1DE4">
        <w:rPr>
          <w:rFonts w:ascii="Times New Roman" w:hAnsi="Times New Roman" w:cs="Times New Roman"/>
          <w:lang w:val="ru-RU"/>
        </w:rPr>
        <w:t xml:space="preserve"> Шувалов, В. Чем закончилась Пермская культурная революция? / В. Шувалов // Город 812. – 2018. </w:t>
      </w:r>
      <w:r w:rsidRPr="00AF1DE4">
        <w:rPr>
          <w:rFonts w:ascii="Times New Roman" w:hAnsi="Times New Roman" w:cs="Times New Roman"/>
        </w:rPr>
        <w:t>URL</w:t>
      </w:r>
      <w:r w:rsidRPr="00AF1DE4">
        <w:rPr>
          <w:rFonts w:ascii="Times New Roman" w:hAnsi="Times New Roman" w:cs="Times New Roman"/>
          <w:lang w:val="ru-RU"/>
        </w:rPr>
        <w:t xml:space="preserve">: </w:t>
      </w:r>
      <w:hyperlink r:id="rId9" w:history="1">
        <w:r w:rsidRPr="00AF1DE4">
          <w:rPr>
            <w:rStyle w:val="aa"/>
            <w:rFonts w:ascii="Times New Roman" w:hAnsi="Times New Roman" w:cs="Times New Roman"/>
          </w:rPr>
          <w:t>http</w:t>
        </w:r>
        <w:r w:rsidRPr="00AF1DE4">
          <w:rPr>
            <w:rStyle w:val="aa"/>
            <w:rFonts w:ascii="Times New Roman" w:hAnsi="Times New Roman" w:cs="Times New Roman"/>
            <w:lang w:val="ru-RU"/>
          </w:rPr>
          <w:t>://</w:t>
        </w:r>
        <w:r w:rsidRPr="00AF1DE4">
          <w:rPr>
            <w:rStyle w:val="aa"/>
            <w:rFonts w:ascii="Times New Roman" w:hAnsi="Times New Roman" w:cs="Times New Roman"/>
          </w:rPr>
          <w:t>gorod</w:t>
        </w:r>
        <w:r w:rsidRPr="00AF1DE4">
          <w:rPr>
            <w:rStyle w:val="aa"/>
            <w:rFonts w:ascii="Times New Roman" w:hAnsi="Times New Roman" w:cs="Times New Roman"/>
            <w:lang w:val="ru-RU"/>
          </w:rPr>
          <w:t>-812.</w:t>
        </w:r>
        <w:r w:rsidRPr="00AF1DE4">
          <w:rPr>
            <w:rStyle w:val="aa"/>
            <w:rFonts w:ascii="Times New Roman" w:hAnsi="Times New Roman" w:cs="Times New Roman"/>
          </w:rPr>
          <w:t>ru</w:t>
        </w:r>
        <w:r w:rsidRPr="00AF1DE4">
          <w:rPr>
            <w:rStyle w:val="aa"/>
            <w:rFonts w:ascii="Times New Roman" w:hAnsi="Times New Roman" w:cs="Times New Roman"/>
            <w:lang w:val="ru-RU"/>
          </w:rPr>
          <w:t>/</w:t>
        </w:r>
        <w:r w:rsidRPr="00AF1DE4">
          <w:rPr>
            <w:rStyle w:val="aa"/>
            <w:rFonts w:ascii="Times New Roman" w:hAnsi="Times New Roman" w:cs="Times New Roman"/>
          </w:rPr>
          <w:t>chem</w:t>
        </w:r>
        <w:r w:rsidRPr="00AF1DE4">
          <w:rPr>
            <w:rStyle w:val="aa"/>
            <w:rFonts w:ascii="Times New Roman" w:hAnsi="Times New Roman" w:cs="Times New Roman"/>
            <w:lang w:val="ru-RU"/>
          </w:rPr>
          <w:t>-</w:t>
        </w:r>
        <w:r w:rsidRPr="00AF1DE4">
          <w:rPr>
            <w:rStyle w:val="aa"/>
            <w:rFonts w:ascii="Times New Roman" w:hAnsi="Times New Roman" w:cs="Times New Roman"/>
          </w:rPr>
          <w:t>zakonchilas</w:t>
        </w:r>
        <w:r w:rsidRPr="00AF1DE4">
          <w:rPr>
            <w:rStyle w:val="aa"/>
            <w:rFonts w:ascii="Times New Roman" w:hAnsi="Times New Roman" w:cs="Times New Roman"/>
            <w:lang w:val="ru-RU"/>
          </w:rPr>
          <w:t>-</w:t>
        </w:r>
        <w:r w:rsidRPr="00AF1DE4">
          <w:rPr>
            <w:rStyle w:val="aa"/>
            <w:rFonts w:ascii="Times New Roman" w:hAnsi="Times New Roman" w:cs="Times New Roman"/>
          </w:rPr>
          <w:t>permskaya</w:t>
        </w:r>
        <w:r w:rsidRPr="00AF1DE4">
          <w:rPr>
            <w:rStyle w:val="aa"/>
            <w:rFonts w:ascii="Times New Roman" w:hAnsi="Times New Roman" w:cs="Times New Roman"/>
            <w:lang w:val="ru-RU"/>
          </w:rPr>
          <w:t>-</w:t>
        </w:r>
        <w:r w:rsidRPr="00AF1DE4">
          <w:rPr>
            <w:rStyle w:val="aa"/>
            <w:rFonts w:ascii="Times New Roman" w:hAnsi="Times New Roman" w:cs="Times New Roman"/>
          </w:rPr>
          <w:t>kulturnaya</w:t>
        </w:r>
        <w:r w:rsidRPr="00AF1DE4">
          <w:rPr>
            <w:rStyle w:val="aa"/>
            <w:rFonts w:ascii="Times New Roman" w:hAnsi="Times New Roman" w:cs="Times New Roman"/>
            <w:lang w:val="ru-RU"/>
          </w:rPr>
          <w:t>-</w:t>
        </w:r>
        <w:r w:rsidRPr="00AF1DE4">
          <w:rPr>
            <w:rStyle w:val="aa"/>
            <w:rFonts w:ascii="Times New Roman" w:hAnsi="Times New Roman" w:cs="Times New Roman"/>
          </w:rPr>
          <w:t>revolyutsiya</w:t>
        </w:r>
        <w:r w:rsidRPr="00AF1DE4">
          <w:rPr>
            <w:rStyle w:val="aa"/>
            <w:rFonts w:ascii="Times New Roman" w:hAnsi="Times New Roman" w:cs="Times New Roman"/>
            <w:lang w:val="ru-RU"/>
          </w:rPr>
          <w:t>/</w:t>
        </w:r>
      </w:hyperlink>
      <w:r w:rsidRPr="00AF1DE4">
        <w:rPr>
          <w:rFonts w:ascii="Times New Roman" w:hAnsi="Times New Roman" w:cs="Times New Roman"/>
          <w:lang w:val="ru-RU"/>
        </w:rPr>
        <w:t xml:space="preserve"> (дата обращения: 28.03.2020).</w:t>
      </w:r>
    </w:p>
  </w:footnote>
  <w:footnote w:id="64">
    <w:p w:rsidR="00D03B1E" w:rsidRPr="00AF1DE4" w:rsidRDefault="00D03B1E" w:rsidP="00AF1DE4">
      <w:pPr>
        <w:pStyle w:val="a7"/>
        <w:jc w:val="both"/>
        <w:rPr>
          <w:rFonts w:ascii="Times New Roman" w:hAnsi="Times New Roman" w:cs="Times New Roman"/>
          <w:lang w:val="ru-RU"/>
        </w:rPr>
      </w:pPr>
      <w:r w:rsidRPr="00AF1DE4">
        <w:rPr>
          <w:rStyle w:val="a9"/>
          <w:rFonts w:ascii="Times New Roman" w:hAnsi="Times New Roman" w:cs="Times New Roman"/>
        </w:rPr>
        <w:footnoteRef/>
      </w:r>
      <w:r w:rsidRPr="00AF1DE4">
        <w:rPr>
          <w:rFonts w:ascii="Times New Roman" w:hAnsi="Times New Roman" w:cs="Times New Roman"/>
          <w:lang w:val="ru-RU"/>
        </w:rPr>
        <w:t xml:space="preserve"> Шестаков, И. В порядке бренда: как российские регионы гонятся за славой </w:t>
      </w:r>
      <w:r w:rsidRPr="00AF1DE4">
        <w:rPr>
          <w:rFonts w:ascii="Times New Roman" w:hAnsi="Times New Roman" w:cs="Times New Roman"/>
        </w:rPr>
        <w:t>I</w:t>
      </w:r>
      <w:r w:rsidRPr="00AF1DE4">
        <w:rPr>
          <w:rFonts w:ascii="Times New Roman" w:hAnsi="Times New Roman" w:cs="Times New Roman"/>
          <w:lang w:val="ru-RU"/>
        </w:rPr>
        <w:t xml:space="preserve"> </w:t>
      </w:r>
      <w:r w:rsidRPr="00AF1DE4">
        <w:rPr>
          <w:rFonts w:ascii="Times New Roman" w:hAnsi="Times New Roman" w:cs="Times New Roman"/>
        </w:rPr>
        <w:t>Love</w:t>
      </w:r>
      <w:r w:rsidRPr="00AF1DE4">
        <w:rPr>
          <w:rFonts w:ascii="Times New Roman" w:hAnsi="Times New Roman" w:cs="Times New Roman"/>
          <w:lang w:val="ru-RU"/>
        </w:rPr>
        <w:t xml:space="preserve"> </w:t>
      </w:r>
      <w:r w:rsidRPr="00AF1DE4">
        <w:rPr>
          <w:rFonts w:ascii="Times New Roman" w:hAnsi="Times New Roman" w:cs="Times New Roman"/>
        </w:rPr>
        <w:t>NY</w:t>
      </w:r>
      <w:r w:rsidRPr="00AF1DE4">
        <w:rPr>
          <w:rFonts w:ascii="Times New Roman" w:hAnsi="Times New Roman" w:cs="Times New Roman"/>
          <w:lang w:val="ru-RU"/>
        </w:rPr>
        <w:t xml:space="preserve"> / И. Шестаков // Известия. – 2018. </w:t>
      </w:r>
      <w:r w:rsidRPr="00AF1DE4">
        <w:rPr>
          <w:rFonts w:ascii="Times New Roman" w:hAnsi="Times New Roman" w:cs="Times New Roman"/>
        </w:rPr>
        <w:t>URL</w:t>
      </w:r>
      <w:r w:rsidRPr="00AF1DE4">
        <w:rPr>
          <w:rFonts w:ascii="Times New Roman" w:hAnsi="Times New Roman" w:cs="Times New Roman"/>
          <w:lang w:val="ru-RU"/>
        </w:rPr>
        <w:t xml:space="preserve">: </w:t>
      </w:r>
      <w:hyperlink r:id="rId10" w:history="1">
        <w:r w:rsidRPr="00AF1DE4">
          <w:rPr>
            <w:rStyle w:val="aa"/>
            <w:rFonts w:ascii="Times New Roman" w:hAnsi="Times New Roman" w:cs="Times New Roman"/>
            <w:lang w:val="ru-RU"/>
          </w:rPr>
          <w:t>https://iz.ru/726556/ignat-orbeliani/v-poriadke-brenda</w:t>
        </w:r>
      </w:hyperlink>
      <w:r w:rsidRPr="00AF1DE4">
        <w:rPr>
          <w:rFonts w:ascii="Times New Roman" w:hAnsi="Times New Roman" w:cs="Times New Roman"/>
          <w:lang w:val="ru-RU"/>
        </w:rPr>
        <w:t xml:space="preserve"> (дата обращения: 29.03.2020).</w:t>
      </w:r>
    </w:p>
  </w:footnote>
  <w:footnote w:id="65">
    <w:p w:rsidR="00D03B1E" w:rsidRPr="00830CF9" w:rsidRDefault="00D03B1E" w:rsidP="00830CF9">
      <w:pPr>
        <w:pStyle w:val="a7"/>
        <w:jc w:val="both"/>
        <w:rPr>
          <w:rFonts w:ascii="Times New Roman" w:hAnsi="Times New Roman" w:cs="Times New Roman"/>
          <w:lang w:val="ru-RU"/>
        </w:rPr>
      </w:pPr>
      <w:r w:rsidRPr="00830CF9">
        <w:rPr>
          <w:rStyle w:val="a9"/>
          <w:rFonts w:ascii="Times New Roman" w:hAnsi="Times New Roman" w:cs="Times New Roman"/>
        </w:rPr>
        <w:footnoteRef/>
      </w:r>
      <w:r w:rsidRPr="00830CF9">
        <w:rPr>
          <w:rFonts w:ascii="Times New Roman" w:hAnsi="Times New Roman" w:cs="Times New Roman"/>
          <w:lang w:val="ru-RU"/>
        </w:rPr>
        <w:t xml:space="preserve"> Пермьстат: территориальный орган Федеральной службы статистики по Пермскому краю: сайт. – Федеральная служба государственной статистики 1999-2020. </w:t>
      </w:r>
      <w:r w:rsidRPr="00830CF9">
        <w:rPr>
          <w:rFonts w:ascii="Times New Roman" w:hAnsi="Times New Roman" w:cs="Times New Roman"/>
        </w:rPr>
        <w:t>URL</w:t>
      </w:r>
      <w:r w:rsidRPr="00830CF9">
        <w:rPr>
          <w:rFonts w:ascii="Times New Roman" w:hAnsi="Times New Roman" w:cs="Times New Roman"/>
          <w:lang w:val="ru-RU"/>
        </w:rPr>
        <w:t xml:space="preserve">: </w:t>
      </w:r>
      <w:hyperlink r:id="rId11" w:history="1">
        <w:r w:rsidRPr="00830CF9">
          <w:rPr>
            <w:rStyle w:val="aa"/>
            <w:rFonts w:ascii="Times New Roman" w:hAnsi="Times New Roman" w:cs="Times New Roman"/>
            <w:color w:val="auto"/>
          </w:rPr>
          <w:t>https</w:t>
        </w:r>
        <w:r w:rsidRPr="00830CF9">
          <w:rPr>
            <w:rStyle w:val="aa"/>
            <w:rFonts w:ascii="Times New Roman" w:hAnsi="Times New Roman" w:cs="Times New Roman"/>
            <w:color w:val="auto"/>
            <w:lang w:val="ru-RU"/>
          </w:rPr>
          <w:t>://</w:t>
        </w:r>
        <w:r w:rsidRPr="00830CF9">
          <w:rPr>
            <w:rStyle w:val="aa"/>
            <w:rFonts w:ascii="Times New Roman" w:hAnsi="Times New Roman" w:cs="Times New Roman"/>
            <w:color w:val="auto"/>
          </w:rPr>
          <w:t>permstat</w:t>
        </w:r>
        <w:r w:rsidRPr="00830CF9">
          <w:rPr>
            <w:rStyle w:val="aa"/>
            <w:rFonts w:ascii="Times New Roman" w:hAnsi="Times New Roman" w:cs="Times New Roman"/>
            <w:color w:val="auto"/>
            <w:lang w:val="ru-RU"/>
          </w:rPr>
          <w:t>.</w:t>
        </w:r>
        <w:r w:rsidRPr="00830CF9">
          <w:rPr>
            <w:rStyle w:val="aa"/>
            <w:rFonts w:ascii="Times New Roman" w:hAnsi="Times New Roman" w:cs="Times New Roman"/>
            <w:color w:val="auto"/>
          </w:rPr>
          <w:t>gks</w:t>
        </w:r>
        <w:r w:rsidRPr="00830CF9">
          <w:rPr>
            <w:rStyle w:val="aa"/>
            <w:rFonts w:ascii="Times New Roman" w:hAnsi="Times New Roman" w:cs="Times New Roman"/>
            <w:color w:val="auto"/>
            <w:lang w:val="ru-RU"/>
          </w:rPr>
          <w:t>.</w:t>
        </w:r>
        <w:r w:rsidRPr="00830CF9">
          <w:rPr>
            <w:rStyle w:val="aa"/>
            <w:rFonts w:ascii="Times New Roman" w:hAnsi="Times New Roman" w:cs="Times New Roman"/>
            <w:color w:val="auto"/>
          </w:rPr>
          <w:t>ru</w:t>
        </w:r>
        <w:r w:rsidRPr="00830CF9">
          <w:rPr>
            <w:rStyle w:val="aa"/>
            <w:rFonts w:ascii="Times New Roman" w:hAnsi="Times New Roman" w:cs="Times New Roman"/>
            <w:color w:val="auto"/>
            <w:lang w:val="ru-RU"/>
          </w:rPr>
          <w:t>/</w:t>
        </w:r>
      </w:hyperlink>
      <w:r>
        <w:rPr>
          <w:rFonts w:ascii="Times New Roman" w:hAnsi="Times New Roman" w:cs="Times New Roman"/>
          <w:lang w:val="ru-RU"/>
        </w:rPr>
        <w:t xml:space="preserve"> </w:t>
      </w:r>
      <w:r w:rsidRPr="00830CF9">
        <w:rPr>
          <w:rFonts w:ascii="Times New Roman" w:hAnsi="Times New Roman" w:cs="Times New Roman"/>
          <w:lang w:val="ru-RU"/>
        </w:rPr>
        <w:t xml:space="preserve">(дата обращения: 04.04.2020). </w:t>
      </w:r>
    </w:p>
  </w:footnote>
  <w:footnote w:id="66">
    <w:p w:rsidR="00D03B1E" w:rsidRPr="00214F9A" w:rsidRDefault="00D03B1E" w:rsidP="0042196B">
      <w:pPr>
        <w:pStyle w:val="a7"/>
        <w:jc w:val="both"/>
        <w:rPr>
          <w:lang w:val="ru-RU"/>
        </w:rPr>
      </w:pPr>
      <w:r w:rsidRPr="0042196B">
        <w:rPr>
          <w:rStyle w:val="a9"/>
        </w:rPr>
        <w:footnoteRef/>
      </w:r>
      <w:r w:rsidRPr="0042196B">
        <w:rPr>
          <w:lang w:val="ru-RU"/>
        </w:rPr>
        <w:t xml:space="preserve"> </w:t>
      </w:r>
      <w:r w:rsidRPr="0042196B">
        <w:rPr>
          <w:rFonts w:ascii="Times New Roman" w:hAnsi="Times New Roman" w:cs="Times New Roman"/>
          <w:lang w:val="ru-RU"/>
        </w:rPr>
        <w:t>Лысенко, О. В. Пермь как стиль. Презентации пермской городской идентичности / О. В. Лысенко, Е. Г. Трегубова, О. Л. Лейбович. – Пермь: редакционноиздательский совет ПГГПУ, 2013. – 240 с.</w:t>
      </w:r>
    </w:p>
  </w:footnote>
  <w:footnote w:id="67">
    <w:p w:rsidR="00D03B1E" w:rsidRPr="0042196B" w:rsidRDefault="00D03B1E" w:rsidP="001A7F61">
      <w:pPr>
        <w:pStyle w:val="a7"/>
        <w:jc w:val="both"/>
        <w:rPr>
          <w:rFonts w:ascii="Times New Roman" w:hAnsi="Times New Roman" w:cs="Times New Roman"/>
        </w:rPr>
      </w:pPr>
      <w:r w:rsidRPr="0042196B">
        <w:rPr>
          <w:rStyle w:val="a9"/>
          <w:rFonts w:ascii="Times New Roman" w:hAnsi="Times New Roman" w:cs="Times New Roman"/>
        </w:rPr>
        <w:footnoteRef/>
      </w:r>
      <w:r w:rsidRPr="0042196B">
        <w:rPr>
          <w:rFonts w:ascii="Times New Roman" w:hAnsi="Times New Roman" w:cs="Times New Roman"/>
        </w:rPr>
        <w:t xml:space="preserve"> 33 Facebook Stats That Matter to Marketers in 2020 [</w:t>
      </w:r>
      <w:r w:rsidRPr="0042196B">
        <w:rPr>
          <w:rFonts w:ascii="Times New Roman" w:hAnsi="Times New Roman" w:cs="Times New Roman"/>
          <w:lang w:val="ru-RU"/>
        </w:rPr>
        <w:t>Электронный</w:t>
      </w:r>
      <w:r w:rsidRPr="0042196B">
        <w:rPr>
          <w:rFonts w:ascii="Times New Roman" w:hAnsi="Times New Roman" w:cs="Times New Roman"/>
        </w:rPr>
        <w:t xml:space="preserve"> </w:t>
      </w:r>
      <w:r w:rsidRPr="0042196B">
        <w:rPr>
          <w:rFonts w:ascii="Times New Roman" w:hAnsi="Times New Roman" w:cs="Times New Roman"/>
          <w:lang w:val="ru-RU"/>
        </w:rPr>
        <w:t>ресурс</w:t>
      </w:r>
      <w:r w:rsidRPr="0042196B">
        <w:rPr>
          <w:rFonts w:ascii="Times New Roman" w:hAnsi="Times New Roman" w:cs="Times New Roman"/>
        </w:rPr>
        <w:t xml:space="preserve">] // Hootsuite. — </w:t>
      </w:r>
      <w:r w:rsidRPr="0042196B">
        <w:rPr>
          <w:rFonts w:ascii="Times New Roman" w:hAnsi="Times New Roman" w:cs="Times New Roman"/>
          <w:lang w:val="ru-RU"/>
        </w:rPr>
        <w:t>Режим</w:t>
      </w:r>
      <w:r w:rsidRPr="0042196B">
        <w:rPr>
          <w:rFonts w:ascii="Times New Roman" w:hAnsi="Times New Roman" w:cs="Times New Roman"/>
        </w:rPr>
        <w:t xml:space="preserve"> </w:t>
      </w:r>
      <w:r w:rsidRPr="0042196B">
        <w:rPr>
          <w:rFonts w:ascii="Times New Roman" w:hAnsi="Times New Roman" w:cs="Times New Roman"/>
          <w:lang w:val="ru-RU"/>
        </w:rPr>
        <w:t>доступа</w:t>
      </w:r>
      <w:r w:rsidRPr="0042196B">
        <w:rPr>
          <w:rFonts w:ascii="Times New Roman" w:hAnsi="Times New Roman" w:cs="Times New Roman"/>
        </w:rPr>
        <w:t xml:space="preserve">: </w:t>
      </w:r>
      <w:hyperlink r:id="rId12" w:history="1">
        <w:r w:rsidRPr="0042196B">
          <w:rPr>
            <w:rStyle w:val="aa"/>
            <w:rFonts w:ascii="Times New Roman" w:hAnsi="Times New Roman" w:cs="Times New Roman"/>
            <w:color w:val="auto"/>
          </w:rPr>
          <w:t>https://blog.hootsuite.com/facebook-statistics/</w:t>
        </w:r>
      </w:hyperlink>
      <w:r w:rsidRPr="0042196B">
        <w:rPr>
          <w:rFonts w:ascii="Times New Roman" w:hAnsi="Times New Roman" w:cs="Times New Roman"/>
        </w:rPr>
        <w:t xml:space="preserve"> (</w:t>
      </w:r>
      <w:r w:rsidRPr="0042196B">
        <w:rPr>
          <w:rFonts w:ascii="Times New Roman" w:hAnsi="Times New Roman" w:cs="Times New Roman"/>
          <w:lang w:val="ru-RU"/>
        </w:rPr>
        <w:t>дата</w:t>
      </w:r>
      <w:r w:rsidRPr="0042196B">
        <w:rPr>
          <w:rFonts w:ascii="Times New Roman" w:hAnsi="Times New Roman" w:cs="Times New Roman"/>
        </w:rPr>
        <w:t xml:space="preserve"> </w:t>
      </w:r>
      <w:r w:rsidRPr="0042196B">
        <w:rPr>
          <w:rFonts w:ascii="Times New Roman" w:hAnsi="Times New Roman" w:cs="Times New Roman"/>
          <w:lang w:val="ru-RU"/>
        </w:rPr>
        <w:t>обращения</w:t>
      </w:r>
      <w:r w:rsidRPr="0042196B">
        <w:rPr>
          <w:rFonts w:ascii="Times New Roman" w:hAnsi="Times New Roman" w:cs="Times New Roman"/>
        </w:rPr>
        <w:t>: 04.05.2020).</w:t>
      </w:r>
    </w:p>
  </w:footnote>
  <w:footnote w:id="68">
    <w:p w:rsidR="00D03B1E" w:rsidRPr="003C05FD" w:rsidRDefault="00D03B1E" w:rsidP="003C05FD">
      <w:pPr>
        <w:pStyle w:val="a7"/>
        <w:jc w:val="both"/>
        <w:rPr>
          <w:rFonts w:ascii="Times New Roman" w:hAnsi="Times New Roman" w:cs="Times New Roman"/>
          <w:lang w:val="ru-RU"/>
        </w:rPr>
      </w:pPr>
      <w:r w:rsidRPr="0042196B">
        <w:rPr>
          <w:rStyle w:val="a9"/>
          <w:rFonts w:ascii="Times New Roman" w:hAnsi="Times New Roman" w:cs="Times New Roman"/>
        </w:rPr>
        <w:footnoteRef/>
      </w:r>
      <w:r w:rsidRPr="0042196B">
        <w:rPr>
          <w:rFonts w:ascii="Times New Roman" w:hAnsi="Times New Roman" w:cs="Times New Roman"/>
          <w:lang w:val="ru-RU"/>
        </w:rPr>
        <w:t xml:space="preserve"> Социальные сети в России: цифры и тренды, осень 2019 [Электронный ресурс] // </w:t>
      </w:r>
      <w:r w:rsidRPr="0042196B">
        <w:rPr>
          <w:rFonts w:ascii="Times New Roman" w:hAnsi="Times New Roman" w:cs="Times New Roman"/>
        </w:rPr>
        <w:t>Brand</w:t>
      </w:r>
      <w:r w:rsidRPr="0042196B">
        <w:rPr>
          <w:rFonts w:ascii="Times New Roman" w:hAnsi="Times New Roman" w:cs="Times New Roman"/>
          <w:lang w:val="ru-RU"/>
        </w:rPr>
        <w:t xml:space="preserve"> </w:t>
      </w:r>
      <w:r w:rsidRPr="0042196B">
        <w:rPr>
          <w:rFonts w:ascii="Times New Roman" w:hAnsi="Times New Roman" w:cs="Times New Roman"/>
        </w:rPr>
        <w:t>Analytics</w:t>
      </w:r>
      <w:r w:rsidRPr="0042196B">
        <w:rPr>
          <w:rFonts w:ascii="Times New Roman" w:hAnsi="Times New Roman" w:cs="Times New Roman"/>
          <w:lang w:val="ru-RU"/>
        </w:rPr>
        <w:t xml:space="preserve">. — Режим доступа: </w:t>
      </w:r>
      <w:hyperlink r:id="rId13" w:history="1">
        <w:r w:rsidRPr="0042196B">
          <w:rPr>
            <w:rStyle w:val="aa"/>
            <w:rFonts w:ascii="Times New Roman" w:hAnsi="Times New Roman" w:cs="Times New Roman"/>
            <w:color w:val="auto"/>
          </w:rPr>
          <w:t>https</w:t>
        </w:r>
        <w:r w:rsidRPr="0042196B">
          <w:rPr>
            <w:rStyle w:val="aa"/>
            <w:rFonts w:ascii="Times New Roman" w:hAnsi="Times New Roman" w:cs="Times New Roman"/>
            <w:color w:val="auto"/>
            <w:lang w:val="ru-RU"/>
          </w:rPr>
          <w:t>://</w:t>
        </w:r>
        <w:r w:rsidRPr="0042196B">
          <w:rPr>
            <w:rStyle w:val="aa"/>
            <w:rFonts w:ascii="Times New Roman" w:hAnsi="Times New Roman" w:cs="Times New Roman"/>
            <w:color w:val="auto"/>
          </w:rPr>
          <w:t>br</w:t>
        </w:r>
        <w:r w:rsidRPr="0042196B">
          <w:rPr>
            <w:rStyle w:val="aa"/>
            <w:rFonts w:ascii="Times New Roman" w:hAnsi="Times New Roman" w:cs="Times New Roman"/>
            <w:color w:val="auto"/>
            <w:lang w:val="ru-RU"/>
          </w:rPr>
          <w:t>-</w:t>
        </w:r>
        <w:r w:rsidRPr="0042196B">
          <w:rPr>
            <w:rStyle w:val="aa"/>
            <w:rFonts w:ascii="Times New Roman" w:hAnsi="Times New Roman" w:cs="Times New Roman"/>
            <w:color w:val="auto"/>
          </w:rPr>
          <w:t>analytics</w:t>
        </w:r>
        <w:r w:rsidRPr="0042196B">
          <w:rPr>
            <w:rStyle w:val="aa"/>
            <w:rFonts w:ascii="Times New Roman" w:hAnsi="Times New Roman" w:cs="Times New Roman"/>
            <w:color w:val="auto"/>
            <w:lang w:val="ru-RU"/>
          </w:rPr>
          <w:t>.</w:t>
        </w:r>
        <w:r w:rsidRPr="0042196B">
          <w:rPr>
            <w:rStyle w:val="aa"/>
            <w:rFonts w:ascii="Times New Roman" w:hAnsi="Times New Roman" w:cs="Times New Roman"/>
            <w:color w:val="auto"/>
          </w:rPr>
          <w:t>ru</w:t>
        </w:r>
        <w:r w:rsidRPr="0042196B">
          <w:rPr>
            <w:rStyle w:val="aa"/>
            <w:rFonts w:ascii="Times New Roman" w:hAnsi="Times New Roman" w:cs="Times New Roman"/>
            <w:color w:val="auto"/>
            <w:lang w:val="ru-RU"/>
          </w:rPr>
          <w:t>/</w:t>
        </w:r>
        <w:r w:rsidRPr="0042196B">
          <w:rPr>
            <w:rStyle w:val="aa"/>
            <w:rFonts w:ascii="Times New Roman" w:hAnsi="Times New Roman" w:cs="Times New Roman"/>
            <w:color w:val="auto"/>
          </w:rPr>
          <w:t>blog</w:t>
        </w:r>
        <w:r w:rsidRPr="0042196B">
          <w:rPr>
            <w:rStyle w:val="aa"/>
            <w:rFonts w:ascii="Times New Roman" w:hAnsi="Times New Roman" w:cs="Times New Roman"/>
            <w:color w:val="auto"/>
            <w:lang w:val="ru-RU"/>
          </w:rPr>
          <w:t>/</w:t>
        </w:r>
        <w:r w:rsidRPr="0042196B">
          <w:rPr>
            <w:rStyle w:val="aa"/>
            <w:rFonts w:ascii="Times New Roman" w:hAnsi="Times New Roman" w:cs="Times New Roman"/>
            <w:color w:val="auto"/>
          </w:rPr>
          <w:t>social</w:t>
        </w:r>
        <w:r w:rsidRPr="0042196B">
          <w:rPr>
            <w:rStyle w:val="aa"/>
            <w:rFonts w:ascii="Times New Roman" w:hAnsi="Times New Roman" w:cs="Times New Roman"/>
            <w:color w:val="auto"/>
            <w:lang w:val="ru-RU"/>
          </w:rPr>
          <w:t>-</w:t>
        </w:r>
        <w:r w:rsidRPr="0042196B">
          <w:rPr>
            <w:rStyle w:val="aa"/>
            <w:rFonts w:ascii="Times New Roman" w:hAnsi="Times New Roman" w:cs="Times New Roman"/>
            <w:color w:val="auto"/>
          </w:rPr>
          <w:t>media</w:t>
        </w:r>
        <w:r w:rsidRPr="0042196B">
          <w:rPr>
            <w:rStyle w:val="aa"/>
            <w:rFonts w:ascii="Times New Roman" w:hAnsi="Times New Roman" w:cs="Times New Roman"/>
            <w:color w:val="auto"/>
            <w:lang w:val="ru-RU"/>
          </w:rPr>
          <w:t>-</w:t>
        </w:r>
        <w:r w:rsidRPr="0042196B">
          <w:rPr>
            <w:rStyle w:val="aa"/>
            <w:rFonts w:ascii="Times New Roman" w:hAnsi="Times New Roman" w:cs="Times New Roman"/>
            <w:color w:val="auto"/>
          </w:rPr>
          <w:t>russia</w:t>
        </w:r>
        <w:r w:rsidRPr="0042196B">
          <w:rPr>
            <w:rStyle w:val="aa"/>
            <w:rFonts w:ascii="Times New Roman" w:hAnsi="Times New Roman" w:cs="Times New Roman"/>
            <w:color w:val="auto"/>
            <w:lang w:val="ru-RU"/>
          </w:rPr>
          <w:t>-2019/</w:t>
        </w:r>
      </w:hyperlink>
      <w:r w:rsidRPr="0042196B">
        <w:rPr>
          <w:rFonts w:ascii="Times New Roman" w:hAnsi="Times New Roman" w:cs="Times New Roman"/>
          <w:lang w:val="ru-RU"/>
        </w:rPr>
        <w:t xml:space="preserve"> (дата обращения: 04.05.2020).</w:t>
      </w:r>
    </w:p>
  </w:footnote>
  <w:footnote w:id="69">
    <w:p w:rsidR="00D03B1E" w:rsidRPr="009B5900" w:rsidRDefault="00D03B1E" w:rsidP="003C05FD">
      <w:pPr>
        <w:pStyle w:val="a7"/>
        <w:jc w:val="both"/>
        <w:rPr>
          <w:rFonts w:ascii="Times New Roman" w:hAnsi="Times New Roman" w:cs="Times New Roman"/>
        </w:rPr>
      </w:pPr>
      <w:r w:rsidRPr="009B5900">
        <w:rPr>
          <w:rStyle w:val="a9"/>
          <w:rFonts w:ascii="Times New Roman" w:hAnsi="Times New Roman" w:cs="Times New Roman"/>
        </w:rPr>
        <w:footnoteRef/>
      </w:r>
      <w:r w:rsidRPr="009B5900">
        <w:rPr>
          <w:rFonts w:ascii="Times New Roman" w:hAnsi="Times New Roman" w:cs="Times New Roman"/>
        </w:rPr>
        <w:t xml:space="preserve"> Instagram by the Numbers: Stats, Demographics &amp; Fun Facts [</w:t>
      </w:r>
      <w:r w:rsidRPr="009B5900">
        <w:rPr>
          <w:rFonts w:ascii="Times New Roman" w:hAnsi="Times New Roman" w:cs="Times New Roman"/>
          <w:lang w:val="ru-RU"/>
        </w:rPr>
        <w:t>Электронный</w:t>
      </w:r>
      <w:r w:rsidRPr="009B5900">
        <w:rPr>
          <w:rFonts w:ascii="Times New Roman" w:hAnsi="Times New Roman" w:cs="Times New Roman"/>
        </w:rPr>
        <w:t xml:space="preserve"> </w:t>
      </w:r>
      <w:r w:rsidRPr="009B5900">
        <w:rPr>
          <w:rFonts w:ascii="Times New Roman" w:hAnsi="Times New Roman" w:cs="Times New Roman"/>
          <w:lang w:val="ru-RU"/>
        </w:rPr>
        <w:t>ресурс</w:t>
      </w:r>
      <w:r w:rsidRPr="009B5900">
        <w:rPr>
          <w:rFonts w:ascii="Times New Roman" w:hAnsi="Times New Roman" w:cs="Times New Roman"/>
        </w:rPr>
        <w:t xml:space="preserve">] // Omnicore Agency. — </w:t>
      </w:r>
      <w:r w:rsidRPr="009B5900">
        <w:rPr>
          <w:rFonts w:ascii="Times New Roman" w:hAnsi="Times New Roman" w:cs="Times New Roman"/>
          <w:lang w:val="ru-RU"/>
        </w:rPr>
        <w:t>Режим</w:t>
      </w:r>
      <w:r w:rsidRPr="009B5900">
        <w:rPr>
          <w:rFonts w:ascii="Times New Roman" w:hAnsi="Times New Roman" w:cs="Times New Roman"/>
        </w:rPr>
        <w:t xml:space="preserve"> </w:t>
      </w:r>
      <w:r w:rsidRPr="009B5900">
        <w:rPr>
          <w:rFonts w:ascii="Times New Roman" w:hAnsi="Times New Roman" w:cs="Times New Roman"/>
          <w:lang w:val="ru-RU"/>
        </w:rPr>
        <w:t>доступа</w:t>
      </w:r>
      <w:r w:rsidRPr="009B5900">
        <w:rPr>
          <w:rFonts w:ascii="Times New Roman" w:hAnsi="Times New Roman" w:cs="Times New Roman"/>
        </w:rPr>
        <w:t xml:space="preserve">: </w:t>
      </w:r>
      <w:hyperlink r:id="rId14" w:history="1">
        <w:r w:rsidRPr="009B5900">
          <w:rPr>
            <w:rStyle w:val="aa"/>
            <w:rFonts w:ascii="Times New Roman" w:hAnsi="Times New Roman" w:cs="Times New Roman"/>
            <w:color w:val="auto"/>
          </w:rPr>
          <w:t>https://www.omnicoreagency.com/instagram-statistics/</w:t>
        </w:r>
      </w:hyperlink>
      <w:r w:rsidRPr="009B5900">
        <w:rPr>
          <w:rFonts w:ascii="Times New Roman" w:hAnsi="Times New Roman" w:cs="Times New Roman"/>
        </w:rPr>
        <w:t xml:space="preserve"> (</w:t>
      </w:r>
      <w:r w:rsidRPr="009B5900">
        <w:rPr>
          <w:rFonts w:ascii="Times New Roman" w:hAnsi="Times New Roman" w:cs="Times New Roman"/>
          <w:lang w:val="ru-RU"/>
        </w:rPr>
        <w:t>дата</w:t>
      </w:r>
      <w:r w:rsidRPr="009B5900">
        <w:rPr>
          <w:rFonts w:ascii="Times New Roman" w:hAnsi="Times New Roman" w:cs="Times New Roman"/>
        </w:rPr>
        <w:t xml:space="preserve"> </w:t>
      </w:r>
      <w:r w:rsidRPr="009B5900">
        <w:rPr>
          <w:rFonts w:ascii="Times New Roman" w:hAnsi="Times New Roman" w:cs="Times New Roman"/>
          <w:lang w:val="ru-RU"/>
        </w:rPr>
        <w:t>обращения</w:t>
      </w:r>
      <w:r w:rsidRPr="009B5900">
        <w:rPr>
          <w:rFonts w:ascii="Times New Roman" w:hAnsi="Times New Roman" w:cs="Times New Roman"/>
        </w:rPr>
        <w:t>: 04.05.2020).</w:t>
      </w:r>
    </w:p>
  </w:footnote>
  <w:footnote w:id="70">
    <w:p w:rsidR="00D03B1E" w:rsidRPr="009B5900" w:rsidRDefault="00D03B1E" w:rsidP="003C05FD">
      <w:pPr>
        <w:pStyle w:val="a7"/>
        <w:jc w:val="both"/>
        <w:rPr>
          <w:rFonts w:ascii="Times New Roman" w:hAnsi="Times New Roman" w:cs="Times New Roman"/>
        </w:rPr>
      </w:pPr>
      <w:r w:rsidRPr="009B5900">
        <w:rPr>
          <w:rStyle w:val="a9"/>
          <w:rFonts w:ascii="Times New Roman" w:hAnsi="Times New Roman" w:cs="Times New Roman"/>
        </w:rPr>
        <w:footnoteRef/>
      </w:r>
      <w:r w:rsidRPr="009B5900">
        <w:rPr>
          <w:rFonts w:ascii="Times New Roman" w:hAnsi="Times New Roman" w:cs="Times New Roman"/>
        </w:rPr>
        <w:t xml:space="preserve"> 20 Important TikTok Stats Marketers Need to Know in 2020 [Электронный ресурс] // Hootsuite. — Режим доступа: </w:t>
      </w:r>
      <w:hyperlink r:id="rId15" w:history="1">
        <w:r w:rsidRPr="009B5900">
          <w:rPr>
            <w:rStyle w:val="aa"/>
            <w:rFonts w:ascii="Times New Roman" w:hAnsi="Times New Roman" w:cs="Times New Roman"/>
            <w:color w:val="auto"/>
          </w:rPr>
          <w:t>https://blog.hootsuite.com/tiktok-stats/</w:t>
        </w:r>
      </w:hyperlink>
      <w:r w:rsidRPr="009B5900">
        <w:rPr>
          <w:rFonts w:ascii="Times New Roman" w:hAnsi="Times New Roman" w:cs="Times New Roman"/>
        </w:rPr>
        <w:t xml:space="preserve"> (дата обращения: 05.05.2020).</w:t>
      </w:r>
    </w:p>
  </w:footnote>
  <w:footnote w:id="71">
    <w:p w:rsidR="00D03B1E" w:rsidRPr="00570030" w:rsidRDefault="00D03B1E" w:rsidP="003C05FD">
      <w:pPr>
        <w:pStyle w:val="a7"/>
        <w:jc w:val="both"/>
        <w:rPr>
          <w:lang w:val="ru-RU"/>
        </w:rPr>
      </w:pPr>
      <w:r w:rsidRPr="009B5900">
        <w:rPr>
          <w:rStyle w:val="a9"/>
        </w:rPr>
        <w:footnoteRef/>
      </w:r>
      <w:r w:rsidRPr="009B5900">
        <w:rPr>
          <w:lang w:val="ru-RU"/>
        </w:rPr>
        <w:t xml:space="preserve"> </w:t>
      </w:r>
      <w:r w:rsidRPr="009B5900">
        <w:rPr>
          <w:rFonts w:ascii="Times New Roman" w:hAnsi="Times New Roman" w:cs="Times New Roman"/>
          <w:lang w:val="ru-RU"/>
        </w:rPr>
        <w:t xml:space="preserve">20 цифр и фактов о ВКонтакте, необходимые маркетологу в 2020 [Электронный ресурс] // </w:t>
      </w:r>
      <w:r w:rsidRPr="009B5900">
        <w:rPr>
          <w:rFonts w:ascii="Times New Roman" w:hAnsi="Times New Roman" w:cs="Times New Roman"/>
        </w:rPr>
        <w:t>Popsters</w:t>
      </w:r>
      <w:r w:rsidRPr="009B5900">
        <w:rPr>
          <w:rFonts w:ascii="Times New Roman" w:hAnsi="Times New Roman" w:cs="Times New Roman"/>
          <w:lang w:val="ru-RU"/>
        </w:rPr>
        <w:t xml:space="preserve">. — Режим доступа: </w:t>
      </w:r>
      <w:hyperlink r:id="rId16" w:history="1">
        <w:r w:rsidRPr="009B5900">
          <w:rPr>
            <w:rStyle w:val="aa"/>
            <w:rFonts w:ascii="Times New Roman" w:hAnsi="Times New Roman" w:cs="Times New Roman"/>
            <w:color w:val="auto"/>
            <w:lang w:val="ru-RU"/>
          </w:rPr>
          <w:t>https://popsters.ru/blog/post/svezhie-dannye-o-vk</w:t>
        </w:r>
      </w:hyperlink>
      <w:r w:rsidRPr="009B5900">
        <w:rPr>
          <w:rFonts w:ascii="Times New Roman" w:hAnsi="Times New Roman" w:cs="Times New Roman"/>
          <w:lang w:val="ru-RU"/>
        </w:rPr>
        <w:t xml:space="preserve"> (дата обращения: 05.05.2020).</w:t>
      </w:r>
    </w:p>
  </w:footnote>
  <w:footnote w:id="72">
    <w:p w:rsidR="00D03B1E" w:rsidRPr="009B5900" w:rsidRDefault="00D03B1E" w:rsidP="00D24D6C">
      <w:pPr>
        <w:pStyle w:val="a7"/>
        <w:jc w:val="both"/>
        <w:rPr>
          <w:rFonts w:ascii="Times New Roman" w:hAnsi="Times New Roman" w:cs="Times New Roman"/>
          <w:lang w:val="ru-RU"/>
        </w:rPr>
      </w:pPr>
      <w:r w:rsidRPr="009B5900">
        <w:rPr>
          <w:rStyle w:val="a9"/>
          <w:rFonts w:ascii="Times New Roman" w:hAnsi="Times New Roman" w:cs="Times New Roman"/>
        </w:rPr>
        <w:footnoteRef/>
      </w:r>
      <w:r w:rsidRPr="009B5900">
        <w:rPr>
          <w:rFonts w:ascii="Times New Roman" w:hAnsi="Times New Roman" w:cs="Times New Roman"/>
          <w:lang w:val="ru-RU"/>
        </w:rPr>
        <w:t xml:space="preserve"> Аудитория социальных сетей в России 2019 [Электронный ресурс] // Popsters. — Режим доступа: </w:t>
      </w:r>
      <w:hyperlink r:id="rId17" w:history="1">
        <w:r w:rsidRPr="009B5900">
          <w:rPr>
            <w:rStyle w:val="aa"/>
            <w:rFonts w:ascii="Times New Roman" w:hAnsi="Times New Roman" w:cs="Times New Roman"/>
            <w:color w:val="auto"/>
            <w:lang w:val="ru-RU"/>
          </w:rPr>
          <w:t>https://popsters.ru/blog/post/auditoriya-socsetey-v-rossii</w:t>
        </w:r>
      </w:hyperlink>
      <w:r w:rsidRPr="009B5900">
        <w:rPr>
          <w:rFonts w:ascii="Times New Roman" w:hAnsi="Times New Roman" w:cs="Times New Roman"/>
          <w:lang w:val="ru-RU"/>
        </w:rPr>
        <w:t xml:space="preserve"> (дата обращения: 05.05.2020).</w:t>
      </w:r>
    </w:p>
  </w:footnote>
  <w:footnote w:id="73">
    <w:p w:rsidR="00D03B1E" w:rsidRPr="009B5900" w:rsidRDefault="00D03B1E" w:rsidP="00D24D6C">
      <w:pPr>
        <w:pStyle w:val="a7"/>
        <w:jc w:val="both"/>
        <w:rPr>
          <w:rFonts w:ascii="Times New Roman" w:hAnsi="Times New Roman" w:cs="Times New Roman"/>
          <w:lang w:val="ru-RU"/>
        </w:rPr>
      </w:pPr>
      <w:r w:rsidRPr="009B5900">
        <w:rPr>
          <w:rStyle w:val="a9"/>
          <w:rFonts w:ascii="Times New Roman" w:hAnsi="Times New Roman" w:cs="Times New Roman"/>
        </w:rPr>
        <w:footnoteRef/>
      </w:r>
      <w:r w:rsidRPr="009B5900">
        <w:rPr>
          <w:rFonts w:ascii="Times New Roman" w:hAnsi="Times New Roman" w:cs="Times New Roman"/>
          <w:lang w:val="ru-RU"/>
        </w:rPr>
        <w:t xml:space="preserve"> Особенности аудитории Facebook в России [Электронный ресурс] // Demis Group. — Режим доступа: </w:t>
      </w:r>
      <w:hyperlink r:id="rId18" w:history="1">
        <w:r w:rsidRPr="009B5900">
          <w:rPr>
            <w:rStyle w:val="aa"/>
            <w:rFonts w:ascii="Times New Roman" w:hAnsi="Times New Roman" w:cs="Times New Roman"/>
            <w:color w:val="auto"/>
            <w:lang w:val="ru-RU"/>
          </w:rPr>
          <w:t>https://www.demis.ru/articles/celevaya-auditoriya-facebook/</w:t>
        </w:r>
      </w:hyperlink>
      <w:r w:rsidRPr="009B5900">
        <w:rPr>
          <w:rFonts w:ascii="Times New Roman" w:hAnsi="Times New Roman" w:cs="Times New Roman"/>
          <w:lang w:val="ru-RU"/>
        </w:rPr>
        <w:t xml:space="preserve"> (дата обращения: 05.05.2020).</w:t>
      </w:r>
    </w:p>
  </w:footnote>
  <w:footnote w:id="74">
    <w:p w:rsidR="00D03B1E" w:rsidRPr="004C5264" w:rsidRDefault="00D03B1E" w:rsidP="004C5264">
      <w:pPr>
        <w:pStyle w:val="a7"/>
        <w:jc w:val="both"/>
        <w:rPr>
          <w:rFonts w:ascii="Times New Roman" w:hAnsi="Times New Roman" w:cs="Times New Roman"/>
          <w:lang w:val="ru-RU"/>
        </w:rPr>
      </w:pPr>
      <w:r w:rsidRPr="009B5900">
        <w:rPr>
          <w:rStyle w:val="a9"/>
          <w:rFonts w:ascii="Times New Roman" w:hAnsi="Times New Roman" w:cs="Times New Roman"/>
        </w:rPr>
        <w:footnoteRef/>
      </w:r>
      <w:r w:rsidRPr="009B5900">
        <w:rPr>
          <w:rFonts w:ascii="Times New Roman" w:hAnsi="Times New Roman" w:cs="Times New Roman"/>
          <w:lang w:val="ru-RU"/>
        </w:rPr>
        <w:t xml:space="preserve"> Активность аудитории в социальных сетях: Исследование 2019 [Электронный ресурс] // </w:t>
      </w:r>
      <w:r w:rsidRPr="009B5900">
        <w:rPr>
          <w:rFonts w:ascii="Times New Roman" w:hAnsi="Times New Roman" w:cs="Times New Roman"/>
        </w:rPr>
        <w:t>Popsters</w:t>
      </w:r>
      <w:r w:rsidRPr="009B5900">
        <w:rPr>
          <w:rFonts w:ascii="Times New Roman" w:hAnsi="Times New Roman" w:cs="Times New Roman"/>
          <w:lang w:val="ru-RU"/>
        </w:rPr>
        <w:t>. — Режим доступа:</w:t>
      </w:r>
      <w:r w:rsidRPr="009B5900">
        <w:rPr>
          <w:lang w:val="ru-RU"/>
        </w:rPr>
        <w:t xml:space="preserve"> </w:t>
      </w:r>
      <w:hyperlink r:id="rId19" w:history="1">
        <w:r w:rsidRPr="009B5900">
          <w:rPr>
            <w:rStyle w:val="aa"/>
            <w:rFonts w:ascii="Times New Roman" w:hAnsi="Times New Roman" w:cs="Times New Roman"/>
            <w:color w:val="auto"/>
            <w:lang w:val="ru-RU"/>
          </w:rPr>
          <w:t>https://popsters.ru/blog/post/aktivnost-auditorii-v-socialnyh-setyah-issledovanie-2019</w:t>
        </w:r>
      </w:hyperlink>
      <w:r w:rsidRPr="009B5900">
        <w:rPr>
          <w:rFonts w:ascii="Times New Roman" w:hAnsi="Times New Roman" w:cs="Times New Roman"/>
          <w:lang w:val="ru-RU"/>
        </w:rPr>
        <w:t xml:space="preserve"> (дата обращения: 07.05.2020).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65B"/>
    <w:multiLevelType w:val="hybridMultilevel"/>
    <w:tmpl w:val="D660BA1C"/>
    <w:lvl w:ilvl="0" w:tplc="4D28480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342DD"/>
    <w:multiLevelType w:val="hybridMultilevel"/>
    <w:tmpl w:val="BEAA0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02E44"/>
    <w:multiLevelType w:val="multilevel"/>
    <w:tmpl w:val="13B218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56631D"/>
    <w:multiLevelType w:val="hybridMultilevel"/>
    <w:tmpl w:val="2BA26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312D87"/>
    <w:multiLevelType w:val="hybridMultilevel"/>
    <w:tmpl w:val="78F82EF0"/>
    <w:lvl w:ilvl="0" w:tplc="171AC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C26BA"/>
    <w:multiLevelType w:val="hybridMultilevel"/>
    <w:tmpl w:val="D1729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F525B9"/>
    <w:multiLevelType w:val="hybridMultilevel"/>
    <w:tmpl w:val="C6C2B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4E6E4F"/>
    <w:multiLevelType w:val="hybridMultilevel"/>
    <w:tmpl w:val="BAE8F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6D0565"/>
    <w:multiLevelType w:val="multilevel"/>
    <w:tmpl w:val="6A86F96E"/>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1246551"/>
    <w:multiLevelType w:val="hybridMultilevel"/>
    <w:tmpl w:val="318E5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464D99"/>
    <w:multiLevelType w:val="hybridMultilevel"/>
    <w:tmpl w:val="527E1D6E"/>
    <w:lvl w:ilvl="0" w:tplc="1CA09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F6044"/>
    <w:multiLevelType w:val="hybridMultilevel"/>
    <w:tmpl w:val="CD8603D4"/>
    <w:lvl w:ilvl="0" w:tplc="5A1E93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C41E0"/>
    <w:multiLevelType w:val="multilevel"/>
    <w:tmpl w:val="7990FF68"/>
    <w:lvl w:ilvl="0">
      <w:start w:val="1"/>
      <w:numFmt w:val="decimal"/>
      <w:pStyle w:val="a"/>
      <w:lvlText w:val="%1."/>
      <w:lvlJc w:val="left"/>
      <w:pPr>
        <w:ind w:left="1440" w:hanging="360"/>
      </w:pPr>
      <w:rPr>
        <w:rFonts w:hint="default"/>
      </w:rPr>
    </w:lvl>
    <w:lvl w:ilvl="1">
      <w:start w:val="1"/>
      <w:numFmt w:val="decimal"/>
      <w:pStyle w:val="a0"/>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3" w15:restartNumberingAfterBreak="0">
    <w:nsid w:val="39E12D93"/>
    <w:multiLevelType w:val="multilevel"/>
    <w:tmpl w:val="68EEF9C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102026"/>
    <w:multiLevelType w:val="hybridMultilevel"/>
    <w:tmpl w:val="24E02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C2C1B"/>
    <w:multiLevelType w:val="hybridMultilevel"/>
    <w:tmpl w:val="60947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B511F1"/>
    <w:multiLevelType w:val="hybridMultilevel"/>
    <w:tmpl w:val="1E66B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1A03B9"/>
    <w:multiLevelType w:val="hybridMultilevel"/>
    <w:tmpl w:val="F80A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394665"/>
    <w:multiLevelType w:val="hybridMultilevel"/>
    <w:tmpl w:val="15F6DD2E"/>
    <w:lvl w:ilvl="0" w:tplc="A97EF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F54F83"/>
    <w:multiLevelType w:val="hybridMultilevel"/>
    <w:tmpl w:val="9814A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93866"/>
    <w:multiLevelType w:val="hybridMultilevel"/>
    <w:tmpl w:val="D8A8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5804D8"/>
    <w:multiLevelType w:val="hybridMultilevel"/>
    <w:tmpl w:val="0DAE4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441B1A"/>
    <w:multiLevelType w:val="hybridMultilevel"/>
    <w:tmpl w:val="EE48E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EA70F2"/>
    <w:multiLevelType w:val="hybridMultilevel"/>
    <w:tmpl w:val="B5CAA02A"/>
    <w:lvl w:ilvl="0" w:tplc="3FB42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1662BD"/>
    <w:multiLevelType w:val="hybridMultilevel"/>
    <w:tmpl w:val="92347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DE2FFF"/>
    <w:multiLevelType w:val="hybridMultilevel"/>
    <w:tmpl w:val="6D7A4C86"/>
    <w:lvl w:ilvl="0" w:tplc="22846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F745EB"/>
    <w:multiLevelType w:val="hybridMultilevel"/>
    <w:tmpl w:val="683C3640"/>
    <w:lvl w:ilvl="0" w:tplc="0DCA6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103CDF"/>
    <w:multiLevelType w:val="hybridMultilevel"/>
    <w:tmpl w:val="E0B64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D07CF"/>
    <w:multiLevelType w:val="hybridMultilevel"/>
    <w:tmpl w:val="64581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FC1469"/>
    <w:multiLevelType w:val="multilevel"/>
    <w:tmpl w:val="A0B017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735334"/>
    <w:multiLevelType w:val="hybridMultilevel"/>
    <w:tmpl w:val="5F06DBCC"/>
    <w:lvl w:ilvl="0" w:tplc="9CF4C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CE22BF0"/>
    <w:multiLevelType w:val="hybridMultilevel"/>
    <w:tmpl w:val="8666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17"/>
  </w:num>
  <w:num w:numId="4">
    <w:abstractNumId w:val="7"/>
  </w:num>
  <w:num w:numId="5">
    <w:abstractNumId w:val="13"/>
  </w:num>
  <w:num w:numId="6">
    <w:abstractNumId w:val="18"/>
  </w:num>
  <w:num w:numId="7">
    <w:abstractNumId w:val="25"/>
  </w:num>
  <w:num w:numId="8">
    <w:abstractNumId w:val="10"/>
  </w:num>
  <w:num w:numId="9">
    <w:abstractNumId w:val="6"/>
  </w:num>
  <w:num w:numId="10">
    <w:abstractNumId w:val="26"/>
  </w:num>
  <w:num w:numId="11">
    <w:abstractNumId w:val="12"/>
  </w:num>
  <w:num w:numId="12">
    <w:abstractNumId w:val="5"/>
  </w:num>
  <w:num w:numId="13">
    <w:abstractNumId w:val="31"/>
  </w:num>
  <w:num w:numId="14">
    <w:abstractNumId w:val="11"/>
  </w:num>
  <w:num w:numId="15">
    <w:abstractNumId w:val="15"/>
  </w:num>
  <w:num w:numId="16">
    <w:abstractNumId w:val="20"/>
  </w:num>
  <w:num w:numId="17">
    <w:abstractNumId w:val="14"/>
  </w:num>
  <w:num w:numId="18">
    <w:abstractNumId w:val="9"/>
  </w:num>
  <w:num w:numId="19">
    <w:abstractNumId w:val="22"/>
  </w:num>
  <w:num w:numId="20">
    <w:abstractNumId w:val="3"/>
  </w:num>
  <w:num w:numId="21">
    <w:abstractNumId w:val="21"/>
  </w:num>
  <w:num w:numId="22">
    <w:abstractNumId w:val="1"/>
  </w:num>
  <w:num w:numId="23">
    <w:abstractNumId w:val="16"/>
  </w:num>
  <w:num w:numId="24">
    <w:abstractNumId w:val="24"/>
  </w:num>
  <w:num w:numId="25">
    <w:abstractNumId w:val="8"/>
  </w:num>
  <w:num w:numId="26">
    <w:abstractNumId w:val="27"/>
  </w:num>
  <w:num w:numId="27">
    <w:abstractNumId w:val="19"/>
  </w:num>
  <w:num w:numId="28">
    <w:abstractNumId w:val="28"/>
  </w:num>
  <w:num w:numId="29">
    <w:abstractNumId w:val="29"/>
  </w:num>
  <w:num w:numId="30">
    <w:abstractNumId w:val="30"/>
  </w:num>
  <w:num w:numId="31">
    <w:abstractNumId w:val="2"/>
  </w:num>
  <w:num w:numId="32">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98"/>
    <w:rsid w:val="00002132"/>
    <w:rsid w:val="000030DD"/>
    <w:rsid w:val="00003456"/>
    <w:rsid w:val="000064FB"/>
    <w:rsid w:val="0000668C"/>
    <w:rsid w:val="00007055"/>
    <w:rsid w:val="00007C0B"/>
    <w:rsid w:val="00010EF6"/>
    <w:rsid w:val="0001265C"/>
    <w:rsid w:val="000143DA"/>
    <w:rsid w:val="00014E0A"/>
    <w:rsid w:val="00016107"/>
    <w:rsid w:val="0001763D"/>
    <w:rsid w:val="00017AF2"/>
    <w:rsid w:val="000202AF"/>
    <w:rsid w:val="00021954"/>
    <w:rsid w:val="0002357D"/>
    <w:rsid w:val="00023C9F"/>
    <w:rsid w:val="00024D36"/>
    <w:rsid w:val="00026153"/>
    <w:rsid w:val="00030ABF"/>
    <w:rsid w:val="00030D92"/>
    <w:rsid w:val="00031286"/>
    <w:rsid w:val="00031EAE"/>
    <w:rsid w:val="00031EB3"/>
    <w:rsid w:val="0003262F"/>
    <w:rsid w:val="0003302A"/>
    <w:rsid w:val="000351BB"/>
    <w:rsid w:val="00036483"/>
    <w:rsid w:val="0003675E"/>
    <w:rsid w:val="00040125"/>
    <w:rsid w:val="00040976"/>
    <w:rsid w:val="00047780"/>
    <w:rsid w:val="00050541"/>
    <w:rsid w:val="0005078C"/>
    <w:rsid w:val="000507DB"/>
    <w:rsid w:val="0005181D"/>
    <w:rsid w:val="0005421C"/>
    <w:rsid w:val="00055063"/>
    <w:rsid w:val="0005621E"/>
    <w:rsid w:val="0006228C"/>
    <w:rsid w:val="000669A2"/>
    <w:rsid w:val="00067BCF"/>
    <w:rsid w:val="00072C0C"/>
    <w:rsid w:val="0007306A"/>
    <w:rsid w:val="00074E4B"/>
    <w:rsid w:val="00075B00"/>
    <w:rsid w:val="000809CA"/>
    <w:rsid w:val="0008102D"/>
    <w:rsid w:val="0008492B"/>
    <w:rsid w:val="00086160"/>
    <w:rsid w:val="00086AFA"/>
    <w:rsid w:val="0008783B"/>
    <w:rsid w:val="000A2477"/>
    <w:rsid w:val="000A3CD8"/>
    <w:rsid w:val="000A67DC"/>
    <w:rsid w:val="000A686E"/>
    <w:rsid w:val="000A6FC4"/>
    <w:rsid w:val="000B056E"/>
    <w:rsid w:val="000B0726"/>
    <w:rsid w:val="000B3B48"/>
    <w:rsid w:val="000B546F"/>
    <w:rsid w:val="000B742B"/>
    <w:rsid w:val="000C0BD1"/>
    <w:rsid w:val="000C1B32"/>
    <w:rsid w:val="000C22C5"/>
    <w:rsid w:val="000C264B"/>
    <w:rsid w:val="000C42B3"/>
    <w:rsid w:val="000C632A"/>
    <w:rsid w:val="000C7AC1"/>
    <w:rsid w:val="000D0306"/>
    <w:rsid w:val="000D0B75"/>
    <w:rsid w:val="000D20AA"/>
    <w:rsid w:val="000D2B30"/>
    <w:rsid w:val="000D473C"/>
    <w:rsid w:val="000D4E10"/>
    <w:rsid w:val="000D614F"/>
    <w:rsid w:val="000D7052"/>
    <w:rsid w:val="000D7CF6"/>
    <w:rsid w:val="000E4FFE"/>
    <w:rsid w:val="000E7273"/>
    <w:rsid w:val="000F118E"/>
    <w:rsid w:val="000F3031"/>
    <w:rsid w:val="000F3E3B"/>
    <w:rsid w:val="000F72C2"/>
    <w:rsid w:val="0010179A"/>
    <w:rsid w:val="00106645"/>
    <w:rsid w:val="00106838"/>
    <w:rsid w:val="00112E28"/>
    <w:rsid w:val="001135AB"/>
    <w:rsid w:val="00115562"/>
    <w:rsid w:val="00117042"/>
    <w:rsid w:val="00122D06"/>
    <w:rsid w:val="00124514"/>
    <w:rsid w:val="00124632"/>
    <w:rsid w:val="001251C8"/>
    <w:rsid w:val="00125FC5"/>
    <w:rsid w:val="00127450"/>
    <w:rsid w:val="00127E7D"/>
    <w:rsid w:val="00135A24"/>
    <w:rsid w:val="00136401"/>
    <w:rsid w:val="0013649A"/>
    <w:rsid w:val="00136692"/>
    <w:rsid w:val="0013670C"/>
    <w:rsid w:val="00136855"/>
    <w:rsid w:val="001369AF"/>
    <w:rsid w:val="0014027D"/>
    <w:rsid w:val="0014217A"/>
    <w:rsid w:val="00143516"/>
    <w:rsid w:val="001444D8"/>
    <w:rsid w:val="001505A6"/>
    <w:rsid w:val="00150C7E"/>
    <w:rsid w:val="00153352"/>
    <w:rsid w:val="001540DB"/>
    <w:rsid w:val="001565AB"/>
    <w:rsid w:val="00156F0D"/>
    <w:rsid w:val="0015725C"/>
    <w:rsid w:val="00165E69"/>
    <w:rsid w:val="00173E56"/>
    <w:rsid w:val="0017624B"/>
    <w:rsid w:val="00177FAE"/>
    <w:rsid w:val="0018075D"/>
    <w:rsid w:val="001817DC"/>
    <w:rsid w:val="00181A70"/>
    <w:rsid w:val="00182622"/>
    <w:rsid w:val="00185542"/>
    <w:rsid w:val="001922F2"/>
    <w:rsid w:val="00192860"/>
    <w:rsid w:val="0019366B"/>
    <w:rsid w:val="00193EB8"/>
    <w:rsid w:val="00194E10"/>
    <w:rsid w:val="001951CE"/>
    <w:rsid w:val="0019740B"/>
    <w:rsid w:val="00197F9B"/>
    <w:rsid w:val="001A056B"/>
    <w:rsid w:val="001A0EF0"/>
    <w:rsid w:val="001A1200"/>
    <w:rsid w:val="001A2523"/>
    <w:rsid w:val="001A7F61"/>
    <w:rsid w:val="001B0B5A"/>
    <w:rsid w:val="001B1BD4"/>
    <w:rsid w:val="001B1F06"/>
    <w:rsid w:val="001B3C2B"/>
    <w:rsid w:val="001C151D"/>
    <w:rsid w:val="001C4100"/>
    <w:rsid w:val="001C4D2A"/>
    <w:rsid w:val="001C711B"/>
    <w:rsid w:val="001D0699"/>
    <w:rsid w:val="001D5A1E"/>
    <w:rsid w:val="001D5FA6"/>
    <w:rsid w:val="001E1EC4"/>
    <w:rsid w:val="001E3229"/>
    <w:rsid w:val="001E46A3"/>
    <w:rsid w:val="001E538A"/>
    <w:rsid w:val="001F1145"/>
    <w:rsid w:val="001F22F3"/>
    <w:rsid w:val="001F65FE"/>
    <w:rsid w:val="001F6A69"/>
    <w:rsid w:val="00200738"/>
    <w:rsid w:val="002051D3"/>
    <w:rsid w:val="00206741"/>
    <w:rsid w:val="002124CF"/>
    <w:rsid w:val="00214A89"/>
    <w:rsid w:val="00214F9A"/>
    <w:rsid w:val="00215F4C"/>
    <w:rsid w:val="002204BB"/>
    <w:rsid w:val="00221E98"/>
    <w:rsid w:val="00223D1D"/>
    <w:rsid w:val="0022400C"/>
    <w:rsid w:val="00226D39"/>
    <w:rsid w:val="00233524"/>
    <w:rsid w:val="0023478F"/>
    <w:rsid w:val="002359D6"/>
    <w:rsid w:val="00243A11"/>
    <w:rsid w:val="00246AD2"/>
    <w:rsid w:val="00246F28"/>
    <w:rsid w:val="00247AF8"/>
    <w:rsid w:val="00247B68"/>
    <w:rsid w:val="002504A7"/>
    <w:rsid w:val="00250847"/>
    <w:rsid w:val="00250BEB"/>
    <w:rsid w:val="002511C9"/>
    <w:rsid w:val="00251E40"/>
    <w:rsid w:val="00252D6C"/>
    <w:rsid w:val="002532D0"/>
    <w:rsid w:val="00255E0C"/>
    <w:rsid w:val="00257160"/>
    <w:rsid w:val="00257502"/>
    <w:rsid w:val="0026006A"/>
    <w:rsid w:val="002605AE"/>
    <w:rsid w:val="00260A3A"/>
    <w:rsid w:val="00260AB5"/>
    <w:rsid w:val="002623A4"/>
    <w:rsid w:val="002627C3"/>
    <w:rsid w:val="00276EBA"/>
    <w:rsid w:val="002776FA"/>
    <w:rsid w:val="00280A91"/>
    <w:rsid w:val="00281F6F"/>
    <w:rsid w:val="0028344E"/>
    <w:rsid w:val="00292054"/>
    <w:rsid w:val="00296FD7"/>
    <w:rsid w:val="00297003"/>
    <w:rsid w:val="00297455"/>
    <w:rsid w:val="002A0C20"/>
    <w:rsid w:val="002A48D8"/>
    <w:rsid w:val="002A5C19"/>
    <w:rsid w:val="002A6CDD"/>
    <w:rsid w:val="002B152A"/>
    <w:rsid w:val="002B7F83"/>
    <w:rsid w:val="002C2264"/>
    <w:rsid w:val="002C29DE"/>
    <w:rsid w:val="002C2D0A"/>
    <w:rsid w:val="002C74E4"/>
    <w:rsid w:val="002C7D2A"/>
    <w:rsid w:val="002D0298"/>
    <w:rsid w:val="002D246B"/>
    <w:rsid w:val="002D28A0"/>
    <w:rsid w:val="002D52D5"/>
    <w:rsid w:val="002E11AD"/>
    <w:rsid w:val="002E1697"/>
    <w:rsid w:val="002E3583"/>
    <w:rsid w:val="002E7CC1"/>
    <w:rsid w:val="002E7F5A"/>
    <w:rsid w:val="002F183B"/>
    <w:rsid w:val="002F4952"/>
    <w:rsid w:val="00307310"/>
    <w:rsid w:val="00310CBC"/>
    <w:rsid w:val="003114B1"/>
    <w:rsid w:val="00312281"/>
    <w:rsid w:val="00314A2D"/>
    <w:rsid w:val="0031535A"/>
    <w:rsid w:val="003170CB"/>
    <w:rsid w:val="00317695"/>
    <w:rsid w:val="00317936"/>
    <w:rsid w:val="00322A10"/>
    <w:rsid w:val="00327724"/>
    <w:rsid w:val="00327786"/>
    <w:rsid w:val="00327DCD"/>
    <w:rsid w:val="003300A0"/>
    <w:rsid w:val="003316E6"/>
    <w:rsid w:val="003317BE"/>
    <w:rsid w:val="0033197D"/>
    <w:rsid w:val="00333995"/>
    <w:rsid w:val="003414FD"/>
    <w:rsid w:val="00345985"/>
    <w:rsid w:val="00345A12"/>
    <w:rsid w:val="003469D4"/>
    <w:rsid w:val="00347755"/>
    <w:rsid w:val="0035032B"/>
    <w:rsid w:val="00350F73"/>
    <w:rsid w:val="0035331D"/>
    <w:rsid w:val="00353DEA"/>
    <w:rsid w:val="003560AD"/>
    <w:rsid w:val="003564A3"/>
    <w:rsid w:val="0036077A"/>
    <w:rsid w:val="003632FB"/>
    <w:rsid w:val="00364604"/>
    <w:rsid w:val="00367D6B"/>
    <w:rsid w:val="0037004D"/>
    <w:rsid w:val="00370058"/>
    <w:rsid w:val="00370B23"/>
    <w:rsid w:val="00371814"/>
    <w:rsid w:val="00375CDA"/>
    <w:rsid w:val="003774A7"/>
    <w:rsid w:val="0037785E"/>
    <w:rsid w:val="003818DF"/>
    <w:rsid w:val="0038314F"/>
    <w:rsid w:val="0038433F"/>
    <w:rsid w:val="00385AB5"/>
    <w:rsid w:val="00393030"/>
    <w:rsid w:val="003953B9"/>
    <w:rsid w:val="003A03CB"/>
    <w:rsid w:val="003A0C53"/>
    <w:rsid w:val="003A1AA9"/>
    <w:rsid w:val="003A2D0A"/>
    <w:rsid w:val="003A4789"/>
    <w:rsid w:val="003A5107"/>
    <w:rsid w:val="003A707D"/>
    <w:rsid w:val="003A749A"/>
    <w:rsid w:val="003B1257"/>
    <w:rsid w:val="003B29B2"/>
    <w:rsid w:val="003C0420"/>
    <w:rsid w:val="003C05FD"/>
    <w:rsid w:val="003C57B5"/>
    <w:rsid w:val="003D0810"/>
    <w:rsid w:val="003D119D"/>
    <w:rsid w:val="003D4A70"/>
    <w:rsid w:val="003E060E"/>
    <w:rsid w:val="003E2A97"/>
    <w:rsid w:val="003E2D1D"/>
    <w:rsid w:val="003E3DD1"/>
    <w:rsid w:val="003F5A09"/>
    <w:rsid w:val="003F5E85"/>
    <w:rsid w:val="00406EDB"/>
    <w:rsid w:val="00411496"/>
    <w:rsid w:val="00411939"/>
    <w:rsid w:val="00414514"/>
    <w:rsid w:val="00414B15"/>
    <w:rsid w:val="004153D3"/>
    <w:rsid w:val="0042047C"/>
    <w:rsid w:val="0042196B"/>
    <w:rsid w:val="00422BE9"/>
    <w:rsid w:val="0042405F"/>
    <w:rsid w:val="00426CA8"/>
    <w:rsid w:val="004274ED"/>
    <w:rsid w:val="00427C1D"/>
    <w:rsid w:val="004334E9"/>
    <w:rsid w:val="00434FB1"/>
    <w:rsid w:val="0043523E"/>
    <w:rsid w:val="00435F0D"/>
    <w:rsid w:val="00440CAA"/>
    <w:rsid w:val="00445964"/>
    <w:rsid w:val="00446694"/>
    <w:rsid w:val="004503EC"/>
    <w:rsid w:val="00450E7A"/>
    <w:rsid w:val="004637F3"/>
    <w:rsid w:val="0046520A"/>
    <w:rsid w:val="00467613"/>
    <w:rsid w:val="004706B1"/>
    <w:rsid w:val="004712B7"/>
    <w:rsid w:val="00475A54"/>
    <w:rsid w:val="00475C71"/>
    <w:rsid w:val="00477965"/>
    <w:rsid w:val="00480588"/>
    <w:rsid w:val="0048333A"/>
    <w:rsid w:val="00483E22"/>
    <w:rsid w:val="00487719"/>
    <w:rsid w:val="004910E2"/>
    <w:rsid w:val="00491119"/>
    <w:rsid w:val="004913FD"/>
    <w:rsid w:val="00491CC9"/>
    <w:rsid w:val="00496AB4"/>
    <w:rsid w:val="00497635"/>
    <w:rsid w:val="004A0996"/>
    <w:rsid w:val="004A1E8C"/>
    <w:rsid w:val="004A2A35"/>
    <w:rsid w:val="004A7B9E"/>
    <w:rsid w:val="004B28B0"/>
    <w:rsid w:val="004B2A3A"/>
    <w:rsid w:val="004B63B1"/>
    <w:rsid w:val="004C0FA4"/>
    <w:rsid w:val="004C3601"/>
    <w:rsid w:val="004C3BAB"/>
    <w:rsid w:val="004C4470"/>
    <w:rsid w:val="004C49CF"/>
    <w:rsid w:val="004C4B15"/>
    <w:rsid w:val="004C5264"/>
    <w:rsid w:val="004C6974"/>
    <w:rsid w:val="004D3AD2"/>
    <w:rsid w:val="004D7C2E"/>
    <w:rsid w:val="004E236E"/>
    <w:rsid w:val="004E44C2"/>
    <w:rsid w:val="004E4610"/>
    <w:rsid w:val="004E482B"/>
    <w:rsid w:val="004E4A52"/>
    <w:rsid w:val="004E5DFC"/>
    <w:rsid w:val="004E65BF"/>
    <w:rsid w:val="004E78D1"/>
    <w:rsid w:val="004F0079"/>
    <w:rsid w:val="004F2E1B"/>
    <w:rsid w:val="004F3133"/>
    <w:rsid w:val="004F3C10"/>
    <w:rsid w:val="004F4781"/>
    <w:rsid w:val="0050160B"/>
    <w:rsid w:val="00503C37"/>
    <w:rsid w:val="00506210"/>
    <w:rsid w:val="00510A12"/>
    <w:rsid w:val="00510B57"/>
    <w:rsid w:val="0051143D"/>
    <w:rsid w:val="005137D0"/>
    <w:rsid w:val="005164ED"/>
    <w:rsid w:val="0051756C"/>
    <w:rsid w:val="00523446"/>
    <w:rsid w:val="00525755"/>
    <w:rsid w:val="00526707"/>
    <w:rsid w:val="00526B28"/>
    <w:rsid w:val="00531190"/>
    <w:rsid w:val="00531DEB"/>
    <w:rsid w:val="0053231B"/>
    <w:rsid w:val="00540EC3"/>
    <w:rsid w:val="00543080"/>
    <w:rsid w:val="00543B1A"/>
    <w:rsid w:val="00547FAC"/>
    <w:rsid w:val="00551AB6"/>
    <w:rsid w:val="0055239F"/>
    <w:rsid w:val="0055497F"/>
    <w:rsid w:val="005567AB"/>
    <w:rsid w:val="00557BB8"/>
    <w:rsid w:val="0056117A"/>
    <w:rsid w:val="005618AA"/>
    <w:rsid w:val="00562E20"/>
    <w:rsid w:val="0056582B"/>
    <w:rsid w:val="00570030"/>
    <w:rsid w:val="005714B8"/>
    <w:rsid w:val="005731C3"/>
    <w:rsid w:val="00574C38"/>
    <w:rsid w:val="00576821"/>
    <w:rsid w:val="00576CA8"/>
    <w:rsid w:val="00577B3D"/>
    <w:rsid w:val="00581B57"/>
    <w:rsid w:val="005855B8"/>
    <w:rsid w:val="005867B8"/>
    <w:rsid w:val="00590844"/>
    <w:rsid w:val="00590EDE"/>
    <w:rsid w:val="005917D5"/>
    <w:rsid w:val="0059465E"/>
    <w:rsid w:val="005A0162"/>
    <w:rsid w:val="005A0610"/>
    <w:rsid w:val="005A1FD7"/>
    <w:rsid w:val="005A2D3C"/>
    <w:rsid w:val="005A4917"/>
    <w:rsid w:val="005A5FD6"/>
    <w:rsid w:val="005B00AE"/>
    <w:rsid w:val="005B0923"/>
    <w:rsid w:val="005B22A1"/>
    <w:rsid w:val="005B5E95"/>
    <w:rsid w:val="005B751B"/>
    <w:rsid w:val="005C0D17"/>
    <w:rsid w:val="005C25D4"/>
    <w:rsid w:val="005C5277"/>
    <w:rsid w:val="005C5EF9"/>
    <w:rsid w:val="005D003B"/>
    <w:rsid w:val="005D0635"/>
    <w:rsid w:val="005D0B8B"/>
    <w:rsid w:val="005D1336"/>
    <w:rsid w:val="005D13E2"/>
    <w:rsid w:val="005D153F"/>
    <w:rsid w:val="005D21C2"/>
    <w:rsid w:val="005D293D"/>
    <w:rsid w:val="005D31CB"/>
    <w:rsid w:val="005D4866"/>
    <w:rsid w:val="005D711B"/>
    <w:rsid w:val="005E13BE"/>
    <w:rsid w:val="005E24FA"/>
    <w:rsid w:val="005F1C13"/>
    <w:rsid w:val="005F27D9"/>
    <w:rsid w:val="005F2DB6"/>
    <w:rsid w:val="005F4B6A"/>
    <w:rsid w:val="005F76D0"/>
    <w:rsid w:val="006021BD"/>
    <w:rsid w:val="006043C2"/>
    <w:rsid w:val="0060479C"/>
    <w:rsid w:val="00607B6B"/>
    <w:rsid w:val="006125D1"/>
    <w:rsid w:val="00613F74"/>
    <w:rsid w:val="00614254"/>
    <w:rsid w:val="00614B9A"/>
    <w:rsid w:val="00615C7A"/>
    <w:rsid w:val="006174F9"/>
    <w:rsid w:val="00623015"/>
    <w:rsid w:val="006232D5"/>
    <w:rsid w:val="00625294"/>
    <w:rsid w:val="00626450"/>
    <w:rsid w:val="00627377"/>
    <w:rsid w:val="00630504"/>
    <w:rsid w:val="00633BB9"/>
    <w:rsid w:val="00634348"/>
    <w:rsid w:val="00635295"/>
    <w:rsid w:val="0063591A"/>
    <w:rsid w:val="006360EA"/>
    <w:rsid w:val="00636D4C"/>
    <w:rsid w:val="00641BD5"/>
    <w:rsid w:val="0064226C"/>
    <w:rsid w:val="00655AFC"/>
    <w:rsid w:val="006560C6"/>
    <w:rsid w:val="00656A0F"/>
    <w:rsid w:val="00662368"/>
    <w:rsid w:val="00663E12"/>
    <w:rsid w:val="00665A32"/>
    <w:rsid w:val="006663D7"/>
    <w:rsid w:val="00670C9A"/>
    <w:rsid w:val="0067345D"/>
    <w:rsid w:val="00675CA5"/>
    <w:rsid w:val="00676AF8"/>
    <w:rsid w:val="0068182A"/>
    <w:rsid w:val="00681FC5"/>
    <w:rsid w:val="006837C3"/>
    <w:rsid w:val="00683B7F"/>
    <w:rsid w:val="00686657"/>
    <w:rsid w:val="006879EB"/>
    <w:rsid w:val="00687D15"/>
    <w:rsid w:val="006900EE"/>
    <w:rsid w:val="00690BB9"/>
    <w:rsid w:val="0069104D"/>
    <w:rsid w:val="0069307E"/>
    <w:rsid w:val="00694373"/>
    <w:rsid w:val="006A0342"/>
    <w:rsid w:val="006A13AB"/>
    <w:rsid w:val="006A2F4A"/>
    <w:rsid w:val="006A32D4"/>
    <w:rsid w:val="006A3711"/>
    <w:rsid w:val="006A5FEF"/>
    <w:rsid w:val="006B36E5"/>
    <w:rsid w:val="006B77EC"/>
    <w:rsid w:val="006C405E"/>
    <w:rsid w:val="006C5C97"/>
    <w:rsid w:val="006C6B3E"/>
    <w:rsid w:val="006D2227"/>
    <w:rsid w:val="006D7533"/>
    <w:rsid w:val="006D789C"/>
    <w:rsid w:val="006E25C1"/>
    <w:rsid w:val="006E38CD"/>
    <w:rsid w:val="006E510E"/>
    <w:rsid w:val="006E6F2B"/>
    <w:rsid w:val="006E6F94"/>
    <w:rsid w:val="006E7A60"/>
    <w:rsid w:val="006E7F08"/>
    <w:rsid w:val="006F2AA8"/>
    <w:rsid w:val="006F4959"/>
    <w:rsid w:val="006F6D85"/>
    <w:rsid w:val="006F7812"/>
    <w:rsid w:val="0070305C"/>
    <w:rsid w:val="00704BF4"/>
    <w:rsid w:val="0071020B"/>
    <w:rsid w:val="0071103F"/>
    <w:rsid w:val="007112F3"/>
    <w:rsid w:val="00711A60"/>
    <w:rsid w:val="007135AF"/>
    <w:rsid w:val="00726534"/>
    <w:rsid w:val="007268DD"/>
    <w:rsid w:val="0072761E"/>
    <w:rsid w:val="00727D22"/>
    <w:rsid w:val="0073074A"/>
    <w:rsid w:val="00733B9C"/>
    <w:rsid w:val="00733BBB"/>
    <w:rsid w:val="00740A99"/>
    <w:rsid w:val="00743159"/>
    <w:rsid w:val="00744784"/>
    <w:rsid w:val="00746A77"/>
    <w:rsid w:val="00746B6D"/>
    <w:rsid w:val="00747AC2"/>
    <w:rsid w:val="00750265"/>
    <w:rsid w:val="00750FF4"/>
    <w:rsid w:val="00752834"/>
    <w:rsid w:val="00755560"/>
    <w:rsid w:val="00756555"/>
    <w:rsid w:val="00761521"/>
    <w:rsid w:val="007618F0"/>
    <w:rsid w:val="007663C9"/>
    <w:rsid w:val="00770901"/>
    <w:rsid w:val="00770CB6"/>
    <w:rsid w:val="00773186"/>
    <w:rsid w:val="0077329B"/>
    <w:rsid w:val="00774002"/>
    <w:rsid w:val="007745D2"/>
    <w:rsid w:val="00774FCA"/>
    <w:rsid w:val="00777FB6"/>
    <w:rsid w:val="00780E5B"/>
    <w:rsid w:val="00781397"/>
    <w:rsid w:val="007825F3"/>
    <w:rsid w:val="00782757"/>
    <w:rsid w:val="00785442"/>
    <w:rsid w:val="00787A51"/>
    <w:rsid w:val="00790606"/>
    <w:rsid w:val="00790884"/>
    <w:rsid w:val="007914EB"/>
    <w:rsid w:val="0079178B"/>
    <w:rsid w:val="00791991"/>
    <w:rsid w:val="00791D24"/>
    <w:rsid w:val="007971DB"/>
    <w:rsid w:val="007A36D8"/>
    <w:rsid w:val="007A6EFC"/>
    <w:rsid w:val="007B3DC5"/>
    <w:rsid w:val="007B68C6"/>
    <w:rsid w:val="007B7266"/>
    <w:rsid w:val="007C0049"/>
    <w:rsid w:val="007C67D6"/>
    <w:rsid w:val="007C7A23"/>
    <w:rsid w:val="007C7D3E"/>
    <w:rsid w:val="007D22BD"/>
    <w:rsid w:val="007D2D23"/>
    <w:rsid w:val="007D392C"/>
    <w:rsid w:val="007D3E54"/>
    <w:rsid w:val="007D7710"/>
    <w:rsid w:val="007E0184"/>
    <w:rsid w:val="007E147A"/>
    <w:rsid w:val="007E17B2"/>
    <w:rsid w:val="007E290C"/>
    <w:rsid w:val="007E2B3B"/>
    <w:rsid w:val="007E4ABB"/>
    <w:rsid w:val="007E606A"/>
    <w:rsid w:val="007F0883"/>
    <w:rsid w:val="007F3897"/>
    <w:rsid w:val="007F7D5C"/>
    <w:rsid w:val="00803A45"/>
    <w:rsid w:val="00803BED"/>
    <w:rsid w:val="00805FB5"/>
    <w:rsid w:val="00806558"/>
    <w:rsid w:val="00813E0D"/>
    <w:rsid w:val="0081498E"/>
    <w:rsid w:val="0081580D"/>
    <w:rsid w:val="00820236"/>
    <w:rsid w:val="00821CE1"/>
    <w:rsid w:val="00822043"/>
    <w:rsid w:val="00830CF9"/>
    <w:rsid w:val="00830DC4"/>
    <w:rsid w:val="00831067"/>
    <w:rsid w:val="00834286"/>
    <w:rsid w:val="00837046"/>
    <w:rsid w:val="0084186B"/>
    <w:rsid w:val="0084316B"/>
    <w:rsid w:val="008446A8"/>
    <w:rsid w:val="0084587F"/>
    <w:rsid w:val="00845CCE"/>
    <w:rsid w:val="008511FF"/>
    <w:rsid w:val="008546A5"/>
    <w:rsid w:val="008600C9"/>
    <w:rsid w:val="00861A2B"/>
    <w:rsid w:val="00862124"/>
    <w:rsid w:val="008621F2"/>
    <w:rsid w:val="00862845"/>
    <w:rsid w:val="00866972"/>
    <w:rsid w:val="00873E0E"/>
    <w:rsid w:val="00873E61"/>
    <w:rsid w:val="008749EA"/>
    <w:rsid w:val="00881EFD"/>
    <w:rsid w:val="008820AA"/>
    <w:rsid w:val="00883C99"/>
    <w:rsid w:val="00885D22"/>
    <w:rsid w:val="008861B6"/>
    <w:rsid w:val="008956BB"/>
    <w:rsid w:val="00895A8A"/>
    <w:rsid w:val="008979C2"/>
    <w:rsid w:val="008A30EB"/>
    <w:rsid w:val="008A3842"/>
    <w:rsid w:val="008A49F2"/>
    <w:rsid w:val="008B29EF"/>
    <w:rsid w:val="008B5260"/>
    <w:rsid w:val="008B614E"/>
    <w:rsid w:val="008B64A6"/>
    <w:rsid w:val="008B7322"/>
    <w:rsid w:val="008C45CB"/>
    <w:rsid w:val="008D0514"/>
    <w:rsid w:val="008D2B56"/>
    <w:rsid w:val="008D4B07"/>
    <w:rsid w:val="008D7365"/>
    <w:rsid w:val="008E01D0"/>
    <w:rsid w:val="008E04C4"/>
    <w:rsid w:val="008E64C0"/>
    <w:rsid w:val="008E7CCD"/>
    <w:rsid w:val="008F2CA7"/>
    <w:rsid w:val="008F582F"/>
    <w:rsid w:val="008F65AA"/>
    <w:rsid w:val="00900BDE"/>
    <w:rsid w:val="009027AE"/>
    <w:rsid w:val="00905C52"/>
    <w:rsid w:val="009107BE"/>
    <w:rsid w:val="0091152B"/>
    <w:rsid w:val="009122D4"/>
    <w:rsid w:val="00914569"/>
    <w:rsid w:val="009204C5"/>
    <w:rsid w:val="009211EF"/>
    <w:rsid w:val="009220B8"/>
    <w:rsid w:val="009258D1"/>
    <w:rsid w:val="00927CFD"/>
    <w:rsid w:val="00931B09"/>
    <w:rsid w:val="00931E2F"/>
    <w:rsid w:val="0093215D"/>
    <w:rsid w:val="00933582"/>
    <w:rsid w:val="00933A77"/>
    <w:rsid w:val="00936AA0"/>
    <w:rsid w:val="00943CE7"/>
    <w:rsid w:val="00947CE9"/>
    <w:rsid w:val="009514BC"/>
    <w:rsid w:val="00951B21"/>
    <w:rsid w:val="009537D7"/>
    <w:rsid w:val="009550CE"/>
    <w:rsid w:val="00955563"/>
    <w:rsid w:val="00960D81"/>
    <w:rsid w:val="00962A04"/>
    <w:rsid w:val="00962BEF"/>
    <w:rsid w:val="00964C48"/>
    <w:rsid w:val="009652AD"/>
    <w:rsid w:val="00965D7C"/>
    <w:rsid w:val="0096626D"/>
    <w:rsid w:val="00966D2E"/>
    <w:rsid w:val="0096705F"/>
    <w:rsid w:val="009702EA"/>
    <w:rsid w:val="0097163E"/>
    <w:rsid w:val="00971C86"/>
    <w:rsid w:val="009765EF"/>
    <w:rsid w:val="00980175"/>
    <w:rsid w:val="00987D13"/>
    <w:rsid w:val="00990D71"/>
    <w:rsid w:val="00993879"/>
    <w:rsid w:val="00994CF0"/>
    <w:rsid w:val="0099551B"/>
    <w:rsid w:val="009A0620"/>
    <w:rsid w:val="009A17AF"/>
    <w:rsid w:val="009A28D6"/>
    <w:rsid w:val="009A578B"/>
    <w:rsid w:val="009A61D2"/>
    <w:rsid w:val="009A7B1F"/>
    <w:rsid w:val="009B151B"/>
    <w:rsid w:val="009B19D0"/>
    <w:rsid w:val="009B28E1"/>
    <w:rsid w:val="009B3901"/>
    <w:rsid w:val="009B3B26"/>
    <w:rsid w:val="009B5900"/>
    <w:rsid w:val="009B7DA7"/>
    <w:rsid w:val="009C06BB"/>
    <w:rsid w:val="009C1A88"/>
    <w:rsid w:val="009C2700"/>
    <w:rsid w:val="009C425F"/>
    <w:rsid w:val="009D120E"/>
    <w:rsid w:val="009D2789"/>
    <w:rsid w:val="009D3BDE"/>
    <w:rsid w:val="009D4A6C"/>
    <w:rsid w:val="009E0B32"/>
    <w:rsid w:val="009E2C92"/>
    <w:rsid w:val="009E2CCA"/>
    <w:rsid w:val="009E2E12"/>
    <w:rsid w:val="009E3798"/>
    <w:rsid w:val="009E6844"/>
    <w:rsid w:val="009E7933"/>
    <w:rsid w:val="009E7EBF"/>
    <w:rsid w:val="009F0F6B"/>
    <w:rsid w:val="009F1EF7"/>
    <w:rsid w:val="009F252F"/>
    <w:rsid w:val="009F460C"/>
    <w:rsid w:val="009F4E66"/>
    <w:rsid w:val="00A00229"/>
    <w:rsid w:val="00A0193B"/>
    <w:rsid w:val="00A01A3E"/>
    <w:rsid w:val="00A04F69"/>
    <w:rsid w:val="00A06594"/>
    <w:rsid w:val="00A07712"/>
    <w:rsid w:val="00A1582A"/>
    <w:rsid w:val="00A166D6"/>
    <w:rsid w:val="00A17ABE"/>
    <w:rsid w:val="00A21FC6"/>
    <w:rsid w:val="00A231E1"/>
    <w:rsid w:val="00A2656F"/>
    <w:rsid w:val="00A30C33"/>
    <w:rsid w:val="00A31368"/>
    <w:rsid w:val="00A31A61"/>
    <w:rsid w:val="00A33305"/>
    <w:rsid w:val="00A35619"/>
    <w:rsid w:val="00A35921"/>
    <w:rsid w:val="00A364C9"/>
    <w:rsid w:val="00A43162"/>
    <w:rsid w:val="00A43C0B"/>
    <w:rsid w:val="00A450CF"/>
    <w:rsid w:val="00A454AF"/>
    <w:rsid w:val="00A46711"/>
    <w:rsid w:val="00A51808"/>
    <w:rsid w:val="00A5306F"/>
    <w:rsid w:val="00A55E04"/>
    <w:rsid w:val="00A55E74"/>
    <w:rsid w:val="00A56D3A"/>
    <w:rsid w:val="00A62A4B"/>
    <w:rsid w:val="00A667A1"/>
    <w:rsid w:val="00A74EE8"/>
    <w:rsid w:val="00A809D9"/>
    <w:rsid w:val="00A815B7"/>
    <w:rsid w:val="00A84236"/>
    <w:rsid w:val="00A844E8"/>
    <w:rsid w:val="00A848FA"/>
    <w:rsid w:val="00A8587D"/>
    <w:rsid w:val="00A87CD4"/>
    <w:rsid w:val="00A93E8F"/>
    <w:rsid w:val="00AA0910"/>
    <w:rsid w:val="00AA0B50"/>
    <w:rsid w:val="00AA260D"/>
    <w:rsid w:val="00AA3A85"/>
    <w:rsid w:val="00AA3BE8"/>
    <w:rsid w:val="00AA6278"/>
    <w:rsid w:val="00AA64FC"/>
    <w:rsid w:val="00AA7690"/>
    <w:rsid w:val="00AB054D"/>
    <w:rsid w:val="00AB318E"/>
    <w:rsid w:val="00AB3F77"/>
    <w:rsid w:val="00AB6299"/>
    <w:rsid w:val="00AB7048"/>
    <w:rsid w:val="00AC0954"/>
    <w:rsid w:val="00AC0B96"/>
    <w:rsid w:val="00AC31F1"/>
    <w:rsid w:val="00AC503C"/>
    <w:rsid w:val="00AC5AE8"/>
    <w:rsid w:val="00AD3750"/>
    <w:rsid w:val="00AE085E"/>
    <w:rsid w:val="00AE4C80"/>
    <w:rsid w:val="00AE5BEA"/>
    <w:rsid w:val="00AE6518"/>
    <w:rsid w:val="00AE7565"/>
    <w:rsid w:val="00AF0AC1"/>
    <w:rsid w:val="00AF13A9"/>
    <w:rsid w:val="00AF1DE4"/>
    <w:rsid w:val="00B06735"/>
    <w:rsid w:val="00B07D8C"/>
    <w:rsid w:val="00B1042B"/>
    <w:rsid w:val="00B11488"/>
    <w:rsid w:val="00B23BDF"/>
    <w:rsid w:val="00B25BA0"/>
    <w:rsid w:val="00B26421"/>
    <w:rsid w:val="00B26D0C"/>
    <w:rsid w:val="00B30582"/>
    <w:rsid w:val="00B30613"/>
    <w:rsid w:val="00B33818"/>
    <w:rsid w:val="00B33DBE"/>
    <w:rsid w:val="00B33F17"/>
    <w:rsid w:val="00B35F05"/>
    <w:rsid w:val="00B361AF"/>
    <w:rsid w:val="00B40C73"/>
    <w:rsid w:val="00B40FE2"/>
    <w:rsid w:val="00B416B4"/>
    <w:rsid w:val="00B428E3"/>
    <w:rsid w:val="00B42EBE"/>
    <w:rsid w:val="00B455D8"/>
    <w:rsid w:val="00B45861"/>
    <w:rsid w:val="00B500EB"/>
    <w:rsid w:val="00B50201"/>
    <w:rsid w:val="00B50C5F"/>
    <w:rsid w:val="00B52072"/>
    <w:rsid w:val="00B535E9"/>
    <w:rsid w:val="00B53C62"/>
    <w:rsid w:val="00B56F23"/>
    <w:rsid w:val="00B6058C"/>
    <w:rsid w:val="00B62FE9"/>
    <w:rsid w:val="00B6384E"/>
    <w:rsid w:val="00B671CB"/>
    <w:rsid w:val="00B71749"/>
    <w:rsid w:val="00B72FD6"/>
    <w:rsid w:val="00B739ED"/>
    <w:rsid w:val="00B74420"/>
    <w:rsid w:val="00B82726"/>
    <w:rsid w:val="00B82F4E"/>
    <w:rsid w:val="00B853C8"/>
    <w:rsid w:val="00B85C69"/>
    <w:rsid w:val="00B87B90"/>
    <w:rsid w:val="00B911CB"/>
    <w:rsid w:val="00B928D6"/>
    <w:rsid w:val="00B92B38"/>
    <w:rsid w:val="00B95931"/>
    <w:rsid w:val="00B95CF1"/>
    <w:rsid w:val="00BA033A"/>
    <w:rsid w:val="00BA4113"/>
    <w:rsid w:val="00BA4604"/>
    <w:rsid w:val="00BB0B39"/>
    <w:rsid w:val="00BB359F"/>
    <w:rsid w:val="00BB4555"/>
    <w:rsid w:val="00BB6888"/>
    <w:rsid w:val="00BC02A3"/>
    <w:rsid w:val="00BC036C"/>
    <w:rsid w:val="00BC04D5"/>
    <w:rsid w:val="00BC139F"/>
    <w:rsid w:val="00BC14B3"/>
    <w:rsid w:val="00BC1A1B"/>
    <w:rsid w:val="00BC1CBD"/>
    <w:rsid w:val="00BC5107"/>
    <w:rsid w:val="00BD1249"/>
    <w:rsid w:val="00BD2E98"/>
    <w:rsid w:val="00BD2FF1"/>
    <w:rsid w:val="00BD3BBB"/>
    <w:rsid w:val="00BE06AB"/>
    <w:rsid w:val="00BE0726"/>
    <w:rsid w:val="00BE3086"/>
    <w:rsid w:val="00BE5B0E"/>
    <w:rsid w:val="00BE60B4"/>
    <w:rsid w:val="00BE7683"/>
    <w:rsid w:val="00BF01F5"/>
    <w:rsid w:val="00BF5818"/>
    <w:rsid w:val="00BF7AAD"/>
    <w:rsid w:val="00C02F68"/>
    <w:rsid w:val="00C03F38"/>
    <w:rsid w:val="00C03F99"/>
    <w:rsid w:val="00C05B32"/>
    <w:rsid w:val="00C07A26"/>
    <w:rsid w:val="00C100B0"/>
    <w:rsid w:val="00C10B8C"/>
    <w:rsid w:val="00C118B5"/>
    <w:rsid w:val="00C142E6"/>
    <w:rsid w:val="00C17E60"/>
    <w:rsid w:val="00C23AE6"/>
    <w:rsid w:val="00C243BD"/>
    <w:rsid w:val="00C31A1F"/>
    <w:rsid w:val="00C323EE"/>
    <w:rsid w:val="00C32645"/>
    <w:rsid w:val="00C3529F"/>
    <w:rsid w:val="00C35447"/>
    <w:rsid w:val="00C42059"/>
    <w:rsid w:val="00C434A7"/>
    <w:rsid w:val="00C50D81"/>
    <w:rsid w:val="00C522DD"/>
    <w:rsid w:val="00C53F3A"/>
    <w:rsid w:val="00C5444F"/>
    <w:rsid w:val="00C5605A"/>
    <w:rsid w:val="00C61F73"/>
    <w:rsid w:val="00C62764"/>
    <w:rsid w:val="00C6597B"/>
    <w:rsid w:val="00C66A5D"/>
    <w:rsid w:val="00C66DA9"/>
    <w:rsid w:val="00C67142"/>
    <w:rsid w:val="00C75AE9"/>
    <w:rsid w:val="00C7721C"/>
    <w:rsid w:val="00C77735"/>
    <w:rsid w:val="00C801BE"/>
    <w:rsid w:val="00C83672"/>
    <w:rsid w:val="00C843F9"/>
    <w:rsid w:val="00C8557D"/>
    <w:rsid w:val="00C85C04"/>
    <w:rsid w:val="00C9022A"/>
    <w:rsid w:val="00C9256B"/>
    <w:rsid w:val="00C92AE3"/>
    <w:rsid w:val="00C979CF"/>
    <w:rsid w:val="00CA21D0"/>
    <w:rsid w:val="00CA326B"/>
    <w:rsid w:val="00CA46CD"/>
    <w:rsid w:val="00CB01DC"/>
    <w:rsid w:val="00CB41B8"/>
    <w:rsid w:val="00CB6CBD"/>
    <w:rsid w:val="00CB6EDE"/>
    <w:rsid w:val="00CC0C8E"/>
    <w:rsid w:val="00CC1378"/>
    <w:rsid w:val="00CC3FDB"/>
    <w:rsid w:val="00CC468E"/>
    <w:rsid w:val="00CC50C5"/>
    <w:rsid w:val="00CD0755"/>
    <w:rsid w:val="00CD1E93"/>
    <w:rsid w:val="00CD2A7A"/>
    <w:rsid w:val="00CD3D0B"/>
    <w:rsid w:val="00CD4422"/>
    <w:rsid w:val="00CD5003"/>
    <w:rsid w:val="00CD51DF"/>
    <w:rsid w:val="00CD753E"/>
    <w:rsid w:val="00CD7EEF"/>
    <w:rsid w:val="00CE330F"/>
    <w:rsid w:val="00CE6F9A"/>
    <w:rsid w:val="00CF1DE1"/>
    <w:rsid w:val="00CF7465"/>
    <w:rsid w:val="00CF759F"/>
    <w:rsid w:val="00D02B9D"/>
    <w:rsid w:val="00D033C6"/>
    <w:rsid w:val="00D03B1E"/>
    <w:rsid w:val="00D03CC3"/>
    <w:rsid w:val="00D05444"/>
    <w:rsid w:val="00D0597E"/>
    <w:rsid w:val="00D059F6"/>
    <w:rsid w:val="00D061A7"/>
    <w:rsid w:val="00D06206"/>
    <w:rsid w:val="00D10DFE"/>
    <w:rsid w:val="00D12A8F"/>
    <w:rsid w:val="00D17941"/>
    <w:rsid w:val="00D241C0"/>
    <w:rsid w:val="00D24D6C"/>
    <w:rsid w:val="00D25028"/>
    <w:rsid w:val="00D25954"/>
    <w:rsid w:val="00D33EF0"/>
    <w:rsid w:val="00D41391"/>
    <w:rsid w:val="00D45B15"/>
    <w:rsid w:val="00D50315"/>
    <w:rsid w:val="00D51246"/>
    <w:rsid w:val="00D57A03"/>
    <w:rsid w:val="00D61BE5"/>
    <w:rsid w:val="00D638B1"/>
    <w:rsid w:val="00D648EC"/>
    <w:rsid w:val="00D705B0"/>
    <w:rsid w:val="00D729FA"/>
    <w:rsid w:val="00D76C30"/>
    <w:rsid w:val="00D7739A"/>
    <w:rsid w:val="00D80B9D"/>
    <w:rsid w:val="00D83891"/>
    <w:rsid w:val="00D83A5B"/>
    <w:rsid w:val="00D856C3"/>
    <w:rsid w:val="00D858C5"/>
    <w:rsid w:val="00D87B6B"/>
    <w:rsid w:val="00D930DA"/>
    <w:rsid w:val="00D93490"/>
    <w:rsid w:val="00D96599"/>
    <w:rsid w:val="00D96834"/>
    <w:rsid w:val="00D96B21"/>
    <w:rsid w:val="00D96E15"/>
    <w:rsid w:val="00D9793E"/>
    <w:rsid w:val="00DA208E"/>
    <w:rsid w:val="00DA21AE"/>
    <w:rsid w:val="00DA5428"/>
    <w:rsid w:val="00DA6CDD"/>
    <w:rsid w:val="00DB0A67"/>
    <w:rsid w:val="00DB11F8"/>
    <w:rsid w:val="00DB3B64"/>
    <w:rsid w:val="00DC0BD6"/>
    <w:rsid w:val="00DC0CE1"/>
    <w:rsid w:val="00DC0FC7"/>
    <w:rsid w:val="00DC2446"/>
    <w:rsid w:val="00DC2F20"/>
    <w:rsid w:val="00DC347F"/>
    <w:rsid w:val="00DC4A37"/>
    <w:rsid w:val="00DC670D"/>
    <w:rsid w:val="00DC6DDC"/>
    <w:rsid w:val="00DD3274"/>
    <w:rsid w:val="00DD732A"/>
    <w:rsid w:val="00DD7477"/>
    <w:rsid w:val="00DE04E6"/>
    <w:rsid w:val="00DE28B7"/>
    <w:rsid w:val="00DE2CBF"/>
    <w:rsid w:val="00DE3BED"/>
    <w:rsid w:val="00DE430B"/>
    <w:rsid w:val="00DE449D"/>
    <w:rsid w:val="00DE68F9"/>
    <w:rsid w:val="00DF0E92"/>
    <w:rsid w:val="00DF2520"/>
    <w:rsid w:val="00DF2CF0"/>
    <w:rsid w:val="00DF7A5D"/>
    <w:rsid w:val="00E03E9F"/>
    <w:rsid w:val="00E062F7"/>
    <w:rsid w:val="00E07E59"/>
    <w:rsid w:val="00E07F43"/>
    <w:rsid w:val="00E10B57"/>
    <w:rsid w:val="00E137F3"/>
    <w:rsid w:val="00E1642A"/>
    <w:rsid w:val="00E16A94"/>
    <w:rsid w:val="00E21230"/>
    <w:rsid w:val="00E219E8"/>
    <w:rsid w:val="00E24141"/>
    <w:rsid w:val="00E24429"/>
    <w:rsid w:val="00E24638"/>
    <w:rsid w:val="00E25DAB"/>
    <w:rsid w:val="00E27324"/>
    <w:rsid w:val="00E312D0"/>
    <w:rsid w:val="00E325D9"/>
    <w:rsid w:val="00E34FA5"/>
    <w:rsid w:val="00E35A7B"/>
    <w:rsid w:val="00E42AA9"/>
    <w:rsid w:val="00E45E6A"/>
    <w:rsid w:val="00E46C56"/>
    <w:rsid w:val="00E50537"/>
    <w:rsid w:val="00E50B67"/>
    <w:rsid w:val="00E5259F"/>
    <w:rsid w:val="00E53398"/>
    <w:rsid w:val="00E5409F"/>
    <w:rsid w:val="00E5497A"/>
    <w:rsid w:val="00E54FB3"/>
    <w:rsid w:val="00E55D28"/>
    <w:rsid w:val="00E55F1B"/>
    <w:rsid w:val="00E57403"/>
    <w:rsid w:val="00E60C55"/>
    <w:rsid w:val="00E645DE"/>
    <w:rsid w:val="00E73A34"/>
    <w:rsid w:val="00E74EF7"/>
    <w:rsid w:val="00E75852"/>
    <w:rsid w:val="00E77795"/>
    <w:rsid w:val="00E82D75"/>
    <w:rsid w:val="00E83334"/>
    <w:rsid w:val="00E83C24"/>
    <w:rsid w:val="00E83EDA"/>
    <w:rsid w:val="00E8439E"/>
    <w:rsid w:val="00E84DB8"/>
    <w:rsid w:val="00E85A7E"/>
    <w:rsid w:val="00E8624D"/>
    <w:rsid w:val="00E8711A"/>
    <w:rsid w:val="00E8777E"/>
    <w:rsid w:val="00E90B08"/>
    <w:rsid w:val="00E91E29"/>
    <w:rsid w:val="00E938F5"/>
    <w:rsid w:val="00E94AA0"/>
    <w:rsid w:val="00E958D9"/>
    <w:rsid w:val="00E969B0"/>
    <w:rsid w:val="00E97761"/>
    <w:rsid w:val="00E978B0"/>
    <w:rsid w:val="00EA1B4B"/>
    <w:rsid w:val="00EB1F14"/>
    <w:rsid w:val="00EB21EF"/>
    <w:rsid w:val="00EB35B0"/>
    <w:rsid w:val="00EB3F26"/>
    <w:rsid w:val="00EB4A7C"/>
    <w:rsid w:val="00EB55CA"/>
    <w:rsid w:val="00EC1400"/>
    <w:rsid w:val="00EC425C"/>
    <w:rsid w:val="00EC642E"/>
    <w:rsid w:val="00EC7062"/>
    <w:rsid w:val="00ED108D"/>
    <w:rsid w:val="00ED459D"/>
    <w:rsid w:val="00ED46D7"/>
    <w:rsid w:val="00ED6614"/>
    <w:rsid w:val="00EE4680"/>
    <w:rsid w:val="00EE5113"/>
    <w:rsid w:val="00EE569A"/>
    <w:rsid w:val="00EF065A"/>
    <w:rsid w:val="00EF37A1"/>
    <w:rsid w:val="00EF3D0D"/>
    <w:rsid w:val="00EF41FD"/>
    <w:rsid w:val="00EF4E6F"/>
    <w:rsid w:val="00F01DA6"/>
    <w:rsid w:val="00F025B9"/>
    <w:rsid w:val="00F047FB"/>
    <w:rsid w:val="00F048A2"/>
    <w:rsid w:val="00F06C1B"/>
    <w:rsid w:val="00F07BCE"/>
    <w:rsid w:val="00F10F72"/>
    <w:rsid w:val="00F13A27"/>
    <w:rsid w:val="00F14582"/>
    <w:rsid w:val="00F14843"/>
    <w:rsid w:val="00F23313"/>
    <w:rsid w:val="00F248B6"/>
    <w:rsid w:val="00F278E6"/>
    <w:rsid w:val="00F31113"/>
    <w:rsid w:val="00F35BC0"/>
    <w:rsid w:val="00F37640"/>
    <w:rsid w:val="00F42527"/>
    <w:rsid w:val="00F42DF2"/>
    <w:rsid w:val="00F4454D"/>
    <w:rsid w:val="00F51E60"/>
    <w:rsid w:val="00F5354E"/>
    <w:rsid w:val="00F54223"/>
    <w:rsid w:val="00F56063"/>
    <w:rsid w:val="00F60976"/>
    <w:rsid w:val="00F61B2F"/>
    <w:rsid w:val="00F6332A"/>
    <w:rsid w:val="00F63A21"/>
    <w:rsid w:val="00F64C20"/>
    <w:rsid w:val="00F65111"/>
    <w:rsid w:val="00F65FA7"/>
    <w:rsid w:val="00F66D8C"/>
    <w:rsid w:val="00F71B66"/>
    <w:rsid w:val="00F72622"/>
    <w:rsid w:val="00F73028"/>
    <w:rsid w:val="00F7566A"/>
    <w:rsid w:val="00F7665B"/>
    <w:rsid w:val="00F82FD2"/>
    <w:rsid w:val="00F83303"/>
    <w:rsid w:val="00F855F4"/>
    <w:rsid w:val="00F87018"/>
    <w:rsid w:val="00F87FB7"/>
    <w:rsid w:val="00F90419"/>
    <w:rsid w:val="00F904FE"/>
    <w:rsid w:val="00F90BDB"/>
    <w:rsid w:val="00F93388"/>
    <w:rsid w:val="00F97403"/>
    <w:rsid w:val="00FA040F"/>
    <w:rsid w:val="00FA0732"/>
    <w:rsid w:val="00FA1B9D"/>
    <w:rsid w:val="00FA257F"/>
    <w:rsid w:val="00FA3A20"/>
    <w:rsid w:val="00FA44F8"/>
    <w:rsid w:val="00FA5AC0"/>
    <w:rsid w:val="00FA73B6"/>
    <w:rsid w:val="00FA7AE9"/>
    <w:rsid w:val="00FB14B4"/>
    <w:rsid w:val="00FB2B6E"/>
    <w:rsid w:val="00FB5117"/>
    <w:rsid w:val="00FC04C3"/>
    <w:rsid w:val="00FC10D0"/>
    <w:rsid w:val="00FC1CD0"/>
    <w:rsid w:val="00FC485B"/>
    <w:rsid w:val="00FC53A0"/>
    <w:rsid w:val="00FD08A8"/>
    <w:rsid w:val="00FD39B3"/>
    <w:rsid w:val="00FD5463"/>
    <w:rsid w:val="00FD5C14"/>
    <w:rsid w:val="00FE2156"/>
    <w:rsid w:val="00FE3629"/>
    <w:rsid w:val="00FE4EB9"/>
    <w:rsid w:val="00FE591C"/>
    <w:rsid w:val="00FF02CA"/>
    <w:rsid w:val="00FF0C6D"/>
    <w:rsid w:val="00FF134E"/>
    <w:rsid w:val="00FF149E"/>
    <w:rsid w:val="00FF44BF"/>
    <w:rsid w:val="00FF51C5"/>
    <w:rsid w:val="00FF75BE"/>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3DACEE-C253-4787-87BC-135827A8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10B8C"/>
  </w:style>
  <w:style w:type="paragraph" w:styleId="1">
    <w:name w:val="heading 1"/>
    <w:basedOn w:val="a1"/>
    <w:next w:val="a1"/>
    <w:link w:val="10"/>
    <w:uiPriority w:val="9"/>
    <w:qFormat/>
    <w:rsid w:val="00656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221E98"/>
    <w:pPr>
      <w:ind w:left="720"/>
      <w:contextualSpacing/>
    </w:pPr>
  </w:style>
  <w:style w:type="paragraph" w:styleId="a7">
    <w:name w:val="footnote text"/>
    <w:basedOn w:val="a1"/>
    <w:link w:val="a8"/>
    <w:uiPriority w:val="99"/>
    <w:unhideWhenUsed/>
    <w:rsid w:val="00491CC9"/>
    <w:pPr>
      <w:spacing w:after="0" w:line="240" w:lineRule="auto"/>
    </w:pPr>
    <w:rPr>
      <w:sz w:val="20"/>
      <w:szCs w:val="20"/>
    </w:rPr>
  </w:style>
  <w:style w:type="character" w:customStyle="1" w:styleId="a8">
    <w:name w:val="Текст сноски Знак"/>
    <w:basedOn w:val="a2"/>
    <w:link w:val="a7"/>
    <w:uiPriority w:val="99"/>
    <w:rsid w:val="00491CC9"/>
    <w:rPr>
      <w:sz w:val="20"/>
      <w:szCs w:val="20"/>
    </w:rPr>
  </w:style>
  <w:style w:type="character" w:styleId="a9">
    <w:name w:val="footnote reference"/>
    <w:basedOn w:val="a2"/>
    <w:uiPriority w:val="99"/>
    <w:semiHidden/>
    <w:unhideWhenUsed/>
    <w:rsid w:val="00491CC9"/>
    <w:rPr>
      <w:vertAlign w:val="superscript"/>
    </w:rPr>
  </w:style>
  <w:style w:type="character" w:styleId="aa">
    <w:name w:val="Hyperlink"/>
    <w:basedOn w:val="a2"/>
    <w:uiPriority w:val="99"/>
    <w:unhideWhenUsed/>
    <w:rsid w:val="00EF3D0D"/>
    <w:rPr>
      <w:color w:val="0563C1" w:themeColor="hyperlink"/>
      <w:u w:val="single"/>
    </w:rPr>
  </w:style>
  <w:style w:type="character" w:styleId="ab">
    <w:name w:val="FollowedHyperlink"/>
    <w:basedOn w:val="a2"/>
    <w:uiPriority w:val="99"/>
    <w:semiHidden/>
    <w:unhideWhenUsed/>
    <w:rsid w:val="003E060E"/>
    <w:rPr>
      <w:color w:val="954F72" w:themeColor="followedHyperlink"/>
      <w:u w:val="single"/>
    </w:rPr>
  </w:style>
  <w:style w:type="character" w:customStyle="1" w:styleId="10">
    <w:name w:val="Заголовок 1 Знак"/>
    <w:basedOn w:val="a2"/>
    <w:link w:val="1"/>
    <w:uiPriority w:val="9"/>
    <w:rsid w:val="00656A0F"/>
    <w:rPr>
      <w:rFonts w:asciiTheme="majorHAnsi" w:eastAsiaTheme="majorEastAsia" w:hAnsiTheme="majorHAnsi" w:cstheme="majorBidi"/>
      <w:color w:val="2E74B5" w:themeColor="accent1" w:themeShade="BF"/>
      <w:sz w:val="32"/>
      <w:szCs w:val="32"/>
    </w:rPr>
  </w:style>
  <w:style w:type="paragraph" w:styleId="ac">
    <w:name w:val="TOC Heading"/>
    <w:basedOn w:val="1"/>
    <w:next w:val="a1"/>
    <w:uiPriority w:val="39"/>
    <w:unhideWhenUsed/>
    <w:qFormat/>
    <w:rsid w:val="00656A0F"/>
    <w:pPr>
      <w:outlineLvl w:val="9"/>
    </w:pPr>
  </w:style>
  <w:style w:type="paragraph" w:styleId="2">
    <w:name w:val="toc 2"/>
    <w:basedOn w:val="a1"/>
    <w:next w:val="a1"/>
    <w:autoRedefine/>
    <w:uiPriority w:val="39"/>
    <w:unhideWhenUsed/>
    <w:rsid w:val="00656A0F"/>
    <w:pPr>
      <w:spacing w:after="100"/>
      <w:ind w:left="220"/>
    </w:pPr>
    <w:rPr>
      <w:rFonts w:eastAsiaTheme="minorEastAsia" w:cs="Times New Roman"/>
    </w:rPr>
  </w:style>
  <w:style w:type="paragraph" w:styleId="11">
    <w:name w:val="toc 1"/>
    <w:basedOn w:val="a1"/>
    <w:next w:val="a1"/>
    <w:autoRedefine/>
    <w:uiPriority w:val="39"/>
    <w:unhideWhenUsed/>
    <w:rsid w:val="00440CAA"/>
    <w:pPr>
      <w:spacing w:after="0" w:line="360" w:lineRule="auto"/>
    </w:pPr>
    <w:rPr>
      <w:rFonts w:ascii="Times New Roman" w:eastAsiaTheme="minorEastAsia" w:hAnsi="Times New Roman" w:cs="Times New Roman"/>
      <w:bCs/>
      <w:sz w:val="24"/>
      <w:szCs w:val="24"/>
    </w:rPr>
  </w:style>
  <w:style w:type="paragraph" w:styleId="3">
    <w:name w:val="toc 3"/>
    <w:basedOn w:val="a1"/>
    <w:next w:val="a1"/>
    <w:autoRedefine/>
    <w:uiPriority w:val="39"/>
    <w:unhideWhenUsed/>
    <w:rsid w:val="00656A0F"/>
    <w:pPr>
      <w:spacing w:after="100"/>
      <w:ind w:left="440"/>
    </w:pPr>
    <w:rPr>
      <w:rFonts w:eastAsiaTheme="minorEastAsia" w:cs="Times New Roman"/>
    </w:rPr>
  </w:style>
  <w:style w:type="character" w:customStyle="1" w:styleId="a6">
    <w:name w:val="Абзац списка Знак"/>
    <w:basedOn w:val="a2"/>
    <w:link w:val="a5"/>
    <w:uiPriority w:val="34"/>
    <w:rsid w:val="00E5409F"/>
  </w:style>
  <w:style w:type="table" w:styleId="ad">
    <w:name w:val="Table Grid"/>
    <w:basedOn w:val="a3"/>
    <w:uiPriority w:val="39"/>
    <w:rsid w:val="006C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3"/>
    <w:uiPriority w:val="40"/>
    <w:rsid w:val="008370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
    <w:name w:val="Сетка таблицы светлая1"/>
    <w:basedOn w:val="a3"/>
    <w:next w:val="ae"/>
    <w:uiPriority w:val="40"/>
    <w:rsid w:val="00770C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
    <w:name w:val="ПодзаголовокА"/>
    <w:basedOn w:val="a5"/>
    <w:link w:val="af"/>
    <w:qFormat/>
    <w:rsid w:val="00427C1D"/>
    <w:pPr>
      <w:numPr>
        <w:numId w:val="11"/>
      </w:numPr>
      <w:spacing w:after="0" w:line="360" w:lineRule="auto"/>
      <w:jc w:val="both"/>
    </w:pPr>
    <w:rPr>
      <w:rFonts w:ascii="Times New Roman" w:hAnsi="Times New Roman" w:cs="Times New Roman"/>
      <w:b/>
      <w:sz w:val="24"/>
      <w:szCs w:val="24"/>
      <w:lang w:val="ru-RU"/>
    </w:rPr>
  </w:style>
  <w:style w:type="paragraph" w:customStyle="1" w:styleId="a0">
    <w:name w:val="ПодзаголовокБ"/>
    <w:basedOn w:val="af0"/>
    <w:next w:val="a1"/>
    <w:qFormat/>
    <w:rsid w:val="0008102D"/>
    <w:pPr>
      <w:numPr>
        <w:numId w:val="11"/>
      </w:numPr>
      <w:tabs>
        <w:tab w:val="num" w:pos="360"/>
      </w:tabs>
      <w:ind w:left="720" w:firstLine="0"/>
      <w:jc w:val="both"/>
    </w:pPr>
    <w:rPr>
      <w:rFonts w:ascii="Times New Roman" w:hAnsi="Times New Roman"/>
      <w:b/>
      <w:color w:val="auto"/>
      <w:sz w:val="24"/>
      <w:lang w:val="ru-RU"/>
    </w:rPr>
  </w:style>
  <w:style w:type="character" w:customStyle="1" w:styleId="af">
    <w:name w:val="ПодзаголовокА Знак"/>
    <w:basedOn w:val="a6"/>
    <w:link w:val="a"/>
    <w:rsid w:val="00427C1D"/>
    <w:rPr>
      <w:rFonts w:ascii="Times New Roman" w:hAnsi="Times New Roman" w:cs="Times New Roman"/>
      <w:b/>
      <w:sz w:val="24"/>
      <w:szCs w:val="24"/>
      <w:lang w:val="ru-RU"/>
    </w:rPr>
  </w:style>
  <w:style w:type="table" w:customStyle="1" w:styleId="13">
    <w:name w:val="Сетка таблицы1"/>
    <w:basedOn w:val="a3"/>
    <w:next w:val="ad"/>
    <w:uiPriority w:val="39"/>
    <w:rsid w:val="0042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1"/>
    <w:link w:val="af2"/>
    <w:uiPriority w:val="99"/>
    <w:unhideWhenUsed/>
    <w:rsid w:val="002605AE"/>
    <w:pPr>
      <w:tabs>
        <w:tab w:val="center" w:pos="4844"/>
        <w:tab w:val="right" w:pos="9689"/>
      </w:tabs>
      <w:spacing w:after="0" w:line="240" w:lineRule="auto"/>
    </w:pPr>
  </w:style>
  <w:style w:type="character" w:customStyle="1" w:styleId="af2">
    <w:name w:val="Верхний колонтитул Знак"/>
    <w:basedOn w:val="a2"/>
    <w:link w:val="af1"/>
    <w:uiPriority w:val="99"/>
    <w:rsid w:val="002605AE"/>
  </w:style>
  <w:style w:type="paragraph" w:styleId="af3">
    <w:name w:val="footer"/>
    <w:basedOn w:val="a1"/>
    <w:link w:val="af4"/>
    <w:uiPriority w:val="99"/>
    <w:unhideWhenUsed/>
    <w:rsid w:val="002605AE"/>
    <w:pPr>
      <w:tabs>
        <w:tab w:val="center" w:pos="4844"/>
        <w:tab w:val="right" w:pos="9689"/>
      </w:tabs>
      <w:spacing w:after="0" w:line="240" w:lineRule="auto"/>
    </w:pPr>
  </w:style>
  <w:style w:type="character" w:customStyle="1" w:styleId="af4">
    <w:name w:val="Нижний колонтитул Знак"/>
    <w:basedOn w:val="a2"/>
    <w:link w:val="af3"/>
    <w:uiPriority w:val="99"/>
    <w:rsid w:val="002605AE"/>
  </w:style>
  <w:style w:type="table" w:customStyle="1" w:styleId="20">
    <w:name w:val="Сетка таблицы2"/>
    <w:basedOn w:val="a3"/>
    <w:next w:val="ad"/>
    <w:uiPriority w:val="39"/>
    <w:rsid w:val="00F24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 главы"/>
    <w:basedOn w:val="a1"/>
    <w:rsid w:val="00683B7F"/>
    <w:pPr>
      <w:spacing w:after="0" w:line="360" w:lineRule="auto"/>
      <w:ind w:firstLine="720"/>
      <w:jc w:val="both"/>
    </w:pPr>
    <w:rPr>
      <w:rFonts w:ascii="Times New Roman" w:hAnsi="Times New Roman" w:cs="Times New Roman"/>
      <w:b/>
      <w:sz w:val="24"/>
      <w:szCs w:val="24"/>
      <w:lang w:val="ru-RU"/>
    </w:rPr>
  </w:style>
  <w:style w:type="paragraph" w:styleId="af6">
    <w:name w:val="Title"/>
    <w:basedOn w:val="af5"/>
    <w:next w:val="a0"/>
    <w:link w:val="af7"/>
    <w:uiPriority w:val="10"/>
    <w:qFormat/>
    <w:rsid w:val="00683B7F"/>
    <w:pPr>
      <w:spacing w:line="240" w:lineRule="auto"/>
      <w:contextualSpacing/>
    </w:pPr>
    <w:rPr>
      <w:rFonts w:eastAsiaTheme="majorEastAsia" w:cstheme="majorBidi"/>
      <w:spacing w:val="-10"/>
      <w:kern w:val="28"/>
      <w:szCs w:val="56"/>
    </w:rPr>
  </w:style>
  <w:style w:type="character" w:customStyle="1" w:styleId="af7">
    <w:name w:val="Заголовок Знак"/>
    <w:basedOn w:val="a2"/>
    <w:link w:val="af6"/>
    <w:uiPriority w:val="10"/>
    <w:rsid w:val="00683B7F"/>
    <w:rPr>
      <w:rFonts w:ascii="Times New Roman" w:eastAsiaTheme="majorEastAsia" w:hAnsi="Times New Roman" w:cstheme="majorBidi"/>
      <w:b/>
      <w:spacing w:val="-10"/>
      <w:kern w:val="28"/>
      <w:sz w:val="24"/>
      <w:szCs w:val="56"/>
      <w:lang w:val="ru-RU"/>
    </w:rPr>
  </w:style>
  <w:style w:type="paragraph" w:styleId="af0">
    <w:name w:val="Subtitle"/>
    <w:basedOn w:val="a1"/>
    <w:next w:val="a1"/>
    <w:link w:val="af8"/>
    <w:uiPriority w:val="11"/>
    <w:qFormat/>
    <w:rsid w:val="001565AB"/>
    <w:pPr>
      <w:numPr>
        <w:ilvl w:val="1"/>
      </w:numPr>
    </w:pPr>
    <w:rPr>
      <w:rFonts w:eastAsiaTheme="minorEastAsia"/>
      <w:color w:val="5A5A5A" w:themeColor="text1" w:themeTint="A5"/>
      <w:spacing w:val="15"/>
    </w:rPr>
  </w:style>
  <w:style w:type="character" w:customStyle="1" w:styleId="af8">
    <w:name w:val="Подзаголовок Знак"/>
    <w:basedOn w:val="a2"/>
    <w:link w:val="af0"/>
    <w:uiPriority w:val="11"/>
    <w:rsid w:val="001565AB"/>
    <w:rPr>
      <w:rFonts w:eastAsiaTheme="minorEastAsia"/>
      <w:color w:val="5A5A5A" w:themeColor="text1" w:themeTint="A5"/>
      <w:spacing w:val="15"/>
    </w:rPr>
  </w:style>
  <w:style w:type="character" w:styleId="af9">
    <w:name w:val="Placeholder Text"/>
    <w:basedOn w:val="a2"/>
    <w:uiPriority w:val="99"/>
    <w:semiHidden/>
    <w:rsid w:val="00526B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7605">
      <w:bodyDiv w:val="1"/>
      <w:marLeft w:val="0"/>
      <w:marRight w:val="0"/>
      <w:marTop w:val="0"/>
      <w:marBottom w:val="0"/>
      <w:divBdr>
        <w:top w:val="none" w:sz="0" w:space="0" w:color="auto"/>
        <w:left w:val="none" w:sz="0" w:space="0" w:color="auto"/>
        <w:bottom w:val="none" w:sz="0" w:space="0" w:color="auto"/>
        <w:right w:val="none" w:sz="0" w:space="0" w:color="auto"/>
      </w:divBdr>
      <w:divsChild>
        <w:div w:id="354306323">
          <w:marLeft w:val="0"/>
          <w:marRight w:val="0"/>
          <w:marTop w:val="0"/>
          <w:marBottom w:val="150"/>
          <w:divBdr>
            <w:top w:val="none" w:sz="0" w:space="0" w:color="auto"/>
            <w:left w:val="none" w:sz="0" w:space="0" w:color="auto"/>
            <w:bottom w:val="none" w:sz="0" w:space="0" w:color="auto"/>
            <w:right w:val="none" w:sz="0" w:space="0" w:color="auto"/>
          </w:divBdr>
          <w:divsChild>
            <w:div w:id="2168694">
              <w:marLeft w:val="0"/>
              <w:marRight w:val="0"/>
              <w:marTop w:val="0"/>
              <w:marBottom w:val="0"/>
              <w:divBdr>
                <w:top w:val="none" w:sz="0" w:space="0" w:color="auto"/>
                <w:left w:val="none" w:sz="0" w:space="0" w:color="auto"/>
                <w:bottom w:val="none" w:sz="0" w:space="0" w:color="auto"/>
                <w:right w:val="none" w:sz="0" w:space="0" w:color="auto"/>
              </w:divBdr>
              <w:divsChild>
                <w:div w:id="2027978571">
                  <w:marLeft w:val="0"/>
                  <w:marRight w:val="0"/>
                  <w:marTop w:val="0"/>
                  <w:marBottom w:val="0"/>
                  <w:divBdr>
                    <w:top w:val="none" w:sz="0" w:space="0" w:color="auto"/>
                    <w:left w:val="none" w:sz="0" w:space="0" w:color="auto"/>
                    <w:bottom w:val="none" w:sz="0" w:space="0" w:color="auto"/>
                    <w:right w:val="none" w:sz="0" w:space="0" w:color="auto"/>
                  </w:divBdr>
                  <w:divsChild>
                    <w:div w:id="1548371038">
                      <w:marLeft w:val="0"/>
                      <w:marRight w:val="0"/>
                      <w:marTop w:val="0"/>
                      <w:marBottom w:val="0"/>
                      <w:divBdr>
                        <w:top w:val="none" w:sz="0" w:space="0" w:color="auto"/>
                        <w:left w:val="none" w:sz="0" w:space="0" w:color="auto"/>
                        <w:bottom w:val="none" w:sz="0" w:space="0" w:color="auto"/>
                        <w:right w:val="none" w:sz="0" w:space="0" w:color="auto"/>
                      </w:divBdr>
                      <w:divsChild>
                        <w:div w:id="79375303">
                          <w:marLeft w:val="0"/>
                          <w:marRight w:val="0"/>
                          <w:marTop w:val="0"/>
                          <w:marBottom w:val="0"/>
                          <w:divBdr>
                            <w:top w:val="none" w:sz="0" w:space="0" w:color="auto"/>
                            <w:left w:val="none" w:sz="0" w:space="0" w:color="auto"/>
                            <w:bottom w:val="none" w:sz="0" w:space="0" w:color="auto"/>
                            <w:right w:val="none" w:sz="0" w:space="0" w:color="auto"/>
                          </w:divBdr>
                        </w:div>
                        <w:div w:id="148375154">
                          <w:marLeft w:val="0"/>
                          <w:marRight w:val="0"/>
                          <w:marTop w:val="0"/>
                          <w:marBottom w:val="0"/>
                          <w:divBdr>
                            <w:top w:val="none" w:sz="0" w:space="0" w:color="auto"/>
                            <w:left w:val="none" w:sz="0" w:space="0" w:color="auto"/>
                            <w:bottom w:val="none" w:sz="0" w:space="0" w:color="auto"/>
                            <w:right w:val="none" w:sz="0" w:space="0" w:color="auto"/>
                          </w:divBdr>
                        </w:div>
                        <w:div w:id="3336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391">
          <w:marLeft w:val="0"/>
          <w:marRight w:val="0"/>
          <w:marTop w:val="0"/>
          <w:marBottom w:val="150"/>
          <w:divBdr>
            <w:top w:val="none" w:sz="0" w:space="0" w:color="auto"/>
            <w:left w:val="none" w:sz="0" w:space="0" w:color="auto"/>
            <w:bottom w:val="none" w:sz="0" w:space="0" w:color="auto"/>
            <w:right w:val="none" w:sz="0" w:space="0" w:color="auto"/>
          </w:divBdr>
          <w:divsChild>
            <w:div w:id="844898272">
              <w:marLeft w:val="0"/>
              <w:marRight w:val="0"/>
              <w:marTop w:val="0"/>
              <w:marBottom w:val="0"/>
              <w:divBdr>
                <w:top w:val="none" w:sz="0" w:space="0" w:color="auto"/>
                <w:left w:val="none" w:sz="0" w:space="0" w:color="auto"/>
                <w:bottom w:val="none" w:sz="0" w:space="0" w:color="auto"/>
                <w:right w:val="none" w:sz="0" w:space="0" w:color="auto"/>
              </w:divBdr>
              <w:divsChild>
                <w:div w:id="1491604049">
                  <w:marLeft w:val="0"/>
                  <w:marRight w:val="0"/>
                  <w:marTop w:val="0"/>
                  <w:marBottom w:val="0"/>
                  <w:divBdr>
                    <w:top w:val="none" w:sz="0" w:space="0" w:color="auto"/>
                    <w:left w:val="none" w:sz="0" w:space="0" w:color="auto"/>
                    <w:bottom w:val="none" w:sz="0" w:space="0" w:color="auto"/>
                    <w:right w:val="none" w:sz="0" w:space="0" w:color="auto"/>
                  </w:divBdr>
                  <w:divsChild>
                    <w:div w:id="1575512407">
                      <w:marLeft w:val="0"/>
                      <w:marRight w:val="0"/>
                      <w:marTop w:val="0"/>
                      <w:marBottom w:val="0"/>
                      <w:divBdr>
                        <w:top w:val="none" w:sz="0" w:space="0" w:color="auto"/>
                        <w:left w:val="none" w:sz="0" w:space="0" w:color="auto"/>
                        <w:bottom w:val="none" w:sz="0" w:space="0" w:color="auto"/>
                        <w:right w:val="none" w:sz="0" w:space="0" w:color="auto"/>
                      </w:divBdr>
                      <w:divsChild>
                        <w:div w:id="594560053">
                          <w:marLeft w:val="0"/>
                          <w:marRight w:val="0"/>
                          <w:marTop w:val="0"/>
                          <w:marBottom w:val="0"/>
                          <w:divBdr>
                            <w:top w:val="none" w:sz="0" w:space="0" w:color="auto"/>
                            <w:left w:val="none" w:sz="0" w:space="0" w:color="auto"/>
                            <w:bottom w:val="none" w:sz="0" w:space="0" w:color="auto"/>
                            <w:right w:val="none" w:sz="0" w:space="0" w:color="auto"/>
                          </w:divBdr>
                        </w:div>
                        <w:div w:id="1417047094">
                          <w:marLeft w:val="0"/>
                          <w:marRight w:val="0"/>
                          <w:marTop w:val="0"/>
                          <w:marBottom w:val="0"/>
                          <w:divBdr>
                            <w:top w:val="none" w:sz="0" w:space="0" w:color="auto"/>
                            <w:left w:val="none" w:sz="0" w:space="0" w:color="auto"/>
                            <w:bottom w:val="none" w:sz="0" w:space="0" w:color="auto"/>
                            <w:right w:val="none" w:sz="0" w:space="0" w:color="auto"/>
                          </w:divBdr>
                        </w:div>
                        <w:div w:id="18496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842391">
      <w:bodyDiv w:val="1"/>
      <w:marLeft w:val="0"/>
      <w:marRight w:val="0"/>
      <w:marTop w:val="0"/>
      <w:marBottom w:val="0"/>
      <w:divBdr>
        <w:top w:val="none" w:sz="0" w:space="0" w:color="auto"/>
        <w:left w:val="none" w:sz="0" w:space="0" w:color="auto"/>
        <w:bottom w:val="none" w:sz="0" w:space="0" w:color="auto"/>
        <w:right w:val="none" w:sz="0" w:space="0" w:color="auto"/>
      </w:divBdr>
    </w:div>
    <w:div w:id="747505854">
      <w:bodyDiv w:val="1"/>
      <w:marLeft w:val="0"/>
      <w:marRight w:val="0"/>
      <w:marTop w:val="0"/>
      <w:marBottom w:val="0"/>
      <w:divBdr>
        <w:top w:val="none" w:sz="0" w:space="0" w:color="auto"/>
        <w:left w:val="none" w:sz="0" w:space="0" w:color="auto"/>
        <w:bottom w:val="none" w:sz="0" w:space="0" w:color="auto"/>
        <w:right w:val="none" w:sz="0" w:space="0" w:color="auto"/>
      </w:divBdr>
    </w:div>
    <w:div w:id="1354309376">
      <w:bodyDiv w:val="1"/>
      <w:marLeft w:val="0"/>
      <w:marRight w:val="0"/>
      <w:marTop w:val="0"/>
      <w:marBottom w:val="0"/>
      <w:divBdr>
        <w:top w:val="none" w:sz="0" w:space="0" w:color="auto"/>
        <w:left w:val="none" w:sz="0" w:space="0" w:color="auto"/>
        <w:bottom w:val="none" w:sz="0" w:space="0" w:color="auto"/>
        <w:right w:val="none" w:sz="0" w:space="0" w:color="auto"/>
      </w:divBdr>
    </w:div>
    <w:div w:id="1692682120">
      <w:bodyDiv w:val="1"/>
      <w:marLeft w:val="0"/>
      <w:marRight w:val="0"/>
      <w:marTop w:val="0"/>
      <w:marBottom w:val="0"/>
      <w:divBdr>
        <w:top w:val="none" w:sz="0" w:space="0" w:color="auto"/>
        <w:left w:val="none" w:sz="0" w:space="0" w:color="auto"/>
        <w:bottom w:val="none" w:sz="0" w:space="0" w:color="auto"/>
        <w:right w:val="none" w:sz="0" w:space="0" w:color="auto"/>
      </w:divBdr>
      <w:divsChild>
        <w:div w:id="149861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4.png"/><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8.xm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3.png"/><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image" Target="media/image8.emf"/></Relationships>
</file>

<file path=word/_rels/footnotes.xml.rels><?xml version="1.0" encoding="UTF-8" standalone="yes"?>
<Relationships xmlns="http://schemas.openxmlformats.org/package/2006/relationships"><Relationship Id="rId8" Type="http://schemas.openxmlformats.org/officeDocument/2006/relationships/hyperlink" Target="https://www.iwm.at/transit-online/the-perm-cultural-revolution/" TargetMode="External"/><Relationship Id="rId13" Type="http://schemas.openxmlformats.org/officeDocument/2006/relationships/hyperlink" Target="https://br-analytics.ru/blog/social-media-russia-2019/" TargetMode="External"/><Relationship Id="rId18" Type="http://schemas.openxmlformats.org/officeDocument/2006/relationships/hyperlink" Target="https://www.demis.ru/articles/celevaya-auditoriya-facebook/" TargetMode="External"/><Relationship Id="rId3" Type="http://schemas.openxmlformats.org/officeDocument/2006/relationships/hyperlink" Target="https://moluch.ru/archive/67/11318/" TargetMode="External"/><Relationship Id="rId7" Type="http://schemas.openxmlformats.org/officeDocument/2006/relationships/hyperlink" Target="https://expert.ru/ural/2015/12/zvezda-i-smert-kulturnoj-revolyutsii/" TargetMode="External"/><Relationship Id="rId12" Type="http://schemas.openxmlformats.org/officeDocument/2006/relationships/hyperlink" Target="https://blog.hootsuite.com/facebook-statistics/" TargetMode="External"/><Relationship Id="rId17" Type="http://schemas.openxmlformats.org/officeDocument/2006/relationships/hyperlink" Target="https://popsters.ru/blog/post/auditoriya-socsetey-v-rossii" TargetMode="External"/><Relationship Id="rId2" Type="http://schemas.openxmlformats.org/officeDocument/2006/relationships/hyperlink" Target="https://www.socialmediatoday.com/content/shift-towards-social-media-marketer" TargetMode="External"/><Relationship Id="rId16" Type="http://schemas.openxmlformats.org/officeDocument/2006/relationships/hyperlink" Target="https://popsters.ru/blog/post/svezhie-dannye-o-vk" TargetMode="External"/><Relationship Id="rId1" Type="http://schemas.openxmlformats.org/officeDocument/2006/relationships/hyperlink" Target="http://mmi.fem.sumdu.edu.ua/" TargetMode="External"/><Relationship Id="rId6" Type="http://schemas.openxmlformats.org/officeDocument/2006/relationships/hyperlink" Target="http://kulturaperm.ru/files/Konsept%20polnyi.pdf" TargetMode="External"/><Relationship Id="rId11" Type="http://schemas.openxmlformats.org/officeDocument/2006/relationships/hyperlink" Target="https://permstat.gks.ru/" TargetMode="External"/><Relationship Id="rId5" Type="http://schemas.openxmlformats.org/officeDocument/2006/relationships/hyperlink" Target="https://yandex.ru/turbo?text=https%3A%2F%2Fwww.forbes.ru%2Fforbeslife%2F384673-velikaya-permskaya-revolyuciya-kak-chinovniki-biznesmeny-i-kulturnye-deyateli" TargetMode="External"/><Relationship Id="rId15" Type="http://schemas.openxmlformats.org/officeDocument/2006/relationships/hyperlink" Target="https://blog.hootsuite.com/tiktok-stats/" TargetMode="External"/><Relationship Id="rId10" Type="http://schemas.openxmlformats.org/officeDocument/2006/relationships/hyperlink" Target="https://iz.ru/726556/ignat-orbeliani/v-poriadke-brenda" TargetMode="External"/><Relationship Id="rId19" Type="http://schemas.openxmlformats.org/officeDocument/2006/relationships/hyperlink" Target="https://popsters.ru/blog/post/aktivnost-auditorii-v-socialnyh-setyah-issledovanie-2019" TargetMode="External"/><Relationship Id="rId4" Type="http://schemas.openxmlformats.org/officeDocument/2006/relationships/hyperlink" Target="https://abcnews.go.com/Travel/perm-russias-cultural-capital/story?id=8915173" TargetMode="External"/><Relationship Id="rId9" Type="http://schemas.openxmlformats.org/officeDocument/2006/relationships/hyperlink" Target="http://gorod-812.ru/chem-zakonchilas-permskaya-kulturnaya-revolyutsiya/" TargetMode="External"/><Relationship Id="rId14" Type="http://schemas.openxmlformats.org/officeDocument/2006/relationships/hyperlink" Target="https://www.omnicoreagency.com/instagram-statistic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866321616340016"/>
          <c:y val="7.0171076812741859E-2"/>
          <c:w val="0.39026467485956778"/>
          <c:h val="0.71314019333921019"/>
        </c:manualLayout>
      </c:layout>
      <c:pieChart>
        <c:varyColors val="1"/>
        <c:ser>
          <c:idx val="0"/>
          <c:order val="0"/>
          <c:tx>
            <c:strRef>
              <c:f>Лист1!$B$1</c:f>
              <c:strCache>
                <c:ptCount val="1"/>
                <c:pt idx="0">
                  <c:v>Пол респондентов</c:v>
                </c:pt>
              </c:strCache>
            </c:strRef>
          </c:tx>
          <c:dPt>
            <c:idx val="0"/>
            <c:bubble3D val="0"/>
            <c:spPr>
              <a:solidFill>
                <a:schemeClr val="accent1"/>
              </a:solidFill>
              <a:ln>
                <a:noFill/>
              </a:ln>
              <a:effectLst/>
            </c:spPr>
            <c:extLst>
              <c:ext xmlns:c16="http://schemas.microsoft.com/office/drawing/2014/chart" uri="{C3380CC4-5D6E-409C-BE32-E72D297353CC}">
                <c16:uniqueId val="{00000000-54DD-48E1-A8D4-6D2F0C31F464}"/>
              </c:ext>
            </c:extLst>
          </c:dPt>
          <c:dPt>
            <c:idx val="1"/>
            <c:bubble3D val="0"/>
            <c:spPr>
              <a:solidFill>
                <a:schemeClr val="accent2"/>
              </a:solidFill>
              <a:ln>
                <a:noFill/>
              </a:ln>
              <a:effectLst/>
            </c:spPr>
            <c:extLst>
              <c:ext xmlns:c16="http://schemas.microsoft.com/office/drawing/2014/chart" uri="{C3380CC4-5D6E-409C-BE32-E72D297353CC}">
                <c16:uniqueId val="{00000001-54DD-48E1-A8D4-6D2F0C31F464}"/>
              </c:ext>
            </c:extLst>
          </c:dPt>
          <c:dLbls>
            <c:dLbl>
              <c:idx val="0"/>
              <c:layout>
                <c:manualLayout>
                  <c:x val="-0.12713606049903386"/>
                  <c:y val="2.575442318414861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DD-48E1-A8D4-6D2F0C31F464}"/>
                </c:ext>
              </c:extLst>
            </c:dLbl>
            <c:dLbl>
              <c:idx val="1"/>
              <c:layout>
                <c:manualLayout>
                  <c:x val="0.13504968870975562"/>
                  <c:y val="-1.282036636612133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DD-48E1-A8D4-6D2F0C31F46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0%</c:formatCode>
                <c:ptCount val="2"/>
                <c:pt idx="0">
                  <c:v>0.43</c:v>
                </c:pt>
                <c:pt idx="1">
                  <c:v>0.56999999999999995</c:v>
                </c:pt>
              </c:numCache>
            </c:numRef>
          </c:val>
          <c:extLst>
            <c:ext xmlns:c16="http://schemas.microsoft.com/office/drawing/2014/chart" uri="{C3380CC4-5D6E-409C-BE32-E72D297353CC}">
              <c16:uniqueId val="{00000002-54DD-48E1-A8D4-6D2F0C31F46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Возраст пользователей ВКонтакте</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Лист1!$B$1</c:f>
              <c:strCache>
                <c:ptCount val="1"/>
                <c:pt idx="0">
                  <c:v>Возраст пользователей</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До 18 лет</c:v>
                </c:pt>
                <c:pt idx="1">
                  <c:v>18-24 лет</c:v>
                </c:pt>
                <c:pt idx="2">
                  <c:v>25-34 лет</c:v>
                </c:pt>
                <c:pt idx="3">
                  <c:v>35-44 лет</c:v>
                </c:pt>
                <c:pt idx="4">
                  <c:v>45-54 лет</c:v>
                </c:pt>
                <c:pt idx="5">
                  <c:v>55 и старше</c:v>
                </c:pt>
              </c:strCache>
            </c:strRef>
          </c:cat>
          <c:val>
            <c:numRef>
              <c:f>Лист1!$B$2:$B$7</c:f>
              <c:numCache>
                <c:formatCode>0%</c:formatCode>
                <c:ptCount val="6"/>
                <c:pt idx="0" formatCode="0.00%">
                  <c:v>0.17199999999999999</c:v>
                </c:pt>
                <c:pt idx="1">
                  <c:v>0.22</c:v>
                </c:pt>
                <c:pt idx="2" formatCode="0.00%">
                  <c:v>0.317</c:v>
                </c:pt>
                <c:pt idx="3" formatCode="0.00%">
                  <c:v>0.16300000000000001</c:v>
                </c:pt>
                <c:pt idx="4" formatCode="0.00%">
                  <c:v>6.4000000000000001E-2</c:v>
                </c:pt>
                <c:pt idx="5" formatCode="0.00%">
                  <c:v>6.4000000000000001E-2</c:v>
                </c:pt>
              </c:numCache>
            </c:numRef>
          </c:val>
          <c:extLst>
            <c:ext xmlns:c16="http://schemas.microsoft.com/office/drawing/2014/chart" uri="{C3380CC4-5D6E-409C-BE32-E72D297353CC}">
              <c16:uniqueId val="{00000000-08CF-46D8-864A-29ED5CCC940B}"/>
            </c:ext>
          </c:extLst>
        </c:ser>
        <c:dLbls>
          <c:showLegendKey val="0"/>
          <c:showVal val="0"/>
          <c:showCatName val="0"/>
          <c:showSerName val="0"/>
          <c:showPercent val="0"/>
          <c:showBubbleSize val="0"/>
        </c:dLbls>
        <c:gapWidth val="182"/>
        <c:axId val="350999656"/>
        <c:axId val="350994408"/>
      </c:barChart>
      <c:catAx>
        <c:axId val="35099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0994408"/>
        <c:crosses val="autoZero"/>
        <c:auto val="1"/>
        <c:lblAlgn val="ctr"/>
        <c:lblOffset val="100"/>
        <c:noMultiLvlLbl val="0"/>
      </c:catAx>
      <c:valAx>
        <c:axId val="3509944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0999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Сравнение</a:t>
            </a:r>
            <a:r>
              <a:rPr lang="ru-RU" sz="1200" baseline="0">
                <a:solidFill>
                  <a:sysClr val="windowText" lastClr="000000"/>
                </a:solidFill>
                <a:latin typeface="Times New Roman" panose="02020603050405020304" pitchFamily="18" charset="0"/>
                <a:cs typeface="Times New Roman" panose="02020603050405020304" pitchFamily="18" charset="0"/>
              </a:rPr>
              <a:t> соцсетей по полу авторов</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7483213035870518"/>
          <c:y val="3.96825396825396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stacked"/>
        <c:varyColors val="0"/>
        <c:ser>
          <c:idx val="0"/>
          <c:order val="0"/>
          <c:tx>
            <c:strRef>
              <c:f>Лист1!$B$1</c:f>
              <c:strCache>
                <c:ptCount val="1"/>
                <c:pt idx="0">
                  <c:v>Мужской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YouTube</c:v>
                </c:pt>
                <c:pt idx="1">
                  <c:v>Вконтакте</c:v>
                </c:pt>
                <c:pt idx="2">
                  <c:v>Facebook</c:v>
                </c:pt>
                <c:pt idx="3">
                  <c:v>Instagram</c:v>
                </c:pt>
              </c:strCache>
            </c:strRef>
          </c:cat>
          <c:val>
            <c:numRef>
              <c:f>Лист1!$B$2:$B$5</c:f>
              <c:numCache>
                <c:formatCode>0.00%</c:formatCode>
                <c:ptCount val="4"/>
                <c:pt idx="0">
                  <c:v>0.52200000000000002</c:v>
                </c:pt>
                <c:pt idx="1">
                  <c:v>0.45300000000000001</c:v>
                </c:pt>
                <c:pt idx="2">
                  <c:v>0.40600000000000003</c:v>
                </c:pt>
                <c:pt idx="3">
                  <c:v>0.251</c:v>
                </c:pt>
              </c:numCache>
            </c:numRef>
          </c:val>
          <c:extLst>
            <c:ext xmlns:c16="http://schemas.microsoft.com/office/drawing/2014/chart" uri="{C3380CC4-5D6E-409C-BE32-E72D297353CC}">
              <c16:uniqueId val="{00000000-2C83-45DF-8A6D-88FAB5E590A6}"/>
            </c:ext>
          </c:extLst>
        </c:ser>
        <c:ser>
          <c:idx val="1"/>
          <c:order val="1"/>
          <c:tx>
            <c:strRef>
              <c:f>Лист1!$C$1</c:f>
              <c:strCache>
                <c:ptCount val="1"/>
                <c:pt idx="0">
                  <c:v>Женский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YouTube</c:v>
                </c:pt>
                <c:pt idx="1">
                  <c:v>Вконтакте</c:v>
                </c:pt>
                <c:pt idx="2">
                  <c:v>Facebook</c:v>
                </c:pt>
                <c:pt idx="3">
                  <c:v>Instagram</c:v>
                </c:pt>
              </c:strCache>
            </c:strRef>
          </c:cat>
          <c:val>
            <c:numRef>
              <c:f>Лист1!$C$2:$C$5</c:f>
              <c:numCache>
                <c:formatCode>0.00%</c:formatCode>
                <c:ptCount val="4"/>
                <c:pt idx="0">
                  <c:v>0.47799999999999998</c:v>
                </c:pt>
                <c:pt idx="1">
                  <c:v>0.54700000000000004</c:v>
                </c:pt>
                <c:pt idx="2">
                  <c:v>0.59399999999999997</c:v>
                </c:pt>
                <c:pt idx="3">
                  <c:v>0.749</c:v>
                </c:pt>
              </c:numCache>
            </c:numRef>
          </c:val>
          <c:extLst>
            <c:ext xmlns:c16="http://schemas.microsoft.com/office/drawing/2014/chart" uri="{C3380CC4-5D6E-409C-BE32-E72D297353CC}">
              <c16:uniqueId val="{00000001-2C83-45DF-8A6D-88FAB5E590A6}"/>
            </c:ext>
          </c:extLst>
        </c:ser>
        <c:dLbls>
          <c:showLegendKey val="0"/>
          <c:showVal val="0"/>
          <c:showCatName val="0"/>
          <c:showSerName val="0"/>
          <c:showPercent val="0"/>
          <c:showBubbleSize val="0"/>
        </c:dLbls>
        <c:gapWidth val="150"/>
        <c:overlap val="100"/>
        <c:axId val="356983208"/>
        <c:axId val="356984192"/>
      </c:barChart>
      <c:catAx>
        <c:axId val="356983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984192"/>
        <c:crosses val="autoZero"/>
        <c:auto val="1"/>
        <c:lblAlgn val="ctr"/>
        <c:lblOffset val="100"/>
        <c:noMultiLvlLbl val="0"/>
      </c:catAx>
      <c:valAx>
        <c:axId val="35698419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983208"/>
        <c:crosses val="autoZero"/>
        <c:crossBetween val="between"/>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Возраст</a:t>
            </a:r>
            <a:r>
              <a:rPr lang="ru-RU" sz="1200" baseline="0">
                <a:solidFill>
                  <a:sysClr val="windowText" lastClr="000000"/>
                </a:solidFill>
                <a:latin typeface="Times New Roman" panose="02020603050405020304" pitchFamily="18" charset="0"/>
                <a:cs typeface="Times New Roman" panose="02020603050405020304" pitchFamily="18" charset="0"/>
              </a:rPr>
              <a:t> пользователей </a:t>
            </a:r>
            <a:r>
              <a:rPr lang="en-US" sz="1200" baseline="0">
                <a:solidFill>
                  <a:sysClr val="windowText" lastClr="000000"/>
                </a:solidFill>
                <a:latin typeface="Times New Roman" panose="02020603050405020304" pitchFamily="18" charset="0"/>
                <a:cs typeface="Times New Roman" panose="02020603050405020304" pitchFamily="18" charset="0"/>
              </a:rPr>
              <a:t>Facebook</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До 18 лет</c:v>
                </c:pt>
                <c:pt idx="1">
                  <c:v>18-24 лет</c:v>
                </c:pt>
                <c:pt idx="2">
                  <c:v>25-34 лет</c:v>
                </c:pt>
                <c:pt idx="3">
                  <c:v>35-44 лет</c:v>
                </c:pt>
                <c:pt idx="4">
                  <c:v>45-54 лет</c:v>
                </c:pt>
                <c:pt idx="5">
                  <c:v>55 и старше</c:v>
                </c:pt>
              </c:strCache>
            </c:strRef>
          </c:cat>
          <c:val>
            <c:numRef>
              <c:f>Лист1!$B$2:$B$7</c:f>
              <c:numCache>
                <c:formatCode>0.00%</c:formatCode>
                <c:ptCount val="6"/>
                <c:pt idx="0" formatCode="0%">
                  <c:v>0</c:v>
                </c:pt>
                <c:pt idx="1">
                  <c:v>9.2999999999999999E-2</c:v>
                </c:pt>
                <c:pt idx="2">
                  <c:v>0.29299999999999998</c:v>
                </c:pt>
                <c:pt idx="3">
                  <c:v>0.30599999999999999</c:v>
                </c:pt>
                <c:pt idx="4">
                  <c:v>0.187</c:v>
                </c:pt>
                <c:pt idx="5">
                  <c:v>0.122</c:v>
                </c:pt>
              </c:numCache>
            </c:numRef>
          </c:val>
          <c:extLst>
            <c:ext xmlns:c16="http://schemas.microsoft.com/office/drawing/2014/chart" uri="{C3380CC4-5D6E-409C-BE32-E72D297353CC}">
              <c16:uniqueId val="{00000000-C160-4431-B7D2-FEBEE782DD7B}"/>
            </c:ext>
          </c:extLst>
        </c:ser>
        <c:dLbls>
          <c:showLegendKey val="0"/>
          <c:showVal val="0"/>
          <c:showCatName val="0"/>
          <c:showSerName val="0"/>
          <c:showPercent val="0"/>
          <c:showBubbleSize val="0"/>
        </c:dLbls>
        <c:gapWidth val="182"/>
        <c:axId val="412525064"/>
        <c:axId val="412529000"/>
      </c:barChart>
      <c:catAx>
        <c:axId val="412525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12529000"/>
        <c:crosses val="autoZero"/>
        <c:auto val="1"/>
        <c:lblAlgn val="ctr"/>
        <c:lblOffset val="100"/>
        <c:noMultiLvlLbl val="0"/>
      </c:catAx>
      <c:valAx>
        <c:axId val="4125290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12525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Наиболее</a:t>
            </a:r>
            <a:r>
              <a:rPr lang="ru-RU" sz="1200" baseline="0">
                <a:solidFill>
                  <a:sysClr val="windowText" lastClr="000000"/>
                </a:solidFill>
                <a:latin typeface="Times New Roman" panose="02020603050405020304" pitchFamily="18" charset="0"/>
                <a:cs typeface="Times New Roman" panose="02020603050405020304" pitchFamily="18" charset="0"/>
              </a:rPr>
              <a:t> используемые респондентами социальные сети </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ВКонтакте </c:v>
                </c:pt>
                <c:pt idx="1">
                  <c:v>Facebook</c:v>
                </c:pt>
                <c:pt idx="2">
                  <c:v>Instagram</c:v>
                </c:pt>
                <c:pt idx="3">
                  <c:v>Одноклассники</c:v>
                </c:pt>
                <c:pt idx="4">
                  <c:v>Twitter</c:v>
                </c:pt>
                <c:pt idx="5">
                  <c:v>YouTube</c:v>
                </c:pt>
                <c:pt idx="6">
                  <c:v>TikTok</c:v>
                </c:pt>
                <c:pt idx="7">
                  <c:v>Snapchat</c:v>
                </c:pt>
                <c:pt idx="8">
                  <c:v>Другое </c:v>
                </c:pt>
              </c:strCache>
            </c:strRef>
          </c:cat>
          <c:val>
            <c:numRef>
              <c:f>Лист1!$B$2:$B$10</c:f>
              <c:numCache>
                <c:formatCode>0%</c:formatCode>
                <c:ptCount val="9"/>
                <c:pt idx="0">
                  <c:v>0.79</c:v>
                </c:pt>
                <c:pt idx="1">
                  <c:v>0.43</c:v>
                </c:pt>
                <c:pt idx="2">
                  <c:v>0.73</c:v>
                </c:pt>
                <c:pt idx="3">
                  <c:v>0.14000000000000001</c:v>
                </c:pt>
                <c:pt idx="4">
                  <c:v>0.19</c:v>
                </c:pt>
                <c:pt idx="5">
                  <c:v>0.65</c:v>
                </c:pt>
                <c:pt idx="6">
                  <c:v>0.17</c:v>
                </c:pt>
                <c:pt idx="7">
                  <c:v>0.12</c:v>
                </c:pt>
                <c:pt idx="8">
                  <c:v>0.21</c:v>
                </c:pt>
              </c:numCache>
            </c:numRef>
          </c:val>
          <c:extLst>
            <c:ext xmlns:c16="http://schemas.microsoft.com/office/drawing/2014/chart" uri="{C3380CC4-5D6E-409C-BE32-E72D297353CC}">
              <c16:uniqueId val="{00000000-AEFC-4AD0-999D-EA95F5C8A77A}"/>
            </c:ext>
          </c:extLst>
        </c:ser>
        <c:dLbls>
          <c:showLegendKey val="0"/>
          <c:showVal val="0"/>
          <c:showCatName val="0"/>
          <c:showSerName val="0"/>
          <c:showPercent val="0"/>
          <c:showBubbleSize val="0"/>
        </c:dLbls>
        <c:gapWidth val="182"/>
        <c:axId val="511462520"/>
        <c:axId val="511456288"/>
      </c:barChart>
      <c:catAx>
        <c:axId val="511462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1456288"/>
        <c:crosses val="autoZero"/>
        <c:auto val="1"/>
        <c:lblAlgn val="ctr"/>
        <c:lblOffset val="100"/>
        <c:noMultiLvlLbl val="0"/>
      </c:catAx>
      <c:valAx>
        <c:axId val="5114562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1462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Типы контента Вконтакте</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0979563412717026"/>
          <c:y val="0.15929815979991097"/>
          <c:w val="0.397922096427964"/>
          <c:h val="0.66162635397340686"/>
        </c:manualLayout>
      </c:layout>
      <c:pieChart>
        <c:varyColors val="1"/>
        <c:ser>
          <c:idx val="0"/>
          <c:order val="0"/>
          <c:tx>
            <c:strRef>
              <c:f>Лист1!$B$1</c:f>
              <c:strCache>
                <c:ptCount val="1"/>
                <c:pt idx="0">
                  <c:v>Типы контента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BE4-44D7-BBAE-9E93AE4410E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BE4-44D7-BBAE-9E93AE4410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BE4-44D7-BBAE-9E93AE4410E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BE4-44D7-BBAE-9E93AE4410E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Развлекательный </c:v>
                </c:pt>
                <c:pt idx="1">
                  <c:v>Информативный</c:v>
                </c:pt>
                <c:pt idx="2">
                  <c:v>Вовлекающий</c:v>
                </c:pt>
                <c:pt idx="3">
                  <c:v>Рекламный</c:v>
                </c:pt>
              </c:strCache>
            </c:strRef>
          </c:cat>
          <c:val>
            <c:numRef>
              <c:f>Лист1!$B$2:$B$5</c:f>
              <c:numCache>
                <c:formatCode>0%</c:formatCode>
                <c:ptCount val="4"/>
                <c:pt idx="0">
                  <c:v>0.1</c:v>
                </c:pt>
                <c:pt idx="1">
                  <c:v>0.62</c:v>
                </c:pt>
                <c:pt idx="2">
                  <c:v>0.21</c:v>
                </c:pt>
                <c:pt idx="3">
                  <c:v>7.0000000000000007E-2</c:v>
                </c:pt>
              </c:numCache>
            </c:numRef>
          </c:val>
          <c:extLst>
            <c:ext xmlns:c16="http://schemas.microsoft.com/office/drawing/2014/chart" uri="{C3380CC4-5D6E-409C-BE32-E72D297353CC}">
              <c16:uniqueId val="{00000000-E433-4369-B158-1657036B5C0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Типы контента в </a:t>
            </a:r>
            <a:r>
              <a:rPr lang="en-US"/>
              <a:t>Instagram</a:t>
            </a:r>
            <a:endParaRPr lang="ru-RU"/>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0979563412717026"/>
          <c:y val="0.15929815979991097"/>
          <c:w val="0.397922096427964"/>
          <c:h val="0.66162635397340686"/>
        </c:manualLayout>
      </c:layout>
      <c:pieChart>
        <c:varyColors val="1"/>
        <c:ser>
          <c:idx val="0"/>
          <c:order val="0"/>
          <c:tx>
            <c:strRef>
              <c:f>Лист1!$B$1</c:f>
              <c:strCache>
                <c:ptCount val="1"/>
                <c:pt idx="0">
                  <c:v>Типы контента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419-4AF9-B1A6-E76484BF6D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419-4AF9-B1A6-E76484BF6D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419-4AF9-B1A6-E76484BF6DA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419-4AF9-B1A6-E76484BF6DA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Развлекательный </c:v>
                </c:pt>
                <c:pt idx="1">
                  <c:v>Информативный</c:v>
                </c:pt>
                <c:pt idx="2">
                  <c:v>Вовлекающий</c:v>
                </c:pt>
                <c:pt idx="3">
                  <c:v>Рекламный</c:v>
                </c:pt>
              </c:strCache>
            </c:strRef>
          </c:cat>
          <c:val>
            <c:numRef>
              <c:f>Лист1!$B$2:$B$5</c:f>
              <c:numCache>
                <c:formatCode>0%</c:formatCode>
                <c:ptCount val="4"/>
                <c:pt idx="0">
                  <c:v>0.2</c:v>
                </c:pt>
                <c:pt idx="1">
                  <c:v>0.3</c:v>
                </c:pt>
                <c:pt idx="2">
                  <c:v>0.45</c:v>
                </c:pt>
                <c:pt idx="3">
                  <c:v>0.1</c:v>
                </c:pt>
              </c:numCache>
            </c:numRef>
          </c:val>
          <c:extLst>
            <c:ext xmlns:c16="http://schemas.microsoft.com/office/drawing/2014/chart" uri="{C3380CC4-5D6E-409C-BE32-E72D297353CC}">
              <c16:uniqueId val="{00000008-6419-4AF9-B1A6-E76484BF6DA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726434613500613"/>
          <c:y val="7.8046310877806946E-2"/>
          <c:w val="0.40366722961858181"/>
          <c:h val="0.64407349081364829"/>
        </c:manualLayout>
      </c:layout>
      <c:pieChart>
        <c:varyColors val="1"/>
        <c:ser>
          <c:idx val="0"/>
          <c:order val="0"/>
          <c:tx>
            <c:strRef>
              <c:f>Лист1!$B$1</c:f>
              <c:strCache>
                <c:ptCount val="1"/>
                <c:pt idx="0">
                  <c:v>Возраст респондентов</c:v>
                </c:pt>
              </c:strCache>
            </c:strRef>
          </c:tx>
          <c:dPt>
            <c:idx val="0"/>
            <c:bubble3D val="0"/>
            <c:spPr>
              <a:solidFill>
                <a:schemeClr val="accent1"/>
              </a:solidFill>
              <a:ln>
                <a:noFill/>
              </a:ln>
              <a:effectLst/>
            </c:spPr>
            <c:extLst>
              <c:ext xmlns:c16="http://schemas.microsoft.com/office/drawing/2014/chart" uri="{C3380CC4-5D6E-409C-BE32-E72D297353CC}">
                <c16:uniqueId val="{00000002-5F47-4173-BE8C-56FD8B0AA4CC}"/>
              </c:ext>
            </c:extLst>
          </c:dPt>
          <c:dPt>
            <c:idx val="1"/>
            <c:bubble3D val="0"/>
            <c:spPr>
              <a:solidFill>
                <a:schemeClr val="accent2"/>
              </a:solidFill>
              <a:ln>
                <a:noFill/>
              </a:ln>
              <a:effectLst/>
            </c:spPr>
            <c:extLst>
              <c:ext xmlns:c16="http://schemas.microsoft.com/office/drawing/2014/chart" uri="{C3380CC4-5D6E-409C-BE32-E72D297353CC}">
                <c16:uniqueId val="{00000001-5F47-4173-BE8C-56FD8B0AA4CC}"/>
              </c:ext>
            </c:extLst>
          </c:dPt>
          <c:dPt>
            <c:idx val="2"/>
            <c:bubble3D val="0"/>
            <c:spPr>
              <a:solidFill>
                <a:schemeClr val="accent3"/>
              </a:solidFill>
              <a:ln>
                <a:noFill/>
              </a:ln>
              <a:effectLst/>
            </c:spPr>
            <c:extLst>
              <c:ext xmlns:c16="http://schemas.microsoft.com/office/drawing/2014/chart" uri="{C3380CC4-5D6E-409C-BE32-E72D297353CC}">
                <c16:uniqueId val="{00000005-5F47-4173-BE8C-56FD8B0AA4CC}"/>
              </c:ext>
            </c:extLst>
          </c:dPt>
          <c:dPt>
            <c:idx val="3"/>
            <c:bubble3D val="0"/>
            <c:spPr>
              <a:solidFill>
                <a:schemeClr val="accent4"/>
              </a:solidFill>
              <a:ln>
                <a:noFill/>
              </a:ln>
              <a:effectLst/>
            </c:spPr>
            <c:extLst>
              <c:ext xmlns:c16="http://schemas.microsoft.com/office/drawing/2014/chart" uri="{C3380CC4-5D6E-409C-BE32-E72D297353CC}">
                <c16:uniqueId val="{00000003-5F47-4173-BE8C-56FD8B0AA4CC}"/>
              </c:ext>
            </c:extLst>
          </c:dPt>
          <c:dPt>
            <c:idx val="4"/>
            <c:bubble3D val="0"/>
            <c:spPr>
              <a:solidFill>
                <a:schemeClr val="accent5"/>
              </a:solidFill>
              <a:ln>
                <a:noFill/>
              </a:ln>
              <a:effectLst/>
            </c:spPr>
            <c:extLst>
              <c:ext xmlns:c16="http://schemas.microsoft.com/office/drawing/2014/chart" uri="{C3380CC4-5D6E-409C-BE32-E72D297353CC}">
                <c16:uniqueId val="{00000004-5F47-4173-BE8C-56FD8B0AA4CC}"/>
              </c:ext>
            </c:extLst>
          </c:dPt>
          <c:dPt>
            <c:idx val="5"/>
            <c:bubble3D val="0"/>
            <c:spPr>
              <a:solidFill>
                <a:schemeClr val="accent6"/>
              </a:solidFill>
              <a:ln>
                <a:noFill/>
              </a:ln>
              <a:effectLst/>
            </c:spPr>
            <c:extLst>
              <c:ext xmlns:c16="http://schemas.microsoft.com/office/drawing/2014/chart" uri="{C3380CC4-5D6E-409C-BE32-E72D297353CC}">
                <c16:uniqueId val="{00000006-5F47-4173-BE8C-56FD8B0AA4CC}"/>
              </c:ext>
            </c:extLst>
          </c:dPt>
          <c:dLbls>
            <c:dLbl>
              <c:idx val="0"/>
              <c:layout>
                <c:manualLayout>
                  <c:x val="-1.9558103409831246E-2"/>
                  <c:y val="0.1067918171492744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47-4173-BE8C-56FD8B0AA4CC}"/>
                </c:ext>
              </c:extLst>
            </c:dLbl>
            <c:dLbl>
              <c:idx val="1"/>
              <c:layout>
                <c:manualLayout>
                  <c:x val="-0.11944611380401962"/>
                  <c:y val="9.52292227653065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47-4173-BE8C-56FD8B0AA4C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5-5F47-4173-BE8C-56FD8B0AA4CC}"/>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3-5F47-4173-BE8C-56FD8B0AA4CC}"/>
                </c:ext>
              </c:extLst>
            </c:dLbl>
            <c:dLbl>
              <c:idx val="4"/>
              <c:layout>
                <c:manualLayout>
                  <c:x val="9.7856834748024188E-2"/>
                  <c:y val="8.862457832965368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47-4173-BE8C-56FD8B0AA4CC}"/>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6-5F47-4173-BE8C-56FD8B0AA4C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Лист1!$A$2:$A$7</c:f>
              <c:strCache>
                <c:ptCount val="6"/>
                <c:pt idx="0">
                  <c:v>Младше 18</c:v>
                </c:pt>
                <c:pt idx="1">
                  <c:v>18-25</c:v>
                </c:pt>
                <c:pt idx="2">
                  <c:v>26-35</c:v>
                </c:pt>
                <c:pt idx="3">
                  <c:v>36-45</c:v>
                </c:pt>
                <c:pt idx="4">
                  <c:v>46-55</c:v>
                </c:pt>
                <c:pt idx="5">
                  <c:v>Старше 55</c:v>
                </c:pt>
              </c:strCache>
            </c:strRef>
          </c:cat>
          <c:val>
            <c:numRef>
              <c:f>Лист1!$B$2:$B$7</c:f>
              <c:numCache>
                <c:formatCode>0%</c:formatCode>
                <c:ptCount val="6"/>
                <c:pt idx="0">
                  <c:v>0.05</c:v>
                </c:pt>
                <c:pt idx="1">
                  <c:v>0.27</c:v>
                </c:pt>
                <c:pt idx="2">
                  <c:v>0.31</c:v>
                </c:pt>
                <c:pt idx="3">
                  <c:v>0.16</c:v>
                </c:pt>
                <c:pt idx="4">
                  <c:v>0.14000000000000001</c:v>
                </c:pt>
                <c:pt idx="5">
                  <c:v>7.0000000000000007E-2</c:v>
                </c:pt>
              </c:numCache>
            </c:numRef>
          </c:val>
          <c:extLst>
            <c:ext xmlns:c16="http://schemas.microsoft.com/office/drawing/2014/chart" uri="{C3380CC4-5D6E-409C-BE32-E72D297353CC}">
              <c16:uniqueId val="{00000000-5F47-4173-BE8C-56FD8B0AA4C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7872129493562608"/>
          <c:y val="0.74788856417259031"/>
          <c:w val="0.6464343210580572"/>
          <c:h val="0.192167979002624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Целостное отношение к городу</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Младше 18</c:v>
                </c:pt>
                <c:pt idx="1">
                  <c:v>18-25</c:v>
                </c:pt>
                <c:pt idx="2">
                  <c:v>26-35</c:v>
                </c:pt>
                <c:pt idx="3">
                  <c:v>36-45</c:v>
                </c:pt>
                <c:pt idx="4">
                  <c:v>Старше 45</c:v>
                </c:pt>
              </c:strCache>
            </c:strRef>
          </c:cat>
          <c:val>
            <c:numRef>
              <c:f>Лист1!$B$2:$B$6</c:f>
              <c:numCache>
                <c:formatCode>General</c:formatCode>
                <c:ptCount val="5"/>
                <c:pt idx="0">
                  <c:v>3.11</c:v>
                </c:pt>
                <c:pt idx="1">
                  <c:v>3.36</c:v>
                </c:pt>
                <c:pt idx="2">
                  <c:v>3.1</c:v>
                </c:pt>
                <c:pt idx="3">
                  <c:v>3.32</c:v>
                </c:pt>
                <c:pt idx="4">
                  <c:v>3.31</c:v>
                </c:pt>
              </c:numCache>
            </c:numRef>
          </c:val>
          <c:extLst>
            <c:ext xmlns:c16="http://schemas.microsoft.com/office/drawing/2014/chart" uri="{C3380CC4-5D6E-409C-BE32-E72D297353CC}">
              <c16:uniqueId val="{00000000-985E-4A73-937D-1AA86F40C99E}"/>
            </c:ext>
          </c:extLst>
        </c:ser>
        <c:dLbls>
          <c:showLegendKey val="0"/>
          <c:showVal val="0"/>
          <c:showCatName val="0"/>
          <c:showSerName val="0"/>
          <c:showPercent val="0"/>
          <c:showBubbleSize val="0"/>
        </c:dLbls>
        <c:gapWidth val="219"/>
        <c:overlap val="-27"/>
        <c:axId val="398470960"/>
        <c:axId val="398467680"/>
      </c:barChart>
      <c:catAx>
        <c:axId val="39847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8467680"/>
        <c:crosses val="autoZero"/>
        <c:auto val="1"/>
        <c:lblAlgn val="ctr"/>
        <c:lblOffset val="100"/>
        <c:noMultiLvlLbl val="0"/>
      </c:catAx>
      <c:valAx>
        <c:axId val="398467680"/>
        <c:scaling>
          <c:orientation val="minMax"/>
          <c:max val="3.5"/>
          <c:min val="2"/>
        </c:scaling>
        <c:delete val="0"/>
        <c:axPos val="l"/>
        <c:majorGridlines>
          <c:spPr>
            <a:ln w="6350" cap="flat" cmpd="sng" algn="ctr">
              <a:solidFill>
                <a:srgbClr val="A5A5A5">
                  <a:lumMod val="40000"/>
                  <a:lumOff val="60000"/>
                  <a:alpha val="64000"/>
                </a:srgb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8470960"/>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Целостное отношение к городу</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5400" cap="rnd">
                <a:solidFill>
                  <a:srgbClr val="ED7D31">
                    <a:lumMod val="75000"/>
                  </a:srgbClr>
                </a:solidFill>
                <a:prstDash val="sysDot"/>
              </a:ln>
              <a:effectLst/>
            </c:spPr>
            <c:trendlineType val="linear"/>
            <c:dispRSqr val="0"/>
            <c:dispEq val="0"/>
          </c:trendline>
          <c:cat>
            <c:strRef>
              <c:f>Лист1!$A$2:$A$4</c:f>
              <c:strCache>
                <c:ptCount val="3"/>
                <c:pt idx="0">
                  <c:v>До 10 лет</c:v>
                </c:pt>
                <c:pt idx="1">
                  <c:v>10-20 лет</c:v>
                </c:pt>
                <c:pt idx="2">
                  <c:v>Больше 20 лет</c:v>
                </c:pt>
              </c:strCache>
            </c:strRef>
          </c:cat>
          <c:val>
            <c:numRef>
              <c:f>Лист1!$B$2:$B$4</c:f>
              <c:numCache>
                <c:formatCode>General</c:formatCode>
                <c:ptCount val="3"/>
                <c:pt idx="0">
                  <c:v>3.48</c:v>
                </c:pt>
                <c:pt idx="1">
                  <c:v>3.37</c:v>
                </c:pt>
                <c:pt idx="2">
                  <c:v>3.28</c:v>
                </c:pt>
              </c:numCache>
            </c:numRef>
          </c:val>
          <c:extLst>
            <c:ext xmlns:c16="http://schemas.microsoft.com/office/drawing/2014/chart" uri="{C3380CC4-5D6E-409C-BE32-E72D297353CC}">
              <c16:uniqueId val="{00000000-0C63-4B12-9711-0E34878C9923}"/>
            </c:ext>
          </c:extLst>
        </c:ser>
        <c:dLbls>
          <c:showLegendKey val="0"/>
          <c:showVal val="0"/>
          <c:showCatName val="0"/>
          <c:showSerName val="0"/>
          <c:showPercent val="0"/>
          <c:showBubbleSize val="0"/>
        </c:dLbls>
        <c:gapWidth val="219"/>
        <c:overlap val="-27"/>
        <c:axId val="398470960"/>
        <c:axId val="398467680"/>
      </c:barChart>
      <c:catAx>
        <c:axId val="39847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8467680"/>
        <c:crosses val="autoZero"/>
        <c:auto val="1"/>
        <c:lblAlgn val="ctr"/>
        <c:lblOffset val="100"/>
        <c:noMultiLvlLbl val="0"/>
      </c:catAx>
      <c:valAx>
        <c:axId val="398467680"/>
        <c:scaling>
          <c:orientation val="minMax"/>
          <c:max val="3.5"/>
          <c:min val="2.5"/>
        </c:scaling>
        <c:delete val="0"/>
        <c:axPos val="l"/>
        <c:majorGridlines>
          <c:spPr>
            <a:ln w="6350" cap="flat" cmpd="sng" algn="ctr">
              <a:solidFill>
                <a:srgbClr val="A5A5A5">
                  <a:lumMod val="40000"/>
                  <a:lumOff val="60000"/>
                  <a:alpha val="64000"/>
                </a:srgb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8470960"/>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Восприятие</a:t>
            </a:r>
            <a:r>
              <a:rPr lang="ru-RU" sz="1200" baseline="0">
                <a:solidFill>
                  <a:sysClr val="windowText" lastClr="000000"/>
                </a:solidFill>
                <a:latin typeface="Times New Roman" panose="02020603050405020304" pitchFamily="18" charset="0"/>
                <a:cs typeface="Times New Roman" panose="02020603050405020304" pitchFamily="18" charset="0"/>
              </a:rPr>
              <a:t> города </a:t>
            </a:r>
            <a:r>
              <a:rPr lang="ru-RU" sz="1200">
                <a:solidFill>
                  <a:sysClr val="windowText" lastClr="000000"/>
                </a:solidFill>
                <a:latin typeface="Times New Roman" panose="02020603050405020304" pitchFamily="18" charset="0"/>
                <a:cs typeface="Times New Roman" panose="02020603050405020304" pitchFamily="18" charset="0"/>
              </a:rPr>
              <a:t>Перми</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radarChart>
        <c:radarStyle val="marker"/>
        <c:varyColors val="0"/>
        <c:ser>
          <c:idx val="0"/>
          <c:order val="0"/>
          <c:tx>
            <c:strRef>
              <c:f>Лист1!$B$1</c:f>
              <c:strCache>
                <c:ptCount val="1"/>
                <c:pt idx="0">
                  <c:v>Характеристики Перми</c:v>
                </c:pt>
              </c:strCache>
            </c:strRef>
          </c:tx>
          <c:spPr>
            <a:ln w="28575" cap="rnd">
              <a:solidFill>
                <a:schemeClr val="accent2">
                  <a:alpha val="90000"/>
                </a:schemeClr>
              </a:solidFill>
              <a:round/>
            </a:ln>
            <a:effectLst/>
          </c:spPr>
          <c:marker>
            <c:symbol val="circle"/>
            <c:size val="5"/>
            <c:spPr>
              <a:solidFill>
                <a:schemeClr val="accent2"/>
              </a:solidFill>
              <a:ln w="25400">
                <a:solidFill>
                  <a:schemeClr val="accent2"/>
                </a:solidFill>
              </a:ln>
              <a:effectLst/>
            </c:spPr>
          </c:marker>
          <c:cat>
            <c:strRef>
              <c:f>Лист1!$A$2:$A$9</c:f>
              <c:strCache>
                <c:ptCount val="8"/>
                <c:pt idx="0">
                  <c:v>Активная</c:v>
                </c:pt>
                <c:pt idx="1">
                  <c:v>Молодежная</c:v>
                </c:pt>
                <c:pt idx="2">
                  <c:v>Красочная</c:v>
                </c:pt>
                <c:pt idx="3">
                  <c:v>Безопасная</c:v>
                </c:pt>
                <c:pt idx="4">
                  <c:v>Культурная</c:v>
                </c:pt>
                <c:pt idx="5">
                  <c:v>Современная</c:v>
                </c:pt>
                <c:pt idx="6">
                  <c:v>Гостеприимная</c:v>
                </c:pt>
                <c:pt idx="7">
                  <c:v>Уютная</c:v>
                </c:pt>
              </c:strCache>
            </c:strRef>
          </c:cat>
          <c:val>
            <c:numRef>
              <c:f>Лист1!$B$2:$B$9</c:f>
              <c:numCache>
                <c:formatCode>General</c:formatCode>
                <c:ptCount val="8"/>
                <c:pt idx="0">
                  <c:v>2.9569999999999999</c:v>
                </c:pt>
                <c:pt idx="1">
                  <c:v>2.9319999999999999</c:v>
                </c:pt>
                <c:pt idx="2">
                  <c:v>2.173</c:v>
                </c:pt>
                <c:pt idx="3">
                  <c:v>2.4950000000000001</c:v>
                </c:pt>
                <c:pt idx="4">
                  <c:v>3.044</c:v>
                </c:pt>
                <c:pt idx="5">
                  <c:v>2.669</c:v>
                </c:pt>
                <c:pt idx="6">
                  <c:v>3.3050000000000002</c:v>
                </c:pt>
                <c:pt idx="7">
                  <c:v>2.605</c:v>
                </c:pt>
              </c:numCache>
            </c:numRef>
          </c:val>
          <c:extLst>
            <c:ext xmlns:c16="http://schemas.microsoft.com/office/drawing/2014/chart" uri="{C3380CC4-5D6E-409C-BE32-E72D297353CC}">
              <c16:uniqueId val="{00000000-DCA8-4053-91BE-A4002B6FFD86}"/>
            </c:ext>
          </c:extLst>
        </c:ser>
        <c:dLbls>
          <c:showLegendKey val="0"/>
          <c:showVal val="0"/>
          <c:showCatName val="0"/>
          <c:showSerName val="0"/>
          <c:showPercent val="0"/>
          <c:showBubbleSize val="0"/>
        </c:dLbls>
        <c:axId val="296991984"/>
        <c:axId val="296985424"/>
      </c:radarChart>
      <c:catAx>
        <c:axId val="296991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6985424"/>
        <c:crosses val="autoZero"/>
        <c:auto val="1"/>
        <c:lblAlgn val="ctr"/>
        <c:lblOffset val="100"/>
        <c:noMultiLvlLbl val="0"/>
      </c:catAx>
      <c:valAx>
        <c:axId val="296985424"/>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6991984"/>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Восприятие</a:t>
            </a:r>
            <a:r>
              <a:rPr lang="ru-RU" sz="1200" baseline="0">
                <a:solidFill>
                  <a:sysClr val="windowText" lastClr="000000"/>
                </a:solidFill>
                <a:latin typeface="Times New Roman" panose="02020603050405020304" pitchFamily="18" charset="0"/>
                <a:cs typeface="Times New Roman" panose="02020603050405020304" pitchFamily="18" charset="0"/>
              </a:rPr>
              <a:t> города Перми</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2780516071854654"/>
          <c:y val="1.57780277465316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9523572211701382E-2"/>
          <c:y val="8.1283422459893048E-2"/>
          <c:w val="0.91726967673344628"/>
          <c:h val="0.69964882731904499"/>
        </c:manualLayout>
      </c:layout>
      <c:lineChart>
        <c:grouping val="standard"/>
        <c:varyColors val="0"/>
        <c:ser>
          <c:idx val="0"/>
          <c:order val="0"/>
          <c:tx>
            <c:strRef>
              <c:f>Лист1!$B$1</c:f>
              <c:strCache>
                <c:ptCount val="1"/>
                <c:pt idx="0">
                  <c:v>Уютная</c:v>
                </c:pt>
              </c:strCache>
            </c:strRef>
          </c:tx>
          <c:spPr>
            <a:ln w="28575" cap="rnd">
              <a:solidFill>
                <a:schemeClr val="accent1"/>
              </a:solidFill>
              <a:round/>
            </a:ln>
            <a:effectLst/>
          </c:spPr>
          <c:marker>
            <c:symbol val="none"/>
          </c:marker>
          <c:cat>
            <c:strRef>
              <c:f>Лист1!$A$2:$A$6</c:f>
              <c:strCache>
                <c:ptCount val="5"/>
                <c:pt idx="0">
                  <c:v>Младше 18</c:v>
                </c:pt>
                <c:pt idx="1">
                  <c:v>18-25</c:v>
                </c:pt>
                <c:pt idx="2">
                  <c:v>26-35</c:v>
                </c:pt>
                <c:pt idx="3">
                  <c:v>36-45</c:v>
                </c:pt>
                <c:pt idx="4">
                  <c:v>Старше 45</c:v>
                </c:pt>
              </c:strCache>
            </c:strRef>
          </c:cat>
          <c:val>
            <c:numRef>
              <c:f>Лист1!$B$2:$B$6</c:f>
              <c:numCache>
                <c:formatCode>General</c:formatCode>
                <c:ptCount val="5"/>
                <c:pt idx="0">
                  <c:v>3</c:v>
                </c:pt>
                <c:pt idx="1">
                  <c:v>3.34</c:v>
                </c:pt>
                <c:pt idx="2">
                  <c:v>2.5299999999999998</c:v>
                </c:pt>
                <c:pt idx="3">
                  <c:v>2.58</c:v>
                </c:pt>
                <c:pt idx="4">
                  <c:v>2.38</c:v>
                </c:pt>
              </c:numCache>
            </c:numRef>
          </c:val>
          <c:smooth val="0"/>
          <c:extLst>
            <c:ext xmlns:c16="http://schemas.microsoft.com/office/drawing/2014/chart" uri="{C3380CC4-5D6E-409C-BE32-E72D297353CC}">
              <c16:uniqueId val="{00000000-C861-46C3-B79F-1DBB7C8BA6AE}"/>
            </c:ext>
          </c:extLst>
        </c:ser>
        <c:ser>
          <c:idx val="1"/>
          <c:order val="1"/>
          <c:tx>
            <c:strRef>
              <c:f>Лист1!$C$1</c:f>
              <c:strCache>
                <c:ptCount val="1"/>
                <c:pt idx="0">
                  <c:v>Гостеприимная</c:v>
                </c:pt>
              </c:strCache>
            </c:strRef>
          </c:tx>
          <c:spPr>
            <a:ln w="28575" cap="rnd">
              <a:solidFill>
                <a:schemeClr val="accent2"/>
              </a:solidFill>
              <a:round/>
            </a:ln>
            <a:effectLst/>
          </c:spPr>
          <c:marker>
            <c:symbol val="none"/>
          </c:marker>
          <c:cat>
            <c:strRef>
              <c:f>Лист1!$A$2:$A$6</c:f>
              <c:strCache>
                <c:ptCount val="5"/>
                <c:pt idx="0">
                  <c:v>Младше 18</c:v>
                </c:pt>
                <c:pt idx="1">
                  <c:v>18-25</c:v>
                </c:pt>
                <c:pt idx="2">
                  <c:v>26-35</c:v>
                </c:pt>
                <c:pt idx="3">
                  <c:v>36-45</c:v>
                </c:pt>
                <c:pt idx="4">
                  <c:v>Старше 45</c:v>
                </c:pt>
              </c:strCache>
            </c:strRef>
          </c:cat>
          <c:val>
            <c:numRef>
              <c:f>Лист1!$C$2:$C$6</c:f>
              <c:numCache>
                <c:formatCode>General</c:formatCode>
                <c:ptCount val="5"/>
                <c:pt idx="0">
                  <c:v>3.41</c:v>
                </c:pt>
                <c:pt idx="1">
                  <c:v>3.25</c:v>
                </c:pt>
                <c:pt idx="2">
                  <c:v>3.21</c:v>
                </c:pt>
                <c:pt idx="3">
                  <c:v>3.44</c:v>
                </c:pt>
                <c:pt idx="4">
                  <c:v>3.26</c:v>
                </c:pt>
              </c:numCache>
            </c:numRef>
          </c:val>
          <c:smooth val="0"/>
          <c:extLst>
            <c:ext xmlns:c16="http://schemas.microsoft.com/office/drawing/2014/chart" uri="{C3380CC4-5D6E-409C-BE32-E72D297353CC}">
              <c16:uniqueId val="{00000001-C861-46C3-B79F-1DBB7C8BA6AE}"/>
            </c:ext>
          </c:extLst>
        </c:ser>
        <c:ser>
          <c:idx val="2"/>
          <c:order val="2"/>
          <c:tx>
            <c:strRef>
              <c:f>Лист1!$D$1</c:f>
              <c:strCache>
                <c:ptCount val="1"/>
                <c:pt idx="0">
                  <c:v>Современная</c:v>
                </c:pt>
              </c:strCache>
            </c:strRef>
          </c:tx>
          <c:spPr>
            <a:ln w="28575" cap="rnd">
              <a:solidFill>
                <a:schemeClr val="accent3"/>
              </a:solidFill>
              <a:round/>
            </a:ln>
            <a:effectLst/>
          </c:spPr>
          <c:marker>
            <c:symbol val="none"/>
          </c:marker>
          <c:cat>
            <c:strRef>
              <c:f>Лист1!$A$2:$A$6</c:f>
              <c:strCache>
                <c:ptCount val="5"/>
                <c:pt idx="0">
                  <c:v>Младше 18</c:v>
                </c:pt>
                <c:pt idx="1">
                  <c:v>18-25</c:v>
                </c:pt>
                <c:pt idx="2">
                  <c:v>26-35</c:v>
                </c:pt>
                <c:pt idx="3">
                  <c:v>36-45</c:v>
                </c:pt>
                <c:pt idx="4">
                  <c:v>Старше 45</c:v>
                </c:pt>
              </c:strCache>
            </c:strRef>
          </c:cat>
          <c:val>
            <c:numRef>
              <c:f>Лист1!$D$2:$D$6</c:f>
              <c:numCache>
                <c:formatCode>General</c:formatCode>
                <c:ptCount val="5"/>
                <c:pt idx="0">
                  <c:v>3</c:v>
                </c:pt>
                <c:pt idx="1">
                  <c:v>2.68</c:v>
                </c:pt>
                <c:pt idx="2">
                  <c:v>2.6</c:v>
                </c:pt>
                <c:pt idx="3">
                  <c:v>2.59</c:v>
                </c:pt>
                <c:pt idx="4">
                  <c:v>2.69</c:v>
                </c:pt>
              </c:numCache>
            </c:numRef>
          </c:val>
          <c:smooth val="0"/>
          <c:extLst>
            <c:ext xmlns:c16="http://schemas.microsoft.com/office/drawing/2014/chart" uri="{C3380CC4-5D6E-409C-BE32-E72D297353CC}">
              <c16:uniqueId val="{00000002-C861-46C3-B79F-1DBB7C8BA6AE}"/>
            </c:ext>
          </c:extLst>
        </c:ser>
        <c:ser>
          <c:idx val="3"/>
          <c:order val="3"/>
          <c:tx>
            <c:strRef>
              <c:f>Лист1!$E$1</c:f>
              <c:strCache>
                <c:ptCount val="1"/>
                <c:pt idx="0">
                  <c:v>Культурная</c:v>
                </c:pt>
              </c:strCache>
            </c:strRef>
          </c:tx>
          <c:spPr>
            <a:ln w="28575" cap="rnd">
              <a:solidFill>
                <a:schemeClr val="accent4"/>
              </a:solidFill>
              <a:round/>
            </a:ln>
            <a:effectLst/>
          </c:spPr>
          <c:marker>
            <c:symbol val="none"/>
          </c:marker>
          <c:cat>
            <c:strRef>
              <c:f>Лист1!$A$2:$A$6</c:f>
              <c:strCache>
                <c:ptCount val="5"/>
                <c:pt idx="0">
                  <c:v>Младше 18</c:v>
                </c:pt>
                <c:pt idx="1">
                  <c:v>18-25</c:v>
                </c:pt>
                <c:pt idx="2">
                  <c:v>26-35</c:v>
                </c:pt>
                <c:pt idx="3">
                  <c:v>36-45</c:v>
                </c:pt>
                <c:pt idx="4">
                  <c:v>Старше 45</c:v>
                </c:pt>
              </c:strCache>
            </c:strRef>
          </c:cat>
          <c:val>
            <c:numRef>
              <c:f>Лист1!$E$2:$E$6</c:f>
              <c:numCache>
                <c:formatCode>General</c:formatCode>
                <c:ptCount val="5"/>
                <c:pt idx="0">
                  <c:v>3.06</c:v>
                </c:pt>
                <c:pt idx="1">
                  <c:v>3.07</c:v>
                </c:pt>
                <c:pt idx="2">
                  <c:v>2.79</c:v>
                </c:pt>
                <c:pt idx="3">
                  <c:v>2.95</c:v>
                </c:pt>
                <c:pt idx="4">
                  <c:v>3.16</c:v>
                </c:pt>
              </c:numCache>
            </c:numRef>
          </c:val>
          <c:smooth val="0"/>
          <c:extLst>
            <c:ext xmlns:c16="http://schemas.microsoft.com/office/drawing/2014/chart" uri="{C3380CC4-5D6E-409C-BE32-E72D297353CC}">
              <c16:uniqueId val="{00000003-C861-46C3-B79F-1DBB7C8BA6AE}"/>
            </c:ext>
          </c:extLst>
        </c:ser>
        <c:ser>
          <c:idx val="4"/>
          <c:order val="4"/>
          <c:tx>
            <c:strRef>
              <c:f>Лист1!$F$1</c:f>
              <c:strCache>
                <c:ptCount val="1"/>
                <c:pt idx="0">
                  <c:v>Безопасная</c:v>
                </c:pt>
              </c:strCache>
            </c:strRef>
          </c:tx>
          <c:spPr>
            <a:ln w="28575" cap="rnd">
              <a:solidFill>
                <a:schemeClr val="accent5"/>
              </a:solidFill>
              <a:round/>
            </a:ln>
            <a:effectLst/>
          </c:spPr>
          <c:marker>
            <c:symbol val="none"/>
          </c:marker>
          <c:cat>
            <c:strRef>
              <c:f>Лист1!$A$2:$A$6</c:f>
              <c:strCache>
                <c:ptCount val="5"/>
                <c:pt idx="0">
                  <c:v>Младше 18</c:v>
                </c:pt>
                <c:pt idx="1">
                  <c:v>18-25</c:v>
                </c:pt>
                <c:pt idx="2">
                  <c:v>26-35</c:v>
                </c:pt>
                <c:pt idx="3">
                  <c:v>36-45</c:v>
                </c:pt>
                <c:pt idx="4">
                  <c:v>Старше 45</c:v>
                </c:pt>
              </c:strCache>
            </c:strRef>
          </c:cat>
          <c:val>
            <c:numRef>
              <c:f>Лист1!$F$2:$F$6</c:f>
              <c:numCache>
                <c:formatCode>General</c:formatCode>
                <c:ptCount val="5"/>
                <c:pt idx="0">
                  <c:v>2.59</c:v>
                </c:pt>
                <c:pt idx="1">
                  <c:v>2.5499999999999998</c:v>
                </c:pt>
                <c:pt idx="2">
                  <c:v>2.5299999999999998</c:v>
                </c:pt>
                <c:pt idx="3">
                  <c:v>2.57</c:v>
                </c:pt>
                <c:pt idx="4">
                  <c:v>2.41</c:v>
                </c:pt>
              </c:numCache>
            </c:numRef>
          </c:val>
          <c:smooth val="0"/>
          <c:extLst>
            <c:ext xmlns:c16="http://schemas.microsoft.com/office/drawing/2014/chart" uri="{C3380CC4-5D6E-409C-BE32-E72D297353CC}">
              <c16:uniqueId val="{00000004-C861-46C3-B79F-1DBB7C8BA6AE}"/>
            </c:ext>
          </c:extLst>
        </c:ser>
        <c:ser>
          <c:idx val="5"/>
          <c:order val="5"/>
          <c:tx>
            <c:strRef>
              <c:f>Лист1!$G$1</c:f>
              <c:strCache>
                <c:ptCount val="1"/>
                <c:pt idx="0">
                  <c:v>Активная</c:v>
                </c:pt>
              </c:strCache>
            </c:strRef>
          </c:tx>
          <c:spPr>
            <a:ln w="28575" cap="rnd">
              <a:solidFill>
                <a:schemeClr val="accent6"/>
              </a:solidFill>
              <a:round/>
            </a:ln>
            <a:effectLst/>
          </c:spPr>
          <c:marker>
            <c:symbol val="none"/>
          </c:marker>
          <c:cat>
            <c:strRef>
              <c:f>Лист1!$A$2:$A$6</c:f>
              <c:strCache>
                <c:ptCount val="5"/>
                <c:pt idx="0">
                  <c:v>Младше 18</c:v>
                </c:pt>
                <c:pt idx="1">
                  <c:v>18-25</c:v>
                </c:pt>
                <c:pt idx="2">
                  <c:v>26-35</c:v>
                </c:pt>
                <c:pt idx="3">
                  <c:v>36-45</c:v>
                </c:pt>
                <c:pt idx="4">
                  <c:v>Старше 45</c:v>
                </c:pt>
              </c:strCache>
            </c:strRef>
          </c:cat>
          <c:val>
            <c:numRef>
              <c:f>Лист1!$G$2:$G$6</c:f>
              <c:numCache>
                <c:formatCode>General</c:formatCode>
                <c:ptCount val="5"/>
                <c:pt idx="0">
                  <c:v>3.35</c:v>
                </c:pt>
                <c:pt idx="1">
                  <c:v>3.34</c:v>
                </c:pt>
                <c:pt idx="2">
                  <c:v>3.02</c:v>
                </c:pt>
                <c:pt idx="3">
                  <c:v>3.06</c:v>
                </c:pt>
                <c:pt idx="4">
                  <c:v>2.72</c:v>
                </c:pt>
              </c:numCache>
            </c:numRef>
          </c:val>
          <c:smooth val="0"/>
          <c:extLst>
            <c:ext xmlns:c16="http://schemas.microsoft.com/office/drawing/2014/chart" uri="{C3380CC4-5D6E-409C-BE32-E72D297353CC}">
              <c16:uniqueId val="{00000005-C861-46C3-B79F-1DBB7C8BA6AE}"/>
            </c:ext>
          </c:extLst>
        </c:ser>
        <c:ser>
          <c:idx val="6"/>
          <c:order val="6"/>
          <c:tx>
            <c:strRef>
              <c:f>Лист1!$H$1</c:f>
              <c:strCache>
                <c:ptCount val="1"/>
                <c:pt idx="0">
                  <c:v>Красочная</c:v>
                </c:pt>
              </c:strCache>
            </c:strRef>
          </c:tx>
          <c:spPr>
            <a:ln w="28575" cap="rnd">
              <a:solidFill>
                <a:schemeClr val="accent1">
                  <a:lumMod val="60000"/>
                </a:schemeClr>
              </a:solidFill>
              <a:round/>
            </a:ln>
            <a:effectLst/>
          </c:spPr>
          <c:marker>
            <c:symbol val="none"/>
          </c:marker>
          <c:cat>
            <c:strRef>
              <c:f>Лист1!$A$2:$A$6</c:f>
              <c:strCache>
                <c:ptCount val="5"/>
                <c:pt idx="0">
                  <c:v>Младше 18</c:v>
                </c:pt>
                <c:pt idx="1">
                  <c:v>18-25</c:v>
                </c:pt>
                <c:pt idx="2">
                  <c:v>26-35</c:v>
                </c:pt>
                <c:pt idx="3">
                  <c:v>36-45</c:v>
                </c:pt>
                <c:pt idx="4">
                  <c:v>Старше 45</c:v>
                </c:pt>
              </c:strCache>
            </c:strRef>
          </c:cat>
          <c:val>
            <c:numRef>
              <c:f>Лист1!$H$2:$H$6</c:f>
              <c:numCache>
                <c:formatCode>General</c:formatCode>
                <c:ptCount val="5"/>
                <c:pt idx="0">
                  <c:v>2.4700000000000002</c:v>
                </c:pt>
                <c:pt idx="1">
                  <c:v>2.48</c:v>
                </c:pt>
                <c:pt idx="2">
                  <c:v>2.23</c:v>
                </c:pt>
                <c:pt idx="3">
                  <c:v>2.15</c:v>
                </c:pt>
                <c:pt idx="4">
                  <c:v>2.04</c:v>
                </c:pt>
              </c:numCache>
            </c:numRef>
          </c:val>
          <c:smooth val="0"/>
          <c:extLst>
            <c:ext xmlns:c16="http://schemas.microsoft.com/office/drawing/2014/chart" uri="{C3380CC4-5D6E-409C-BE32-E72D297353CC}">
              <c16:uniqueId val="{00000006-C861-46C3-B79F-1DBB7C8BA6AE}"/>
            </c:ext>
          </c:extLst>
        </c:ser>
        <c:ser>
          <c:idx val="7"/>
          <c:order val="7"/>
          <c:tx>
            <c:strRef>
              <c:f>Лист1!$I$1</c:f>
              <c:strCache>
                <c:ptCount val="1"/>
                <c:pt idx="0">
                  <c:v>Молодежная</c:v>
                </c:pt>
              </c:strCache>
            </c:strRef>
          </c:tx>
          <c:spPr>
            <a:ln w="28575" cap="rnd">
              <a:solidFill>
                <a:schemeClr val="accent2">
                  <a:lumMod val="60000"/>
                </a:schemeClr>
              </a:solidFill>
              <a:round/>
            </a:ln>
            <a:effectLst/>
          </c:spPr>
          <c:marker>
            <c:symbol val="none"/>
          </c:marker>
          <c:cat>
            <c:strRef>
              <c:f>Лист1!$A$2:$A$6</c:f>
              <c:strCache>
                <c:ptCount val="5"/>
                <c:pt idx="0">
                  <c:v>Младше 18</c:v>
                </c:pt>
                <c:pt idx="1">
                  <c:v>18-25</c:v>
                </c:pt>
                <c:pt idx="2">
                  <c:v>26-35</c:v>
                </c:pt>
                <c:pt idx="3">
                  <c:v>36-45</c:v>
                </c:pt>
                <c:pt idx="4">
                  <c:v>Старше 45</c:v>
                </c:pt>
              </c:strCache>
            </c:strRef>
          </c:cat>
          <c:val>
            <c:numRef>
              <c:f>Лист1!$I$2:$I$6</c:f>
              <c:numCache>
                <c:formatCode>General</c:formatCode>
                <c:ptCount val="5"/>
                <c:pt idx="0">
                  <c:v>3.18</c:v>
                </c:pt>
                <c:pt idx="1">
                  <c:v>3.16</c:v>
                </c:pt>
                <c:pt idx="2">
                  <c:v>3.14</c:v>
                </c:pt>
                <c:pt idx="3">
                  <c:v>2.97</c:v>
                </c:pt>
                <c:pt idx="4">
                  <c:v>2.76</c:v>
                </c:pt>
              </c:numCache>
            </c:numRef>
          </c:val>
          <c:smooth val="0"/>
          <c:extLst>
            <c:ext xmlns:c16="http://schemas.microsoft.com/office/drawing/2014/chart" uri="{C3380CC4-5D6E-409C-BE32-E72D297353CC}">
              <c16:uniqueId val="{00000007-C861-46C3-B79F-1DBB7C8BA6AE}"/>
            </c:ext>
          </c:extLst>
        </c:ser>
        <c:dLbls>
          <c:showLegendKey val="0"/>
          <c:showVal val="0"/>
          <c:showCatName val="0"/>
          <c:showSerName val="0"/>
          <c:showPercent val="0"/>
          <c:showBubbleSize val="0"/>
        </c:dLbls>
        <c:smooth val="0"/>
        <c:axId val="390539568"/>
        <c:axId val="390531368"/>
      </c:lineChart>
      <c:catAx>
        <c:axId val="39053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0531368"/>
        <c:crosses val="autoZero"/>
        <c:auto val="1"/>
        <c:lblAlgn val="ctr"/>
        <c:lblOffset val="100"/>
        <c:noMultiLvlLbl val="0"/>
      </c:catAx>
      <c:valAx>
        <c:axId val="390531368"/>
        <c:scaling>
          <c:orientation val="minMax"/>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0539568"/>
        <c:crosses val="autoZero"/>
        <c:crossBetween val="between"/>
      </c:valAx>
      <c:spPr>
        <a:noFill/>
        <a:ln>
          <a:noFill/>
        </a:ln>
        <a:effectLst/>
      </c:spPr>
    </c:plotArea>
    <c:legend>
      <c:legendPos val="b"/>
      <c:layout>
        <c:manualLayout>
          <c:xMode val="edge"/>
          <c:yMode val="edge"/>
          <c:x val="8.7985928842228056E-2"/>
          <c:y val="0.84399133247878899"/>
          <c:w val="0.82634295713035866"/>
          <c:h val="0.125000915583226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Пермские символы культуры </a:t>
            </a:r>
          </a:p>
        </c:rich>
      </c:tx>
      <c:layout>
        <c:manualLayout>
          <c:xMode val="edge"/>
          <c:yMode val="edge"/>
          <c:x val="0.32127314814814811"/>
          <c:y val="3.571428571428571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1574128754738989"/>
          <c:y val="0.13015873015873014"/>
          <c:w val="0.35925816564596097"/>
          <c:h val="0.61587114110736163"/>
        </c:manualLayout>
      </c:layout>
      <c:pieChart>
        <c:varyColors val="1"/>
        <c:ser>
          <c:idx val="0"/>
          <c:order val="0"/>
          <c:tx>
            <c:strRef>
              <c:f>Лист1!$B$1</c:f>
              <c:strCache>
                <c:ptCount val="1"/>
                <c:pt idx="0">
                  <c:v>Пермские символы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F7-4D8A-B519-03BC56742A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F7-4D8A-B519-03BC56742AB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EF7-4D8A-B519-03BC56742AB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EF7-4D8A-B519-03BC56742AB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EF7-4D8A-B519-03BC56742AB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EF7-4D8A-B519-03BC56742AB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EF7-4D8A-B519-03BC56742AB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EF7-4D8A-B519-03BC56742AB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9EF7-4D8A-B519-03BC56742AB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9EF7-4D8A-B519-03BC56742AB2}"/>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9EF7-4D8A-B519-03BC56742AB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Лист1!$A$2:$A$12</c:f>
              <c:strCache>
                <c:ptCount val="11"/>
                <c:pt idx="0">
                  <c:v>Медведь</c:v>
                </c:pt>
                <c:pt idx="1">
                  <c:v>"Пермяк - соленые уши"</c:v>
                </c:pt>
                <c:pt idx="2">
                  <c:v>Художественная галерея</c:v>
                </c:pt>
                <c:pt idx="3">
                  <c:v>Театр Оперы и Балета </c:v>
                </c:pt>
                <c:pt idx="4">
                  <c:v>Танк</c:v>
                </c:pt>
                <c:pt idx="5">
                  <c:v>Ротонда</c:v>
                </c:pt>
                <c:pt idx="6">
                  <c:v>Памятник Татищеву</c:v>
                </c:pt>
                <c:pt idx="7">
                  <c:v>Памятник на Вышке</c:v>
                </c:pt>
                <c:pt idx="8">
                  <c:v>Хохловка</c:v>
                </c:pt>
                <c:pt idx="9">
                  <c:v>Буква П</c:v>
                </c:pt>
                <c:pt idx="10">
                  <c:v>Белогорский монастырь</c:v>
                </c:pt>
              </c:strCache>
            </c:strRef>
          </c:cat>
          <c:val>
            <c:numRef>
              <c:f>Лист1!$B$2:$B$12</c:f>
              <c:numCache>
                <c:formatCode>General</c:formatCode>
                <c:ptCount val="11"/>
                <c:pt idx="0">
                  <c:v>19.7</c:v>
                </c:pt>
                <c:pt idx="1">
                  <c:v>17.3</c:v>
                </c:pt>
                <c:pt idx="2">
                  <c:v>13.2</c:v>
                </c:pt>
                <c:pt idx="3">
                  <c:v>12.1</c:v>
                </c:pt>
                <c:pt idx="4">
                  <c:v>9.3000000000000007</c:v>
                </c:pt>
                <c:pt idx="5">
                  <c:v>5.2</c:v>
                </c:pt>
                <c:pt idx="6">
                  <c:v>5.3</c:v>
                </c:pt>
                <c:pt idx="7">
                  <c:v>5.0999999999999996</c:v>
                </c:pt>
                <c:pt idx="8">
                  <c:v>4.4000000000000004</c:v>
                </c:pt>
                <c:pt idx="9">
                  <c:v>4.4000000000000004</c:v>
                </c:pt>
                <c:pt idx="10">
                  <c:v>4.0999999999999996</c:v>
                </c:pt>
              </c:numCache>
            </c:numRef>
          </c:val>
          <c:extLst>
            <c:ext xmlns:c16="http://schemas.microsoft.com/office/drawing/2014/chart" uri="{C3380CC4-5D6E-409C-BE32-E72D297353CC}">
              <c16:uniqueId val="{00000016-9EF7-4D8A-B519-03BC56742AB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6123081593759286E-2"/>
          <c:y val="0.77005381084121238"/>
          <c:w val="0.98164260717410323"/>
          <c:h val="0.209568601222144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rgbClr val="E7E6E6">
          <a:lumMod val="90000"/>
        </a:srgb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Лист1!$B$1</c:f>
              <c:strCache>
                <c:ptCount val="1"/>
                <c:pt idx="0">
                  <c:v>Откуда вы чаще всего узнаете о мероприятиях в городе?</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Рекомендации друзей и знакомых</c:v>
                </c:pt>
                <c:pt idx="1">
                  <c:v>Интернет</c:v>
                </c:pt>
                <c:pt idx="2">
                  <c:v>Социальные сети</c:v>
                </c:pt>
                <c:pt idx="3">
                  <c:v>Радио и телевидение</c:v>
                </c:pt>
                <c:pt idx="4">
                  <c:v>Наружная реклама</c:v>
                </c:pt>
              </c:strCache>
            </c:strRef>
          </c:cat>
          <c:val>
            <c:numRef>
              <c:f>Лист1!$B$2:$B$6</c:f>
              <c:numCache>
                <c:formatCode>0%</c:formatCode>
                <c:ptCount val="5"/>
                <c:pt idx="0" formatCode="0.00%">
                  <c:v>0.45400000000000001</c:v>
                </c:pt>
                <c:pt idx="1">
                  <c:v>0.57999999999999996</c:v>
                </c:pt>
                <c:pt idx="2" formatCode="0.00%">
                  <c:v>0.46800000000000003</c:v>
                </c:pt>
                <c:pt idx="3" formatCode="0.00%">
                  <c:v>0.24399999999999999</c:v>
                </c:pt>
                <c:pt idx="4">
                  <c:v>0.18</c:v>
                </c:pt>
              </c:numCache>
            </c:numRef>
          </c:val>
          <c:extLst>
            <c:ext xmlns:c16="http://schemas.microsoft.com/office/drawing/2014/chart" uri="{C3380CC4-5D6E-409C-BE32-E72D297353CC}">
              <c16:uniqueId val="{00000000-D765-41C5-97B5-6F999AF49F97}"/>
            </c:ext>
          </c:extLst>
        </c:ser>
        <c:dLbls>
          <c:showLegendKey val="0"/>
          <c:showVal val="0"/>
          <c:showCatName val="0"/>
          <c:showSerName val="0"/>
          <c:showPercent val="0"/>
          <c:showBubbleSize val="0"/>
        </c:dLbls>
        <c:gapWidth val="182"/>
        <c:axId val="346401096"/>
        <c:axId val="346401752"/>
      </c:barChart>
      <c:catAx>
        <c:axId val="346401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6401752"/>
        <c:crosses val="autoZero"/>
        <c:auto val="1"/>
        <c:lblAlgn val="ctr"/>
        <c:lblOffset val="100"/>
        <c:noMultiLvlLbl val="0"/>
      </c:catAx>
      <c:valAx>
        <c:axId val="34640175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46401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Наиболее популярные социальные сети в мире, в млн пользователей</a:t>
            </a:r>
          </a:p>
        </c:rich>
      </c:tx>
      <c:layout>
        <c:manualLayout>
          <c:xMode val="edge"/>
          <c:yMode val="edge"/>
          <c:x val="0.19139453922426364"/>
          <c:y val="3.571428571428571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Лист1!$B$1</c:f>
              <c:strCache>
                <c:ptCount val="1"/>
                <c:pt idx="0">
                  <c:v>Наиболее популярные социальные сети в мире, в млрд пользователей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Facebook</c:v>
                </c:pt>
                <c:pt idx="1">
                  <c:v>Youtube</c:v>
                </c:pt>
                <c:pt idx="2">
                  <c:v>WhatsApp</c:v>
                </c:pt>
                <c:pt idx="3">
                  <c:v>Facebook Messenger</c:v>
                </c:pt>
                <c:pt idx="4">
                  <c:v>WeChat</c:v>
                </c:pt>
                <c:pt idx="5">
                  <c:v>Instagram</c:v>
                </c:pt>
                <c:pt idx="6">
                  <c:v>TikTok</c:v>
                </c:pt>
              </c:strCache>
            </c:strRef>
          </c:cat>
          <c:val>
            <c:numRef>
              <c:f>Лист1!$B$2:$B$8</c:f>
              <c:numCache>
                <c:formatCode>General</c:formatCode>
                <c:ptCount val="7"/>
                <c:pt idx="0">
                  <c:v>2498</c:v>
                </c:pt>
                <c:pt idx="1">
                  <c:v>2000</c:v>
                </c:pt>
                <c:pt idx="2">
                  <c:v>2000</c:v>
                </c:pt>
                <c:pt idx="3">
                  <c:v>1300</c:v>
                </c:pt>
                <c:pt idx="4">
                  <c:v>1165</c:v>
                </c:pt>
                <c:pt idx="5">
                  <c:v>1000</c:v>
                </c:pt>
                <c:pt idx="6">
                  <c:v>800</c:v>
                </c:pt>
              </c:numCache>
            </c:numRef>
          </c:val>
          <c:extLst>
            <c:ext xmlns:c16="http://schemas.microsoft.com/office/drawing/2014/chart" uri="{C3380CC4-5D6E-409C-BE32-E72D297353CC}">
              <c16:uniqueId val="{00000000-E54C-4AEE-9F7B-2A199E87654A}"/>
            </c:ext>
          </c:extLst>
        </c:ser>
        <c:dLbls>
          <c:showLegendKey val="0"/>
          <c:showVal val="0"/>
          <c:showCatName val="0"/>
          <c:showSerName val="0"/>
          <c:showPercent val="0"/>
          <c:showBubbleSize val="0"/>
        </c:dLbls>
        <c:gapWidth val="182"/>
        <c:axId val="310718664"/>
        <c:axId val="310719648"/>
      </c:barChart>
      <c:catAx>
        <c:axId val="310718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0719648"/>
        <c:crosses val="autoZero"/>
        <c:auto val="1"/>
        <c:lblAlgn val="ctr"/>
        <c:lblOffset val="100"/>
        <c:noMultiLvlLbl val="0"/>
      </c:catAx>
      <c:valAx>
        <c:axId val="310719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0718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2">
  <a:schemeClr val="accent2"/>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23D0AD-E0B9-4043-8875-B73BADD5A4A4}" type="doc">
      <dgm:prSet loTypeId="urn:microsoft.com/office/officeart/2005/8/layout/bProcess3" loCatId="process" qsTypeId="urn:microsoft.com/office/officeart/2005/8/quickstyle/simple1" qsCatId="simple" csTypeId="urn:microsoft.com/office/officeart/2005/8/colors/accent3_1" csCatId="accent3" phldr="1"/>
      <dgm:spPr/>
      <dgm:t>
        <a:bodyPr/>
        <a:lstStyle/>
        <a:p>
          <a:endParaRPr lang="ru-RU"/>
        </a:p>
      </dgm:t>
    </dgm:pt>
    <dgm:pt modelId="{373C3ACA-3194-4599-9D65-983123CAF6BA}">
      <dgm:prSet phldrT="[Текст]" custT="1"/>
      <dgm:spPr/>
      <dgm:t>
        <a:bodyPr/>
        <a:lstStyle/>
        <a:p>
          <a:pPr marL="0" algn="l"/>
          <a:endParaRPr lang="ru-RU" sz="1000" b="0">
            <a:latin typeface="Times New Roman" panose="02020603050405020304" pitchFamily="18" charset="0"/>
            <a:cs typeface="Times New Roman" panose="02020603050405020304" pitchFamily="18" charset="0"/>
          </a:endParaRPr>
        </a:p>
        <a:p>
          <a:pPr marL="0" algn="l"/>
          <a:r>
            <a:rPr lang="ru-RU" sz="900" b="0">
              <a:latin typeface="Times New Roman" panose="02020603050405020304" pitchFamily="18" charset="0"/>
              <a:cs typeface="Times New Roman" panose="02020603050405020304" pitchFamily="18" charset="0"/>
            </a:rPr>
            <a:t>1. Ситуационный анализ</a:t>
          </a:r>
        </a:p>
        <a:p>
          <a:pPr marL="0" algn="l"/>
          <a:r>
            <a:rPr lang="ru-RU" sz="900" b="0">
              <a:latin typeface="Times New Roman" panose="02020603050405020304" pitchFamily="18" charset="0"/>
              <a:cs typeface="Times New Roman" panose="02020603050405020304" pitchFamily="18" charset="0"/>
            </a:rPr>
            <a:t>- Внутренний: организация, продукт</a:t>
          </a:r>
        </a:p>
        <a:p>
          <a:pPr marL="0" algn="l"/>
          <a:r>
            <a:rPr lang="ru-RU" sz="900" b="0">
              <a:latin typeface="Times New Roman" panose="02020603050405020304" pitchFamily="18" charset="0"/>
              <a:cs typeface="Times New Roman" panose="02020603050405020304" pitchFamily="18" charset="0"/>
            </a:rPr>
            <a:t>- Внешний: конкуренты, потребители, рынок</a:t>
          </a:r>
        </a:p>
        <a:p>
          <a:pPr algn="l"/>
          <a:endParaRPr lang="ru-RU" sz="1200">
            <a:latin typeface="Times New Roman" panose="02020603050405020304" pitchFamily="18" charset="0"/>
            <a:cs typeface="Times New Roman" panose="02020603050405020304" pitchFamily="18" charset="0"/>
          </a:endParaRPr>
        </a:p>
      </dgm:t>
    </dgm:pt>
    <dgm:pt modelId="{16E22C19-82CF-43FB-B98B-652245152D34}" type="parTrans" cxnId="{75EA865C-C36B-4F72-855A-E0BF74D6C89D}">
      <dgm:prSet/>
      <dgm:spPr/>
      <dgm:t>
        <a:bodyPr/>
        <a:lstStyle/>
        <a:p>
          <a:pPr algn="l"/>
          <a:endParaRPr lang="ru-RU"/>
        </a:p>
      </dgm:t>
    </dgm:pt>
    <dgm:pt modelId="{E4321D46-1611-4E38-9640-D3359729CA96}" type="sibTrans" cxnId="{75EA865C-C36B-4F72-855A-E0BF74D6C89D}">
      <dgm:prSet/>
      <dgm:spPr/>
      <dgm:t>
        <a:bodyPr/>
        <a:lstStyle/>
        <a:p>
          <a:pPr algn="l"/>
          <a:endParaRPr lang="ru-RU"/>
        </a:p>
      </dgm:t>
    </dgm:pt>
    <dgm:pt modelId="{33C67CB0-0779-4592-907B-32BAB206CD8E}">
      <dgm:prSet phldrT="[Текст]" custT="1"/>
      <dgm:spPr/>
      <dgm:t>
        <a:bodyPr/>
        <a:lstStyle/>
        <a:p>
          <a:pPr algn="l"/>
          <a:r>
            <a:rPr lang="ru-RU" sz="900" b="0">
              <a:latin typeface="Times New Roman" panose="02020603050405020304" pitchFamily="18" charset="0"/>
              <a:cs typeface="Times New Roman" panose="02020603050405020304" pitchFamily="18" charset="0"/>
            </a:rPr>
            <a:t>2. Идентификация возможностей маркетинговых коммуникаций</a:t>
          </a:r>
        </a:p>
        <a:p>
          <a:pPr algn="l"/>
          <a:r>
            <a:rPr lang="ru-RU" sz="900" b="0">
              <a:latin typeface="Times New Roman" panose="02020603050405020304" pitchFamily="18" charset="0"/>
              <a:cs typeface="Times New Roman" panose="02020603050405020304" pitchFamily="18" charset="0"/>
            </a:rPr>
            <a:t>- Цели маркетинговых коммуникаций </a:t>
          </a:r>
        </a:p>
        <a:p>
          <a:pPr algn="l"/>
          <a:r>
            <a:rPr lang="ru-RU" sz="900" b="0">
              <a:latin typeface="Times New Roman" panose="02020603050405020304" pitchFamily="18" charset="0"/>
              <a:cs typeface="Times New Roman" panose="02020603050405020304" pitchFamily="18" charset="0"/>
            </a:rPr>
            <a:t>- УТП (уникальное тороговое предложение)</a:t>
          </a:r>
        </a:p>
        <a:p>
          <a:pPr algn="l"/>
          <a:r>
            <a:rPr lang="ru-RU" sz="900" b="0">
              <a:latin typeface="Times New Roman" panose="02020603050405020304" pitchFamily="18" charset="0"/>
              <a:cs typeface="Times New Roman" panose="02020603050405020304" pitchFamily="18" charset="0"/>
            </a:rPr>
            <a:t>-Ключевыа целевые сегменты</a:t>
          </a:r>
          <a:endParaRPr lang="ru-RU" sz="900"/>
        </a:p>
      </dgm:t>
    </dgm:pt>
    <dgm:pt modelId="{C0035C89-B5E4-4613-89BE-55BEF38AD1B4}" type="parTrans" cxnId="{37120582-F7F1-4742-9BC3-748516959633}">
      <dgm:prSet/>
      <dgm:spPr/>
      <dgm:t>
        <a:bodyPr/>
        <a:lstStyle/>
        <a:p>
          <a:pPr algn="l"/>
          <a:endParaRPr lang="ru-RU"/>
        </a:p>
      </dgm:t>
    </dgm:pt>
    <dgm:pt modelId="{8B93B2FC-4635-43B0-B67D-AF73D270D9C3}" type="sibTrans" cxnId="{37120582-F7F1-4742-9BC3-748516959633}">
      <dgm:prSet/>
      <dgm:spPr/>
      <dgm:t>
        <a:bodyPr/>
        <a:lstStyle/>
        <a:p>
          <a:pPr algn="l"/>
          <a:endParaRPr lang="ru-RU"/>
        </a:p>
      </dgm:t>
    </dgm:pt>
    <dgm:pt modelId="{2EE72F71-789D-4B5E-B520-3DA2BC54DC58}">
      <dgm:prSet phldrT="[Текст]" custT="1"/>
      <dgm:spPr/>
      <dgm:t>
        <a:bodyPr/>
        <a:lstStyle/>
        <a:p>
          <a:pPr algn="l"/>
          <a:r>
            <a:rPr lang="ru-RU" sz="900">
              <a:latin typeface="Times New Roman" panose="02020603050405020304" pitchFamily="18" charset="0"/>
              <a:cs typeface="Times New Roman" panose="02020603050405020304" pitchFamily="18" charset="0"/>
            </a:rPr>
            <a:t>3. Выбор агентства</a:t>
          </a:r>
        </a:p>
        <a:p>
          <a:pPr algn="l"/>
          <a:r>
            <a:rPr lang="ru-RU" sz="900">
              <a:latin typeface="Times New Roman" panose="02020603050405020304" pitchFamily="18" charset="0"/>
              <a:cs typeface="Times New Roman" panose="02020603050405020304" pitchFamily="18" charset="0"/>
            </a:rPr>
            <a:t>- Создание брифа</a:t>
          </a:r>
        </a:p>
        <a:p>
          <a:pPr algn="l"/>
          <a:r>
            <a:rPr lang="ru-RU" sz="900">
              <a:latin typeface="Times New Roman" panose="02020603050405020304" pitchFamily="18" charset="0"/>
              <a:cs typeface="Times New Roman" panose="02020603050405020304" pitchFamily="18" charset="0"/>
            </a:rPr>
            <a:t>- Приглашение на питчинг</a:t>
          </a:r>
        </a:p>
        <a:p>
          <a:pPr algn="l"/>
          <a:r>
            <a:rPr lang="ru-RU" sz="900">
              <a:latin typeface="Times New Roman" panose="02020603050405020304" pitchFamily="18" charset="0"/>
              <a:cs typeface="Times New Roman" panose="02020603050405020304" pitchFamily="18" charset="0"/>
            </a:rPr>
            <a:t>- Выбор наиболее подходящего агентства (экспертиза и креативность) </a:t>
          </a:r>
        </a:p>
      </dgm:t>
    </dgm:pt>
    <dgm:pt modelId="{A9932F17-BB36-4A5A-8034-133B5BE37D1D}" type="parTrans" cxnId="{4B5D91F5-B9C0-4661-8168-AB2A5A683575}">
      <dgm:prSet/>
      <dgm:spPr/>
      <dgm:t>
        <a:bodyPr/>
        <a:lstStyle/>
        <a:p>
          <a:pPr algn="l"/>
          <a:endParaRPr lang="ru-RU"/>
        </a:p>
      </dgm:t>
    </dgm:pt>
    <dgm:pt modelId="{F80CF0AA-327A-4174-A0CF-6613203A9165}" type="sibTrans" cxnId="{4B5D91F5-B9C0-4661-8168-AB2A5A683575}">
      <dgm:prSet/>
      <dgm:spPr/>
      <dgm:t>
        <a:bodyPr/>
        <a:lstStyle/>
        <a:p>
          <a:pPr algn="l"/>
          <a:endParaRPr lang="ru-RU"/>
        </a:p>
      </dgm:t>
    </dgm:pt>
    <dgm:pt modelId="{00B601B5-B517-4D3F-9F4E-6BB571A45C11}">
      <dgm:prSet phldrT="[Текст]" custT="1"/>
      <dgm:spPr/>
      <dgm:t>
        <a:bodyPr/>
        <a:lstStyle/>
        <a:p>
          <a:pPr algn="l"/>
          <a:endParaRPr lang="ru-RU" sz="900">
            <a:solidFill>
              <a:sysClr val="windowText" lastClr="000000"/>
            </a:solidFill>
            <a:latin typeface="Times New Roman" panose="02020603050405020304" pitchFamily="18" charset="0"/>
            <a:cs typeface="Times New Roman" panose="02020603050405020304" pitchFamily="18" charset="0"/>
          </a:endParaRPr>
        </a:p>
        <a:p>
          <a:pPr algn="l"/>
          <a:r>
            <a:rPr lang="ru-RU" sz="900">
              <a:solidFill>
                <a:sysClr val="windowText" lastClr="000000"/>
              </a:solidFill>
              <a:latin typeface="Times New Roman" panose="02020603050405020304" pitchFamily="18" charset="0"/>
              <a:cs typeface="Times New Roman" panose="02020603050405020304" pitchFamily="18" charset="0"/>
            </a:rPr>
            <a:t>4. Разработка кампании и ее реализация</a:t>
          </a:r>
        </a:p>
        <a:p>
          <a:pPr algn="l"/>
          <a:r>
            <a:rPr lang="ru-RU" sz="900">
              <a:solidFill>
                <a:sysClr val="windowText" lastClr="000000"/>
              </a:solidFill>
              <a:latin typeface="Times New Roman" panose="02020603050405020304" pitchFamily="18" charset="0"/>
              <a:cs typeface="Times New Roman" panose="02020603050405020304" pitchFamily="18" charset="0"/>
            </a:rPr>
            <a:t>- Выбор комплекса маркетинговых коммуникаций</a:t>
          </a:r>
        </a:p>
        <a:p>
          <a:pPr algn="l"/>
          <a:r>
            <a:rPr lang="ru-RU" sz="900">
              <a:solidFill>
                <a:sysClr val="windowText" lastClr="000000"/>
              </a:solidFill>
              <a:latin typeface="Times New Roman" panose="02020603050405020304" pitchFamily="18" charset="0"/>
              <a:cs typeface="Times New Roman" panose="02020603050405020304" pitchFamily="18" charset="0"/>
            </a:rPr>
            <a:t>-</a:t>
          </a:r>
          <a:r>
            <a:rPr lang="en-US" sz="900">
              <a:solidFill>
                <a:sysClr val="windowText" lastClr="000000"/>
              </a:solidFill>
              <a:latin typeface="Times New Roman" panose="02020603050405020304" pitchFamily="18" charset="0"/>
              <a:cs typeface="Times New Roman" panose="02020603050405020304" pitchFamily="18" charset="0"/>
            </a:rPr>
            <a:t> </a:t>
          </a:r>
          <a:r>
            <a:rPr lang="ru-RU" sz="900">
              <a:solidFill>
                <a:sysClr val="windowText" lastClr="000000"/>
              </a:solidFill>
              <a:latin typeface="Times New Roman" panose="02020603050405020304" pitchFamily="18" charset="0"/>
              <a:cs typeface="Times New Roman" panose="02020603050405020304" pitchFamily="18" charset="0"/>
            </a:rPr>
            <a:t>Творческое исполнение</a:t>
          </a:r>
        </a:p>
        <a:p>
          <a:pPr algn="l"/>
          <a:r>
            <a:rPr lang="ru-RU" sz="900">
              <a:solidFill>
                <a:sysClr val="windowText" lastClr="000000"/>
              </a:solidFill>
              <a:latin typeface="Times New Roman" panose="02020603050405020304" pitchFamily="18" charset="0"/>
              <a:cs typeface="Times New Roman" panose="02020603050405020304" pitchFamily="18" charset="0"/>
            </a:rPr>
            <a:t>-</a:t>
          </a:r>
          <a:r>
            <a:rPr lang="en-US" sz="900">
              <a:solidFill>
                <a:sysClr val="windowText" lastClr="000000"/>
              </a:solidFill>
              <a:latin typeface="Times New Roman" panose="02020603050405020304" pitchFamily="18" charset="0"/>
              <a:cs typeface="Times New Roman" panose="02020603050405020304" pitchFamily="18" charset="0"/>
            </a:rPr>
            <a:t> </a:t>
          </a:r>
          <a:r>
            <a:rPr lang="ru-RU" sz="900">
              <a:solidFill>
                <a:sysClr val="windowText" lastClr="000000"/>
              </a:solidFill>
              <a:latin typeface="Times New Roman" panose="02020603050405020304" pitchFamily="18" charset="0"/>
              <a:cs typeface="Times New Roman" panose="02020603050405020304" pitchFamily="18" charset="0"/>
            </a:rPr>
            <a:t>Выбор средств коммуникации</a:t>
          </a:r>
        </a:p>
        <a:p>
          <a:pPr algn="l"/>
          <a:endParaRPr lang="ru-RU" sz="800"/>
        </a:p>
      </dgm:t>
    </dgm:pt>
    <dgm:pt modelId="{B08868AD-3E41-4547-AE83-AB040A82DA12}" type="parTrans" cxnId="{26726F53-5EFF-415D-BF2A-2B46242CEFBD}">
      <dgm:prSet/>
      <dgm:spPr/>
      <dgm:t>
        <a:bodyPr/>
        <a:lstStyle/>
        <a:p>
          <a:pPr algn="l"/>
          <a:endParaRPr lang="ru-RU"/>
        </a:p>
      </dgm:t>
    </dgm:pt>
    <dgm:pt modelId="{7F909CCE-CBB2-49C0-8A9E-23FF2D6B54EB}" type="sibTrans" cxnId="{26726F53-5EFF-415D-BF2A-2B46242CEFBD}">
      <dgm:prSet/>
      <dgm:spPr/>
      <dgm:t>
        <a:bodyPr/>
        <a:lstStyle/>
        <a:p>
          <a:pPr algn="l"/>
          <a:endParaRPr lang="ru-RU"/>
        </a:p>
      </dgm:t>
    </dgm:pt>
    <dgm:pt modelId="{7193872A-49A5-4544-B3F9-52EF91CBDD48}">
      <dgm:prSet phldrT="[Текст]" custT="1"/>
      <dgm:spPr/>
      <dgm:t>
        <a:bodyPr/>
        <a:lstStyle/>
        <a:p>
          <a:pPr algn="l"/>
          <a:r>
            <a:rPr lang="ru-RU" sz="900">
              <a:latin typeface="Times New Roman" panose="02020603050405020304" pitchFamily="18" charset="0"/>
              <a:cs typeface="Times New Roman" panose="02020603050405020304" pitchFamily="18" charset="0"/>
            </a:rPr>
            <a:t>5. Оценка кампании</a:t>
          </a:r>
        </a:p>
        <a:p>
          <a:pPr algn="l"/>
          <a:r>
            <a:rPr lang="ru-RU" sz="900">
              <a:latin typeface="Times New Roman" panose="02020603050405020304" pitchFamily="18" charset="0"/>
              <a:cs typeface="Times New Roman" panose="02020603050405020304" pitchFamily="18" charset="0"/>
            </a:rPr>
            <a:t>- До, во время и после кампании</a:t>
          </a:r>
        </a:p>
        <a:p>
          <a:pPr algn="l"/>
          <a:r>
            <a:rPr lang="ru-RU" sz="900">
              <a:latin typeface="Times New Roman" panose="02020603050405020304" pitchFamily="18" charset="0"/>
              <a:cs typeface="Times New Roman" panose="02020603050405020304" pitchFamily="18" charset="0"/>
            </a:rPr>
            <a:t>- Отслеживание показателей и мониторинг</a:t>
          </a:r>
        </a:p>
        <a:p>
          <a:pPr algn="l"/>
          <a:r>
            <a:rPr lang="ru-RU" sz="900">
              <a:latin typeface="Times New Roman" panose="02020603050405020304" pitchFamily="18" charset="0"/>
              <a:cs typeface="Times New Roman" panose="02020603050405020304" pitchFamily="18" charset="0"/>
            </a:rPr>
            <a:t>- Оценить эффективность кампании </a:t>
          </a:r>
        </a:p>
      </dgm:t>
    </dgm:pt>
    <dgm:pt modelId="{6B119D4E-A8ED-4D36-BEFE-FB35D6F597AA}" type="parTrans" cxnId="{159DA43C-4046-4E15-9184-874D2FEA4533}">
      <dgm:prSet/>
      <dgm:spPr/>
      <dgm:t>
        <a:bodyPr/>
        <a:lstStyle/>
        <a:p>
          <a:pPr algn="l"/>
          <a:endParaRPr lang="ru-RU"/>
        </a:p>
      </dgm:t>
    </dgm:pt>
    <dgm:pt modelId="{05B23259-5340-41CD-8780-1256B694E21F}" type="sibTrans" cxnId="{159DA43C-4046-4E15-9184-874D2FEA4533}">
      <dgm:prSet/>
      <dgm:spPr/>
      <dgm:t>
        <a:bodyPr/>
        <a:lstStyle/>
        <a:p>
          <a:pPr algn="l"/>
          <a:endParaRPr lang="ru-RU"/>
        </a:p>
      </dgm:t>
    </dgm:pt>
    <dgm:pt modelId="{B211E126-0E42-4B8B-90FA-310C9C2411BB}">
      <dgm:prSet custT="1"/>
      <dgm:spPr/>
      <dgm:t>
        <a:bodyPr/>
        <a:lstStyle/>
        <a:p>
          <a:pPr algn="l"/>
          <a:endParaRPr lang="ru-RU" sz="900">
            <a:latin typeface="Times New Roman" panose="02020603050405020304" pitchFamily="18" charset="0"/>
            <a:cs typeface="Times New Roman" panose="02020603050405020304" pitchFamily="18" charset="0"/>
          </a:endParaRPr>
        </a:p>
        <a:p>
          <a:pPr algn="l"/>
          <a:endParaRPr lang="ru-RU" sz="900">
            <a:latin typeface="Times New Roman" panose="02020603050405020304" pitchFamily="18" charset="0"/>
            <a:cs typeface="Times New Roman" panose="02020603050405020304" pitchFamily="18" charset="0"/>
          </a:endParaRPr>
        </a:p>
        <a:p>
          <a:pPr algn="l"/>
          <a:r>
            <a:rPr lang="ru-RU" sz="900">
              <a:latin typeface="Times New Roman" panose="02020603050405020304" pitchFamily="18" charset="0"/>
              <a:cs typeface="Times New Roman" panose="02020603050405020304" pitchFamily="18" charset="0"/>
            </a:rPr>
            <a:t>6. Планирование на дальнейшую перспективу</a:t>
          </a:r>
          <a:endParaRPr lang="en-US" sz="900">
            <a:latin typeface="Times New Roman" panose="02020603050405020304" pitchFamily="18" charset="0"/>
            <a:cs typeface="Times New Roman" panose="02020603050405020304" pitchFamily="18" charset="0"/>
          </a:endParaRPr>
        </a:p>
        <a:p>
          <a:pPr algn="l"/>
          <a:r>
            <a:rPr lang="en-US" sz="900">
              <a:latin typeface="Times New Roman" panose="02020603050405020304" pitchFamily="18" charset="0"/>
              <a:cs typeface="Times New Roman" panose="02020603050405020304" pitchFamily="18" charset="0"/>
            </a:rPr>
            <a:t>- </a:t>
          </a:r>
          <a:r>
            <a:rPr lang="ru-RU" sz="900">
              <a:latin typeface="Times New Roman" panose="02020603050405020304" pitchFamily="18" charset="0"/>
              <a:cs typeface="Times New Roman" panose="02020603050405020304" pitchFamily="18" charset="0"/>
            </a:rPr>
            <a:t>Остаться в сознании потребителей</a:t>
          </a:r>
        </a:p>
        <a:p>
          <a:pPr algn="l"/>
          <a:r>
            <a:rPr lang="ru-RU" sz="900">
              <a:latin typeface="Times New Roman" panose="02020603050405020304" pitchFamily="18" charset="0"/>
              <a:cs typeface="Times New Roman" panose="02020603050405020304" pitchFamily="18" charset="0"/>
            </a:rPr>
            <a:t>- Напоминания</a:t>
          </a:r>
        </a:p>
        <a:p>
          <a:pPr algn="l"/>
          <a:r>
            <a:rPr lang="en-US" sz="900">
              <a:latin typeface="Times New Roman" panose="02020603050405020304" pitchFamily="18" charset="0"/>
              <a:cs typeface="Times New Roman" panose="02020603050405020304" pitchFamily="18" charset="0"/>
            </a:rPr>
            <a:t>- </a:t>
          </a:r>
          <a:r>
            <a:rPr lang="ru-RU" sz="900">
              <a:latin typeface="Times New Roman" panose="02020603050405020304" pitchFamily="18" charset="0"/>
              <a:cs typeface="Times New Roman" panose="02020603050405020304" pitchFamily="18" charset="0"/>
            </a:rPr>
            <a:t>Последующие кампании</a:t>
          </a:r>
        </a:p>
        <a:p>
          <a:pPr algn="l"/>
          <a:endParaRPr lang="ru-RU" sz="800">
            <a:latin typeface="Times New Roman" panose="02020603050405020304" pitchFamily="18" charset="0"/>
            <a:cs typeface="Times New Roman" panose="02020603050405020304" pitchFamily="18" charset="0"/>
          </a:endParaRPr>
        </a:p>
        <a:p>
          <a:pPr algn="l"/>
          <a:endParaRPr lang="ru-RU" sz="800"/>
        </a:p>
      </dgm:t>
    </dgm:pt>
    <dgm:pt modelId="{16D89212-4B20-4EE8-B6AD-83DF21B12F47}" type="parTrans" cxnId="{AD7BA428-6DC9-4DD2-9F72-76CBF2732BAC}">
      <dgm:prSet/>
      <dgm:spPr/>
      <dgm:t>
        <a:bodyPr/>
        <a:lstStyle/>
        <a:p>
          <a:pPr algn="l"/>
          <a:endParaRPr lang="ru-RU"/>
        </a:p>
      </dgm:t>
    </dgm:pt>
    <dgm:pt modelId="{5CEB94FE-9FDE-445A-B7AD-93B863C5B5E7}" type="sibTrans" cxnId="{AD7BA428-6DC9-4DD2-9F72-76CBF2732BAC}">
      <dgm:prSet/>
      <dgm:spPr/>
      <dgm:t>
        <a:bodyPr/>
        <a:lstStyle/>
        <a:p>
          <a:pPr algn="l"/>
          <a:endParaRPr lang="ru-RU"/>
        </a:p>
      </dgm:t>
    </dgm:pt>
    <dgm:pt modelId="{401CCCC0-9B02-4DF8-82F2-E1F6D2A30BD9}" type="pres">
      <dgm:prSet presAssocID="{1F23D0AD-E0B9-4043-8875-B73BADD5A4A4}" presName="Name0" presStyleCnt="0">
        <dgm:presLayoutVars>
          <dgm:dir/>
          <dgm:resizeHandles val="exact"/>
        </dgm:presLayoutVars>
      </dgm:prSet>
      <dgm:spPr/>
      <dgm:t>
        <a:bodyPr/>
        <a:lstStyle/>
        <a:p>
          <a:endParaRPr lang="ru-RU"/>
        </a:p>
      </dgm:t>
    </dgm:pt>
    <dgm:pt modelId="{BF564EE3-F50B-4B54-8723-3EF0558C43A8}" type="pres">
      <dgm:prSet presAssocID="{373C3ACA-3194-4599-9D65-983123CAF6BA}" presName="node" presStyleLbl="node1" presStyleIdx="0" presStyleCnt="6">
        <dgm:presLayoutVars>
          <dgm:bulletEnabled val="1"/>
        </dgm:presLayoutVars>
      </dgm:prSet>
      <dgm:spPr/>
      <dgm:t>
        <a:bodyPr/>
        <a:lstStyle/>
        <a:p>
          <a:endParaRPr lang="ru-RU"/>
        </a:p>
      </dgm:t>
    </dgm:pt>
    <dgm:pt modelId="{60567BC7-F870-485A-978B-FAC96B390132}" type="pres">
      <dgm:prSet presAssocID="{E4321D46-1611-4E38-9640-D3359729CA96}" presName="sibTrans" presStyleLbl="sibTrans1D1" presStyleIdx="0" presStyleCnt="5"/>
      <dgm:spPr/>
      <dgm:t>
        <a:bodyPr/>
        <a:lstStyle/>
        <a:p>
          <a:endParaRPr lang="ru-RU"/>
        </a:p>
      </dgm:t>
    </dgm:pt>
    <dgm:pt modelId="{AD74533F-7466-4328-BDBB-39399359D0F2}" type="pres">
      <dgm:prSet presAssocID="{E4321D46-1611-4E38-9640-D3359729CA96}" presName="connectorText" presStyleLbl="sibTrans1D1" presStyleIdx="0" presStyleCnt="5"/>
      <dgm:spPr/>
      <dgm:t>
        <a:bodyPr/>
        <a:lstStyle/>
        <a:p>
          <a:endParaRPr lang="ru-RU"/>
        </a:p>
      </dgm:t>
    </dgm:pt>
    <dgm:pt modelId="{3CB9336E-80E8-44FE-822D-8721DDEEF57A}" type="pres">
      <dgm:prSet presAssocID="{33C67CB0-0779-4592-907B-32BAB206CD8E}" presName="node" presStyleLbl="node1" presStyleIdx="1" presStyleCnt="6">
        <dgm:presLayoutVars>
          <dgm:bulletEnabled val="1"/>
        </dgm:presLayoutVars>
      </dgm:prSet>
      <dgm:spPr/>
      <dgm:t>
        <a:bodyPr/>
        <a:lstStyle/>
        <a:p>
          <a:endParaRPr lang="ru-RU"/>
        </a:p>
      </dgm:t>
    </dgm:pt>
    <dgm:pt modelId="{500CEE19-73A5-46C8-9A82-AADA6404B221}" type="pres">
      <dgm:prSet presAssocID="{8B93B2FC-4635-43B0-B67D-AF73D270D9C3}" presName="sibTrans" presStyleLbl="sibTrans1D1" presStyleIdx="1" presStyleCnt="5"/>
      <dgm:spPr/>
      <dgm:t>
        <a:bodyPr/>
        <a:lstStyle/>
        <a:p>
          <a:endParaRPr lang="ru-RU"/>
        </a:p>
      </dgm:t>
    </dgm:pt>
    <dgm:pt modelId="{CF3AFF74-5C75-4EC9-8860-005F1E962BF6}" type="pres">
      <dgm:prSet presAssocID="{8B93B2FC-4635-43B0-B67D-AF73D270D9C3}" presName="connectorText" presStyleLbl="sibTrans1D1" presStyleIdx="1" presStyleCnt="5"/>
      <dgm:spPr/>
      <dgm:t>
        <a:bodyPr/>
        <a:lstStyle/>
        <a:p>
          <a:endParaRPr lang="ru-RU"/>
        </a:p>
      </dgm:t>
    </dgm:pt>
    <dgm:pt modelId="{FC5DB073-5CCC-43AA-9F7B-007E4FBF3748}" type="pres">
      <dgm:prSet presAssocID="{2EE72F71-789D-4B5E-B520-3DA2BC54DC58}" presName="node" presStyleLbl="node1" presStyleIdx="2" presStyleCnt="6">
        <dgm:presLayoutVars>
          <dgm:bulletEnabled val="1"/>
        </dgm:presLayoutVars>
      </dgm:prSet>
      <dgm:spPr/>
      <dgm:t>
        <a:bodyPr/>
        <a:lstStyle/>
        <a:p>
          <a:endParaRPr lang="ru-RU"/>
        </a:p>
      </dgm:t>
    </dgm:pt>
    <dgm:pt modelId="{548A9B46-45CC-4A19-A30C-8E67F0812572}" type="pres">
      <dgm:prSet presAssocID="{F80CF0AA-327A-4174-A0CF-6613203A9165}" presName="sibTrans" presStyleLbl="sibTrans1D1" presStyleIdx="2" presStyleCnt="5"/>
      <dgm:spPr/>
      <dgm:t>
        <a:bodyPr/>
        <a:lstStyle/>
        <a:p>
          <a:endParaRPr lang="ru-RU"/>
        </a:p>
      </dgm:t>
    </dgm:pt>
    <dgm:pt modelId="{13D65FCE-E480-4A48-B47D-72F58F8982BB}" type="pres">
      <dgm:prSet presAssocID="{F80CF0AA-327A-4174-A0CF-6613203A9165}" presName="connectorText" presStyleLbl="sibTrans1D1" presStyleIdx="2" presStyleCnt="5"/>
      <dgm:spPr/>
      <dgm:t>
        <a:bodyPr/>
        <a:lstStyle/>
        <a:p>
          <a:endParaRPr lang="ru-RU"/>
        </a:p>
      </dgm:t>
    </dgm:pt>
    <dgm:pt modelId="{E5DB5C9B-D73D-43E6-908C-7913DC7719DD}" type="pres">
      <dgm:prSet presAssocID="{00B601B5-B517-4D3F-9F4E-6BB571A45C11}" presName="node" presStyleLbl="node1" presStyleIdx="3" presStyleCnt="6">
        <dgm:presLayoutVars>
          <dgm:bulletEnabled val="1"/>
        </dgm:presLayoutVars>
      </dgm:prSet>
      <dgm:spPr/>
      <dgm:t>
        <a:bodyPr/>
        <a:lstStyle/>
        <a:p>
          <a:endParaRPr lang="ru-RU"/>
        </a:p>
      </dgm:t>
    </dgm:pt>
    <dgm:pt modelId="{B7F18E6E-94BB-4793-A3B3-B68276B2467A}" type="pres">
      <dgm:prSet presAssocID="{7F909CCE-CBB2-49C0-8A9E-23FF2D6B54EB}" presName="sibTrans" presStyleLbl="sibTrans1D1" presStyleIdx="3" presStyleCnt="5"/>
      <dgm:spPr/>
      <dgm:t>
        <a:bodyPr/>
        <a:lstStyle/>
        <a:p>
          <a:endParaRPr lang="ru-RU"/>
        </a:p>
      </dgm:t>
    </dgm:pt>
    <dgm:pt modelId="{C9CF68F9-436B-4296-A029-DAD156BF97E1}" type="pres">
      <dgm:prSet presAssocID="{7F909CCE-CBB2-49C0-8A9E-23FF2D6B54EB}" presName="connectorText" presStyleLbl="sibTrans1D1" presStyleIdx="3" presStyleCnt="5"/>
      <dgm:spPr/>
      <dgm:t>
        <a:bodyPr/>
        <a:lstStyle/>
        <a:p>
          <a:endParaRPr lang="ru-RU"/>
        </a:p>
      </dgm:t>
    </dgm:pt>
    <dgm:pt modelId="{A7668B47-3260-49D5-AF49-48C225ED3B3F}" type="pres">
      <dgm:prSet presAssocID="{7193872A-49A5-4544-B3F9-52EF91CBDD48}" presName="node" presStyleLbl="node1" presStyleIdx="4" presStyleCnt="6">
        <dgm:presLayoutVars>
          <dgm:bulletEnabled val="1"/>
        </dgm:presLayoutVars>
      </dgm:prSet>
      <dgm:spPr/>
      <dgm:t>
        <a:bodyPr/>
        <a:lstStyle/>
        <a:p>
          <a:endParaRPr lang="ru-RU"/>
        </a:p>
      </dgm:t>
    </dgm:pt>
    <dgm:pt modelId="{57F3478A-805B-4C3B-BC0B-86D989FC0FCE}" type="pres">
      <dgm:prSet presAssocID="{05B23259-5340-41CD-8780-1256B694E21F}" presName="sibTrans" presStyleLbl="sibTrans1D1" presStyleIdx="4" presStyleCnt="5"/>
      <dgm:spPr/>
      <dgm:t>
        <a:bodyPr/>
        <a:lstStyle/>
        <a:p>
          <a:endParaRPr lang="ru-RU"/>
        </a:p>
      </dgm:t>
    </dgm:pt>
    <dgm:pt modelId="{AF6EB326-9AD6-4F4F-BEA1-9FBAF1CFFDD3}" type="pres">
      <dgm:prSet presAssocID="{05B23259-5340-41CD-8780-1256B694E21F}" presName="connectorText" presStyleLbl="sibTrans1D1" presStyleIdx="4" presStyleCnt="5"/>
      <dgm:spPr/>
      <dgm:t>
        <a:bodyPr/>
        <a:lstStyle/>
        <a:p>
          <a:endParaRPr lang="ru-RU"/>
        </a:p>
      </dgm:t>
    </dgm:pt>
    <dgm:pt modelId="{CF27BC19-DAA8-4676-A44B-0150273B4F0C}" type="pres">
      <dgm:prSet presAssocID="{B211E126-0E42-4B8B-90FA-310C9C2411BB}" presName="node" presStyleLbl="node1" presStyleIdx="5" presStyleCnt="6">
        <dgm:presLayoutVars>
          <dgm:bulletEnabled val="1"/>
        </dgm:presLayoutVars>
      </dgm:prSet>
      <dgm:spPr/>
      <dgm:t>
        <a:bodyPr/>
        <a:lstStyle/>
        <a:p>
          <a:endParaRPr lang="ru-RU"/>
        </a:p>
      </dgm:t>
    </dgm:pt>
  </dgm:ptLst>
  <dgm:cxnLst>
    <dgm:cxn modelId="{63753A62-A1C7-4BFD-B782-A6B0EA0B8433}" type="presOf" srcId="{1F23D0AD-E0B9-4043-8875-B73BADD5A4A4}" destId="{401CCCC0-9B02-4DF8-82F2-E1F6D2A30BD9}" srcOrd="0" destOrd="0" presId="urn:microsoft.com/office/officeart/2005/8/layout/bProcess3"/>
    <dgm:cxn modelId="{80E81C70-F42E-4E6A-BC35-4AF4A4EEF86D}" type="presOf" srcId="{8B93B2FC-4635-43B0-B67D-AF73D270D9C3}" destId="{500CEE19-73A5-46C8-9A82-AADA6404B221}" srcOrd="0" destOrd="0" presId="urn:microsoft.com/office/officeart/2005/8/layout/bProcess3"/>
    <dgm:cxn modelId="{0068AB65-1ED0-4B25-8DBD-4E2EB3AB1FA4}" type="presOf" srcId="{00B601B5-B517-4D3F-9F4E-6BB571A45C11}" destId="{E5DB5C9B-D73D-43E6-908C-7913DC7719DD}" srcOrd="0" destOrd="0" presId="urn:microsoft.com/office/officeart/2005/8/layout/bProcess3"/>
    <dgm:cxn modelId="{51834E1A-E94E-479E-B671-68AE351389D3}" type="presOf" srcId="{8B93B2FC-4635-43B0-B67D-AF73D270D9C3}" destId="{CF3AFF74-5C75-4EC9-8860-005F1E962BF6}" srcOrd="1" destOrd="0" presId="urn:microsoft.com/office/officeart/2005/8/layout/bProcess3"/>
    <dgm:cxn modelId="{37120582-F7F1-4742-9BC3-748516959633}" srcId="{1F23D0AD-E0B9-4043-8875-B73BADD5A4A4}" destId="{33C67CB0-0779-4592-907B-32BAB206CD8E}" srcOrd="1" destOrd="0" parTransId="{C0035C89-B5E4-4613-89BE-55BEF38AD1B4}" sibTransId="{8B93B2FC-4635-43B0-B67D-AF73D270D9C3}"/>
    <dgm:cxn modelId="{099008A7-0EEF-4B2F-A71F-DAD06EFCBA25}" type="presOf" srcId="{05B23259-5340-41CD-8780-1256B694E21F}" destId="{57F3478A-805B-4C3B-BC0B-86D989FC0FCE}" srcOrd="0" destOrd="0" presId="urn:microsoft.com/office/officeart/2005/8/layout/bProcess3"/>
    <dgm:cxn modelId="{1C351ACC-3FB9-4DA2-B833-32F181E8A018}" type="presOf" srcId="{F80CF0AA-327A-4174-A0CF-6613203A9165}" destId="{548A9B46-45CC-4A19-A30C-8E67F0812572}" srcOrd="0" destOrd="0" presId="urn:microsoft.com/office/officeart/2005/8/layout/bProcess3"/>
    <dgm:cxn modelId="{26726F53-5EFF-415D-BF2A-2B46242CEFBD}" srcId="{1F23D0AD-E0B9-4043-8875-B73BADD5A4A4}" destId="{00B601B5-B517-4D3F-9F4E-6BB571A45C11}" srcOrd="3" destOrd="0" parTransId="{B08868AD-3E41-4547-AE83-AB040A82DA12}" sibTransId="{7F909CCE-CBB2-49C0-8A9E-23FF2D6B54EB}"/>
    <dgm:cxn modelId="{B1E61DE0-1FE6-48FB-B5E1-AF39B1E28FDE}" type="presOf" srcId="{E4321D46-1611-4E38-9640-D3359729CA96}" destId="{60567BC7-F870-485A-978B-FAC96B390132}" srcOrd="0" destOrd="0" presId="urn:microsoft.com/office/officeart/2005/8/layout/bProcess3"/>
    <dgm:cxn modelId="{BE80E512-FEFF-4E46-B3EB-876603EA2EF4}" type="presOf" srcId="{7F909CCE-CBB2-49C0-8A9E-23FF2D6B54EB}" destId="{B7F18E6E-94BB-4793-A3B3-B68276B2467A}" srcOrd="0" destOrd="0" presId="urn:microsoft.com/office/officeart/2005/8/layout/bProcess3"/>
    <dgm:cxn modelId="{159DA43C-4046-4E15-9184-874D2FEA4533}" srcId="{1F23D0AD-E0B9-4043-8875-B73BADD5A4A4}" destId="{7193872A-49A5-4544-B3F9-52EF91CBDD48}" srcOrd="4" destOrd="0" parTransId="{6B119D4E-A8ED-4D36-BEFE-FB35D6F597AA}" sibTransId="{05B23259-5340-41CD-8780-1256B694E21F}"/>
    <dgm:cxn modelId="{2371B700-1622-4245-B6EA-EF4B9FD2D5D2}" type="presOf" srcId="{F80CF0AA-327A-4174-A0CF-6613203A9165}" destId="{13D65FCE-E480-4A48-B47D-72F58F8982BB}" srcOrd="1" destOrd="0" presId="urn:microsoft.com/office/officeart/2005/8/layout/bProcess3"/>
    <dgm:cxn modelId="{AD7BA428-6DC9-4DD2-9F72-76CBF2732BAC}" srcId="{1F23D0AD-E0B9-4043-8875-B73BADD5A4A4}" destId="{B211E126-0E42-4B8B-90FA-310C9C2411BB}" srcOrd="5" destOrd="0" parTransId="{16D89212-4B20-4EE8-B6AD-83DF21B12F47}" sibTransId="{5CEB94FE-9FDE-445A-B7AD-93B863C5B5E7}"/>
    <dgm:cxn modelId="{4B5D91F5-B9C0-4661-8168-AB2A5A683575}" srcId="{1F23D0AD-E0B9-4043-8875-B73BADD5A4A4}" destId="{2EE72F71-789D-4B5E-B520-3DA2BC54DC58}" srcOrd="2" destOrd="0" parTransId="{A9932F17-BB36-4A5A-8034-133B5BE37D1D}" sibTransId="{F80CF0AA-327A-4174-A0CF-6613203A9165}"/>
    <dgm:cxn modelId="{3FD22090-83A5-4479-9CDF-58A065D38ADA}" type="presOf" srcId="{7193872A-49A5-4544-B3F9-52EF91CBDD48}" destId="{A7668B47-3260-49D5-AF49-48C225ED3B3F}" srcOrd="0" destOrd="0" presId="urn:microsoft.com/office/officeart/2005/8/layout/bProcess3"/>
    <dgm:cxn modelId="{BF3F03ED-ADC8-4602-A446-3C98672CEB8F}" type="presOf" srcId="{05B23259-5340-41CD-8780-1256B694E21F}" destId="{AF6EB326-9AD6-4F4F-BEA1-9FBAF1CFFDD3}" srcOrd="1" destOrd="0" presId="urn:microsoft.com/office/officeart/2005/8/layout/bProcess3"/>
    <dgm:cxn modelId="{53D012C8-76C8-40B5-8A8E-DFE3B0E419DE}" type="presOf" srcId="{2EE72F71-789D-4B5E-B520-3DA2BC54DC58}" destId="{FC5DB073-5CCC-43AA-9F7B-007E4FBF3748}" srcOrd="0" destOrd="0" presId="urn:microsoft.com/office/officeart/2005/8/layout/bProcess3"/>
    <dgm:cxn modelId="{989DA2AB-1EB3-4A74-B9DB-A5EE5B5267E0}" type="presOf" srcId="{E4321D46-1611-4E38-9640-D3359729CA96}" destId="{AD74533F-7466-4328-BDBB-39399359D0F2}" srcOrd="1" destOrd="0" presId="urn:microsoft.com/office/officeart/2005/8/layout/bProcess3"/>
    <dgm:cxn modelId="{8A059AB3-8810-49BE-AD4E-DCA125FC6009}" type="presOf" srcId="{B211E126-0E42-4B8B-90FA-310C9C2411BB}" destId="{CF27BC19-DAA8-4676-A44B-0150273B4F0C}" srcOrd="0" destOrd="0" presId="urn:microsoft.com/office/officeart/2005/8/layout/bProcess3"/>
    <dgm:cxn modelId="{AFC9E1E0-5659-4144-9DD9-E5D5C5C4DC1F}" type="presOf" srcId="{33C67CB0-0779-4592-907B-32BAB206CD8E}" destId="{3CB9336E-80E8-44FE-822D-8721DDEEF57A}" srcOrd="0" destOrd="0" presId="urn:microsoft.com/office/officeart/2005/8/layout/bProcess3"/>
    <dgm:cxn modelId="{BD0400F5-DA3C-49C6-B35D-35E39E264263}" type="presOf" srcId="{373C3ACA-3194-4599-9D65-983123CAF6BA}" destId="{BF564EE3-F50B-4B54-8723-3EF0558C43A8}" srcOrd="0" destOrd="0" presId="urn:microsoft.com/office/officeart/2005/8/layout/bProcess3"/>
    <dgm:cxn modelId="{75EA865C-C36B-4F72-855A-E0BF74D6C89D}" srcId="{1F23D0AD-E0B9-4043-8875-B73BADD5A4A4}" destId="{373C3ACA-3194-4599-9D65-983123CAF6BA}" srcOrd="0" destOrd="0" parTransId="{16E22C19-82CF-43FB-B98B-652245152D34}" sibTransId="{E4321D46-1611-4E38-9640-D3359729CA96}"/>
    <dgm:cxn modelId="{C8FD0CDD-25F4-4C36-B1F9-7E2510FDF066}" type="presOf" srcId="{7F909CCE-CBB2-49C0-8A9E-23FF2D6B54EB}" destId="{C9CF68F9-436B-4296-A029-DAD156BF97E1}" srcOrd="1" destOrd="0" presId="urn:microsoft.com/office/officeart/2005/8/layout/bProcess3"/>
    <dgm:cxn modelId="{7EED0E14-E7F2-4A30-943E-CDB5DBB82502}" type="presParOf" srcId="{401CCCC0-9B02-4DF8-82F2-E1F6D2A30BD9}" destId="{BF564EE3-F50B-4B54-8723-3EF0558C43A8}" srcOrd="0" destOrd="0" presId="urn:microsoft.com/office/officeart/2005/8/layout/bProcess3"/>
    <dgm:cxn modelId="{5996FB83-FFE5-476E-A449-6945B2C3E090}" type="presParOf" srcId="{401CCCC0-9B02-4DF8-82F2-E1F6D2A30BD9}" destId="{60567BC7-F870-485A-978B-FAC96B390132}" srcOrd="1" destOrd="0" presId="urn:microsoft.com/office/officeart/2005/8/layout/bProcess3"/>
    <dgm:cxn modelId="{023C212F-0C2F-4E15-A4D6-1FDA639DD645}" type="presParOf" srcId="{60567BC7-F870-485A-978B-FAC96B390132}" destId="{AD74533F-7466-4328-BDBB-39399359D0F2}" srcOrd="0" destOrd="0" presId="urn:microsoft.com/office/officeart/2005/8/layout/bProcess3"/>
    <dgm:cxn modelId="{1FC93A24-DE46-4100-A6EB-7B1BDF32B2D9}" type="presParOf" srcId="{401CCCC0-9B02-4DF8-82F2-E1F6D2A30BD9}" destId="{3CB9336E-80E8-44FE-822D-8721DDEEF57A}" srcOrd="2" destOrd="0" presId="urn:microsoft.com/office/officeart/2005/8/layout/bProcess3"/>
    <dgm:cxn modelId="{EBED6BA7-1F1C-4559-B5DB-5B08B9D29D7E}" type="presParOf" srcId="{401CCCC0-9B02-4DF8-82F2-E1F6D2A30BD9}" destId="{500CEE19-73A5-46C8-9A82-AADA6404B221}" srcOrd="3" destOrd="0" presId="urn:microsoft.com/office/officeart/2005/8/layout/bProcess3"/>
    <dgm:cxn modelId="{3883B1F1-8826-4BF5-BD36-A6FE5A80DB37}" type="presParOf" srcId="{500CEE19-73A5-46C8-9A82-AADA6404B221}" destId="{CF3AFF74-5C75-4EC9-8860-005F1E962BF6}" srcOrd="0" destOrd="0" presId="urn:microsoft.com/office/officeart/2005/8/layout/bProcess3"/>
    <dgm:cxn modelId="{708192A3-1B68-4A6F-8C69-9AB379C44D92}" type="presParOf" srcId="{401CCCC0-9B02-4DF8-82F2-E1F6D2A30BD9}" destId="{FC5DB073-5CCC-43AA-9F7B-007E4FBF3748}" srcOrd="4" destOrd="0" presId="urn:microsoft.com/office/officeart/2005/8/layout/bProcess3"/>
    <dgm:cxn modelId="{31A26D1F-203D-46EC-B4C1-9A8031EAA7B7}" type="presParOf" srcId="{401CCCC0-9B02-4DF8-82F2-E1F6D2A30BD9}" destId="{548A9B46-45CC-4A19-A30C-8E67F0812572}" srcOrd="5" destOrd="0" presId="urn:microsoft.com/office/officeart/2005/8/layout/bProcess3"/>
    <dgm:cxn modelId="{32CD0C46-07B7-4FF3-9EF4-FFAF802F52CF}" type="presParOf" srcId="{548A9B46-45CC-4A19-A30C-8E67F0812572}" destId="{13D65FCE-E480-4A48-B47D-72F58F8982BB}" srcOrd="0" destOrd="0" presId="urn:microsoft.com/office/officeart/2005/8/layout/bProcess3"/>
    <dgm:cxn modelId="{9CF53893-0E57-4614-BB04-AF33642B474A}" type="presParOf" srcId="{401CCCC0-9B02-4DF8-82F2-E1F6D2A30BD9}" destId="{E5DB5C9B-D73D-43E6-908C-7913DC7719DD}" srcOrd="6" destOrd="0" presId="urn:microsoft.com/office/officeart/2005/8/layout/bProcess3"/>
    <dgm:cxn modelId="{744BD2FD-1961-445F-90B4-C1CB670A949F}" type="presParOf" srcId="{401CCCC0-9B02-4DF8-82F2-E1F6D2A30BD9}" destId="{B7F18E6E-94BB-4793-A3B3-B68276B2467A}" srcOrd="7" destOrd="0" presId="urn:microsoft.com/office/officeart/2005/8/layout/bProcess3"/>
    <dgm:cxn modelId="{57157366-DB9A-4B51-8AB0-2A00534C030C}" type="presParOf" srcId="{B7F18E6E-94BB-4793-A3B3-B68276B2467A}" destId="{C9CF68F9-436B-4296-A029-DAD156BF97E1}" srcOrd="0" destOrd="0" presId="urn:microsoft.com/office/officeart/2005/8/layout/bProcess3"/>
    <dgm:cxn modelId="{E9C2DD3D-E951-4352-BA2E-070D09AD257D}" type="presParOf" srcId="{401CCCC0-9B02-4DF8-82F2-E1F6D2A30BD9}" destId="{A7668B47-3260-49D5-AF49-48C225ED3B3F}" srcOrd="8" destOrd="0" presId="urn:microsoft.com/office/officeart/2005/8/layout/bProcess3"/>
    <dgm:cxn modelId="{976B0701-1F83-445D-8C8D-55432F7ED959}" type="presParOf" srcId="{401CCCC0-9B02-4DF8-82F2-E1F6D2A30BD9}" destId="{57F3478A-805B-4C3B-BC0B-86D989FC0FCE}" srcOrd="9" destOrd="0" presId="urn:microsoft.com/office/officeart/2005/8/layout/bProcess3"/>
    <dgm:cxn modelId="{FEDCC188-F384-4D01-994B-58BAED952F82}" type="presParOf" srcId="{57F3478A-805B-4C3B-BC0B-86D989FC0FCE}" destId="{AF6EB326-9AD6-4F4F-BEA1-9FBAF1CFFDD3}" srcOrd="0" destOrd="0" presId="urn:microsoft.com/office/officeart/2005/8/layout/bProcess3"/>
    <dgm:cxn modelId="{8D0C4F8C-9052-45E7-8FAC-425CD20FC608}" type="presParOf" srcId="{401CCCC0-9B02-4DF8-82F2-E1F6D2A30BD9}" destId="{CF27BC19-DAA8-4676-A44B-0150273B4F0C}" srcOrd="10"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567BC7-F870-485A-978B-FAC96B390132}">
      <dsp:nvSpPr>
        <dsp:cNvPr id="0" name=""/>
        <dsp:cNvSpPr/>
      </dsp:nvSpPr>
      <dsp:spPr>
        <a:xfrm>
          <a:off x="1775883" y="637180"/>
          <a:ext cx="376496" cy="91440"/>
        </a:xfrm>
        <a:custGeom>
          <a:avLst/>
          <a:gdLst/>
          <a:ahLst/>
          <a:cxnLst/>
          <a:rect l="0" t="0" r="0" b="0"/>
          <a:pathLst>
            <a:path>
              <a:moveTo>
                <a:pt x="0" y="45720"/>
              </a:moveTo>
              <a:lnTo>
                <a:pt x="376496"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ru-RU" sz="500" kern="1200"/>
        </a:p>
      </dsp:txBody>
      <dsp:txXfrm>
        <a:off x="1953953" y="680863"/>
        <a:ext cx="20354" cy="4074"/>
      </dsp:txXfrm>
    </dsp:sp>
    <dsp:sp modelId="{BF564EE3-F50B-4B54-8723-3EF0558C43A8}">
      <dsp:nvSpPr>
        <dsp:cNvPr id="0" name=""/>
        <dsp:cNvSpPr/>
      </dsp:nvSpPr>
      <dsp:spPr>
        <a:xfrm>
          <a:off x="7699" y="151905"/>
          <a:ext cx="1769983" cy="10619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algn="l" defTabSz="444500">
            <a:lnSpc>
              <a:spcPct val="90000"/>
            </a:lnSpc>
            <a:spcBef>
              <a:spcPct val="0"/>
            </a:spcBef>
            <a:spcAft>
              <a:spcPct val="35000"/>
            </a:spcAft>
          </a:pPr>
          <a:endParaRPr lang="ru-RU" sz="1000" b="0" kern="1200">
            <a:latin typeface="Times New Roman" panose="02020603050405020304" pitchFamily="18" charset="0"/>
            <a:cs typeface="Times New Roman" panose="02020603050405020304" pitchFamily="18" charset="0"/>
          </a:endParaRPr>
        </a:p>
        <a:p>
          <a:pPr marL="0" lvl="0" algn="l" defTabSz="444500">
            <a:lnSpc>
              <a:spcPct val="90000"/>
            </a:lnSpc>
            <a:spcBef>
              <a:spcPct val="0"/>
            </a:spcBef>
            <a:spcAft>
              <a:spcPct val="35000"/>
            </a:spcAft>
          </a:pPr>
          <a:r>
            <a:rPr lang="ru-RU" sz="900" b="0" kern="1200">
              <a:latin typeface="Times New Roman" panose="02020603050405020304" pitchFamily="18" charset="0"/>
              <a:cs typeface="Times New Roman" panose="02020603050405020304" pitchFamily="18" charset="0"/>
            </a:rPr>
            <a:t>1. Ситуационный анализ</a:t>
          </a:r>
        </a:p>
        <a:p>
          <a:pPr marL="0" lvl="0" algn="l" defTabSz="444500">
            <a:lnSpc>
              <a:spcPct val="90000"/>
            </a:lnSpc>
            <a:spcBef>
              <a:spcPct val="0"/>
            </a:spcBef>
            <a:spcAft>
              <a:spcPct val="35000"/>
            </a:spcAft>
          </a:pPr>
          <a:r>
            <a:rPr lang="ru-RU" sz="900" b="0" kern="1200">
              <a:latin typeface="Times New Roman" panose="02020603050405020304" pitchFamily="18" charset="0"/>
              <a:cs typeface="Times New Roman" panose="02020603050405020304" pitchFamily="18" charset="0"/>
            </a:rPr>
            <a:t>- Внутренний: организация, продукт</a:t>
          </a:r>
        </a:p>
        <a:p>
          <a:pPr marL="0" lvl="0" algn="l" defTabSz="444500">
            <a:lnSpc>
              <a:spcPct val="90000"/>
            </a:lnSpc>
            <a:spcBef>
              <a:spcPct val="0"/>
            </a:spcBef>
            <a:spcAft>
              <a:spcPct val="35000"/>
            </a:spcAft>
          </a:pPr>
          <a:r>
            <a:rPr lang="ru-RU" sz="900" b="0" kern="1200">
              <a:latin typeface="Times New Roman" panose="02020603050405020304" pitchFamily="18" charset="0"/>
              <a:cs typeface="Times New Roman" panose="02020603050405020304" pitchFamily="18" charset="0"/>
            </a:rPr>
            <a:t>- Внешний: конкуренты, потребители, рынок</a:t>
          </a:r>
        </a:p>
        <a:p>
          <a:pPr lvl="0" algn="l" defTabSz="4445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7699" y="151905"/>
        <a:ext cx="1769983" cy="1061990"/>
      </dsp:txXfrm>
    </dsp:sp>
    <dsp:sp modelId="{500CEE19-73A5-46C8-9A82-AADA6404B221}">
      <dsp:nvSpPr>
        <dsp:cNvPr id="0" name=""/>
        <dsp:cNvSpPr/>
      </dsp:nvSpPr>
      <dsp:spPr>
        <a:xfrm>
          <a:off x="3952962" y="637180"/>
          <a:ext cx="376496" cy="91440"/>
        </a:xfrm>
        <a:custGeom>
          <a:avLst/>
          <a:gdLst/>
          <a:ahLst/>
          <a:cxnLst/>
          <a:rect l="0" t="0" r="0" b="0"/>
          <a:pathLst>
            <a:path>
              <a:moveTo>
                <a:pt x="0" y="45720"/>
              </a:moveTo>
              <a:lnTo>
                <a:pt x="376496"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ru-RU" sz="500" kern="1200"/>
        </a:p>
      </dsp:txBody>
      <dsp:txXfrm>
        <a:off x="4131033" y="680863"/>
        <a:ext cx="20354" cy="4074"/>
      </dsp:txXfrm>
    </dsp:sp>
    <dsp:sp modelId="{3CB9336E-80E8-44FE-822D-8721DDEEF57A}">
      <dsp:nvSpPr>
        <dsp:cNvPr id="0" name=""/>
        <dsp:cNvSpPr/>
      </dsp:nvSpPr>
      <dsp:spPr>
        <a:xfrm>
          <a:off x="2184779" y="151905"/>
          <a:ext cx="1769983" cy="10619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ru-RU" sz="900" b="0" kern="1200">
              <a:latin typeface="Times New Roman" panose="02020603050405020304" pitchFamily="18" charset="0"/>
              <a:cs typeface="Times New Roman" panose="02020603050405020304" pitchFamily="18" charset="0"/>
            </a:rPr>
            <a:t>2. Идентификация возможностей маркетинговых коммуникаций</a:t>
          </a:r>
        </a:p>
        <a:p>
          <a:pPr lvl="0" algn="l" defTabSz="400050">
            <a:lnSpc>
              <a:spcPct val="90000"/>
            </a:lnSpc>
            <a:spcBef>
              <a:spcPct val="0"/>
            </a:spcBef>
            <a:spcAft>
              <a:spcPct val="35000"/>
            </a:spcAft>
          </a:pPr>
          <a:r>
            <a:rPr lang="ru-RU" sz="900" b="0" kern="1200">
              <a:latin typeface="Times New Roman" panose="02020603050405020304" pitchFamily="18" charset="0"/>
              <a:cs typeface="Times New Roman" panose="02020603050405020304" pitchFamily="18" charset="0"/>
            </a:rPr>
            <a:t>- Цели маркетинговых коммуникаций </a:t>
          </a:r>
        </a:p>
        <a:p>
          <a:pPr lvl="0" algn="l" defTabSz="400050">
            <a:lnSpc>
              <a:spcPct val="90000"/>
            </a:lnSpc>
            <a:spcBef>
              <a:spcPct val="0"/>
            </a:spcBef>
            <a:spcAft>
              <a:spcPct val="35000"/>
            </a:spcAft>
          </a:pPr>
          <a:r>
            <a:rPr lang="ru-RU" sz="900" b="0" kern="1200">
              <a:latin typeface="Times New Roman" panose="02020603050405020304" pitchFamily="18" charset="0"/>
              <a:cs typeface="Times New Roman" panose="02020603050405020304" pitchFamily="18" charset="0"/>
            </a:rPr>
            <a:t>- УТП (уникальное тороговое предложение)</a:t>
          </a:r>
        </a:p>
        <a:p>
          <a:pPr lvl="0" algn="l" defTabSz="400050">
            <a:lnSpc>
              <a:spcPct val="90000"/>
            </a:lnSpc>
            <a:spcBef>
              <a:spcPct val="0"/>
            </a:spcBef>
            <a:spcAft>
              <a:spcPct val="35000"/>
            </a:spcAft>
          </a:pPr>
          <a:r>
            <a:rPr lang="ru-RU" sz="900" b="0" kern="1200">
              <a:latin typeface="Times New Roman" panose="02020603050405020304" pitchFamily="18" charset="0"/>
              <a:cs typeface="Times New Roman" panose="02020603050405020304" pitchFamily="18" charset="0"/>
            </a:rPr>
            <a:t>-Ключевыа целевые сегменты</a:t>
          </a:r>
          <a:endParaRPr lang="ru-RU" sz="900" kern="1200"/>
        </a:p>
      </dsp:txBody>
      <dsp:txXfrm>
        <a:off x="2184779" y="151905"/>
        <a:ext cx="1769983" cy="1061990"/>
      </dsp:txXfrm>
    </dsp:sp>
    <dsp:sp modelId="{548A9B46-45CC-4A19-A30C-8E67F0812572}">
      <dsp:nvSpPr>
        <dsp:cNvPr id="0" name=""/>
        <dsp:cNvSpPr/>
      </dsp:nvSpPr>
      <dsp:spPr>
        <a:xfrm>
          <a:off x="892691" y="1212095"/>
          <a:ext cx="4354159" cy="376496"/>
        </a:xfrm>
        <a:custGeom>
          <a:avLst/>
          <a:gdLst/>
          <a:ahLst/>
          <a:cxnLst/>
          <a:rect l="0" t="0" r="0" b="0"/>
          <a:pathLst>
            <a:path>
              <a:moveTo>
                <a:pt x="4354159" y="0"/>
              </a:moveTo>
              <a:lnTo>
                <a:pt x="4354159" y="205348"/>
              </a:lnTo>
              <a:lnTo>
                <a:pt x="0" y="205348"/>
              </a:lnTo>
              <a:lnTo>
                <a:pt x="0" y="376496"/>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ru-RU" sz="500" kern="1200"/>
        </a:p>
      </dsp:txBody>
      <dsp:txXfrm>
        <a:off x="2960442" y="1398306"/>
        <a:ext cx="218657" cy="4074"/>
      </dsp:txXfrm>
    </dsp:sp>
    <dsp:sp modelId="{FC5DB073-5CCC-43AA-9F7B-007E4FBF3748}">
      <dsp:nvSpPr>
        <dsp:cNvPr id="0" name=""/>
        <dsp:cNvSpPr/>
      </dsp:nvSpPr>
      <dsp:spPr>
        <a:xfrm>
          <a:off x="4361858" y="151905"/>
          <a:ext cx="1769983" cy="10619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3. Выбор агентства</a:t>
          </a:r>
        </a:p>
        <a:p>
          <a:pPr lvl="0" algn="l"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 Создание брифа</a:t>
          </a:r>
        </a:p>
        <a:p>
          <a:pPr lvl="0" algn="l"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 Приглашение на питчинг</a:t>
          </a:r>
        </a:p>
        <a:p>
          <a:pPr lvl="0" algn="l"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 Выбор наиболее подходящего агентства (экспертиза и креативность) </a:t>
          </a:r>
        </a:p>
      </dsp:txBody>
      <dsp:txXfrm>
        <a:off x="4361858" y="151905"/>
        <a:ext cx="1769983" cy="1061990"/>
      </dsp:txXfrm>
    </dsp:sp>
    <dsp:sp modelId="{B7F18E6E-94BB-4793-A3B3-B68276B2467A}">
      <dsp:nvSpPr>
        <dsp:cNvPr id="0" name=""/>
        <dsp:cNvSpPr/>
      </dsp:nvSpPr>
      <dsp:spPr>
        <a:xfrm>
          <a:off x="1775883" y="2106267"/>
          <a:ext cx="376496" cy="91440"/>
        </a:xfrm>
        <a:custGeom>
          <a:avLst/>
          <a:gdLst/>
          <a:ahLst/>
          <a:cxnLst/>
          <a:rect l="0" t="0" r="0" b="0"/>
          <a:pathLst>
            <a:path>
              <a:moveTo>
                <a:pt x="0" y="45720"/>
              </a:moveTo>
              <a:lnTo>
                <a:pt x="376496"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ru-RU" sz="500" kern="1200"/>
        </a:p>
      </dsp:txBody>
      <dsp:txXfrm>
        <a:off x="1953953" y="2149949"/>
        <a:ext cx="20354" cy="4074"/>
      </dsp:txXfrm>
    </dsp:sp>
    <dsp:sp modelId="{E5DB5C9B-D73D-43E6-908C-7913DC7719DD}">
      <dsp:nvSpPr>
        <dsp:cNvPr id="0" name=""/>
        <dsp:cNvSpPr/>
      </dsp:nvSpPr>
      <dsp:spPr>
        <a:xfrm>
          <a:off x="7699" y="1620992"/>
          <a:ext cx="1769983" cy="10619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endParaRPr lang="ru-RU" sz="900" kern="1200">
            <a:solidFill>
              <a:sysClr val="windowText" lastClr="000000"/>
            </a:solidFill>
            <a:latin typeface="Times New Roman" panose="02020603050405020304" pitchFamily="18" charset="0"/>
            <a:cs typeface="Times New Roman" panose="02020603050405020304" pitchFamily="18" charset="0"/>
          </a:endParaRPr>
        </a:p>
        <a:p>
          <a:pPr lvl="0" algn="l"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cs typeface="Times New Roman" panose="02020603050405020304" pitchFamily="18" charset="0"/>
            </a:rPr>
            <a:t>4. Разработка кампании и ее реализация</a:t>
          </a:r>
        </a:p>
        <a:p>
          <a:pPr lvl="0" algn="l"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cs typeface="Times New Roman" panose="02020603050405020304" pitchFamily="18" charset="0"/>
            </a:rPr>
            <a:t>- Выбор комплекса маркетинговых коммуникаций</a:t>
          </a:r>
        </a:p>
        <a:p>
          <a:pPr lvl="0" algn="l"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cs typeface="Times New Roman" panose="02020603050405020304" pitchFamily="18" charset="0"/>
            </a:rPr>
            <a:t>-</a:t>
          </a:r>
          <a:r>
            <a:rPr lang="en-US" sz="900" kern="1200">
              <a:solidFill>
                <a:sysClr val="windowText" lastClr="000000"/>
              </a:solidFill>
              <a:latin typeface="Times New Roman" panose="02020603050405020304" pitchFamily="18" charset="0"/>
              <a:cs typeface="Times New Roman" panose="02020603050405020304" pitchFamily="18" charset="0"/>
            </a:rPr>
            <a:t> </a:t>
          </a:r>
          <a:r>
            <a:rPr lang="ru-RU" sz="900" kern="1200">
              <a:solidFill>
                <a:sysClr val="windowText" lastClr="000000"/>
              </a:solidFill>
              <a:latin typeface="Times New Roman" panose="02020603050405020304" pitchFamily="18" charset="0"/>
              <a:cs typeface="Times New Roman" panose="02020603050405020304" pitchFamily="18" charset="0"/>
            </a:rPr>
            <a:t>Творческое исполнение</a:t>
          </a:r>
        </a:p>
        <a:p>
          <a:pPr lvl="0" algn="l"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cs typeface="Times New Roman" panose="02020603050405020304" pitchFamily="18" charset="0"/>
            </a:rPr>
            <a:t>-</a:t>
          </a:r>
          <a:r>
            <a:rPr lang="en-US" sz="900" kern="1200">
              <a:solidFill>
                <a:sysClr val="windowText" lastClr="000000"/>
              </a:solidFill>
              <a:latin typeface="Times New Roman" panose="02020603050405020304" pitchFamily="18" charset="0"/>
              <a:cs typeface="Times New Roman" panose="02020603050405020304" pitchFamily="18" charset="0"/>
            </a:rPr>
            <a:t> </a:t>
          </a:r>
          <a:r>
            <a:rPr lang="ru-RU" sz="900" kern="1200">
              <a:solidFill>
                <a:sysClr val="windowText" lastClr="000000"/>
              </a:solidFill>
              <a:latin typeface="Times New Roman" panose="02020603050405020304" pitchFamily="18" charset="0"/>
              <a:cs typeface="Times New Roman" panose="02020603050405020304" pitchFamily="18" charset="0"/>
            </a:rPr>
            <a:t>Выбор средств коммуникации</a:t>
          </a:r>
        </a:p>
        <a:p>
          <a:pPr lvl="0" algn="l" defTabSz="400050">
            <a:lnSpc>
              <a:spcPct val="90000"/>
            </a:lnSpc>
            <a:spcBef>
              <a:spcPct val="0"/>
            </a:spcBef>
            <a:spcAft>
              <a:spcPct val="35000"/>
            </a:spcAft>
          </a:pPr>
          <a:endParaRPr lang="ru-RU" sz="800" kern="1200"/>
        </a:p>
      </dsp:txBody>
      <dsp:txXfrm>
        <a:off x="7699" y="1620992"/>
        <a:ext cx="1769983" cy="1061990"/>
      </dsp:txXfrm>
    </dsp:sp>
    <dsp:sp modelId="{57F3478A-805B-4C3B-BC0B-86D989FC0FCE}">
      <dsp:nvSpPr>
        <dsp:cNvPr id="0" name=""/>
        <dsp:cNvSpPr/>
      </dsp:nvSpPr>
      <dsp:spPr>
        <a:xfrm>
          <a:off x="3952962" y="2106267"/>
          <a:ext cx="376496" cy="91440"/>
        </a:xfrm>
        <a:custGeom>
          <a:avLst/>
          <a:gdLst/>
          <a:ahLst/>
          <a:cxnLst/>
          <a:rect l="0" t="0" r="0" b="0"/>
          <a:pathLst>
            <a:path>
              <a:moveTo>
                <a:pt x="0" y="45720"/>
              </a:moveTo>
              <a:lnTo>
                <a:pt x="376496"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ru-RU" sz="500" kern="1200"/>
        </a:p>
      </dsp:txBody>
      <dsp:txXfrm>
        <a:off x="4131033" y="2149949"/>
        <a:ext cx="20354" cy="4074"/>
      </dsp:txXfrm>
    </dsp:sp>
    <dsp:sp modelId="{A7668B47-3260-49D5-AF49-48C225ED3B3F}">
      <dsp:nvSpPr>
        <dsp:cNvPr id="0" name=""/>
        <dsp:cNvSpPr/>
      </dsp:nvSpPr>
      <dsp:spPr>
        <a:xfrm>
          <a:off x="2184779" y="1620992"/>
          <a:ext cx="1769983" cy="10619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5. Оценка кампании</a:t>
          </a:r>
        </a:p>
        <a:p>
          <a:pPr lvl="0" algn="l"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 До, во время и после кампании</a:t>
          </a:r>
        </a:p>
        <a:p>
          <a:pPr lvl="0" algn="l"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 Отслеживание показателей и мониторинг</a:t>
          </a:r>
        </a:p>
        <a:p>
          <a:pPr lvl="0" algn="l"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 Оценить эффективность кампании </a:t>
          </a:r>
        </a:p>
      </dsp:txBody>
      <dsp:txXfrm>
        <a:off x="2184779" y="1620992"/>
        <a:ext cx="1769983" cy="1061990"/>
      </dsp:txXfrm>
    </dsp:sp>
    <dsp:sp modelId="{CF27BC19-DAA8-4676-A44B-0150273B4F0C}">
      <dsp:nvSpPr>
        <dsp:cNvPr id="0" name=""/>
        <dsp:cNvSpPr/>
      </dsp:nvSpPr>
      <dsp:spPr>
        <a:xfrm>
          <a:off x="4361858" y="1620992"/>
          <a:ext cx="1769983" cy="10619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a:p>
          <a:pPr lvl="0" algn="l"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a:p>
          <a:pPr lvl="0" algn="l"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6. Планирование на дальнейшую перспективу</a:t>
          </a:r>
          <a:endParaRPr lang="en-US" sz="900" kern="1200">
            <a:latin typeface="Times New Roman" panose="02020603050405020304" pitchFamily="18" charset="0"/>
            <a:cs typeface="Times New Roman" panose="02020603050405020304" pitchFamily="18" charset="0"/>
          </a:endParaRPr>
        </a:p>
        <a:p>
          <a:pPr lvl="0" algn="l"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 </a:t>
          </a:r>
          <a:r>
            <a:rPr lang="ru-RU" sz="900" kern="1200">
              <a:latin typeface="Times New Roman" panose="02020603050405020304" pitchFamily="18" charset="0"/>
              <a:cs typeface="Times New Roman" panose="02020603050405020304" pitchFamily="18" charset="0"/>
            </a:rPr>
            <a:t>Остаться в сознании потребителей</a:t>
          </a:r>
        </a:p>
        <a:p>
          <a:pPr lvl="0" algn="l"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 Напоминания</a:t>
          </a:r>
        </a:p>
        <a:p>
          <a:pPr lvl="0" algn="l"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 </a:t>
          </a:r>
          <a:r>
            <a:rPr lang="ru-RU" sz="900" kern="1200">
              <a:latin typeface="Times New Roman" panose="02020603050405020304" pitchFamily="18" charset="0"/>
              <a:cs typeface="Times New Roman" panose="02020603050405020304" pitchFamily="18" charset="0"/>
            </a:rPr>
            <a:t>Последующие кампании</a:t>
          </a:r>
        </a:p>
        <a:p>
          <a:pPr lvl="0" algn="l" defTabSz="400050">
            <a:lnSpc>
              <a:spcPct val="90000"/>
            </a:lnSpc>
            <a:spcBef>
              <a:spcPct val="0"/>
            </a:spcBef>
            <a:spcAft>
              <a:spcPct val="35000"/>
            </a:spcAft>
          </a:pPr>
          <a:endParaRPr lang="ru-RU" sz="800" kern="1200">
            <a:latin typeface="Times New Roman" panose="02020603050405020304" pitchFamily="18" charset="0"/>
            <a:cs typeface="Times New Roman" panose="02020603050405020304" pitchFamily="18" charset="0"/>
          </a:endParaRPr>
        </a:p>
        <a:p>
          <a:pPr lvl="0" algn="l" defTabSz="400050">
            <a:lnSpc>
              <a:spcPct val="90000"/>
            </a:lnSpc>
            <a:spcBef>
              <a:spcPct val="0"/>
            </a:spcBef>
            <a:spcAft>
              <a:spcPct val="35000"/>
            </a:spcAft>
          </a:pPr>
          <a:endParaRPr lang="ru-RU" sz="800" kern="1200"/>
        </a:p>
      </dsp:txBody>
      <dsp:txXfrm>
        <a:off x="4361858" y="1620992"/>
        <a:ext cx="1769983" cy="106199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2929-5BF1-4184-89BD-E715BE5F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21470</Words>
  <Characters>122383</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Грозных</dc:creator>
  <cp:keywords/>
  <dc:description/>
  <cp:lastModifiedBy>Арина Грозных</cp:lastModifiedBy>
  <cp:revision>2</cp:revision>
  <dcterms:created xsi:type="dcterms:W3CDTF">2020-05-31T18:57:00Z</dcterms:created>
  <dcterms:modified xsi:type="dcterms:W3CDTF">2020-05-31T18:57:00Z</dcterms:modified>
</cp:coreProperties>
</file>