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450BE9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9978938"/>
      <w:bookmarkEnd w:id="0"/>
      <w:r w:rsidRPr="00450BE9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Pr="00450BE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Pr="00450BE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Pr="00450BE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14:paraId="731354DD" w14:textId="60F0C789" w:rsidR="00D07BB0" w:rsidRPr="00450BE9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450BE9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450BE9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4702E76B" w:rsidR="009E4993" w:rsidRPr="00450BE9" w:rsidRDefault="00450BE9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Брескиной</w:t>
      </w:r>
      <w:proofErr w:type="spellEnd"/>
      <w:r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Полины Вадимовны</w:t>
      </w:r>
    </w:p>
    <w:p w14:paraId="731354E1" w14:textId="5574C072" w:rsidR="00D07BB0" w:rsidRPr="00450BE9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450BE9"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 менеджмент</w:t>
      </w:r>
    </w:p>
    <w:p w14:paraId="731354E2" w14:textId="7484381F" w:rsidR="009E4993" w:rsidRPr="00450BE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4"/>
          <w:lang w:val="ru-RU"/>
        </w:rPr>
      </w:pPr>
      <w:r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450B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450BE9" w:rsidRPr="00450BE9">
        <w:rPr>
          <w:rFonts w:ascii="Times New Roman" w:eastAsia="Times New Roman" w:hAnsi="Times New Roman" w:cs="Times New Roman"/>
          <w:bCs/>
          <w:spacing w:val="2"/>
          <w:sz w:val="28"/>
          <w:szCs w:val="24"/>
          <w:lang w:val="ru-RU"/>
        </w:rPr>
        <w:t>Факторы банкротства российских компаний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450BE9" w14:paraId="731354E7" w14:textId="77777777" w:rsidTr="007D4FFC">
        <w:tc>
          <w:tcPr>
            <w:tcW w:w="3510" w:type="dxa"/>
          </w:tcPr>
          <w:p w14:paraId="731354E3" w14:textId="77777777" w:rsidR="007D4FFC" w:rsidRPr="00450BE9" w:rsidRDefault="007D4FFC" w:rsidP="005D00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0B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450BE9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450BE9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450BE9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Студент не проявил инициативы при работе над ВКР</w:t>
            </w:r>
          </w:p>
        </w:tc>
      </w:tr>
      <w:tr w:rsidR="00831BA1" w:rsidRPr="00450BE9" w14:paraId="731354ED" w14:textId="77777777" w:rsidTr="007D4FFC">
        <w:tc>
          <w:tcPr>
            <w:tcW w:w="3510" w:type="dxa"/>
          </w:tcPr>
          <w:p w14:paraId="731354E8" w14:textId="77777777" w:rsidR="007D4FFC" w:rsidRPr="00450BE9" w:rsidRDefault="0080121F" w:rsidP="005D0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B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D4FFC" w:rsidRPr="00450B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нтенсивност</w:t>
            </w:r>
            <w:r w:rsidRPr="00450B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="007D4FFC" w:rsidRPr="00450B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450BE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Постоянное взаимодействие</w:t>
            </w:r>
          </w:p>
          <w:p w14:paraId="731354EA" w14:textId="77777777" w:rsidR="007D4FFC" w:rsidRPr="00450BE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Нерегулярное взаимодействие</w:t>
            </w:r>
          </w:p>
          <w:p w14:paraId="731354EB" w14:textId="77777777" w:rsidR="007D4FFC" w:rsidRPr="00450BE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Отсутствие взаимодействия</w:t>
            </w:r>
          </w:p>
          <w:p w14:paraId="731354EC" w14:textId="77777777" w:rsidR="007D4FFC" w:rsidRPr="00450BE9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  <w:tr w:rsidR="00831BA1" w:rsidRPr="00450BE9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450BE9" w:rsidRDefault="007D4FFC" w:rsidP="00D82A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0B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450BE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соблюдался</w:t>
            </w:r>
          </w:p>
          <w:p w14:paraId="731354F0" w14:textId="77777777" w:rsidR="007D4FFC" w:rsidRPr="00450BE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Соблюдался частично</w:t>
            </w:r>
          </w:p>
          <w:p w14:paraId="731354F1" w14:textId="77777777" w:rsidR="007D4FFC" w:rsidRPr="00450BE9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Не соблюдался</w:t>
            </w:r>
          </w:p>
        </w:tc>
      </w:tr>
      <w:tr w:rsidR="00831BA1" w:rsidRPr="00450BE9" w14:paraId="731354FA" w14:textId="77777777" w:rsidTr="007D4FFC">
        <w:tc>
          <w:tcPr>
            <w:tcW w:w="3510" w:type="dxa"/>
          </w:tcPr>
          <w:p w14:paraId="731354F3" w14:textId="77777777" w:rsidR="007D4FFC" w:rsidRPr="00450BE9" w:rsidRDefault="007D4FFC" w:rsidP="00D82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B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450BE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Накануне дня защиты ВКР</w:t>
            </w:r>
          </w:p>
          <w:p w14:paraId="731354F5" w14:textId="77777777" w:rsidR="00A549FB" w:rsidRPr="00450BE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В день крайнего срока предоставления ВКР</w:t>
            </w:r>
            <w:r w:rsidR="00A549FB" w:rsidRPr="00450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1354F6" w14:textId="77777777" w:rsidR="007D4FFC" w:rsidRPr="00450BE9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 xml:space="preserve">(на следующий день после загрузки ВКР в систему </w:t>
            </w:r>
            <w:r w:rsidRPr="00450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1354F7" w14:textId="77777777" w:rsidR="007D4FFC" w:rsidRPr="00450BE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За день до срока сдачи ВКР</w:t>
            </w:r>
          </w:p>
          <w:p w14:paraId="731354F8" w14:textId="77777777" w:rsidR="007D4FFC" w:rsidRPr="00450BE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 xml:space="preserve">За два дня до срока сдачи ВКР </w:t>
            </w:r>
          </w:p>
          <w:p w14:paraId="731354F9" w14:textId="77777777" w:rsidR="007D4FFC" w:rsidRPr="00450BE9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b/>
                <w:sz w:val="24"/>
                <w:szCs w:val="24"/>
              </w:rPr>
              <w:t>За три дня и более до срока сдачи ВКР</w:t>
            </w:r>
          </w:p>
        </w:tc>
      </w:tr>
      <w:tr w:rsidR="00831BA1" w:rsidRPr="00450BE9" w14:paraId="731354FF" w14:textId="77777777" w:rsidTr="007D4FFC">
        <w:tc>
          <w:tcPr>
            <w:tcW w:w="3510" w:type="dxa"/>
          </w:tcPr>
          <w:p w14:paraId="731354FB" w14:textId="77777777" w:rsidR="007D4FFC" w:rsidRPr="00450BE9" w:rsidRDefault="007D4FFC" w:rsidP="00D82A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0B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450BE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достигнута</w:t>
            </w:r>
          </w:p>
          <w:p w14:paraId="731354FD" w14:textId="77777777" w:rsidR="007D4FFC" w:rsidRPr="00450BE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Достигнута частично</w:t>
            </w:r>
          </w:p>
          <w:p w14:paraId="731354FE" w14:textId="77777777" w:rsidR="007D4FFC" w:rsidRPr="00450BE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Не достигнута</w:t>
            </w:r>
          </w:p>
        </w:tc>
      </w:tr>
      <w:tr w:rsidR="00831BA1" w:rsidRPr="00450BE9" w14:paraId="73135504" w14:textId="77777777" w:rsidTr="007D4FFC">
        <w:tc>
          <w:tcPr>
            <w:tcW w:w="3510" w:type="dxa"/>
          </w:tcPr>
          <w:p w14:paraId="73135500" w14:textId="77777777" w:rsidR="007D4FFC" w:rsidRPr="00450BE9" w:rsidRDefault="007D4FFC" w:rsidP="00D82A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0B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450BE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соответствует</w:t>
            </w:r>
          </w:p>
          <w:p w14:paraId="73135502" w14:textId="77777777" w:rsidR="007D4FFC" w:rsidRPr="00450BE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Соответствует частично</w:t>
            </w:r>
          </w:p>
          <w:p w14:paraId="73135503" w14:textId="77777777" w:rsidR="007D4FFC" w:rsidRPr="00450BE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</w:tr>
      <w:tr w:rsidR="00831BA1" w:rsidRPr="00450BE9" w14:paraId="73135509" w14:textId="77777777" w:rsidTr="007D4FFC">
        <w:tc>
          <w:tcPr>
            <w:tcW w:w="3510" w:type="dxa"/>
          </w:tcPr>
          <w:p w14:paraId="73135505" w14:textId="77777777" w:rsidR="007D4FFC" w:rsidRPr="00450BE9" w:rsidRDefault="007D4FFC" w:rsidP="007D4F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0B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450BE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соответствует</w:t>
            </w:r>
          </w:p>
          <w:p w14:paraId="73135507" w14:textId="77777777" w:rsidR="007D4FFC" w:rsidRPr="00450BE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Соответствует частично</w:t>
            </w:r>
          </w:p>
          <w:p w14:paraId="73135508" w14:textId="77777777" w:rsidR="007D4FFC" w:rsidRPr="00450BE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BE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14:paraId="7313550A" w14:textId="6FFF920B" w:rsidR="00BB4914" w:rsidRPr="00450BE9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0B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50BE9"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Студентка проявила самостоятельность, высокий уровень организованности, вовлеченности в процесс работы над ВКР, сильные аналитические компетенции.</w:t>
      </w:r>
    </w:p>
    <w:p w14:paraId="7313550B" w14:textId="7D971525" w:rsidR="00AD02D3" w:rsidRPr="00450BE9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63EDF7D8" w:rsidR="007D4FFC" w:rsidRPr="00450BE9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B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50BE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50BE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50BE9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50B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50BE9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50BE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50BE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50BE9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50BE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50BE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50BE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50BE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50BE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 w:rsidRPr="00450BE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450BE9" w:rsidRPr="00450BE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Брескиной</w:t>
      </w:r>
      <w:proofErr w:type="spellEnd"/>
      <w:r w:rsidR="00450BE9" w:rsidRPr="00450BE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Полины Вадимовны</w:t>
      </w:r>
      <w:r w:rsidR="00A549FB" w:rsidRPr="00450BE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50BE9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450BE9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450BE9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450BE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450BE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450BE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450BE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450BE9" w:rsidRPr="00450BE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bookmarkStart w:id="1" w:name="_GoBack"/>
      <w:bookmarkEnd w:id="1"/>
      <w:r w:rsidR="00831BA1"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50BE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50BE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50BE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50BE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450BE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50BE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50BE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50BE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50BE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450BE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50BE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50BE9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50BE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450BE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50BE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50BE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50BE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50BE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50BE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50BE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50BE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50BE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50BE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50BE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50BE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50BE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450B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50BE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50BE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50BE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50BE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50BE9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50BE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450BE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50BE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450BE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50BE9" w:rsidRPr="00450BE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Финансовый менеджмент</w:t>
      </w:r>
      <w:r w:rsidR="00A549FB" w:rsidRPr="00450BE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3E686503" w14:textId="3B4A1553" w:rsidR="00831BA1" w:rsidRPr="00450BE9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50BE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450BE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50BE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50BE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50BE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450BE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50BE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50BE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50BE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50BE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50BE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450B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450BE9"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0BE9"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к.э</w:t>
      </w:r>
      <w:proofErr w:type="gramStart"/>
      <w:r w:rsidR="00450BE9"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.н</w:t>
      </w:r>
      <w:proofErr w:type="spellEnd"/>
      <w:proofErr w:type="gramEnd"/>
      <w:r w:rsidR="00450BE9"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, доцент Ильина Ю.Б.</w:t>
      </w:r>
    </w:p>
    <w:p w14:paraId="451318E3" w14:textId="1F56B344" w:rsidR="00831BA1" w:rsidRPr="00450BE9" w:rsidRDefault="00450BE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0BE9">
        <w:rPr>
          <w:rFonts w:ascii="Times New Roman" w:eastAsia="Times New Roman" w:hAnsi="Times New Roman" w:cs="Times New Roman"/>
          <w:sz w:val="24"/>
          <w:szCs w:val="24"/>
          <w:lang w:val="ru-RU"/>
        </w:rPr>
        <w:t>4.06.2020</w:t>
      </w:r>
    </w:p>
    <w:sectPr w:rsidR="00831BA1" w:rsidRPr="00450BE9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6F5D8" w14:textId="77777777" w:rsidR="00D2675E" w:rsidRDefault="00D2675E">
      <w:pPr>
        <w:spacing w:after="0" w:line="240" w:lineRule="auto"/>
      </w:pPr>
      <w:r>
        <w:separator/>
      </w:r>
    </w:p>
  </w:endnote>
  <w:endnote w:type="continuationSeparator" w:id="0">
    <w:p w14:paraId="37C4B35B" w14:textId="77777777" w:rsidR="00D2675E" w:rsidRDefault="00D2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B4BF6" w14:textId="77777777" w:rsidR="00D2675E" w:rsidRDefault="00D2675E">
      <w:pPr>
        <w:spacing w:after="0" w:line="240" w:lineRule="auto"/>
      </w:pPr>
      <w:r>
        <w:separator/>
      </w:r>
    </w:p>
  </w:footnote>
  <w:footnote w:type="continuationSeparator" w:id="0">
    <w:p w14:paraId="0B72F34B" w14:textId="77777777" w:rsidR="00D2675E" w:rsidRDefault="00D2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D2675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50BE9"/>
    <w:rsid w:val="00476EF0"/>
    <w:rsid w:val="00596B1E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2675E"/>
    <w:rsid w:val="00D671C4"/>
    <w:rsid w:val="00D82003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EA43-9629-400F-80E8-D811571E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2020-06-04T20:14:00Z</dcterms:created>
  <dcterms:modified xsi:type="dcterms:W3CDTF">2020-06-04T20:14:00Z</dcterms:modified>
</cp:coreProperties>
</file>