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EBB75" w14:textId="77777777" w:rsidR="0024329F" w:rsidRDefault="00993CA5">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Санкт-Петербургский государственный университет</w:t>
      </w:r>
    </w:p>
    <w:p w14:paraId="627A4667"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rPr>
      </w:pPr>
    </w:p>
    <w:p w14:paraId="07EBC187"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rPr>
      </w:pPr>
    </w:p>
    <w:p w14:paraId="7A6BFEED"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rPr>
      </w:pPr>
    </w:p>
    <w:p w14:paraId="1C1FD4B8"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rPr>
      </w:pPr>
    </w:p>
    <w:p w14:paraId="0C304BD2" w14:textId="77777777" w:rsidR="0024329F" w:rsidRDefault="00993CA5">
      <w:pPr>
        <w:shd w:val="clear" w:color="auto" w:fill="FFFFFF"/>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АКИМЕНКО Арина Васильевна</w:t>
      </w:r>
    </w:p>
    <w:p w14:paraId="33D97AE0" w14:textId="77777777" w:rsidR="0024329F" w:rsidRDefault="00993CA5">
      <w:pPr>
        <w:shd w:val="clear" w:color="auto" w:fill="FFFFFF"/>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Выпускная квалификационная работа</w:t>
      </w:r>
    </w:p>
    <w:p w14:paraId="394BB712" w14:textId="77777777" w:rsidR="0024329F" w:rsidRDefault="0024329F">
      <w:pPr>
        <w:shd w:val="clear" w:color="auto" w:fill="FFFFFF"/>
        <w:spacing w:after="0" w:line="360" w:lineRule="auto"/>
        <w:jc w:val="center"/>
        <w:rPr>
          <w:rFonts w:ascii="Times New Roman" w:eastAsia="Times New Roman" w:hAnsi="Times New Roman" w:cs="Times New Roman"/>
          <w:b/>
          <w:sz w:val="24"/>
          <w:szCs w:val="24"/>
        </w:rPr>
      </w:pPr>
    </w:p>
    <w:p w14:paraId="28BB0342" w14:textId="77777777" w:rsidR="0024329F" w:rsidRDefault="00993CA5">
      <w:pPr>
        <w:shd w:val="clear" w:color="auto" w:fill="FFFFFF"/>
        <w:spacing w:after="0"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РАЗРАБОТКА ТЕХНОЛОГИИ АВТОМАТИЗАЦИИ РАБОТ ПО СОЗДАНИЮ ТОПОГРАФИЧЕСКИХ ПЛАНОВ НА ОСНОВЕ МАТЕРИАЛОВ АЭРОФОТОСЪЁМКИ</w:t>
      </w:r>
    </w:p>
    <w:p w14:paraId="2978CD06" w14:textId="77777777" w:rsidR="0024329F" w:rsidRDefault="0024329F">
      <w:pPr>
        <w:shd w:val="clear" w:color="auto" w:fill="FFFFFF"/>
        <w:spacing w:after="0" w:line="360" w:lineRule="auto"/>
        <w:jc w:val="center"/>
        <w:rPr>
          <w:rFonts w:ascii="Times New Roman" w:eastAsia="Times New Roman" w:hAnsi="Times New Roman" w:cs="Times New Roman"/>
          <w:b/>
          <w:sz w:val="24"/>
          <w:szCs w:val="24"/>
          <w:highlight w:val="white"/>
        </w:rPr>
      </w:pPr>
    </w:p>
    <w:p w14:paraId="1A5E350D" w14:textId="2A7B96BF" w:rsidR="0024329F" w:rsidRDefault="0024329F">
      <w:pPr>
        <w:shd w:val="clear" w:color="auto" w:fill="FFFFFF"/>
        <w:spacing w:after="0" w:line="360" w:lineRule="auto"/>
        <w:jc w:val="center"/>
        <w:rPr>
          <w:rFonts w:ascii="Times New Roman" w:eastAsia="Times New Roman" w:hAnsi="Times New Roman" w:cs="Times New Roman"/>
          <w:b/>
          <w:sz w:val="24"/>
          <w:szCs w:val="24"/>
          <w:highlight w:val="white"/>
        </w:rPr>
      </w:pPr>
    </w:p>
    <w:p w14:paraId="6252F041" w14:textId="7CF6C1E7" w:rsidR="00ED35AB" w:rsidRPr="00ED35AB" w:rsidRDefault="006527F3">
      <w:pPr>
        <w:shd w:val="clear" w:color="auto" w:fill="FFFFFF"/>
        <w:spacing w:after="0" w:line="36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Уровень образования: б</w:t>
      </w:r>
      <w:r w:rsidR="00ED35AB" w:rsidRPr="00ED35AB">
        <w:rPr>
          <w:rFonts w:ascii="Times New Roman" w:eastAsia="Times New Roman" w:hAnsi="Times New Roman" w:cs="Times New Roman"/>
          <w:bCs/>
          <w:sz w:val="24"/>
          <w:szCs w:val="24"/>
          <w:highlight w:val="white"/>
        </w:rPr>
        <w:t>акалавриат</w:t>
      </w:r>
    </w:p>
    <w:p w14:paraId="2B25ED58" w14:textId="77777777" w:rsidR="0024329F" w:rsidRDefault="00993CA5">
      <w:pPr>
        <w:shd w:val="clear" w:color="auto" w:fill="FFFFFF"/>
        <w:spacing w:after="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Направление 05.04.03 «Картография и геоинформатика»</w:t>
      </w:r>
    </w:p>
    <w:p w14:paraId="690F1698" w14:textId="74E9427B" w:rsidR="0024329F" w:rsidRDefault="00993CA5">
      <w:pPr>
        <w:shd w:val="clear" w:color="auto" w:fill="FFFFFF"/>
        <w:spacing w:after="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Основная образовательная программа </w:t>
      </w:r>
    </w:p>
    <w:p w14:paraId="02E2A5F5" w14:textId="77777777" w:rsidR="0024329F" w:rsidRDefault="00993CA5">
      <w:pPr>
        <w:shd w:val="clear" w:color="auto" w:fill="FFFFFF"/>
        <w:spacing w:after="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СВ.5020 «Картография и геоинформатика»</w:t>
      </w:r>
    </w:p>
    <w:p w14:paraId="4C054839" w14:textId="77777777" w:rsidR="0024329F" w:rsidRDefault="00993CA5">
      <w:pPr>
        <w:shd w:val="clear" w:color="auto" w:fill="FFFFFF"/>
        <w:spacing w:after="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Профиль «Геоинформатика»</w:t>
      </w:r>
    </w:p>
    <w:p w14:paraId="01B09099"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highlight w:val="white"/>
        </w:rPr>
      </w:pPr>
    </w:p>
    <w:p w14:paraId="5FF71130"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highlight w:val="white"/>
        </w:rPr>
      </w:pPr>
    </w:p>
    <w:p w14:paraId="245B58CC"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highlight w:val="white"/>
        </w:rPr>
      </w:pPr>
    </w:p>
    <w:p w14:paraId="5F6A5556" w14:textId="77777777" w:rsidR="0024329F" w:rsidRDefault="00993CA5">
      <w:pPr>
        <w:shd w:val="clear" w:color="auto" w:fill="FFFFFF"/>
        <w:spacing w:after="0" w:line="36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Научный руководитель:</w:t>
      </w:r>
    </w:p>
    <w:p w14:paraId="0D58AC2C" w14:textId="562D831D" w:rsidR="0024329F" w:rsidRDefault="00993CA5">
      <w:pPr>
        <w:shd w:val="clear" w:color="auto" w:fill="FFFFFF"/>
        <w:spacing w:after="0" w:line="36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w:t>
      </w:r>
      <w:r w:rsidR="00105B67">
        <w:rPr>
          <w:rFonts w:ascii="Times New Roman" w:eastAsia="Times New Roman" w:hAnsi="Times New Roman" w:cs="Times New Roman"/>
          <w:sz w:val="24"/>
          <w:szCs w:val="24"/>
          <w:highlight w:val="white"/>
        </w:rPr>
        <w:t>т</w:t>
      </w:r>
      <w:r>
        <w:rPr>
          <w:rFonts w:ascii="Times New Roman" w:eastAsia="Times New Roman" w:hAnsi="Times New Roman" w:cs="Times New Roman"/>
          <w:sz w:val="24"/>
          <w:szCs w:val="24"/>
          <w:highlight w:val="white"/>
        </w:rPr>
        <w:t>.н., доцент СПбГУ</w:t>
      </w:r>
    </w:p>
    <w:p w14:paraId="1DD1C4FD" w14:textId="77777777" w:rsidR="0024329F" w:rsidRDefault="00993CA5">
      <w:pPr>
        <w:shd w:val="clear" w:color="auto" w:fill="FFFFFF"/>
        <w:spacing w:after="0" w:line="36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ПАНИДИ Евгений Александрович</w:t>
      </w:r>
    </w:p>
    <w:p w14:paraId="137EEFCF" w14:textId="77777777" w:rsidR="0024329F" w:rsidRDefault="0024329F">
      <w:pPr>
        <w:shd w:val="clear" w:color="auto" w:fill="FFFFFF"/>
        <w:spacing w:after="0" w:line="360" w:lineRule="auto"/>
        <w:jc w:val="right"/>
        <w:rPr>
          <w:rFonts w:ascii="Times New Roman" w:eastAsia="Times New Roman" w:hAnsi="Times New Roman" w:cs="Times New Roman"/>
          <w:sz w:val="24"/>
          <w:szCs w:val="24"/>
          <w:highlight w:val="white"/>
        </w:rPr>
      </w:pPr>
    </w:p>
    <w:p w14:paraId="07C2A022" w14:textId="77777777" w:rsidR="0024329F" w:rsidRDefault="00993CA5">
      <w:pPr>
        <w:shd w:val="clear" w:color="auto" w:fill="FFFFFF"/>
        <w:spacing w:after="0" w:line="36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Рецензент:</w:t>
      </w:r>
    </w:p>
    <w:p w14:paraId="5085FA36" w14:textId="77777777" w:rsidR="0024329F" w:rsidRDefault="00993CA5">
      <w:pPr>
        <w:shd w:val="clear" w:color="auto" w:fill="FFFFFF"/>
        <w:spacing w:after="0" w:line="36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руководитель отдела кадастра и</w:t>
      </w:r>
    </w:p>
    <w:p w14:paraId="3EDCDCDB" w14:textId="77777777" w:rsidR="0024329F" w:rsidRDefault="00993CA5">
      <w:pPr>
        <w:shd w:val="clear" w:color="auto" w:fill="FFFFFF"/>
        <w:spacing w:after="0" w:line="36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инвентаризации объектов </w:t>
      </w:r>
    </w:p>
    <w:p w14:paraId="3A11A556" w14:textId="2A94CE15" w:rsidR="0024329F" w:rsidRDefault="00993CA5">
      <w:pPr>
        <w:shd w:val="clear" w:color="auto" w:fill="FFFFFF"/>
        <w:spacing w:after="0" w:line="36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недвижимости ООО </w:t>
      </w:r>
      <w:r w:rsidR="006705BE">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Геоскан</w:t>
      </w:r>
      <w:proofErr w:type="spellEnd"/>
      <w:r w:rsidR="006705BE">
        <w:rPr>
          <w:rFonts w:ascii="Times New Roman" w:eastAsia="Times New Roman" w:hAnsi="Times New Roman" w:cs="Times New Roman"/>
          <w:sz w:val="24"/>
          <w:szCs w:val="24"/>
          <w:highlight w:val="white"/>
        </w:rPr>
        <w:t>»</w:t>
      </w:r>
    </w:p>
    <w:p w14:paraId="52009DAC" w14:textId="77777777" w:rsidR="0024329F" w:rsidRDefault="00993CA5">
      <w:pPr>
        <w:shd w:val="clear" w:color="auto" w:fill="FFFFFF"/>
        <w:spacing w:after="0" w:line="36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ДЕМКО Екатерина Владимировна</w:t>
      </w:r>
    </w:p>
    <w:p w14:paraId="7CADA99F"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highlight w:val="white"/>
        </w:rPr>
      </w:pPr>
    </w:p>
    <w:p w14:paraId="2D51264F"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highlight w:val="white"/>
        </w:rPr>
      </w:pPr>
    </w:p>
    <w:p w14:paraId="1D376DC2" w14:textId="77777777" w:rsidR="0024329F" w:rsidRDefault="0024329F">
      <w:pPr>
        <w:shd w:val="clear" w:color="auto" w:fill="FFFFFF"/>
        <w:spacing w:after="0" w:line="360" w:lineRule="auto"/>
        <w:jc w:val="center"/>
        <w:rPr>
          <w:rFonts w:ascii="Times New Roman" w:eastAsia="Times New Roman" w:hAnsi="Times New Roman" w:cs="Times New Roman"/>
          <w:sz w:val="24"/>
          <w:szCs w:val="24"/>
          <w:highlight w:val="white"/>
        </w:rPr>
      </w:pPr>
    </w:p>
    <w:p w14:paraId="727A62C5" w14:textId="77777777" w:rsidR="0024329F" w:rsidRDefault="00993CA5">
      <w:pPr>
        <w:shd w:val="clear" w:color="auto" w:fill="FFFFFF"/>
        <w:spacing w:after="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Санкт-Петербург</w:t>
      </w:r>
    </w:p>
    <w:p w14:paraId="5C2C21B7" w14:textId="77777777" w:rsidR="0024329F" w:rsidRDefault="00993CA5">
      <w:pPr>
        <w:shd w:val="clear" w:color="auto" w:fill="FFFFFF"/>
        <w:spacing w:after="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w:t>
      </w:r>
    </w:p>
    <w:sdt>
      <w:sdtPr>
        <w:rPr>
          <w:rFonts w:ascii="Calibri" w:eastAsia="Calibri" w:hAnsi="Calibri" w:cs="Calibri"/>
          <w:color w:val="auto"/>
          <w:sz w:val="22"/>
          <w:szCs w:val="22"/>
        </w:rPr>
        <w:id w:val="-324819051"/>
        <w:docPartObj>
          <w:docPartGallery w:val="Table of Contents"/>
          <w:docPartUnique/>
        </w:docPartObj>
      </w:sdtPr>
      <w:sdtEndPr>
        <w:rPr>
          <w:b/>
          <w:bCs/>
        </w:rPr>
      </w:sdtEndPr>
      <w:sdtContent>
        <w:p w14:paraId="14169C7C" w14:textId="3137CBF8" w:rsidR="00975788" w:rsidRPr="009314AB" w:rsidRDefault="00105B67" w:rsidP="009314AB">
          <w:pPr>
            <w:pStyle w:val="af"/>
            <w:spacing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Содержа</w:t>
          </w:r>
          <w:r w:rsidR="00975788" w:rsidRPr="009314AB">
            <w:rPr>
              <w:rFonts w:ascii="Times New Roman" w:hAnsi="Times New Roman" w:cs="Times New Roman"/>
              <w:b/>
              <w:bCs/>
              <w:color w:val="auto"/>
              <w:sz w:val="28"/>
              <w:szCs w:val="28"/>
            </w:rPr>
            <w:t>ние</w:t>
          </w:r>
        </w:p>
        <w:p w14:paraId="639F1DCF" w14:textId="785427DA" w:rsidR="009314AB" w:rsidRPr="009314AB" w:rsidRDefault="00975788" w:rsidP="009314AB">
          <w:pPr>
            <w:pStyle w:val="10"/>
            <w:rPr>
              <w:rFonts w:ascii="Times New Roman" w:eastAsiaTheme="minorEastAsia" w:hAnsi="Times New Roman" w:cs="Times New Roman"/>
              <w:noProof/>
              <w:sz w:val="24"/>
              <w:szCs w:val="24"/>
            </w:rPr>
          </w:pPr>
          <w:r w:rsidRPr="009314AB">
            <w:rPr>
              <w:rFonts w:ascii="Times New Roman" w:hAnsi="Times New Roman" w:cs="Times New Roman"/>
              <w:sz w:val="24"/>
              <w:szCs w:val="24"/>
            </w:rPr>
            <w:fldChar w:fldCharType="begin"/>
          </w:r>
          <w:r w:rsidRPr="009314AB">
            <w:rPr>
              <w:rFonts w:ascii="Times New Roman" w:hAnsi="Times New Roman" w:cs="Times New Roman"/>
              <w:sz w:val="24"/>
              <w:szCs w:val="24"/>
            </w:rPr>
            <w:instrText xml:space="preserve"> TOC \o "1-3" \h \z \u </w:instrText>
          </w:r>
          <w:r w:rsidRPr="009314AB">
            <w:rPr>
              <w:rFonts w:ascii="Times New Roman" w:hAnsi="Times New Roman" w:cs="Times New Roman"/>
              <w:sz w:val="24"/>
              <w:szCs w:val="24"/>
            </w:rPr>
            <w:fldChar w:fldCharType="separate"/>
          </w:r>
          <w:hyperlink w:anchor="_Toc42263315" w:history="1">
            <w:r w:rsidR="009314AB" w:rsidRPr="009314AB">
              <w:rPr>
                <w:rStyle w:val="ad"/>
                <w:rFonts w:ascii="Times New Roman" w:eastAsia="Times New Roman" w:hAnsi="Times New Roman" w:cs="Times New Roman"/>
                <w:b/>
                <w:noProof/>
                <w:sz w:val="24"/>
                <w:szCs w:val="24"/>
              </w:rPr>
              <w:t>Введение</w:t>
            </w:r>
            <w:r w:rsidR="009314AB" w:rsidRPr="009314AB">
              <w:rPr>
                <w:rFonts w:ascii="Times New Roman" w:hAnsi="Times New Roman" w:cs="Times New Roman"/>
                <w:noProof/>
                <w:webHidden/>
                <w:sz w:val="24"/>
                <w:szCs w:val="24"/>
              </w:rPr>
              <w:tab/>
            </w:r>
            <w:r w:rsidR="009314AB" w:rsidRPr="009314AB">
              <w:rPr>
                <w:rFonts w:ascii="Times New Roman" w:hAnsi="Times New Roman" w:cs="Times New Roman"/>
                <w:noProof/>
                <w:webHidden/>
                <w:sz w:val="24"/>
                <w:szCs w:val="24"/>
              </w:rPr>
              <w:fldChar w:fldCharType="begin"/>
            </w:r>
            <w:r w:rsidR="009314AB" w:rsidRPr="009314AB">
              <w:rPr>
                <w:rFonts w:ascii="Times New Roman" w:hAnsi="Times New Roman" w:cs="Times New Roman"/>
                <w:noProof/>
                <w:webHidden/>
                <w:sz w:val="24"/>
                <w:szCs w:val="24"/>
              </w:rPr>
              <w:instrText xml:space="preserve"> PAGEREF _Toc42263315 \h </w:instrText>
            </w:r>
            <w:r w:rsidR="009314AB" w:rsidRPr="009314AB">
              <w:rPr>
                <w:rFonts w:ascii="Times New Roman" w:hAnsi="Times New Roman" w:cs="Times New Roman"/>
                <w:noProof/>
                <w:webHidden/>
                <w:sz w:val="24"/>
                <w:szCs w:val="24"/>
              </w:rPr>
            </w:r>
            <w:r w:rsidR="009314AB" w:rsidRPr="009314AB">
              <w:rPr>
                <w:rFonts w:ascii="Times New Roman" w:hAnsi="Times New Roman" w:cs="Times New Roman"/>
                <w:noProof/>
                <w:webHidden/>
                <w:sz w:val="24"/>
                <w:szCs w:val="24"/>
              </w:rPr>
              <w:fldChar w:fldCharType="separate"/>
            </w:r>
            <w:r w:rsidR="009314AB" w:rsidRPr="009314AB">
              <w:rPr>
                <w:rFonts w:ascii="Times New Roman" w:hAnsi="Times New Roman" w:cs="Times New Roman"/>
                <w:noProof/>
                <w:webHidden/>
                <w:sz w:val="24"/>
                <w:szCs w:val="24"/>
              </w:rPr>
              <w:t>2</w:t>
            </w:r>
            <w:r w:rsidR="009314AB" w:rsidRPr="009314AB">
              <w:rPr>
                <w:rFonts w:ascii="Times New Roman" w:hAnsi="Times New Roman" w:cs="Times New Roman"/>
                <w:noProof/>
                <w:webHidden/>
                <w:sz w:val="24"/>
                <w:szCs w:val="24"/>
              </w:rPr>
              <w:fldChar w:fldCharType="end"/>
            </w:r>
          </w:hyperlink>
        </w:p>
        <w:p w14:paraId="6A477021" w14:textId="73AAD6E0" w:rsidR="009314AB" w:rsidRPr="009314AB" w:rsidRDefault="00105B67" w:rsidP="009314AB">
          <w:pPr>
            <w:pStyle w:val="10"/>
            <w:rPr>
              <w:rFonts w:ascii="Times New Roman" w:eastAsiaTheme="minorEastAsia" w:hAnsi="Times New Roman" w:cs="Times New Roman"/>
              <w:noProof/>
              <w:sz w:val="24"/>
              <w:szCs w:val="24"/>
            </w:rPr>
          </w:pPr>
          <w:hyperlink w:anchor="_Toc42263316" w:history="1">
            <w:r w:rsidR="009314AB" w:rsidRPr="009314AB">
              <w:rPr>
                <w:rStyle w:val="ad"/>
                <w:rFonts w:ascii="Times New Roman" w:eastAsia="Times New Roman" w:hAnsi="Times New Roman" w:cs="Times New Roman"/>
                <w:b/>
                <w:noProof/>
                <w:sz w:val="24"/>
                <w:szCs w:val="24"/>
              </w:rPr>
              <w:t>Глава 1. Топографические планы</w:t>
            </w:r>
            <w:r w:rsidR="009314AB" w:rsidRPr="009314AB">
              <w:rPr>
                <w:rFonts w:ascii="Times New Roman" w:hAnsi="Times New Roman" w:cs="Times New Roman"/>
                <w:noProof/>
                <w:webHidden/>
                <w:sz w:val="24"/>
                <w:szCs w:val="24"/>
              </w:rPr>
              <w:tab/>
            </w:r>
            <w:r w:rsidR="009314AB" w:rsidRPr="009314AB">
              <w:rPr>
                <w:rFonts w:ascii="Times New Roman" w:hAnsi="Times New Roman" w:cs="Times New Roman"/>
                <w:noProof/>
                <w:webHidden/>
                <w:sz w:val="24"/>
                <w:szCs w:val="24"/>
              </w:rPr>
              <w:fldChar w:fldCharType="begin"/>
            </w:r>
            <w:r w:rsidR="009314AB" w:rsidRPr="009314AB">
              <w:rPr>
                <w:rFonts w:ascii="Times New Roman" w:hAnsi="Times New Roman" w:cs="Times New Roman"/>
                <w:noProof/>
                <w:webHidden/>
                <w:sz w:val="24"/>
                <w:szCs w:val="24"/>
              </w:rPr>
              <w:instrText xml:space="preserve"> PAGEREF _Toc42263316 \h </w:instrText>
            </w:r>
            <w:r w:rsidR="009314AB" w:rsidRPr="009314AB">
              <w:rPr>
                <w:rFonts w:ascii="Times New Roman" w:hAnsi="Times New Roman" w:cs="Times New Roman"/>
                <w:noProof/>
                <w:webHidden/>
                <w:sz w:val="24"/>
                <w:szCs w:val="24"/>
              </w:rPr>
            </w:r>
            <w:r w:rsidR="009314AB" w:rsidRPr="009314AB">
              <w:rPr>
                <w:rFonts w:ascii="Times New Roman" w:hAnsi="Times New Roman" w:cs="Times New Roman"/>
                <w:noProof/>
                <w:webHidden/>
                <w:sz w:val="24"/>
                <w:szCs w:val="24"/>
              </w:rPr>
              <w:fldChar w:fldCharType="separate"/>
            </w:r>
            <w:r w:rsidR="009314AB" w:rsidRPr="009314AB">
              <w:rPr>
                <w:rFonts w:ascii="Times New Roman" w:hAnsi="Times New Roman" w:cs="Times New Roman"/>
                <w:noProof/>
                <w:webHidden/>
                <w:sz w:val="24"/>
                <w:szCs w:val="24"/>
              </w:rPr>
              <w:t>4</w:t>
            </w:r>
            <w:r w:rsidR="009314AB" w:rsidRPr="009314AB">
              <w:rPr>
                <w:rFonts w:ascii="Times New Roman" w:hAnsi="Times New Roman" w:cs="Times New Roman"/>
                <w:noProof/>
                <w:webHidden/>
                <w:sz w:val="24"/>
                <w:szCs w:val="24"/>
              </w:rPr>
              <w:fldChar w:fldCharType="end"/>
            </w:r>
          </w:hyperlink>
        </w:p>
        <w:p w14:paraId="51A58B56" w14:textId="3898774D" w:rsidR="009314AB" w:rsidRPr="009314AB" w:rsidRDefault="00105B67" w:rsidP="009314AB">
          <w:pPr>
            <w:pStyle w:val="20"/>
            <w:rPr>
              <w:rFonts w:eastAsiaTheme="minorEastAsia"/>
              <w:b w:val="0"/>
              <w:bCs w:val="0"/>
            </w:rPr>
          </w:pPr>
          <w:hyperlink w:anchor="_Toc42263317" w:history="1">
            <w:r w:rsidR="009314AB" w:rsidRPr="009314AB">
              <w:rPr>
                <w:rStyle w:val="ad"/>
                <w:b w:val="0"/>
                <w:bCs w:val="0"/>
              </w:rPr>
              <w:t>1.1. Назначение масштабов топографических планов</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_Toc42263317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5</w:t>
            </w:r>
            <w:r w:rsidR="009314AB" w:rsidRPr="009314AB">
              <w:rPr>
                <w:b w:val="0"/>
                <w:bCs w:val="0"/>
                <w:webHidden/>
              </w:rPr>
              <w:fldChar w:fldCharType="end"/>
            </w:r>
          </w:hyperlink>
        </w:p>
        <w:p w14:paraId="56DF4AEA" w14:textId="345D84F2" w:rsidR="009314AB" w:rsidRPr="009314AB" w:rsidRDefault="00105B67" w:rsidP="009314AB">
          <w:pPr>
            <w:pStyle w:val="20"/>
            <w:rPr>
              <w:rFonts w:eastAsiaTheme="minorEastAsia"/>
              <w:b w:val="0"/>
              <w:bCs w:val="0"/>
            </w:rPr>
          </w:pPr>
          <w:hyperlink w:anchor="_Toc42263318" w:history="1">
            <w:r w:rsidR="009314AB" w:rsidRPr="009314AB">
              <w:rPr>
                <w:rStyle w:val="ad"/>
                <w:b w:val="0"/>
                <w:bCs w:val="0"/>
              </w:rPr>
              <w:t>1.2. Система условных знаков и основные элементы содержания топографических планов</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_Toc42263318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7</w:t>
            </w:r>
            <w:r w:rsidR="009314AB" w:rsidRPr="009314AB">
              <w:rPr>
                <w:b w:val="0"/>
                <w:bCs w:val="0"/>
                <w:webHidden/>
              </w:rPr>
              <w:fldChar w:fldCharType="end"/>
            </w:r>
          </w:hyperlink>
        </w:p>
        <w:p w14:paraId="4F49E9B2" w14:textId="426F460C" w:rsidR="009314AB" w:rsidRPr="009314AB" w:rsidRDefault="00105B67" w:rsidP="009314AB">
          <w:pPr>
            <w:pStyle w:val="20"/>
            <w:rPr>
              <w:rFonts w:eastAsiaTheme="minorEastAsia"/>
              <w:b w:val="0"/>
              <w:bCs w:val="0"/>
            </w:rPr>
          </w:pPr>
          <w:hyperlink w:anchor="_Toc42263319" w:history="1">
            <w:r w:rsidR="009314AB" w:rsidRPr="009314AB">
              <w:rPr>
                <w:rStyle w:val="ad"/>
                <w:b w:val="0"/>
                <w:bCs w:val="0"/>
              </w:rPr>
              <w:t>1.3. Способы получения пространственных данных для создания и обновления топографических планов</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_Toc42263319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11</w:t>
            </w:r>
            <w:r w:rsidR="009314AB" w:rsidRPr="009314AB">
              <w:rPr>
                <w:b w:val="0"/>
                <w:bCs w:val="0"/>
                <w:webHidden/>
              </w:rPr>
              <w:fldChar w:fldCharType="end"/>
            </w:r>
          </w:hyperlink>
        </w:p>
        <w:p w14:paraId="619720B6" w14:textId="27B93DA3" w:rsidR="009314AB" w:rsidRPr="009314AB" w:rsidRDefault="00105B67" w:rsidP="009314AB">
          <w:pPr>
            <w:pStyle w:val="20"/>
            <w:rPr>
              <w:rFonts w:eastAsiaTheme="minorEastAsia"/>
              <w:b w:val="0"/>
              <w:bCs w:val="0"/>
            </w:rPr>
          </w:pPr>
          <w:hyperlink w:anchor="_Toc42263320" w:history="1">
            <w:r w:rsidR="009314AB" w:rsidRPr="009314AB">
              <w:rPr>
                <w:rStyle w:val="ad"/>
                <w:b w:val="0"/>
                <w:bCs w:val="0"/>
              </w:rPr>
              <w:t>1.4. Ограничения, накладываемые на отображение объектов на топографических планах</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_Toc42263320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13</w:t>
            </w:r>
            <w:r w:rsidR="009314AB" w:rsidRPr="009314AB">
              <w:rPr>
                <w:b w:val="0"/>
                <w:bCs w:val="0"/>
                <w:webHidden/>
              </w:rPr>
              <w:fldChar w:fldCharType="end"/>
            </w:r>
          </w:hyperlink>
        </w:p>
        <w:p w14:paraId="7DCED828" w14:textId="53C663EF" w:rsidR="009314AB" w:rsidRPr="009314AB" w:rsidRDefault="00105B67" w:rsidP="009314AB">
          <w:pPr>
            <w:pStyle w:val="10"/>
            <w:rPr>
              <w:rFonts w:ascii="Times New Roman" w:eastAsiaTheme="minorEastAsia" w:hAnsi="Times New Roman" w:cs="Times New Roman"/>
              <w:noProof/>
              <w:sz w:val="24"/>
              <w:szCs w:val="24"/>
            </w:rPr>
          </w:pPr>
          <w:hyperlink w:anchor="_Toc42263321" w:history="1">
            <w:r w:rsidR="009314AB" w:rsidRPr="009314AB">
              <w:rPr>
                <w:rStyle w:val="ad"/>
                <w:rFonts w:ascii="Times New Roman" w:eastAsia="Times New Roman" w:hAnsi="Times New Roman" w:cs="Times New Roman"/>
                <w:b/>
                <w:noProof/>
                <w:sz w:val="24"/>
                <w:szCs w:val="24"/>
              </w:rPr>
              <w:t>Глава 2. Выбор программных средств</w:t>
            </w:r>
            <w:r w:rsidR="009314AB" w:rsidRPr="009314AB">
              <w:rPr>
                <w:rFonts w:ascii="Times New Roman" w:hAnsi="Times New Roman" w:cs="Times New Roman"/>
                <w:noProof/>
                <w:webHidden/>
                <w:sz w:val="24"/>
                <w:szCs w:val="24"/>
              </w:rPr>
              <w:tab/>
            </w:r>
            <w:r w:rsidR="009314AB" w:rsidRPr="009314AB">
              <w:rPr>
                <w:rFonts w:ascii="Times New Roman" w:hAnsi="Times New Roman" w:cs="Times New Roman"/>
                <w:noProof/>
                <w:webHidden/>
                <w:sz w:val="24"/>
                <w:szCs w:val="24"/>
              </w:rPr>
              <w:fldChar w:fldCharType="begin"/>
            </w:r>
            <w:r w:rsidR="009314AB" w:rsidRPr="009314AB">
              <w:rPr>
                <w:rFonts w:ascii="Times New Roman" w:hAnsi="Times New Roman" w:cs="Times New Roman"/>
                <w:noProof/>
                <w:webHidden/>
                <w:sz w:val="24"/>
                <w:szCs w:val="24"/>
              </w:rPr>
              <w:instrText xml:space="preserve"> PAGEREF _Toc42263321 \h </w:instrText>
            </w:r>
            <w:r w:rsidR="009314AB" w:rsidRPr="009314AB">
              <w:rPr>
                <w:rFonts w:ascii="Times New Roman" w:hAnsi="Times New Roman" w:cs="Times New Roman"/>
                <w:noProof/>
                <w:webHidden/>
                <w:sz w:val="24"/>
                <w:szCs w:val="24"/>
              </w:rPr>
            </w:r>
            <w:r w:rsidR="009314AB" w:rsidRPr="009314AB">
              <w:rPr>
                <w:rFonts w:ascii="Times New Roman" w:hAnsi="Times New Roman" w:cs="Times New Roman"/>
                <w:noProof/>
                <w:webHidden/>
                <w:sz w:val="24"/>
                <w:szCs w:val="24"/>
              </w:rPr>
              <w:fldChar w:fldCharType="separate"/>
            </w:r>
            <w:r w:rsidR="009314AB" w:rsidRPr="009314AB">
              <w:rPr>
                <w:rFonts w:ascii="Times New Roman" w:hAnsi="Times New Roman" w:cs="Times New Roman"/>
                <w:noProof/>
                <w:webHidden/>
                <w:sz w:val="24"/>
                <w:szCs w:val="24"/>
              </w:rPr>
              <w:t>14</w:t>
            </w:r>
            <w:r w:rsidR="009314AB" w:rsidRPr="009314AB">
              <w:rPr>
                <w:rFonts w:ascii="Times New Roman" w:hAnsi="Times New Roman" w:cs="Times New Roman"/>
                <w:noProof/>
                <w:webHidden/>
                <w:sz w:val="24"/>
                <w:szCs w:val="24"/>
              </w:rPr>
              <w:fldChar w:fldCharType="end"/>
            </w:r>
          </w:hyperlink>
        </w:p>
        <w:p w14:paraId="034761E8" w14:textId="62B10D9E" w:rsidR="009314AB" w:rsidRPr="009314AB" w:rsidRDefault="00105B67" w:rsidP="009314AB">
          <w:pPr>
            <w:pStyle w:val="20"/>
            <w:rPr>
              <w:rFonts w:eastAsiaTheme="minorEastAsia"/>
              <w:b w:val="0"/>
              <w:bCs w:val="0"/>
            </w:rPr>
          </w:pPr>
          <w:hyperlink w:anchor="_Toc42263322" w:history="1">
            <w:r w:rsidR="009314AB" w:rsidRPr="009314AB">
              <w:rPr>
                <w:rStyle w:val="ad"/>
                <w:b w:val="0"/>
                <w:bCs w:val="0"/>
              </w:rPr>
              <w:t>2.1. Обзор систем управления базами данных</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_Toc42263322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16</w:t>
            </w:r>
            <w:r w:rsidR="009314AB" w:rsidRPr="009314AB">
              <w:rPr>
                <w:b w:val="0"/>
                <w:bCs w:val="0"/>
                <w:webHidden/>
              </w:rPr>
              <w:fldChar w:fldCharType="end"/>
            </w:r>
          </w:hyperlink>
        </w:p>
        <w:p w14:paraId="6483BFFF" w14:textId="7769487E" w:rsidR="009314AB" w:rsidRPr="009314AB" w:rsidRDefault="00105B67" w:rsidP="009314AB">
          <w:pPr>
            <w:pStyle w:val="20"/>
            <w:rPr>
              <w:rFonts w:eastAsiaTheme="minorEastAsia"/>
              <w:b w:val="0"/>
              <w:bCs w:val="0"/>
            </w:rPr>
          </w:pPr>
          <w:hyperlink w:anchor="_Toc42263323" w:history="1">
            <w:r w:rsidR="009314AB" w:rsidRPr="009314AB">
              <w:rPr>
                <w:rStyle w:val="ad"/>
                <w:b w:val="0"/>
                <w:bCs w:val="0"/>
              </w:rPr>
              <w:t>2.2. Система управления базами данных PostgreSQL</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_Toc42263323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20</w:t>
            </w:r>
            <w:r w:rsidR="009314AB" w:rsidRPr="009314AB">
              <w:rPr>
                <w:b w:val="0"/>
                <w:bCs w:val="0"/>
                <w:webHidden/>
              </w:rPr>
              <w:fldChar w:fldCharType="end"/>
            </w:r>
          </w:hyperlink>
        </w:p>
        <w:p w14:paraId="2D6974C1" w14:textId="2C8EAF80" w:rsidR="009314AB" w:rsidRPr="009314AB" w:rsidRDefault="00105B67" w:rsidP="009314AB">
          <w:pPr>
            <w:pStyle w:val="20"/>
            <w:rPr>
              <w:rFonts w:eastAsiaTheme="minorEastAsia"/>
              <w:b w:val="0"/>
              <w:bCs w:val="0"/>
            </w:rPr>
          </w:pPr>
          <w:hyperlink w:anchor="_Toc42263324" w:history="1">
            <w:r w:rsidR="009314AB" w:rsidRPr="009314AB">
              <w:rPr>
                <w:rStyle w:val="ad"/>
                <w:b w:val="0"/>
                <w:bCs w:val="0"/>
              </w:rPr>
              <w:t>2.3. Геоинформационная система QGIS</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_Toc42263324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27</w:t>
            </w:r>
            <w:r w:rsidR="009314AB" w:rsidRPr="009314AB">
              <w:rPr>
                <w:b w:val="0"/>
                <w:bCs w:val="0"/>
                <w:webHidden/>
              </w:rPr>
              <w:fldChar w:fldCharType="end"/>
            </w:r>
          </w:hyperlink>
        </w:p>
        <w:p w14:paraId="41B0D5CC" w14:textId="5A0D1583" w:rsidR="009314AB" w:rsidRPr="009314AB" w:rsidRDefault="00105B67" w:rsidP="009314AB">
          <w:pPr>
            <w:pStyle w:val="10"/>
            <w:rPr>
              <w:rFonts w:ascii="Times New Roman" w:eastAsiaTheme="minorEastAsia" w:hAnsi="Times New Roman" w:cs="Times New Roman"/>
              <w:noProof/>
              <w:sz w:val="24"/>
              <w:szCs w:val="24"/>
            </w:rPr>
          </w:pPr>
          <w:hyperlink w:anchor="_Toc42263325" w:history="1">
            <w:r w:rsidR="009314AB" w:rsidRPr="009314AB">
              <w:rPr>
                <w:rStyle w:val="ad"/>
                <w:rFonts w:ascii="Times New Roman" w:eastAsia="Times New Roman" w:hAnsi="Times New Roman" w:cs="Times New Roman"/>
                <w:b/>
                <w:noProof/>
                <w:sz w:val="24"/>
                <w:szCs w:val="24"/>
              </w:rPr>
              <w:t>Глава 3. Реализация структуры базы данных при создании топографического плана</w:t>
            </w:r>
            <w:r w:rsidR="009314AB" w:rsidRPr="009314AB">
              <w:rPr>
                <w:rFonts w:ascii="Times New Roman" w:hAnsi="Times New Roman" w:cs="Times New Roman"/>
                <w:noProof/>
                <w:webHidden/>
                <w:sz w:val="24"/>
                <w:szCs w:val="24"/>
              </w:rPr>
              <w:tab/>
            </w:r>
            <w:r w:rsidR="009314AB" w:rsidRPr="009314AB">
              <w:rPr>
                <w:rFonts w:ascii="Times New Roman" w:hAnsi="Times New Roman" w:cs="Times New Roman"/>
                <w:noProof/>
                <w:webHidden/>
                <w:sz w:val="24"/>
                <w:szCs w:val="24"/>
              </w:rPr>
              <w:fldChar w:fldCharType="begin"/>
            </w:r>
            <w:r w:rsidR="009314AB" w:rsidRPr="009314AB">
              <w:rPr>
                <w:rFonts w:ascii="Times New Roman" w:hAnsi="Times New Roman" w:cs="Times New Roman"/>
                <w:noProof/>
                <w:webHidden/>
                <w:sz w:val="24"/>
                <w:szCs w:val="24"/>
              </w:rPr>
              <w:instrText xml:space="preserve"> PAGEREF _Toc42263325 \h </w:instrText>
            </w:r>
            <w:r w:rsidR="009314AB" w:rsidRPr="009314AB">
              <w:rPr>
                <w:rFonts w:ascii="Times New Roman" w:hAnsi="Times New Roman" w:cs="Times New Roman"/>
                <w:noProof/>
                <w:webHidden/>
                <w:sz w:val="24"/>
                <w:szCs w:val="24"/>
              </w:rPr>
            </w:r>
            <w:r w:rsidR="009314AB" w:rsidRPr="009314AB">
              <w:rPr>
                <w:rFonts w:ascii="Times New Roman" w:hAnsi="Times New Roman" w:cs="Times New Roman"/>
                <w:noProof/>
                <w:webHidden/>
                <w:sz w:val="24"/>
                <w:szCs w:val="24"/>
              </w:rPr>
              <w:fldChar w:fldCharType="separate"/>
            </w:r>
            <w:r w:rsidR="009314AB" w:rsidRPr="009314AB">
              <w:rPr>
                <w:rFonts w:ascii="Times New Roman" w:hAnsi="Times New Roman" w:cs="Times New Roman"/>
                <w:noProof/>
                <w:webHidden/>
                <w:sz w:val="24"/>
                <w:szCs w:val="24"/>
              </w:rPr>
              <w:t>30</w:t>
            </w:r>
            <w:r w:rsidR="009314AB" w:rsidRPr="009314AB">
              <w:rPr>
                <w:rFonts w:ascii="Times New Roman" w:hAnsi="Times New Roman" w:cs="Times New Roman"/>
                <w:noProof/>
                <w:webHidden/>
                <w:sz w:val="24"/>
                <w:szCs w:val="24"/>
              </w:rPr>
              <w:fldChar w:fldCharType="end"/>
            </w:r>
          </w:hyperlink>
        </w:p>
        <w:p w14:paraId="3806CA1A" w14:textId="3BCFE2D3" w:rsidR="009314AB" w:rsidRPr="009314AB" w:rsidRDefault="00105B67" w:rsidP="009314AB">
          <w:pPr>
            <w:pStyle w:val="20"/>
            <w:rPr>
              <w:rFonts w:eastAsiaTheme="minorEastAsia"/>
              <w:b w:val="0"/>
              <w:bCs w:val="0"/>
            </w:rPr>
          </w:pPr>
          <w:hyperlink w:anchor="_Toc42263326" w:history="1">
            <w:r w:rsidR="009314AB" w:rsidRPr="009314AB">
              <w:rPr>
                <w:rStyle w:val="ad"/>
                <w:b w:val="0"/>
                <w:bCs w:val="0"/>
              </w:rPr>
              <w:t>3.1. Интерфейсы подключения к базе данных и импорт данных.</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_Toc42263326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30</w:t>
            </w:r>
            <w:r w:rsidR="009314AB" w:rsidRPr="009314AB">
              <w:rPr>
                <w:b w:val="0"/>
                <w:bCs w:val="0"/>
                <w:webHidden/>
              </w:rPr>
              <w:fldChar w:fldCharType="end"/>
            </w:r>
          </w:hyperlink>
        </w:p>
        <w:p w14:paraId="77841CDC" w14:textId="297D22EC" w:rsidR="009314AB" w:rsidRPr="009314AB" w:rsidRDefault="00105B67" w:rsidP="009314AB">
          <w:pPr>
            <w:pStyle w:val="20"/>
            <w:rPr>
              <w:rFonts w:eastAsiaTheme="minorEastAsia"/>
              <w:b w:val="0"/>
              <w:bCs w:val="0"/>
            </w:rPr>
          </w:pPr>
          <w:hyperlink w:anchor="_Toc42263327" w:history="1">
            <w:r w:rsidR="009314AB" w:rsidRPr="009314AB">
              <w:rPr>
                <w:rStyle w:val="ad"/>
                <w:b w:val="0"/>
                <w:bCs w:val="0"/>
              </w:rPr>
              <w:t>3.2. Создание библиотеки условных знаков для разных масштабов топографических планов</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_Toc42263327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34</w:t>
            </w:r>
            <w:r w:rsidR="009314AB" w:rsidRPr="009314AB">
              <w:rPr>
                <w:b w:val="0"/>
                <w:bCs w:val="0"/>
                <w:webHidden/>
              </w:rPr>
              <w:fldChar w:fldCharType="end"/>
            </w:r>
          </w:hyperlink>
        </w:p>
        <w:p w14:paraId="225426D3" w14:textId="4913CE9C" w:rsidR="009314AB" w:rsidRPr="009314AB" w:rsidRDefault="00105B67" w:rsidP="009314AB">
          <w:pPr>
            <w:pStyle w:val="20"/>
            <w:rPr>
              <w:rFonts w:eastAsiaTheme="minorEastAsia"/>
              <w:b w:val="0"/>
              <w:bCs w:val="0"/>
            </w:rPr>
          </w:pPr>
          <w:hyperlink w:anchor="_Toc42263328" w:history="1">
            <w:r w:rsidR="009314AB" w:rsidRPr="009314AB">
              <w:rPr>
                <w:rStyle w:val="ad"/>
                <w:b w:val="0"/>
                <w:bCs w:val="0"/>
              </w:rPr>
              <w:t>3.3. Пример использования пространственных функций Pos</w:t>
            </w:r>
            <w:r w:rsidR="009314AB" w:rsidRPr="009314AB">
              <w:rPr>
                <w:rStyle w:val="ad"/>
                <w:b w:val="0"/>
                <w:bCs w:val="0"/>
                <w:lang w:val="en-US"/>
              </w:rPr>
              <w:t>tGIS</w:t>
            </w:r>
            <w:r w:rsidR="009314AB" w:rsidRPr="009314AB">
              <w:rPr>
                <w:rStyle w:val="ad"/>
                <w:b w:val="0"/>
                <w:bCs w:val="0"/>
              </w:rPr>
              <w:t xml:space="preserve"> на примере построения границы векторизации</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_Toc42263328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35</w:t>
            </w:r>
            <w:r w:rsidR="009314AB" w:rsidRPr="009314AB">
              <w:rPr>
                <w:b w:val="0"/>
                <w:bCs w:val="0"/>
                <w:webHidden/>
              </w:rPr>
              <w:fldChar w:fldCharType="end"/>
            </w:r>
          </w:hyperlink>
        </w:p>
        <w:p w14:paraId="11622CB8" w14:textId="23499BCE" w:rsidR="009314AB" w:rsidRPr="009314AB" w:rsidRDefault="00105B67" w:rsidP="009314AB">
          <w:pPr>
            <w:pStyle w:val="20"/>
            <w:rPr>
              <w:rFonts w:eastAsiaTheme="minorEastAsia"/>
              <w:b w:val="0"/>
              <w:bCs w:val="0"/>
            </w:rPr>
          </w:pPr>
          <w:hyperlink w:anchor="_Toc42263329" w:history="1">
            <w:r w:rsidR="009314AB" w:rsidRPr="009314AB">
              <w:rPr>
                <w:rStyle w:val="ad"/>
                <w:b w:val="0"/>
                <w:bCs w:val="0"/>
              </w:rPr>
              <w:t>3.4. Автоматизация создания условных знаков для линий электропередачи</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_Toc42263329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36</w:t>
            </w:r>
            <w:r w:rsidR="009314AB" w:rsidRPr="009314AB">
              <w:rPr>
                <w:b w:val="0"/>
                <w:bCs w:val="0"/>
                <w:webHidden/>
              </w:rPr>
              <w:fldChar w:fldCharType="end"/>
            </w:r>
          </w:hyperlink>
        </w:p>
        <w:p w14:paraId="7E5A4DEE" w14:textId="165A8B2B" w:rsidR="009314AB" w:rsidRPr="009314AB" w:rsidRDefault="00105B67" w:rsidP="009314AB">
          <w:pPr>
            <w:pStyle w:val="20"/>
            <w:rPr>
              <w:rFonts w:eastAsiaTheme="minorEastAsia"/>
              <w:b w:val="0"/>
              <w:bCs w:val="0"/>
            </w:rPr>
          </w:pPr>
          <w:hyperlink w:anchor="_Toc42263330" w:history="1">
            <w:r w:rsidR="009314AB" w:rsidRPr="009314AB">
              <w:rPr>
                <w:rStyle w:val="ad"/>
                <w:b w:val="0"/>
                <w:bCs w:val="0"/>
              </w:rPr>
              <w:t>3.5. Автоматизация вычисления углов для корректного поворота подписей строений</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_Toc42263330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38</w:t>
            </w:r>
            <w:r w:rsidR="009314AB" w:rsidRPr="009314AB">
              <w:rPr>
                <w:b w:val="0"/>
                <w:bCs w:val="0"/>
                <w:webHidden/>
              </w:rPr>
              <w:fldChar w:fldCharType="end"/>
            </w:r>
          </w:hyperlink>
        </w:p>
        <w:p w14:paraId="696CA16A" w14:textId="79F6AC19" w:rsidR="009314AB" w:rsidRPr="009314AB" w:rsidRDefault="00105B67" w:rsidP="009314AB">
          <w:pPr>
            <w:pStyle w:val="10"/>
            <w:rPr>
              <w:rFonts w:ascii="Times New Roman" w:eastAsiaTheme="minorEastAsia" w:hAnsi="Times New Roman" w:cs="Times New Roman"/>
              <w:noProof/>
              <w:sz w:val="24"/>
              <w:szCs w:val="24"/>
            </w:rPr>
          </w:pPr>
          <w:hyperlink w:anchor="_Toc42263331" w:history="1">
            <w:r w:rsidR="009314AB" w:rsidRPr="009314AB">
              <w:rPr>
                <w:rStyle w:val="ad"/>
                <w:rFonts w:ascii="Times New Roman" w:eastAsia="Times New Roman" w:hAnsi="Times New Roman" w:cs="Times New Roman"/>
                <w:b/>
                <w:noProof/>
                <w:sz w:val="24"/>
                <w:szCs w:val="24"/>
              </w:rPr>
              <w:t>Заключение</w:t>
            </w:r>
            <w:r w:rsidR="009314AB" w:rsidRPr="009314AB">
              <w:rPr>
                <w:rFonts w:ascii="Times New Roman" w:hAnsi="Times New Roman" w:cs="Times New Roman"/>
                <w:noProof/>
                <w:webHidden/>
                <w:sz w:val="24"/>
                <w:szCs w:val="24"/>
              </w:rPr>
              <w:tab/>
            </w:r>
            <w:r w:rsidR="009314AB" w:rsidRPr="009314AB">
              <w:rPr>
                <w:rFonts w:ascii="Times New Roman" w:hAnsi="Times New Roman" w:cs="Times New Roman"/>
                <w:noProof/>
                <w:webHidden/>
                <w:sz w:val="24"/>
                <w:szCs w:val="24"/>
              </w:rPr>
              <w:fldChar w:fldCharType="begin"/>
            </w:r>
            <w:r w:rsidR="009314AB" w:rsidRPr="009314AB">
              <w:rPr>
                <w:rFonts w:ascii="Times New Roman" w:hAnsi="Times New Roman" w:cs="Times New Roman"/>
                <w:noProof/>
                <w:webHidden/>
                <w:sz w:val="24"/>
                <w:szCs w:val="24"/>
              </w:rPr>
              <w:instrText xml:space="preserve"> PAGEREF _Toc42263331 \h </w:instrText>
            </w:r>
            <w:r w:rsidR="009314AB" w:rsidRPr="009314AB">
              <w:rPr>
                <w:rFonts w:ascii="Times New Roman" w:hAnsi="Times New Roman" w:cs="Times New Roman"/>
                <w:noProof/>
                <w:webHidden/>
                <w:sz w:val="24"/>
                <w:szCs w:val="24"/>
              </w:rPr>
            </w:r>
            <w:r w:rsidR="009314AB" w:rsidRPr="009314AB">
              <w:rPr>
                <w:rFonts w:ascii="Times New Roman" w:hAnsi="Times New Roman" w:cs="Times New Roman"/>
                <w:noProof/>
                <w:webHidden/>
                <w:sz w:val="24"/>
                <w:szCs w:val="24"/>
              </w:rPr>
              <w:fldChar w:fldCharType="separate"/>
            </w:r>
            <w:r w:rsidR="009314AB" w:rsidRPr="009314AB">
              <w:rPr>
                <w:rFonts w:ascii="Times New Roman" w:hAnsi="Times New Roman" w:cs="Times New Roman"/>
                <w:noProof/>
                <w:webHidden/>
                <w:sz w:val="24"/>
                <w:szCs w:val="24"/>
              </w:rPr>
              <w:t>42</w:t>
            </w:r>
            <w:r w:rsidR="009314AB" w:rsidRPr="009314AB">
              <w:rPr>
                <w:rFonts w:ascii="Times New Roman" w:hAnsi="Times New Roman" w:cs="Times New Roman"/>
                <w:noProof/>
                <w:webHidden/>
                <w:sz w:val="24"/>
                <w:szCs w:val="24"/>
              </w:rPr>
              <w:fldChar w:fldCharType="end"/>
            </w:r>
          </w:hyperlink>
        </w:p>
        <w:p w14:paraId="07794663" w14:textId="6710847C" w:rsidR="009314AB" w:rsidRPr="009314AB" w:rsidRDefault="00105B67" w:rsidP="009314AB">
          <w:pPr>
            <w:pStyle w:val="10"/>
            <w:rPr>
              <w:rFonts w:ascii="Times New Roman" w:eastAsiaTheme="minorEastAsia" w:hAnsi="Times New Roman" w:cs="Times New Roman"/>
              <w:noProof/>
              <w:sz w:val="24"/>
              <w:szCs w:val="24"/>
            </w:rPr>
          </w:pPr>
          <w:hyperlink w:anchor="_Toc42263332" w:history="1">
            <w:r w:rsidR="009314AB" w:rsidRPr="009314AB">
              <w:rPr>
                <w:rStyle w:val="ad"/>
                <w:rFonts w:ascii="Times New Roman" w:eastAsia="Times New Roman" w:hAnsi="Times New Roman" w:cs="Times New Roman"/>
                <w:b/>
                <w:noProof/>
                <w:sz w:val="24"/>
                <w:szCs w:val="24"/>
              </w:rPr>
              <w:t>Литература</w:t>
            </w:r>
            <w:r w:rsidR="009314AB" w:rsidRPr="009314AB">
              <w:rPr>
                <w:rFonts w:ascii="Times New Roman" w:hAnsi="Times New Roman" w:cs="Times New Roman"/>
                <w:noProof/>
                <w:webHidden/>
                <w:sz w:val="24"/>
                <w:szCs w:val="24"/>
              </w:rPr>
              <w:tab/>
            </w:r>
            <w:r w:rsidR="009314AB" w:rsidRPr="009314AB">
              <w:rPr>
                <w:rFonts w:ascii="Times New Roman" w:hAnsi="Times New Roman" w:cs="Times New Roman"/>
                <w:noProof/>
                <w:webHidden/>
                <w:sz w:val="24"/>
                <w:szCs w:val="24"/>
              </w:rPr>
              <w:fldChar w:fldCharType="begin"/>
            </w:r>
            <w:r w:rsidR="009314AB" w:rsidRPr="009314AB">
              <w:rPr>
                <w:rFonts w:ascii="Times New Roman" w:hAnsi="Times New Roman" w:cs="Times New Roman"/>
                <w:noProof/>
                <w:webHidden/>
                <w:sz w:val="24"/>
                <w:szCs w:val="24"/>
              </w:rPr>
              <w:instrText xml:space="preserve"> PAGEREF _Toc42263332 \h </w:instrText>
            </w:r>
            <w:r w:rsidR="009314AB" w:rsidRPr="009314AB">
              <w:rPr>
                <w:rFonts w:ascii="Times New Roman" w:hAnsi="Times New Roman" w:cs="Times New Roman"/>
                <w:noProof/>
                <w:webHidden/>
                <w:sz w:val="24"/>
                <w:szCs w:val="24"/>
              </w:rPr>
            </w:r>
            <w:r w:rsidR="009314AB" w:rsidRPr="009314AB">
              <w:rPr>
                <w:rFonts w:ascii="Times New Roman" w:hAnsi="Times New Roman" w:cs="Times New Roman"/>
                <w:noProof/>
                <w:webHidden/>
                <w:sz w:val="24"/>
                <w:szCs w:val="24"/>
              </w:rPr>
              <w:fldChar w:fldCharType="separate"/>
            </w:r>
            <w:r w:rsidR="009314AB" w:rsidRPr="009314AB">
              <w:rPr>
                <w:rFonts w:ascii="Times New Roman" w:hAnsi="Times New Roman" w:cs="Times New Roman"/>
                <w:noProof/>
                <w:webHidden/>
                <w:sz w:val="24"/>
                <w:szCs w:val="24"/>
              </w:rPr>
              <w:t>43</w:t>
            </w:r>
            <w:r w:rsidR="009314AB" w:rsidRPr="009314AB">
              <w:rPr>
                <w:rFonts w:ascii="Times New Roman" w:hAnsi="Times New Roman" w:cs="Times New Roman"/>
                <w:noProof/>
                <w:webHidden/>
                <w:sz w:val="24"/>
                <w:szCs w:val="24"/>
              </w:rPr>
              <w:fldChar w:fldCharType="end"/>
            </w:r>
          </w:hyperlink>
        </w:p>
        <w:p w14:paraId="528E0680" w14:textId="16BAC9A8" w:rsidR="009314AB" w:rsidRPr="009314AB" w:rsidRDefault="00105B67" w:rsidP="009314AB">
          <w:pPr>
            <w:pStyle w:val="20"/>
            <w:rPr>
              <w:rFonts w:eastAsiaTheme="minorEastAsia"/>
              <w:b w:val="0"/>
              <w:bCs w:val="0"/>
            </w:rPr>
          </w:pPr>
          <w:hyperlink w:anchor="_Toc42263333" w:history="1">
            <w:r w:rsidR="009314AB" w:rsidRPr="009314AB">
              <w:rPr>
                <w:rStyle w:val="ad"/>
                <w:b w:val="0"/>
                <w:bCs w:val="0"/>
              </w:rPr>
              <w:t>Приложение 1. Схема разработанной базы пространственных данных</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_Toc42263333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45</w:t>
            </w:r>
            <w:r w:rsidR="009314AB" w:rsidRPr="009314AB">
              <w:rPr>
                <w:b w:val="0"/>
                <w:bCs w:val="0"/>
                <w:webHidden/>
              </w:rPr>
              <w:fldChar w:fldCharType="end"/>
            </w:r>
          </w:hyperlink>
        </w:p>
        <w:p w14:paraId="2D9C41BB" w14:textId="26B7085E" w:rsidR="009314AB" w:rsidRPr="009314AB" w:rsidRDefault="00105B67" w:rsidP="009314AB">
          <w:pPr>
            <w:pStyle w:val="20"/>
            <w:rPr>
              <w:rFonts w:eastAsiaTheme="minorEastAsia"/>
              <w:b w:val="0"/>
              <w:bCs w:val="0"/>
            </w:rPr>
          </w:pPr>
          <w:hyperlink w:anchor="_Toc42263334" w:history="1">
            <w:r w:rsidR="009314AB" w:rsidRPr="009314AB">
              <w:rPr>
                <w:rStyle w:val="ad"/>
                <w:b w:val="0"/>
                <w:bCs w:val="0"/>
              </w:rPr>
              <w:t>Приложение 2. Основные условные знаки, созданные в рамках проекта.</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_Toc42263334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47</w:t>
            </w:r>
            <w:r w:rsidR="009314AB" w:rsidRPr="009314AB">
              <w:rPr>
                <w:b w:val="0"/>
                <w:bCs w:val="0"/>
                <w:webHidden/>
              </w:rPr>
              <w:fldChar w:fldCharType="end"/>
            </w:r>
          </w:hyperlink>
        </w:p>
        <w:p w14:paraId="5E92659E" w14:textId="5011B49A" w:rsidR="009314AB" w:rsidRPr="009314AB" w:rsidRDefault="00105B67" w:rsidP="009314AB">
          <w:pPr>
            <w:pStyle w:val="20"/>
            <w:rPr>
              <w:rFonts w:eastAsiaTheme="minorEastAsia"/>
              <w:b w:val="0"/>
              <w:bCs w:val="0"/>
            </w:rPr>
          </w:pPr>
          <w:hyperlink w:anchor="_Toc42263335" w:history="1">
            <w:r w:rsidR="009314AB" w:rsidRPr="009314AB">
              <w:rPr>
                <w:rStyle w:val="ad"/>
                <w:b w:val="0"/>
                <w:bCs w:val="0"/>
              </w:rPr>
              <w:t>Приложение 3. Запрос для вычисления углов поворота подписей</w:t>
            </w:r>
            <w:r w:rsidR="009314AB" w:rsidRPr="009314AB">
              <w:rPr>
                <w:b w:val="0"/>
                <w:bCs w:val="0"/>
                <w:webHidden/>
              </w:rPr>
              <w:tab/>
            </w:r>
            <w:r w:rsidR="009314AB" w:rsidRPr="009314AB">
              <w:rPr>
                <w:b w:val="0"/>
                <w:bCs w:val="0"/>
                <w:webHidden/>
              </w:rPr>
              <w:fldChar w:fldCharType="begin"/>
            </w:r>
            <w:r w:rsidR="009314AB" w:rsidRPr="009314AB">
              <w:rPr>
                <w:b w:val="0"/>
                <w:bCs w:val="0"/>
                <w:webHidden/>
              </w:rPr>
              <w:instrText xml:space="preserve"> PAGEREF _Toc42263335 \h </w:instrText>
            </w:r>
            <w:r w:rsidR="009314AB" w:rsidRPr="009314AB">
              <w:rPr>
                <w:b w:val="0"/>
                <w:bCs w:val="0"/>
                <w:webHidden/>
              </w:rPr>
            </w:r>
            <w:r w:rsidR="009314AB" w:rsidRPr="009314AB">
              <w:rPr>
                <w:b w:val="0"/>
                <w:bCs w:val="0"/>
                <w:webHidden/>
              </w:rPr>
              <w:fldChar w:fldCharType="separate"/>
            </w:r>
            <w:r w:rsidR="009314AB" w:rsidRPr="009314AB">
              <w:rPr>
                <w:b w:val="0"/>
                <w:bCs w:val="0"/>
                <w:webHidden/>
              </w:rPr>
              <w:t>50</w:t>
            </w:r>
            <w:r w:rsidR="009314AB" w:rsidRPr="009314AB">
              <w:rPr>
                <w:b w:val="0"/>
                <w:bCs w:val="0"/>
                <w:webHidden/>
              </w:rPr>
              <w:fldChar w:fldCharType="end"/>
            </w:r>
          </w:hyperlink>
        </w:p>
        <w:p w14:paraId="427DF187" w14:textId="31515190" w:rsidR="00975788" w:rsidRDefault="00975788" w:rsidP="009314AB">
          <w:pPr>
            <w:spacing w:line="360" w:lineRule="auto"/>
            <w:jc w:val="both"/>
          </w:pPr>
          <w:r w:rsidRPr="009314AB">
            <w:rPr>
              <w:rFonts w:ascii="Times New Roman" w:hAnsi="Times New Roman" w:cs="Times New Roman"/>
              <w:b/>
              <w:bCs/>
              <w:sz w:val="24"/>
              <w:szCs w:val="24"/>
            </w:rPr>
            <w:fldChar w:fldCharType="end"/>
          </w:r>
        </w:p>
      </w:sdtContent>
    </w:sdt>
    <w:p w14:paraId="2F22073D" w14:textId="4F419611" w:rsidR="00993CA5" w:rsidRDefault="00993CA5">
      <w:pPr>
        <w:spacing w:line="276" w:lineRule="auto"/>
      </w:pPr>
    </w:p>
    <w:p w14:paraId="2226F2DA" w14:textId="4B3F6585" w:rsidR="00D3629B" w:rsidRDefault="00D3629B">
      <w:pPr>
        <w:spacing w:line="276" w:lineRule="auto"/>
      </w:pPr>
    </w:p>
    <w:p w14:paraId="762AC74C" w14:textId="77777777" w:rsidR="0024329F" w:rsidRPr="00993CA5" w:rsidRDefault="00993CA5" w:rsidP="0055006F">
      <w:pPr>
        <w:pStyle w:val="1"/>
        <w:spacing w:before="0" w:after="240" w:line="360" w:lineRule="auto"/>
        <w:jc w:val="center"/>
        <w:rPr>
          <w:rFonts w:ascii="Times New Roman" w:eastAsia="Times New Roman" w:hAnsi="Times New Roman" w:cs="Times New Roman"/>
          <w:b/>
          <w:color w:val="000000"/>
          <w:sz w:val="28"/>
          <w:szCs w:val="28"/>
        </w:rPr>
      </w:pPr>
      <w:bookmarkStart w:id="0" w:name="_Toc42134052"/>
      <w:bookmarkStart w:id="1" w:name="_Toc42263315"/>
      <w:r w:rsidRPr="00993CA5">
        <w:rPr>
          <w:rFonts w:ascii="Times New Roman" w:eastAsia="Times New Roman" w:hAnsi="Times New Roman" w:cs="Times New Roman"/>
          <w:b/>
          <w:color w:val="000000"/>
          <w:sz w:val="28"/>
          <w:szCs w:val="28"/>
        </w:rPr>
        <w:lastRenderedPageBreak/>
        <w:t>Введение</w:t>
      </w:r>
      <w:bookmarkEnd w:id="0"/>
      <w:bookmarkEnd w:id="1"/>
    </w:p>
    <w:p w14:paraId="61B25A39" w14:textId="26BBEBEA" w:rsidR="003B1FBB" w:rsidRPr="003B1FBB" w:rsidRDefault="00994A19" w:rsidP="003B1FBB">
      <w:pPr>
        <w:spacing w:after="0" w:line="360" w:lineRule="auto"/>
        <w:ind w:firstLine="709"/>
        <w:jc w:val="both"/>
        <w:rPr>
          <w:rFonts w:ascii="Times New Roman" w:eastAsia="Times New Roman" w:hAnsi="Times New Roman" w:cs="Times New Roman"/>
          <w:sz w:val="24"/>
          <w:szCs w:val="24"/>
        </w:rPr>
      </w:pPr>
      <w:r w:rsidRPr="00994A19">
        <w:rPr>
          <w:rFonts w:ascii="Times New Roman" w:eastAsia="Times New Roman" w:hAnsi="Times New Roman" w:cs="Times New Roman"/>
          <w:sz w:val="24"/>
          <w:szCs w:val="24"/>
        </w:rPr>
        <w:t>В настоящее время способ создания и обновления топографических планов с применением аэрофотосъемочных материалов является одним из наиболее быстрых и эффективных</w:t>
      </w:r>
      <w:r>
        <w:rPr>
          <w:rFonts w:ascii="Times New Roman" w:eastAsia="Times New Roman" w:hAnsi="Times New Roman" w:cs="Times New Roman"/>
          <w:sz w:val="24"/>
          <w:szCs w:val="24"/>
        </w:rPr>
        <w:t xml:space="preserve">. </w:t>
      </w:r>
      <w:r w:rsidR="003B1FBB" w:rsidRPr="003B44FF">
        <w:rPr>
          <w:rFonts w:ascii="Times New Roman" w:eastAsia="Times New Roman" w:hAnsi="Times New Roman" w:cs="Times New Roman"/>
          <w:sz w:val="24"/>
          <w:szCs w:val="24"/>
        </w:rPr>
        <w:t>Уровень развития цифро</w:t>
      </w:r>
      <w:r>
        <w:rPr>
          <w:rFonts w:ascii="Times New Roman" w:eastAsia="Times New Roman" w:hAnsi="Times New Roman" w:cs="Times New Roman"/>
          <w:sz w:val="24"/>
          <w:szCs w:val="24"/>
        </w:rPr>
        <w:t>вых технологий</w:t>
      </w:r>
      <w:r w:rsidR="003B1FBB" w:rsidRPr="003B44FF">
        <w:rPr>
          <w:rFonts w:ascii="Times New Roman" w:eastAsia="Times New Roman" w:hAnsi="Times New Roman" w:cs="Times New Roman"/>
          <w:sz w:val="24"/>
          <w:szCs w:val="24"/>
        </w:rPr>
        <w:t xml:space="preserve"> аэрофотосъемки вместе с использованием современных фотограмметрических технологий обработки данных </w:t>
      </w:r>
      <w:r w:rsidR="006705BE" w:rsidRPr="003B44FF">
        <w:rPr>
          <w:rFonts w:ascii="Times New Roman" w:eastAsia="Times New Roman" w:hAnsi="Times New Roman" w:cs="Times New Roman"/>
          <w:sz w:val="24"/>
          <w:szCs w:val="24"/>
        </w:rPr>
        <w:t>позволя</w:t>
      </w:r>
      <w:r w:rsidR="003B44FF" w:rsidRPr="003B44FF">
        <w:rPr>
          <w:rFonts w:ascii="Times New Roman" w:eastAsia="Times New Roman" w:hAnsi="Times New Roman" w:cs="Times New Roman"/>
          <w:sz w:val="24"/>
          <w:szCs w:val="24"/>
        </w:rPr>
        <w:t>ют повысить эффективность и уровень автоматизации создания</w:t>
      </w:r>
      <w:r w:rsidR="003B1FBB" w:rsidRPr="003B44FF">
        <w:rPr>
          <w:rFonts w:ascii="Times New Roman" w:eastAsia="Times New Roman" w:hAnsi="Times New Roman" w:cs="Times New Roman"/>
          <w:sz w:val="24"/>
          <w:szCs w:val="24"/>
        </w:rPr>
        <w:t xml:space="preserve"> и обновл</w:t>
      </w:r>
      <w:r w:rsidR="003B44FF" w:rsidRPr="003B44FF">
        <w:rPr>
          <w:rFonts w:ascii="Times New Roman" w:eastAsia="Times New Roman" w:hAnsi="Times New Roman" w:cs="Times New Roman"/>
          <w:sz w:val="24"/>
          <w:szCs w:val="24"/>
        </w:rPr>
        <w:t>ения</w:t>
      </w:r>
      <w:r w:rsidR="003B1FBB" w:rsidRPr="003B44FF">
        <w:rPr>
          <w:rFonts w:ascii="Times New Roman" w:eastAsia="Times New Roman" w:hAnsi="Times New Roman" w:cs="Times New Roman"/>
          <w:sz w:val="24"/>
          <w:szCs w:val="24"/>
        </w:rPr>
        <w:t xml:space="preserve"> топографически</w:t>
      </w:r>
      <w:r w:rsidR="003B44FF">
        <w:rPr>
          <w:rFonts w:ascii="Times New Roman" w:eastAsia="Times New Roman" w:hAnsi="Times New Roman" w:cs="Times New Roman"/>
          <w:sz w:val="24"/>
          <w:szCs w:val="24"/>
        </w:rPr>
        <w:t>х</w:t>
      </w:r>
      <w:r w:rsidR="003B1FBB" w:rsidRPr="003B44FF">
        <w:rPr>
          <w:rFonts w:ascii="Times New Roman" w:eastAsia="Times New Roman" w:hAnsi="Times New Roman" w:cs="Times New Roman"/>
          <w:sz w:val="24"/>
          <w:szCs w:val="24"/>
        </w:rPr>
        <w:t xml:space="preserve"> план</w:t>
      </w:r>
      <w:r w:rsidR="003B44FF">
        <w:rPr>
          <w:rFonts w:ascii="Times New Roman" w:eastAsia="Times New Roman" w:hAnsi="Times New Roman" w:cs="Times New Roman"/>
          <w:sz w:val="24"/>
          <w:szCs w:val="24"/>
        </w:rPr>
        <w:t>ов</w:t>
      </w:r>
      <w:r w:rsidR="003B1FBB" w:rsidRPr="003B44FF">
        <w:rPr>
          <w:rFonts w:ascii="Times New Roman" w:eastAsia="Times New Roman" w:hAnsi="Times New Roman" w:cs="Times New Roman"/>
          <w:sz w:val="24"/>
          <w:szCs w:val="24"/>
        </w:rPr>
        <w:t>.</w:t>
      </w:r>
    </w:p>
    <w:p w14:paraId="123C27C8" w14:textId="40D66229" w:rsidR="003B1FBB" w:rsidRPr="003B1FBB" w:rsidRDefault="003B1FBB" w:rsidP="003B1FBB">
      <w:pPr>
        <w:spacing w:after="0" w:line="360" w:lineRule="auto"/>
        <w:ind w:firstLine="709"/>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t xml:space="preserve">В рамках проекта по техническому перевооружению сети 10-0,4 </w:t>
      </w:r>
      <w:proofErr w:type="spellStart"/>
      <w:r w:rsidRPr="003B1FBB">
        <w:rPr>
          <w:rFonts w:ascii="Times New Roman" w:eastAsia="Times New Roman" w:hAnsi="Times New Roman" w:cs="Times New Roman"/>
          <w:sz w:val="24"/>
          <w:szCs w:val="24"/>
        </w:rPr>
        <w:t>кВ</w:t>
      </w:r>
      <w:proofErr w:type="spellEnd"/>
      <w:r w:rsidRPr="003B1FBB">
        <w:rPr>
          <w:rFonts w:ascii="Times New Roman" w:eastAsia="Times New Roman" w:hAnsi="Times New Roman" w:cs="Times New Roman"/>
          <w:sz w:val="24"/>
          <w:szCs w:val="24"/>
        </w:rPr>
        <w:t xml:space="preserve"> по Республике Дагестан компания ООО </w:t>
      </w:r>
      <w:r w:rsidR="00EE54F1">
        <w:rPr>
          <w:rFonts w:ascii="Times New Roman" w:eastAsia="Times New Roman" w:hAnsi="Times New Roman" w:cs="Times New Roman"/>
          <w:sz w:val="24"/>
          <w:szCs w:val="24"/>
        </w:rPr>
        <w:t>«</w:t>
      </w:r>
      <w:proofErr w:type="spellStart"/>
      <w:r w:rsidRPr="003B1FBB">
        <w:rPr>
          <w:rFonts w:ascii="Times New Roman" w:eastAsia="Times New Roman" w:hAnsi="Times New Roman" w:cs="Times New Roman"/>
          <w:sz w:val="24"/>
          <w:szCs w:val="24"/>
        </w:rPr>
        <w:t>Геоскан</w:t>
      </w:r>
      <w:proofErr w:type="spellEnd"/>
      <w:r w:rsidR="00EE54F1">
        <w:rPr>
          <w:rFonts w:ascii="Times New Roman" w:eastAsia="Times New Roman" w:hAnsi="Times New Roman" w:cs="Times New Roman"/>
          <w:sz w:val="24"/>
          <w:szCs w:val="24"/>
        </w:rPr>
        <w:t>»</w:t>
      </w:r>
      <w:r w:rsidRPr="003B1FBB">
        <w:rPr>
          <w:rFonts w:ascii="Times New Roman" w:eastAsia="Times New Roman" w:hAnsi="Times New Roman" w:cs="Times New Roman"/>
          <w:sz w:val="24"/>
          <w:szCs w:val="24"/>
        </w:rPr>
        <w:t xml:space="preserve"> выполняла </w:t>
      </w:r>
      <w:r w:rsidR="00EE54F1">
        <w:rPr>
          <w:rFonts w:ascii="Times New Roman" w:eastAsia="Times New Roman" w:hAnsi="Times New Roman" w:cs="Times New Roman"/>
          <w:sz w:val="24"/>
          <w:szCs w:val="24"/>
        </w:rPr>
        <w:t>векторизацию</w:t>
      </w:r>
      <w:r w:rsidRPr="003B1FBB">
        <w:rPr>
          <w:rFonts w:ascii="Times New Roman" w:eastAsia="Times New Roman" w:hAnsi="Times New Roman" w:cs="Times New Roman"/>
          <w:sz w:val="24"/>
          <w:szCs w:val="24"/>
        </w:rPr>
        <w:t xml:space="preserve"> </w:t>
      </w:r>
      <w:proofErr w:type="spellStart"/>
      <w:r w:rsidRPr="003B1FBB">
        <w:rPr>
          <w:rFonts w:ascii="Times New Roman" w:eastAsia="Times New Roman" w:hAnsi="Times New Roman" w:cs="Times New Roman"/>
          <w:sz w:val="24"/>
          <w:szCs w:val="24"/>
        </w:rPr>
        <w:t>ортофотопланов</w:t>
      </w:r>
      <w:proofErr w:type="spellEnd"/>
      <w:r w:rsidRPr="003B1FBB">
        <w:rPr>
          <w:rFonts w:ascii="Times New Roman" w:eastAsia="Times New Roman" w:hAnsi="Times New Roman" w:cs="Times New Roman"/>
          <w:sz w:val="24"/>
          <w:szCs w:val="24"/>
        </w:rPr>
        <w:t xml:space="preserve">. Целью данного этапа проекта являлось получение комплексной оценки природных и техногенных условий территории в объемах, необходимых и достаточных для разработки проектной и рабочей документации в </w:t>
      </w:r>
      <w:proofErr w:type="spellStart"/>
      <w:r w:rsidRPr="003B1FBB">
        <w:rPr>
          <w:rFonts w:ascii="Times New Roman" w:eastAsia="Times New Roman" w:hAnsi="Times New Roman" w:cs="Times New Roman"/>
          <w:sz w:val="24"/>
          <w:szCs w:val="24"/>
        </w:rPr>
        <w:t>соответветствии</w:t>
      </w:r>
      <w:proofErr w:type="spellEnd"/>
      <w:r w:rsidRPr="003B1FBB">
        <w:rPr>
          <w:rFonts w:ascii="Times New Roman" w:eastAsia="Times New Roman" w:hAnsi="Times New Roman" w:cs="Times New Roman"/>
          <w:sz w:val="24"/>
          <w:szCs w:val="24"/>
        </w:rPr>
        <w:t xml:space="preserve"> с требованиями законодательства Российской Федерации. Задача заключалась в создании топографических планов на основе цифровых </w:t>
      </w:r>
      <w:proofErr w:type="spellStart"/>
      <w:r w:rsidRPr="003B1FBB">
        <w:rPr>
          <w:rFonts w:ascii="Times New Roman" w:eastAsia="Times New Roman" w:hAnsi="Times New Roman" w:cs="Times New Roman"/>
          <w:sz w:val="24"/>
          <w:szCs w:val="24"/>
        </w:rPr>
        <w:t>ортофотопланов</w:t>
      </w:r>
      <w:proofErr w:type="spellEnd"/>
      <w:r w:rsidRPr="003B1FBB">
        <w:rPr>
          <w:rFonts w:ascii="Times New Roman" w:eastAsia="Times New Roman" w:hAnsi="Times New Roman" w:cs="Times New Roman"/>
          <w:sz w:val="24"/>
          <w:szCs w:val="24"/>
        </w:rPr>
        <w:t xml:space="preserve"> в масштабе 1: 1000 на территории в пределах 20 метров от линий электропередачи. Работы выполнялись </w:t>
      </w:r>
      <w:proofErr w:type="spellStart"/>
      <w:r w:rsidRPr="003B1FBB">
        <w:rPr>
          <w:rFonts w:ascii="Times New Roman" w:eastAsia="Times New Roman" w:hAnsi="Times New Roman" w:cs="Times New Roman"/>
          <w:sz w:val="24"/>
          <w:szCs w:val="24"/>
        </w:rPr>
        <w:t>камерально</w:t>
      </w:r>
      <w:proofErr w:type="spellEnd"/>
      <w:r w:rsidRPr="003B1FBB">
        <w:rPr>
          <w:rFonts w:ascii="Times New Roman" w:eastAsia="Times New Roman" w:hAnsi="Times New Roman" w:cs="Times New Roman"/>
          <w:sz w:val="24"/>
          <w:szCs w:val="24"/>
        </w:rPr>
        <w:t xml:space="preserve">, выполнение полевого дешифрирования не </w:t>
      </w:r>
      <w:r w:rsidR="003B44FF">
        <w:rPr>
          <w:rFonts w:ascii="Times New Roman" w:eastAsia="Times New Roman" w:hAnsi="Times New Roman" w:cs="Times New Roman"/>
          <w:sz w:val="24"/>
          <w:szCs w:val="24"/>
        </w:rPr>
        <w:t>предполагалось проектом работ</w:t>
      </w:r>
      <w:r w:rsidRPr="003B1FBB">
        <w:rPr>
          <w:rFonts w:ascii="Times New Roman" w:eastAsia="Times New Roman" w:hAnsi="Times New Roman" w:cs="Times New Roman"/>
          <w:sz w:val="24"/>
          <w:szCs w:val="24"/>
        </w:rPr>
        <w:t>.</w:t>
      </w:r>
    </w:p>
    <w:p w14:paraId="28CEECCA" w14:textId="77777777" w:rsidR="003B1FBB" w:rsidRPr="003B1FBB" w:rsidRDefault="003B1FBB" w:rsidP="003B1FBB">
      <w:pPr>
        <w:spacing w:after="0" w:line="360" w:lineRule="auto"/>
        <w:ind w:firstLine="709"/>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t>Исходными данными для выполнения работ, являлись:</w:t>
      </w:r>
    </w:p>
    <w:p w14:paraId="255EBFA6" w14:textId="77777777" w:rsidR="003B1FBB" w:rsidRPr="003B1FBB" w:rsidRDefault="003B1FBB" w:rsidP="004F7DEB">
      <w:pPr>
        <w:pStyle w:val="ac"/>
        <w:numPr>
          <w:ilvl w:val="0"/>
          <w:numId w:val="39"/>
        </w:numPr>
        <w:spacing w:after="0" w:line="360" w:lineRule="auto"/>
        <w:jc w:val="both"/>
        <w:rPr>
          <w:rFonts w:ascii="Times New Roman" w:eastAsia="Times New Roman" w:hAnsi="Times New Roman" w:cs="Times New Roman"/>
          <w:sz w:val="24"/>
          <w:szCs w:val="24"/>
        </w:rPr>
      </w:pPr>
      <w:proofErr w:type="spellStart"/>
      <w:r w:rsidRPr="003B1FBB">
        <w:rPr>
          <w:rFonts w:ascii="Times New Roman" w:eastAsia="Times New Roman" w:hAnsi="Times New Roman" w:cs="Times New Roman"/>
          <w:sz w:val="24"/>
          <w:szCs w:val="24"/>
        </w:rPr>
        <w:t>ортофотопланы</w:t>
      </w:r>
      <w:proofErr w:type="spellEnd"/>
      <w:r w:rsidRPr="003B1FBB">
        <w:rPr>
          <w:rFonts w:ascii="Times New Roman" w:eastAsia="Times New Roman" w:hAnsi="Times New Roman" w:cs="Times New Roman"/>
          <w:sz w:val="24"/>
          <w:szCs w:val="24"/>
        </w:rPr>
        <w:t xml:space="preserve"> в формате </w:t>
      </w:r>
      <w:proofErr w:type="spellStart"/>
      <w:r w:rsidRPr="003B1FBB">
        <w:rPr>
          <w:rFonts w:ascii="Times New Roman" w:eastAsia="Times New Roman" w:hAnsi="Times New Roman" w:cs="Times New Roman"/>
          <w:sz w:val="24"/>
          <w:szCs w:val="24"/>
        </w:rPr>
        <w:t>GeoTIFF</w:t>
      </w:r>
      <w:proofErr w:type="spellEnd"/>
      <w:r w:rsidRPr="003B1FBB">
        <w:rPr>
          <w:rFonts w:ascii="Times New Roman" w:eastAsia="Times New Roman" w:hAnsi="Times New Roman" w:cs="Times New Roman"/>
          <w:sz w:val="24"/>
          <w:szCs w:val="24"/>
        </w:rPr>
        <w:t>;</w:t>
      </w:r>
    </w:p>
    <w:p w14:paraId="3EEB1AF9" w14:textId="36C99CBE" w:rsidR="003B1FBB" w:rsidRPr="003B1FBB" w:rsidRDefault="003B1FBB" w:rsidP="004F7DEB">
      <w:pPr>
        <w:pStyle w:val="ac"/>
        <w:numPr>
          <w:ilvl w:val="0"/>
          <w:numId w:val="39"/>
        </w:numPr>
        <w:spacing w:after="0" w:line="360" w:lineRule="auto"/>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t>файлы с результатами геодезических изысканий, содержащие данные о линиях электропереда</w:t>
      </w:r>
      <w:r w:rsidR="00994A19">
        <w:rPr>
          <w:rFonts w:ascii="Times New Roman" w:eastAsia="Times New Roman" w:hAnsi="Times New Roman" w:cs="Times New Roman"/>
          <w:sz w:val="24"/>
          <w:szCs w:val="24"/>
        </w:rPr>
        <w:t>ч</w:t>
      </w:r>
      <w:r w:rsidRPr="003B1FBB">
        <w:rPr>
          <w:rFonts w:ascii="Times New Roman" w:eastAsia="Times New Roman" w:hAnsi="Times New Roman" w:cs="Times New Roman"/>
          <w:sz w:val="24"/>
          <w:szCs w:val="24"/>
        </w:rPr>
        <w:t>;</w:t>
      </w:r>
    </w:p>
    <w:p w14:paraId="5C7689DD" w14:textId="77777777" w:rsidR="003B1FBB" w:rsidRPr="003B1FBB" w:rsidRDefault="003B1FBB" w:rsidP="004F7DEB">
      <w:pPr>
        <w:pStyle w:val="ac"/>
        <w:numPr>
          <w:ilvl w:val="0"/>
          <w:numId w:val="39"/>
        </w:numPr>
        <w:spacing w:after="0" w:line="360" w:lineRule="auto"/>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t>параметры местной системы координат.</w:t>
      </w:r>
    </w:p>
    <w:p w14:paraId="4A93C118" w14:textId="5E42CA17" w:rsidR="003B1FBB" w:rsidRPr="003B1FBB" w:rsidRDefault="003B1FBB" w:rsidP="003B1FBB">
      <w:pPr>
        <w:spacing w:after="0" w:line="360" w:lineRule="auto"/>
        <w:ind w:firstLine="709"/>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t>Работы по векторизации проводились в кроссплатформенной геоинформационной системе QGIS</w:t>
      </w:r>
      <w:r w:rsidR="00994A19">
        <w:rPr>
          <w:rFonts w:ascii="Times New Roman" w:eastAsia="Times New Roman" w:hAnsi="Times New Roman" w:cs="Times New Roman"/>
          <w:sz w:val="24"/>
          <w:szCs w:val="24"/>
        </w:rPr>
        <w:t xml:space="preserve"> </w:t>
      </w:r>
      <w:r w:rsidR="00994A19" w:rsidRPr="00994A19">
        <w:rPr>
          <w:rFonts w:ascii="Times New Roman" w:eastAsia="Times New Roman" w:hAnsi="Times New Roman" w:cs="Times New Roman"/>
          <w:sz w:val="24"/>
          <w:szCs w:val="24"/>
        </w:rPr>
        <w:t>со свободной лицензией и открытым программным кодом</w:t>
      </w:r>
      <w:r w:rsidRPr="003B1FBB">
        <w:rPr>
          <w:rFonts w:ascii="Times New Roman" w:eastAsia="Times New Roman" w:hAnsi="Times New Roman" w:cs="Times New Roman"/>
          <w:sz w:val="24"/>
          <w:szCs w:val="24"/>
        </w:rPr>
        <w:t>. Такое решение было принято в связи с тем, что на момент начала работ в компании «</w:t>
      </w:r>
      <w:proofErr w:type="spellStart"/>
      <w:r w:rsidRPr="003B1FBB">
        <w:rPr>
          <w:rFonts w:ascii="Times New Roman" w:eastAsia="Times New Roman" w:hAnsi="Times New Roman" w:cs="Times New Roman"/>
          <w:sz w:val="24"/>
          <w:szCs w:val="24"/>
        </w:rPr>
        <w:t>Геоскан</w:t>
      </w:r>
      <w:proofErr w:type="spellEnd"/>
      <w:r w:rsidRPr="003B1FBB">
        <w:rPr>
          <w:rFonts w:ascii="Times New Roman" w:eastAsia="Times New Roman" w:hAnsi="Times New Roman" w:cs="Times New Roman"/>
          <w:sz w:val="24"/>
          <w:szCs w:val="24"/>
        </w:rPr>
        <w:t xml:space="preserve">» была подготовлена среда для векторизации в QGIS. Ранее был разработан </w:t>
      </w:r>
      <w:r w:rsidR="00010072">
        <w:rPr>
          <w:rFonts w:ascii="Times New Roman" w:eastAsia="Times New Roman" w:hAnsi="Times New Roman" w:cs="Times New Roman"/>
          <w:sz w:val="24"/>
          <w:szCs w:val="24"/>
        </w:rPr>
        <w:t>плагин</w:t>
      </w:r>
      <w:r w:rsidRPr="003B1FBB">
        <w:rPr>
          <w:rFonts w:ascii="Times New Roman" w:eastAsia="Times New Roman" w:hAnsi="Times New Roman" w:cs="Times New Roman"/>
          <w:sz w:val="24"/>
          <w:szCs w:val="24"/>
        </w:rPr>
        <w:t xml:space="preserve"> для работы с </w:t>
      </w:r>
      <w:proofErr w:type="spellStart"/>
      <w:r w:rsidRPr="003B1FBB">
        <w:rPr>
          <w:rFonts w:ascii="Times New Roman" w:eastAsia="Times New Roman" w:hAnsi="Times New Roman" w:cs="Times New Roman"/>
          <w:sz w:val="24"/>
          <w:szCs w:val="24"/>
        </w:rPr>
        <w:t>ортофотопланами</w:t>
      </w:r>
      <w:proofErr w:type="spellEnd"/>
      <w:r w:rsidRPr="003B1FBB">
        <w:rPr>
          <w:rFonts w:ascii="Times New Roman" w:eastAsia="Times New Roman" w:hAnsi="Times New Roman" w:cs="Times New Roman"/>
          <w:sz w:val="24"/>
          <w:szCs w:val="24"/>
        </w:rPr>
        <w:t>, который способен значительно сократить объем используемой оперативной памяти и созданы функции для обеспечения сохранности данных и расчета заработной платы сотрудников.</w:t>
      </w:r>
    </w:p>
    <w:p w14:paraId="0AFF4318" w14:textId="137F8B01" w:rsidR="005949FE" w:rsidRDefault="004C425B" w:rsidP="005949F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настоящей выпускной квалификационной работы была разработка метод</w:t>
      </w:r>
      <w:r w:rsidR="00B9678F">
        <w:rPr>
          <w:rFonts w:ascii="Times New Roman" w:eastAsia="Times New Roman" w:hAnsi="Times New Roman" w:cs="Times New Roman"/>
          <w:sz w:val="24"/>
          <w:szCs w:val="24"/>
        </w:rPr>
        <w:t>ов автоматизации и оптимизации процессов создания топографического плана в геоинформационных системах. Поскольку г</w:t>
      </w:r>
      <w:r w:rsidR="003B1FBB" w:rsidRPr="00922B0C">
        <w:rPr>
          <w:rFonts w:ascii="Times New Roman" w:eastAsia="Times New Roman" w:hAnsi="Times New Roman" w:cs="Times New Roman"/>
          <w:sz w:val="24"/>
          <w:szCs w:val="24"/>
        </w:rPr>
        <w:t xml:space="preserve">еоинформационные системы не </w:t>
      </w:r>
      <w:r w:rsidR="00922B0C" w:rsidRPr="00922B0C">
        <w:rPr>
          <w:rFonts w:ascii="Times New Roman" w:eastAsia="Times New Roman" w:hAnsi="Times New Roman" w:cs="Times New Roman"/>
          <w:sz w:val="24"/>
          <w:szCs w:val="24"/>
        </w:rPr>
        <w:t xml:space="preserve">являются общепринятым инструментом </w:t>
      </w:r>
      <w:r w:rsidR="003B1FBB" w:rsidRPr="00922B0C">
        <w:rPr>
          <w:rFonts w:ascii="Times New Roman" w:eastAsia="Times New Roman" w:hAnsi="Times New Roman" w:cs="Times New Roman"/>
          <w:sz w:val="24"/>
          <w:szCs w:val="24"/>
        </w:rPr>
        <w:t>для создания топографических карт и планов,</w:t>
      </w:r>
      <w:r w:rsidR="00B9678F">
        <w:rPr>
          <w:rFonts w:ascii="Times New Roman" w:eastAsia="Times New Roman" w:hAnsi="Times New Roman" w:cs="Times New Roman"/>
          <w:sz w:val="24"/>
          <w:szCs w:val="24"/>
        </w:rPr>
        <w:t xml:space="preserve"> </w:t>
      </w:r>
      <w:r w:rsidR="003B1FBB" w:rsidRPr="00922B0C">
        <w:rPr>
          <w:rFonts w:ascii="Times New Roman" w:eastAsia="Times New Roman" w:hAnsi="Times New Roman" w:cs="Times New Roman"/>
          <w:sz w:val="24"/>
          <w:szCs w:val="24"/>
        </w:rPr>
        <w:t>перед</w:t>
      </w:r>
      <w:r w:rsidR="003B1FBB" w:rsidRPr="003B1FBB">
        <w:rPr>
          <w:rFonts w:ascii="Times New Roman" w:eastAsia="Times New Roman" w:hAnsi="Times New Roman" w:cs="Times New Roman"/>
          <w:sz w:val="24"/>
          <w:szCs w:val="24"/>
        </w:rPr>
        <w:t xml:space="preserve"> началом основного этапа работы, а именно, </w:t>
      </w:r>
      <w:r w:rsidR="00994A19">
        <w:rPr>
          <w:rFonts w:ascii="Times New Roman" w:eastAsia="Times New Roman" w:hAnsi="Times New Roman" w:cs="Times New Roman"/>
          <w:sz w:val="24"/>
          <w:szCs w:val="24"/>
        </w:rPr>
        <w:t xml:space="preserve">векторизации на основе </w:t>
      </w:r>
      <w:proofErr w:type="spellStart"/>
      <w:r w:rsidR="003B1FBB" w:rsidRPr="003B1FBB">
        <w:rPr>
          <w:rFonts w:ascii="Times New Roman" w:eastAsia="Times New Roman" w:hAnsi="Times New Roman" w:cs="Times New Roman"/>
          <w:sz w:val="24"/>
          <w:szCs w:val="24"/>
        </w:rPr>
        <w:t>ортофотоплана</w:t>
      </w:r>
      <w:proofErr w:type="spellEnd"/>
      <w:r w:rsidR="00B9678F">
        <w:rPr>
          <w:rFonts w:ascii="Times New Roman" w:eastAsia="Times New Roman" w:hAnsi="Times New Roman" w:cs="Times New Roman"/>
          <w:sz w:val="24"/>
          <w:szCs w:val="24"/>
        </w:rPr>
        <w:t xml:space="preserve">, необходимо было </w:t>
      </w:r>
      <w:r w:rsidR="005949FE">
        <w:rPr>
          <w:rFonts w:ascii="Times New Roman" w:eastAsia="Times New Roman" w:hAnsi="Times New Roman" w:cs="Times New Roman"/>
          <w:sz w:val="24"/>
          <w:szCs w:val="24"/>
        </w:rPr>
        <w:t>решить рад задач, для достижения поставленной цели.</w:t>
      </w:r>
    </w:p>
    <w:p w14:paraId="05E89735" w14:textId="5AC83525" w:rsidR="003B1FBB" w:rsidRPr="003B1FBB" w:rsidRDefault="003B1FBB" w:rsidP="003B1FBB">
      <w:pPr>
        <w:spacing w:after="0" w:line="360" w:lineRule="auto"/>
        <w:ind w:firstLine="709"/>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lastRenderedPageBreak/>
        <w:t xml:space="preserve">Выбор способа автоматизации опирался на результаты изучения существующих правил составления топографического плана и анализа проблем, возникающих при переходе от аналогового к векторному изображению. Способом автоматизации выбрано использование системы управления базами данных (СУБД). </w:t>
      </w:r>
    </w:p>
    <w:p w14:paraId="46FD87F9" w14:textId="1CE38C97" w:rsidR="003B1FBB" w:rsidRPr="003B1FBB" w:rsidRDefault="003B1FBB" w:rsidP="003B1FBB">
      <w:pPr>
        <w:spacing w:after="0" w:line="360" w:lineRule="auto"/>
        <w:ind w:firstLine="709"/>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t xml:space="preserve">При рассмотрении возможностей современных СУБД, а также в условиях нарастающей популярности открытого программного обеспечения, принято решение об использовании СУБД </w:t>
      </w:r>
      <w:proofErr w:type="spellStart"/>
      <w:r w:rsidRPr="003B1FBB">
        <w:rPr>
          <w:rFonts w:ascii="Times New Roman" w:eastAsia="Times New Roman" w:hAnsi="Times New Roman" w:cs="Times New Roman"/>
          <w:sz w:val="24"/>
          <w:szCs w:val="24"/>
        </w:rPr>
        <w:t>PostgreSQL</w:t>
      </w:r>
      <w:proofErr w:type="spellEnd"/>
      <w:r w:rsidRPr="003B1FBB">
        <w:rPr>
          <w:rFonts w:ascii="Times New Roman" w:eastAsia="Times New Roman" w:hAnsi="Times New Roman" w:cs="Times New Roman"/>
          <w:sz w:val="24"/>
          <w:szCs w:val="24"/>
        </w:rPr>
        <w:t>.</w:t>
      </w:r>
      <w:r w:rsidR="00EE54F1">
        <w:rPr>
          <w:rFonts w:ascii="Times New Roman" w:eastAsia="Times New Roman" w:hAnsi="Times New Roman" w:cs="Times New Roman"/>
          <w:sz w:val="24"/>
          <w:szCs w:val="24"/>
        </w:rPr>
        <w:t xml:space="preserve"> </w:t>
      </w:r>
      <w:r w:rsidR="00EE54F1" w:rsidRPr="00EE54F1">
        <w:rPr>
          <w:rFonts w:ascii="Times New Roman" w:eastAsia="Times New Roman" w:hAnsi="Times New Roman" w:cs="Times New Roman"/>
          <w:sz w:val="24"/>
          <w:szCs w:val="24"/>
        </w:rPr>
        <w:t>В связи с чем основные задачи настоящей выпускной работы сформулированы следующим образом:</w:t>
      </w:r>
    </w:p>
    <w:p w14:paraId="0FF165AD" w14:textId="77777777" w:rsidR="003B1FBB" w:rsidRPr="00010072" w:rsidRDefault="003B1FBB" w:rsidP="004F7DEB">
      <w:pPr>
        <w:pStyle w:val="ac"/>
        <w:numPr>
          <w:ilvl w:val="0"/>
          <w:numId w:val="40"/>
        </w:numPr>
        <w:spacing w:after="0" w:line="360" w:lineRule="auto"/>
        <w:jc w:val="both"/>
        <w:rPr>
          <w:rFonts w:ascii="Times New Roman" w:eastAsia="Times New Roman" w:hAnsi="Times New Roman" w:cs="Times New Roman"/>
          <w:sz w:val="24"/>
          <w:szCs w:val="24"/>
        </w:rPr>
      </w:pPr>
      <w:r w:rsidRPr="00010072">
        <w:rPr>
          <w:rFonts w:ascii="Times New Roman" w:eastAsia="Times New Roman" w:hAnsi="Times New Roman" w:cs="Times New Roman"/>
          <w:sz w:val="24"/>
          <w:szCs w:val="24"/>
        </w:rPr>
        <w:t>разработка структуры базы пространственных данных;</w:t>
      </w:r>
    </w:p>
    <w:p w14:paraId="3AD6488F" w14:textId="77777777" w:rsidR="003B1FBB" w:rsidRPr="00010072" w:rsidRDefault="003B1FBB" w:rsidP="004F7DEB">
      <w:pPr>
        <w:pStyle w:val="ac"/>
        <w:numPr>
          <w:ilvl w:val="0"/>
          <w:numId w:val="40"/>
        </w:numPr>
        <w:spacing w:after="0" w:line="360" w:lineRule="auto"/>
        <w:jc w:val="both"/>
        <w:rPr>
          <w:rFonts w:ascii="Times New Roman" w:eastAsia="Times New Roman" w:hAnsi="Times New Roman" w:cs="Times New Roman"/>
          <w:sz w:val="24"/>
          <w:szCs w:val="24"/>
        </w:rPr>
      </w:pPr>
      <w:r w:rsidRPr="00010072">
        <w:rPr>
          <w:rFonts w:ascii="Times New Roman" w:eastAsia="Times New Roman" w:hAnsi="Times New Roman" w:cs="Times New Roman"/>
          <w:sz w:val="24"/>
          <w:szCs w:val="24"/>
        </w:rPr>
        <w:t>адаптация и создание условных знаков в векторном формате для использования в геоинформационных системах;</w:t>
      </w:r>
    </w:p>
    <w:p w14:paraId="49AA5DF4" w14:textId="1EA91C43" w:rsidR="003B1FBB" w:rsidRPr="00010072" w:rsidRDefault="00994A19" w:rsidP="004F7DEB">
      <w:pPr>
        <w:pStyle w:val="ac"/>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разработка способов </w:t>
      </w:r>
      <w:r w:rsidR="003B1FBB" w:rsidRPr="00010072">
        <w:rPr>
          <w:rFonts w:ascii="Times New Roman" w:eastAsia="Times New Roman" w:hAnsi="Times New Roman" w:cs="Times New Roman"/>
          <w:sz w:val="24"/>
          <w:szCs w:val="24"/>
        </w:rPr>
        <w:t>автоматизации составления топографических планов в геоинформационных системах.</w:t>
      </w:r>
    </w:p>
    <w:p w14:paraId="27E348D6" w14:textId="77777777" w:rsidR="003B1FBB" w:rsidRPr="003B1FBB" w:rsidRDefault="003B1FBB" w:rsidP="00010072">
      <w:pPr>
        <w:spacing w:after="0" w:line="360" w:lineRule="auto"/>
        <w:ind w:firstLine="709"/>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tab/>
        <w:t xml:space="preserve">В первой главе настоящей работы рассмотрены основные аспекты создания топографического плана, назначение топографических планов разных масштабов, система условных знаков и современные методы создания топографических планов. </w:t>
      </w:r>
    </w:p>
    <w:p w14:paraId="326165CB" w14:textId="77777777" w:rsidR="00010072" w:rsidRDefault="003B1FBB" w:rsidP="00010072">
      <w:pPr>
        <w:spacing w:after="0" w:line="360" w:lineRule="auto"/>
        <w:ind w:firstLine="709"/>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t xml:space="preserve">Во второй главе обосновывается выбор </w:t>
      </w:r>
      <w:proofErr w:type="spellStart"/>
      <w:r w:rsidRPr="003B1FBB">
        <w:rPr>
          <w:rFonts w:ascii="Times New Roman" w:eastAsia="Times New Roman" w:hAnsi="Times New Roman" w:cs="Times New Roman"/>
          <w:sz w:val="24"/>
          <w:szCs w:val="24"/>
        </w:rPr>
        <w:t>PostgreSQL</w:t>
      </w:r>
      <w:proofErr w:type="spellEnd"/>
      <w:r w:rsidRPr="003B1FBB">
        <w:rPr>
          <w:rFonts w:ascii="Times New Roman" w:eastAsia="Times New Roman" w:hAnsi="Times New Roman" w:cs="Times New Roman"/>
          <w:sz w:val="24"/>
          <w:szCs w:val="24"/>
        </w:rPr>
        <w:t xml:space="preserve"> в качестве системы управления базами данных, а также рассматриваются основные инструменты для создания и разработки базы данных и последующей работы с пространственными данными. В ней рассмотрен функционал геоинформационной системы QGIS для создания стилей отображения объектов.</w:t>
      </w:r>
    </w:p>
    <w:p w14:paraId="7862AA49" w14:textId="59661D1B" w:rsidR="003B1FBB" w:rsidRPr="003B1FBB" w:rsidRDefault="003B1FBB" w:rsidP="00010072">
      <w:pPr>
        <w:spacing w:after="0" w:line="360" w:lineRule="auto"/>
        <w:ind w:firstLine="709"/>
        <w:jc w:val="both"/>
        <w:rPr>
          <w:rFonts w:ascii="Times New Roman" w:eastAsia="Times New Roman" w:hAnsi="Times New Roman" w:cs="Times New Roman"/>
          <w:sz w:val="24"/>
          <w:szCs w:val="24"/>
        </w:rPr>
      </w:pPr>
      <w:r w:rsidRPr="003B1FBB">
        <w:rPr>
          <w:rFonts w:ascii="Times New Roman" w:eastAsia="Times New Roman" w:hAnsi="Times New Roman" w:cs="Times New Roman"/>
          <w:sz w:val="24"/>
          <w:szCs w:val="24"/>
        </w:rPr>
        <w:t xml:space="preserve">Описание примеров практической части работы содержится в третьей главе, а именно основных моментов формирования стилей топографических объектов в геоинформационной системе QGIS, создания с помощью инструментов пространственной обработки </w:t>
      </w:r>
      <w:proofErr w:type="spellStart"/>
      <w:r w:rsidRPr="003B1FBB">
        <w:rPr>
          <w:rFonts w:ascii="Times New Roman" w:eastAsia="Times New Roman" w:hAnsi="Times New Roman" w:cs="Times New Roman"/>
          <w:sz w:val="24"/>
          <w:szCs w:val="24"/>
        </w:rPr>
        <w:t>Post</w:t>
      </w:r>
      <w:proofErr w:type="spellEnd"/>
      <w:r w:rsidR="00994A19">
        <w:rPr>
          <w:rFonts w:ascii="Times New Roman" w:eastAsia="Times New Roman" w:hAnsi="Times New Roman" w:cs="Times New Roman"/>
          <w:sz w:val="24"/>
          <w:szCs w:val="24"/>
          <w:lang w:val="en-US"/>
        </w:rPr>
        <w:t>GIS</w:t>
      </w:r>
      <w:r w:rsidRPr="003B1FBB">
        <w:rPr>
          <w:rFonts w:ascii="Times New Roman" w:eastAsia="Times New Roman" w:hAnsi="Times New Roman" w:cs="Times New Roman"/>
          <w:sz w:val="24"/>
          <w:szCs w:val="24"/>
        </w:rPr>
        <w:t xml:space="preserve"> запросов и функций для построения границ векторизации, а также отображения условного знака линий электропередачи и вычисления угла поворота подписи для условного знака строений и зданий.</w:t>
      </w:r>
    </w:p>
    <w:p w14:paraId="61F3B71D" w14:textId="77777777" w:rsidR="0024329F" w:rsidRDefault="0024329F">
      <w:pPr>
        <w:spacing w:line="360" w:lineRule="auto"/>
        <w:jc w:val="both"/>
        <w:rPr>
          <w:rFonts w:ascii="Times New Roman" w:eastAsia="Times New Roman" w:hAnsi="Times New Roman" w:cs="Times New Roman"/>
          <w:sz w:val="24"/>
          <w:szCs w:val="24"/>
        </w:rPr>
      </w:pPr>
    </w:p>
    <w:p w14:paraId="5DC4D143" w14:textId="77777777" w:rsidR="0024329F" w:rsidRDefault="0024329F">
      <w:pPr>
        <w:spacing w:line="360" w:lineRule="auto"/>
        <w:jc w:val="both"/>
        <w:rPr>
          <w:rFonts w:ascii="Times New Roman" w:eastAsia="Times New Roman" w:hAnsi="Times New Roman" w:cs="Times New Roman"/>
          <w:sz w:val="24"/>
          <w:szCs w:val="24"/>
        </w:rPr>
      </w:pPr>
    </w:p>
    <w:p w14:paraId="629CEF99" w14:textId="77777777" w:rsidR="0024329F" w:rsidRDefault="0024329F">
      <w:pPr>
        <w:spacing w:line="360" w:lineRule="auto"/>
        <w:jc w:val="both"/>
        <w:rPr>
          <w:rFonts w:ascii="Times New Roman" w:eastAsia="Times New Roman" w:hAnsi="Times New Roman" w:cs="Times New Roman"/>
          <w:sz w:val="24"/>
          <w:szCs w:val="24"/>
        </w:rPr>
      </w:pPr>
    </w:p>
    <w:p w14:paraId="39A0AEE1" w14:textId="77777777" w:rsidR="0024329F" w:rsidRDefault="0024329F">
      <w:pPr>
        <w:spacing w:line="360" w:lineRule="auto"/>
        <w:jc w:val="both"/>
        <w:rPr>
          <w:rFonts w:ascii="Times New Roman" w:eastAsia="Times New Roman" w:hAnsi="Times New Roman" w:cs="Times New Roman"/>
          <w:sz w:val="24"/>
          <w:szCs w:val="24"/>
        </w:rPr>
      </w:pPr>
    </w:p>
    <w:p w14:paraId="6461AF99" w14:textId="477C821B" w:rsidR="0024329F" w:rsidRDefault="0024329F">
      <w:pPr>
        <w:spacing w:line="360" w:lineRule="auto"/>
        <w:jc w:val="both"/>
        <w:rPr>
          <w:rFonts w:ascii="Times New Roman" w:eastAsia="Times New Roman" w:hAnsi="Times New Roman" w:cs="Times New Roman"/>
          <w:sz w:val="24"/>
          <w:szCs w:val="24"/>
        </w:rPr>
      </w:pPr>
    </w:p>
    <w:p w14:paraId="0E982293" w14:textId="77777777" w:rsidR="00993CA5" w:rsidRDefault="00993CA5">
      <w:pPr>
        <w:spacing w:line="360" w:lineRule="auto"/>
        <w:jc w:val="both"/>
        <w:rPr>
          <w:rFonts w:ascii="Times New Roman" w:eastAsia="Times New Roman" w:hAnsi="Times New Roman" w:cs="Times New Roman"/>
          <w:sz w:val="24"/>
          <w:szCs w:val="24"/>
        </w:rPr>
      </w:pPr>
    </w:p>
    <w:p w14:paraId="129A73D3" w14:textId="77777777" w:rsidR="0024329F" w:rsidRDefault="00993CA5" w:rsidP="0055006F">
      <w:pPr>
        <w:pStyle w:val="1"/>
        <w:spacing w:before="0" w:after="240" w:line="360" w:lineRule="auto"/>
        <w:ind w:firstLine="709"/>
        <w:jc w:val="center"/>
        <w:rPr>
          <w:rFonts w:ascii="Times New Roman" w:eastAsia="Times New Roman" w:hAnsi="Times New Roman" w:cs="Times New Roman"/>
          <w:b/>
          <w:color w:val="000000"/>
          <w:sz w:val="28"/>
          <w:szCs w:val="28"/>
        </w:rPr>
      </w:pPr>
      <w:bookmarkStart w:id="2" w:name="_Toc42134053"/>
      <w:bookmarkStart w:id="3" w:name="_Toc42263316"/>
      <w:r>
        <w:rPr>
          <w:rFonts w:ascii="Times New Roman" w:eastAsia="Times New Roman" w:hAnsi="Times New Roman" w:cs="Times New Roman"/>
          <w:b/>
          <w:color w:val="000000"/>
          <w:sz w:val="28"/>
          <w:szCs w:val="28"/>
        </w:rPr>
        <w:lastRenderedPageBreak/>
        <w:t>Глава 1. Топографические планы</w:t>
      </w:r>
      <w:bookmarkEnd w:id="2"/>
      <w:bookmarkEnd w:id="3"/>
    </w:p>
    <w:p w14:paraId="4A5A2710" w14:textId="77777777"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Топографией называют раздел науки, который занимается изучением и отображением местности земной поверхности на горизонтальной плоскости с применением различных средств геодезических измерений и методов изображений. </w:t>
      </w:r>
    </w:p>
    <w:p w14:paraId="7F99809A" w14:textId="77777777"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Топографическая съемка – это комплекс работ, в который входят полевые измерительные работы, выполняемые в камеральных условиях вычислительные работы, графическое отображение, подготовка топографических карт и планов. Измерительные работы включают все виды съемок с использованием геодезических способов измерений. В результате работ получают данные, которые с помощью математической обработки позволяют вычислить конечные координаты всех измеренных точек и определить точность выполненных измерений. Затем, на этапе графического отображения, происходит отрисовка контуров всех снятых объектов, изолиний рельефа, придание необходимого цвета массивам и т.д. Графическое воспроизведение может быть выполнено как ручным способом на оригиналах плана, так и с применением компьютерных технологий. </w:t>
      </w:r>
    </w:p>
    <w:p w14:paraId="3EE79473" w14:textId="77777777"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уровень развития цифровой аэрофотосъемки с использованием современных фотограмметрических технологий обработки данных позволяет создавать и обновлять топографические планов. Таким способом можно подготовить планы вплоть до масштаба 1: 500. Использование при съемке беспилотных летательных аппаратов (БПЛА) позволяет значительно сократить стоимость работ и время их исполнения. </w:t>
      </w:r>
    </w:p>
    <w:p w14:paraId="5536C708" w14:textId="77777777"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Результатом топографической съемки является топографическая карта или топографический план.</w:t>
      </w:r>
    </w:p>
    <w:p w14:paraId="317E7425" w14:textId="51BB6867"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Статьей 15 Федерального закона от 30 декабря 2015 № 431-ФЗ </w:t>
      </w:r>
      <w:r w:rsidR="002B3EA5">
        <w:rPr>
          <w:rFonts w:ascii="Times New Roman" w:eastAsia="Times New Roman" w:hAnsi="Times New Roman" w:cs="Times New Roman"/>
          <w:sz w:val="24"/>
          <w:szCs w:val="24"/>
        </w:rPr>
        <w:t>«</w:t>
      </w:r>
      <w:r>
        <w:rPr>
          <w:rFonts w:ascii="Times New Roman" w:eastAsia="Times New Roman" w:hAnsi="Times New Roman" w:cs="Times New Roman"/>
          <w:sz w:val="24"/>
          <w:szCs w:val="24"/>
        </w:rPr>
        <w:t>О геодезии, картографии и пространственных данных и о внесении изменений в отдельные законодательные акты Российской Федерации</w:t>
      </w:r>
      <w:r w:rsidR="002B3E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даны определения топографической карты как карты земной поверхности, позволяющую определять как плановое, так и высотное положение изображенных на ней пространственных объектов в установленных проекциях, системах координат и высот, а топографического плана, как топографической карты, создаваемой в крупном масштабе в отношении ограниченного участка местности без учета кривизны земной поверхности.</w:t>
      </w:r>
    </w:p>
    <w:p w14:paraId="5B3A7B0B" w14:textId="765A6A93"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съемки местности проводятся на основании геодезических опорных пунктов в любых масштабах, в связи с чем принципиальной разницы в математическом обосновании карт и планов не имеется. В тоже время традиционно картографические </w:t>
      </w:r>
      <w:r>
        <w:rPr>
          <w:rFonts w:ascii="Times New Roman" w:eastAsia="Times New Roman" w:hAnsi="Times New Roman" w:cs="Times New Roman"/>
          <w:sz w:val="24"/>
          <w:szCs w:val="24"/>
        </w:rPr>
        <w:lastRenderedPageBreak/>
        <w:t>изображения местности в масштабах 1: 500 – 1: 5000 называют планами, а в масштабе 1: 10000 и мельче - картами.</w:t>
      </w:r>
    </w:p>
    <w:p w14:paraId="6D8F3966" w14:textId="77777777" w:rsidR="0024329F" w:rsidRDefault="00993CA5">
      <w:pPr>
        <w:pStyle w:val="2"/>
        <w:spacing w:before="0" w:line="360" w:lineRule="auto"/>
        <w:ind w:firstLine="709"/>
        <w:jc w:val="center"/>
        <w:rPr>
          <w:rFonts w:ascii="Times New Roman" w:eastAsia="Times New Roman" w:hAnsi="Times New Roman" w:cs="Times New Roman"/>
          <w:b/>
          <w:color w:val="000000"/>
          <w:sz w:val="24"/>
          <w:szCs w:val="24"/>
        </w:rPr>
      </w:pPr>
      <w:bookmarkStart w:id="4" w:name="_Toc42134054"/>
      <w:bookmarkStart w:id="5" w:name="_Toc42263317"/>
      <w:r>
        <w:rPr>
          <w:rFonts w:ascii="Times New Roman" w:eastAsia="Times New Roman" w:hAnsi="Times New Roman" w:cs="Times New Roman"/>
          <w:b/>
          <w:color w:val="000000"/>
          <w:sz w:val="24"/>
          <w:szCs w:val="24"/>
        </w:rPr>
        <w:t>1.1. Назначение масштабов топографических планов</w:t>
      </w:r>
      <w:bookmarkEnd w:id="4"/>
      <w:bookmarkEnd w:id="5"/>
    </w:p>
    <w:p w14:paraId="2A99E72E" w14:textId="07516F2D"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bookmarkStart w:id="6" w:name="_2et92p0" w:colFirst="0" w:colLast="0"/>
      <w:bookmarkEnd w:id="6"/>
      <w:r>
        <w:rPr>
          <w:rFonts w:ascii="Times New Roman" w:eastAsia="Times New Roman" w:hAnsi="Times New Roman" w:cs="Times New Roman"/>
          <w:sz w:val="24"/>
          <w:szCs w:val="24"/>
        </w:rPr>
        <w:t>Масштаб топографического плана напрямую зависит от целей его использования. Применяемые в топографических планах масштабы установлены приказом Министерства экономического развития Российской Федерации от 06.06.2017 №271 «Об утверждении требований к государственным топографическим картам и государственным топографическим планам, включая требования к составу сведений, отображаемых на них, к условным обозначениям указанных сведений, требования к точности государственных топографических карт и государственных топографических планов, к формату их представления в электронной форме, требований к содержанию топографических карт, в том числе рельефных карт». Подробное описание назначения масштабов 1:5000, 1:2000, 1:1000, 1: 500 содержится в ГКИНП-02-033-82 Инструкция по топографической съемке в масштабах 1:5000, 1:2000, 1:1000 и 1:500</w:t>
      </w:r>
      <w:r w:rsidR="0055006F">
        <w:rPr>
          <w:rStyle w:val="af3"/>
          <w:rFonts w:ascii="Times New Roman" w:eastAsia="Times New Roman" w:hAnsi="Times New Roman" w:cs="Times New Roman"/>
          <w:sz w:val="24"/>
          <w:szCs w:val="24"/>
        </w:rPr>
        <w:footnoteReference w:id="1"/>
      </w:r>
      <w:r w:rsidR="0055006F">
        <w:rPr>
          <w:rFonts w:ascii="Times New Roman" w:eastAsia="Times New Roman" w:hAnsi="Times New Roman" w:cs="Times New Roman"/>
          <w:sz w:val="24"/>
          <w:szCs w:val="24"/>
        </w:rPr>
        <w:t>.</w:t>
      </w:r>
    </w:p>
    <w:p w14:paraId="6D46A38E" w14:textId="1E775ED3"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Топографические планы в масштабе 1:5000 составляются для генеральных планов крупных городов, планов для крупного строительства на незастроенных территориях, проектов планировки промышленных районов, территория которых превышает 1 тыс. га. Данный масштаб применяется в проектах горнодобывающих предприятий, построения обзорных планов проектов инженерных сооружений, предварительной разведки III группы месторождений, детальной разведки месторождений полезных ископаемых I и II группы и составления генеральных маркшейдерских планов. Он используется при проектировании транспортных сетей на стадии технического проекта, </w:t>
      </w:r>
      <w:proofErr w:type="gramStart"/>
      <w:r>
        <w:rPr>
          <w:rFonts w:ascii="Times New Roman" w:eastAsia="Times New Roman" w:hAnsi="Times New Roman" w:cs="Times New Roman"/>
          <w:sz w:val="24"/>
          <w:szCs w:val="24"/>
        </w:rPr>
        <w:t>кроме того</w:t>
      </w:r>
      <w:proofErr w:type="gramEnd"/>
      <w:r>
        <w:rPr>
          <w:rFonts w:ascii="Times New Roman" w:eastAsia="Times New Roman" w:hAnsi="Times New Roman" w:cs="Times New Roman"/>
          <w:sz w:val="24"/>
          <w:szCs w:val="24"/>
        </w:rPr>
        <w:t xml:space="preserve"> топографические планы масштаба 1:5000 служат основой для составления топографических планов более крупных масштабов.</w:t>
      </w:r>
    </w:p>
    <w:p w14:paraId="49FD623E" w14:textId="1DA1087E"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Топографический план масштаба 1:2000 применяется для задач, схожих с масштабом 1:5000. В результате план становится крупнее, что позволяет увидеть обстановку детальнее, хотя речь все еще идет о довольно больших территориях. Данный масштаб используется для генеральных планов малых городов, поселков городского типа и сельских населенных пунктов, проектов детальной планировки и эскизов строительства, планировки городских промышленных районов, исполнительных планов горнопромышленных предприятий. Планы данного масштаба применяются, также при детальной разведке III группы месторождений, составлении технического проекта тепловых электростанций, гидротехнических сооружений, проектов орошения. Он используется при проектировании транспортных сетей в горных </w:t>
      </w:r>
      <w:r>
        <w:rPr>
          <w:rFonts w:ascii="Times New Roman" w:eastAsia="Times New Roman" w:hAnsi="Times New Roman" w:cs="Times New Roman"/>
          <w:sz w:val="24"/>
          <w:szCs w:val="24"/>
        </w:rPr>
        <w:lastRenderedPageBreak/>
        <w:t xml:space="preserve">районах на стадии технического проекта, а в равнинных и холмистых районах для рабочих чертежей. </w:t>
      </w:r>
    </w:p>
    <w:p w14:paraId="18AEAE7B" w14:textId="01B1D50B"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масштабах 1:5000 и 1:2000 создаются топографические планы для зон шельфа океанов, морей и внутренних водоемов, с помощью которых в море проводятся локальные геофизические и геологоразведочные работы, составляются проекты эксплуатации месторождений полезных ископаемых, строятся инженерные сооружения.</w:t>
      </w:r>
    </w:p>
    <w:p w14:paraId="006862E1" w14:textId="06674C01"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отсутствии дополнительных требований на планах 1:5000 и 1:2000 разрешается не показывать отдельные объекты, на участки территорий которых имеются топографические планы масштабов 1:1000 и 1:500. Перечень таких объектов устанавливается уполномоченным органом,</w:t>
      </w:r>
    </w:p>
    <w:p w14:paraId="3FA5FC13" w14:textId="703B2ECD" w:rsidR="0024329F" w:rsidRDefault="00993CA5">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Масштаб 1:1000 предназначен для составления технических чертежей застройки, решения вертикальной планировки, проектов благоустройства территории. Данный масштаб можно использовать для составления рабочих чертежей сложных инженерных сооружений (бетонных плотин, зданий ГЭС, камер-шлюзов, участков примыкания плотин к скалам). Он применяется для детальных разведок и подсчета запасов полезных ископаемых, сложных инженерных изысканий, проектирования напорных трубопроводов, а также для разработки чертежей при проектировании и строительстве горнодобывающих и обогатительных предприятий, геологического обслуживания горных предприятий.</w:t>
      </w:r>
    </w:p>
    <w:p w14:paraId="5DC4306E" w14:textId="545035C5"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 топографических планов 1:500 в основном применяется в строительстве при составление исполнительного и генерального плана участка строительства, рабочих чертежей многоэтажной застройки с густой сетью подземных коммуникаций осуществляется на топографических планах масштаба 1:500. Данный масштаб применяется для привязки зданий и сооружений к участкам строительства на застроенных территориях, составления рабочих чертежей плотин, уравнительных шахт, напорных трубопроводов, зданий ГЭС, а также широко используется в частном загородном строительстве.</w:t>
      </w:r>
    </w:p>
    <w:p w14:paraId="4A82D7C8" w14:textId="6DE181DC"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Топографические планы масштабов 1:1000 и 1:500 являются основными планами учета подземных коммуникаций, отображающими точное плановое и высотное положение всех подземных сооружений и их основных технических характеристик. </w:t>
      </w:r>
    </w:p>
    <w:p w14:paraId="189CFC1C" w14:textId="4ACF6D30"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крупные масштабы 1:100 и 1:200 используются редко. На планах этих масштабов детально отражается ситуация местности, такие топографические планы используются для планирования сложного строительства или ландшафтного проектирования на отдельном участке (ГКИНП-02-033-82, 1983).</w:t>
      </w:r>
    </w:p>
    <w:p w14:paraId="59807997" w14:textId="77777777" w:rsidR="0024329F" w:rsidRDefault="0024329F">
      <w:pPr>
        <w:shd w:val="clear" w:color="auto" w:fill="FFFFFF"/>
        <w:spacing w:after="0" w:line="360" w:lineRule="auto"/>
        <w:ind w:firstLine="709"/>
        <w:jc w:val="both"/>
        <w:rPr>
          <w:rFonts w:ascii="Times New Roman" w:eastAsia="Times New Roman" w:hAnsi="Times New Roman" w:cs="Times New Roman"/>
          <w:sz w:val="24"/>
          <w:szCs w:val="24"/>
        </w:rPr>
      </w:pPr>
    </w:p>
    <w:p w14:paraId="30C57145" w14:textId="77777777" w:rsidR="0024329F" w:rsidRDefault="00993CA5" w:rsidP="0055006F">
      <w:pPr>
        <w:pStyle w:val="2"/>
        <w:spacing w:before="0" w:after="240" w:line="360" w:lineRule="auto"/>
        <w:ind w:firstLine="709"/>
        <w:jc w:val="center"/>
        <w:rPr>
          <w:rFonts w:ascii="Times New Roman" w:eastAsia="Times New Roman" w:hAnsi="Times New Roman" w:cs="Times New Roman"/>
          <w:b/>
          <w:color w:val="000000"/>
          <w:sz w:val="24"/>
          <w:szCs w:val="24"/>
        </w:rPr>
      </w:pPr>
      <w:bookmarkStart w:id="7" w:name="_Toc42134055"/>
      <w:bookmarkStart w:id="8" w:name="_Toc42263318"/>
      <w:r>
        <w:rPr>
          <w:rFonts w:ascii="Times New Roman" w:eastAsia="Times New Roman" w:hAnsi="Times New Roman" w:cs="Times New Roman"/>
          <w:b/>
          <w:color w:val="000000"/>
          <w:sz w:val="24"/>
          <w:szCs w:val="24"/>
        </w:rPr>
        <w:lastRenderedPageBreak/>
        <w:t>1.2. Система условных знаков и основные элементы содержания топографических планов</w:t>
      </w:r>
      <w:bookmarkEnd w:id="7"/>
      <w:bookmarkEnd w:id="8"/>
    </w:p>
    <w:p w14:paraId="21972E9F" w14:textId="77777777" w:rsidR="0024329F" w:rsidRDefault="00993CA5" w:rsidP="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Топографические планы представляют собой основной источник информации о состоянии местности. На них местность отображается целостно и детально, показываются основные природные и социально-экономические объекты. Для отображения местности с такой информационной наполненностью при составлении топографических планов используется сложная система условных знаков. </w:t>
      </w:r>
    </w:p>
    <w:p w14:paraId="3FE45956" w14:textId="78535C56" w:rsidR="0024329F" w:rsidRDefault="00993CA5" w:rsidP="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Условные знаки передают вид, пространственное положение и характеристики предметов местности. Большая плотность условных знаков на единицу площади требует тщательной проработки системы условных знаков. Для удобства составления и последующего использования топографических планов Главным управлением геодезии и картографии при Совете Министров СССР в 1989 году разработана система условных знаков - “Условные знаки для топографических планов масштабов 1:5000, 1:2000, 1:1000, 1:500”, которая применяется до сих пор. Условные знаки обязательны для всех предприятий, организаций и учреждений, выполняющих топографо-геодезические и картографические работы, независимо от их ведомственной принадлежности. </w:t>
      </w:r>
    </w:p>
    <w:p w14:paraId="36440E56" w14:textId="5F96A2BE" w:rsidR="0024329F" w:rsidRDefault="00993CA5" w:rsidP="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Картографические условные знаки – графические символы, которые отражают характеристики объекта: вид, местоположение, форму, качественные и количественные характеристики</w:t>
      </w:r>
      <w:r w:rsidR="00010072">
        <w:rPr>
          <w:rFonts w:ascii="Times New Roman" w:eastAsia="Times New Roman" w:hAnsi="Times New Roman" w:cs="Times New Roman"/>
          <w:sz w:val="24"/>
          <w:szCs w:val="24"/>
        </w:rPr>
        <w:t xml:space="preserve"> (</w:t>
      </w:r>
      <w:proofErr w:type="spellStart"/>
      <w:r w:rsidR="00010072">
        <w:rPr>
          <w:rFonts w:ascii="Times New Roman" w:eastAsia="Times New Roman" w:hAnsi="Times New Roman" w:cs="Times New Roman"/>
          <w:color w:val="2F2F2F"/>
          <w:sz w:val="24"/>
          <w:szCs w:val="24"/>
          <w:highlight w:val="white"/>
        </w:rPr>
        <w:t>Господинов</w:t>
      </w:r>
      <w:proofErr w:type="spellEnd"/>
      <w:r w:rsidR="00010072">
        <w:rPr>
          <w:rFonts w:ascii="Times New Roman" w:eastAsia="Times New Roman" w:hAnsi="Times New Roman" w:cs="Times New Roman"/>
          <w:color w:val="2F2F2F"/>
          <w:sz w:val="24"/>
          <w:szCs w:val="24"/>
          <w:highlight w:val="white"/>
        </w:rPr>
        <w:t>, Сорокин</w:t>
      </w:r>
      <w:r w:rsidR="00010072">
        <w:rPr>
          <w:rFonts w:ascii="Times New Roman" w:eastAsia="Times New Roman" w:hAnsi="Times New Roman" w:cs="Times New Roman"/>
          <w:color w:val="2F2F2F"/>
          <w:sz w:val="24"/>
          <w:szCs w:val="24"/>
        </w:rPr>
        <w:t>, 1974</w:t>
      </w:r>
      <w:r w:rsidR="00010072">
        <w:rPr>
          <w:rFonts w:ascii="Times New Roman" w:eastAsia="Times New Roman" w:hAnsi="Times New Roman" w:cs="Times New Roman"/>
          <w:sz w:val="24"/>
          <w:szCs w:val="24"/>
        </w:rPr>
        <w:t>)</w:t>
      </w:r>
      <w:r w:rsidR="00010072">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p>
    <w:p w14:paraId="6BE6C7C4" w14:textId="77777777" w:rsidR="0024329F" w:rsidRDefault="00993CA5" w:rsidP="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Картографические условные знаки подразделяются на четыре типа.</w:t>
      </w:r>
    </w:p>
    <w:p w14:paraId="0F8A91D5" w14:textId="7E613764"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1) Внемасштабные условные знаки. </w:t>
      </w:r>
    </w:p>
    <w:p w14:paraId="520953F2" w14:textId="6D320AC2"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Объекты, размеры которых невозможно выдержать в масштабе карты, изображаются внемасштабными знаками. </w:t>
      </w:r>
      <w:r>
        <w:rPr>
          <w:rFonts w:ascii="Times New Roman" w:eastAsia="Times New Roman" w:hAnsi="Times New Roman" w:cs="Times New Roman"/>
          <w:sz w:val="24"/>
          <w:szCs w:val="24"/>
        </w:rPr>
        <w:t>Данные з</w:t>
      </w:r>
      <w:r>
        <w:rPr>
          <w:rFonts w:ascii="Times New Roman" w:eastAsia="Times New Roman" w:hAnsi="Times New Roman" w:cs="Times New Roman"/>
          <w:color w:val="000000"/>
          <w:sz w:val="24"/>
          <w:szCs w:val="24"/>
        </w:rPr>
        <w:t xml:space="preserve">наки представляют собой небольшие геометрические фигуры или упрощенные рисунки, напоминающие отображаемый объект. Одна из точек внемасштабного условного знака </w:t>
      </w:r>
      <w:r>
        <w:rPr>
          <w:rFonts w:ascii="Times New Roman" w:eastAsia="Times New Roman" w:hAnsi="Times New Roman" w:cs="Times New Roman"/>
          <w:sz w:val="24"/>
          <w:szCs w:val="24"/>
        </w:rPr>
        <w:t>является главной</w:t>
      </w:r>
      <w:r>
        <w:rPr>
          <w:rFonts w:ascii="Times New Roman" w:eastAsia="Times New Roman" w:hAnsi="Times New Roman" w:cs="Times New Roman"/>
          <w:color w:val="000000"/>
          <w:sz w:val="24"/>
          <w:szCs w:val="24"/>
        </w:rPr>
        <w:t>, показывает положение объекта на местности. Расположение главной точки зависит от типа внемасштабного условного знака</w:t>
      </w:r>
      <w:r w:rsidR="00ED6DDB">
        <w:rPr>
          <w:rFonts w:ascii="Times New Roman" w:eastAsia="Times New Roman" w:hAnsi="Times New Roman" w:cs="Times New Roman"/>
          <w:color w:val="000000"/>
          <w:sz w:val="24"/>
          <w:szCs w:val="24"/>
        </w:rPr>
        <w:t xml:space="preserve"> (Рисунок 1)</w:t>
      </w:r>
      <w:r>
        <w:rPr>
          <w:rFonts w:ascii="Times New Roman" w:eastAsia="Times New Roman" w:hAnsi="Times New Roman" w:cs="Times New Roman"/>
          <w:color w:val="000000"/>
          <w:sz w:val="24"/>
          <w:szCs w:val="24"/>
        </w:rPr>
        <w:t>. Местоположение объекта, изображенного знаком, имеющим форму фигуры с широким основанием (памятники, камни, телефонные станции и др.), определяется серединой основания. Если в основании внемасштабного знака имеется прямой угол (отдельно стоящие деревья и др.), то местоположение объекта определяет вершина угла основания. У знаков симметричной формы правильных геометрических фигур эта точка расположена в центре фигуры. У знаков, представляющих сочетание нескольких фигур (постройки башенного типа), местоположение объекта соответствует центр нижней фигуры.</w:t>
      </w:r>
    </w:p>
    <w:p w14:paraId="7F0582B9" w14:textId="2F0DA49D" w:rsidR="002659FA" w:rsidRDefault="00801D17" w:rsidP="002659FA">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color w:val="000000"/>
          <w:sz w:val="24"/>
          <w:szCs w:val="24"/>
        </w:rPr>
      </w:pPr>
      <w:r>
        <w:rPr>
          <w:noProof/>
        </w:rPr>
        <w:lastRenderedPageBreak/>
        <w:drawing>
          <wp:inline distT="0" distB="0" distL="0" distR="0" wp14:anchorId="3970E1C5" wp14:editId="17D4EEA0">
            <wp:extent cx="5314008" cy="3365500"/>
            <wp:effectExtent l="19050" t="19050" r="20320" b="2540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5785" cy="3398292"/>
                    </a:xfrm>
                    <a:prstGeom prst="rect">
                      <a:avLst/>
                    </a:prstGeom>
                    <a:ln w="3175">
                      <a:solidFill>
                        <a:schemeClr val="tx1"/>
                      </a:solidFill>
                    </a:ln>
                  </pic:spPr>
                </pic:pic>
              </a:graphicData>
            </a:graphic>
          </wp:inline>
        </w:drawing>
      </w:r>
    </w:p>
    <w:p w14:paraId="173DE9CA" w14:textId="77777777" w:rsidR="002659FA" w:rsidRDefault="002659FA" w:rsidP="002659FA">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i/>
          <w:iCs/>
          <w:color w:val="000000"/>
          <w:sz w:val="24"/>
          <w:szCs w:val="24"/>
        </w:rPr>
      </w:pPr>
      <w:r w:rsidRPr="002659FA">
        <w:rPr>
          <w:rFonts w:ascii="Times New Roman" w:eastAsia="Times New Roman" w:hAnsi="Times New Roman" w:cs="Times New Roman"/>
          <w:i/>
          <w:iCs/>
          <w:color w:val="000000"/>
          <w:sz w:val="24"/>
          <w:szCs w:val="24"/>
        </w:rPr>
        <w:t xml:space="preserve">Рисунок 1. </w:t>
      </w:r>
      <w:r>
        <w:rPr>
          <w:rFonts w:ascii="Times New Roman" w:eastAsia="Times New Roman" w:hAnsi="Times New Roman" w:cs="Times New Roman"/>
          <w:i/>
          <w:iCs/>
          <w:color w:val="000000"/>
          <w:sz w:val="24"/>
          <w:szCs w:val="24"/>
        </w:rPr>
        <w:t>Положение главной точки внемасштабных</w:t>
      </w:r>
    </w:p>
    <w:p w14:paraId="363A175E" w14:textId="076A2E9D" w:rsidR="002659FA" w:rsidRPr="002659FA" w:rsidRDefault="002659FA" w:rsidP="002659FA">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условных знаков </w:t>
      </w:r>
    </w:p>
    <w:p w14:paraId="2002A564" w14:textId="77777777" w:rsidR="002659FA" w:rsidRDefault="002659FA" w:rsidP="002659FA">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color w:val="000000"/>
          <w:sz w:val="24"/>
          <w:szCs w:val="24"/>
        </w:rPr>
      </w:pPr>
    </w:p>
    <w:p w14:paraId="4AE65443" w14:textId="2B992B00"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r w:rsidR="002659FA">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Линейные условные знаки.</w:t>
      </w:r>
    </w:p>
    <w:p w14:paraId="013B7705" w14:textId="17CF2705"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Линейными условными знаками изображаются объекты линейного протяжения: реки, дороги, границы, ограждения, линии связи. </w:t>
      </w:r>
      <w:r>
        <w:rPr>
          <w:rFonts w:ascii="Times New Roman" w:eastAsia="Times New Roman" w:hAnsi="Times New Roman" w:cs="Times New Roman"/>
          <w:sz w:val="24"/>
          <w:szCs w:val="24"/>
        </w:rPr>
        <w:t>Особую категорию</w:t>
      </w:r>
      <w:r>
        <w:rPr>
          <w:rFonts w:ascii="Times New Roman" w:eastAsia="Times New Roman" w:hAnsi="Times New Roman" w:cs="Times New Roman"/>
          <w:color w:val="000000"/>
          <w:sz w:val="24"/>
          <w:szCs w:val="24"/>
        </w:rPr>
        <w:t xml:space="preserve"> линейных условных знаков на топографическом плане </w:t>
      </w:r>
      <w:r>
        <w:rPr>
          <w:rFonts w:ascii="Times New Roman" w:eastAsia="Times New Roman" w:hAnsi="Times New Roman" w:cs="Times New Roman"/>
          <w:sz w:val="24"/>
          <w:szCs w:val="24"/>
        </w:rPr>
        <w:t xml:space="preserve">составляют </w:t>
      </w:r>
      <w:r>
        <w:rPr>
          <w:rFonts w:ascii="Times New Roman" w:eastAsia="Times New Roman" w:hAnsi="Times New Roman" w:cs="Times New Roman"/>
          <w:color w:val="000000"/>
          <w:sz w:val="24"/>
          <w:szCs w:val="24"/>
        </w:rPr>
        <w:t xml:space="preserve">горизонтали рельефа. В пределах точности масштаба </w:t>
      </w:r>
      <w:r>
        <w:rPr>
          <w:rFonts w:ascii="Times New Roman" w:eastAsia="Times New Roman" w:hAnsi="Times New Roman" w:cs="Times New Roman"/>
          <w:sz w:val="24"/>
          <w:szCs w:val="24"/>
        </w:rPr>
        <w:t>линейные знаки п</w:t>
      </w:r>
      <w:r>
        <w:rPr>
          <w:rFonts w:ascii="Times New Roman" w:eastAsia="Times New Roman" w:hAnsi="Times New Roman" w:cs="Times New Roman"/>
          <w:color w:val="000000"/>
          <w:sz w:val="24"/>
          <w:szCs w:val="24"/>
        </w:rPr>
        <w:t>ередают изгибы продольных очертаний объектов. Линейные знаки на топографическом плане являются внемасштабными</w:t>
      </w:r>
      <w:r w:rsidR="00ED6DDB">
        <w:rPr>
          <w:rFonts w:ascii="Times New Roman" w:eastAsia="Times New Roman" w:hAnsi="Times New Roman" w:cs="Times New Roman"/>
          <w:color w:val="000000"/>
          <w:sz w:val="24"/>
          <w:szCs w:val="24"/>
        </w:rPr>
        <w:t xml:space="preserve"> (Рисунок 2)</w:t>
      </w:r>
      <w:r>
        <w:rPr>
          <w:rFonts w:ascii="Times New Roman" w:eastAsia="Times New Roman" w:hAnsi="Times New Roman" w:cs="Times New Roman"/>
          <w:color w:val="000000"/>
          <w:sz w:val="24"/>
          <w:szCs w:val="24"/>
        </w:rPr>
        <w:t xml:space="preserve">. Их </w:t>
      </w:r>
      <w:r>
        <w:rPr>
          <w:rFonts w:ascii="Times New Roman" w:eastAsia="Times New Roman" w:hAnsi="Times New Roman" w:cs="Times New Roman"/>
          <w:sz w:val="24"/>
          <w:szCs w:val="24"/>
        </w:rPr>
        <w:t>м</w:t>
      </w:r>
      <w:r>
        <w:rPr>
          <w:rFonts w:ascii="Times New Roman" w:eastAsia="Times New Roman" w:hAnsi="Times New Roman" w:cs="Times New Roman"/>
          <w:color w:val="000000"/>
          <w:sz w:val="24"/>
          <w:szCs w:val="24"/>
        </w:rPr>
        <w:t>естоположение на местности отнесено к оси линейного знака</w:t>
      </w:r>
      <w:r>
        <w:rPr>
          <w:rFonts w:ascii="Times New Roman" w:eastAsia="Times New Roman" w:hAnsi="Times New Roman" w:cs="Times New Roman"/>
          <w:b/>
          <w:i/>
          <w:color w:val="000000"/>
          <w:sz w:val="24"/>
          <w:szCs w:val="24"/>
        </w:rPr>
        <w:t xml:space="preserve">. </w:t>
      </w:r>
    </w:p>
    <w:p w14:paraId="0BD5A1BE" w14:textId="4E9E5F68" w:rsidR="002659FA" w:rsidRDefault="002659FA" w:rsidP="002659FA">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b/>
          <w:i/>
          <w:color w:val="000000"/>
          <w:sz w:val="24"/>
          <w:szCs w:val="24"/>
        </w:rPr>
      </w:pPr>
      <w:r>
        <w:rPr>
          <w:noProof/>
        </w:rPr>
        <w:drawing>
          <wp:inline distT="0" distB="0" distL="0" distR="0" wp14:anchorId="4EFE0344" wp14:editId="716F9B74">
            <wp:extent cx="3357880" cy="1370258"/>
            <wp:effectExtent l="19050" t="19050" r="13970" b="209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16666" cy="1394247"/>
                    </a:xfrm>
                    <a:prstGeom prst="rect">
                      <a:avLst/>
                    </a:prstGeom>
                    <a:ln w="3175">
                      <a:solidFill>
                        <a:schemeClr val="tx1"/>
                      </a:solidFill>
                    </a:ln>
                  </pic:spPr>
                </pic:pic>
              </a:graphicData>
            </a:graphic>
          </wp:inline>
        </w:drawing>
      </w:r>
    </w:p>
    <w:p w14:paraId="2CBF0115" w14:textId="70D8C762" w:rsidR="002659FA" w:rsidRDefault="002659FA" w:rsidP="002659FA">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bCs/>
          <w:i/>
          <w:color w:val="000000"/>
          <w:sz w:val="24"/>
          <w:szCs w:val="24"/>
        </w:rPr>
      </w:pPr>
      <w:r w:rsidRPr="002659FA">
        <w:rPr>
          <w:rFonts w:ascii="Times New Roman" w:eastAsia="Times New Roman" w:hAnsi="Times New Roman" w:cs="Times New Roman"/>
          <w:bCs/>
          <w:i/>
          <w:color w:val="000000"/>
          <w:sz w:val="24"/>
          <w:szCs w:val="24"/>
        </w:rPr>
        <w:t>Рисунок 2.</w:t>
      </w:r>
      <w:r>
        <w:rPr>
          <w:rFonts w:ascii="Times New Roman" w:eastAsia="Times New Roman" w:hAnsi="Times New Roman" w:cs="Times New Roman"/>
          <w:bCs/>
          <w:i/>
          <w:color w:val="000000"/>
          <w:sz w:val="24"/>
          <w:szCs w:val="24"/>
        </w:rPr>
        <w:t xml:space="preserve"> Примеры линейных условных знаков</w:t>
      </w:r>
    </w:p>
    <w:p w14:paraId="3A272F1D" w14:textId="77777777" w:rsidR="00801D17" w:rsidRPr="002659FA" w:rsidRDefault="00801D17" w:rsidP="002659FA">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bCs/>
          <w:i/>
          <w:color w:val="000000"/>
          <w:sz w:val="24"/>
          <w:szCs w:val="24"/>
        </w:rPr>
      </w:pPr>
    </w:p>
    <w:p w14:paraId="6151A4C6" w14:textId="2E136D27"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3)</w:t>
      </w:r>
      <w:r w:rsidR="002659FA">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Площадные условные знаки.</w:t>
      </w:r>
    </w:p>
    <w:p w14:paraId="142B3559" w14:textId="2117C353"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Объекты, очертания которых могут быть изображены в масштабе плана с сохранением истинных пропорций, изображаются площадными или масштабными условными знаками</w:t>
      </w:r>
      <w:r w:rsidR="00ED6DDB">
        <w:rPr>
          <w:rFonts w:ascii="Times New Roman" w:eastAsia="Times New Roman" w:hAnsi="Times New Roman" w:cs="Times New Roman"/>
          <w:color w:val="000000"/>
          <w:sz w:val="24"/>
          <w:szCs w:val="24"/>
        </w:rPr>
        <w:t xml:space="preserve"> (Рисунок 3)</w:t>
      </w:r>
      <w:r>
        <w:rPr>
          <w:rFonts w:ascii="Times New Roman" w:eastAsia="Times New Roman" w:hAnsi="Times New Roman" w:cs="Times New Roman"/>
          <w:color w:val="000000"/>
          <w:sz w:val="24"/>
          <w:szCs w:val="24"/>
        </w:rPr>
        <w:t>. Контуры наносятся на карту сплошной линией или пунктиром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с сохранением их </w:t>
      </w:r>
      <w:r>
        <w:rPr>
          <w:rFonts w:ascii="Times New Roman" w:eastAsia="Times New Roman" w:hAnsi="Times New Roman" w:cs="Times New Roman"/>
          <w:color w:val="000000"/>
          <w:sz w:val="24"/>
          <w:szCs w:val="24"/>
        </w:rPr>
        <w:lastRenderedPageBreak/>
        <w:t>ориентировки относительно сторон света и подобия очертания</w:t>
      </w:r>
      <w:r>
        <w:rPr>
          <w:rFonts w:ascii="Times New Roman" w:eastAsia="Times New Roman" w:hAnsi="Times New Roman" w:cs="Times New Roman"/>
          <w:sz w:val="24"/>
          <w:szCs w:val="24"/>
        </w:rPr>
        <w:t xml:space="preserve"> на местности</w:t>
      </w:r>
      <w:r>
        <w:rPr>
          <w:rFonts w:ascii="Times New Roman" w:eastAsia="Times New Roman" w:hAnsi="Times New Roman" w:cs="Times New Roman"/>
          <w:color w:val="000000"/>
          <w:sz w:val="24"/>
          <w:szCs w:val="24"/>
        </w:rPr>
        <w:t>. Условные знаки, штриховка или цветной фон, заполняющие контур объекта, определяют общий характер изображаемого объекта, но не указывают действительного место</w:t>
      </w:r>
      <w:r>
        <w:rPr>
          <w:rFonts w:ascii="Times New Roman" w:eastAsia="Times New Roman" w:hAnsi="Times New Roman" w:cs="Times New Roman"/>
          <w:sz w:val="24"/>
          <w:szCs w:val="24"/>
        </w:rPr>
        <w:t xml:space="preserve">положения </w:t>
      </w:r>
      <w:r>
        <w:rPr>
          <w:rFonts w:ascii="Times New Roman" w:eastAsia="Times New Roman" w:hAnsi="Times New Roman" w:cs="Times New Roman"/>
          <w:color w:val="000000"/>
          <w:sz w:val="24"/>
          <w:szCs w:val="24"/>
        </w:rPr>
        <w:t>и количества объектов.</w:t>
      </w:r>
    </w:p>
    <w:p w14:paraId="05094BD3" w14:textId="7F589D2C" w:rsidR="00801D17" w:rsidRDefault="00801D17" w:rsidP="00801D17">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color w:val="000000"/>
          <w:sz w:val="24"/>
          <w:szCs w:val="24"/>
        </w:rPr>
      </w:pPr>
      <w:r>
        <w:rPr>
          <w:noProof/>
        </w:rPr>
        <w:drawing>
          <wp:inline distT="0" distB="0" distL="0" distR="0" wp14:anchorId="05929ECB" wp14:editId="5DAEB4B0">
            <wp:extent cx="3143250" cy="1789154"/>
            <wp:effectExtent l="19050" t="19050" r="19050" b="209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1065" cy="1810678"/>
                    </a:xfrm>
                    <a:prstGeom prst="rect">
                      <a:avLst/>
                    </a:prstGeom>
                    <a:ln w="3175">
                      <a:solidFill>
                        <a:schemeClr val="tx1"/>
                      </a:solidFill>
                    </a:ln>
                  </pic:spPr>
                </pic:pic>
              </a:graphicData>
            </a:graphic>
          </wp:inline>
        </w:drawing>
      </w:r>
    </w:p>
    <w:p w14:paraId="17F3ABFA" w14:textId="59A7ACA9" w:rsidR="00801D17" w:rsidRDefault="00801D17" w:rsidP="00801D17">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i/>
          <w:iCs/>
          <w:color w:val="000000"/>
          <w:sz w:val="24"/>
          <w:szCs w:val="24"/>
        </w:rPr>
      </w:pPr>
      <w:r w:rsidRPr="00801D17">
        <w:rPr>
          <w:rFonts w:ascii="Times New Roman" w:eastAsia="Times New Roman" w:hAnsi="Times New Roman" w:cs="Times New Roman"/>
          <w:i/>
          <w:iCs/>
          <w:color w:val="000000"/>
          <w:sz w:val="24"/>
          <w:szCs w:val="24"/>
        </w:rPr>
        <w:t>Рисунок 3.</w:t>
      </w:r>
      <w:r>
        <w:rPr>
          <w:rFonts w:ascii="Times New Roman" w:eastAsia="Times New Roman" w:hAnsi="Times New Roman" w:cs="Times New Roman"/>
          <w:i/>
          <w:iCs/>
          <w:color w:val="000000"/>
          <w:sz w:val="24"/>
          <w:szCs w:val="24"/>
        </w:rPr>
        <w:t xml:space="preserve"> Примеры площадных </w:t>
      </w:r>
      <w:r w:rsidR="00E828B5">
        <w:rPr>
          <w:rFonts w:ascii="Times New Roman" w:eastAsia="Times New Roman" w:hAnsi="Times New Roman" w:cs="Times New Roman"/>
          <w:i/>
          <w:iCs/>
          <w:color w:val="000000"/>
          <w:sz w:val="24"/>
          <w:szCs w:val="24"/>
        </w:rPr>
        <w:t xml:space="preserve">условных </w:t>
      </w:r>
      <w:r>
        <w:rPr>
          <w:rFonts w:ascii="Times New Roman" w:eastAsia="Times New Roman" w:hAnsi="Times New Roman" w:cs="Times New Roman"/>
          <w:i/>
          <w:iCs/>
          <w:color w:val="000000"/>
          <w:sz w:val="24"/>
          <w:szCs w:val="24"/>
        </w:rPr>
        <w:t>знаков</w:t>
      </w:r>
    </w:p>
    <w:p w14:paraId="491574D9" w14:textId="77777777" w:rsidR="00801D17" w:rsidRPr="00801D17" w:rsidRDefault="00801D17" w:rsidP="00801D17">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i/>
          <w:iCs/>
          <w:color w:val="000000"/>
          <w:sz w:val="24"/>
          <w:szCs w:val="24"/>
        </w:rPr>
      </w:pPr>
    </w:p>
    <w:p w14:paraId="58AA481C" w14:textId="47A5DF73"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4)</w:t>
      </w:r>
      <w:r w:rsidR="00801D17">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Пояснительные условные знаки.</w:t>
      </w:r>
    </w:p>
    <w:p w14:paraId="179D3D88" w14:textId="5CBEDC17"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дополнительной характеристики объектов на топографическом плане используются пояснительные знаки. К их примерам можно отнести</w:t>
      </w:r>
      <w:r>
        <w:rPr>
          <w:rFonts w:ascii="Times New Roman" w:eastAsia="Times New Roman" w:hAnsi="Times New Roman" w:cs="Times New Roman"/>
          <w:sz w:val="24"/>
          <w:szCs w:val="24"/>
        </w:rPr>
        <w:t xml:space="preserve"> знаки</w:t>
      </w:r>
      <w:r>
        <w:rPr>
          <w:rFonts w:ascii="Times New Roman" w:eastAsia="Times New Roman" w:hAnsi="Times New Roman" w:cs="Times New Roman"/>
          <w:color w:val="000000"/>
          <w:sz w:val="24"/>
          <w:szCs w:val="24"/>
        </w:rPr>
        <w:t xml:space="preserve"> лиственных и хвойных деревьев, которые показывают преобладающую породу деревьев в лесу</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стрелки, указывающие направление течения реки</w:t>
      </w:r>
      <w:r w:rsidR="006A3608">
        <w:rPr>
          <w:rFonts w:ascii="Times New Roman" w:eastAsia="Times New Roman" w:hAnsi="Times New Roman" w:cs="Times New Roman"/>
          <w:color w:val="000000"/>
          <w:sz w:val="24"/>
          <w:szCs w:val="24"/>
        </w:rPr>
        <w:t xml:space="preserve"> (Рисунок 4)</w:t>
      </w:r>
      <w:r>
        <w:rPr>
          <w:rFonts w:ascii="Times New Roman" w:eastAsia="Times New Roman" w:hAnsi="Times New Roman" w:cs="Times New Roman"/>
          <w:color w:val="000000"/>
          <w:sz w:val="24"/>
          <w:szCs w:val="24"/>
        </w:rPr>
        <w:t>. Пояснительные подписи всегда применяются в сочетании с внемасштабными, линейными и площадными условными знаками.</w:t>
      </w:r>
    </w:p>
    <w:p w14:paraId="65DE5B43" w14:textId="765E1B55" w:rsidR="00BE42F1" w:rsidRDefault="00BE42F1" w:rsidP="00BE42F1">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color w:val="000000"/>
          <w:sz w:val="24"/>
          <w:szCs w:val="24"/>
        </w:rPr>
      </w:pPr>
      <w:r>
        <w:rPr>
          <w:noProof/>
        </w:rPr>
        <w:drawing>
          <wp:inline distT="0" distB="0" distL="0" distR="0" wp14:anchorId="63798C70" wp14:editId="490DA1AB">
            <wp:extent cx="4751117" cy="2089150"/>
            <wp:effectExtent l="19050" t="19050" r="11430" b="2540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3809" cy="2107923"/>
                    </a:xfrm>
                    <a:prstGeom prst="rect">
                      <a:avLst/>
                    </a:prstGeom>
                    <a:ln w="3175">
                      <a:solidFill>
                        <a:schemeClr val="tx1"/>
                      </a:solidFill>
                    </a:ln>
                  </pic:spPr>
                </pic:pic>
              </a:graphicData>
            </a:graphic>
          </wp:inline>
        </w:drawing>
      </w:r>
    </w:p>
    <w:p w14:paraId="134B7BFA" w14:textId="1AF282C7" w:rsidR="00BE42F1" w:rsidRDefault="00BE42F1" w:rsidP="00BE42F1">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i/>
          <w:iCs/>
          <w:color w:val="000000"/>
          <w:sz w:val="24"/>
          <w:szCs w:val="24"/>
        </w:rPr>
      </w:pPr>
      <w:r w:rsidRPr="00BE42F1">
        <w:rPr>
          <w:rFonts w:ascii="Times New Roman" w:eastAsia="Times New Roman" w:hAnsi="Times New Roman" w:cs="Times New Roman"/>
          <w:i/>
          <w:iCs/>
          <w:color w:val="000000"/>
          <w:sz w:val="24"/>
          <w:szCs w:val="24"/>
        </w:rPr>
        <w:t>Рисунок 4. Примеры пояснительных условных знаков</w:t>
      </w:r>
    </w:p>
    <w:p w14:paraId="648FC2C4" w14:textId="77777777" w:rsidR="00BE42F1" w:rsidRPr="00BE42F1" w:rsidRDefault="00BE42F1" w:rsidP="00BE42F1">
      <w:pPr>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i/>
          <w:iCs/>
          <w:color w:val="000000"/>
          <w:sz w:val="24"/>
          <w:szCs w:val="24"/>
        </w:rPr>
      </w:pPr>
    </w:p>
    <w:p w14:paraId="1DE09329" w14:textId="7CC4864E" w:rsidR="00BE42F1" w:rsidRDefault="00993CA5" w:rsidP="00BE42F1">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планы для передачи географических наименований, качественных и количественных характеристик объектов, справочно-пояснительной информации помещают пояснительные подписи и цифровые обозначения. Собственные наименования населенных пунктов, объектов гидрографии, значимых точек рельефа и т.п. подписываются на планах </w:t>
      </w:r>
      <w:r>
        <w:rPr>
          <w:rFonts w:ascii="Times New Roman" w:eastAsia="Times New Roman" w:hAnsi="Times New Roman" w:cs="Times New Roman"/>
          <w:color w:val="000000"/>
          <w:sz w:val="24"/>
          <w:szCs w:val="24"/>
        </w:rPr>
        <w:lastRenderedPageBreak/>
        <w:t xml:space="preserve">полностью. Для дополнительной характеристики объектов используют сокращенные пояснительные подписи. Цифровые обозначения применяются для количественных характеристик (этажность здания, значение точки рельефа и др.). Размеры букв и цифр, их начертания, наклон и размещение относительно объекта на плане имеют </w:t>
      </w:r>
      <w:r w:rsidR="00010072">
        <w:rPr>
          <w:rFonts w:ascii="Times New Roman" w:eastAsia="Times New Roman" w:hAnsi="Times New Roman" w:cs="Times New Roman"/>
          <w:color w:val="000000"/>
          <w:sz w:val="24"/>
          <w:szCs w:val="24"/>
        </w:rPr>
        <w:t>определенное значение,</w:t>
      </w:r>
      <w:r>
        <w:rPr>
          <w:rFonts w:ascii="Times New Roman" w:eastAsia="Times New Roman" w:hAnsi="Times New Roman" w:cs="Times New Roman"/>
          <w:sz w:val="24"/>
          <w:szCs w:val="24"/>
        </w:rPr>
        <w:t xml:space="preserve"> предусмотренное действующими условными знаками</w:t>
      </w:r>
      <w:r>
        <w:rPr>
          <w:rFonts w:ascii="Times New Roman" w:eastAsia="Times New Roman" w:hAnsi="Times New Roman" w:cs="Times New Roman"/>
          <w:color w:val="000000"/>
          <w:sz w:val="24"/>
          <w:szCs w:val="24"/>
        </w:rPr>
        <w:t xml:space="preserve">. </w:t>
      </w:r>
    </w:p>
    <w:p w14:paraId="01D42259" w14:textId="77777777"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Важную роль для повышения наглядности и читаемости картографического изображения играет его расцветк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Цвета для групп однородных или тесно связанных между собой объектов подбираются таким образом, чтобы они были близки к окраске географических объектов в летнее время.</w:t>
      </w:r>
    </w:p>
    <w:p w14:paraId="42366169" w14:textId="77777777"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Четыре типа условных знака, пояснительные подписи и цвет дают возможность достоверно, с необходимой точностью и подробностью отобразить местность </w:t>
      </w:r>
      <w:r>
        <w:rPr>
          <w:rFonts w:ascii="Times New Roman" w:eastAsia="Times New Roman" w:hAnsi="Times New Roman" w:cs="Times New Roman"/>
          <w:sz w:val="24"/>
          <w:szCs w:val="24"/>
        </w:rPr>
        <w:t>(</w:t>
      </w:r>
      <w:proofErr w:type="spellStart"/>
      <w:r>
        <w:rPr>
          <w:rFonts w:ascii="Times New Roman" w:eastAsia="Times New Roman" w:hAnsi="Times New Roman" w:cs="Times New Roman"/>
          <w:color w:val="2F2F2F"/>
          <w:sz w:val="24"/>
          <w:szCs w:val="24"/>
          <w:highlight w:val="white"/>
        </w:rPr>
        <w:t>Господинов</w:t>
      </w:r>
      <w:proofErr w:type="spellEnd"/>
      <w:r>
        <w:rPr>
          <w:rFonts w:ascii="Times New Roman" w:eastAsia="Times New Roman" w:hAnsi="Times New Roman" w:cs="Times New Roman"/>
          <w:color w:val="2F2F2F"/>
          <w:sz w:val="24"/>
          <w:szCs w:val="24"/>
          <w:highlight w:val="white"/>
        </w:rPr>
        <w:t>, Сорокин</w:t>
      </w:r>
      <w:r>
        <w:rPr>
          <w:rFonts w:ascii="Times New Roman" w:eastAsia="Times New Roman" w:hAnsi="Times New Roman" w:cs="Times New Roman"/>
          <w:color w:val="2F2F2F"/>
          <w:sz w:val="24"/>
          <w:szCs w:val="24"/>
        </w:rPr>
        <w:t>, 1974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3B43D203" w14:textId="77777777" w:rsidR="0024329F" w:rsidRDefault="00993CA5" w:rsidP="00993CA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независимости от назначения и масштаба плана, степени застройки и поставленных задач на топографических планах с помощью условных знаков отображаются следующие географические объекты.</w:t>
      </w:r>
    </w:p>
    <w:p w14:paraId="33DC97E7" w14:textId="77777777"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 xml:space="preserve">Опорные пункты. Пункты триангуляции, полигонометрии, </w:t>
      </w:r>
      <w:proofErr w:type="spellStart"/>
      <w:r w:rsidRPr="00993CA5">
        <w:rPr>
          <w:rFonts w:ascii="Times New Roman" w:eastAsia="Times New Roman" w:hAnsi="Times New Roman" w:cs="Times New Roman"/>
          <w:color w:val="000000"/>
          <w:sz w:val="24"/>
          <w:szCs w:val="24"/>
        </w:rPr>
        <w:t>трилатерации</w:t>
      </w:r>
      <w:proofErr w:type="spellEnd"/>
      <w:r w:rsidRPr="00993CA5">
        <w:rPr>
          <w:rFonts w:ascii="Times New Roman" w:eastAsia="Times New Roman" w:hAnsi="Times New Roman" w:cs="Times New Roman"/>
          <w:color w:val="000000"/>
          <w:sz w:val="24"/>
          <w:szCs w:val="24"/>
        </w:rPr>
        <w:t>, грунтовые реперы и пункты съемочного обоснования, закрепленные на местности. Пункты геодезических сетей сгущения в стенах зданий в масштабе 1: 5000 могут не показываться.</w:t>
      </w:r>
    </w:p>
    <w:p w14:paraId="30BC5874" w14:textId="77777777"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Строения, здания и их части</w:t>
      </w:r>
      <w:r w:rsidRPr="00993CA5">
        <w:rPr>
          <w:rFonts w:ascii="Times New Roman" w:eastAsia="Times New Roman" w:hAnsi="Times New Roman" w:cs="Times New Roman"/>
          <w:sz w:val="24"/>
          <w:szCs w:val="24"/>
        </w:rPr>
        <w:t xml:space="preserve"> </w:t>
      </w:r>
      <w:r w:rsidRPr="00993CA5">
        <w:rPr>
          <w:rFonts w:ascii="Times New Roman" w:eastAsia="Times New Roman" w:hAnsi="Times New Roman" w:cs="Times New Roman"/>
          <w:color w:val="000000"/>
          <w:sz w:val="24"/>
          <w:szCs w:val="24"/>
        </w:rPr>
        <w:t>с указанием назначения, материала и этажности. При отображении зданий на топографический план учитывается только контур цоколей. Части зданий и построек, не имеющие фундамента (балконы, террасы, навесы и др.)</w:t>
      </w:r>
      <w:r w:rsidRPr="00993CA5">
        <w:rPr>
          <w:rFonts w:ascii="Times New Roman" w:eastAsia="Times New Roman" w:hAnsi="Times New Roman" w:cs="Times New Roman"/>
          <w:sz w:val="24"/>
          <w:szCs w:val="24"/>
        </w:rPr>
        <w:t xml:space="preserve">, </w:t>
      </w:r>
      <w:r w:rsidRPr="00993CA5">
        <w:rPr>
          <w:rFonts w:ascii="Times New Roman" w:eastAsia="Times New Roman" w:hAnsi="Times New Roman" w:cs="Times New Roman"/>
          <w:color w:val="000000"/>
          <w:sz w:val="24"/>
          <w:szCs w:val="24"/>
        </w:rPr>
        <w:t>отображаются отдельным условным знаком</w:t>
      </w:r>
      <w:r w:rsidRPr="00993CA5">
        <w:rPr>
          <w:rFonts w:ascii="Times New Roman" w:eastAsia="Times New Roman" w:hAnsi="Times New Roman" w:cs="Times New Roman"/>
          <w:sz w:val="24"/>
          <w:szCs w:val="24"/>
        </w:rPr>
        <w:t>, е</w:t>
      </w:r>
      <w:r w:rsidRPr="00993CA5">
        <w:rPr>
          <w:rFonts w:ascii="Times New Roman" w:eastAsia="Times New Roman" w:hAnsi="Times New Roman" w:cs="Times New Roman"/>
          <w:color w:val="000000"/>
          <w:sz w:val="24"/>
          <w:szCs w:val="24"/>
        </w:rPr>
        <w:t>сли их величина больше 0,5 мм в плане.</w:t>
      </w:r>
    </w:p>
    <w:p w14:paraId="449A2452" w14:textId="310A4F12"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 xml:space="preserve">Объекты промышленные, коммунальные и сельского хозяйства – комплексы строений заводов и фабрик, электростанций, шахт; буровые и эксплуатационные скважины, нефтяные и газовые вышки, цистерны, наземные трубопроводы, сети подземных коммуникаций. Линии электропередачи, объекты коммунального хозяйства. На топографических планах масштаба 1:5000 из трубопроводов достаточно указать местоположение только </w:t>
      </w:r>
      <w:proofErr w:type="spellStart"/>
      <w:r w:rsidRPr="00993CA5">
        <w:rPr>
          <w:rFonts w:ascii="Times New Roman" w:eastAsia="Times New Roman" w:hAnsi="Times New Roman" w:cs="Times New Roman"/>
          <w:color w:val="000000"/>
          <w:sz w:val="24"/>
          <w:szCs w:val="24"/>
        </w:rPr>
        <w:t>нефте</w:t>
      </w:r>
      <w:proofErr w:type="spellEnd"/>
      <w:r w:rsidRPr="00993CA5">
        <w:rPr>
          <w:rFonts w:ascii="Times New Roman" w:eastAsia="Times New Roman" w:hAnsi="Times New Roman" w:cs="Times New Roman"/>
          <w:color w:val="000000"/>
          <w:sz w:val="24"/>
          <w:szCs w:val="24"/>
        </w:rPr>
        <w:t>-, газо- и водопроводов.</w:t>
      </w:r>
    </w:p>
    <w:p w14:paraId="687030E2" w14:textId="77777777"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 xml:space="preserve">Дорожная сеть. Железные, автомобильные и грунтовые дороги, тропы и сооружения при них: переезды, переправы, подземные переходы, мосты, </w:t>
      </w:r>
      <w:r w:rsidRPr="00993CA5">
        <w:rPr>
          <w:rFonts w:ascii="Times New Roman" w:eastAsia="Times New Roman" w:hAnsi="Times New Roman" w:cs="Times New Roman"/>
          <w:sz w:val="24"/>
          <w:szCs w:val="24"/>
        </w:rPr>
        <w:t>тоннели</w:t>
      </w:r>
      <w:r w:rsidRPr="00993CA5">
        <w:rPr>
          <w:rFonts w:ascii="Times New Roman" w:eastAsia="Times New Roman" w:hAnsi="Times New Roman" w:cs="Times New Roman"/>
          <w:color w:val="000000"/>
          <w:sz w:val="24"/>
          <w:szCs w:val="24"/>
        </w:rPr>
        <w:t>, переправы и прочие объекты дорожно-транспортной инфраструктуры.</w:t>
      </w:r>
    </w:p>
    <w:p w14:paraId="331038CD" w14:textId="77777777"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lastRenderedPageBreak/>
        <w:t>Гидрография. Отображается вся гидрографическая сеть – реки, озера, береговые линии морей и океанов, площади разливов, приливо-отливные полосы, водопады и пороги. Береговые линии наносятся в соответствии с их положением на момент съемки.</w:t>
      </w:r>
    </w:p>
    <w:p w14:paraId="105FDD21" w14:textId="77777777"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Объекты гидротехнические и водного транспорта и водоснабжения – каналы, канавы, плотины, пристани, причалы, шлюзы, маяки, навигационные знаки; колодцы, колонки, отстойники и естественные источники водоснабжения.</w:t>
      </w:r>
    </w:p>
    <w:p w14:paraId="48B2E77F" w14:textId="77777777"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 xml:space="preserve">Рельеф. Отображение на плане осуществляется с применением горизонталей, отметок высот и условных знаков форм рельефа: обрывов, скал, осыпей, оврагов и др. </w:t>
      </w:r>
      <w:r w:rsidRPr="00993CA5">
        <w:rPr>
          <w:rFonts w:ascii="Times New Roman" w:eastAsia="Times New Roman" w:hAnsi="Times New Roman" w:cs="Times New Roman"/>
          <w:sz w:val="24"/>
          <w:szCs w:val="24"/>
        </w:rPr>
        <w:t>Д</w:t>
      </w:r>
      <w:r w:rsidRPr="00993CA5">
        <w:rPr>
          <w:rFonts w:ascii="Times New Roman" w:eastAsia="Times New Roman" w:hAnsi="Times New Roman" w:cs="Times New Roman"/>
          <w:color w:val="000000"/>
          <w:sz w:val="24"/>
          <w:szCs w:val="24"/>
        </w:rPr>
        <w:t xml:space="preserve">ля отображения форм микрорельефа используются </w:t>
      </w:r>
      <w:proofErr w:type="spellStart"/>
      <w:r w:rsidRPr="00993CA5">
        <w:rPr>
          <w:rFonts w:ascii="Times New Roman" w:eastAsia="Times New Roman" w:hAnsi="Times New Roman" w:cs="Times New Roman"/>
          <w:color w:val="000000"/>
          <w:sz w:val="24"/>
          <w:szCs w:val="24"/>
        </w:rPr>
        <w:t>полугоризонтали</w:t>
      </w:r>
      <w:proofErr w:type="spellEnd"/>
      <w:r w:rsidRPr="00993CA5">
        <w:rPr>
          <w:rFonts w:ascii="Times New Roman" w:eastAsia="Times New Roman" w:hAnsi="Times New Roman" w:cs="Times New Roman"/>
          <w:color w:val="000000"/>
          <w:sz w:val="24"/>
          <w:szCs w:val="24"/>
        </w:rPr>
        <w:t xml:space="preserve"> и вспомогательные горизонтали.</w:t>
      </w:r>
    </w:p>
    <w:p w14:paraId="1267C8EF" w14:textId="78771BBE"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Растительность. На плане показываются все типы растительности (древесная, кустарниковая, травяная и культурная растительность), отдельно стоящие деревья и кустарники. По дополнительным требованиям и инструментальной съемке в масштабах 1:1000 и 1:500 каждое дерево может наноситься на план отдельно с указанием его характеристик (</w:t>
      </w:r>
      <w:proofErr w:type="spellStart"/>
      <w:r w:rsidRPr="00993CA5">
        <w:rPr>
          <w:rFonts w:ascii="Times New Roman" w:eastAsia="Times New Roman" w:hAnsi="Times New Roman" w:cs="Times New Roman"/>
          <w:color w:val="000000"/>
          <w:sz w:val="24"/>
          <w:szCs w:val="24"/>
        </w:rPr>
        <w:t>подеревная</w:t>
      </w:r>
      <w:proofErr w:type="spellEnd"/>
      <w:r w:rsidRPr="00993CA5">
        <w:rPr>
          <w:rFonts w:ascii="Times New Roman" w:eastAsia="Times New Roman" w:hAnsi="Times New Roman" w:cs="Times New Roman"/>
          <w:color w:val="000000"/>
          <w:sz w:val="24"/>
          <w:szCs w:val="24"/>
        </w:rPr>
        <w:t xml:space="preserve"> съемка).</w:t>
      </w:r>
    </w:p>
    <w:p w14:paraId="32942B7A" w14:textId="77777777"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Грунты, микроформы земной поверхности, болота и солончаки.</w:t>
      </w:r>
    </w:p>
    <w:p w14:paraId="7954B910" w14:textId="77777777"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 xml:space="preserve">Ограждения с указанием материала. </w:t>
      </w:r>
    </w:p>
    <w:p w14:paraId="424CA189" w14:textId="77777777" w:rsidR="0024329F" w:rsidRPr="00993CA5" w:rsidRDefault="00993CA5" w:rsidP="004F7DEB">
      <w:pPr>
        <w:pStyle w:val="ac"/>
        <w:numPr>
          <w:ilvl w:val="0"/>
          <w:numId w:val="1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993CA5">
        <w:rPr>
          <w:rFonts w:ascii="Times New Roman" w:eastAsia="Times New Roman" w:hAnsi="Times New Roman" w:cs="Times New Roman"/>
          <w:color w:val="000000"/>
          <w:sz w:val="24"/>
          <w:szCs w:val="24"/>
        </w:rPr>
        <w:t>Границы. Отображаются политико-административные границы всех уровней, границы землепользования, заповедников. Границы наносятся по координатам поворотных пунктов границ или по имеющимся картографическим материалам, утвержденным соответствующими ведомствами.</w:t>
      </w:r>
    </w:p>
    <w:p w14:paraId="10DDCF07" w14:textId="69613FCC" w:rsidR="0024329F" w:rsidRDefault="00993CA5" w:rsidP="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Обязательно на топографические планы помещаются собственные названия населенных пунктов, улиц, железнодорожных станций, пристаней, вершин, перевалов, объектов гидрографии и других географических объектов. Форма написания наименований географических объектов устанавливается в соответствии с действующим руководством условных знаков и словарями Главного управления геодезии и картографии по передаче географических названий на картах</w:t>
      </w:r>
      <w:r w:rsidR="006527F3">
        <w:rPr>
          <w:rFonts w:ascii="Times New Roman" w:eastAsia="Times New Roman" w:hAnsi="Times New Roman" w:cs="Times New Roman"/>
          <w:sz w:val="24"/>
          <w:szCs w:val="24"/>
        </w:rPr>
        <w:t xml:space="preserve"> (</w:t>
      </w:r>
      <w:r w:rsidR="00585D90">
        <w:rPr>
          <w:rFonts w:ascii="Times New Roman" w:eastAsia="Times New Roman" w:hAnsi="Times New Roman" w:cs="Times New Roman"/>
          <w:sz w:val="24"/>
          <w:szCs w:val="24"/>
        </w:rPr>
        <w:t>Соловьев</w:t>
      </w:r>
      <w:r w:rsidR="006527F3">
        <w:rPr>
          <w:rFonts w:ascii="Times New Roman" w:eastAsia="Times New Roman" w:hAnsi="Times New Roman" w:cs="Times New Roman"/>
          <w:sz w:val="24"/>
          <w:szCs w:val="24"/>
        </w:rPr>
        <w:t>, 20</w:t>
      </w:r>
      <w:r w:rsidR="00585D90">
        <w:rPr>
          <w:rFonts w:ascii="Times New Roman" w:eastAsia="Times New Roman" w:hAnsi="Times New Roman" w:cs="Times New Roman"/>
          <w:sz w:val="24"/>
          <w:szCs w:val="24"/>
        </w:rPr>
        <w:t>15</w:t>
      </w:r>
      <w:r w:rsidR="006527F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285BF33F" w14:textId="77777777" w:rsidR="0024329F" w:rsidRDefault="0024329F"/>
    <w:p w14:paraId="6A8F7819" w14:textId="1FC0EAD5" w:rsidR="0024329F" w:rsidRDefault="00993CA5" w:rsidP="004F0193">
      <w:pPr>
        <w:pStyle w:val="2"/>
        <w:spacing w:before="0" w:after="240" w:line="360" w:lineRule="auto"/>
        <w:ind w:firstLine="709"/>
        <w:jc w:val="center"/>
        <w:rPr>
          <w:rFonts w:ascii="Times New Roman" w:eastAsia="Times New Roman" w:hAnsi="Times New Roman" w:cs="Times New Roman"/>
          <w:b/>
          <w:color w:val="000000"/>
          <w:sz w:val="24"/>
          <w:szCs w:val="24"/>
        </w:rPr>
      </w:pPr>
      <w:bookmarkStart w:id="9" w:name="_Toc42134056"/>
      <w:bookmarkStart w:id="10" w:name="_Toc42263319"/>
      <w:r w:rsidRPr="00994A19">
        <w:rPr>
          <w:rFonts w:ascii="Times New Roman" w:eastAsia="Times New Roman" w:hAnsi="Times New Roman" w:cs="Times New Roman"/>
          <w:b/>
          <w:color w:val="000000"/>
          <w:sz w:val="24"/>
          <w:szCs w:val="24"/>
        </w:rPr>
        <w:t>1.</w:t>
      </w:r>
      <w:r w:rsidR="00994A19" w:rsidRPr="00994A19">
        <w:rPr>
          <w:rFonts w:ascii="Times New Roman" w:eastAsia="Times New Roman" w:hAnsi="Times New Roman" w:cs="Times New Roman"/>
          <w:b/>
          <w:color w:val="000000"/>
          <w:sz w:val="24"/>
          <w:szCs w:val="24"/>
        </w:rPr>
        <w:t>3. Способы получения пространственных данных</w:t>
      </w:r>
      <w:r w:rsidR="009314AB">
        <w:rPr>
          <w:rFonts w:ascii="Times New Roman" w:eastAsia="Times New Roman" w:hAnsi="Times New Roman" w:cs="Times New Roman"/>
          <w:b/>
          <w:color w:val="000000"/>
          <w:sz w:val="24"/>
          <w:szCs w:val="24"/>
        </w:rPr>
        <w:t xml:space="preserve"> </w:t>
      </w:r>
      <w:r w:rsidR="00994A19" w:rsidRPr="00994A19">
        <w:rPr>
          <w:rFonts w:ascii="Times New Roman" w:eastAsia="Times New Roman" w:hAnsi="Times New Roman" w:cs="Times New Roman"/>
          <w:b/>
          <w:color w:val="000000"/>
          <w:sz w:val="24"/>
          <w:szCs w:val="24"/>
        </w:rPr>
        <w:t>для создания и обновления топографических планов</w:t>
      </w:r>
      <w:bookmarkEnd w:id="9"/>
      <w:bookmarkEnd w:id="10"/>
    </w:p>
    <w:p w14:paraId="1CFF4A79" w14:textId="71F681F8"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Топографические планы масштабов 1:5000, 1:2000, 1:1000 и 1:500 создаются путем топографических съемок. Топографической съемкой местности называют совокупность полевых и камеральных работ по созданию топографических карт и планов. </w:t>
      </w:r>
    </w:p>
    <w:p w14:paraId="08D8D34F" w14:textId="77777777"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Существующие методы топографической съемки разделяют на наземные и аэрофотографические. </w:t>
      </w:r>
    </w:p>
    <w:p w14:paraId="012F3EE4" w14:textId="77777777"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всех методах наземных съемок топографические планы и карты создаются на основе измерений, проводимых с использование теодолитов, тахеометров, ГНСС-приемников и др. Такие измерения требуют значительных затрат ресурсов и времени. </w:t>
      </w:r>
    </w:p>
    <w:p w14:paraId="0C8C655B" w14:textId="77777777"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Аэрофотографический метод уменьшает объем полевых работ, которые частично заменяются камеральными, что увеличивает их производительность. Существуют два вида аэрографического метода топографической съемки.</w:t>
      </w:r>
    </w:p>
    <w:p w14:paraId="01191434" w14:textId="77777777" w:rsidR="0024329F" w:rsidRDefault="00993CA5" w:rsidP="004F7DEB">
      <w:pPr>
        <w:numPr>
          <w:ilvl w:val="0"/>
          <w:numId w:val="4"/>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Комбинированный, в котором изображение рельефа горизонталями производится непосредственно на местности.</w:t>
      </w:r>
    </w:p>
    <w:p w14:paraId="3A28BA16" w14:textId="77777777" w:rsidR="0024329F" w:rsidRDefault="00993CA5" w:rsidP="004F7DEB">
      <w:pPr>
        <w:numPr>
          <w:ilvl w:val="0"/>
          <w:numId w:val="4"/>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Стереофотограмметрический с участием оптико-механических и электронных приборов, дающих возможность построения горизонталей в камеральных условиях. </w:t>
      </w:r>
    </w:p>
    <w:p w14:paraId="4777C01D" w14:textId="77777777" w:rsidR="0024329F" w:rsidRDefault="00993C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с применением фотограмметрических технологий обработки данных стереотопографический метод считается эффективным для топографических съемок. Применение </w:t>
      </w:r>
      <w:proofErr w:type="spellStart"/>
      <w:r>
        <w:rPr>
          <w:rFonts w:ascii="Times New Roman" w:eastAsia="Times New Roman" w:hAnsi="Times New Roman" w:cs="Times New Roman"/>
          <w:sz w:val="24"/>
          <w:szCs w:val="24"/>
        </w:rPr>
        <w:t>стереоприборов</w:t>
      </w:r>
      <w:proofErr w:type="spellEnd"/>
      <w:r>
        <w:rPr>
          <w:rFonts w:ascii="Times New Roman" w:eastAsia="Times New Roman" w:hAnsi="Times New Roman" w:cs="Times New Roman"/>
          <w:sz w:val="24"/>
          <w:szCs w:val="24"/>
        </w:rPr>
        <w:t xml:space="preserve"> с автоматической регистрацией координат в настоящее время получило широкое распространение, что упростило аналитическую обработку результатов измерений и позволило значительно уменьшить деформацию и искажения изображений, полученных в результате аэрофотосъемки. Всё это привело к увеличению точности фотограмметрических определений точек в плане и высоте, повысило рентабельность крупномасштабной съемки для составления топографических планов.  </w:t>
      </w:r>
    </w:p>
    <w:p w14:paraId="5811E543" w14:textId="3D61859F" w:rsidR="0024329F" w:rsidRDefault="002B3EA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Снимки,</w:t>
      </w:r>
      <w:r w:rsidR="00993CA5">
        <w:rPr>
          <w:rFonts w:ascii="Times New Roman" w:eastAsia="Times New Roman" w:hAnsi="Times New Roman" w:cs="Times New Roman"/>
          <w:sz w:val="24"/>
          <w:szCs w:val="24"/>
        </w:rPr>
        <w:t xml:space="preserve"> полученные </w:t>
      </w:r>
      <w:r>
        <w:rPr>
          <w:rFonts w:ascii="Times New Roman" w:eastAsia="Times New Roman" w:hAnsi="Times New Roman" w:cs="Times New Roman"/>
          <w:sz w:val="24"/>
          <w:szCs w:val="24"/>
        </w:rPr>
        <w:t>с помощью цифровых камер,</w:t>
      </w:r>
      <w:r w:rsidR="00993CA5">
        <w:rPr>
          <w:rFonts w:ascii="Times New Roman" w:eastAsia="Times New Roman" w:hAnsi="Times New Roman" w:cs="Times New Roman"/>
          <w:sz w:val="24"/>
          <w:szCs w:val="24"/>
        </w:rPr>
        <w:t xml:space="preserve"> могут масштабироваться, поэтому по отношению к цифровым камерам понятие масштаб съемки является некорректным.</w:t>
      </w:r>
    </w:p>
    <w:p w14:paraId="4195152E" w14:textId="6F399811" w:rsidR="0024329F" w:rsidRDefault="00993CA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российских нормативно-технических документах не содержится требований к пространственному разрешению снимков для конкретных масштабов составляемых планов или карт. Методика расчета размера пикселя при сканировании для аналогового снимка в зависимости от масштаба фотографирования описана в Инструкции по фотограмметрическим работам при создании цифровых топографических карт и планов. Прямого отношения данная методика к требованиям размера пикселя на местности не имеет. В сложившихся условиях работающие в данной сфере организации принимают решение о выборе методики расчета на свое усмотрение. В компании </w:t>
      </w:r>
      <w:proofErr w:type="spellStart"/>
      <w:r>
        <w:rPr>
          <w:rFonts w:ascii="Times New Roman" w:eastAsia="Times New Roman" w:hAnsi="Times New Roman" w:cs="Times New Roman"/>
          <w:sz w:val="24"/>
          <w:szCs w:val="24"/>
        </w:rPr>
        <w:t>Геоскан</w:t>
      </w:r>
      <w:proofErr w:type="spellEnd"/>
      <w:r w:rsidR="00585D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используется зависимость размера пикселя местности от масштаба плана, определенная внутренним стандартом компании - СТО 50040619 - 002-2018, Технология аэрофототопографической съемки, выполняемой в целях создании топографических карт и планов и обеспечения кадастровых работ. Зависимость представлена в таблице:</w:t>
      </w:r>
    </w:p>
    <w:p w14:paraId="6870956E" w14:textId="77777777" w:rsidR="00BE42F1" w:rsidRDefault="00BE42F1">
      <w:pPr>
        <w:spacing w:line="360" w:lineRule="auto"/>
        <w:ind w:firstLine="709"/>
        <w:jc w:val="both"/>
        <w:rPr>
          <w:rFonts w:ascii="Times New Roman" w:eastAsia="Times New Roman" w:hAnsi="Times New Roman" w:cs="Times New Roman"/>
          <w:sz w:val="24"/>
          <w:szCs w:val="24"/>
        </w:rPr>
      </w:pPr>
    </w:p>
    <w:tbl>
      <w:tblPr>
        <w:tblStyle w:val="a5"/>
        <w:tblW w:w="74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2"/>
        <w:gridCol w:w="3742"/>
      </w:tblGrid>
      <w:tr w:rsidR="0024329F" w14:paraId="33501B41" w14:textId="77777777">
        <w:trPr>
          <w:trHeight w:val="300"/>
          <w:jc w:val="center"/>
        </w:trPr>
        <w:tc>
          <w:tcPr>
            <w:tcW w:w="3742" w:type="dxa"/>
            <w:vAlign w:val="center"/>
          </w:tcPr>
          <w:p w14:paraId="17D723FE"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 топографического плана</w:t>
            </w:r>
          </w:p>
        </w:tc>
        <w:tc>
          <w:tcPr>
            <w:tcW w:w="3742" w:type="dxa"/>
            <w:vAlign w:val="center"/>
          </w:tcPr>
          <w:p w14:paraId="338C9580"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Рекомендуемый размер пикселя на местности, см</w:t>
            </w:r>
          </w:p>
        </w:tc>
      </w:tr>
      <w:tr w:rsidR="0024329F" w14:paraId="31B41C2E" w14:textId="77777777">
        <w:trPr>
          <w:trHeight w:val="450"/>
          <w:jc w:val="center"/>
        </w:trPr>
        <w:tc>
          <w:tcPr>
            <w:tcW w:w="3742" w:type="dxa"/>
            <w:vAlign w:val="center"/>
          </w:tcPr>
          <w:p w14:paraId="23325898"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3742" w:type="dxa"/>
            <w:vAlign w:val="center"/>
          </w:tcPr>
          <w:p w14:paraId="5D7D79BC"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4329F" w14:paraId="3B33A4B4" w14:textId="77777777">
        <w:trPr>
          <w:trHeight w:val="450"/>
          <w:jc w:val="center"/>
        </w:trPr>
        <w:tc>
          <w:tcPr>
            <w:tcW w:w="3742" w:type="dxa"/>
            <w:vAlign w:val="center"/>
          </w:tcPr>
          <w:p w14:paraId="65A9E65A"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c>
          <w:tcPr>
            <w:tcW w:w="3742" w:type="dxa"/>
            <w:vAlign w:val="center"/>
          </w:tcPr>
          <w:p w14:paraId="41F6FC23"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24329F" w14:paraId="266102C8" w14:textId="77777777">
        <w:trPr>
          <w:trHeight w:val="450"/>
          <w:jc w:val="center"/>
        </w:trPr>
        <w:tc>
          <w:tcPr>
            <w:tcW w:w="3742" w:type="dxa"/>
            <w:vAlign w:val="center"/>
          </w:tcPr>
          <w:p w14:paraId="47426D00"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c>
          <w:tcPr>
            <w:tcW w:w="3742" w:type="dxa"/>
            <w:vAlign w:val="center"/>
          </w:tcPr>
          <w:p w14:paraId="5A5C6A25"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24329F" w14:paraId="0580FA6D" w14:textId="77777777">
        <w:trPr>
          <w:trHeight w:val="450"/>
          <w:jc w:val="center"/>
        </w:trPr>
        <w:tc>
          <w:tcPr>
            <w:tcW w:w="3742" w:type="dxa"/>
            <w:vAlign w:val="center"/>
          </w:tcPr>
          <w:p w14:paraId="72B4775D"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c>
          <w:tcPr>
            <w:tcW w:w="3742" w:type="dxa"/>
            <w:vAlign w:val="center"/>
          </w:tcPr>
          <w:p w14:paraId="10541A48" w14:textId="77777777" w:rsidR="0024329F" w:rsidRDefault="00993CA5">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4013D8E7" w14:textId="006AFC9A" w:rsidR="0024329F" w:rsidRDefault="00993CA5">
      <w:pPr>
        <w:rPr>
          <w:rFonts w:ascii="Times New Roman" w:eastAsia="Times New Roman" w:hAnsi="Times New Roman" w:cs="Times New Roman"/>
          <w:i/>
          <w:iCs/>
          <w:sz w:val="24"/>
          <w:szCs w:val="24"/>
        </w:rPr>
      </w:pPr>
      <w:r>
        <w:tab/>
      </w:r>
      <w:r w:rsidR="00994A19" w:rsidRPr="00BE42F1">
        <w:rPr>
          <w:rFonts w:ascii="Times New Roman" w:eastAsia="Times New Roman" w:hAnsi="Times New Roman" w:cs="Times New Roman"/>
          <w:i/>
          <w:iCs/>
          <w:sz w:val="24"/>
          <w:szCs w:val="24"/>
        </w:rPr>
        <w:t>Таблица 1. Размер пикселя на местности в зависимости от масштаба плана</w:t>
      </w:r>
    </w:p>
    <w:p w14:paraId="23694DA7" w14:textId="77777777" w:rsidR="00994A19" w:rsidRDefault="00994A19"/>
    <w:p w14:paraId="60557817" w14:textId="77777777" w:rsidR="00E828B5" w:rsidRDefault="00993CA5" w:rsidP="00E828B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результате выполнения этапа предварительной обработки данных аэрофотосъемки и </w:t>
      </w:r>
      <w:r w:rsidR="00BE42F1">
        <w:rPr>
          <w:rFonts w:ascii="Times New Roman" w:eastAsia="Times New Roman" w:hAnsi="Times New Roman" w:cs="Times New Roman"/>
          <w:sz w:val="24"/>
          <w:szCs w:val="24"/>
        </w:rPr>
        <w:t>последующей фотограмметрической</w:t>
      </w:r>
      <w:r>
        <w:rPr>
          <w:rFonts w:ascii="Times New Roman" w:eastAsia="Times New Roman" w:hAnsi="Times New Roman" w:cs="Times New Roman"/>
          <w:sz w:val="24"/>
          <w:szCs w:val="24"/>
        </w:rPr>
        <w:t xml:space="preserve"> обработки </w:t>
      </w:r>
      <w:r w:rsidR="00BE42F1">
        <w:rPr>
          <w:rFonts w:ascii="Times New Roman" w:eastAsia="Times New Roman" w:hAnsi="Times New Roman" w:cs="Times New Roman"/>
          <w:sz w:val="24"/>
          <w:szCs w:val="24"/>
        </w:rPr>
        <w:t>создаются цифровая</w:t>
      </w:r>
      <w:r>
        <w:rPr>
          <w:rFonts w:ascii="Times New Roman" w:eastAsia="Times New Roman" w:hAnsi="Times New Roman" w:cs="Times New Roman"/>
          <w:sz w:val="24"/>
          <w:szCs w:val="24"/>
        </w:rPr>
        <w:t xml:space="preserve"> модель рельефа и </w:t>
      </w:r>
      <w:proofErr w:type="spellStart"/>
      <w:r>
        <w:rPr>
          <w:rFonts w:ascii="Times New Roman" w:eastAsia="Times New Roman" w:hAnsi="Times New Roman" w:cs="Times New Roman"/>
          <w:sz w:val="24"/>
          <w:szCs w:val="24"/>
        </w:rPr>
        <w:t>ортофотоплан</w:t>
      </w:r>
      <w:proofErr w:type="spellEnd"/>
      <w:r>
        <w:rPr>
          <w:rFonts w:ascii="Times New Roman" w:eastAsia="Times New Roman" w:hAnsi="Times New Roman" w:cs="Times New Roman"/>
          <w:sz w:val="24"/>
          <w:szCs w:val="24"/>
        </w:rPr>
        <w:t xml:space="preserve"> местности. </w:t>
      </w:r>
    </w:p>
    <w:p w14:paraId="225B96F7" w14:textId="44440885" w:rsidR="0024329F" w:rsidRDefault="00993CA5" w:rsidP="00E828B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Цифровая модель рельефа (ЦМР) </w:t>
      </w:r>
      <w:r w:rsidR="00BE42F1">
        <w:rPr>
          <w:rFonts w:ascii="Times New Roman" w:eastAsia="Times New Roman" w:hAnsi="Times New Roman" w:cs="Times New Roman"/>
          <w:sz w:val="24"/>
          <w:szCs w:val="24"/>
        </w:rPr>
        <w:t>— это</w:t>
      </w:r>
      <w:r>
        <w:rPr>
          <w:rFonts w:ascii="Times New Roman" w:eastAsia="Times New Roman" w:hAnsi="Times New Roman" w:cs="Times New Roman"/>
          <w:sz w:val="24"/>
          <w:szCs w:val="24"/>
        </w:rPr>
        <w:t xml:space="preserve"> особый вид трёхмерных математических моделей, представляющий собой отображение рельефа как реальных, так и абстрактных поверхностей (Хромых, 2007). ЦМР,</w:t>
      </w:r>
      <w:r>
        <w:rPr>
          <w:rFonts w:ascii="Times New Roman" w:eastAsia="Times New Roman" w:hAnsi="Times New Roman" w:cs="Times New Roman"/>
          <w:sz w:val="24"/>
          <w:szCs w:val="24"/>
          <w:shd w:val="clear" w:color="auto" w:fill="FCFCFC"/>
        </w:rPr>
        <w:t xml:space="preserve"> как правило, хранятся в открытом формате представления растровых данных </w:t>
      </w:r>
      <w:proofErr w:type="spellStart"/>
      <w:r>
        <w:rPr>
          <w:rFonts w:ascii="Times New Roman" w:eastAsia="Times New Roman" w:hAnsi="Times New Roman" w:cs="Times New Roman"/>
          <w:sz w:val="24"/>
          <w:szCs w:val="24"/>
          <w:shd w:val="clear" w:color="auto" w:fill="FCFCFC"/>
        </w:rPr>
        <w:t>GeoTIFF</w:t>
      </w:r>
      <w:proofErr w:type="spellEnd"/>
      <w:r>
        <w:rPr>
          <w:rFonts w:ascii="Times New Roman" w:eastAsia="Times New Roman" w:hAnsi="Times New Roman" w:cs="Times New Roman"/>
          <w:sz w:val="24"/>
          <w:szCs w:val="24"/>
          <w:shd w:val="clear" w:color="auto" w:fill="FCFCFC"/>
        </w:rPr>
        <w:t xml:space="preserve"> с метаданными о географической привязке. Каждый пиксел такого растра </w:t>
      </w:r>
      <w:r w:rsidR="00314E38">
        <w:rPr>
          <w:rFonts w:ascii="Times New Roman" w:eastAsia="Times New Roman" w:hAnsi="Times New Roman" w:cs="Times New Roman"/>
          <w:sz w:val="24"/>
          <w:szCs w:val="24"/>
          <w:shd w:val="clear" w:color="auto" w:fill="FCFCFC"/>
        </w:rPr>
        <w:t>содержит</w:t>
      </w:r>
      <w:r>
        <w:rPr>
          <w:rFonts w:ascii="Times New Roman" w:eastAsia="Times New Roman" w:hAnsi="Times New Roman" w:cs="Times New Roman"/>
          <w:sz w:val="24"/>
          <w:szCs w:val="24"/>
          <w:shd w:val="clear" w:color="auto" w:fill="FCFCFC"/>
        </w:rPr>
        <w:t xml:space="preserve"> значение высоты.</w:t>
      </w:r>
      <w:r>
        <w:rPr>
          <w:rFonts w:ascii="Arial" w:eastAsia="Arial" w:hAnsi="Arial" w:cs="Arial"/>
          <w:color w:val="404040"/>
          <w:sz w:val="24"/>
          <w:szCs w:val="24"/>
          <w:shd w:val="clear" w:color="auto" w:fill="FCFCFC"/>
        </w:rPr>
        <w:t xml:space="preserve"> </w:t>
      </w:r>
      <w:r>
        <w:rPr>
          <w:rFonts w:ascii="Times New Roman" w:eastAsia="Times New Roman" w:hAnsi="Times New Roman" w:cs="Times New Roman"/>
          <w:sz w:val="24"/>
          <w:szCs w:val="24"/>
        </w:rPr>
        <w:t>При создании топографического плана из цифровой модели рельефа извлекаются значения, строятся горизонтали и высотные точки рельефа, которые являются неотъемлемой част</w:t>
      </w:r>
      <w:r w:rsidR="00762D6A">
        <w:rPr>
          <w:rFonts w:ascii="Times New Roman" w:eastAsia="Times New Roman" w:hAnsi="Times New Roman" w:cs="Times New Roman"/>
          <w:sz w:val="24"/>
          <w:szCs w:val="24"/>
        </w:rPr>
        <w:t>ью</w:t>
      </w:r>
      <w:r>
        <w:rPr>
          <w:rFonts w:ascii="Times New Roman" w:eastAsia="Times New Roman" w:hAnsi="Times New Roman" w:cs="Times New Roman"/>
          <w:sz w:val="24"/>
          <w:szCs w:val="24"/>
        </w:rPr>
        <w:t xml:space="preserve"> плана.</w:t>
      </w:r>
    </w:p>
    <w:p w14:paraId="2EBB4518" w14:textId="7143C4FD" w:rsidR="0024329F" w:rsidRDefault="00993CA5" w:rsidP="00E828B5">
      <w:pPr>
        <w:spacing w:after="0" w:line="360" w:lineRule="auto"/>
        <w:ind w:firstLine="709"/>
        <w:jc w:val="both"/>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Ортофотоплан</w:t>
      </w:r>
      <w:proofErr w:type="spellEnd"/>
      <w:r>
        <w:rPr>
          <w:rFonts w:ascii="Times New Roman" w:eastAsia="Times New Roman" w:hAnsi="Times New Roman" w:cs="Times New Roman"/>
          <w:color w:val="333333"/>
          <w:sz w:val="24"/>
          <w:szCs w:val="24"/>
          <w:highlight w:val="white"/>
        </w:rPr>
        <w:t xml:space="preserve"> — это фотографический план местности на точной геодезической основе, полученный путем аэрофотосъемки или космической съемки с последующим преобразованием </w:t>
      </w:r>
      <w:proofErr w:type="spellStart"/>
      <w:r>
        <w:rPr>
          <w:rFonts w:ascii="Times New Roman" w:eastAsia="Times New Roman" w:hAnsi="Times New Roman" w:cs="Times New Roman"/>
          <w:color w:val="333333"/>
          <w:sz w:val="24"/>
          <w:szCs w:val="24"/>
          <w:highlight w:val="white"/>
        </w:rPr>
        <w:t>аэроснимков</w:t>
      </w:r>
      <w:proofErr w:type="spellEnd"/>
      <w:r>
        <w:rPr>
          <w:rFonts w:ascii="Times New Roman" w:eastAsia="Times New Roman" w:hAnsi="Times New Roman" w:cs="Times New Roman"/>
          <w:color w:val="333333"/>
          <w:sz w:val="24"/>
          <w:szCs w:val="24"/>
          <w:highlight w:val="white"/>
        </w:rPr>
        <w:t xml:space="preserve"> в ортогональную проекцию</w:t>
      </w:r>
      <w:r w:rsidR="00762D6A">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 xml:space="preserve">(Рис, 2006). В рамках </w:t>
      </w:r>
      <w:r w:rsidR="00762D6A">
        <w:rPr>
          <w:rFonts w:ascii="Times New Roman" w:eastAsia="Times New Roman" w:hAnsi="Times New Roman" w:cs="Times New Roman"/>
          <w:color w:val="333333"/>
          <w:sz w:val="24"/>
          <w:szCs w:val="24"/>
          <w:highlight w:val="white"/>
        </w:rPr>
        <w:t xml:space="preserve">рассматриваемого </w:t>
      </w:r>
      <w:r>
        <w:rPr>
          <w:rFonts w:ascii="Times New Roman" w:eastAsia="Times New Roman" w:hAnsi="Times New Roman" w:cs="Times New Roman"/>
          <w:color w:val="333333"/>
          <w:sz w:val="24"/>
          <w:szCs w:val="24"/>
          <w:highlight w:val="white"/>
        </w:rPr>
        <w:t xml:space="preserve">проекта </w:t>
      </w:r>
      <w:proofErr w:type="spellStart"/>
      <w:r>
        <w:rPr>
          <w:rFonts w:ascii="Times New Roman" w:eastAsia="Times New Roman" w:hAnsi="Times New Roman" w:cs="Times New Roman"/>
          <w:color w:val="333333"/>
          <w:sz w:val="24"/>
          <w:szCs w:val="24"/>
          <w:highlight w:val="white"/>
        </w:rPr>
        <w:t>ортофотопланы</w:t>
      </w:r>
      <w:proofErr w:type="spellEnd"/>
      <w:r>
        <w:rPr>
          <w:rFonts w:ascii="Times New Roman" w:eastAsia="Times New Roman" w:hAnsi="Times New Roman" w:cs="Times New Roman"/>
          <w:color w:val="333333"/>
          <w:sz w:val="24"/>
          <w:szCs w:val="24"/>
          <w:highlight w:val="white"/>
        </w:rPr>
        <w:t xml:space="preserve"> являлись основой для проведения работы по дешифрированию и векторизации топографических объектов. </w:t>
      </w:r>
    </w:p>
    <w:p w14:paraId="4FE903D0" w14:textId="77777777" w:rsidR="00306667" w:rsidRDefault="00306667" w:rsidP="00E828B5">
      <w:pPr>
        <w:spacing w:after="0" w:line="360" w:lineRule="auto"/>
        <w:ind w:firstLine="709"/>
        <w:jc w:val="both"/>
        <w:rPr>
          <w:rFonts w:ascii="Times New Roman" w:eastAsia="Times New Roman" w:hAnsi="Times New Roman" w:cs="Times New Roman"/>
          <w:color w:val="333333"/>
          <w:sz w:val="24"/>
          <w:szCs w:val="24"/>
          <w:highlight w:val="white"/>
        </w:rPr>
      </w:pPr>
    </w:p>
    <w:p w14:paraId="61566882" w14:textId="1F7454DA" w:rsidR="0024329F" w:rsidRDefault="00993CA5" w:rsidP="004F0193">
      <w:pPr>
        <w:pStyle w:val="2"/>
        <w:spacing w:before="0" w:after="240" w:line="360" w:lineRule="auto"/>
        <w:ind w:firstLine="709"/>
        <w:jc w:val="center"/>
        <w:rPr>
          <w:rFonts w:ascii="Times New Roman" w:eastAsia="Times New Roman" w:hAnsi="Times New Roman" w:cs="Times New Roman"/>
          <w:b/>
          <w:color w:val="000000"/>
          <w:sz w:val="24"/>
          <w:szCs w:val="24"/>
        </w:rPr>
      </w:pPr>
      <w:bookmarkStart w:id="11" w:name="_Toc42134057"/>
      <w:bookmarkStart w:id="12" w:name="_Toc42263320"/>
      <w:r>
        <w:rPr>
          <w:rFonts w:ascii="Times New Roman" w:eastAsia="Times New Roman" w:hAnsi="Times New Roman" w:cs="Times New Roman"/>
          <w:b/>
          <w:color w:val="000000"/>
          <w:sz w:val="24"/>
          <w:szCs w:val="24"/>
        </w:rPr>
        <w:t xml:space="preserve">1.4. </w:t>
      </w:r>
      <w:r>
        <w:rPr>
          <w:rFonts w:ascii="Times New Roman" w:eastAsia="Times New Roman" w:hAnsi="Times New Roman" w:cs="Times New Roman"/>
          <w:b/>
          <w:color w:val="3C4043"/>
          <w:sz w:val="24"/>
          <w:szCs w:val="24"/>
          <w:highlight w:val="white"/>
        </w:rPr>
        <w:t>Ограничения, накладываемые на отображение объектов</w:t>
      </w:r>
      <w:r w:rsidR="009314AB">
        <w:rPr>
          <w:rFonts w:ascii="Times New Roman" w:eastAsia="Times New Roman" w:hAnsi="Times New Roman" w:cs="Times New Roman"/>
          <w:b/>
          <w:color w:val="3C4043"/>
          <w:sz w:val="24"/>
          <w:szCs w:val="24"/>
          <w:highlight w:val="white"/>
        </w:rPr>
        <w:t xml:space="preserve"> </w:t>
      </w:r>
      <w:r w:rsidR="004F0193">
        <w:rPr>
          <w:rFonts w:ascii="Times New Roman" w:eastAsia="Times New Roman" w:hAnsi="Times New Roman" w:cs="Times New Roman"/>
          <w:b/>
          <w:color w:val="3C4043"/>
          <w:sz w:val="24"/>
          <w:szCs w:val="24"/>
          <w:highlight w:val="white"/>
        </w:rPr>
        <w:t xml:space="preserve">                                        </w:t>
      </w:r>
      <w:r>
        <w:rPr>
          <w:rFonts w:ascii="Times New Roman" w:eastAsia="Times New Roman" w:hAnsi="Times New Roman" w:cs="Times New Roman"/>
          <w:b/>
          <w:color w:val="3C4043"/>
          <w:sz w:val="24"/>
          <w:szCs w:val="24"/>
          <w:highlight w:val="white"/>
        </w:rPr>
        <w:t>на топографических планах</w:t>
      </w:r>
      <w:bookmarkEnd w:id="11"/>
      <w:bookmarkEnd w:id="12"/>
    </w:p>
    <w:p w14:paraId="134818A0" w14:textId="7A60D189" w:rsidR="0024329F" w:rsidRPr="00306667" w:rsidRDefault="00993CA5" w:rsidP="00306667">
      <w:pPr>
        <w:spacing w:after="0" w:line="360" w:lineRule="auto"/>
        <w:ind w:firstLine="709"/>
        <w:jc w:val="both"/>
        <w:rPr>
          <w:rFonts w:ascii="Times New Roman" w:eastAsia="Times New Roman" w:hAnsi="Times New Roman" w:cs="Times New Roman"/>
          <w:sz w:val="24"/>
          <w:szCs w:val="24"/>
          <w:highlight w:val="white"/>
        </w:rPr>
      </w:pPr>
      <w:r>
        <w:tab/>
      </w:r>
      <w:r w:rsidR="00306667">
        <w:rPr>
          <w:rFonts w:ascii="Times New Roman" w:eastAsia="Times New Roman" w:hAnsi="Times New Roman" w:cs="Times New Roman"/>
          <w:sz w:val="24"/>
          <w:szCs w:val="24"/>
          <w:highlight w:val="white"/>
        </w:rPr>
        <w:t>В соответствии с З</w:t>
      </w:r>
      <w:r>
        <w:rPr>
          <w:rFonts w:ascii="Times New Roman" w:eastAsia="Times New Roman" w:hAnsi="Times New Roman" w:cs="Times New Roman"/>
          <w:sz w:val="24"/>
          <w:szCs w:val="24"/>
          <w:highlight w:val="white"/>
        </w:rPr>
        <w:t xml:space="preserve">аконом РФ от 21.07.1993 №5485-1 </w:t>
      </w:r>
      <w:r w:rsidR="0097578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О государственной тайне</w:t>
      </w:r>
      <w:r w:rsidR="0097578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00306667">
        <w:rPr>
          <w:rFonts w:ascii="Times New Roman" w:eastAsia="Times New Roman" w:hAnsi="Times New Roman" w:cs="Times New Roman"/>
          <w:sz w:val="24"/>
          <w:szCs w:val="24"/>
          <w:highlight w:val="white"/>
        </w:rPr>
        <w:t>сведения,</w:t>
      </w:r>
      <w:r w:rsidR="005E1872">
        <w:rPr>
          <w:rFonts w:ascii="Times New Roman" w:eastAsia="Times New Roman" w:hAnsi="Times New Roman" w:cs="Times New Roman"/>
          <w:sz w:val="24"/>
          <w:szCs w:val="24"/>
          <w:highlight w:val="white"/>
        </w:rPr>
        <w:t xml:space="preserve"> имеющие отношение к геодезии, картографии и геоинформатики в </w:t>
      </w:r>
      <w:r w:rsidR="00306667">
        <w:rPr>
          <w:rFonts w:ascii="Times New Roman" w:eastAsia="Times New Roman" w:hAnsi="Times New Roman" w:cs="Times New Roman"/>
          <w:sz w:val="24"/>
          <w:szCs w:val="24"/>
          <w:highlight w:val="white"/>
        </w:rPr>
        <w:t xml:space="preserve">военной области, в области экономики, науки и техники, </w:t>
      </w:r>
      <w:r w:rsidR="00306667" w:rsidRPr="00306667">
        <w:rPr>
          <w:rFonts w:ascii="Times New Roman" w:eastAsia="Times New Roman" w:hAnsi="Times New Roman" w:cs="Times New Roman"/>
          <w:sz w:val="24"/>
          <w:szCs w:val="24"/>
        </w:rPr>
        <w:t>разведывательной</w:t>
      </w:r>
      <w:r w:rsidR="00306667">
        <w:rPr>
          <w:rFonts w:ascii="Times New Roman" w:eastAsia="Times New Roman" w:hAnsi="Times New Roman" w:cs="Times New Roman"/>
          <w:sz w:val="24"/>
          <w:szCs w:val="24"/>
        </w:rPr>
        <w:t xml:space="preserve"> </w:t>
      </w:r>
      <w:r w:rsidR="00306667" w:rsidRPr="00306667">
        <w:rPr>
          <w:rFonts w:ascii="Times New Roman" w:eastAsia="Times New Roman" w:hAnsi="Times New Roman" w:cs="Times New Roman"/>
          <w:sz w:val="24"/>
          <w:szCs w:val="24"/>
        </w:rPr>
        <w:t xml:space="preserve">и </w:t>
      </w:r>
      <w:r w:rsidR="00306667">
        <w:rPr>
          <w:rFonts w:ascii="Times New Roman" w:eastAsia="Times New Roman" w:hAnsi="Times New Roman" w:cs="Times New Roman"/>
          <w:sz w:val="24"/>
          <w:szCs w:val="24"/>
        </w:rPr>
        <w:t xml:space="preserve">другой деятельности </w:t>
      </w:r>
      <w:r w:rsidR="00306667">
        <w:rPr>
          <w:rFonts w:ascii="Times New Roman" w:eastAsia="Times New Roman" w:hAnsi="Times New Roman" w:cs="Times New Roman"/>
          <w:sz w:val="24"/>
          <w:szCs w:val="24"/>
          <w:highlight w:val="white"/>
        </w:rPr>
        <w:t>составляют государственную тайну.</w:t>
      </w:r>
      <w:r w:rsidR="003066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Указе Президента РФ от 11.02.2006 №90 </w:t>
      </w:r>
      <w:r w:rsidR="00975788">
        <w:rPr>
          <w:rFonts w:ascii="Times New Roman" w:eastAsia="Times New Roman" w:hAnsi="Times New Roman" w:cs="Times New Roman"/>
          <w:sz w:val="24"/>
          <w:szCs w:val="24"/>
        </w:rPr>
        <w:t>«</w:t>
      </w:r>
      <w:r>
        <w:rPr>
          <w:rFonts w:ascii="Times New Roman" w:eastAsia="Times New Roman" w:hAnsi="Times New Roman" w:cs="Times New Roman"/>
          <w:sz w:val="24"/>
          <w:szCs w:val="24"/>
        </w:rPr>
        <w:t>О перечне сведений, отнесенных к государственной тайне</w:t>
      </w:r>
      <w:r w:rsidR="009757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уточнено и расширено описание перечней</w:t>
      </w:r>
      <w:r w:rsidR="00306667">
        <w:rPr>
          <w:rFonts w:ascii="Times New Roman" w:eastAsia="Times New Roman" w:hAnsi="Times New Roman" w:cs="Times New Roman"/>
          <w:sz w:val="24"/>
          <w:szCs w:val="24"/>
        </w:rPr>
        <w:t xml:space="preserve"> сведений такого рода </w:t>
      </w:r>
      <w:r>
        <w:rPr>
          <w:rFonts w:ascii="Times New Roman" w:eastAsia="Times New Roman" w:hAnsi="Times New Roman" w:cs="Times New Roman"/>
          <w:sz w:val="24"/>
          <w:szCs w:val="24"/>
        </w:rPr>
        <w:t>и определены министерства и ведомства</w:t>
      </w:r>
      <w:r w:rsidR="003066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ответственные за разработку детальных </w:t>
      </w:r>
      <w:r>
        <w:rPr>
          <w:rFonts w:ascii="Times New Roman" w:eastAsia="Times New Roman" w:hAnsi="Times New Roman" w:cs="Times New Roman"/>
          <w:sz w:val="24"/>
          <w:szCs w:val="24"/>
        </w:rPr>
        <w:lastRenderedPageBreak/>
        <w:t xml:space="preserve">требований к ним. </w:t>
      </w:r>
      <w:proofErr w:type="spellStart"/>
      <w:r>
        <w:rPr>
          <w:rFonts w:ascii="Times New Roman" w:eastAsia="Times New Roman" w:hAnsi="Times New Roman" w:cs="Times New Roman"/>
          <w:sz w:val="24"/>
          <w:szCs w:val="24"/>
        </w:rPr>
        <w:t>Геопространственные</w:t>
      </w:r>
      <w:proofErr w:type="spellEnd"/>
      <w:r>
        <w:rPr>
          <w:rFonts w:ascii="Times New Roman" w:eastAsia="Times New Roman" w:hAnsi="Times New Roman" w:cs="Times New Roman"/>
          <w:sz w:val="24"/>
          <w:szCs w:val="24"/>
        </w:rPr>
        <w:t xml:space="preserve"> сведения по территории Российской Федерации и другим районам Земли, раскрывающие результаты топографической, геодезической, картографической деятельности и имеющие важное оборонное или экономическое значение, находятся в ведении Министерству обороны РФ, Министерству транспорта РФ, Министерству экономического развития РФ.</w:t>
      </w:r>
    </w:p>
    <w:p w14:paraId="4FE56C32"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Наиболее подробным документом, детально описывающим секретные данные в области геодезии, картографии и геоинформатики, является Перечень сведений, подлежащих засекречиванию, разработанный Министерством экономического развития РФ в 2015 году. Перечень имеет гриф «ДСП» («Для служебного пользования»), в связи с чем детально охарактеризован быть не может. </w:t>
      </w:r>
    </w:p>
    <w:p w14:paraId="2F748B3D" w14:textId="7A9CD141"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В письме Министерства экономического развития РФ от 29.06.2015 № Д23и-3004 </w:t>
      </w:r>
      <w:r w:rsidR="00975788">
        <w:rPr>
          <w:rFonts w:ascii="Times New Roman" w:eastAsia="Times New Roman" w:hAnsi="Times New Roman" w:cs="Times New Roman"/>
          <w:sz w:val="24"/>
          <w:szCs w:val="24"/>
        </w:rPr>
        <w:t>«</w:t>
      </w:r>
      <w:r>
        <w:rPr>
          <w:rFonts w:ascii="Times New Roman" w:eastAsia="Times New Roman" w:hAnsi="Times New Roman" w:cs="Times New Roman"/>
          <w:sz w:val="24"/>
          <w:szCs w:val="24"/>
        </w:rPr>
        <w:t>О перечне сведений, подлежащих засекречиванию</w:t>
      </w:r>
      <w:r w:rsidR="009757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дано разъяснение о порядке засекречивания топографических карт и планов. Так, </w:t>
      </w:r>
      <w:r>
        <w:rPr>
          <w:rFonts w:ascii="Times New Roman" w:eastAsia="Times New Roman" w:hAnsi="Times New Roman" w:cs="Times New Roman"/>
          <w:sz w:val="24"/>
          <w:szCs w:val="24"/>
          <w:highlight w:val="white"/>
        </w:rPr>
        <w:t xml:space="preserve">топографические карты и планы, фотопланы, </w:t>
      </w:r>
      <w:proofErr w:type="spellStart"/>
      <w:r>
        <w:rPr>
          <w:rFonts w:ascii="Times New Roman" w:eastAsia="Times New Roman" w:hAnsi="Times New Roman" w:cs="Times New Roman"/>
          <w:sz w:val="24"/>
          <w:szCs w:val="24"/>
          <w:highlight w:val="white"/>
        </w:rPr>
        <w:t>ортофотопланы</w:t>
      </w:r>
      <w:proofErr w:type="spellEnd"/>
      <w:r>
        <w:rPr>
          <w:rFonts w:ascii="Times New Roman" w:eastAsia="Times New Roman" w:hAnsi="Times New Roman" w:cs="Times New Roman"/>
          <w:sz w:val="24"/>
          <w:szCs w:val="24"/>
          <w:highlight w:val="white"/>
        </w:rPr>
        <w:t xml:space="preserve"> в графической (аналоговой), цифровой (электронной) или иных формах представления информации, а также другие виды картографической продукции подлежат засекречиванию, если указанные карты и планы, в том числе топографические карты масштаба 1:50000 и крупнее, содержат сведения, перечисленные в разделе Перечня о </w:t>
      </w:r>
      <w:proofErr w:type="spellStart"/>
      <w:r>
        <w:rPr>
          <w:rFonts w:ascii="Times New Roman" w:eastAsia="Times New Roman" w:hAnsi="Times New Roman" w:cs="Times New Roman"/>
          <w:sz w:val="24"/>
          <w:szCs w:val="24"/>
          <w:highlight w:val="white"/>
        </w:rPr>
        <w:t>геопространственных</w:t>
      </w:r>
      <w:proofErr w:type="spellEnd"/>
      <w:r>
        <w:rPr>
          <w:rFonts w:ascii="Times New Roman" w:eastAsia="Times New Roman" w:hAnsi="Times New Roman" w:cs="Times New Roman"/>
          <w:sz w:val="24"/>
          <w:szCs w:val="24"/>
          <w:highlight w:val="white"/>
        </w:rPr>
        <w:t xml:space="preserve"> сведениях по территории Земли (раздел 3.4).</w:t>
      </w:r>
    </w:p>
    <w:p w14:paraId="250E6B2B"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ознакомления с указанным Перечнем необходимо получать соответствующий допуск. В организациях, использующих в работе </w:t>
      </w:r>
      <w:proofErr w:type="spellStart"/>
      <w:r>
        <w:rPr>
          <w:rFonts w:ascii="Times New Roman" w:eastAsia="Times New Roman" w:hAnsi="Times New Roman" w:cs="Times New Roman"/>
          <w:sz w:val="24"/>
          <w:szCs w:val="24"/>
          <w:highlight w:val="white"/>
        </w:rPr>
        <w:t>геопространственные</w:t>
      </w:r>
      <w:proofErr w:type="spellEnd"/>
      <w:r>
        <w:rPr>
          <w:rFonts w:ascii="Times New Roman" w:eastAsia="Times New Roman" w:hAnsi="Times New Roman" w:cs="Times New Roman"/>
          <w:sz w:val="24"/>
          <w:szCs w:val="24"/>
          <w:highlight w:val="white"/>
        </w:rPr>
        <w:t xml:space="preserve"> данные, как правило, есть отделы по работе с государственной тайной.</w:t>
      </w:r>
    </w:p>
    <w:p w14:paraId="35321974" w14:textId="59FC1E5D"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Наиболее строгие требования о секретности распространяются на географические данные: сведения о рельефе местности территории Российской Федерации, точное координатное описание объектов в государственной системе координат, сведения о промышленных объектах, дорожных сооружениях, объектов гидрографии, гидротехнических сооружениях, а также иные характеристики, имеющие военное значение. Следует отметить, что объем таких ограничений со временем сокращается </w:t>
      </w:r>
      <w:proofErr w:type="gramStart"/>
      <w:r>
        <w:rPr>
          <w:rFonts w:ascii="Times New Roman" w:eastAsia="Times New Roman" w:hAnsi="Times New Roman" w:cs="Times New Roman"/>
          <w:sz w:val="24"/>
          <w:szCs w:val="24"/>
        </w:rPr>
        <w:t>или</w:t>
      </w:r>
      <w:proofErr w:type="gramEnd"/>
      <w:r>
        <w:rPr>
          <w:rFonts w:ascii="Times New Roman" w:eastAsia="Times New Roman" w:hAnsi="Times New Roman" w:cs="Times New Roman"/>
          <w:sz w:val="24"/>
          <w:szCs w:val="24"/>
        </w:rPr>
        <w:t xml:space="preserve"> создаются альтернативные способы географического описания, например, использование местных систем координат (Капралов, 2018).</w:t>
      </w:r>
    </w:p>
    <w:p w14:paraId="5E073FE5" w14:textId="77777777" w:rsidR="0024329F" w:rsidRDefault="0024329F"/>
    <w:p w14:paraId="572B1C57" w14:textId="77777777" w:rsidR="0024329F" w:rsidRDefault="00993CA5" w:rsidP="004F0193">
      <w:pPr>
        <w:pStyle w:val="1"/>
        <w:spacing w:before="0" w:after="240" w:line="360" w:lineRule="auto"/>
        <w:ind w:firstLine="709"/>
        <w:jc w:val="center"/>
        <w:rPr>
          <w:rFonts w:ascii="Times New Roman" w:eastAsia="Times New Roman" w:hAnsi="Times New Roman" w:cs="Times New Roman"/>
          <w:b/>
          <w:color w:val="000000"/>
          <w:sz w:val="28"/>
          <w:szCs w:val="28"/>
        </w:rPr>
      </w:pPr>
      <w:bookmarkStart w:id="13" w:name="_Toc42134058"/>
      <w:bookmarkStart w:id="14" w:name="_Toc42263321"/>
      <w:r>
        <w:rPr>
          <w:rFonts w:ascii="Times New Roman" w:eastAsia="Times New Roman" w:hAnsi="Times New Roman" w:cs="Times New Roman"/>
          <w:b/>
          <w:color w:val="000000"/>
          <w:sz w:val="28"/>
          <w:szCs w:val="28"/>
        </w:rPr>
        <w:t>Глава 2. Выбор программных средств</w:t>
      </w:r>
      <w:bookmarkEnd w:id="13"/>
      <w:bookmarkEnd w:id="14"/>
    </w:p>
    <w:p w14:paraId="2BEB21E1"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Традиционный для топографических карт бумажный формат в последнее время уступает место цифровому. Растровый формат позволяет хранить печатный картографический </w:t>
      </w:r>
      <w:r>
        <w:rPr>
          <w:rFonts w:ascii="Times New Roman" w:eastAsia="Times New Roman" w:hAnsi="Times New Roman" w:cs="Times New Roman"/>
          <w:sz w:val="24"/>
          <w:szCs w:val="24"/>
        </w:rPr>
        <w:lastRenderedPageBreak/>
        <w:t>материал на электронных устройствах, дает возможность распространять и копировать информацию. Однако растровые данные высокого качества обрабатываются медленно, требуют большого количества памяти для хранения и не позволяют работать с отдельными объектами.</w:t>
      </w:r>
    </w:p>
    <w:p w14:paraId="767F7A45"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отличие от вышеназванных форматов, векторный формат пространственных данных имеет значительные преимущества. Информация обновляется оперативно, появляется возможность работы с отдельными объектами, возможность использования аналитических функций и обеспечения безопасности хранения информации.</w:t>
      </w:r>
    </w:p>
    <w:p w14:paraId="1382987D"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Топографические планы содержат в себе большой объем информации о местности, которую сложно структурировать. Структура общепринятых условных знаков для топографических карт изначально разрабатывалась для ручного составления планов. В настоящее время для того, чтобы корректно составить топографический план в векторном формате, требуется разработка новой структуры элементов.</w:t>
      </w:r>
    </w:p>
    <w:p w14:paraId="1420AAC9" w14:textId="07585232" w:rsidR="0024329F" w:rsidRDefault="00993CA5" w:rsidP="00C16387">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Обычно топографические планы составляются с использованием систем автоматизированного проектирования (САПР). САПР — это комплекс средств</w:t>
      </w:r>
      <w:r w:rsidR="00C16387">
        <w:rPr>
          <w:rFonts w:ascii="Times New Roman" w:eastAsia="Times New Roman" w:hAnsi="Times New Roman" w:cs="Times New Roman"/>
          <w:sz w:val="24"/>
          <w:szCs w:val="24"/>
        </w:rPr>
        <w:t xml:space="preserve"> автоматизации процесса</w:t>
      </w:r>
      <w:r>
        <w:rPr>
          <w:rFonts w:ascii="Times New Roman" w:eastAsia="Times New Roman" w:hAnsi="Times New Roman" w:cs="Times New Roman"/>
          <w:sz w:val="24"/>
          <w:szCs w:val="24"/>
        </w:rPr>
        <w:t xml:space="preserve"> проектирования,</w:t>
      </w:r>
      <w:r w:rsidR="00C16387" w:rsidRPr="00C16387">
        <w:t xml:space="preserve"> </w:t>
      </w:r>
      <w:r w:rsidR="00C16387" w:rsidRPr="00C16387">
        <w:rPr>
          <w:rFonts w:ascii="Times New Roman" w:eastAsia="Times New Roman" w:hAnsi="Times New Roman" w:cs="Times New Roman"/>
          <w:sz w:val="24"/>
          <w:szCs w:val="24"/>
        </w:rPr>
        <w:t>сочетающ</w:t>
      </w:r>
      <w:r w:rsidR="00C16387">
        <w:rPr>
          <w:rFonts w:ascii="Times New Roman" w:eastAsia="Times New Roman" w:hAnsi="Times New Roman" w:cs="Times New Roman"/>
          <w:sz w:val="24"/>
          <w:szCs w:val="24"/>
        </w:rPr>
        <w:t>ий</w:t>
      </w:r>
      <w:r w:rsidR="00C16387" w:rsidRPr="00C16387">
        <w:rPr>
          <w:rFonts w:ascii="Times New Roman" w:eastAsia="Times New Roman" w:hAnsi="Times New Roman" w:cs="Times New Roman"/>
          <w:sz w:val="24"/>
          <w:szCs w:val="24"/>
        </w:rPr>
        <w:t xml:space="preserve"> аппаратную и программную платформу. </w:t>
      </w:r>
      <w:r w:rsidR="00C16387">
        <w:rPr>
          <w:rFonts w:ascii="Times New Roman" w:eastAsia="Times New Roman" w:hAnsi="Times New Roman" w:cs="Times New Roman"/>
          <w:sz w:val="24"/>
          <w:szCs w:val="24"/>
        </w:rPr>
        <w:t>Б</w:t>
      </w:r>
      <w:r>
        <w:rPr>
          <w:rFonts w:ascii="Times New Roman" w:eastAsia="Times New Roman" w:hAnsi="Times New Roman" w:cs="Times New Roman"/>
          <w:sz w:val="24"/>
          <w:szCs w:val="24"/>
        </w:rPr>
        <w:t>лагодаря</w:t>
      </w:r>
      <w:r w:rsidR="00C16387">
        <w:rPr>
          <w:rFonts w:ascii="Times New Roman" w:eastAsia="Times New Roman" w:hAnsi="Times New Roman" w:cs="Times New Roman"/>
          <w:sz w:val="24"/>
          <w:szCs w:val="24"/>
        </w:rPr>
        <w:t xml:space="preserve"> САПР н</w:t>
      </w:r>
      <w:r>
        <w:rPr>
          <w:rFonts w:ascii="Times New Roman" w:eastAsia="Times New Roman" w:hAnsi="Times New Roman" w:cs="Times New Roman"/>
          <w:sz w:val="24"/>
          <w:szCs w:val="24"/>
        </w:rPr>
        <w:t>а смену черчению вручную пришли автоматические процессы.</w:t>
      </w:r>
      <w:r w:rsidR="00C16387">
        <w:rPr>
          <w:rFonts w:ascii="Times New Roman" w:eastAsia="Times New Roman" w:hAnsi="Times New Roman" w:cs="Times New Roman"/>
          <w:sz w:val="24"/>
          <w:szCs w:val="24"/>
        </w:rPr>
        <w:t xml:space="preserve"> </w:t>
      </w:r>
    </w:p>
    <w:p w14:paraId="44449D69" w14:textId="5A3E6271" w:rsidR="0024329F" w:rsidRDefault="007D11DD" w:rsidP="00BE42F1">
      <w:pPr>
        <w:shd w:val="clear" w:color="auto" w:fill="FFFFFF"/>
        <w:spacing w:after="0" w:line="360" w:lineRule="auto"/>
        <w:ind w:firstLine="709"/>
        <w:jc w:val="both"/>
        <w:rPr>
          <w:rFonts w:ascii="Times New Roman" w:eastAsia="Times New Roman" w:hAnsi="Times New Roman" w:cs="Times New Roman"/>
          <w:sz w:val="24"/>
          <w:szCs w:val="24"/>
          <w:shd w:val="clear" w:color="auto" w:fill="D9D9D9"/>
        </w:rPr>
      </w:pPr>
      <w:r>
        <w:rPr>
          <w:rFonts w:ascii="Times New Roman" w:eastAsia="Times New Roman" w:hAnsi="Times New Roman" w:cs="Times New Roman"/>
          <w:sz w:val="24"/>
          <w:szCs w:val="24"/>
        </w:rPr>
        <w:t>Преимуществом г</w:t>
      </w:r>
      <w:r w:rsidR="00993CA5">
        <w:rPr>
          <w:rFonts w:ascii="Times New Roman" w:eastAsia="Times New Roman" w:hAnsi="Times New Roman" w:cs="Times New Roman"/>
          <w:sz w:val="24"/>
          <w:szCs w:val="24"/>
        </w:rPr>
        <w:t>еоинформационн</w:t>
      </w:r>
      <w:r>
        <w:rPr>
          <w:rFonts w:ascii="Times New Roman" w:eastAsia="Times New Roman" w:hAnsi="Times New Roman" w:cs="Times New Roman"/>
          <w:sz w:val="24"/>
          <w:szCs w:val="24"/>
        </w:rPr>
        <w:t xml:space="preserve">ых </w:t>
      </w:r>
      <w:r w:rsidR="00993CA5">
        <w:rPr>
          <w:rFonts w:ascii="Times New Roman" w:eastAsia="Times New Roman" w:hAnsi="Times New Roman" w:cs="Times New Roman"/>
          <w:sz w:val="24"/>
          <w:szCs w:val="24"/>
        </w:rPr>
        <w:t xml:space="preserve">систем </w:t>
      </w:r>
      <w:r w:rsidR="000349A7">
        <w:rPr>
          <w:rFonts w:ascii="Times New Roman" w:eastAsia="Times New Roman" w:hAnsi="Times New Roman" w:cs="Times New Roman"/>
          <w:sz w:val="24"/>
          <w:szCs w:val="24"/>
        </w:rPr>
        <w:t xml:space="preserve">является возможность </w:t>
      </w:r>
      <w:r w:rsidR="00993CA5">
        <w:rPr>
          <w:rFonts w:ascii="Times New Roman" w:eastAsia="Times New Roman" w:hAnsi="Times New Roman" w:cs="Times New Roman"/>
          <w:sz w:val="24"/>
          <w:szCs w:val="24"/>
        </w:rPr>
        <w:t>связывать географические объекты и данные, применять инструменты анализа, хранить объемную атрибутивную информацию и представлять географическую информацию в виде поддающимся более легкой интерпретации. Именно поэтому, в настоящее время потребность в составлении топографических планов в геоинформационных системах возрастает.</w:t>
      </w:r>
      <w:r w:rsidR="00993CA5">
        <w:rPr>
          <w:rFonts w:ascii="Times New Roman" w:eastAsia="Times New Roman" w:hAnsi="Times New Roman" w:cs="Times New Roman"/>
          <w:sz w:val="24"/>
          <w:szCs w:val="24"/>
          <w:shd w:val="clear" w:color="auto" w:fill="D9D9D9"/>
        </w:rPr>
        <w:t xml:space="preserve"> </w:t>
      </w:r>
    </w:p>
    <w:p w14:paraId="1757AE6C"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Грамотная структура пространственных данных предполагает их хранение в одном месте при наличии минимальной избыточности информации. Для таких целей геоинформационные системы возможно использовать в связке с базами данных. Комплекс программ и языковых средств, предназначенных для создания, администрирования и использования баз данных, называется системой управления базами данных (СУБД). </w:t>
      </w:r>
    </w:p>
    <w:p w14:paraId="19CB2095"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Пространственные базы данных предоставляют возможность хранения пространственных объектов и имеют дополнительный функционал для работы с такими объектами. Для работы с пространственными данными применяются СУБД, как правило, с расширениями для работы с пространственной информацией. </w:t>
      </w:r>
    </w:p>
    <w:p w14:paraId="20ADA236"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Преимущества хранения данных в системе управления базами данных:</w:t>
      </w:r>
    </w:p>
    <w:p w14:paraId="4034C04B" w14:textId="77777777" w:rsidR="0024329F" w:rsidRPr="00BE42F1" w:rsidRDefault="00993CA5" w:rsidP="004F7DEB">
      <w:pPr>
        <w:pStyle w:val="ac"/>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BE42F1">
        <w:rPr>
          <w:rFonts w:ascii="Times New Roman" w:eastAsia="Times New Roman" w:hAnsi="Times New Roman" w:cs="Times New Roman"/>
          <w:i/>
          <w:iCs/>
          <w:color w:val="000000"/>
          <w:sz w:val="24"/>
          <w:szCs w:val="24"/>
        </w:rPr>
        <w:t>Обработка атрибутивной информации.</w:t>
      </w:r>
      <w:r w:rsidRPr="00BE42F1">
        <w:rPr>
          <w:rFonts w:ascii="Times New Roman" w:eastAsia="Times New Roman" w:hAnsi="Times New Roman" w:cs="Times New Roman"/>
          <w:color w:val="000000"/>
          <w:sz w:val="24"/>
          <w:szCs w:val="24"/>
        </w:rPr>
        <w:t xml:space="preserve"> Операции с семантической информацией упрощаются. Использование инструментов СУБД позволяет </w:t>
      </w:r>
      <w:r w:rsidRPr="00BE42F1">
        <w:rPr>
          <w:rFonts w:ascii="Times New Roman" w:eastAsia="Times New Roman" w:hAnsi="Times New Roman" w:cs="Times New Roman"/>
          <w:color w:val="000000"/>
          <w:sz w:val="24"/>
          <w:szCs w:val="24"/>
        </w:rPr>
        <w:lastRenderedPageBreak/>
        <w:t>выполнять</w:t>
      </w:r>
      <w:r w:rsidRPr="00BE42F1">
        <w:rPr>
          <w:rFonts w:ascii="Times New Roman" w:eastAsia="Times New Roman" w:hAnsi="Times New Roman" w:cs="Times New Roman"/>
          <w:sz w:val="24"/>
          <w:szCs w:val="24"/>
        </w:rPr>
        <w:t xml:space="preserve"> </w:t>
      </w:r>
      <w:r w:rsidRPr="00BE42F1">
        <w:rPr>
          <w:rFonts w:ascii="Times New Roman" w:eastAsia="Times New Roman" w:hAnsi="Times New Roman" w:cs="Times New Roman"/>
          <w:color w:val="000000"/>
          <w:sz w:val="24"/>
          <w:szCs w:val="24"/>
        </w:rPr>
        <w:t xml:space="preserve">как простую обработку </w:t>
      </w:r>
      <w:r w:rsidRPr="00BE42F1">
        <w:rPr>
          <w:rFonts w:ascii="Times New Roman" w:eastAsia="Times New Roman" w:hAnsi="Times New Roman" w:cs="Times New Roman"/>
          <w:sz w:val="24"/>
          <w:szCs w:val="24"/>
        </w:rPr>
        <w:t>(выборки по значению атрибута), так и более сложную (генерирование производных полей, объединение таблиц по общим атрибутам и создания новых).</w:t>
      </w:r>
    </w:p>
    <w:p w14:paraId="42C1CC72" w14:textId="77777777" w:rsidR="0024329F" w:rsidRPr="00BE42F1" w:rsidRDefault="00993CA5" w:rsidP="004F7DEB">
      <w:pPr>
        <w:pStyle w:val="ac"/>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BE42F1">
        <w:rPr>
          <w:rFonts w:ascii="Times New Roman" w:eastAsia="Times New Roman" w:hAnsi="Times New Roman" w:cs="Times New Roman"/>
          <w:i/>
          <w:iCs/>
          <w:sz w:val="24"/>
          <w:szCs w:val="24"/>
        </w:rPr>
        <w:t>Пространственная</w:t>
      </w:r>
      <w:r w:rsidRPr="00BE42F1">
        <w:rPr>
          <w:rFonts w:ascii="Times New Roman" w:eastAsia="Times New Roman" w:hAnsi="Times New Roman" w:cs="Times New Roman"/>
          <w:i/>
          <w:iCs/>
          <w:color w:val="000000"/>
          <w:sz w:val="24"/>
          <w:szCs w:val="24"/>
        </w:rPr>
        <w:t xml:space="preserve"> обработка.</w:t>
      </w:r>
      <w:r w:rsidRPr="00BE42F1">
        <w:rPr>
          <w:rFonts w:ascii="Times New Roman" w:eastAsia="Times New Roman" w:hAnsi="Times New Roman" w:cs="Times New Roman"/>
          <w:color w:val="000000"/>
          <w:sz w:val="24"/>
          <w:szCs w:val="24"/>
        </w:rPr>
        <w:t xml:space="preserve"> </w:t>
      </w:r>
      <w:r w:rsidRPr="00BE42F1">
        <w:rPr>
          <w:rFonts w:ascii="Times New Roman" w:eastAsia="Times New Roman" w:hAnsi="Times New Roman" w:cs="Times New Roman"/>
          <w:sz w:val="24"/>
          <w:szCs w:val="24"/>
        </w:rPr>
        <w:t>Геоинформационные системы</w:t>
      </w:r>
      <w:r w:rsidRPr="00BE42F1">
        <w:rPr>
          <w:rFonts w:ascii="Times New Roman" w:eastAsia="Times New Roman" w:hAnsi="Times New Roman" w:cs="Times New Roman"/>
          <w:color w:val="000000"/>
          <w:sz w:val="24"/>
          <w:szCs w:val="24"/>
        </w:rPr>
        <w:t xml:space="preserve"> также позволяют выполнять </w:t>
      </w:r>
      <w:r w:rsidRPr="00BE42F1">
        <w:rPr>
          <w:rFonts w:ascii="Times New Roman" w:eastAsia="Times New Roman" w:hAnsi="Times New Roman" w:cs="Times New Roman"/>
          <w:sz w:val="24"/>
          <w:szCs w:val="24"/>
        </w:rPr>
        <w:t>пространственную</w:t>
      </w:r>
      <w:r w:rsidRPr="00BE42F1">
        <w:rPr>
          <w:rFonts w:ascii="Times New Roman" w:eastAsia="Times New Roman" w:hAnsi="Times New Roman" w:cs="Times New Roman"/>
          <w:color w:val="000000"/>
          <w:sz w:val="24"/>
          <w:szCs w:val="24"/>
        </w:rPr>
        <w:t xml:space="preserve"> обработку, но в СУБД этапы сложных </w:t>
      </w:r>
      <w:r w:rsidRPr="00BE42F1">
        <w:rPr>
          <w:rFonts w:ascii="Times New Roman" w:eastAsia="Times New Roman" w:hAnsi="Times New Roman" w:cs="Times New Roman"/>
          <w:sz w:val="24"/>
          <w:szCs w:val="24"/>
        </w:rPr>
        <w:t>пространственных</w:t>
      </w:r>
      <w:r w:rsidRPr="00BE42F1">
        <w:rPr>
          <w:rFonts w:ascii="Times New Roman" w:eastAsia="Times New Roman" w:hAnsi="Times New Roman" w:cs="Times New Roman"/>
          <w:color w:val="000000"/>
          <w:sz w:val="24"/>
          <w:szCs w:val="24"/>
        </w:rPr>
        <w:t xml:space="preserve"> вычислений можно объединять в одну функцию</w:t>
      </w:r>
      <w:r w:rsidRPr="00BE42F1">
        <w:rPr>
          <w:rFonts w:ascii="Times New Roman" w:eastAsia="Times New Roman" w:hAnsi="Times New Roman" w:cs="Times New Roman"/>
          <w:sz w:val="24"/>
          <w:szCs w:val="24"/>
        </w:rPr>
        <w:t>.</w:t>
      </w:r>
      <w:r w:rsidRPr="00BE42F1">
        <w:rPr>
          <w:rFonts w:ascii="Times New Roman" w:eastAsia="Times New Roman" w:hAnsi="Times New Roman" w:cs="Times New Roman"/>
          <w:color w:val="000000"/>
          <w:sz w:val="24"/>
          <w:szCs w:val="24"/>
        </w:rPr>
        <w:t xml:space="preserve"> При нео</w:t>
      </w:r>
      <w:r w:rsidRPr="00BE42F1">
        <w:rPr>
          <w:rFonts w:ascii="Times New Roman" w:eastAsia="Times New Roman" w:hAnsi="Times New Roman" w:cs="Times New Roman"/>
          <w:sz w:val="24"/>
          <w:szCs w:val="24"/>
        </w:rPr>
        <w:t xml:space="preserve">бходимости </w:t>
      </w:r>
      <w:r w:rsidRPr="00BE42F1">
        <w:rPr>
          <w:rFonts w:ascii="Times New Roman" w:eastAsia="Times New Roman" w:hAnsi="Times New Roman" w:cs="Times New Roman"/>
          <w:color w:val="000000"/>
          <w:sz w:val="24"/>
          <w:szCs w:val="24"/>
        </w:rPr>
        <w:t>по результатам обработки можно изменять данные в уже существующих таблицах.</w:t>
      </w:r>
      <w:r w:rsidRPr="00BE42F1">
        <w:rPr>
          <w:rFonts w:ascii="Times New Roman" w:eastAsia="Times New Roman" w:hAnsi="Times New Roman" w:cs="Times New Roman"/>
          <w:sz w:val="24"/>
          <w:szCs w:val="24"/>
        </w:rPr>
        <w:t xml:space="preserve"> </w:t>
      </w:r>
    </w:p>
    <w:p w14:paraId="1FCD0B08" w14:textId="77777777" w:rsidR="0024329F" w:rsidRPr="00BE42F1" w:rsidRDefault="00993CA5" w:rsidP="004F7DEB">
      <w:pPr>
        <w:pStyle w:val="ac"/>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BE42F1">
        <w:rPr>
          <w:rFonts w:ascii="Times New Roman" w:eastAsia="Times New Roman" w:hAnsi="Times New Roman" w:cs="Times New Roman"/>
          <w:i/>
          <w:iCs/>
          <w:color w:val="000000"/>
          <w:sz w:val="24"/>
          <w:szCs w:val="24"/>
        </w:rPr>
        <w:t>Оптимизация пространства хранения информации.</w:t>
      </w:r>
      <w:r w:rsidRPr="00BE42F1">
        <w:rPr>
          <w:rFonts w:ascii="Times New Roman" w:eastAsia="Times New Roman" w:hAnsi="Times New Roman" w:cs="Times New Roman"/>
          <w:color w:val="000000"/>
          <w:sz w:val="24"/>
          <w:szCs w:val="24"/>
        </w:rPr>
        <w:t xml:space="preserve"> В СУБД существует возможность использовать представлени</w:t>
      </w:r>
      <w:r w:rsidRPr="00BE42F1">
        <w:rPr>
          <w:rFonts w:ascii="Times New Roman" w:eastAsia="Times New Roman" w:hAnsi="Times New Roman" w:cs="Times New Roman"/>
          <w:sz w:val="24"/>
          <w:szCs w:val="24"/>
        </w:rPr>
        <w:t>я</w:t>
      </w:r>
      <w:r w:rsidRPr="00BE42F1">
        <w:rPr>
          <w:rFonts w:ascii="Times New Roman" w:eastAsia="Times New Roman" w:hAnsi="Times New Roman" w:cs="Times New Roman"/>
          <w:color w:val="000000"/>
          <w:sz w:val="24"/>
          <w:szCs w:val="24"/>
        </w:rPr>
        <w:t>, оперативно создаваемы</w:t>
      </w:r>
      <w:r w:rsidRPr="00BE42F1">
        <w:rPr>
          <w:rFonts w:ascii="Times New Roman" w:eastAsia="Times New Roman" w:hAnsi="Times New Roman" w:cs="Times New Roman"/>
          <w:sz w:val="24"/>
          <w:szCs w:val="24"/>
        </w:rPr>
        <w:t>е</w:t>
      </w:r>
      <w:r w:rsidRPr="00BE42F1">
        <w:rPr>
          <w:rFonts w:ascii="Times New Roman" w:eastAsia="Times New Roman" w:hAnsi="Times New Roman" w:cs="Times New Roman"/>
          <w:color w:val="000000"/>
          <w:sz w:val="24"/>
          <w:szCs w:val="24"/>
        </w:rPr>
        <w:t xml:space="preserve"> таблицы на основе запросов SQL. Если появляется потребность создания таблицы, данные которой являются производными других таблиц, то становится не обязательным создание и обновления статичных таблиц. Достаточно вынести данные в представлени</w:t>
      </w:r>
      <w:r w:rsidRPr="00BE42F1">
        <w:rPr>
          <w:rFonts w:ascii="Times New Roman" w:eastAsia="Times New Roman" w:hAnsi="Times New Roman" w:cs="Times New Roman"/>
          <w:sz w:val="24"/>
          <w:szCs w:val="24"/>
        </w:rPr>
        <w:t>я</w:t>
      </w:r>
      <w:r w:rsidRPr="00BE42F1">
        <w:rPr>
          <w:rFonts w:ascii="Times New Roman" w:eastAsia="Times New Roman" w:hAnsi="Times New Roman" w:cs="Times New Roman"/>
          <w:color w:val="000000"/>
          <w:sz w:val="24"/>
          <w:szCs w:val="24"/>
        </w:rPr>
        <w:t>, которое не занимают физического места и обновляются всл</w:t>
      </w:r>
      <w:r w:rsidRPr="00BE42F1">
        <w:rPr>
          <w:rFonts w:ascii="Times New Roman" w:eastAsia="Times New Roman" w:hAnsi="Times New Roman" w:cs="Times New Roman"/>
          <w:sz w:val="24"/>
          <w:szCs w:val="24"/>
        </w:rPr>
        <w:t>ед</w:t>
      </w:r>
      <w:r w:rsidRPr="00BE42F1">
        <w:rPr>
          <w:rFonts w:ascii="Times New Roman" w:eastAsia="Times New Roman" w:hAnsi="Times New Roman" w:cs="Times New Roman"/>
          <w:color w:val="000000"/>
          <w:sz w:val="24"/>
          <w:szCs w:val="24"/>
        </w:rPr>
        <w:t xml:space="preserve"> за основными таблицами.</w:t>
      </w:r>
    </w:p>
    <w:p w14:paraId="182CEEAD" w14:textId="77777777" w:rsidR="0024329F" w:rsidRPr="00BE42F1" w:rsidRDefault="00993CA5" w:rsidP="004F7DEB">
      <w:pPr>
        <w:pStyle w:val="ac"/>
        <w:numPr>
          <w:ilvl w:val="0"/>
          <w:numId w:val="20"/>
        </w:numPr>
        <w:spacing w:after="0" w:line="360" w:lineRule="auto"/>
        <w:jc w:val="both"/>
        <w:rPr>
          <w:rFonts w:ascii="Times New Roman" w:eastAsia="Times New Roman" w:hAnsi="Times New Roman" w:cs="Times New Roman"/>
          <w:sz w:val="24"/>
          <w:szCs w:val="24"/>
        </w:rPr>
      </w:pPr>
      <w:r w:rsidRPr="00BE42F1">
        <w:rPr>
          <w:rFonts w:ascii="Times New Roman" w:eastAsia="Times New Roman" w:hAnsi="Times New Roman" w:cs="Times New Roman"/>
          <w:i/>
          <w:iCs/>
          <w:sz w:val="24"/>
          <w:szCs w:val="24"/>
        </w:rPr>
        <w:t>Установка единой системы координат.</w:t>
      </w:r>
      <w:r w:rsidRPr="00BE42F1">
        <w:rPr>
          <w:rFonts w:ascii="Times New Roman" w:eastAsia="Times New Roman" w:hAnsi="Times New Roman" w:cs="Times New Roman"/>
          <w:i/>
          <w:sz w:val="24"/>
          <w:szCs w:val="24"/>
        </w:rPr>
        <w:t xml:space="preserve"> </w:t>
      </w:r>
      <w:r w:rsidRPr="00BE42F1">
        <w:rPr>
          <w:rFonts w:ascii="Times New Roman" w:eastAsia="Times New Roman" w:hAnsi="Times New Roman" w:cs="Times New Roman"/>
          <w:sz w:val="24"/>
          <w:szCs w:val="24"/>
        </w:rPr>
        <w:t>Для работы с пространственными данными основополагающим фактором является система координат. Для топографической съемки обычно используется местная система координат. В библиотеки, которые используют настольные ГИС, не включают параметры МСК, их необходимо вносить самостоятельно. Топографический план состоит из множества таблиц, поэтому параметры их СК не совпадают, объекты могут сместиться относительно их реального положения на местности. В СУБД параметры СК возможно установить централизованно для всех таблиц перед началом работы, изменить СК можно только через базу данных.</w:t>
      </w:r>
    </w:p>
    <w:p w14:paraId="0ECD223E" w14:textId="77777777" w:rsidR="0024329F" w:rsidRDefault="0024329F"/>
    <w:p w14:paraId="6EA74B42" w14:textId="77777777" w:rsidR="0024329F" w:rsidRDefault="00993CA5" w:rsidP="004F0193">
      <w:pPr>
        <w:pStyle w:val="2"/>
        <w:spacing w:before="0" w:after="240" w:line="360" w:lineRule="auto"/>
        <w:ind w:firstLine="709"/>
        <w:jc w:val="center"/>
        <w:rPr>
          <w:rFonts w:ascii="Times New Roman" w:eastAsia="Times New Roman" w:hAnsi="Times New Roman" w:cs="Times New Roman"/>
          <w:b/>
          <w:color w:val="000000"/>
          <w:sz w:val="24"/>
          <w:szCs w:val="24"/>
        </w:rPr>
      </w:pPr>
      <w:bookmarkStart w:id="15" w:name="_Toc42134059"/>
      <w:bookmarkStart w:id="16" w:name="_Toc42263322"/>
      <w:r>
        <w:rPr>
          <w:rFonts w:ascii="Times New Roman" w:eastAsia="Times New Roman" w:hAnsi="Times New Roman" w:cs="Times New Roman"/>
          <w:b/>
          <w:color w:val="000000"/>
          <w:sz w:val="24"/>
          <w:szCs w:val="24"/>
        </w:rPr>
        <w:t>2.1. Обзор систем управления базами данных</w:t>
      </w:r>
      <w:bookmarkEnd w:id="15"/>
      <w:bookmarkEnd w:id="16"/>
    </w:p>
    <w:p w14:paraId="22FF1FA9" w14:textId="5EF19EC9" w:rsidR="0024329F" w:rsidRDefault="00993CA5" w:rsidP="00BE42F1">
      <w:pPr>
        <w:spacing w:line="360" w:lineRule="auto"/>
        <w:ind w:firstLine="709"/>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Первым этапом оптимизации процесса </w:t>
      </w:r>
      <w:r w:rsidR="00306667">
        <w:rPr>
          <w:rFonts w:ascii="Times New Roman" w:eastAsia="Times New Roman" w:hAnsi="Times New Roman" w:cs="Times New Roman"/>
          <w:sz w:val="24"/>
          <w:szCs w:val="24"/>
        </w:rPr>
        <w:t>стал</w:t>
      </w:r>
      <w:r>
        <w:rPr>
          <w:rFonts w:ascii="Times New Roman" w:eastAsia="Times New Roman" w:hAnsi="Times New Roman" w:cs="Times New Roman"/>
          <w:sz w:val="24"/>
          <w:szCs w:val="24"/>
        </w:rPr>
        <w:t xml:space="preserve"> выбор СУБД. В настоящее время существует мно</w:t>
      </w:r>
      <w:r w:rsidR="003D161E">
        <w:rPr>
          <w:rFonts w:ascii="Times New Roman" w:eastAsia="Times New Roman" w:hAnsi="Times New Roman" w:cs="Times New Roman"/>
          <w:sz w:val="24"/>
          <w:szCs w:val="24"/>
        </w:rPr>
        <w:t>жество</w:t>
      </w:r>
      <w:r>
        <w:rPr>
          <w:rFonts w:ascii="Times New Roman" w:eastAsia="Times New Roman" w:hAnsi="Times New Roman" w:cs="Times New Roman"/>
          <w:sz w:val="24"/>
          <w:szCs w:val="24"/>
        </w:rPr>
        <w:t xml:space="preserve"> различных СУБД, как</w:t>
      </w:r>
      <w:r w:rsidR="003D161E">
        <w:rPr>
          <w:rFonts w:ascii="Times New Roman" w:eastAsia="Times New Roman" w:hAnsi="Times New Roman" w:cs="Times New Roman"/>
          <w:sz w:val="24"/>
          <w:szCs w:val="24"/>
        </w:rPr>
        <w:t xml:space="preserve"> в форме</w:t>
      </w:r>
      <w:r>
        <w:rPr>
          <w:rFonts w:ascii="Times New Roman" w:eastAsia="Times New Roman" w:hAnsi="Times New Roman" w:cs="Times New Roman"/>
          <w:sz w:val="24"/>
          <w:szCs w:val="24"/>
        </w:rPr>
        <w:t xml:space="preserve"> коммерчески</w:t>
      </w:r>
      <w:r w:rsidR="003D161E">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решени</w:t>
      </w:r>
      <w:r w:rsidR="003D161E">
        <w:rPr>
          <w:rFonts w:ascii="Times New Roman" w:eastAsia="Times New Roman" w:hAnsi="Times New Roman" w:cs="Times New Roman"/>
          <w:sz w:val="24"/>
          <w:szCs w:val="24"/>
        </w:rPr>
        <w:t>й</w:t>
      </w:r>
      <w:r>
        <w:rPr>
          <w:rFonts w:ascii="Times New Roman" w:eastAsia="Times New Roman" w:hAnsi="Times New Roman" w:cs="Times New Roman"/>
          <w:sz w:val="24"/>
          <w:szCs w:val="24"/>
        </w:rPr>
        <w:t>, так и со свободной лицензией. Все крупные системы управления базами пространственных данных создаются в соответствии со стандартами OGC (</w:t>
      </w:r>
      <w:proofErr w:type="spellStart"/>
      <w:r>
        <w:rPr>
          <w:rFonts w:ascii="Times New Roman" w:eastAsia="Times New Roman" w:hAnsi="Times New Roman" w:cs="Times New Roman"/>
          <w:sz w:val="24"/>
          <w:szCs w:val="24"/>
        </w:rPr>
        <w:t>Open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Geospatial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Consortium</w:t>
      </w:r>
      <w:proofErr w:type="spellEnd"/>
      <w:r>
        <w:rPr>
          <w:rFonts w:ascii="Times New Roman" w:eastAsia="Times New Roman" w:hAnsi="Times New Roman" w:cs="Times New Roman"/>
          <w:sz w:val="24"/>
          <w:szCs w:val="24"/>
        </w:rPr>
        <w:t>) и OGIS (</w:t>
      </w:r>
      <w:proofErr w:type="spellStart"/>
      <w:r>
        <w:rPr>
          <w:rFonts w:ascii="Times New Roman" w:eastAsia="Times New Roman" w:hAnsi="Times New Roman" w:cs="Times New Roman"/>
          <w:sz w:val="24"/>
          <w:szCs w:val="24"/>
        </w:rPr>
        <w:t>Open</w:t>
      </w:r>
      <w:proofErr w:type="spellEnd"/>
      <w:r>
        <w:rPr>
          <w:rFonts w:ascii="Times New Roman" w:eastAsia="Times New Roman" w:hAnsi="Times New Roman" w:cs="Times New Roman"/>
          <w:sz w:val="24"/>
          <w:szCs w:val="24"/>
        </w:rPr>
        <w:t xml:space="preserve"> GIS </w:t>
      </w:r>
      <w:proofErr w:type="spellStart"/>
      <w:r>
        <w:rPr>
          <w:rFonts w:ascii="Times New Roman" w:eastAsia="Times New Roman" w:hAnsi="Times New Roman" w:cs="Times New Roman"/>
          <w:sz w:val="24"/>
          <w:szCs w:val="24"/>
        </w:rPr>
        <w:t>Consortium</w:t>
      </w:r>
      <w:proofErr w:type="spellEnd"/>
      <w:r>
        <w:rPr>
          <w:rFonts w:ascii="Times New Roman" w:eastAsia="Times New Roman" w:hAnsi="Times New Roman" w:cs="Times New Roman"/>
          <w:sz w:val="24"/>
          <w:szCs w:val="24"/>
        </w:rPr>
        <w:t xml:space="preserve">). </w:t>
      </w:r>
      <w:r w:rsidR="003D161E">
        <w:rPr>
          <w:rFonts w:ascii="Times New Roman" w:eastAsia="Times New Roman" w:hAnsi="Times New Roman" w:cs="Times New Roman"/>
          <w:sz w:val="24"/>
          <w:szCs w:val="24"/>
        </w:rPr>
        <w:t xml:space="preserve">Ниже следует краткая характеристика основных </w:t>
      </w:r>
      <w:r w:rsidR="00A23ED9">
        <w:rPr>
          <w:rFonts w:ascii="Times New Roman" w:eastAsia="Times New Roman" w:hAnsi="Times New Roman" w:cs="Times New Roman"/>
          <w:sz w:val="24"/>
          <w:szCs w:val="24"/>
        </w:rPr>
        <w:t>систем управления базами данных.</w:t>
      </w:r>
    </w:p>
    <w:p w14:paraId="76655C02" w14:textId="77777777" w:rsidR="004F0193" w:rsidRDefault="004F0193" w:rsidP="00BE42F1">
      <w:pPr>
        <w:spacing w:line="360" w:lineRule="auto"/>
        <w:ind w:firstLine="709"/>
        <w:jc w:val="both"/>
        <w:rPr>
          <w:rFonts w:ascii="Times New Roman" w:eastAsia="Times New Roman" w:hAnsi="Times New Roman" w:cs="Times New Roman"/>
          <w:sz w:val="24"/>
          <w:szCs w:val="24"/>
        </w:rPr>
      </w:pPr>
    </w:p>
    <w:p w14:paraId="306E5376" w14:textId="77777777" w:rsidR="0024329F" w:rsidRPr="00BE42F1" w:rsidRDefault="00993CA5" w:rsidP="00BE42F1">
      <w:pPr>
        <w:shd w:val="clear" w:color="auto" w:fill="FFFFFF"/>
        <w:spacing w:after="0" w:line="360" w:lineRule="auto"/>
        <w:ind w:firstLine="709"/>
        <w:jc w:val="both"/>
        <w:rPr>
          <w:rFonts w:ascii="Times New Roman" w:eastAsia="Times New Roman" w:hAnsi="Times New Roman" w:cs="Times New Roman"/>
          <w:b/>
          <w:i/>
          <w:sz w:val="24"/>
          <w:szCs w:val="24"/>
        </w:rPr>
      </w:pPr>
      <w:proofErr w:type="spellStart"/>
      <w:r w:rsidRPr="00BE42F1">
        <w:rPr>
          <w:rFonts w:ascii="Times New Roman" w:eastAsia="Times New Roman" w:hAnsi="Times New Roman" w:cs="Times New Roman"/>
          <w:b/>
          <w:i/>
          <w:sz w:val="24"/>
          <w:szCs w:val="24"/>
        </w:rPr>
        <w:lastRenderedPageBreak/>
        <w:t>MySQL</w:t>
      </w:r>
      <w:proofErr w:type="spellEnd"/>
      <w:r w:rsidRPr="00BE42F1">
        <w:rPr>
          <w:rFonts w:ascii="Times New Roman" w:eastAsia="Times New Roman" w:hAnsi="Times New Roman" w:cs="Times New Roman"/>
          <w:b/>
          <w:i/>
          <w:sz w:val="24"/>
          <w:szCs w:val="24"/>
        </w:rPr>
        <w:t xml:space="preserve"> </w:t>
      </w:r>
      <w:proofErr w:type="spellStart"/>
      <w:r w:rsidRPr="00BE42F1">
        <w:rPr>
          <w:rFonts w:ascii="Times New Roman" w:eastAsia="Times New Roman" w:hAnsi="Times New Roman" w:cs="Times New Roman"/>
          <w:b/>
          <w:i/>
          <w:sz w:val="24"/>
          <w:szCs w:val="24"/>
        </w:rPr>
        <w:t>Spatial</w:t>
      </w:r>
      <w:proofErr w:type="spellEnd"/>
    </w:p>
    <w:p w14:paraId="1384B122"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MySQL</w:t>
      </w:r>
      <w:proofErr w:type="spellEnd"/>
      <w:r>
        <w:rPr>
          <w:rFonts w:ascii="Times New Roman" w:eastAsia="Times New Roman" w:hAnsi="Times New Roman" w:cs="Times New Roman"/>
          <w:sz w:val="24"/>
          <w:szCs w:val="24"/>
        </w:rPr>
        <w:t xml:space="preserve"> — свободная реляционная система управления базами данных с открытым кодом, разработку и поддержку которой осуществляет корпорация </w:t>
      </w:r>
      <w:proofErr w:type="spellStart"/>
      <w:r>
        <w:rPr>
          <w:rFonts w:ascii="Times New Roman" w:eastAsia="Times New Roman" w:hAnsi="Times New Roman" w:cs="Times New Roman"/>
          <w:sz w:val="24"/>
          <w:szCs w:val="24"/>
        </w:rPr>
        <w:t>Oracle</w:t>
      </w:r>
      <w:proofErr w:type="spellEnd"/>
      <w:r>
        <w:rPr>
          <w:rFonts w:ascii="Times New Roman" w:eastAsia="Times New Roman" w:hAnsi="Times New Roman" w:cs="Times New Roman"/>
          <w:sz w:val="24"/>
          <w:szCs w:val="24"/>
        </w:rPr>
        <w:t>. Для работы с пространственными данными дополнительные расширения не требуются. Весь функционал включен в стандартный набор. Для хранения геометрии и описания системы координат используется распространенный текстовый формат WKT (</w:t>
      </w:r>
      <w:proofErr w:type="spellStart"/>
      <w:r>
        <w:rPr>
          <w:rFonts w:ascii="Times New Roman" w:eastAsia="Times New Roman" w:hAnsi="Times New Roman" w:cs="Times New Roman"/>
          <w:sz w:val="24"/>
          <w:szCs w:val="24"/>
        </w:rPr>
        <w:t>Well-known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w:t>
      </w:r>
    </w:p>
    <w:p w14:paraId="648C21F7" w14:textId="77777777" w:rsidR="0024329F" w:rsidRDefault="00993CA5" w:rsidP="00A23ED9">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WKT – форматы, которые поддерживает данная СУБД:</w:t>
      </w:r>
    </w:p>
    <w:p w14:paraId="6EFFFEE8" w14:textId="77777777" w:rsidR="0024329F" w:rsidRPr="00BE42F1" w:rsidRDefault="00993CA5" w:rsidP="004F7DEB">
      <w:pPr>
        <w:pStyle w:val="ac"/>
        <w:numPr>
          <w:ilvl w:val="0"/>
          <w:numId w:val="2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E42F1">
        <w:rPr>
          <w:rFonts w:ascii="Times New Roman" w:eastAsia="Times New Roman" w:hAnsi="Times New Roman" w:cs="Times New Roman"/>
          <w:color w:val="000000"/>
          <w:sz w:val="24"/>
          <w:szCs w:val="24"/>
        </w:rPr>
        <w:t>Point</w:t>
      </w:r>
      <w:proofErr w:type="spellEnd"/>
      <w:r w:rsidRPr="00BE42F1">
        <w:rPr>
          <w:rFonts w:ascii="Times New Roman" w:eastAsia="Times New Roman" w:hAnsi="Times New Roman" w:cs="Times New Roman"/>
          <w:color w:val="000000"/>
          <w:sz w:val="24"/>
          <w:szCs w:val="24"/>
        </w:rPr>
        <w:t>;</w:t>
      </w:r>
    </w:p>
    <w:p w14:paraId="6DE305FC" w14:textId="77777777" w:rsidR="0024329F" w:rsidRPr="00BE42F1" w:rsidRDefault="00993CA5" w:rsidP="004F7DEB">
      <w:pPr>
        <w:pStyle w:val="ac"/>
        <w:numPr>
          <w:ilvl w:val="0"/>
          <w:numId w:val="2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E42F1">
        <w:rPr>
          <w:rFonts w:ascii="Times New Roman" w:eastAsia="Times New Roman" w:hAnsi="Times New Roman" w:cs="Times New Roman"/>
          <w:color w:val="000000"/>
          <w:sz w:val="24"/>
          <w:szCs w:val="24"/>
        </w:rPr>
        <w:t>LineString</w:t>
      </w:r>
      <w:proofErr w:type="spellEnd"/>
      <w:r w:rsidRPr="00BE42F1">
        <w:rPr>
          <w:rFonts w:ascii="Times New Roman" w:eastAsia="Times New Roman" w:hAnsi="Times New Roman" w:cs="Times New Roman"/>
          <w:color w:val="000000"/>
          <w:sz w:val="24"/>
          <w:szCs w:val="24"/>
        </w:rPr>
        <w:t>;</w:t>
      </w:r>
    </w:p>
    <w:p w14:paraId="3969908E" w14:textId="77777777" w:rsidR="0024329F" w:rsidRPr="00BE42F1" w:rsidRDefault="00993CA5" w:rsidP="004F7DEB">
      <w:pPr>
        <w:pStyle w:val="ac"/>
        <w:numPr>
          <w:ilvl w:val="0"/>
          <w:numId w:val="2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E42F1">
        <w:rPr>
          <w:rFonts w:ascii="Times New Roman" w:eastAsia="Times New Roman" w:hAnsi="Times New Roman" w:cs="Times New Roman"/>
          <w:color w:val="000000"/>
          <w:sz w:val="24"/>
          <w:szCs w:val="24"/>
        </w:rPr>
        <w:t>Polygon</w:t>
      </w:r>
      <w:proofErr w:type="spellEnd"/>
      <w:r w:rsidRPr="00BE42F1">
        <w:rPr>
          <w:rFonts w:ascii="Times New Roman" w:eastAsia="Times New Roman" w:hAnsi="Times New Roman" w:cs="Times New Roman"/>
          <w:color w:val="000000"/>
          <w:sz w:val="24"/>
          <w:szCs w:val="24"/>
        </w:rPr>
        <w:t>;</w:t>
      </w:r>
    </w:p>
    <w:p w14:paraId="21DB62BE" w14:textId="77777777" w:rsidR="0024329F" w:rsidRPr="00BE42F1" w:rsidRDefault="00993CA5" w:rsidP="004F7DEB">
      <w:pPr>
        <w:pStyle w:val="ac"/>
        <w:numPr>
          <w:ilvl w:val="0"/>
          <w:numId w:val="2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E42F1">
        <w:rPr>
          <w:rFonts w:ascii="Times New Roman" w:eastAsia="Times New Roman" w:hAnsi="Times New Roman" w:cs="Times New Roman"/>
          <w:color w:val="000000"/>
          <w:sz w:val="24"/>
          <w:szCs w:val="24"/>
        </w:rPr>
        <w:t>Multipoint</w:t>
      </w:r>
      <w:proofErr w:type="spellEnd"/>
      <w:r w:rsidRPr="00BE42F1">
        <w:rPr>
          <w:rFonts w:ascii="Times New Roman" w:eastAsia="Times New Roman" w:hAnsi="Times New Roman" w:cs="Times New Roman"/>
          <w:color w:val="000000"/>
          <w:sz w:val="24"/>
          <w:szCs w:val="24"/>
        </w:rPr>
        <w:t>;</w:t>
      </w:r>
    </w:p>
    <w:p w14:paraId="7867CD9D" w14:textId="77777777" w:rsidR="0024329F" w:rsidRPr="00BE42F1" w:rsidRDefault="00993CA5" w:rsidP="004F7DEB">
      <w:pPr>
        <w:pStyle w:val="ac"/>
        <w:numPr>
          <w:ilvl w:val="0"/>
          <w:numId w:val="2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E42F1">
        <w:rPr>
          <w:rFonts w:ascii="Times New Roman" w:eastAsia="Times New Roman" w:hAnsi="Times New Roman" w:cs="Times New Roman"/>
          <w:color w:val="000000"/>
          <w:sz w:val="24"/>
          <w:szCs w:val="24"/>
        </w:rPr>
        <w:t>MiltiLineString</w:t>
      </w:r>
      <w:proofErr w:type="spellEnd"/>
      <w:r w:rsidRPr="00BE42F1">
        <w:rPr>
          <w:rFonts w:ascii="Times New Roman" w:eastAsia="Times New Roman" w:hAnsi="Times New Roman" w:cs="Times New Roman"/>
          <w:color w:val="000000"/>
          <w:sz w:val="24"/>
          <w:szCs w:val="24"/>
        </w:rPr>
        <w:t>;</w:t>
      </w:r>
    </w:p>
    <w:p w14:paraId="414801E3" w14:textId="77777777" w:rsidR="0024329F" w:rsidRPr="00BE42F1" w:rsidRDefault="00993CA5" w:rsidP="004F7DEB">
      <w:pPr>
        <w:pStyle w:val="ac"/>
        <w:numPr>
          <w:ilvl w:val="0"/>
          <w:numId w:val="2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E42F1">
        <w:rPr>
          <w:rFonts w:ascii="Times New Roman" w:eastAsia="Times New Roman" w:hAnsi="Times New Roman" w:cs="Times New Roman"/>
          <w:color w:val="000000"/>
          <w:sz w:val="24"/>
          <w:szCs w:val="24"/>
        </w:rPr>
        <w:t>MultiPolygon</w:t>
      </w:r>
      <w:proofErr w:type="spellEnd"/>
      <w:r w:rsidRPr="00BE42F1">
        <w:rPr>
          <w:rFonts w:ascii="Times New Roman" w:eastAsia="Times New Roman" w:hAnsi="Times New Roman" w:cs="Times New Roman"/>
          <w:color w:val="000000"/>
          <w:sz w:val="24"/>
          <w:szCs w:val="24"/>
        </w:rPr>
        <w:t>;</w:t>
      </w:r>
    </w:p>
    <w:p w14:paraId="027D3311" w14:textId="77777777" w:rsidR="0024329F" w:rsidRPr="00BE42F1" w:rsidRDefault="00993CA5" w:rsidP="004F7DEB">
      <w:pPr>
        <w:pStyle w:val="ac"/>
        <w:numPr>
          <w:ilvl w:val="0"/>
          <w:numId w:val="2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E42F1">
        <w:rPr>
          <w:rFonts w:ascii="Times New Roman" w:eastAsia="Times New Roman" w:hAnsi="Times New Roman" w:cs="Times New Roman"/>
          <w:color w:val="000000"/>
          <w:sz w:val="24"/>
          <w:szCs w:val="24"/>
        </w:rPr>
        <w:t>GeometryCollection</w:t>
      </w:r>
      <w:proofErr w:type="spellEnd"/>
      <w:r w:rsidRPr="00BE42F1">
        <w:rPr>
          <w:rFonts w:ascii="Times New Roman" w:eastAsia="Times New Roman" w:hAnsi="Times New Roman" w:cs="Times New Roman"/>
          <w:color w:val="000000"/>
          <w:sz w:val="24"/>
          <w:szCs w:val="24"/>
        </w:rPr>
        <w:t>.</w:t>
      </w:r>
    </w:p>
    <w:p w14:paraId="181CBF3D" w14:textId="6F0F6770"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Все</w:t>
      </w:r>
      <w:r w:rsidR="00A23ED9">
        <w:rPr>
          <w:rFonts w:ascii="Times New Roman" w:eastAsia="Times New Roman" w:hAnsi="Times New Roman" w:cs="Times New Roman"/>
          <w:sz w:val="24"/>
          <w:szCs w:val="24"/>
        </w:rPr>
        <w:t xml:space="preserve"> указанные форматы</w:t>
      </w:r>
      <w:r>
        <w:rPr>
          <w:rFonts w:ascii="Times New Roman" w:eastAsia="Times New Roman" w:hAnsi="Times New Roman" w:cs="Times New Roman"/>
          <w:sz w:val="24"/>
          <w:szCs w:val="24"/>
        </w:rPr>
        <w:t xml:space="preserve"> </w:t>
      </w:r>
      <w:r w:rsidR="00A23ED9">
        <w:rPr>
          <w:rFonts w:ascii="Times New Roman" w:eastAsia="Times New Roman" w:hAnsi="Times New Roman" w:cs="Times New Roman"/>
          <w:sz w:val="24"/>
          <w:szCs w:val="24"/>
        </w:rPr>
        <w:t>соответствуют</w:t>
      </w:r>
      <w:r>
        <w:rPr>
          <w:rFonts w:ascii="Times New Roman" w:eastAsia="Times New Roman" w:hAnsi="Times New Roman" w:cs="Times New Roman"/>
          <w:sz w:val="24"/>
          <w:szCs w:val="24"/>
        </w:rPr>
        <w:t xml:space="preserve"> стандарт</w:t>
      </w:r>
      <w:r w:rsidR="00A23ED9">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OGC 06-103r4 </w:t>
      </w:r>
      <w:proofErr w:type="spellStart"/>
      <w:r>
        <w:rPr>
          <w:rFonts w:ascii="Times New Roman" w:eastAsia="Times New Roman" w:hAnsi="Times New Roman" w:cs="Times New Roman"/>
          <w:sz w:val="24"/>
          <w:szCs w:val="24"/>
        </w:rPr>
        <w:t>Simple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Feature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Access</w:t>
      </w:r>
      <w:proofErr w:type="spellEnd"/>
      <w:r>
        <w:rPr>
          <w:rFonts w:ascii="Times New Roman" w:eastAsia="Times New Roman" w:hAnsi="Times New Roman" w:cs="Times New Roman"/>
          <w:sz w:val="24"/>
          <w:szCs w:val="24"/>
        </w:rPr>
        <w:t xml:space="preserve">, за исключением </w:t>
      </w:r>
      <w:r w:rsidR="00A23ED9">
        <w:rPr>
          <w:rFonts w:ascii="Times New Roman" w:eastAsia="Times New Roman" w:hAnsi="Times New Roman" w:cs="Times New Roman"/>
          <w:sz w:val="24"/>
          <w:szCs w:val="24"/>
        </w:rPr>
        <w:t xml:space="preserve">поддержания </w:t>
      </w: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MySQL</w:t>
      </w:r>
      <w:proofErr w:type="spellEnd"/>
      <w:r>
        <w:rPr>
          <w:rFonts w:ascii="Times New Roman" w:eastAsia="Times New Roman" w:hAnsi="Times New Roman" w:cs="Times New Roman"/>
          <w:sz w:val="24"/>
          <w:szCs w:val="24"/>
        </w:rPr>
        <w:t xml:space="preserve"> только двумерны</w:t>
      </w:r>
      <w:r w:rsidR="00A23ED9">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пространственны</w:t>
      </w:r>
      <w:r w:rsidR="00A23ED9">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данны</w:t>
      </w:r>
      <w:r w:rsidR="00A23ED9">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w:t>
      </w:r>
    </w:p>
    <w:p w14:paraId="21E13326"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создании таблиц в </w:t>
      </w:r>
      <w:proofErr w:type="spellStart"/>
      <w:r>
        <w:rPr>
          <w:rFonts w:ascii="Times New Roman" w:eastAsia="Times New Roman" w:hAnsi="Times New Roman" w:cs="Times New Roman"/>
          <w:sz w:val="24"/>
          <w:szCs w:val="24"/>
        </w:rPr>
        <w:t>MySQL</w:t>
      </w:r>
      <w:proofErr w:type="spellEnd"/>
      <w:r>
        <w:rPr>
          <w:rFonts w:ascii="Times New Roman" w:eastAsia="Times New Roman" w:hAnsi="Times New Roman" w:cs="Times New Roman"/>
          <w:sz w:val="24"/>
          <w:szCs w:val="24"/>
        </w:rPr>
        <w:t xml:space="preserve"> существует возможность выбора схемы хранения данных (</w:t>
      </w:r>
      <w:proofErr w:type="spellStart"/>
      <w:r>
        <w:rPr>
          <w:rFonts w:ascii="Times New Roman" w:eastAsia="Times New Roman" w:hAnsi="Times New Roman" w:cs="Times New Roman"/>
          <w:sz w:val="24"/>
          <w:szCs w:val="24"/>
        </w:rPr>
        <w:t>storage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engines</w:t>
      </w:r>
      <w:proofErr w:type="spellEnd"/>
      <w:r>
        <w:rPr>
          <w:rFonts w:ascii="Times New Roman" w:eastAsia="Times New Roman" w:hAnsi="Times New Roman" w:cs="Times New Roman"/>
          <w:sz w:val="24"/>
          <w:szCs w:val="24"/>
        </w:rPr>
        <w:t xml:space="preserve">). Пространственные типы поддерживаются в </w:t>
      </w:r>
      <w:r>
        <w:rPr>
          <w:rFonts w:ascii="Times New Roman" w:eastAsia="Times New Roman" w:hAnsi="Times New Roman" w:cs="Times New Roman"/>
          <w:color w:val="555555"/>
          <w:sz w:val="21"/>
          <w:szCs w:val="21"/>
          <w:highlight w:val="white"/>
        </w:rPr>
        <w:t xml:space="preserve"> </w:t>
      </w:r>
      <w:hyperlink r:id="rId12">
        <w:proofErr w:type="spellStart"/>
        <w:r>
          <w:rPr>
            <w:rFonts w:ascii="Times New Roman" w:eastAsia="Times New Roman" w:hAnsi="Times New Roman" w:cs="Times New Roman"/>
            <w:sz w:val="24"/>
            <w:szCs w:val="24"/>
            <w:highlight w:val="white"/>
          </w:rPr>
          <w:t>MyISAM</w:t>
        </w:r>
        <w:proofErr w:type="spellEnd"/>
      </w:hyperlink>
      <w:r>
        <w:rPr>
          <w:rFonts w:ascii="Times New Roman" w:eastAsia="Times New Roman" w:hAnsi="Times New Roman" w:cs="Times New Roman"/>
          <w:color w:val="555555"/>
          <w:sz w:val="24"/>
          <w:szCs w:val="24"/>
          <w:highlight w:val="white"/>
        </w:rPr>
        <w:t xml:space="preserve">, </w:t>
      </w:r>
      <w:hyperlink r:id="rId13">
        <w:proofErr w:type="spellStart"/>
        <w:r>
          <w:rPr>
            <w:rFonts w:ascii="Times New Roman" w:eastAsia="Times New Roman" w:hAnsi="Times New Roman" w:cs="Times New Roman"/>
            <w:sz w:val="24"/>
            <w:szCs w:val="24"/>
            <w:highlight w:val="white"/>
          </w:rPr>
          <w:t>InnoDB</w:t>
        </w:r>
        <w:proofErr w:type="spellEnd"/>
      </w:hyperlink>
      <w:r>
        <w:rPr>
          <w:rFonts w:ascii="Times New Roman" w:eastAsia="Times New Roman" w:hAnsi="Times New Roman" w:cs="Times New Roman"/>
          <w:color w:val="555555"/>
          <w:sz w:val="24"/>
          <w:szCs w:val="24"/>
          <w:highlight w:val="white"/>
        </w:rPr>
        <w:t xml:space="preserve">, </w:t>
      </w:r>
      <w:hyperlink r:id="rId14">
        <w:r>
          <w:rPr>
            <w:rFonts w:ascii="Times New Roman" w:eastAsia="Times New Roman" w:hAnsi="Times New Roman" w:cs="Times New Roman"/>
            <w:sz w:val="24"/>
            <w:szCs w:val="24"/>
            <w:highlight w:val="white"/>
          </w:rPr>
          <w:t>NDB</w:t>
        </w:r>
      </w:hyperlink>
      <w:r>
        <w:rPr>
          <w:rFonts w:ascii="Times New Roman" w:eastAsia="Times New Roman" w:hAnsi="Times New Roman" w:cs="Times New Roman"/>
          <w:color w:val="555555"/>
          <w:sz w:val="24"/>
          <w:szCs w:val="24"/>
          <w:highlight w:val="white"/>
        </w:rPr>
        <w:t xml:space="preserve">, </w:t>
      </w:r>
      <w:r>
        <w:rPr>
          <w:rFonts w:ascii="Times New Roman" w:eastAsia="Times New Roman" w:hAnsi="Times New Roman" w:cs="Times New Roman"/>
          <w:sz w:val="24"/>
          <w:szCs w:val="24"/>
          <w:highlight w:val="white"/>
        </w:rPr>
        <w:t>и</w:t>
      </w:r>
      <w:r>
        <w:rPr>
          <w:rFonts w:ascii="Times New Roman" w:eastAsia="Times New Roman" w:hAnsi="Times New Roman" w:cs="Times New Roman"/>
          <w:color w:val="555555"/>
          <w:sz w:val="24"/>
          <w:szCs w:val="24"/>
          <w:highlight w:val="white"/>
        </w:rPr>
        <w:t xml:space="preserve"> </w:t>
      </w:r>
      <w:hyperlink r:id="rId15">
        <w:r>
          <w:rPr>
            <w:rFonts w:ascii="Times New Roman" w:eastAsia="Times New Roman" w:hAnsi="Times New Roman" w:cs="Times New Roman"/>
            <w:sz w:val="24"/>
            <w:szCs w:val="24"/>
            <w:highlight w:val="white"/>
          </w:rPr>
          <w:t>ARCHIVE</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highlight w:val="white"/>
        </w:rPr>
        <w:t>MySQL</w:t>
      </w:r>
      <w:proofErr w:type="spellEnd"/>
      <w:r>
        <w:rPr>
          <w:rFonts w:ascii="Times New Roman" w:eastAsia="Times New Roman" w:hAnsi="Times New Roman" w:cs="Times New Roman"/>
          <w:sz w:val="24"/>
          <w:szCs w:val="24"/>
          <w:highlight w:val="white"/>
        </w:rPr>
        <w:t xml:space="preserve"> 5.7 </w:t>
      </w:r>
      <w:proofErr w:type="spellStart"/>
      <w:r>
        <w:rPr>
          <w:rFonts w:ascii="Times New Roman" w:eastAsia="Times New Roman" w:hAnsi="Times New Roman" w:cs="Times New Roman"/>
          <w:sz w:val="24"/>
          <w:szCs w:val="24"/>
          <w:highlight w:val="white"/>
        </w:rPr>
        <w:t>Reference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Manual</w:t>
      </w:r>
      <w:proofErr w:type="spellEnd"/>
      <w:r>
        <w:rPr>
          <w:rFonts w:ascii="Times New Roman" w:eastAsia="Times New Roman" w:hAnsi="Times New Roman" w:cs="Times New Roman"/>
          <w:sz w:val="24"/>
          <w:szCs w:val="24"/>
          <w:highlight w:val="white"/>
        </w:rPr>
        <w:t>, 2018</w:t>
      </w:r>
      <w:r>
        <w:rPr>
          <w:rFonts w:ascii="Times New Roman" w:eastAsia="Times New Roman" w:hAnsi="Times New Roman" w:cs="Times New Roman"/>
          <w:sz w:val="24"/>
          <w:szCs w:val="24"/>
        </w:rPr>
        <w:t>).</w:t>
      </w:r>
    </w:p>
    <w:p w14:paraId="5773F4D2" w14:textId="46B0A834"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MySQL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Spatial</w:t>
      </w:r>
      <w:proofErr w:type="spellEnd"/>
      <w:r>
        <w:rPr>
          <w:rFonts w:ascii="Times New Roman" w:eastAsia="Times New Roman" w:hAnsi="Times New Roman" w:cs="Times New Roman"/>
          <w:sz w:val="24"/>
          <w:szCs w:val="24"/>
        </w:rPr>
        <w:t xml:space="preserve"> реализованы основные методы для работы с пространственными данными, кроме функций, связанных с координатами Z, M. Координата Z хранит значение высоты (глубины). Координата М или M-</w:t>
      </w:r>
      <w:proofErr w:type="spellStart"/>
      <w:r>
        <w:rPr>
          <w:rFonts w:ascii="Times New Roman" w:eastAsia="Times New Roman" w:hAnsi="Times New Roman" w:cs="Times New Roman"/>
          <w:sz w:val="24"/>
          <w:szCs w:val="24"/>
        </w:rPr>
        <w:t>dimension</w:t>
      </w:r>
      <w:proofErr w:type="spellEnd"/>
      <w:r>
        <w:rPr>
          <w:rFonts w:ascii="Times New Roman" w:eastAsia="Times New Roman" w:hAnsi="Times New Roman" w:cs="Times New Roman"/>
          <w:sz w:val="24"/>
          <w:szCs w:val="24"/>
        </w:rPr>
        <w:t xml:space="preserve"> — это </w:t>
      </w:r>
      <w:r w:rsidR="00A23ED9">
        <w:rPr>
          <w:rFonts w:ascii="Times New Roman" w:eastAsia="Times New Roman" w:hAnsi="Times New Roman" w:cs="Times New Roman"/>
          <w:sz w:val="24"/>
          <w:szCs w:val="24"/>
        </w:rPr>
        <w:t>«</w:t>
      </w:r>
      <w:r>
        <w:rPr>
          <w:rFonts w:ascii="Times New Roman" w:eastAsia="Times New Roman" w:hAnsi="Times New Roman" w:cs="Times New Roman"/>
          <w:sz w:val="24"/>
          <w:szCs w:val="24"/>
        </w:rPr>
        <w:t>измеренная</w:t>
      </w:r>
      <w:r w:rsidR="00A23E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координата. Она может быть представлена численной характеристикой объекта, например, температура в данной точке.</w:t>
      </w:r>
    </w:p>
    <w:p w14:paraId="16840916" w14:textId="77777777" w:rsidR="0024329F" w:rsidRPr="00BE42F1" w:rsidRDefault="00993CA5" w:rsidP="00BE42F1">
      <w:pPr>
        <w:shd w:val="clear" w:color="auto" w:fill="FFFFFF"/>
        <w:spacing w:after="0" w:line="360" w:lineRule="auto"/>
        <w:ind w:firstLine="709"/>
        <w:jc w:val="both"/>
        <w:rPr>
          <w:rFonts w:ascii="Times New Roman" w:eastAsia="Times New Roman" w:hAnsi="Times New Roman" w:cs="Times New Roman"/>
          <w:b/>
          <w:i/>
          <w:sz w:val="24"/>
          <w:szCs w:val="24"/>
        </w:rPr>
      </w:pPr>
      <w:r w:rsidRPr="00BE42F1">
        <w:rPr>
          <w:rFonts w:ascii="Times New Roman" w:eastAsia="Times New Roman" w:hAnsi="Times New Roman" w:cs="Times New Roman"/>
          <w:b/>
          <w:i/>
          <w:sz w:val="24"/>
          <w:szCs w:val="24"/>
        </w:rPr>
        <w:t xml:space="preserve">MS SQL </w:t>
      </w:r>
      <w:proofErr w:type="spellStart"/>
      <w:r w:rsidRPr="00BE42F1">
        <w:rPr>
          <w:rFonts w:ascii="Times New Roman" w:eastAsia="Times New Roman" w:hAnsi="Times New Roman" w:cs="Times New Roman"/>
          <w:b/>
          <w:i/>
          <w:sz w:val="24"/>
          <w:szCs w:val="24"/>
        </w:rPr>
        <w:t>Server</w:t>
      </w:r>
      <w:proofErr w:type="spellEnd"/>
      <w:r w:rsidRPr="00BE42F1">
        <w:rPr>
          <w:rFonts w:ascii="Times New Roman" w:eastAsia="Times New Roman" w:hAnsi="Times New Roman" w:cs="Times New Roman"/>
          <w:b/>
          <w:i/>
          <w:sz w:val="24"/>
          <w:szCs w:val="24"/>
        </w:rPr>
        <w:t xml:space="preserve"> 2017</w:t>
      </w:r>
    </w:p>
    <w:p w14:paraId="625D60F0"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Продукт компании </w:t>
      </w:r>
      <w:proofErr w:type="spellStart"/>
      <w:r>
        <w:rPr>
          <w:rFonts w:ascii="Times New Roman" w:eastAsia="Times New Roman" w:hAnsi="Times New Roman" w:cs="Times New Roman"/>
          <w:sz w:val="24"/>
          <w:szCs w:val="24"/>
        </w:rPr>
        <w:t>Microsoft</w:t>
      </w:r>
      <w:proofErr w:type="spellEnd"/>
      <w:r>
        <w:rPr>
          <w:rFonts w:ascii="Times New Roman" w:eastAsia="Times New Roman" w:hAnsi="Times New Roman" w:cs="Times New Roman"/>
          <w:sz w:val="24"/>
          <w:szCs w:val="24"/>
        </w:rPr>
        <w:t xml:space="preserve"> - коммерческая система управления реляционными базами данных MS SQL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2017. Данная СУБД поддерживает два типа пространственных данных:</w:t>
      </w:r>
    </w:p>
    <w:p w14:paraId="335CD01F" w14:textId="77777777" w:rsidR="0024329F" w:rsidRPr="00BE42F1" w:rsidRDefault="00993CA5" w:rsidP="004F7DEB">
      <w:pPr>
        <w:pStyle w:val="ac"/>
        <w:numPr>
          <w:ilvl w:val="0"/>
          <w:numId w:val="2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E42F1">
        <w:rPr>
          <w:rFonts w:ascii="Times New Roman" w:eastAsia="Times New Roman" w:hAnsi="Times New Roman" w:cs="Times New Roman"/>
          <w:color w:val="000000"/>
          <w:sz w:val="24"/>
          <w:szCs w:val="24"/>
        </w:rPr>
        <w:t>Geometry</w:t>
      </w:r>
      <w:proofErr w:type="spellEnd"/>
      <w:r w:rsidRPr="00BE42F1">
        <w:rPr>
          <w:rFonts w:ascii="Times New Roman" w:eastAsia="Times New Roman" w:hAnsi="Times New Roman" w:cs="Times New Roman"/>
          <w:color w:val="000000"/>
          <w:sz w:val="24"/>
          <w:szCs w:val="24"/>
        </w:rPr>
        <w:t xml:space="preserve"> - данные в евклидовом пространстве (плоской системе координат);</w:t>
      </w:r>
    </w:p>
    <w:p w14:paraId="0AA9158C" w14:textId="77777777" w:rsidR="0024329F" w:rsidRPr="00BE42F1" w:rsidRDefault="00993CA5" w:rsidP="004F7DEB">
      <w:pPr>
        <w:pStyle w:val="ac"/>
        <w:numPr>
          <w:ilvl w:val="0"/>
          <w:numId w:val="2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E42F1">
        <w:rPr>
          <w:rFonts w:ascii="Times New Roman" w:eastAsia="Times New Roman" w:hAnsi="Times New Roman" w:cs="Times New Roman"/>
          <w:color w:val="000000"/>
          <w:sz w:val="24"/>
          <w:szCs w:val="24"/>
        </w:rPr>
        <w:t>Geography</w:t>
      </w:r>
      <w:proofErr w:type="spellEnd"/>
      <w:r w:rsidRPr="00BE42F1">
        <w:rPr>
          <w:rFonts w:ascii="Times New Roman" w:eastAsia="Times New Roman" w:hAnsi="Times New Roman" w:cs="Times New Roman"/>
          <w:color w:val="000000"/>
          <w:sz w:val="24"/>
          <w:szCs w:val="24"/>
        </w:rPr>
        <w:t xml:space="preserve"> - данные в системе координат эллипсоидальной (сферической) Земли.</w:t>
      </w:r>
    </w:p>
    <w:p w14:paraId="13AC5F00" w14:textId="3F1D8E31"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данных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соответствует стандарту OGC, включает </w:t>
      </w:r>
      <w:r w:rsidR="00A23ED9">
        <w:rPr>
          <w:rFonts w:ascii="Times New Roman" w:eastAsia="Times New Roman" w:hAnsi="Times New Roman" w:cs="Times New Roman"/>
          <w:sz w:val="24"/>
          <w:szCs w:val="24"/>
        </w:rPr>
        <w:t>следующие виды объектов</w:t>
      </w:r>
      <w:r>
        <w:rPr>
          <w:rFonts w:ascii="Times New Roman" w:eastAsia="Times New Roman" w:hAnsi="Times New Roman" w:cs="Times New Roman"/>
          <w:sz w:val="24"/>
          <w:szCs w:val="24"/>
        </w:rPr>
        <w:t>:</w:t>
      </w:r>
    </w:p>
    <w:p w14:paraId="56C52CE2"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Point</w:t>
      </w:r>
      <w:proofErr w:type="spellEnd"/>
      <w:r w:rsidRPr="00BE42F1">
        <w:rPr>
          <w:rFonts w:ascii="Times New Roman" w:eastAsia="Times New Roman" w:hAnsi="Times New Roman" w:cs="Times New Roman"/>
          <w:color w:val="000000"/>
          <w:sz w:val="24"/>
          <w:szCs w:val="24"/>
        </w:rPr>
        <w:t>;</w:t>
      </w:r>
    </w:p>
    <w:p w14:paraId="6557C88B"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MultiPoint</w:t>
      </w:r>
      <w:proofErr w:type="spellEnd"/>
      <w:r w:rsidRPr="00BE42F1">
        <w:rPr>
          <w:rFonts w:ascii="Times New Roman" w:eastAsia="Times New Roman" w:hAnsi="Times New Roman" w:cs="Times New Roman"/>
          <w:color w:val="000000"/>
          <w:sz w:val="24"/>
          <w:szCs w:val="24"/>
        </w:rPr>
        <w:t>;</w:t>
      </w:r>
    </w:p>
    <w:p w14:paraId="73B572A8"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lastRenderedPageBreak/>
        <w:t>LineString</w:t>
      </w:r>
      <w:proofErr w:type="spellEnd"/>
      <w:r w:rsidRPr="00BE42F1">
        <w:rPr>
          <w:rFonts w:ascii="Times New Roman" w:eastAsia="Times New Roman" w:hAnsi="Times New Roman" w:cs="Times New Roman"/>
          <w:color w:val="000000"/>
          <w:sz w:val="24"/>
          <w:szCs w:val="24"/>
        </w:rPr>
        <w:t>;</w:t>
      </w:r>
    </w:p>
    <w:p w14:paraId="12FC8208"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CircularString</w:t>
      </w:r>
      <w:proofErr w:type="spellEnd"/>
      <w:r w:rsidRPr="00BE42F1">
        <w:rPr>
          <w:rFonts w:ascii="Times New Roman" w:eastAsia="Times New Roman" w:hAnsi="Times New Roman" w:cs="Times New Roman"/>
          <w:color w:val="000000"/>
          <w:sz w:val="24"/>
          <w:szCs w:val="24"/>
        </w:rPr>
        <w:t>;</w:t>
      </w:r>
    </w:p>
    <w:p w14:paraId="7C152F11"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MultiLineString</w:t>
      </w:r>
      <w:proofErr w:type="spellEnd"/>
      <w:r w:rsidRPr="00BE42F1">
        <w:rPr>
          <w:rFonts w:ascii="Times New Roman" w:eastAsia="Times New Roman" w:hAnsi="Times New Roman" w:cs="Times New Roman"/>
          <w:color w:val="000000"/>
          <w:sz w:val="24"/>
          <w:szCs w:val="24"/>
        </w:rPr>
        <w:t>;</w:t>
      </w:r>
    </w:p>
    <w:p w14:paraId="53BB87ED"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CompoundCurve</w:t>
      </w:r>
      <w:proofErr w:type="spellEnd"/>
      <w:r w:rsidRPr="00BE42F1">
        <w:rPr>
          <w:rFonts w:ascii="Times New Roman" w:eastAsia="Times New Roman" w:hAnsi="Times New Roman" w:cs="Times New Roman"/>
          <w:color w:val="000000"/>
          <w:sz w:val="24"/>
          <w:szCs w:val="24"/>
        </w:rPr>
        <w:t>;</w:t>
      </w:r>
    </w:p>
    <w:p w14:paraId="5C5A668A"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Polygon</w:t>
      </w:r>
      <w:proofErr w:type="spellEnd"/>
      <w:r w:rsidRPr="00BE42F1">
        <w:rPr>
          <w:rFonts w:ascii="Times New Roman" w:eastAsia="Times New Roman" w:hAnsi="Times New Roman" w:cs="Times New Roman"/>
          <w:color w:val="000000"/>
          <w:sz w:val="24"/>
          <w:szCs w:val="24"/>
        </w:rPr>
        <w:t>;</w:t>
      </w:r>
    </w:p>
    <w:p w14:paraId="131C9500"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MultiPolygon</w:t>
      </w:r>
      <w:proofErr w:type="spellEnd"/>
      <w:r w:rsidRPr="00BE42F1">
        <w:rPr>
          <w:rFonts w:ascii="Times New Roman" w:eastAsia="Times New Roman" w:hAnsi="Times New Roman" w:cs="Times New Roman"/>
          <w:color w:val="000000"/>
          <w:sz w:val="24"/>
          <w:szCs w:val="24"/>
        </w:rPr>
        <w:t>;</w:t>
      </w:r>
    </w:p>
    <w:p w14:paraId="4A8CE4CF"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CurvePolygon</w:t>
      </w:r>
      <w:proofErr w:type="spellEnd"/>
      <w:r w:rsidRPr="00BE42F1">
        <w:rPr>
          <w:rFonts w:ascii="Times New Roman" w:eastAsia="Times New Roman" w:hAnsi="Times New Roman" w:cs="Times New Roman"/>
          <w:color w:val="000000"/>
          <w:sz w:val="24"/>
          <w:szCs w:val="24"/>
        </w:rPr>
        <w:t>;</w:t>
      </w:r>
    </w:p>
    <w:p w14:paraId="1A32C1CD" w14:textId="77777777" w:rsidR="0024329F" w:rsidRPr="00BE42F1" w:rsidRDefault="00993CA5" w:rsidP="004F7DEB">
      <w:pPr>
        <w:pStyle w:val="ac"/>
        <w:numPr>
          <w:ilvl w:val="0"/>
          <w:numId w:val="23"/>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GeometryCollection</w:t>
      </w:r>
      <w:proofErr w:type="spellEnd"/>
      <w:r w:rsidRPr="00BE42F1">
        <w:rPr>
          <w:rFonts w:ascii="Times New Roman" w:eastAsia="Times New Roman" w:hAnsi="Times New Roman" w:cs="Times New Roman"/>
          <w:color w:val="000000"/>
          <w:sz w:val="24"/>
          <w:szCs w:val="24"/>
        </w:rPr>
        <w:t>.</w:t>
      </w:r>
    </w:p>
    <w:p w14:paraId="28419ED4" w14:textId="01F10F2F" w:rsidR="0024329F" w:rsidRDefault="00993CA5" w:rsidP="00BE42F1">
      <w:pP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 основном поведение типа </w:t>
      </w:r>
      <w:proofErr w:type="spellStart"/>
      <w:r>
        <w:rPr>
          <w:rFonts w:ascii="Times New Roman" w:eastAsia="Times New Roman" w:hAnsi="Times New Roman" w:cs="Times New Roman"/>
          <w:sz w:val="24"/>
          <w:szCs w:val="24"/>
        </w:rPr>
        <w:t>geography</w:t>
      </w:r>
      <w:proofErr w:type="spellEnd"/>
      <w:r>
        <w:rPr>
          <w:rFonts w:ascii="Times New Roman" w:eastAsia="Times New Roman" w:hAnsi="Times New Roman" w:cs="Times New Roman"/>
          <w:sz w:val="24"/>
          <w:szCs w:val="24"/>
        </w:rPr>
        <w:t xml:space="preserve"> не отличается от типа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но </w:t>
      </w:r>
      <w:r w:rsidR="00A23ED9">
        <w:rPr>
          <w:rFonts w:ascii="Times New Roman" w:eastAsia="Times New Roman" w:hAnsi="Times New Roman" w:cs="Times New Roman"/>
          <w:sz w:val="24"/>
          <w:szCs w:val="24"/>
        </w:rPr>
        <w:t>имеются</w:t>
      </w:r>
      <w:r>
        <w:rPr>
          <w:rFonts w:ascii="Times New Roman" w:eastAsia="Times New Roman" w:hAnsi="Times New Roman" w:cs="Times New Roman"/>
          <w:sz w:val="24"/>
          <w:szCs w:val="24"/>
        </w:rPr>
        <w:t xml:space="preserve"> исключения.  При использовании типа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измерения проводятся в единицах, в которых хранятся координаты объектов. В большинстве случаев это метры, но, если координаты объектов хранятся в градусах, а измерения</w:t>
      </w:r>
      <w:r w:rsidR="00A23E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площади или длины</w:t>
      </w:r>
      <w:r w:rsidR="00A23ED9">
        <w:rPr>
          <w:rFonts w:ascii="Times New Roman" w:eastAsia="Times New Roman" w:hAnsi="Times New Roman" w:cs="Times New Roman"/>
          <w:sz w:val="24"/>
          <w:szCs w:val="24"/>
        </w:rPr>
        <w:t>, например,</w:t>
      </w:r>
      <w:r>
        <w:rPr>
          <w:rFonts w:ascii="Times New Roman" w:eastAsia="Times New Roman" w:hAnsi="Times New Roman" w:cs="Times New Roman"/>
          <w:sz w:val="24"/>
          <w:szCs w:val="24"/>
        </w:rPr>
        <w:t xml:space="preserve"> нужны в метрах, то целесообразно использовать тип данных </w:t>
      </w:r>
      <w:proofErr w:type="spellStart"/>
      <w:r>
        <w:rPr>
          <w:rFonts w:ascii="Times New Roman" w:eastAsia="Times New Roman" w:hAnsi="Times New Roman" w:cs="Times New Roman"/>
          <w:sz w:val="24"/>
          <w:szCs w:val="24"/>
        </w:rPr>
        <w:t>geography</w:t>
      </w:r>
      <w:proofErr w:type="spellEnd"/>
      <w:r>
        <w:rPr>
          <w:rFonts w:ascii="Times New Roman" w:eastAsia="Times New Roman" w:hAnsi="Times New Roman" w:cs="Times New Roman"/>
          <w:sz w:val="24"/>
          <w:szCs w:val="24"/>
        </w:rPr>
        <w:t xml:space="preserve">. Следует отметить, что тип </w:t>
      </w:r>
      <w:proofErr w:type="spellStart"/>
      <w:r>
        <w:rPr>
          <w:rFonts w:ascii="Times New Roman" w:eastAsia="Times New Roman" w:hAnsi="Times New Roman" w:cs="Times New Roman"/>
          <w:sz w:val="24"/>
          <w:szCs w:val="24"/>
        </w:rPr>
        <w:t>geography</w:t>
      </w:r>
      <w:proofErr w:type="spellEnd"/>
      <w:r>
        <w:rPr>
          <w:rFonts w:ascii="Times New Roman" w:eastAsia="Times New Roman" w:hAnsi="Times New Roman" w:cs="Times New Roman"/>
          <w:sz w:val="24"/>
          <w:szCs w:val="24"/>
        </w:rPr>
        <w:t xml:space="preserve"> имеет заметные ограничения. Х</w:t>
      </w:r>
      <w:r>
        <w:rPr>
          <w:rFonts w:ascii="Times New Roman" w:eastAsia="Times New Roman" w:hAnsi="Times New Roman" w:cs="Times New Roman"/>
          <w:color w:val="000000"/>
          <w:sz w:val="24"/>
          <w:szCs w:val="24"/>
        </w:rPr>
        <w:t>ранение объектов, превышающих размеры полушария, не допустимо</w:t>
      </w:r>
      <w:r w:rsidR="00A23ED9">
        <w:rPr>
          <w:rFonts w:ascii="Times New Roman" w:eastAsia="Times New Roman" w:hAnsi="Times New Roman" w:cs="Times New Roman"/>
          <w:color w:val="000000"/>
          <w:sz w:val="24"/>
          <w:szCs w:val="24"/>
        </w:rPr>
        <w:t xml:space="preserve"> в случае, </w:t>
      </w:r>
      <w:r>
        <w:rPr>
          <w:rFonts w:ascii="Times New Roman" w:eastAsia="Times New Roman" w:hAnsi="Times New Roman" w:cs="Times New Roman"/>
          <w:color w:val="000000"/>
          <w:sz w:val="24"/>
          <w:szCs w:val="24"/>
        </w:rPr>
        <w:t>если результат функции, для которой указываются два аргумента</w:t>
      </w:r>
      <w:r w:rsidR="00A23ED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например, пересечения или буфер</w:t>
      </w:r>
      <w:r w:rsidR="00A23E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превышает размеры полушария, функция вернет значение NULL.</w:t>
      </w:r>
    </w:p>
    <w:p w14:paraId="7876FE2F" w14:textId="589D4A93"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SQL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2017 поддерживает объект </w:t>
      </w:r>
      <w:proofErr w:type="spellStart"/>
      <w:r>
        <w:rPr>
          <w:rFonts w:ascii="Times New Roman" w:eastAsia="Times New Roman" w:hAnsi="Times New Roman" w:cs="Times New Roman"/>
          <w:sz w:val="24"/>
          <w:szCs w:val="24"/>
        </w:rPr>
        <w:t>FullGlobe</w:t>
      </w:r>
      <w:proofErr w:type="spellEnd"/>
      <w:r>
        <w:rPr>
          <w:rFonts w:ascii="Times New Roman" w:eastAsia="Times New Roman" w:hAnsi="Times New Roman" w:cs="Times New Roman"/>
          <w:sz w:val="24"/>
          <w:szCs w:val="24"/>
        </w:rPr>
        <w:t xml:space="preserve">, </w:t>
      </w:r>
      <w:r w:rsidR="00FD1288">
        <w:rPr>
          <w:rFonts w:ascii="Times New Roman" w:eastAsia="Times New Roman" w:hAnsi="Times New Roman" w:cs="Times New Roman"/>
          <w:sz w:val="24"/>
          <w:szCs w:val="24"/>
        </w:rPr>
        <w:t xml:space="preserve">который </w:t>
      </w:r>
      <w:r>
        <w:rPr>
          <w:rFonts w:ascii="Times New Roman" w:eastAsia="Times New Roman" w:hAnsi="Times New Roman" w:cs="Times New Roman"/>
          <w:sz w:val="24"/>
          <w:szCs w:val="24"/>
        </w:rPr>
        <w:t xml:space="preserve">является разновидностью типа </w:t>
      </w:r>
      <w:proofErr w:type="spellStart"/>
      <w:r>
        <w:rPr>
          <w:rFonts w:ascii="Times New Roman" w:eastAsia="Times New Roman" w:hAnsi="Times New Roman" w:cs="Times New Roman"/>
          <w:sz w:val="24"/>
          <w:szCs w:val="24"/>
        </w:rPr>
        <w:t>Polygon</w:t>
      </w:r>
      <w:proofErr w:type="spellEnd"/>
      <w:r>
        <w:rPr>
          <w:rFonts w:ascii="Times New Roman" w:eastAsia="Times New Roman" w:hAnsi="Times New Roman" w:cs="Times New Roman"/>
          <w:sz w:val="24"/>
          <w:szCs w:val="24"/>
        </w:rPr>
        <w:t>, описывает весь земной шар, имеет площадь, но у него отсутствуют границы и вершины.</w:t>
      </w:r>
    </w:p>
    <w:p w14:paraId="080242BF" w14:textId="0DC1ADC4"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Данная система управления базами данных поддерживает пространственные индексы и все основные функци</w:t>
      </w:r>
      <w:r w:rsidR="00FD1288">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для работы с пространственными данными (Руководство по MS SQL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w:t>
      </w:r>
    </w:p>
    <w:p w14:paraId="59C73BA1" w14:textId="77777777" w:rsidR="0024329F" w:rsidRPr="00BE42F1" w:rsidRDefault="00993CA5" w:rsidP="00BE42F1">
      <w:pPr>
        <w:shd w:val="clear" w:color="auto" w:fill="FFFFFF"/>
        <w:spacing w:after="0" w:line="360" w:lineRule="auto"/>
        <w:ind w:firstLine="709"/>
        <w:jc w:val="both"/>
        <w:rPr>
          <w:rFonts w:ascii="Times New Roman" w:eastAsia="Times New Roman" w:hAnsi="Times New Roman" w:cs="Times New Roman"/>
          <w:b/>
          <w:i/>
          <w:sz w:val="24"/>
          <w:szCs w:val="24"/>
        </w:rPr>
      </w:pPr>
      <w:proofErr w:type="spellStart"/>
      <w:r w:rsidRPr="00BE42F1">
        <w:rPr>
          <w:rFonts w:ascii="Times New Roman" w:eastAsia="Times New Roman" w:hAnsi="Times New Roman" w:cs="Times New Roman"/>
          <w:b/>
          <w:i/>
          <w:sz w:val="24"/>
          <w:szCs w:val="24"/>
        </w:rPr>
        <w:t>Oracle</w:t>
      </w:r>
      <w:proofErr w:type="spellEnd"/>
      <w:r w:rsidRPr="00BE42F1">
        <w:rPr>
          <w:rFonts w:ascii="Times New Roman" w:eastAsia="Times New Roman" w:hAnsi="Times New Roman" w:cs="Times New Roman"/>
          <w:b/>
          <w:i/>
          <w:sz w:val="24"/>
          <w:szCs w:val="24"/>
        </w:rPr>
        <w:t xml:space="preserve"> </w:t>
      </w:r>
      <w:proofErr w:type="spellStart"/>
      <w:r w:rsidRPr="00BE42F1">
        <w:rPr>
          <w:rFonts w:ascii="Times New Roman" w:eastAsia="Times New Roman" w:hAnsi="Times New Roman" w:cs="Times New Roman"/>
          <w:b/>
          <w:i/>
          <w:sz w:val="24"/>
          <w:szCs w:val="24"/>
        </w:rPr>
        <w:t>Spatial</w:t>
      </w:r>
      <w:proofErr w:type="spellEnd"/>
      <w:r w:rsidRPr="00BE42F1">
        <w:rPr>
          <w:rFonts w:ascii="Times New Roman" w:eastAsia="Times New Roman" w:hAnsi="Times New Roman" w:cs="Times New Roman"/>
          <w:b/>
          <w:i/>
          <w:sz w:val="24"/>
          <w:szCs w:val="24"/>
        </w:rPr>
        <w:t xml:space="preserve"> </w:t>
      </w:r>
      <w:proofErr w:type="spellStart"/>
      <w:r w:rsidRPr="00BE42F1">
        <w:rPr>
          <w:rFonts w:ascii="Times New Roman" w:eastAsia="Times New Roman" w:hAnsi="Times New Roman" w:cs="Times New Roman"/>
          <w:b/>
          <w:i/>
          <w:sz w:val="24"/>
          <w:szCs w:val="24"/>
        </w:rPr>
        <w:t>and</w:t>
      </w:r>
      <w:proofErr w:type="spellEnd"/>
      <w:r w:rsidRPr="00BE42F1">
        <w:rPr>
          <w:rFonts w:ascii="Times New Roman" w:eastAsia="Times New Roman" w:hAnsi="Times New Roman" w:cs="Times New Roman"/>
          <w:b/>
          <w:i/>
          <w:sz w:val="24"/>
          <w:szCs w:val="24"/>
        </w:rPr>
        <w:t xml:space="preserve"> </w:t>
      </w:r>
      <w:proofErr w:type="spellStart"/>
      <w:r w:rsidRPr="00BE42F1">
        <w:rPr>
          <w:rFonts w:ascii="Times New Roman" w:eastAsia="Times New Roman" w:hAnsi="Times New Roman" w:cs="Times New Roman"/>
          <w:b/>
          <w:i/>
          <w:sz w:val="24"/>
          <w:szCs w:val="24"/>
        </w:rPr>
        <w:t>Graph</w:t>
      </w:r>
      <w:proofErr w:type="spellEnd"/>
    </w:p>
    <w:p w14:paraId="4B4769B4"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Oracle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Database</w:t>
      </w:r>
      <w:proofErr w:type="spellEnd"/>
      <w:r>
        <w:rPr>
          <w:rFonts w:ascii="Times New Roman" w:eastAsia="Times New Roman" w:hAnsi="Times New Roman" w:cs="Times New Roman"/>
          <w:sz w:val="24"/>
          <w:szCs w:val="24"/>
        </w:rPr>
        <w:t xml:space="preserve"> (или </w:t>
      </w:r>
      <w:proofErr w:type="spellStart"/>
      <w:r>
        <w:rPr>
          <w:rFonts w:ascii="Times New Roman" w:eastAsia="Times New Roman" w:hAnsi="Times New Roman" w:cs="Times New Roman"/>
          <w:sz w:val="24"/>
          <w:szCs w:val="24"/>
        </w:rPr>
        <w:t>Oracle</w:t>
      </w:r>
      <w:proofErr w:type="spellEnd"/>
      <w:r>
        <w:rPr>
          <w:rFonts w:ascii="Times New Roman" w:eastAsia="Times New Roman" w:hAnsi="Times New Roman" w:cs="Times New Roman"/>
          <w:sz w:val="24"/>
          <w:szCs w:val="24"/>
        </w:rPr>
        <w:t xml:space="preserve"> RDBMS) – коммерческая объектно-реляционная система управления базами данных, созданная компанией </w:t>
      </w:r>
      <w:proofErr w:type="spellStart"/>
      <w:r>
        <w:rPr>
          <w:rFonts w:ascii="Times New Roman" w:eastAsia="Times New Roman" w:hAnsi="Times New Roman" w:cs="Times New Roman"/>
          <w:sz w:val="24"/>
          <w:szCs w:val="24"/>
        </w:rPr>
        <w:t>Oracle</w:t>
      </w:r>
      <w:proofErr w:type="spellEnd"/>
      <w:r>
        <w:rPr>
          <w:rFonts w:ascii="Times New Roman" w:eastAsia="Times New Roman" w:hAnsi="Times New Roman" w:cs="Times New Roman"/>
          <w:sz w:val="24"/>
          <w:szCs w:val="24"/>
        </w:rPr>
        <w:t xml:space="preserve">. </w:t>
      </w:r>
    </w:p>
    <w:p w14:paraId="0DAEEC8B" w14:textId="4EA151B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Oracle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Graph</w:t>
      </w:r>
      <w:proofErr w:type="spellEnd"/>
      <w:r>
        <w:rPr>
          <w:rFonts w:ascii="Times New Roman" w:eastAsia="Times New Roman" w:hAnsi="Times New Roman" w:cs="Times New Roman"/>
          <w:sz w:val="24"/>
          <w:szCs w:val="24"/>
        </w:rPr>
        <w:t xml:space="preserve"> - отдельно лицензируемый компонент данной СУБД, который позволяет работать с пространственными данными. СУБД позволяет хранить векторные и растровые данные. Возможность хранения растровых данных представляет интерес,</w:t>
      </w:r>
      <w:r w:rsidR="00FD1288">
        <w:rPr>
          <w:rFonts w:ascii="Times New Roman" w:eastAsia="Times New Roman" w:hAnsi="Times New Roman" w:cs="Times New Roman"/>
          <w:sz w:val="24"/>
          <w:szCs w:val="24"/>
        </w:rPr>
        <w:t xml:space="preserve"> поскольку </w:t>
      </w:r>
      <w:r>
        <w:rPr>
          <w:rFonts w:ascii="Times New Roman" w:eastAsia="Times New Roman" w:hAnsi="Times New Roman" w:cs="Times New Roman"/>
          <w:sz w:val="24"/>
          <w:szCs w:val="24"/>
        </w:rPr>
        <w:t>в данном случае база данных может хранить не просто картинку, а полноценные пространственные растровые данные, для которых существует специальный тип объектов SDO_RASTER. Тип объектов хранит метаданные, которые описаны в виде XML-схемы (</w:t>
      </w:r>
      <w:proofErr w:type="spellStart"/>
      <w:r>
        <w:rPr>
          <w:rFonts w:ascii="Times New Roman" w:eastAsia="Times New Roman" w:hAnsi="Times New Roman" w:cs="Times New Roman"/>
          <w:sz w:val="24"/>
          <w:szCs w:val="24"/>
        </w:rPr>
        <w:t>GeoRaster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Metadata</w:t>
      </w:r>
      <w:proofErr w:type="spellEnd"/>
      <w:r>
        <w:rPr>
          <w:rFonts w:ascii="Times New Roman" w:eastAsia="Times New Roman" w:hAnsi="Times New Roman" w:cs="Times New Roman"/>
          <w:sz w:val="24"/>
          <w:szCs w:val="24"/>
        </w:rPr>
        <w:t xml:space="preserve"> XML </w:t>
      </w:r>
      <w:proofErr w:type="spellStart"/>
      <w:r>
        <w:rPr>
          <w:rFonts w:ascii="Times New Roman" w:eastAsia="Times New Roman" w:hAnsi="Times New Roman" w:cs="Times New Roman"/>
          <w:sz w:val="24"/>
          <w:szCs w:val="24"/>
        </w:rPr>
        <w:t>Schema</w:t>
      </w:r>
      <w:proofErr w:type="spellEnd"/>
      <w:r>
        <w:rPr>
          <w:rFonts w:ascii="Times New Roman" w:eastAsia="Times New Roman" w:hAnsi="Times New Roman" w:cs="Times New Roman"/>
          <w:sz w:val="24"/>
          <w:szCs w:val="24"/>
        </w:rPr>
        <w:t xml:space="preserve">).  </w:t>
      </w:r>
      <w:r w:rsidR="00FD1288">
        <w:rPr>
          <w:rFonts w:ascii="Times New Roman" w:eastAsia="Times New Roman" w:hAnsi="Times New Roman" w:cs="Times New Roman"/>
          <w:sz w:val="24"/>
          <w:szCs w:val="24"/>
        </w:rPr>
        <w:t>В них в</w:t>
      </w:r>
      <w:r>
        <w:rPr>
          <w:rFonts w:ascii="Times New Roman" w:eastAsia="Times New Roman" w:hAnsi="Times New Roman" w:cs="Times New Roman"/>
          <w:sz w:val="24"/>
          <w:szCs w:val="24"/>
        </w:rPr>
        <w:t xml:space="preserve"> первую очередь хран</w:t>
      </w:r>
      <w:r w:rsidR="00FD1288">
        <w:rPr>
          <w:rFonts w:ascii="Times New Roman" w:eastAsia="Times New Roman" w:hAnsi="Times New Roman" w:cs="Times New Roman"/>
          <w:sz w:val="24"/>
          <w:szCs w:val="24"/>
        </w:rPr>
        <w:t>ятся</w:t>
      </w:r>
      <w:r>
        <w:rPr>
          <w:rFonts w:ascii="Times New Roman" w:eastAsia="Times New Roman" w:hAnsi="Times New Roman" w:cs="Times New Roman"/>
          <w:sz w:val="24"/>
          <w:szCs w:val="24"/>
        </w:rPr>
        <w:t xml:space="preserve"> данные о </w:t>
      </w:r>
      <w:proofErr w:type="spellStart"/>
      <w:r>
        <w:rPr>
          <w:rFonts w:ascii="Times New Roman" w:eastAsia="Times New Roman" w:hAnsi="Times New Roman" w:cs="Times New Roman"/>
          <w:sz w:val="24"/>
          <w:szCs w:val="24"/>
        </w:rPr>
        <w:t>геопривязке</w:t>
      </w:r>
      <w:proofErr w:type="spellEnd"/>
      <w:r>
        <w:rPr>
          <w:rFonts w:ascii="Times New Roman" w:eastAsia="Times New Roman" w:hAnsi="Times New Roman" w:cs="Times New Roman"/>
          <w:sz w:val="24"/>
          <w:szCs w:val="24"/>
        </w:rPr>
        <w:t xml:space="preserve"> растра и о системе координат, в которой эта привязка осуществлялась. Более того, </w:t>
      </w:r>
      <w:proofErr w:type="spellStart"/>
      <w:r>
        <w:rPr>
          <w:rFonts w:ascii="Times New Roman" w:eastAsia="Times New Roman" w:hAnsi="Times New Roman" w:cs="Times New Roman"/>
          <w:sz w:val="24"/>
          <w:szCs w:val="24"/>
        </w:rPr>
        <w:t>Spatial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Graph</w:t>
      </w:r>
      <w:proofErr w:type="spellEnd"/>
      <w:r>
        <w:rPr>
          <w:rFonts w:ascii="Times New Roman" w:eastAsia="Times New Roman" w:hAnsi="Times New Roman" w:cs="Times New Roman"/>
          <w:sz w:val="24"/>
          <w:szCs w:val="24"/>
        </w:rPr>
        <w:t xml:space="preserve"> позволяет не просто хранить растровые данные, а дает возможность обрабатывать данные с помощью функций растровой алгебры, например, проводить классификацию и строить поверхности уклонов, экспозиции по цифровым моделям рельефа.</w:t>
      </w:r>
    </w:p>
    <w:p w14:paraId="0AB55549" w14:textId="525E3978"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работы с векторной информацией</w:t>
      </w:r>
      <w:r w:rsidR="00FD12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СУБД поддерживаются следующие геометрические примитивы:</w:t>
      </w:r>
    </w:p>
    <w:p w14:paraId="69957B41" w14:textId="77777777"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Unknown</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geometry</w:t>
      </w:r>
      <w:proofErr w:type="spellEnd"/>
      <w:r w:rsidRPr="00BE42F1">
        <w:rPr>
          <w:rFonts w:ascii="Times New Roman" w:eastAsia="Times New Roman" w:hAnsi="Times New Roman" w:cs="Times New Roman"/>
          <w:color w:val="000000"/>
          <w:sz w:val="24"/>
          <w:szCs w:val="24"/>
        </w:rPr>
        <w:t>;</w:t>
      </w:r>
    </w:p>
    <w:p w14:paraId="26A64D1F" w14:textId="77777777"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Point</w:t>
      </w:r>
      <w:proofErr w:type="spellEnd"/>
      <w:r w:rsidRPr="00BE42F1">
        <w:rPr>
          <w:rFonts w:ascii="Times New Roman" w:eastAsia="Times New Roman" w:hAnsi="Times New Roman" w:cs="Times New Roman"/>
          <w:color w:val="000000"/>
          <w:sz w:val="24"/>
          <w:szCs w:val="24"/>
        </w:rPr>
        <w:t>;</w:t>
      </w:r>
    </w:p>
    <w:p w14:paraId="54E9764D" w14:textId="77777777"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Line</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or</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Curve</w:t>
      </w:r>
      <w:proofErr w:type="spellEnd"/>
      <w:r w:rsidRPr="00BE42F1">
        <w:rPr>
          <w:rFonts w:ascii="Times New Roman" w:eastAsia="Times New Roman" w:hAnsi="Times New Roman" w:cs="Times New Roman"/>
          <w:color w:val="000000"/>
          <w:sz w:val="24"/>
          <w:szCs w:val="24"/>
        </w:rPr>
        <w:t>;</w:t>
      </w:r>
    </w:p>
    <w:p w14:paraId="1B6C5239" w14:textId="77777777"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Polygon</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or</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Surface</w:t>
      </w:r>
      <w:proofErr w:type="spellEnd"/>
      <w:r w:rsidRPr="00BE42F1">
        <w:rPr>
          <w:rFonts w:ascii="Times New Roman" w:eastAsia="Times New Roman" w:hAnsi="Times New Roman" w:cs="Times New Roman"/>
          <w:color w:val="000000"/>
          <w:sz w:val="24"/>
          <w:szCs w:val="24"/>
        </w:rPr>
        <w:t>;</w:t>
      </w:r>
    </w:p>
    <w:p w14:paraId="259B1DEA" w14:textId="77777777"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Collection</w:t>
      </w:r>
      <w:proofErr w:type="spellEnd"/>
      <w:r w:rsidRPr="00BE42F1">
        <w:rPr>
          <w:rFonts w:ascii="Times New Roman" w:eastAsia="Times New Roman" w:hAnsi="Times New Roman" w:cs="Times New Roman"/>
          <w:color w:val="000000"/>
          <w:sz w:val="24"/>
          <w:szCs w:val="24"/>
        </w:rPr>
        <w:t>;</w:t>
      </w:r>
    </w:p>
    <w:p w14:paraId="4AD75F3E" w14:textId="77777777"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MultiPoint</w:t>
      </w:r>
      <w:proofErr w:type="spellEnd"/>
      <w:r w:rsidRPr="00BE42F1">
        <w:rPr>
          <w:rFonts w:ascii="Times New Roman" w:eastAsia="Times New Roman" w:hAnsi="Times New Roman" w:cs="Times New Roman"/>
          <w:color w:val="000000"/>
          <w:sz w:val="24"/>
          <w:szCs w:val="24"/>
        </w:rPr>
        <w:t>;</w:t>
      </w:r>
    </w:p>
    <w:p w14:paraId="436DA112" w14:textId="77777777"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MultiLine</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or</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MultiCurve</w:t>
      </w:r>
      <w:proofErr w:type="spellEnd"/>
      <w:r w:rsidRPr="00BE42F1">
        <w:rPr>
          <w:rFonts w:ascii="Times New Roman" w:eastAsia="Times New Roman" w:hAnsi="Times New Roman" w:cs="Times New Roman"/>
          <w:color w:val="000000"/>
          <w:sz w:val="24"/>
          <w:szCs w:val="24"/>
        </w:rPr>
        <w:t>;</w:t>
      </w:r>
    </w:p>
    <w:p w14:paraId="5FC8F752" w14:textId="77777777"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MultiPlygon</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or</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MultiSurface</w:t>
      </w:r>
      <w:proofErr w:type="spellEnd"/>
      <w:r w:rsidRPr="00BE42F1">
        <w:rPr>
          <w:rFonts w:ascii="Times New Roman" w:eastAsia="Times New Roman" w:hAnsi="Times New Roman" w:cs="Times New Roman"/>
          <w:color w:val="000000"/>
          <w:sz w:val="24"/>
          <w:szCs w:val="24"/>
        </w:rPr>
        <w:t>;</w:t>
      </w:r>
    </w:p>
    <w:p w14:paraId="3BC4DF14" w14:textId="03CF8DE2"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Solid</w:t>
      </w:r>
      <w:proofErr w:type="spellEnd"/>
      <w:r w:rsidRPr="00BE42F1">
        <w:rPr>
          <w:rFonts w:ascii="Times New Roman" w:eastAsia="Times New Roman" w:hAnsi="Times New Roman" w:cs="Times New Roman"/>
          <w:color w:val="000000"/>
          <w:sz w:val="24"/>
          <w:szCs w:val="24"/>
        </w:rPr>
        <w:t>$</w:t>
      </w:r>
      <w:r w:rsidR="00FD1288">
        <w:rPr>
          <w:rFonts w:ascii="Times New Roman" w:eastAsia="Times New Roman" w:hAnsi="Times New Roman" w:cs="Times New Roman"/>
          <w:color w:val="000000"/>
          <w:sz w:val="24"/>
          <w:szCs w:val="24"/>
        </w:rPr>
        <w:t>;</w:t>
      </w:r>
    </w:p>
    <w:p w14:paraId="0AAED763" w14:textId="77777777" w:rsidR="0024329F" w:rsidRPr="00BE42F1" w:rsidRDefault="00993CA5" w:rsidP="004F7DEB">
      <w:pPr>
        <w:pStyle w:val="ac"/>
        <w:numPr>
          <w:ilvl w:val="0"/>
          <w:numId w:val="24"/>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MultiSolid</w:t>
      </w:r>
      <w:proofErr w:type="spellEnd"/>
      <w:r w:rsidRPr="00BE42F1">
        <w:rPr>
          <w:rFonts w:ascii="Times New Roman" w:eastAsia="Times New Roman" w:hAnsi="Times New Roman" w:cs="Times New Roman"/>
          <w:color w:val="000000"/>
          <w:sz w:val="24"/>
          <w:szCs w:val="24"/>
        </w:rPr>
        <w:t>.</w:t>
      </w:r>
    </w:p>
    <w:p w14:paraId="7089B1A0"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СУБД может работать с 2-х, 3-х (координата Z) или 4-х -мерными объектами (координата M). </w:t>
      </w:r>
    </w:p>
    <w:p w14:paraId="6D703DF5" w14:textId="28FA2410"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Существует отдельны</w:t>
      </w:r>
      <w:r w:rsidR="00FD1288">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класс объектов SDO_TIN, который описывает поверхности TIN</w:t>
      </w:r>
      <w:r w:rsidR="00FD12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SDO_PC для облака точек. </w:t>
      </w:r>
    </w:p>
    <w:p w14:paraId="0605E382"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Расширение </w:t>
      </w:r>
      <w:proofErr w:type="spellStart"/>
      <w:r>
        <w:rPr>
          <w:rFonts w:ascii="Times New Roman" w:eastAsia="Times New Roman" w:hAnsi="Times New Roman" w:cs="Times New Roman"/>
          <w:sz w:val="24"/>
          <w:szCs w:val="24"/>
        </w:rPr>
        <w:t>Oracle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Graph</w:t>
      </w:r>
      <w:proofErr w:type="spellEnd"/>
      <w:r>
        <w:rPr>
          <w:rFonts w:ascii="Times New Roman" w:eastAsia="Times New Roman" w:hAnsi="Times New Roman" w:cs="Times New Roman"/>
          <w:sz w:val="24"/>
          <w:szCs w:val="24"/>
        </w:rPr>
        <w:t xml:space="preserve"> поддерживает создание пространственных индексов. СУБД поддерживает все основные функции для анализа и обработки пространственных данных (</w:t>
      </w:r>
      <w:proofErr w:type="spellStart"/>
      <w:r>
        <w:rPr>
          <w:rFonts w:ascii="Times New Roman" w:eastAsia="Times New Roman" w:hAnsi="Times New Roman" w:cs="Times New Roman"/>
          <w:sz w:val="24"/>
          <w:szCs w:val="24"/>
          <w:highlight w:val="white"/>
        </w:rPr>
        <w:t>Oracle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Spatial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Graph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Developer’s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Guide</w:t>
      </w:r>
      <w:proofErr w:type="spellEnd"/>
      <w:r>
        <w:rPr>
          <w:rFonts w:ascii="Times New Roman" w:eastAsia="Times New Roman" w:hAnsi="Times New Roman" w:cs="Times New Roman"/>
          <w:color w:val="222222"/>
          <w:sz w:val="24"/>
          <w:szCs w:val="24"/>
          <w:highlight w:val="white"/>
        </w:rPr>
        <w:t>, 2017</w:t>
      </w:r>
      <w:r>
        <w:rPr>
          <w:rFonts w:ascii="Times New Roman" w:eastAsia="Times New Roman" w:hAnsi="Times New Roman" w:cs="Times New Roman"/>
          <w:sz w:val="24"/>
          <w:szCs w:val="24"/>
        </w:rPr>
        <w:t>).</w:t>
      </w:r>
    </w:p>
    <w:p w14:paraId="2AF59D50" w14:textId="77777777" w:rsidR="0024329F" w:rsidRPr="00BE42F1" w:rsidRDefault="00993CA5" w:rsidP="00BE42F1">
      <w:pPr>
        <w:shd w:val="clear" w:color="auto" w:fill="FFFFFF"/>
        <w:spacing w:after="0" w:line="360" w:lineRule="auto"/>
        <w:ind w:firstLine="709"/>
        <w:jc w:val="both"/>
        <w:rPr>
          <w:rFonts w:ascii="Times New Roman" w:eastAsia="Times New Roman" w:hAnsi="Times New Roman" w:cs="Times New Roman"/>
          <w:b/>
          <w:i/>
          <w:sz w:val="24"/>
          <w:szCs w:val="24"/>
        </w:rPr>
      </w:pPr>
      <w:proofErr w:type="spellStart"/>
      <w:r w:rsidRPr="00BE42F1">
        <w:rPr>
          <w:rFonts w:ascii="Times New Roman" w:eastAsia="Times New Roman" w:hAnsi="Times New Roman" w:cs="Times New Roman"/>
          <w:b/>
          <w:i/>
          <w:sz w:val="24"/>
          <w:szCs w:val="24"/>
        </w:rPr>
        <w:t>PostgreSQL</w:t>
      </w:r>
      <w:proofErr w:type="spellEnd"/>
      <w:r w:rsidRPr="00BE42F1">
        <w:rPr>
          <w:rFonts w:ascii="Times New Roman" w:eastAsia="Times New Roman" w:hAnsi="Times New Roman" w:cs="Times New Roman"/>
          <w:b/>
          <w:i/>
          <w:sz w:val="24"/>
          <w:szCs w:val="24"/>
        </w:rPr>
        <w:t xml:space="preserve"> &amp; </w:t>
      </w:r>
      <w:proofErr w:type="spellStart"/>
      <w:r w:rsidRPr="00BE42F1">
        <w:rPr>
          <w:rFonts w:ascii="Times New Roman" w:eastAsia="Times New Roman" w:hAnsi="Times New Roman" w:cs="Times New Roman"/>
          <w:b/>
          <w:i/>
          <w:sz w:val="24"/>
          <w:szCs w:val="24"/>
        </w:rPr>
        <w:t>PostGIS</w:t>
      </w:r>
      <w:proofErr w:type="spellEnd"/>
    </w:p>
    <w:p w14:paraId="2BA0CA8C" w14:textId="4BB2B08D"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 </w:t>
      </w:r>
      <w:r w:rsidR="00FD1288">
        <w:rPr>
          <w:rFonts w:ascii="Times New Roman" w:eastAsia="Times New Roman" w:hAnsi="Times New Roman" w:cs="Times New Roman"/>
          <w:sz w:val="24"/>
          <w:szCs w:val="24"/>
        </w:rPr>
        <w:t>свободная</w:t>
      </w:r>
      <w:r>
        <w:rPr>
          <w:rFonts w:ascii="Times New Roman" w:eastAsia="Times New Roman" w:hAnsi="Times New Roman" w:cs="Times New Roman"/>
          <w:sz w:val="24"/>
          <w:szCs w:val="24"/>
        </w:rPr>
        <w:t xml:space="preserve"> объектно-реляционная система управления базами данных, сравнимая по мощности с различным</w:t>
      </w:r>
      <w:r w:rsidR="00FD1288">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коммерческими аналогам</w:t>
      </w:r>
      <w:r w:rsidR="00FD1288">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p>
    <w:p w14:paraId="52873772"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 расширение, добавляющее поддержку пространственных данных.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поддерживает все форматы данных, описанные в стандарте OGC, в рамках типа пространственных данных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w:t>
      </w:r>
    </w:p>
    <w:p w14:paraId="28670168"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Point</w:t>
      </w:r>
      <w:proofErr w:type="spellEnd"/>
      <w:r w:rsidRPr="00BE42F1">
        <w:rPr>
          <w:rFonts w:ascii="Times New Roman" w:eastAsia="Times New Roman" w:hAnsi="Times New Roman" w:cs="Times New Roman"/>
          <w:color w:val="000000"/>
          <w:sz w:val="24"/>
          <w:szCs w:val="24"/>
        </w:rPr>
        <w:t>;</w:t>
      </w:r>
    </w:p>
    <w:p w14:paraId="12ADC954"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Line</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LineString</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LinearRing</w:t>
      </w:r>
      <w:proofErr w:type="spellEnd"/>
      <w:r w:rsidRPr="00BE42F1">
        <w:rPr>
          <w:rFonts w:ascii="Times New Roman" w:eastAsia="Times New Roman" w:hAnsi="Times New Roman" w:cs="Times New Roman"/>
          <w:color w:val="000000"/>
          <w:sz w:val="24"/>
          <w:szCs w:val="24"/>
        </w:rPr>
        <w:t>;</w:t>
      </w:r>
    </w:p>
    <w:p w14:paraId="30114720"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Curve</w:t>
      </w:r>
      <w:proofErr w:type="spellEnd"/>
      <w:r w:rsidRPr="00BE42F1">
        <w:rPr>
          <w:rFonts w:ascii="Times New Roman" w:eastAsia="Times New Roman" w:hAnsi="Times New Roman" w:cs="Times New Roman"/>
          <w:color w:val="000000"/>
          <w:sz w:val="24"/>
          <w:szCs w:val="24"/>
        </w:rPr>
        <w:t>;</w:t>
      </w:r>
    </w:p>
    <w:p w14:paraId="21E26587"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Polygon</w:t>
      </w:r>
      <w:proofErr w:type="spellEnd"/>
      <w:r w:rsidRPr="00BE42F1">
        <w:rPr>
          <w:rFonts w:ascii="Times New Roman" w:eastAsia="Times New Roman" w:hAnsi="Times New Roman" w:cs="Times New Roman"/>
          <w:color w:val="000000"/>
          <w:sz w:val="24"/>
          <w:szCs w:val="24"/>
        </w:rPr>
        <w:t xml:space="preserve">, </w:t>
      </w:r>
      <w:proofErr w:type="spellStart"/>
      <w:r w:rsidRPr="00BE42F1">
        <w:rPr>
          <w:rFonts w:ascii="Times New Roman" w:eastAsia="Times New Roman" w:hAnsi="Times New Roman" w:cs="Times New Roman"/>
          <w:color w:val="000000"/>
          <w:sz w:val="24"/>
          <w:szCs w:val="24"/>
        </w:rPr>
        <w:t>Triangle</w:t>
      </w:r>
      <w:proofErr w:type="spellEnd"/>
      <w:r w:rsidRPr="00BE42F1">
        <w:rPr>
          <w:rFonts w:ascii="Times New Roman" w:eastAsia="Times New Roman" w:hAnsi="Times New Roman" w:cs="Times New Roman"/>
          <w:color w:val="000000"/>
          <w:sz w:val="24"/>
          <w:szCs w:val="24"/>
        </w:rPr>
        <w:t>;</w:t>
      </w:r>
    </w:p>
    <w:p w14:paraId="055DA9CA"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Multipoint</w:t>
      </w:r>
      <w:proofErr w:type="spellEnd"/>
      <w:r w:rsidRPr="00BE42F1">
        <w:rPr>
          <w:rFonts w:ascii="Times New Roman" w:eastAsia="Times New Roman" w:hAnsi="Times New Roman" w:cs="Times New Roman"/>
          <w:color w:val="000000"/>
          <w:sz w:val="24"/>
          <w:szCs w:val="24"/>
        </w:rPr>
        <w:t>;</w:t>
      </w:r>
    </w:p>
    <w:p w14:paraId="75475145"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MiltiLineString</w:t>
      </w:r>
      <w:proofErr w:type="spellEnd"/>
      <w:r w:rsidRPr="00BE42F1">
        <w:rPr>
          <w:rFonts w:ascii="Times New Roman" w:eastAsia="Times New Roman" w:hAnsi="Times New Roman" w:cs="Times New Roman"/>
          <w:color w:val="000000"/>
          <w:sz w:val="24"/>
          <w:szCs w:val="24"/>
        </w:rPr>
        <w:t>;</w:t>
      </w:r>
    </w:p>
    <w:p w14:paraId="4C05A852"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lastRenderedPageBreak/>
        <w:t>MultiPolygon</w:t>
      </w:r>
      <w:proofErr w:type="spellEnd"/>
      <w:r w:rsidRPr="00BE42F1">
        <w:rPr>
          <w:rFonts w:ascii="Times New Roman" w:eastAsia="Times New Roman" w:hAnsi="Times New Roman" w:cs="Times New Roman"/>
          <w:color w:val="000000"/>
          <w:sz w:val="24"/>
          <w:szCs w:val="24"/>
        </w:rPr>
        <w:t>;</w:t>
      </w:r>
    </w:p>
    <w:p w14:paraId="10172D21"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MultiCurve</w:t>
      </w:r>
      <w:proofErr w:type="spellEnd"/>
      <w:r w:rsidRPr="00BE42F1">
        <w:rPr>
          <w:rFonts w:ascii="Times New Roman" w:eastAsia="Times New Roman" w:hAnsi="Times New Roman" w:cs="Times New Roman"/>
          <w:color w:val="000000"/>
          <w:sz w:val="24"/>
          <w:szCs w:val="24"/>
        </w:rPr>
        <w:t>;</w:t>
      </w:r>
    </w:p>
    <w:p w14:paraId="642B0E92"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GeometryCollection</w:t>
      </w:r>
      <w:proofErr w:type="spellEnd"/>
      <w:r w:rsidRPr="00BE42F1">
        <w:rPr>
          <w:rFonts w:ascii="Times New Roman" w:eastAsia="Times New Roman" w:hAnsi="Times New Roman" w:cs="Times New Roman"/>
          <w:color w:val="000000"/>
          <w:sz w:val="24"/>
          <w:szCs w:val="24"/>
        </w:rPr>
        <w:t>;</w:t>
      </w:r>
    </w:p>
    <w:p w14:paraId="62DAF118"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Surface</w:t>
      </w:r>
      <w:proofErr w:type="spellEnd"/>
      <w:r w:rsidRPr="00BE42F1">
        <w:rPr>
          <w:rFonts w:ascii="Times New Roman" w:eastAsia="Times New Roman" w:hAnsi="Times New Roman" w:cs="Times New Roman"/>
          <w:color w:val="000000"/>
          <w:sz w:val="24"/>
          <w:szCs w:val="24"/>
        </w:rPr>
        <w:t>;</w:t>
      </w:r>
    </w:p>
    <w:p w14:paraId="046021CE"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PolyhedralSurface</w:t>
      </w:r>
      <w:proofErr w:type="spellEnd"/>
      <w:r w:rsidRPr="00BE42F1">
        <w:rPr>
          <w:rFonts w:ascii="Times New Roman" w:eastAsia="Times New Roman" w:hAnsi="Times New Roman" w:cs="Times New Roman"/>
          <w:color w:val="000000"/>
          <w:sz w:val="24"/>
          <w:szCs w:val="24"/>
        </w:rPr>
        <w:t>;</w:t>
      </w:r>
    </w:p>
    <w:p w14:paraId="76FD8784" w14:textId="77777777" w:rsidR="0024329F" w:rsidRPr="00BE42F1" w:rsidRDefault="00993CA5" w:rsidP="004F7DEB">
      <w:pPr>
        <w:pStyle w:val="ac"/>
        <w:numPr>
          <w:ilvl w:val="0"/>
          <w:numId w:val="25"/>
        </w:numPr>
        <w:pBdr>
          <w:top w:val="nil"/>
          <w:left w:val="nil"/>
          <w:bottom w:val="nil"/>
          <w:right w:val="nil"/>
          <w:between w:val="nil"/>
        </w:pBdr>
        <w:shd w:val="clear" w:color="auto" w:fill="FFFFFF"/>
        <w:spacing w:after="0" w:line="360" w:lineRule="auto"/>
        <w:jc w:val="both"/>
        <w:rPr>
          <w:color w:val="000000"/>
          <w:sz w:val="24"/>
          <w:szCs w:val="24"/>
        </w:rPr>
      </w:pPr>
      <w:proofErr w:type="spellStart"/>
      <w:r w:rsidRPr="00BE42F1">
        <w:rPr>
          <w:rFonts w:ascii="Times New Roman" w:eastAsia="Times New Roman" w:hAnsi="Times New Roman" w:cs="Times New Roman"/>
          <w:color w:val="000000"/>
          <w:sz w:val="24"/>
          <w:szCs w:val="24"/>
        </w:rPr>
        <w:t>MultiSurface</w:t>
      </w:r>
      <w:proofErr w:type="spellEnd"/>
      <w:r w:rsidRPr="00BE42F1">
        <w:rPr>
          <w:rFonts w:ascii="Times New Roman" w:eastAsia="Times New Roman" w:hAnsi="Times New Roman" w:cs="Times New Roman"/>
          <w:color w:val="000000"/>
          <w:sz w:val="24"/>
          <w:szCs w:val="24"/>
        </w:rPr>
        <w:t>.</w:t>
      </w:r>
    </w:p>
    <w:p w14:paraId="7744CF2E"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всех перечисленных типов реализована возможность работы с Z- и M-координатами. </w:t>
      </w:r>
    </w:p>
    <w:p w14:paraId="25CD1E36" w14:textId="2898D1FC"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поддерживает хранение данных в разных системах координат, использует библиотеку proj4</w:t>
      </w:r>
      <w:r w:rsidR="004F0193">
        <w:rPr>
          <w:rStyle w:val="af3"/>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для преобразования СК. Пользователь может использовать встроенные системы координат, которые описаны в стандартах </w:t>
      </w:r>
      <w:proofErr w:type="spellStart"/>
      <w:r>
        <w:rPr>
          <w:rFonts w:ascii="Times New Roman" w:eastAsia="Times New Roman" w:hAnsi="Times New Roman" w:cs="Times New Roman"/>
          <w:sz w:val="24"/>
          <w:szCs w:val="24"/>
        </w:rPr>
        <w:t>OpenGIS</w:t>
      </w:r>
      <w:proofErr w:type="spellEnd"/>
      <w:r>
        <w:rPr>
          <w:rFonts w:ascii="Times New Roman" w:eastAsia="Times New Roman" w:hAnsi="Times New Roman" w:cs="Times New Roman"/>
          <w:sz w:val="24"/>
          <w:szCs w:val="24"/>
        </w:rPr>
        <w:t xml:space="preserve">, или добавить параметры своей СК в формате proj4. </w:t>
      </w:r>
    </w:p>
    <w:p w14:paraId="490CB2E4"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ускорения доступа к данным СУБД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поддерживает три вида индексации: B-</w:t>
      </w:r>
      <w:proofErr w:type="spellStart"/>
      <w:r>
        <w:rPr>
          <w:rFonts w:ascii="Times New Roman" w:eastAsia="Times New Roman" w:hAnsi="Times New Roman" w:cs="Times New Roman"/>
          <w:sz w:val="24"/>
          <w:szCs w:val="24"/>
        </w:rPr>
        <w:t>tree</w:t>
      </w:r>
      <w:proofErr w:type="spellEnd"/>
      <w:r>
        <w:rPr>
          <w:rFonts w:ascii="Times New Roman" w:eastAsia="Times New Roman" w:hAnsi="Times New Roman" w:cs="Times New Roman"/>
          <w:sz w:val="24"/>
          <w:szCs w:val="24"/>
        </w:rPr>
        <w:t>, R-</w:t>
      </w:r>
      <w:proofErr w:type="spellStart"/>
      <w:r>
        <w:rPr>
          <w:rFonts w:ascii="Times New Roman" w:eastAsia="Times New Roman" w:hAnsi="Times New Roman" w:cs="Times New Roman"/>
          <w:sz w:val="24"/>
          <w:szCs w:val="24"/>
        </w:rPr>
        <w:t>tree</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GiST</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используется вид R-</w:t>
      </w:r>
      <w:proofErr w:type="spellStart"/>
      <w:r>
        <w:rPr>
          <w:rFonts w:ascii="Times New Roman" w:eastAsia="Times New Roman" w:hAnsi="Times New Roman" w:cs="Times New Roman"/>
          <w:sz w:val="24"/>
          <w:szCs w:val="24"/>
        </w:rPr>
        <w:t>tree</w:t>
      </w:r>
      <w:proofErr w:type="spellEnd"/>
      <w:r>
        <w:rPr>
          <w:rFonts w:ascii="Times New Roman" w:eastAsia="Times New Roman" w:hAnsi="Times New Roman" w:cs="Times New Roman"/>
          <w:sz w:val="24"/>
          <w:szCs w:val="24"/>
        </w:rPr>
        <w:t xml:space="preserve"> поверх </w:t>
      </w:r>
      <w:proofErr w:type="spellStart"/>
      <w:r>
        <w:rPr>
          <w:rFonts w:ascii="Times New Roman" w:eastAsia="Times New Roman" w:hAnsi="Times New Roman" w:cs="Times New Roman"/>
          <w:sz w:val="24"/>
          <w:szCs w:val="24"/>
        </w:rPr>
        <w:t>GiST</w:t>
      </w:r>
      <w:proofErr w:type="spellEnd"/>
      <w:r>
        <w:rPr>
          <w:rFonts w:ascii="Times New Roman" w:eastAsia="Times New Roman" w:hAnsi="Times New Roman" w:cs="Times New Roman"/>
          <w:sz w:val="24"/>
          <w:szCs w:val="24"/>
        </w:rPr>
        <w:t>.</w:t>
      </w:r>
    </w:p>
    <w:p w14:paraId="0737B44A" w14:textId="212BFF25"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Пространственная база данных под управлением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с расширением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может хранить данные типа </w:t>
      </w:r>
      <w:proofErr w:type="spellStart"/>
      <w:r>
        <w:rPr>
          <w:rFonts w:ascii="Times New Roman" w:eastAsia="Times New Roman" w:hAnsi="Times New Roman" w:cs="Times New Roman"/>
          <w:sz w:val="24"/>
          <w:szCs w:val="24"/>
        </w:rPr>
        <w:t>geography</w:t>
      </w:r>
      <w:proofErr w:type="spellEnd"/>
      <w:r>
        <w:rPr>
          <w:rFonts w:ascii="Times New Roman" w:eastAsia="Times New Roman" w:hAnsi="Times New Roman" w:cs="Times New Roman"/>
          <w:sz w:val="24"/>
          <w:szCs w:val="24"/>
        </w:rPr>
        <w:t xml:space="preserve"> с координатами формата широта/долгота. 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реализованы все основные функции для работы с пространственными данными в соответствии со стандартом OGC.</w:t>
      </w:r>
    </w:p>
    <w:p w14:paraId="7F0C3E17" w14:textId="3DC14941" w:rsidR="0024329F" w:rsidRDefault="00993CA5" w:rsidP="00BE42F1">
      <w:pPr>
        <w:shd w:val="clear" w:color="auto" w:fill="FFFFFF"/>
        <w:spacing w:after="0" w:line="360" w:lineRule="auto"/>
        <w:ind w:firstLine="709"/>
        <w:jc w:val="both"/>
      </w:pP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поддерживает хранение растровых данных, использует особый тип данных </w:t>
      </w:r>
      <w:proofErr w:type="spellStart"/>
      <w:r>
        <w:rPr>
          <w:rFonts w:ascii="Times New Roman" w:eastAsia="Times New Roman" w:hAnsi="Times New Roman" w:cs="Times New Roman"/>
          <w:sz w:val="24"/>
          <w:szCs w:val="24"/>
        </w:rPr>
        <w:t>raster</w:t>
      </w:r>
      <w:proofErr w:type="spellEnd"/>
      <w:r>
        <w:rPr>
          <w:rFonts w:ascii="Times New Roman" w:eastAsia="Times New Roman" w:hAnsi="Times New Roman" w:cs="Times New Roman"/>
          <w:sz w:val="24"/>
          <w:szCs w:val="24"/>
        </w:rPr>
        <w:t xml:space="preserve">, а также несколько сопутствующих типов, содержащих результаты работы растровых функций. Исходные растровые данные могут быть форматов </w:t>
      </w:r>
      <w:proofErr w:type="spellStart"/>
      <w:r>
        <w:rPr>
          <w:rFonts w:ascii="Times New Roman" w:eastAsia="Times New Roman" w:hAnsi="Times New Roman" w:cs="Times New Roman"/>
          <w:sz w:val="24"/>
          <w:szCs w:val="24"/>
        </w:rPr>
        <w:t>jpeg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tiff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png</w:t>
      </w:r>
      <w:proofErr w:type="spellEnd"/>
      <w:r>
        <w:rPr>
          <w:rFonts w:ascii="Times New Roman" w:eastAsia="Times New Roman" w:hAnsi="Times New Roman" w:cs="Times New Roman"/>
          <w:sz w:val="24"/>
          <w:szCs w:val="24"/>
        </w:rPr>
        <w:t xml:space="preserve">, а также ЦМР. Тип данных </w:t>
      </w:r>
      <w:proofErr w:type="spellStart"/>
      <w:r>
        <w:rPr>
          <w:rFonts w:ascii="Times New Roman" w:eastAsia="Times New Roman" w:hAnsi="Times New Roman" w:cs="Times New Roman"/>
          <w:sz w:val="24"/>
          <w:szCs w:val="24"/>
        </w:rPr>
        <w:t>raster</w:t>
      </w:r>
      <w:proofErr w:type="spellEnd"/>
      <w:r>
        <w:rPr>
          <w:rFonts w:ascii="Times New Roman" w:eastAsia="Times New Roman" w:hAnsi="Times New Roman" w:cs="Times New Roman"/>
          <w:sz w:val="24"/>
          <w:szCs w:val="24"/>
        </w:rPr>
        <w:t xml:space="preserve"> хранит информацию о </w:t>
      </w:r>
      <w:proofErr w:type="spellStart"/>
      <w:r>
        <w:rPr>
          <w:rFonts w:ascii="Times New Roman" w:eastAsia="Times New Roman" w:hAnsi="Times New Roman" w:cs="Times New Roman"/>
          <w:sz w:val="24"/>
          <w:szCs w:val="24"/>
        </w:rPr>
        <w:t>геопривязке</w:t>
      </w:r>
      <w:proofErr w:type="spellEnd"/>
      <w:r>
        <w:rPr>
          <w:rFonts w:ascii="Times New Roman" w:eastAsia="Times New Roman" w:hAnsi="Times New Roman" w:cs="Times New Roman"/>
          <w:sz w:val="24"/>
          <w:szCs w:val="24"/>
        </w:rPr>
        <w:t xml:space="preserve"> растровых изображений и системы координат. Работа с типом данных </w:t>
      </w:r>
      <w:proofErr w:type="spellStart"/>
      <w:r>
        <w:rPr>
          <w:rFonts w:ascii="Times New Roman" w:eastAsia="Times New Roman" w:hAnsi="Times New Roman" w:cs="Times New Roman"/>
          <w:sz w:val="24"/>
          <w:szCs w:val="24"/>
        </w:rPr>
        <w:t>raster</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осуществляется с помощью функций растровой алгебры. Существует возможность строить поверхности уклонов, экспозиции, создавать векторные представления типа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по значениям пикселей. Функции работы с растровыми данными реализованы при помощи библиотеки GDAL (</w:t>
      </w:r>
      <w:proofErr w:type="spellStart"/>
      <w:r>
        <w:rPr>
          <w:rFonts w:ascii="Times New Roman" w:eastAsia="Times New Roman" w:hAnsi="Times New Roman" w:cs="Times New Roman"/>
          <w:color w:val="222222"/>
          <w:sz w:val="24"/>
          <w:szCs w:val="24"/>
          <w:highlight w:val="white"/>
        </w:rPr>
        <w:t>PostGIS</w:t>
      </w:r>
      <w:proofErr w:type="spellEnd"/>
      <w:r>
        <w:rPr>
          <w:rFonts w:ascii="Times New Roman" w:eastAsia="Times New Roman" w:hAnsi="Times New Roman" w:cs="Times New Roman"/>
          <w:color w:val="222222"/>
          <w:sz w:val="24"/>
          <w:szCs w:val="24"/>
          <w:highlight w:val="white"/>
        </w:rPr>
        <w:t xml:space="preserve"> 2.4.5dev </w:t>
      </w:r>
      <w:proofErr w:type="spellStart"/>
      <w:r>
        <w:rPr>
          <w:rFonts w:ascii="Times New Roman" w:eastAsia="Times New Roman" w:hAnsi="Times New Roman" w:cs="Times New Roman"/>
          <w:color w:val="222222"/>
          <w:sz w:val="24"/>
          <w:szCs w:val="24"/>
          <w:highlight w:val="white"/>
        </w:rPr>
        <w:t>Manual</w:t>
      </w:r>
      <w:proofErr w:type="spellEnd"/>
      <w:r>
        <w:rPr>
          <w:rFonts w:ascii="Times New Roman" w:eastAsia="Times New Roman" w:hAnsi="Times New Roman" w:cs="Times New Roman"/>
          <w:color w:val="222222"/>
          <w:sz w:val="24"/>
          <w:szCs w:val="24"/>
          <w:highlight w:val="white"/>
        </w:rPr>
        <w:t>, 2018</w:t>
      </w:r>
      <w:r>
        <w:rPr>
          <w:rFonts w:ascii="Times New Roman" w:eastAsia="Times New Roman" w:hAnsi="Times New Roman" w:cs="Times New Roman"/>
          <w:sz w:val="24"/>
          <w:szCs w:val="24"/>
        </w:rPr>
        <w:t>).</w:t>
      </w:r>
    </w:p>
    <w:p w14:paraId="13B6F5F0" w14:textId="77777777" w:rsidR="0024329F" w:rsidRDefault="00993CA5" w:rsidP="004F0193">
      <w:pPr>
        <w:pStyle w:val="2"/>
        <w:spacing w:before="0" w:after="240" w:line="360" w:lineRule="auto"/>
        <w:ind w:firstLine="709"/>
        <w:jc w:val="center"/>
        <w:rPr>
          <w:rFonts w:ascii="Times New Roman" w:eastAsia="Times New Roman" w:hAnsi="Times New Roman" w:cs="Times New Roman"/>
          <w:b/>
          <w:color w:val="000000"/>
          <w:sz w:val="24"/>
          <w:szCs w:val="24"/>
        </w:rPr>
      </w:pPr>
      <w:bookmarkStart w:id="17" w:name="_Toc42134060"/>
      <w:bookmarkStart w:id="18" w:name="_Toc42263323"/>
      <w:r>
        <w:rPr>
          <w:rFonts w:ascii="Times New Roman" w:eastAsia="Times New Roman" w:hAnsi="Times New Roman" w:cs="Times New Roman"/>
          <w:b/>
          <w:color w:val="000000"/>
          <w:sz w:val="24"/>
          <w:szCs w:val="24"/>
        </w:rPr>
        <w:t xml:space="preserve">2.2. Система управления базами данных </w:t>
      </w:r>
      <w:proofErr w:type="spellStart"/>
      <w:r>
        <w:rPr>
          <w:rFonts w:ascii="Times New Roman" w:eastAsia="Times New Roman" w:hAnsi="Times New Roman" w:cs="Times New Roman"/>
          <w:b/>
          <w:color w:val="000000"/>
          <w:sz w:val="24"/>
          <w:szCs w:val="24"/>
        </w:rPr>
        <w:t>PostgreSQL</w:t>
      </w:r>
      <w:bookmarkEnd w:id="17"/>
      <w:bookmarkEnd w:id="18"/>
      <w:proofErr w:type="spellEnd"/>
    </w:p>
    <w:p w14:paraId="6D05BC25" w14:textId="4BFAF1C9" w:rsidR="0024329F" w:rsidRPr="00A13BFD" w:rsidRDefault="00993CA5" w:rsidP="00BE42F1">
      <w:pPr>
        <w:shd w:val="clear" w:color="auto" w:fill="FFFFFF"/>
        <w:spacing w:after="0" w:line="360" w:lineRule="auto"/>
        <w:ind w:firstLine="709"/>
        <w:jc w:val="both"/>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PostGIS</w:t>
      </w:r>
      <w:proofErr w:type="spellEnd"/>
      <w:r w:rsidR="00A13BFD">
        <w:rPr>
          <w:rFonts w:ascii="Times New Roman" w:eastAsia="Times New Roman" w:hAnsi="Times New Roman" w:cs="Times New Roman"/>
          <w:b/>
          <w:i/>
          <w:sz w:val="24"/>
          <w:szCs w:val="24"/>
        </w:rPr>
        <w:t xml:space="preserve">. Поддержка </w:t>
      </w:r>
      <w:r>
        <w:rPr>
          <w:rFonts w:ascii="Times New Roman" w:eastAsia="Times New Roman" w:hAnsi="Times New Roman" w:cs="Times New Roman"/>
          <w:b/>
          <w:i/>
          <w:sz w:val="24"/>
          <w:szCs w:val="24"/>
        </w:rPr>
        <w:t>систем координат</w:t>
      </w:r>
      <w:r w:rsidR="00A13BFD">
        <w:rPr>
          <w:rFonts w:ascii="Times New Roman" w:eastAsia="Times New Roman" w:hAnsi="Times New Roman" w:cs="Times New Roman"/>
          <w:b/>
          <w:i/>
          <w:sz w:val="24"/>
          <w:szCs w:val="24"/>
        </w:rPr>
        <w:t xml:space="preserve"> в</w:t>
      </w:r>
      <w:r w:rsidR="00A13BFD" w:rsidRPr="00A13BFD">
        <w:rPr>
          <w:rFonts w:ascii="Times New Roman" w:eastAsia="Times New Roman" w:hAnsi="Times New Roman" w:cs="Times New Roman"/>
          <w:b/>
          <w:i/>
          <w:sz w:val="24"/>
          <w:szCs w:val="24"/>
        </w:rPr>
        <w:t xml:space="preserve"> </w:t>
      </w:r>
      <w:proofErr w:type="spellStart"/>
      <w:r w:rsidR="00A13BFD">
        <w:rPr>
          <w:rFonts w:ascii="Times New Roman" w:eastAsia="Times New Roman" w:hAnsi="Times New Roman" w:cs="Times New Roman"/>
          <w:b/>
          <w:i/>
          <w:sz w:val="24"/>
          <w:szCs w:val="24"/>
          <w:lang w:val="en-US"/>
        </w:rPr>
        <w:t>PostGIS</w:t>
      </w:r>
      <w:proofErr w:type="spellEnd"/>
    </w:p>
    <w:p w14:paraId="100FCDFB" w14:textId="55CC3159"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сравнения и анализа возможностей существующих систем управления базами данных выбор был сделан в пользу объектно-реляционной СУБД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в связке с </w:t>
      </w:r>
      <w:r>
        <w:rPr>
          <w:rFonts w:ascii="Times New Roman" w:eastAsia="Times New Roman" w:hAnsi="Times New Roman" w:cs="Times New Roman"/>
          <w:sz w:val="24"/>
          <w:szCs w:val="24"/>
        </w:rPr>
        <w:lastRenderedPageBreak/>
        <w:t xml:space="preserve">расширением для работы с пространственными данными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Преимуществом данной СУБД, кроме функционала, который полностью </w:t>
      </w:r>
      <w:r w:rsidR="00FD1288">
        <w:rPr>
          <w:rFonts w:ascii="Times New Roman" w:eastAsia="Times New Roman" w:hAnsi="Times New Roman" w:cs="Times New Roman"/>
          <w:sz w:val="24"/>
          <w:szCs w:val="24"/>
        </w:rPr>
        <w:t xml:space="preserve">соответствует </w:t>
      </w:r>
      <w:r>
        <w:rPr>
          <w:rFonts w:ascii="Times New Roman" w:eastAsia="Times New Roman" w:hAnsi="Times New Roman" w:cs="Times New Roman"/>
          <w:sz w:val="24"/>
          <w:szCs w:val="24"/>
        </w:rPr>
        <w:t xml:space="preserve">задачам проекта, являлось и то, что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 открытое программное обеспечение.</w:t>
      </w:r>
    </w:p>
    <w:p w14:paraId="495DD772"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представлены основные аспекты работы с базами данных под управлением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w:t>
      </w:r>
    </w:p>
    <w:p w14:paraId="301F1246"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структура любой базы данных организована одинаково и содержит большое количество элементов. Для реализации проекта достаточно было использовать представленные ниже элементы базы данных.</w:t>
      </w:r>
    </w:p>
    <w:p w14:paraId="330CC373" w14:textId="77777777" w:rsidR="0024329F" w:rsidRDefault="00993CA5" w:rsidP="004F7DEB">
      <w:pPr>
        <w:numPr>
          <w:ilvl w:val="0"/>
          <w:numId w:val="14"/>
        </w:numPr>
        <w:pBdr>
          <w:top w:val="nil"/>
          <w:left w:val="nil"/>
          <w:bottom w:val="nil"/>
          <w:right w:val="nil"/>
          <w:between w:val="nil"/>
        </w:pBdr>
        <w:shd w:val="clear" w:color="auto" w:fill="FFFFFF"/>
        <w:spacing w:after="0" w:line="360" w:lineRule="auto"/>
        <w:rPr>
          <w:color w:val="000000"/>
        </w:rPr>
      </w:pPr>
      <w:r>
        <w:rPr>
          <w:rFonts w:ascii="Times New Roman" w:eastAsia="Times New Roman" w:hAnsi="Times New Roman" w:cs="Times New Roman"/>
          <w:color w:val="000000"/>
          <w:sz w:val="24"/>
          <w:szCs w:val="24"/>
        </w:rPr>
        <w:t>Сервер</w:t>
      </w:r>
    </w:p>
    <w:p w14:paraId="0BB2D937" w14:textId="77777777" w:rsidR="0024329F" w:rsidRDefault="00993CA5">
      <w:pPr>
        <w:numPr>
          <w:ilvl w:val="1"/>
          <w:numId w:val="1"/>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Базы данных:</w:t>
      </w:r>
    </w:p>
    <w:p w14:paraId="6743BC90" w14:textId="77777777" w:rsidR="0024329F" w:rsidRDefault="00993CA5" w:rsidP="004F7DEB">
      <w:pPr>
        <w:numPr>
          <w:ilvl w:val="2"/>
          <w:numId w:val="7"/>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Расширения</w:t>
      </w:r>
    </w:p>
    <w:p w14:paraId="2CA5D940" w14:textId="77777777" w:rsidR="0024329F" w:rsidRDefault="00993CA5" w:rsidP="004F7DEB">
      <w:pPr>
        <w:numPr>
          <w:ilvl w:val="2"/>
          <w:numId w:val="7"/>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Схемы:</w:t>
      </w:r>
    </w:p>
    <w:p w14:paraId="718C262B" w14:textId="77777777" w:rsidR="0024329F" w:rsidRDefault="00993CA5" w:rsidP="004F7DEB">
      <w:pPr>
        <w:numPr>
          <w:ilvl w:val="3"/>
          <w:numId w:val="11"/>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Таблицы:</w:t>
      </w:r>
    </w:p>
    <w:p w14:paraId="28A1291F" w14:textId="77777777" w:rsidR="0024329F" w:rsidRDefault="00993CA5" w:rsidP="004F7DEB">
      <w:pPr>
        <w:numPr>
          <w:ilvl w:val="4"/>
          <w:numId w:val="11"/>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Колонки</w:t>
      </w:r>
    </w:p>
    <w:p w14:paraId="49B35A82" w14:textId="77777777" w:rsidR="0024329F" w:rsidRDefault="00993CA5" w:rsidP="004F7DEB">
      <w:pPr>
        <w:numPr>
          <w:ilvl w:val="4"/>
          <w:numId w:val="11"/>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Триггеры</w:t>
      </w:r>
    </w:p>
    <w:p w14:paraId="00A41BAD" w14:textId="77777777" w:rsidR="0024329F" w:rsidRDefault="00993CA5" w:rsidP="004F7DEB">
      <w:pPr>
        <w:numPr>
          <w:ilvl w:val="3"/>
          <w:numId w:val="11"/>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Функции</w:t>
      </w:r>
    </w:p>
    <w:p w14:paraId="32C66549" w14:textId="77777777" w:rsidR="0024329F" w:rsidRDefault="00993CA5" w:rsidP="004F7DEB">
      <w:pPr>
        <w:numPr>
          <w:ilvl w:val="3"/>
          <w:numId w:val="11"/>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Триггерные функции</w:t>
      </w:r>
    </w:p>
    <w:p w14:paraId="00286629" w14:textId="77777777" w:rsidR="0024329F" w:rsidRDefault="00993CA5" w:rsidP="004F7DEB">
      <w:pPr>
        <w:numPr>
          <w:ilvl w:val="3"/>
          <w:numId w:val="11"/>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Представления:</w:t>
      </w:r>
    </w:p>
    <w:p w14:paraId="28E3DA32" w14:textId="77777777" w:rsidR="0024329F" w:rsidRDefault="00993CA5" w:rsidP="004F7DEB">
      <w:pPr>
        <w:numPr>
          <w:ilvl w:val="4"/>
          <w:numId w:val="11"/>
        </w:numPr>
        <w:pBdr>
          <w:top w:val="nil"/>
          <w:left w:val="nil"/>
          <w:bottom w:val="nil"/>
          <w:right w:val="nil"/>
          <w:between w:val="nil"/>
        </w:pBdr>
        <w:shd w:val="clear" w:color="auto" w:fill="FFFFFF"/>
        <w:spacing w:after="0" w:line="360" w:lineRule="auto"/>
        <w:rPr>
          <w:color w:val="000000"/>
          <w:sz w:val="24"/>
          <w:szCs w:val="24"/>
        </w:rPr>
      </w:pPr>
      <w:r>
        <w:rPr>
          <w:rFonts w:ascii="Times New Roman" w:eastAsia="Times New Roman" w:hAnsi="Times New Roman" w:cs="Times New Roman"/>
          <w:color w:val="000000"/>
          <w:sz w:val="24"/>
          <w:szCs w:val="24"/>
        </w:rPr>
        <w:t>Колонки</w:t>
      </w:r>
    </w:p>
    <w:p w14:paraId="48368133" w14:textId="77777777" w:rsidR="0024329F" w:rsidRDefault="0024329F">
      <w:pPr>
        <w:pBdr>
          <w:top w:val="nil"/>
          <w:left w:val="nil"/>
          <w:bottom w:val="nil"/>
          <w:right w:val="nil"/>
          <w:between w:val="nil"/>
        </w:pBdr>
        <w:shd w:val="clear" w:color="auto" w:fill="FFFFFF"/>
        <w:spacing w:after="0" w:line="360" w:lineRule="auto"/>
        <w:ind w:left="3229"/>
        <w:rPr>
          <w:rFonts w:ascii="Times New Roman" w:eastAsia="Times New Roman" w:hAnsi="Times New Roman" w:cs="Times New Roman"/>
          <w:color w:val="000000"/>
          <w:sz w:val="24"/>
          <w:szCs w:val="24"/>
        </w:rPr>
      </w:pPr>
    </w:p>
    <w:p w14:paraId="6E07679D"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Кластер баз данных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содержит одну или несколько именованных экземпляров баз. В рамках одного подключения к серверу возможна работа только с одной базой данных. </w:t>
      </w:r>
    </w:p>
    <w:p w14:paraId="2D1EF1B7" w14:textId="6B938F54"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База данных может включать одну или несколько именованных схем, которые в свою очередь содержат таблицы, функции, представления и другие виды объектов. </w:t>
      </w:r>
      <w:r w:rsidR="00FD12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Схемы в отличи</w:t>
      </w:r>
      <w:r w:rsidR="00FD1288">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от </w:t>
      </w:r>
      <w:r w:rsidR="00FD1288">
        <w:rPr>
          <w:rFonts w:ascii="Times New Roman" w:eastAsia="Times New Roman" w:hAnsi="Times New Roman" w:cs="Times New Roman"/>
          <w:sz w:val="24"/>
          <w:szCs w:val="24"/>
        </w:rPr>
        <w:t xml:space="preserve">БД </w:t>
      </w:r>
      <w:r>
        <w:rPr>
          <w:rFonts w:ascii="Times New Roman" w:eastAsia="Times New Roman" w:hAnsi="Times New Roman" w:cs="Times New Roman"/>
          <w:sz w:val="24"/>
          <w:szCs w:val="24"/>
        </w:rPr>
        <w:t xml:space="preserve">не ограничивают доступ </w:t>
      </w:r>
      <w:r w:rsidR="00614B74">
        <w:rPr>
          <w:rFonts w:ascii="Times New Roman" w:eastAsia="Times New Roman" w:hAnsi="Times New Roman" w:cs="Times New Roman"/>
          <w:sz w:val="24"/>
          <w:szCs w:val="24"/>
        </w:rPr>
        <w:t>к данным,</w:t>
      </w:r>
      <w:r w:rsidR="00FD1288">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пользователи могут использовать объекты независимо от их принадлежности к схеме. Применение нескольких схем внутри базы данных обусловлено появлением возможности объединения объектов в логические группы для облегчения управления ими</w:t>
      </w:r>
      <w:r w:rsidR="00614B74">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для сосуществования в одной базе разных приложений, имеющих одну структуру таблиц без конфликтов имен. При создании базы данных по умолчанию в ней содержится схема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Если пользователь</w:t>
      </w:r>
      <w:r w:rsidR="00614B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дальнейшей работе не указывает принадлежность таблицы к схеме (</w:t>
      </w:r>
      <w:proofErr w:type="spellStart"/>
      <w:proofErr w:type="gramStart"/>
      <w:r>
        <w:rPr>
          <w:rFonts w:ascii="Times New Roman" w:eastAsia="Times New Roman" w:hAnsi="Times New Roman" w:cs="Times New Roman"/>
          <w:sz w:val="24"/>
          <w:szCs w:val="24"/>
        </w:rPr>
        <w:t>shema.table</w:t>
      </w:r>
      <w:proofErr w:type="spellEnd"/>
      <w:proofErr w:type="gramEnd"/>
      <w:r>
        <w:rPr>
          <w:rFonts w:ascii="Times New Roman" w:eastAsia="Times New Roman" w:hAnsi="Times New Roman" w:cs="Times New Roman"/>
          <w:sz w:val="24"/>
          <w:szCs w:val="24"/>
        </w:rPr>
        <w:t xml:space="preserve">), то СУБД будет работать со схемой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w:t>
      </w:r>
    </w:p>
    <w:p w14:paraId="172BC0BD" w14:textId="200D2180"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Проект предполагает работу с пространственными данными. После создания базы данных необходимо добавить расширение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которое позволит полноценно работать с таким форматом данных. Добавить расширение в базу данных можно с помощью запроса</w:t>
      </w:r>
      <w:r w:rsidR="00781E86">
        <w:rPr>
          <w:rFonts w:ascii="Times New Roman" w:eastAsia="Times New Roman" w:hAnsi="Times New Roman" w:cs="Times New Roman"/>
          <w:sz w:val="24"/>
          <w:szCs w:val="24"/>
        </w:rPr>
        <w:t>:</w:t>
      </w:r>
    </w:p>
    <w:p w14:paraId="687639BE" w14:textId="77777777" w:rsidR="00781E86" w:rsidRDefault="00781E86" w:rsidP="00BE42F1">
      <w:pPr>
        <w:shd w:val="clear" w:color="auto" w:fill="FFFFFF"/>
        <w:spacing w:after="0" w:line="360" w:lineRule="auto"/>
        <w:ind w:firstLine="709"/>
        <w:jc w:val="both"/>
        <w:rPr>
          <w:rFonts w:ascii="Times New Roman" w:eastAsia="Times New Roman" w:hAnsi="Times New Roman" w:cs="Times New Roman"/>
          <w:sz w:val="24"/>
          <w:szCs w:val="24"/>
        </w:rPr>
      </w:pPr>
    </w:p>
    <w:p w14:paraId="048DE28A" w14:textId="77777777" w:rsidR="0024329F" w:rsidRPr="00585D90" w:rsidRDefault="00993CA5" w:rsidP="00BE42F1">
      <w:pPr>
        <w:shd w:val="clear" w:color="auto" w:fill="FFFFFF"/>
        <w:spacing w:after="0" w:line="360" w:lineRule="auto"/>
        <w:ind w:firstLine="709"/>
        <w:rPr>
          <w:rFonts w:ascii="Times New Roman" w:eastAsia="Times New Roman" w:hAnsi="Times New Roman" w:cs="Times New Roman"/>
          <w:i/>
          <w:iCs/>
          <w:sz w:val="24"/>
          <w:szCs w:val="24"/>
        </w:rPr>
      </w:pPr>
      <w:r w:rsidRPr="00585D90">
        <w:rPr>
          <w:rFonts w:ascii="Times New Roman" w:eastAsia="Times New Roman" w:hAnsi="Times New Roman" w:cs="Times New Roman"/>
          <w:i/>
          <w:iCs/>
          <w:color w:val="0070C0"/>
          <w:sz w:val="24"/>
          <w:szCs w:val="24"/>
        </w:rPr>
        <w:t xml:space="preserve">CREATE EXTENSION </w:t>
      </w:r>
      <w:proofErr w:type="spellStart"/>
      <w:r w:rsidRPr="00585D90">
        <w:rPr>
          <w:rFonts w:ascii="Times New Roman" w:eastAsia="Times New Roman" w:hAnsi="Times New Roman" w:cs="Times New Roman"/>
          <w:i/>
          <w:iCs/>
          <w:sz w:val="24"/>
          <w:szCs w:val="24"/>
        </w:rPr>
        <w:t>postgis</w:t>
      </w:r>
      <w:proofErr w:type="spellEnd"/>
      <w:r w:rsidRPr="00585D90">
        <w:rPr>
          <w:rFonts w:ascii="Times New Roman" w:eastAsia="Times New Roman" w:hAnsi="Times New Roman" w:cs="Times New Roman"/>
          <w:i/>
          <w:iCs/>
          <w:sz w:val="24"/>
          <w:szCs w:val="24"/>
        </w:rPr>
        <w:t>;</w:t>
      </w:r>
    </w:p>
    <w:p w14:paraId="703E8FB4" w14:textId="77777777" w:rsidR="00781E86" w:rsidRDefault="00781E86" w:rsidP="00BE42F1">
      <w:pPr>
        <w:shd w:val="clear" w:color="auto" w:fill="FFFFFF"/>
        <w:spacing w:after="0" w:line="360" w:lineRule="auto"/>
        <w:ind w:firstLine="709"/>
        <w:jc w:val="both"/>
        <w:rPr>
          <w:rFonts w:ascii="Times New Roman" w:eastAsia="Times New Roman" w:hAnsi="Times New Roman" w:cs="Times New Roman"/>
          <w:sz w:val="24"/>
          <w:szCs w:val="24"/>
        </w:rPr>
      </w:pPr>
    </w:p>
    <w:p w14:paraId="52386D5F" w14:textId="316564B6"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Этот запрос </w:t>
      </w:r>
      <w:r w:rsidR="004F0193">
        <w:rPr>
          <w:rFonts w:ascii="Times New Roman" w:eastAsia="Times New Roman" w:hAnsi="Times New Roman" w:cs="Times New Roman"/>
          <w:sz w:val="24"/>
          <w:szCs w:val="24"/>
        </w:rPr>
        <w:t>можно выполнить,</w:t>
      </w:r>
      <w:r w:rsidR="00614B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используя как командную строку, так и в поле запросов клиентского </w:t>
      </w:r>
      <w:r w:rsidR="00614B74">
        <w:rPr>
          <w:rFonts w:ascii="Times New Roman" w:eastAsia="Times New Roman" w:hAnsi="Times New Roman" w:cs="Times New Roman"/>
          <w:sz w:val="24"/>
          <w:szCs w:val="24"/>
        </w:rPr>
        <w:t>программного обеспечения</w:t>
      </w:r>
      <w:r>
        <w:rPr>
          <w:rFonts w:ascii="Times New Roman" w:eastAsia="Times New Roman" w:hAnsi="Times New Roman" w:cs="Times New Roman"/>
          <w:sz w:val="24"/>
          <w:szCs w:val="24"/>
        </w:rPr>
        <w:t>.</w:t>
      </w:r>
    </w:p>
    <w:p w14:paraId="59C8B9EA" w14:textId="77777777" w:rsidR="0024329F" w:rsidRDefault="00993CA5" w:rsidP="00BE42F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установки расширения в схеме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автоматически создается несколько объектов: таблица </w:t>
      </w:r>
      <w:proofErr w:type="spellStart"/>
      <w:r>
        <w:rPr>
          <w:rFonts w:ascii="Times New Roman" w:eastAsia="Times New Roman" w:hAnsi="Times New Roman" w:cs="Times New Roman"/>
          <w:sz w:val="24"/>
          <w:szCs w:val="24"/>
        </w:rPr>
        <w:t>spatial_ref_sys</w:t>
      </w:r>
      <w:proofErr w:type="spellEnd"/>
      <w:r>
        <w:rPr>
          <w:rFonts w:ascii="Times New Roman" w:eastAsia="Times New Roman" w:hAnsi="Times New Roman" w:cs="Times New Roman"/>
          <w:sz w:val="24"/>
          <w:szCs w:val="24"/>
        </w:rPr>
        <w:t xml:space="preserve">, представления </w:t>
      </w:r>
      <w:proofErr w:type="spellStart"/>
      <w:r>
        <w:rPr>
          <w:rFonts w:ascii="Times New Roman" w:eastAsia="Times New Roman" w:hAnsi="Times New Roman" w:cs="Times New Roman"/>
          <w:sz w:val="24"/>
          <w:szCs w:val="24"/>
        </w:rPr>
        <w:t>geometry_column</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geography_column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raster_column</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raster_overview</w:t>
      </w:r>
      <w:proofErr w:type="spellEnd"/>
      <w:r>
        <w:rPr>
          <w:rFonts w:ascii="Times New Roman" w:eastAsia="Times New Roman" w:hAnsi="Times New Roman" w:cs="Times New Roman"/>
          <w:sz w:val="24"/>
          <w:szCs w:val="24"/>
        </w:rPr>
        <w:t>.</w:t>
      </w:r>
    </w:p>
    <w:p w14:paraId="04912F23" w14:textId="77777777" w:rsidR="0024329F" w:rsidRPr="00BD3766" w:rsidRDefault="00993CA5" w:rsidP="00BD3766">
      <w:pPr>
        <w:shd w:val="clear" w:color="auto" w:fill="FFFFFF"/>
        <w:spacing w:after="0" w:line="360" w:lineRule="auto"/>
        <w:ind w:firstLine="709"/>
        <w:jc w:val="both"/>
        <w:rPr>
          <w:rFonts w:ascii="Times New Roman" w:eastAsia="Times New Roman" w:hAnsi="Times New Roman" w:cs="Times New Roman"/>
          <w:b/>
          <w:bCs/>
          <w:i/>
          <w:sz w:val="24"/>
          <w:szCs w:val="24"/>
        </w:rPr>
      </w:pPr>
      <w:proofErr w:type="spellStart"/>
      <w:r w:rsidRPr="00BD3766">
        <w:rPr>
          <w:rFonts w:ascii="Times New Roman" w:eastAsia="Times New Roman" w:hAnsi="Times New Roman" w:cs="Times New Roman"/>
          <w:b/>
          <w:bCs/>
          <w:i/>
          <w:sz w:val="24"/>
          <w:szCs w:val="24"/>
        </w:rPr>
        <w:t>Spatial_ref_sys</w:t>
      </w:r>
      <w:proofErr w:type="spellEnd"/>
      <w:r w:rsidRPr="00BD3766">
        <w:rPr>
          <w:rFonts w:ascii="Times New Roman" w:eastAsia="Times New Roman" w:hAnsi="Times New Roman" w:cs="Times New Roman"/>
          <w:b/>
          <w:bCs/>
          <w:i/>
          <w:sz w:val="24"/>
          <w:szCs w:val="24"/>
        </w:rPr>
        <w:t xml:space="preserve"> </w:t>
      </w:r>
    </w:p>
    <w:p w14:paraId="50C9FF1F"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содержит описания систем координат, имеет структуру колонок:</w:t>
      </w:r>
    </w:p>
    <w:p w14:paraId="704D24F2" w14:textId="77777777" w:rsidR="0024329F" w:rsidRPr="00BD3766" w:rsidRDefault="00993CA5" w:rsidP="004F7DEB">
      <w:pPr>
        <w:pStyle w:val="ac"/>
        <w:numPr>
          <w:ilvl w:val="0"/>
          <w:numId w:val="26"/>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D3766">
        <w:rPr>
          <w:rFonts w:ascii="Times New Roman" w:eastAsia="Times New Roman" w:hAnsi="Times New Roman" w:cs="Times New Roman"/>
          <w:color w:val="000000"/>
          <w:sz w:val="24"/>
          <w:szCs w:val="24"/>
        </w:rPr>
        <w:t>srid</w:t>
      </w:r>
      <w:proofErr w:type="spellEnd"/>
      <w:r w:rsidRPr="00BD3766">
        <w:rPr>
          <w:rFonts w:ascii="Times New Roman" w:eastAsia="Times New Roman" w:hAnsi="Times New Roman" w:cs="Times New Roman"/>
          <w:color w:val="000000"/>
          <w:sz w:val="24"/>
          <w:szCs w:val="24"/>
        </w:rPr>
        <w:t xml:space="preserve"> – уникальный идентификатор системы координат в пределах одной базы данных;</w:t>
      </w:r>
    </w:p>
    <w:p w14:paraId="5A8F4C34" w14:textId="5C6833F5" w:rsidR="0024329F" w:rsidRPr="00BD3766" w:rsidRDefault="00993CA5" w:rsidP="004F7DEB">
      <w:pPr>
        <w:pStyle w:val="ac"/>
        <w:numPr>
          <w:ilvl w:val="0"/>
          <w:numId w:val="26"/>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D3766">
        <w:rPr>
          <w:rFonts w:ascii="Times New Roman" w:eastAsia="Times New Roman" w:hAnsi="Times New Roman" w:cs="Times New Roman"/>
          <w:color w:val="000000"/>
          <w:sz w:val="24"/>
          <w:szCs w:val="24"/>
        </w:rPr>
        <w:t>auth_name</w:t>
      </w:r>
      <w:proofErr w:type="spellEnd"/>
      <w:r w:rsidRPr="00BD3766">
        <w:rPr>
          <w:rFonts w:ascii="Times New Roman" w:eastAsia="Times New Roman" w:hAnsi="Times New Roman" w:cs="Times New Roman"/>
          <w:color w:val="000000"/>
          <w:sz w:val="24"/>
          <w:szCs w:val="24"/>
        </w:rPr>
        <w:t xml:space="preserve"> – название системы координат</w:t>
      </w:r>
      <w:r w:rsidR="00614B74">
        <w:rPr>
          <w:rFonts w:ascii="Times New Roman" w:eastAsia="Times New Roman" w:hAnsi="Times New Roman" w:cs="Times New Roman"/>
          <w:color w:val="000000"/>
          <w:sz w:val="24"/>
          <w:szCs w:val="24"/>
        </w:rPr>
        <w:t>;</w:t>
      </w:r>
    </w:p>
    <w:p w14:paraId="466B3D22" w14:textId="77777777" w:rsidR="0024329F" w:rsidRPr="00BD3766" w:rsidRDefault="00993CA5" w:rsidP="004F7DEB">
      <w:pPr>
        <w:pStyle w:val="ac"/>
        <w:numPr>
          <w:ilvl w:val="0"/>
          <w:numId w:val="26"/>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D3766">
        <w:rPr>
          <w:rFonts w:ascii="Times New Roman" w:eastAsia="Times New Roman" w:hAnsi="Times New Roman" w:cs="Times New Roman"/>
          <w:color w:val="000000"/>
          <w:sz w:val="24"/>
          <w:szCs w:val="24"/>
        </w:rPr>
        <w:t>auth_srid</w:t>
      </w:r>
      <w:proofErr w:type="spellEnd"/>
      <w:r w:rsidRPr="00BD3766">
        <w:rPr>
          <w:rFonts w:ascii="Times New Roman" w:eastAsia="Times New Roman" w:hAnsi="Times New Roman" w:cs="Times New Roman"/>
          <w:color w:val="000000"/>
          <w:sz w:val="24"/>
          <w:szCs w:val="24"/>
        </w:rPr>
        <w:t xml:space="preserve"> – общепринятый идентификатор СК, код проекции EPSG (в основном совпадает с </w:t>
      </w:r>
      <w:proofErr w:type="spellStart"/>
      <w:r w:rsidRPr="00BD3766">
        <w:rPr>
          <w:rFonts w:ascii="Times New Roman" w:eastAsia="Times New Roman" w:hAnsi="Times New Roman" w:cs="Times New Roman"/>
          <w:color w:val="000000"/>
          <w:sz w:val="24"/>
          <w:szCs w:val="24"/>
        </w:rPr>
        <w:t>srid</w:t>
      </w:r>
      <w:proofErr w:type="spellEnd"/>
      <w:r w:rsidRPr="00BD3766">
        <w:rPr>
          <w:rFonts w:ascii="Times New Roman" w:eastAsia="Times New Roman" w:hAnsi="Times New Roman" w:cs="Times New Roman"/>
          <w:color w:val="000000"/>
          <w:sz w:val="24"/>
          <w:szCs w:val="24"/>
        </w:rPr>
        <w:t>);</w:t>
      </w:r>
    </w:p>
    <w:p w14:paraId="1B151DD1" w14:textId="77777777" w:rsidR="0024329F" w:rsidRPr="00BD3766" w:rsidRDefault="00993CA5" w:rsidP="004F7DEB">
      <w:pPr>
        <w:pStyle w:val="ac"/>
        <w:numPr>
          <w:ilvl w:val="0"/>
          <w:numId w:val="26"/>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sz w:val="24"/>
          <w:szCs w:val="24"/>
        </w:rPr>
      </w:pPr>
      <w:proofErr w:type="spellStart"/>
      <w:r w:rsidRPr="00BD3766">
        <w:rPr>
          <w:rFonts w:ascii="Times New Roman" w:eastAsia="Times New Roman" w:hAnsi="Times New Roman" w:cs="Times New Roman"/>
          <w:sz w:val="24"/>
          <w:szCs w:val="24"/>
        </w:rPr>
        <w:t>srtext</w:t>
      </w:r>
      <w:proofErr w:type="spellEnd"/>
      <w:r w:rsidRPr="00BD3766">
        <w:rPr>
          <w:rFonts w:ascii="Times New Roman" w:eastAsia="Times New Roman" w:hAnsi="Times New Roman" w:cs="Times New Roman"/>
          <w:sz w:val="24"/>
          <w:szCs w:val="24"/>
        </w:rPr>
        <w:t xml:space="preserve"> – параметры СК в формате WKT;</w:t>
      </w:r>
    </w:p>
    <w:p w14:paraId="142593F3" w14:textId="77777777" w:rsidR="0024329F" w:rsidRPr="00BD3766" w:rsidRDefault="00993CA5" w:rsidP="004F7DEB">
      <w:pPr>
        <w:pStyle w:val="ac"/>
        <w:numPr>
          <w:ilvl w:val="0"/>
          <w:numId w:val="26"/>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sz w:val="24"/>
          <w:szCs w:val="24"/>
        </w:rPr>
      </w:pPr>
      <w:r w:rsidRPr="00BD3766">
        <w:rPr>
          <w:rFonts w:ascii="Times New Roman" w:eastAsia="Times New Roman" w:hAnsi="Times New Roman" w:cs="Times New Roman"/>
          <w:sz w:val="24"/>
          <w:szCs w:val="24"/>
        </w:rPr>
        <w:t>proj4text – параметры СК в формате proj4.</w:t>
      </w:r>
    </w:p>
    <w:p w14:paraId="00A98D86" w14:textId="32CAFF45"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Определяется таблица следующим образом:</w:t>
      </w:r>
    </w:p>
    <w:p w14:paraId="30AFD6C1" w14:textId="77777777" w:rsidR="00781E86" w:rsidRDefault="00781E86" w:rsidP="00BD3766">
      <w:pPr>
        <w:shd w:val="clear" w:color="auto" w:fill="FFFFFF"/>
        <w:spacing w:after="0" w:line="360" w:lineRule="auto"/>
        <w:ind w:firstLine="709"/>
        <w:jc w:val="both"/>
        <w:rPr>
          <w:rFonts w:ascii="Times New Roman" w:eastAsia="Times New Roman" w:hAnsi="Times New Roman" w:cs="Times New Roman"/>
          <w:sz w:val="24"/>
          <w:szCs w:val="24"/>
        </w:rPr>
      </w:pPr>
    </w:p>
    <w:p w14:paraId="03A702A8" w14:textId="77777777" w:rsidR="0024329F" w:rsidRPr="00781E86" w:rsidRDefault="00993CA5">
      <w:pPr>
        <w:shd w:val="clear" w:color="auto" w:fill="FFFFFF"/>
        <w:spacing w:after="0" w:line="360" w:lineRule="auto"/>
        <w:ind w:firstLine="709"/>
        <w:jc w:val="both"/>
        <w:rPr>
          <w:rFonts w:ascii="Times New Roman" w:eastAsia="Times New Roman" w:hAnsi="Times New Roman" w:cs="Times New Roman"/>
          <w:i/>
          <w:iCs/>
          <w:sz w:val="24"/>
          <w:szCs w:val="24"/>
        </w:rPr>
      </w:pPr>
      <w:r w:rsidRPr="00781E86">
        <w:rPr>
          <w:rFonts w:ascii="Times New Roman" w:eastAsia="Times New Roman" w:hAnsi="Times New Roman" w:cs="Times New Roman"/>
          <w:i/>
          <w:iCs/>
          <w:color w:val="0070C0"/>
          <w:sz w:val="24"/>
          <w:szCs w:val="24"/>
        </w:rPr>
        <w:t xml:space="preserve">CREATE TABLE </w:t>
      </w:r>
      <w:proofErr w:type="spellStart"/>
      <w:r w:rsidRPr="00781E86">
        <w:rPr>
          <w:rFonts w:ascii="Times New Roman" w:eastAsia="Times New Roman" w:hAnsi="Times New Roman" w:cs="Times New Roman"/>
          <w:i/>
          <w:iCs/>
          <w:sz w:val="24"/>
          <w:szCs w:val="24"/>
        </w:rPr>
        <w:t>spatial_ref_sys</w:t>
      </w:r>
      <w:proofErr w:type="spellEnd"/>
      <w:r w:rsidRPr="00781E86">
        <w:rPr>
          <w:rFonts w:ascii="Times New Roman" w:eastAsia="Times New Roman" w:hAnsi="Times New Roman" w:cs="Times New Roman"/>
          <w:i/>
          <w:iCs/>
          <w:sz w:val="24"/>
          <w:szCs w:val="24"/>
        </w:rPr>
        <w:t xml:space="preserve"> (</w:t>
      </w:r>
    </w:p>
    <w:p w14:paraId="391DAA9E" w14:textId="77777777" w:rsidR="0024329F" w:rsidRPr="00781E86" w:rsidRDefault="00993CA5">
      <w:pPr>
        <w:shd w:val="clear" w:color="auto" w:fill="FFFFFF"/>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rPr>
        <w:tab/>
      </w:r>
      <w:proofErr w:type="spellStart"/>
      <w:r w:rsidRPr="00781E86">
        <w:rPr>
          <w:rFonts w:ascii="Times New Roman" w:eastAsia="Times New Roman" w:hAnsi="Times New Roman" w:cs="Times New Roman"/>
          <w:i/>
          <w:iCs/>
          <w:sz w:val="24"/>
          <w:szCs w:val="24"/>
          <w:lang w:val="en-US"/>
        </w:rPr>
        <w:t>srid</w:t>
      </w:r>
      <w:proofErr w:type="spellEnd"/>
      <w:r w:rsidRPr="00781E86">
        <w:rPr>
          <w:rFonts w:ascii="Times New Roman" w:eastAsia="Times New Roman" w:hAnsi="Times New Roman" w:cs="Times New Roman"/>
          <w:i/>
          <w:iCs/>
          <w:sz w:val="24"/>
          <w:szCs w:val="24"/>
          <w:lang w:val="en-US"/>
        </w:rPr>
        <w:t xml:space="preserve">       INTEGER NOT NULL PRIMARY KEY,</w:t>
      </w:r>
    </w:p>
    <w:p w14:paraId="42274E97" w14:textId="77777777" w:rsidR="0024329F" w:rsidRPr="00781E86" w:rsidRDefault="00993CA5">
      <w:pPr>
        <w:shd w:val="clear" w:color="auto" w:fill="FFFFFF"/>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ab/>
      </w:r>
      <w:proofErr w:type="spellStart"/>
      <w:r w:rsidRPr="00781E86">
        <w:rPr>
          <w:rFonts w:ascii="Times New Roman" w:eastAsia="Times New Roman" w:hAnsi="Times New Roman" w:cs="Times New Roman"/>
          <w:i/>
          <w:iCs/>
          <w:sz w:val="24"/>
          <w:szCs w:val="24"/>
          <w:lang w:val="en-US"/>
        </w:rPr>
        <w:t>auth_</w:t>
      </w:r>
      <w:proofErr w:type="gramStart"/>
      <w:r w:rsidRPr="00781E86">
        <w:rPr>
          <w:rFonts w:ascii="Times New Roman" w:eastAsia="Times New Roman" w:hAnsi="Times New Roman" w:cs="Times New Roman"/>
          <w:i/>
          <w:iCs/>
          <w:sz w:val="24"/>
          <w:szCs w:val="24"/>
          <w:lang w:val="en-US"/>
        </w:rPr>
        <w:t>name</w:t>
      </w:r>
      <w:proofErr w:type="spellEnd"/>
      <w:r w:rsidRPr="00781E86">
        <w:rPr>
          <w:rFonts w:ascii="Times New Roman" w:eastAsia="Times New Roman" w:hAnsi="Times New Roman" w:cs="Times New Roman"/>
          <w:i/>
          <w:iCs/>
          <w:sz w:val="24"/>
          <w:szCs w:val="24"/>
          <w:lang w:val="en-US"/>
        </w:rPr>
        <w:t xml:space="preserve">  VARCHAR</w:t>
      </w:r>
      <w:proofErr w:type="gramEnd"/>
      <w:r w:rsidRPr="00781E86">
        <w:rPr>
          <w:rFonts w:ascii="Times New Roman" w:eastAsia="Times New Roman" w:hAnsi="Times New Roman" w:cs="Times New Roman"/>
          <w:i/>
          <w:iCs/>
          <w:sz w:val="24"/>
          <w:szCs w:val="24"/>
          <w:lang w:val="en-US"/>
        </w:rPr>
        <w:t>(256),</w:t>
      </w:r>
    </w:p>
    <w:p w14:paraId="78FED39D" w14:textId="77777777" w:rsidR="0024329F" w:rsidRPr="00781E86" w:rsidRDefault="00993CA5">
      <w:pPr>
        <w:shd w:val="clear" w:color="auto" w:fill="FFFFFF"/>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ab/>
      </w:r>
      <w:proofErr w:type="spellStart"/>
      <w:r w:rsidRPr="00781E86">
        <w:rPr>
          <w:rFonts w:ascii="Times New Roman" w:eastAsia="Times New Roman" w:hAnsi="Times New Roman" w:cs="Times New Roman"/>
          <w:i/>
          <w:iCs/>
          <w:sz w:val="24"/>
          <w:szCs w:val="24"/>
          <w:lang w:val="en-US"/>
        </w:rPr>
        <w:t>auth_</w:t>
      </w:r>
      <w:proofErr w:type="gramStart"/>
      <w:r w:rsidRPr="00781E86">
        <w:rPr>
          <w:rFonts w:ascii="Times New Roman" w:eastAsia="Times New Roman" w:hAnsi="Times New Roman" w:cs="Times New Roman"/>
          <w:i/>
          <w:iCs/>
          <w:sz w:val="24"/>
          <w:szCs w:val="24"/>
          <w:lang w:val="en-US"/>
        </w:rPr>
        <w:t>srid</w:t>
      </w:r>
      <w:proofErr w:type="spellEnd"/>
      <w:r w:rsidRPr="00781E86">
        <w:rPr>
          <w:rFonts w:ascii="Times New Roman" w:eastAsia="Times New Roman" w:hAnsi="Times New Roman" w:cs="Times New Roman"/>
          <w:i/>
          <w:iCs/>
          <w:sz w:val="24"/>
          <w:szCs w:val="24"/>
          <w:lang w:val="en-US"/>
        </w:rPr>
        <w:t xml:space="preserve">  INTEGER</w:t>
      </w:r>
      <w:proofErr w:type="gramEnd"/>
      <w:r w:rsidRPr="00781E86">
        <w:rPr>
          <w:rFonts w:ascii="Times New Roman" w:eastAsia="Times New Roman" w:hAnsi="Times New Roman" w:cs="Times New Roman"/>
          <w:i/>
          <w:iCs/>
          <w:sz w:val="24"/>
          <w:szCs w:val="24"/>
          <w:lang w:val="en-US"/>
        </w:rPr>
        <w:t>,</w:t>
      </w:r>
    </w:p>
    <w:p w14:paraId="6309294A" w14:textId="77777777" w:rsidR="0024329F" w:rsidRPr="00781E86" w:rsidRDefault="00993CA5">
      <w:pPr>
        <w:shd w:val="clear" w:color="auto" w:fill="FFFFFF"/>
        <w:spacing w:after="0" w:line="360" w:lineRule="auto"/>
        <w:ind w:firstLine="709"/>
        <w:jc w:val="both"/>
        <w:rPr>
          <w:rFonts w:ascii="Times New Roman" w:eastAsia="Times New Roman" w:hAnsi="Times New Roman" w:cs="Times New Roman"/>
          <w:i/>
          <w:iCs/>
          <w:sz w:val="24"/>
          <w:szCs w:val="24"/>
        </w:rPr>
      </w:pPr>
      <w:r w:rsidRPr="00781E86">
        <w:rPr>
          <w:rFonts w:ascii="Times New Roman" w:eastAsia="Times New Roman" w:hAnsi="Times New Roman" w:cs="Times New Roman"/>
          <w:i/>
          <w:iCs/>
          <w:sz w:val="24"/>
          <w:szCs w:val="24"/>
          <w:lang w:val="en-US"/>
        </w:rPr>
        <w:tab/>
      </w:r>
      <w:proofErr w:type="spellStart"/>
      <w:r w:rsidRPr="00781E86">
        <w:rPr>
          <w:rFonts w:ascii="Times New Roman" w:eastAsia="Times New Roman" w:hAnsi="Times New Roman" w:cs="Times New Roman"/>
          <w:i/>
          <w:iCs/>
          <w:sz w:val="24"/>
          <w:szCs w:val="24"/>
        </w:rPr>
        <w:t>srtext</w:t>
      </w:r>
      <w:proofErr w:type="spellEnd"/>
      <w:r w:rsidRPr="00781E86">
        <w:rPr>
          <w:rFonts w:ascii="Times New Roman" w:eastAsia="Times New Roman" w:hAnsi="Times New Roman" w:cs="Times New Roman"/>
          <w:i/>
          <w:iCs/>
          <w:sz w:val="24"/>
          <w:szCs w:val="24"/>
        </w:rPr>
        <w:t xml:space="preserve">     </w:t>
      </w:r>
      <w:proofErr w:type="gramStart"/>
      <w:r w:rsidRPr="00781E86">
        <w:rPr>
          <w:rFonts w:ascii="Times New Roman" w:eastAsia="Times New Roman" w:hAnsi="Times New Roman" w:cs="Times New Roman"/>
          <w:i/>
          <w:iCs/>
          <w:sz w:val="24"/>
          <w:szCs w:val="24"/>
        </w:rPr>
        <w:t>VARCHAR(</w:t>
      </w:r>
      <w:proofErr w:type="gramEnd"/>
      <w:r w:rsidRPr="00781E86">
        <w:rPr>
          <w:rFonts w:ascii="Times New Roman" w:eastAsia="Times New Roman" w:hAnsi="Times New Roman" w:cs="Times New Roman"/>
          <w:i/>
          <w:iCs/>
          <w:sz w:val="24"/>
          <w:szCs w:val="24"/>
        </w:rPr>
        <w:t>2048),</w:t>
      </w:r>
    </w:p>
    <w:p w14:paraId="7181F471" w14:textId="77777777" w:rsidR="0024329F" w:rsidRPr="00781E86" w:rsidRDefault="00993CA5">
      <w:pPr>
        <w:shd w:val="clear" w:color="auto" w:fill="FFFFFF"/>
        <w:spacing w:after="0" w:line="360" w:lineRule="auto"/>
        <w:ind w:firstLine="709"/>
        <w:jc w:val="both"/>
        <w:rPr>
          <w:rFonts w:ascii="Times New Roman" w:eastAsia="Times New Roman" w:hAnsi="Times New Roman" w:cs="Times New Roman"/>
          <w:i/>
          <w:iCs/>
          <w:sz w:val="24"/>
          <w:szCs w:val="24"/>
        </w:rPr>
      </w:pPr>
      <w:r w:rsidRPr="00781E86">
        <w:rPr>
          <w:rFonts w:ascii="Times New Roman" w:eastAsia="Times New Roman" w:hAnsi="Times New Roman" w:cs="Times New Roman"/>
          <w:i/>
          <w:iCs/>
          <w:sz w:val="24"/>
          <w:szCs w:val="24"/>
        </w:rPr>
        <w:tab/>
        <w:t>proj4</w:t>
      </w:r>
      <w:proofErr w:type="gramStart"/>
      <w:r w:rsidRPr="00781E86">
        <w:rPr>
          <w:rFonts w:ascii="Times New Roman" w:eastAsia="Times New Roman" w:hAnsi="Times New Roman" w:cs="Times New Roman"/>
          <w:i/>
          <w:iCs/>
          <w:sz w:val="24"/>
          <w:szCs w:val="24"/>
        </w:rPr>
        <w:t>text  VARCHAR</w:t>
      </w:r>
      <w:proofErr w:type="gramEnd"/>
      <w:r w:rsidRPr="00781E86">
        <w:rPr>
          <w:rFonts w:ascii="Times New Roman" w:eastAsia="Times New Roman" w:hAnsi="Times New Roman" w:cs="Times New Roman"/>
          <w:i/>
          <w:iCs/>
          <w:sz w:val="24"/>
          <w:szCs w:val="24"/>
        </w:rPr>
        <w:t>(2048)</w:t>
      </w:r>
    </w:p>
    <w:p w14:paraId="218B76DC" w14:textId="64CE7809" w:rsidR="0024329F" w:rsidRPr="00781E86" w:rsidRDefault="00993CA5">
      <w:pPr>
        <w:shd w:val="clear" w:color="auto" w:fill="FFFFFF"/>
        <w:spacing w:after="0" w:line="360" w:lineRule="auto"/>
        <w:ind w:firstLine="709"/>
        <w:jc w:val="both"/>
        <w:rPr>
          <w:rFonts w:ascii="Times New Roman" w:eastAsia="Times New Roman" w:hAnsi="Times New Roman" w:cs="Times New Roman"/>
          <w:i/>
          <w:iCs/>
          <w:sz w:val="24"/>
          <w:szCs w:val="24"/>
        </w:rPr>
      </w:pPr>
      <w:r w:rsidRPr="00781E86">
        <w:rPr>
          <w:rFonts w:ascii="Times New Roman" w:eastAsia="Times New Roman" w:hAnsi="Times New Roman" w:cs="Times New Roman"/>
          <w:i/>
          <w:iCs/>
          <w:sz w:val="24"/>
          <w:szCs w:val="24"/>
        </w:rPr>
        <w:t>)</w:t>
      </w:r>
      <w:r w:rsidR="00614B74" w:rsidRPr="00781E86">
        <w:rPr>
          <w:rFonts w:ascii="Times New Roman" w:eastAsia="Times New Roman" w:hAnsi="Times New Roman" w:cs="Times New Roman"/>
          <w:i/>
          <w:iCs/>
          <w:sz w:val="24"/>
          <w:szCs w:val="24"/>
        </w:rPr>
        <w:t>;</w:t>
      </w:r>
    </w:p>
    <w:p w14:paraId="5FDFEDE0" w14:textId="77777777" w:rsidR="00781E86" w:rsidRDefault="00781E86">
      <w:pPr>
        <w:shd w:val="clear" w:color="auto" w:fill="FFFFFF"/>
        <w:spacing w:after="0" w:line="360" w:lineRule="auto"/>
        <w:ind w:firstLine="709"/>
        <w:jc w:val="both"/>
        <w:rPr>
          <w:rFonts w:ascii="Times New Roman" w:eastAsia="Times New Roman" w:hAnsi="Times New Roman" w:cs="Times New Roman"/>
          <w:sz w:val="24"/>
          <w:szCs w:val="24"/>
        </w:rPr>
      </w:pPr>
    </w:p>
    <w:p w14:paraId="7E5B874C" w14:textId="504A823F"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Преобразование систем координат 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осуществляется с помощью библиотеки proj4, соответственно</w:t>
      </w:r>
      <w:r w:rsidR="00614B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все реализованные в данной библиотек</w:t>
      </w:r>
      <w:r w:rsidR="00614B74">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СК поддерживаются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Дополнительно пользователь может самостоятельно ввести нужную</w:t>
      </w:r>
      <w:r w:rsidR="00614B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систем</w:t>
      </w:r>
      <w:r w:rsidR="00614B74">
        <w:rPr>
          <w:rFonts w:ascii="Times New Roman" w:eastAsia="Times New Roman" w:hAnsi="Times New Roman" w:cs="Times New Roman"/>
          <w:sz w:val="24"/>
          <w:szCs w:val="24"/>
        </w:rPr>
        <w:t xml:space="preserve">у </w:t>
      </w:r>
      <w:r>
        <w:rPr>
          <w:rFonts w:ascii="Times New Roman" w:eastAsia="Times New Roman" w:hAnsi="Times New Roman" w:cs="Times New Roman"/>
          <w:sz w:val="24"/>
          <w:szCs w:val="24"/>
        </w:rPr>
        <w:t xml:space="preserve">координат </w:t>
      </w:r>
      <w:r>
        <w:rPr>
          <w:rFonts w:ascii="Times New Roman" w:eastAsia="Times New Roman" w:hAnsi="Times New Roman" w:cs="Times New Roman"/>
          <w:sz w:val="24"/>
          <w:szCs w:val="24"/>
        </w:rPr>
        <w:lastRenderedPageBreak/>
        <w:t>проекта (например, МСК</w:t>
      </w:r>
      <w:r w:rsidR="00614B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таблицу </w:t>
      </w:r>
      <w:proofErr w:type="spellStart"/>
      <w:r>
        <w:rPr>
          <w:rFonts w:ascii="Times New Roman" w:eastAsia="Times New Roman" w:hAnsi="Times New Roman" w:cs="Times New Roman"/>
          <w:sz w:val="24"/>
          <w:szCs w:val="24"/>
        </w:rPr>
        <w:t>spatial_ref_sys</w:t>
      </w:r>
      <w:proofErr w:type="spellEnd"/>
      <w:r>
        <w:rPr>
          <w:rFonts w:ascii="Times New Roman" w:eastAsia="Times New Roman" w:hAnsi="Times New Roman" w:cs="Times New Roman"/>
          <w:sz w:val="24"/>
          <w:szCs w:val="24"/>
        </w:rPr>
        <w:t xml:space="preserve">. Для этого достаточно заполнить поле </w:t>
      </w:r>
      <w:proofErr w:type="spellStart"/>
      <w:r>
        <w:rPr>
          <w:rFonts w:ascii="Times New Roman" w:eastAsia="Times New Roman" w:hAnsi="Times New Roman" w:cs="Times New Roman"/>
          <w:sz w:val="24"/>
          <w:szCs w:val="24"/>
        </w:rPr>
        <w:t>srid</w:t>
      </w:r>
      <w:proofErr w:type="spellEnd"/>
      <w:r>
        <w:rPr>
          <w:rFonts w:ascii="Times New Roman" w:eastAsia="Times New Roman" w:hAnsi="Times New Roman" w:cs="Times New Roman"/>
          <w:sz w:val="24"/>
          <w:szCs w:val="24"/>
        </w:rPr>
        <w:t xml:space="preserve"> и в поле proj4text указать параметры СК в нужном формате. </w:t>
      </w:r>
    </w:p>
    <w:p w14:paraId="1862635A" w14:textId="2CB586D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этого систему координат можно присвоить или обновить </w:t>
      </w:r>
      <w:r w:rsidR="00614B74">
        <w:rPr>
          <w:rFonts w:ascii="Times New Roman" w:eastAsia="Times New Roman" w:hAnsi="Times New Roman" w:cs="Times New Roman"/>
          <w:sz w:val="24"/>
          <w:szCs w:val="24"/>
        </w:rPr>
        <w:t xml:space="preserve">для </w:t>
      </w:r>
      <w:r>
        <w:rPr>
          <w:rFonts w:ascii="Times New Roman" w:eastAsia="Times New Roman" w:hAnsi="Times New Roman" w:cs="Times New Roman"/>
          <w:sz w:val="24"/>
          <w:szCs w:val="24"/>
        </w:rPr>
        <w:t>любой таблиц</w:t>
      </w:r>
      <w:r w:rsidR="00614B74">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внутри базы данных.</w:t>
      </w:r>
    </w:p>
    <w:p w14:paraId="4B029F20" w14:textId="77777777" w:rsidR="00781E86" w:rsidRDefault="00781E86" w:rsidP="00BD3766">
      <w:pPr>
        <w:shd w:val="clear" w:color="auto" w:fill="FFFFFF"/>
        <w:spacing w:after="0" w:line="360" w:lineRule="auto"/>
        <w:ind w:firstLine="709"/>
        <w:jc w:val="both"/>
        <w:rPr>
          <w:rFonts w:ascii="Times New Roman" w:eastAsia="Times New Roman" w:hAnsi="Times New Roman" w:cs="Times New Roman"/>
          <w:sz w:val="24"/>
          <w:szCs w:val="24"/>
        </w:rPr>
      </w:pPr>
    </w:p>
    <w:p w14:paraId="118A272D" w14:textId="77777777"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lang w:val="en-US"/>
        </w:rPr>
      </w:pPr>
      <w:proofErr w:type="spellStart"/>
      <w:r w:rsidRPr="00781E86">
        <w:rPr>
          <w:rFonts w:ascii="Times New Roman" w:eastAsia="Times New Roman" w:hAnsi="Times New Roman" w:cs="Times New Roman"/>
          <w:i/>
          <w:iCs/>
          <w:color w:val="0070C0"/>
          <w:sz w:val="24"/>
          <w:szCs w:val="24"/>
          <w:lang w:val="en-US"/>
        </w:rPr>
        <w:t>ST_</w:t>
      </w:r>
      <w:proofErr w:type="gramStart"/>
      <w:r w:rsidRPr="00781E86">
        <w:rPr>
          <w:rFonts w:ascii="Times New Roman" w:eastAsia="Times New Roman" w:hAnsi="Times New Roman" w:cs="Times New Roman"/>
          <w:i/>
          <w:iCs/>
          <w:color w:val="0070C0"/>
          <w:sz w:val="24"/>
          <w:szCs w:val="24"/>
          <w:lang w:val="en-US"/>
        </w:rPr>
        <w:t>SetSRID</w:t>
      </w:r>
      <w:proofErr w:type="spellEnd"/>
      <w:r w:rsidRPr="00781E86">
        <w:rPr>
          <w:rFonts w:ascii="Times New Roman" w:eastAsia="Times New Roman" w:hAnsi="Times New Roman" w:cs="Times New Roman"/>
          <w:i/>
          <w:iCs/>
          <w:sz w:val="24"/>
          <w:szCs w:val="24"/>
          <w:lang w:val="en-US"/>
        </w:rPr>
        <w:t>(</w:t>
      </w:r>
      <w:proofErr w:type="gramEnd"/>
      <w:r w:rsidRPr="00781E86">
        <w:rPr>
          <w:rFonts w:ascii="Times New Roman" w:eastAsia="Times New Roman" w:hAnsi="Times New Roman" w:cs="Times New Roman"/>
          <w:i/>
          <w:iCs/>
          <w:sz w:val="24"/>
          <w:szCs w:val="24"/>
          <w:lang w:val="en-US"/>
        </w:rPr>
        <w:t>geometry, integer),</w:t>
      </w:r>
    </w:p>
    <w:p w14:paraId="7C0D94A7" w14:textId="3E9F713B" w:rsidR="0024329F"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lang w:val="en-US"/>
        </w:rPr>
      </w:pPr>
      <w:proofErr w:type="spellStart"/>
      <w:proofErr w:type="gramStart"/>
      <w:r w:rsidRPr="00781E86">
        <w:rPr>
          <w:rFonts w:ascii="Times New Roman" w:eastAsia="Times New Roman" w:hAnsi="Times New Roman" w:cs="Times New Roman"/>
          <w:i/>
          <w:iCs/>
          <w:color w:val="0070C0"/>
          <w:sz w:val="24"/>
          <w:szCs w:val="24"/>
          <w:lang w:val="en-US"/>
        </w:rPr>
        <w:t>UpdateGeometrySRID</w:t>
      </w:r>
      <w:proofErr w:type="spellEnd"/>
      <w:r w:rsidRPr="00781E86">
        <w:rPr>
          <w:rFonts w:ascii="Times New Roman" w:eastAsia="Times New Roman" w:hAnsi="Times New Roman" w:cs="Times New Roman"/>
          <w:i/>
          <w:iCs/>
          <w:sz w:val="24"/>
          <w:szCs w:val="24"/>
          <w:lang w:val="en-US"/>
        </w:rPr>
        <w:t>(</w:t>
      </w:r>
      <w:proofErr w:type="gramEnd"/>
      <w:r w:rsidRPr="00781E86">
        <w:rPr>
          <w:rFonts w:ascii="Times New Roman" w:eastAsia="Times New Roman" w:hAnsi="Times New Roman" w:cs="Times New Roman"/>
          <w:i/>
          <w:iCs/>
          <w:sz w:val="24"/>
          <w:szCs w:val="24"/>
          <w:lang w:val="en-US"/>
        </w:rPr>
        <w:t xml:space="preserve">varchar </w:t>
      </w:r>
      <w:proofErr w:type="spellStart"/>
      <w:r w:rsidRPr="00781E86">
        <w:rPr>
          <w:rFonts w:ascii="Times New Roman" w:eastAsia="Times New Roman" w:hAnsi="Times New Roman" w:cs="Times New Roman"/>
          <w:i/>
          <w:iCs/>
          <w:sz w:val="24"/>
          <w:szCs w:val="24"/>
          <w:lang w:val="en-US"/>
        </w:rPr>
        <w:t>table_name</w:t>
      </w:r>
      <w:proofErr w:type="spellEnd"/>
      <w:r w:rsidRPr="00781E86">
        <w:rPr>
          <w:rFonts w:ascii="Times New Roman" w:eastAsia="Times New Roman" w:hAnsi="Times New Roman" w:cs="Times New Roman"/>
          <w:i/>
          <w:iCs/>
          <w:sz w:val="24"/>
          <w:szCs w:val="24"/>
          <w:lang w:val="en-US"/>
        </w:rPr>
        <w:t xml:space="preserve">, varchar </w:t>
      </w:r>
      <w:proofErr w:type="spellStart"/>
      <w:r w:rsidRPr="00781E86">
        <w:rPr>
          <w:rFonts w:ascii="Times New Roman" w:eastAsia="Times New Roman" w:hAnsi="Times New Roman" w:cs="Times New Roman"/>
          <w:i/>
          <w:iCs/>
          <w:sz w:val="24"/>
          <w:szCs w:val="24"/>
          <w:lang w:val="en-US"/>
        </w:rPr>
        <w:t>column_name</w:t>
      </w:r>
      <w:proofErr w:type="spellEnd"/>
      <w:r w:rsidRPr="00781E86">
        <w:rPr>
          <w:rFonts w:ascii="Times New Roman" w:eastAsia="Times New Roman" w:hAnsi="Times New Roman" w:cs="Times New Roman"/>
          <w:i/>
          <w:iCs/>
          <w:sz w:val="24"/>
          <w:szCs w:val="24"/>
          <w:lang w:val="en-US"/>
        </w:rPr>
        <w:t xml:space="preserve">, integer </w:t>
      </w:r>
      <w:proofErr w:type="spellStart"/>
      <w:r w:rsidRPr="00781E86">
        <w:rPr>
          <w:rFonts w:ascii="Times New Roman" w:eastAsia="Times New Roman" w:hAnsi="Times New Roman" w:cs="Times New Roman"/>
          <w:i/>
          <w:iCs/>
          <w:sz w:val="24"/>
          <w:szCs w:val="24"/>
          <w:lang w:val="en-US"/>
        </w:rPr>
        <w:t>srid</w:t>
      </w:r>
      <w:proofErr w:type="spellEnd"/>
      <w:r w:rsidRPr="00781E86">
        <w:rPr>
          <w:rFonts w:ascii="Times New Roman" w:eastAsia="Times New Roman" w:hAnsi="Times New Roman" w:cs="Times New Roman"/>
          <w:i/>
          <w:iCs/>
          <w:sz w:val="24"/>
          <w:szCs w:val="24"/>
          <w:lang w:val="en-US"/>
        </w:rPr>
        <w:t>);</w:t>
      </w:r>
    </w:p>
    <w:p w14:paraId="05C7BFC6" w14:textId="77777777" w:rsidR="00781E86" w:rsidRPr="00781E86" w:rsidRDefault="00781E86" w:rsidP="00BD3766">
      <w:pPr>
        <w:shd w:val="clear" w:color="auto" w:fill="FFFFFF"/>
        <w:spacing w:after="0" w:line="360" w:lineRule="auto"/>
        <w:ind w:firstLine="709"/>
        <w:jc w:val="both"/>
        <w:rPr>
          <w:rFonts w:ascii="Times New Roman" w:eastAsia="Times New Roman" w:hAnsi="Times New Roman" w:cs="Times New Roman"/>
          <w:i/>
          <w:iCs/>
          <w:sz w:val="24"/>
          <w:szCs w:val="24"/>
          <w:lang w:val="en-US"/>
        </w:rPr>
      </w:pPr>
    </w:p>
    <w:p w14:paraId="300CCA6C"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Запрос выполнит обновление системы координат таблицы на уровне метаданных, хранимые координаты с учетом новых параметров при этом не пересчитываются. Пересчет координат можно осуществить с помощью функции </w:t>
      </w:r>
      <w:proofErr w:type="spellStart"/>
      <w:r>
        <w:rPr>
          <w:rFonts w:ascii="Times New Roman" w:eastAsia="Times New Roman" w:hAnsi="Times New Roman" w:cs="Times New Roman"/>
          <w:sz w:val="24"/>
          <w:szCs w:val="24"/>
        </w:rPr>
        <w:t>ST_Transform</w:t>
      </w:r>
      <w:proofErr w:type="spellEnd"/>
      <w:r>
        <w:rPr>
          <w:rFonts w:ascii="Times New Roman" w:eastAsia="Times New Roman" w:hAnsi="Times New Roman" w:cs="Times New Roman"/>
          <w:sz w:val="24"/>
          <w:szCs w:val="24"/>
        </w:rPr>
        <w:t>.</w:t>
      </w:r>
    </w:p>
    <w:p w14:paraId="75BE5F88" w14:textId="620D98E3"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проекте использова</w:t>
      </w:r>
      <w:r w:rsidR="00614B74">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местная система координат, параметры которой были пред</w:t>
      </w:r>
      <w:r w:rsidR="00614B74">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ставлены заказчико</w:t>
      </w:r>
      <w:r w:rsidR="00614B74">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После добавления параметров в формате proj4 в таблицу </w:t>
      </w:r>
      <w:proofErr w:type="spellStart"/>
      <w:r>
        <w:rPr>
          <w:rFonts w:ascii="Times New Roman" w:eastAsia="Times New Roman" w:hAnsi="Times New Roman" w:cs="Times New Roman"/>
          <w:sz w:val="24"/>
          <w:szCs w:val="24"/>
        </w:rPr>
        <w:t>spatial_ref_sys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система координат была установлена для всех таблиц с пространственными данными.</w:t>
      </w:r>
    </w:p>
    <w:p w14:paraId="2363DD7E" w14:textId="77777777" w:rsidR="0024329F" w:rsidRPr="00BD3766" w:rsidRDefault="00993CA5">
      <w:pPr>
        <w:shd w:val="clear" w:color="auto" w:fill="FFFFFF"/>
        <w:spacing w:after="0" w:line="360" w:lineRule="auto"/>
        <w:ind w:firstLine="709"/>
        <w:jc w:val="both"/>
        <w:rPr>
          <w:rFonts w:ascii="Times New Roman" w:eastAsia="Times New Roman" w:hAnsi="Times New Roman" w:cs="Times New Roman"/>
          <w:b/>
          <w:bCs/>
          <w:i/>
          <w:sz w:val="24"/>
          <w:szCs w:val="24"/>
        </w:rPr>
      </w:pPr>
      <w:proofErr w:type="spellStart"/>
      <w:r w:rsidRPr="00BD3766">
        <w:rPr>
          <w:rFonts w:ascii="Times New Roman" w:eastAsia="Times New Roman" w:hAnsi="Times New Roman" w:cs="Times New Roman"/>
          <w:b/>
          <w:bCs/>
          <w:i/>
          <w:sz w:val="24"/>
          <w:szCs w:val="24"/>
        </w:rPr>
        <w:t>Geometry_column</w:t>
      </w:r>
      <w:proofErr w:type="spellEnd"/>
      <w:r w:rsidRPr="00BD3766">
        <w:rPr>
          <w:rFonts w:ascii="Times New Roman" w:eastAsia="Times New Roman" w:hAnsi="Times New Roman" w:cs="Times New Roman"/>
          <w:b/>
          <w:bCs/>
          <w:i/>
          <w:sz w:val="24"/>
          <w:szCs w:val="24"/>
        </w:rPr>
        <w:t xml:space="preserve"> и </w:t>
      </w:r>
      <w:proofErr w:type="spellStart"/>
      <w:r w:rsidRPr="00BD3766">
        <w:rPr>
          <w:rFonts w:ascii="Times New Roman" w:eastAsia="Times New Roman" w:hAnsi="Times New Roman" w:cs="Times New Roman"/>
          <w:b/>
          <w:bCs/>
          <w:i/>
          <w:sz w:val="24"/>
          <w:szCs w:val="24"/>
        </w:rPr>
        <w:t>geography_column</w:t>
      </w:r>
      <w:proofErr w:type="spellEnd"/>
    </w:p>
    <w:p w14:paraId="4934F2A1" w14:textId="7B2A19FF"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Автоматически созданные два представлени</w:t>
      </w:r>
      <w:r w:rsidR="00614B74">
        <w:rPr>
          <w:rFonts w:ascii="Times New Roman" w:eastAsia="Times New Roman" w:hAnsi="Times New Roman" w:cs="Times New Roman"/>
          <w:sz w:val="24"/>
          <w:szCs w:val="24"/>
        </w:rPr>
        <w:t xml:space="preserve">я </w:t>
      </w:r>
      <w:r>
        <w:rPr>
          <w:rFonts w:ascii="Times New Roman" w:eastAsia="Times New Roman" w:hAnsi="Times New Roman" w:cs="Times New Roman"/>
          <w:sz w:val="24"/>
          <w:szCs w:val="24"/>
        </w:rPr>
        <w:t xml:space="preserve">для каждого типа данных соответственно, </w:t>
      </w:r>
      <w:r w:rsidR="00614B74">
        <w:rPr>
          <w:rFonts w:ascii="Times New Roman" w:eastAsia="Times New Roman" w:hAnsi="Times New Roman" w:cs="Times New Roman"/>
          <w:sz w:val="24"/>
          <w:szCs w:val="24"/>
        </w:rPr>
        <w:t xml:space="preserve">которые </w:t>
      </w:r>
      <w:r>
        <w:rPr>
          <w:rFonts w:ascii="Times New Roman" w:eastAsia="Times New Roman" w:hAnsi="Times New Roman" w:cs="Times New Roman"/>
          <w:sz w:val="24"/>
          <w:szCs w:val="24"/>
        </w:rPr>
        <w:t>хранят данные о размерности, системе координат, типе геометрии таблиц</w:t>
      </w:r>
      <w:r w:rsidR="00614B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содержа</w:t>
      </w:r>
      <w:r w:rsidR="00614B74">
        <w:rPr>
          <w:rFonts w:ascii="Times New Roman" w:eastAsia="Times New Roman" w:hAnsi="Times New Roman" w:cs="Times New Roman"/>
          <w:sz w:val="24"/>
          <w:szCs w:val="24"/>
        </w:rPr>
        <w:t>щих</w:t>
      </w:r>
      <w:r>
        <w:rPr>
          <w:rFonts w:ascii="Times New Roman" w:eastAsia="Times New Roman" w:hAnsi="Times New Roman" w:cs="Times New Roman"/>
          <w:sz w:val="24"/>
          <w:szCs w:val="24"/>
        </w:rPr>
        <w:t xml:space="preserve"> пространственные данные. Структура представлений идентична и состоит из следующих колонок:</w:t>
      </w:r>
    </w:p>
    <w:p w14:paraId="0F4CEBC0" w14:textId="77777777" w:rsidR="0024329F" w:rsidRPr="00BD3766" w:rsidRDefault="00993CA5" w:rsidP="004F7DEB">
      <w:pPr>
        <w:pStyle w:val="ac"/>
        <w:numPr>
          <w:ilvl w:val="0"/>
          <w:numId w:val="2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D3766">
        <w:rPr>
          <w:rFonts w:ascii="Times New Roman" w:eastAsia="Times New Roman" w:hAnsi="Times New Roman" w:cs="Times New Roman"/>
          <w:color w:val="000000"/>
          <w:sz w:val="24"/>
          <w:szCs w:val="24"/>
          <w:lang w:val="en-US"/>
        </w:rPr>
        <w:t>f_table_catalog</w:t>
      </w:r>
      <w:proofErr w:type="spellEnd"/>
      <w:r w:rsidRPr="00BD3766">
        <w:rPr>
          <w:rFonts w:ascii="Times New Roman" w:eastAsia="Times New Roman" w:hAnsi="Times New Roman" w:cs="Times New Roman"/>
          <w:color w:val="000000"/>
          <w:sz w:val="24"/>
          <w:szCs w:val="24"/>
          <w:lang w:val="en-US"/>
        </w:rPr>
        <w:t xml:space="preserve">, </w:t>
      </w:r>
      <w:proofErr w:type="spellStart"/>
      <w:r w:rsidRPr="00BD3766">
        <w:rPr>
          <w:rFonts w:ascii="Times New Roman" w:eastAsia="Times New Roman" w:hAnsi="Times New Roman" w:cs="Times New Roman"/>
          <w:color w:val="000000"/>
          <w:sz w:val="24"/>
          <w:szCs w:val="24"/>
          <w:lang w:val="en-US"/>
        </w:rPr>
        <w:t>f_table_schema</w:t>
      </w:r>
      <w:proofErr w:type="spellEnd"/>
      <w:r w:rsidRPr="00BD3766">
        <w:rPr>
          <w:rFonts w:ascii="Times New Roman" w:eastAsia="Times New Roman" w:hAnsi="Times New Roman" w:cs="Times New Roman"/>
          <w:color w:val="000000"/>
          <w:sz w:val="24"/>
          <w:szCs w:val="24"/>
          <w:lang w:val="en-US"/>
        </w:rPr>
        <w:t xml:space="preserve">, </w:t>
      </w:r>
      <w:proofErr w:type="spellStart"/>
      <w:r w:rsidRPr="00BD3766">
        <w:rPr>
          <w:rFonts w:ascii="Times New Roman" w:eastAsia="Times New Roman" w:hAnsi="Times New Roman" w:cs="Times New Roman"/>
          <w:color w:val="000000"/>
          <w:sz w:val="24"/>
          <w:szCs w:val="24"/>
          <w:lang w:val="en-US"/>
        </w:rPr>
        <w:t>f_table_name</w:t>
      </w:r>
      <w:proofErr w:type="spellEnd"/>
      <w:r w:rsidRPr="00BD3766">
        <w:rPr>
          <w:rFonts w:ascii="Times New Roman" w:eastAsia="Times New Roman" w:hAnsi="Times New Roman" w:cs="Times New Roman"/>
          <w:color w:val="000000"/>
          <w:sz w:val="24"/>
          <w:szCs w:val="24"/>
          <w:lang w:val="en-US"/>
        </w:rPr>
        <w:t xml:space="preserve"> - </w:t>
      </w:r>
      <w:r w:rsidRPr="00BD3766">
        <w:rPr>
          <w:rFonts w:ascii="Times New Roman" w:eastAsia="Times New Roman" w:hAnsi="Times New Roman" w:cs="Times New Roman"/>
          <w:color w:val="000000"/>
          <w:sz w:val="24"/>
          <w:szCs w:val="24"/>
        </w:rPr>
        <w:t>составляющие</w:t>
      </w:r>
      <w:r w:rsidRPr="00BD3766">
        <w:rPr>
          <w:rFonts w:ascii="Times New Roman" w:eastAsia="Times New Roman" w:hAnsi="Times New Roman" w:cs="Times New Roman"/>
          <w:color w:val="000000"/>
          <w:sz w:val="24"/>
          <w:szCs w:val="24"/>
          <w:lang w:val="en-US"/>
        </w:rPr>
        <w:t xml:space="preserve"> </w:t>
      </w:r>
      <w:r w:rsidRPr="00BD3766">
        <w:rPr>
          <w:rFonts w:ascii="Times New Roman" w:eastAsia="Times New Roman" w:hAnsi="Times New Roman" w:cs="Times New Roman"/>
          <w:color w:val="000000"/>
          <w:sz w:val="24"/>
          <w:szCs w:val="24"/>
        </w:rPr>
        <w:t>имени</w:t>
      </w:r>
      <w:r w:rsidRPr="00BD3766">
        <w:rPr>
          <w:rFonts w:ascii="Times New Roman" w:eastAsia="Times New Roman" w:hAnsi="Times New Roman" w:cs="Times New Roman"/>
          <w:color w:val="000000"/>
          <w:sz w:val="24"/>
          <w:szCs w:val="24"/>
          <w:lang w:val="en-US"/>
        </w:rPr>
        <w:t xml:space="preserve"> </w:t>
      </w:r>
      <w:r w:rsidRPr="00BD3766">
        <w:rPr>
          <w:rFonts w:ascii="Times New Roman" w:eastAsia="Times New Roman" w:hAnsi="Times New Roman" w:cs="Times New Roman"/>
          <w:color w:val="000000"/>
          <w:sz w:val="24"/>
          <w:szCs w:val="24"/>
        </w:rPr>
        <w:t>таблицы</w:t>
      </w:r>
      <w:r w:rsidRPr="00BD3766">
        <w:rPr>
          <w:rFonts w:ascii="Times New Roman" w:eastAsia="Times New Roman" w:hAnsi="Times New Roman" w:cs="Times New Roman"/>
          <w:color w:val="000000"/>
          <w:sz w:val="24"/>
          <w:szCs w:val="24"/>
          <w:lang w:val="en-US"/>
        </w:rPr>
        <w:t xml:space="preserve">. </w:t>
      </w:r>
      <w:r w:rsidRPr="00BD3766">
        <w:rPr>
          <w:rFonts w:ascii="Times New Roman" w:eastAsia="Times New Roman" w:hAnsi="Times New Roman" w:cs="Times New Roman"/>
          <w:color w:val="000000"/>
          <w:sz w:val="24"/>
          <w:szCs w:val="24"/>
        </w:rPr>
        <w:t xml:space="preserve">Термин </w:t>
      </w:r>
      <w:proofErr w:type="spellStart"/>
      <w:r w:rsidRPr="00BD3766">
        <w:rPr>
          <w:rFonts w:ascii="Times New Roman" w:eastAsia="Times New Roman" w:hAnsi="Times New Roman" w:cs="Times New Roman"/>
          <w:color w:val="000000"/>
          <w:sz w:val="24"/>
          <w:szCs w:val="24"/>
        </w:rPr>
        <w:t>catalog</w:t>
      </w:r>
      <w:proofErr w:type="spellEnd"/>
      <w:r w:rsidRPr="00BD3766">
        <w:rPr>
          <w:rFonts w:ascii="Times New Roman" w:eastAsia="Times New Roman" w:hAnsi="Times New Roman" w:cs="Times New Roman"/>
          <w:color w:val="000000"/>
          <w:sz w:val="24"/>
          <w:szCs w:val="24"/>
        </w:rPr>
        <w:t xml:space="preserve"> заимствован из </w:t>
      </w:r>
      <w:proofErr w:type="spellStart"/>
      <w:r w:rsidRPr="00BD3766">
        <w:rPr>
          <w:rFonts w:ascii="Times New Roman" w:eastAsia="Times New Roman" w:hAnsi="Times New Roman" w:cs="Times New Roman"/>
          <w:color w:val="000000"/>
          <w:sz w:val="24"/>
          <w:szCs w:val="24"/>
        </w:rPr>
        <w:t>Oracle</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PostgreSQL</w:t>
      </w:r>
      <w:proofErr w:type="spellEnd"/>
      <w:r w:rsidRPr="00BD3766">
        <w:rPr>
          <w:rFonts w:ascii="Times New Roman" w:eastAsia="Times New Roman" w:hAnsi="Times New Roman" w:cs="Times New Roman"/>
          <w:color w:val="000000"/>
          <w:sz w:val="24"/>
          <w:szCs w:val="24"/>
        </w:rPr>
        <w:t xml:space="preserve"> не имеет аналога </w:t>
      </w:r>
      <w:proofErr w:type="spellStart"/>
      <w:r w:rsidRPr="00BD3766">
        <w:rPr>
          <w:rFonts w:ascii="Times New Roman" w:eastAsia="Times New Roman" w:hAnsi="Times New Roman" w:cs="Times New Roman"/>
          <w:color w:val="000000"/>
          <w:sz w:val="24"/>
          <w:szCs w:val="24"/>
        </w:rPr>
        <w:t>catalog</w:t>
      </w:r>
      <w:proofErr w:type="spellEnd"/>
      <w:r w:rsidRPr="00BD3766">
        <w:rPr>
          <w:rFonts w:ascii="Times New Roman" w:eastAsia="Times New Roman" w:hAnsi="Times New Roman" w:cs="Times New Roman"/>
          <w:color w:val="000000"/>
          <w:sz w:val="24"/>
          <w:szCs w:val="24"/>
        </w:rPr>
        <w:t>, поэтому столбец не заполняется;</w:t>
      </w:r>
    </w:p>
    <w:p w14:paraId="14FCCF63" w14:textId="77777777" w:rsidR="0024329F" w:rsidRPr="00BD3766" w:rsidRDefault="00993CA5" w:rsidP="004F7DEB">
      <w:pPr>
        <w:pStyle w:val="ac"/>
        <w:numPr>
          <w:ilvl w:val="0"/>
          <w:numId w:val="2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D3766">
        <w:rPr>
          <w:rFonts w:ascii="Times New Roman" w:eastAsia="Times New Roman" w:hAnsi="Times New Roman" w:cs="Times New Roman"/>
          <w:color w:val="000000"/>
          <w:sz w:val="24"/>
          <w:szCs w:val="24"/>
        </w:rPr>
        <w:t>f_geometry_column</w:t>
      </w:r>
      <w:proofErr w:type="spellEnd"/>
      <w:r w:rsidRPr="00BD3766">
        <w:rPr>
          <w:rFonts w:ascii="Times New Roman" w:eastAsia="Times New Roman" w:hAnsi="Times New Roman" w:cs="Times New Roman"/>
          <w:color w:val="000000"/>
          <w:sz w:val="24"/>
          <w:szCs w:val="24"/>
        </w:rPr>
        <w:t xml:space="preserve"> – имя столбца геометрии в таблице;</w:t>
      </w:r>
    </w:p>
    <w:p w14:paraId="41ACCA01" w14:textId="77777777" w:rsidR="0024329F" w:rsidRPr="00BD3766" w:rsidRDefault="00993CA5" w:rsidP="004F7DEB">
      <w:pPr>
        <w:pStyle w:val="ac"/>
        <w:numPr>
          <w:ilvl w:val="0"/>
          <w:numId w:val="2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D3766">
        <w:rPr>
          <w:rFonts w:ascii="Times New Roman" w:eastAsia="Times New Roman" w:hAnsi="Times New Roman" w:cs="Times New Roman"/>
          <w:color w:val="000000"/>
          <w:sz w:val="24"/>
          <w:szCs w:val="24"/>
        </w:rPr>
        <w:t>coord_dimension</w:t>
      </w:r>
      <w:proofErr w:type="spellEnd"/>
      <w:r w:rsidRPr="00BD3766">
        <w:rPr>
          <w:rFonts w:ascii="Times New Roman" w:eastAsia="Times New Roman" w:hAnsi="Times New Roman" w:cs="Times New Roman"/>
          <w:color w:val="000000"/>
          <w:sz w:val="24"/>
          <w:szCs w:val="24"/>
        </w:rPr>
        <w:t xml:space="preserve"> - пространственная размерность столбца;</w:t>
      </w:r>
    </w:p>
    <w:p w14:paraId="1CCE5551" w14:textId="03EFC412" w:rsidR="0024329F" w:rsidRPr="00BD3766" w:rsidRDefault="00993CA5" w:rsidP="004F7DEB">
      <w:pPr>
        <w:pStyle w:val="ac"/>
        <w:numPr>
          <w:ilvl w:val="0"/>
          <w:numId w:val="2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D3766">
        <w:rPr>
          <w:rFonts w:ascii="Times New Roman" w:eastAsia="Times New Roman" w:hAnsi="Times New Roman" w:cs="Times New Roman"/>
          <w:color w:val="000000"/>
          <w:sz w:val="24"/>
          <w:szCs w:val="24"/>
        </w:rPr>
        <w:t>srid</w:t>
      </w:r>
      <w:proofErr w:type="spellEnd"/>
      <w:r w:rsidRPr="00BD3766">
        <w:rPr>
          <w:rFonts w:ascii="Times New Roman" w:eastAsia="Times New Roman" w:hAnsi="Times New Roman" w:cs="Times New Roman"/>
          <w:color w:val="000000"/>
          <w:sz w:val="24"/>
          <w:szCs w:val="24"/>
        </w:rPr>
        <w:t xml:space="preserve"> – уникальный идентификатор СК, является внешним ключом для таблицы </w:t>
      </w:r>
      <w:proofErr w:type="spellStart"/>
      <w:r w:rsidRPr="00BD3766">
        <w:rPr>
          <w:rFonts w:ascii="Times New Roman" w:eastAsia="Times New Roman" w:hAnsi="Times New Roman" w:cs="Times New Roman"/>
          <w:color w:val="000000"/>
          <w:sz w:val="24"/>
          <w:szCs w:val="24"/>
        </w:rPr>
        <w:t>spatial_ref_sys</w:t>
      </w:r>
      <w:proofErr w:type="spellEnd"/>
      <w:r w:rsidR="00614B74">
        <w:rPr>
          <w:rFonts w:ascii="Times New Roman" w:eastAsia="Times New Roman" w:hAnsi="Times New Roman" w:cs="Times New Roman"/>
          <w:color w:val="000000"/>
          <w:sz w:val="24"/>
          <w:szCs w:val="24"/>
        </w:rPr>
        <w:t>;</w:t>
      </w:r>
    </w:p>
    <w:p w14:paraId="32ABCCCF" w14:textId="77777777" w:rsidR="0024329F" w:rsidRPr="00BD3766" w:rsidRDefault="00993CA5" w:rsidP="004F7DEB">
      <w:pPr>
        <w:pStyle w:val="ac"/>
        <w:numPr>
          <w:ilvl w:val="0"/>
          <w:numId w:val="2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BD3766">
        <w:rPr>
          <w:rFonts w:ascii="Times New Roman" w:eastAsia="Times New Roman" w:hAnsi="Times New Roman" w:cs="Times New Roman"/>
          <w:color w:val="000000"/>
          <w:sz w:val="24"/>
          <w:szCs w:val="24"/>
        </w:rPr>
        <w:t>type</w:t>
      </w:r>
      <w:proofErr w:type="spellEnd"/>
      <w:r w:rsidRPr="00BD3766">
        <w:rPr>
          <w:rFonts w:ascii="Times New Roman" w:eastAsia="Times New Roman" w:hAnsi="Times New Roman" w:cs="Times New Roman"/>
          <w:color w:val="000000"/>
          <w:sz w:val="24"/>
          <w:szCs w:val="24"/>
        </w:rPr>
        <w:t xml:space="preserve"> - тип пространственного объекта. В </w:t>
      </w:r>
      <w:proofErr w:type="spellStart"/>
      <w:r w:rsidRPr="00BD3766">
        <w:rPr>
          <w:rFonts w:ascii="Times New Roman" w:eastAsia="Times New Roman" w:hAnsi="Times New Roman" w:cs="Times New Roman"/>
          <w:color w:val="000000"/>
          <w:sz w:val="24"/>
          <w:szCs w:val="24"/>
        </w:rPr>
        <w:t>PostgreSQL</w:t>
      </w:r>
      <w:proofErr w:type="spellEnd"/>
      <w:r w:rsidRPr="00BD3766">
        <w:rPr>
          <w:rFonts w:ascii="Times New Roman" w:eastAsia="Times New Roman" w:hAnsi="Times New Roman" w:cs="Times New Roman"/>
          <w:color w:val="000000"/>
          <w:sz w:val="24"/>
          <w:szCs w:val="24"/>
        </w:rPr>
        <w:t xml:space="preserve"> поддерживаются: POINT, LINESTRING, POLYGON, MULTIPOINT, MULTILINESTRING, MULTIPOLYGON, GEOMETRYCOLLECTION и другие. Для смешанных типов можно использовать GEOMETRY как тип.</w:t>
      </w:r>
    </w:p>
    <w:p w14:paraId="03DCE683" w14:textId="0B363845"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Geometry_column</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geography_column</w:t>
      </w:r>
      <w:proofErr w:type="spellEnd"/>
      <w:r>
        <w:rPr>
          <w:rFonts w:ascii="Times New Roman" w:eastAsia="Times New Roman" w:hAnsi="Times New Roman" w:cs="Times New Roman"/>
          <w:sz w:val="24"/>
          <w:szCs w:val="24"/>
        </w:rPr>
        <w:t xml:space="preserve"> являются представлениями</w:t>
      </w:r>
      <w:r w:rsidR="00614B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из </w:t>
      </w:r>
      <w:r w:rsidR="00614B74">
        <w:rPr>
          <w:rFonts w:ascii="Times New Roman" w:eastAsia="Times New Roman" w:hAnsi="Times New Roman" w:cs="Times New Roman"/>
          <w:sz w:val="24"/>
          <w:szCs w:val="24"/>
        </w:rPr>
        <w:t>чего</w:t>
      </w:r>
      <w:r>
        <w:rPr>
          <w:rFonts w:ascii="Times New Roman" w:eastAsia="Times New Roman" w:hAnsi="Times New Roman" w:cs="Times New Roman"/>
          <w:sz w:val="24"/>
          <w:szCs w:val="24"/>
        </w:rPr>
        <w:t xml:space="preserve"> следует, что изменять данные в них нельзя, они информационные. При необходимости изменения размерности или типа геометрии 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используются специальные функции.</w:t>
      </w:r>
    </w:p>
    <w:p w14:paraId="4C83E3BD" w14:textId="67CB31A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Представления </w:t>
      </w:r>
      <w:proofErr w:type="spellStart"/>
      <w:r>
        <w:rPr>
          <w:rFonts w:ascii="Times New Roman" w:eastAsia="Times New Roman" w:hAnsi="Times New Roman" w:cs="Times New Roman"/>
          <w:b/>
          <w:i/>
          <w:sz w:val="24"/>
          <w:szCs w:val="24"/>
        </w:rPr>
        <w:t>raster_column</w:t>
      </w:r>
      <w:proofErr w:type="spellEnd"/>
      <w:r>
        <w:rPr>
          <w:rFonts w:ascii="Times New Roman" w:eastAsia="Times New Roman" w:hAnsi="Times New Roman" w:cs="Times New Roman"/>
          <w:b/>
          <w:i/>
          <w:sz w:val="24"/>
          <w:szCs w:val="24"/>
        </w:rPr>
        <w:t xml:space="preserve"> и </w:t>
      </w:r>
      <w:proofErr w:type="spellStart"/>
      <w:r>
        <w:rPr>
          <w:rFonts w:ascii="Times New Roman" w:eastAsia="Times New Roman" w:hAnsi="Times New Roman" w:cs="Times New Roman"/>
          <w:b/>
          <w:i/>
          <w:sz w:val="24"/>
          <w:szCs w:val="24"/>
        </w:rPr>
        <w:t>raster_overview</w:t>
      </w:r>
      <w:proofErr w:type="spellEnd"/>
      <w:r w:rsidR="00614B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содержат метаданные о растровых форматах</w:t>
      </w:r>
      <w:r w:rsidR="00614B74">
        <w:rPr>
          <w:rFonts w:ascii="Times New Roman" w:eastAsia="Times New Roman" w:hAnsi="Times New Roman" w:cs="Times New Roman"/>
          <w:sz w:val="24"/>
          <w:szCs w:val="24"/>
        </w:rPr>
        <w:t>. В</w:t>
      </w:r>
      <w:r>
        <w:rPr>
          <w:rFonts w:ascii="Times New Roman" w:eastAsia="Times New Roman" w:hAnsi="Times New Roman" w:cs="Times New Roman"/>
          <w:sz w:val="24"/>
          <w:szCs w:val="24"/>
        </w:rPr>
        <w:t xml:space="preserve"> проекте они не использовались.</w:t>
      </w:r>
    </w:p>
    <w:p w14:paraId="7AC4B3AE"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Таблицы</w:t>
      </w:r>
    </w:p>
    <w:p w14:paraId="672E1B3C"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Таблицы с пространственными данными могут быть добавлены в базу данных двумя способами:</w:t>
      </w:r>
    </w:p>
    <w:p w14:paraId="6ED7C4E8" w14:textId="29CD4F66" w:rsidR="0024329F" w:rsidRPr="00BD3766" w:rsidRDefault="00614B74" w:rsidP="004F7DEB">
      <w:pPr>
        <w:pStyle w:val="ac"/>
        <w:numPr>
          <w:ilvl w:val="0"/>
          <w:numId w:val="2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993CA5" w:rsidRPr="00BD3766">
        <w:rPr>
          <w:rFonts w:ascii="Times New Roman" w:eastAsia="Times New Roman" w:hAnsi="Times New Roman" w:cs="Times New Roman"/>
          <w:color w:val="000000"/>
          <w:sz w:val="24"/>
          <w:szCs w:val="24"/>
        </w:rPr>
        <w:t>оздание путем SQL-запроса;</w:t>
      </w:r>
    </w:p>
    <w:p w14:paraId="66A9D8A3" w14:textId="73EEB26B" w:rsidR="0024329F" w:rsidRPr="00BD3766" w:rsidRDefault="00614B74" w:rsidP="004F7DEB">
      <w:pPr>
        <w:pStyle w:val="ac"/>
        <w:numPr>
          <w:ilvl w:val="0"/>
          <w:numId w:val="2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993CA5" w:rsidRPr="00BD3766">
        <w:rPr>
          <w:rFonts w:ascii="Times New Roman" w:eastAsia="Times New Roman" w:hAnsi="Times New Roman" w:cs="Times New Roman"/>
          <w:color w:val="000000"/>
          <w:sz w:val="24"/>
          <w:szCs w:val="24"/>
        </w:rPr>
        <w:t>мпортирование готовых данных.</w:t>
      </w:r>
    </w:p>
    <w:p w14:paraId="1CE8D5D6"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Процесс создания таблиц с геометрией путем SQL-запроса состоит из двух этапов:</w:t>
      </w:r>
    </w:p>
    <w:p w14:paraId="2B602672" w14:textId="77777777" w:rsidR="0024329F" w:rsidRPr="00BD3766" w:rsidRDefault="00993CA5" w:rsidP="004F7DEB">
      <w:pPr>
        <w:pStyle w:val="ac"/>
        <w:numPr>
          <w:ilvl w:val="0"/>
          <w:numId w:val="2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BD3766">
        <w:rPr>
          <w:rFonts w:ascii="Times New Roman" w:eastAsia="Times New Roman" w:hAnsi="Times New Roman" w:cs="Times New Roman"/>
          <w:color w:val="000000"/>
          <w:sz w:val="24"/>
          <w:szCs w:val="24"/>
        </w:rPr>
        <w:t>Создание таблицы без геометрии, используя выражение CREATE TABLE. При создании указываются поля таблицы с нужными атрибутами.</w:t>
      </w:r>
    </w:p>
    <w:p w14:paraId="22AFA3A1" w14:textId="4FD18827" w:rsidR="0024329F" w:rsidRPr="00BD3766" w:rsidRDefault="00993CA5" w:rsidP="004F7DEB">
      <w:pPr>
        <w:pStyle w:val="ac"/>
        <w:numPr>
          <w:ilvl w:val="0"/>
          <w:numId w:val="2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BD3766">
        <w:rPr>
          <w:rFonts w:ascii="Times New Roman" w:eastAsia="Times New Roman" w:hAnsi="Times New Roman" w:cs="Times New Roman"/>
          <w:color w:val="000000"/>
          <w:sz w:val="24"/>
          <w:szCs w:val="24"/>
        </w:rPr>
        <w:t>Добавление в созданную ранее таблицу колонк</w:t>
      </w:r>
      <w:r w:rsidR="00614B74">
        <w:rPr>
          <w:rFonts w:ascii="Times New Roman" w:eastAsia="Times New Roman" w:hAnsi="Times New Roman" w:cs="Times New Roman"/>
          <w:color w:val="000000"/>
          <w:sz w:val="24"/>
          <w:szCs w:val="24"/>
        </w:rPr>
        <w:t>и</w:t>
      </w:r>
      <w:r w:rsidRPr="00BD3766">
        <w:rPr>
          <w:rFonts w:ascii="Times New Roman" w:eastAsia="Times New Roman" w:hAnsi="Times New Roman" w:cs="Times New Roman"/>
          <w:color w:val="000000"/>
          <w:sz w:val="24"/>
          <w:szCs w:val="24"/>
        </w:rPr>
        <w:t xml:space="preserve"> для хранения геометрии с помощью функции</w:t>
      </w:r>
      <w:r w:rsidRPr="00BD3766">
        <w:rPr>
          <w:rFonts w:ascii="Times New Roman" w:eastAsia="Times New Roman" w:hAnsi="Times New Roman" w:cs="Times New Roman"/>
          <w:sz w:val="24"/>
          <w:szCs w:val="24"/>
        </w:rPr>
        <w:t xml:space="preserve"> </w:t>
      </w:r>
      <w:proofErr w:type="spellStart"/>
      <w:proofErr w:type="gramStart"/>
      <w:r w:rsidRPr="00BD3766">
        <w:rPr>
          <w:rFonts w:ascii="Times New Roman" w:eastAsia="Times New Roman" w:hAnsi="Times New Roman" w:cs="Times New Roman"/>
          <w:sz w:val="24"/>
          <w:szCs w:val="24"/>
        </w:rPr>
        <w:t>AddGeometryColumn</w:t>
      </w:r>
      <w:proofErr w:type="spellEnd"/>
      <w:r w:rsidRPr="00BD3766">
        <w:rPr>
          <w:rFonts w:ascii="Times New Roman" w:eastAsia="Times New Roman" w:hAnsi="Times New Roman" w:cs="Times New Roman"/>
          <w:sz w:val="24"/>
          <w:szCs w:val="24"/>
        </w:rPr>
        <w:t>(</w:t>
      </w:r>
      <w:proofErr w:type="spellStart"/>
      <w:proofErr w:type="gramEnd"/>
      <w:r w:rsidRPr="00BD3766">
        <w:rPr>
          <w:rFonts w:ascii="Times New Roman" w:eastAsia="Times New Roman" w:hAnsi="Times New Roman" w:cs="Times New Roman"/>
          <w:sz w:val="24"/>
          <w:szCs w:val="24"/>
        </w:rPr>
        <w:t>var</w:t>
      </w:r>
      <w:r w:rsidRPr="00BD3766">
        <w:rPr>
          <w:rFonts w:ascii="Times New Roman" w:eastAsia="Times New Roman" w:hAnsi="Times New Roman" w:cs="Times New Roman"/>
          <w:color w:val="000000"/>
          <w:sz w:val="24"/>
          <w:szCs w:val="24"/>
        </w:rPr>
        <w:t>char</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table_name</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varchar</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column_name</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integer</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srid</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varchar</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type</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integer</w:t>
      </w:r>
      <w:proofErr w:type="spellEnd"/>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dimension</w:t>
      </w:r>
      <w:proofErr w:type="spellEnd"/>
      <w:r w:rsidRPr="00BD3766">
        <w:rPr>
          <w:rFonts w:ascii="Times New Roman" w:eastAsia="Times New Roman" w:hAnsi="Times New Roman" w:cs="Times New Roman"/>
          <w:color w:val="000000"/>
          <w:sz w:val="24"/>
          <w:szCs w:val="24"/>
        </w:rPr>
        <w:t>). В аргументах сообщается имя обновляемой таблицы, имя колонки, номер СК, тип и размерность геометрии.</w:t>
      </w:r>
    </w:p>
    <w:p w14:paraId="47252484" w14:textId="346114B0" w:rsidR="0024329F" w:rsidRDefault="00993CA5" w:rsidP="00BD3766">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Импортирование готовых данных в базу будет рассмотрен</w:t>
      </w:r>
      <w:r w:rsidR="00614B74">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в следующей главе.</w:t>
      </w:r>
    </w:p>
    <w:p w14:paraId="76F6AB4D"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Последовательности</w:t>
      </w:r>
    </w:p>
    <w:p w14:paraId="70169085"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 базы данных, который позволяет присваивать уникальные значения идентификаторам таблицы. Последовательности определяются числовым значением и набором характеристик, определяющих алгоритм автоматического изменения (увеличения или уменьшения) используемых данных. Если у таблицы с пространственными данными отсутствует последовательность, ее будет невозможно редактировать через геоинформационные клиенты.</w:t>
      </w:r>
    </w:p>
    <w:p w14:paraId="2CB33FB8" w14:textId="4C8267FC"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Последовательность – это объект базы данных, генерирующий уникальную последовательность чисел. Значения генерируются функцией, которая продвигает последовательность к следующему значению и возвращает его. При импорте таблиц последовательности создаются автоматически. Для таблицы, созданной запросом SQL, необходимо созда</w:t>
      </w:r>
      <w:r w:rsidR="00572A02">
        <w:rPr>
          <w:rFonts w:ascii="Times New Roman" w:eastAsia="Times New Roman" w:hAnsi="Times New Roman" w:cs="Times New Roman"/>
          <w:sz w:val="24"/>
          <w:szCs w:val="24"/>
        </w:rPr>
        <w:t>ние</w:t>
      </w:r>
      <w:r>
        <w:rPr>
          <w:rFonts w:ascii="Times New Roman" w:eastAsia="Times New Roman" w:hAnsi="Times New Roman" w:cs="Times New Roman"/>
          <w:sz w:val="24"/>
          <w:szCs w:val="24"/>
        </w:rPr>
        <w:t xml:space="preserve"> последовательност</w:t>
      </w:r>
      <w:r w:rsidR="00572A02">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самостоятельно. Создание последовательности может осуществляться двумя способами:</w:t>
      </w:r>
    </w:p>
    <w:p w14:paraId="30114665" w14:textId="5B14D284" w:rsidR="00BD3766" w:rsidRDefault="00993CA5" w:rsidP="004F7DEB">
      <w:pPr>
        <w:pStyle w:val="ac"/>
        <w:numPr>
          <w:ilvl w:val="0"/>
          <w:numId w:val="3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BD3766">
        <w:rPr>
          <w:rFonts w:ascii="Times New Roman" w:eastAsia="Times New Roman" w:hAnsi="Times New Roman" w:cs="Times New Roman"/>
          <w:color w:val="000000"/>
          <w:sz w:val="24"/>
          <w:szCs w:val="24"/>
        </w:rPr>
        <w:t>Сначала созда</w:t>
      </w:r>
      <w:r w:rsidR="00572A02">
        <w:rPr>
          <w:rFonts w:ascii="Times New Roman" w:eastAsia="Times New Roman" w:hAnsi="Times New Roman" w:cs="Times New Roman"/>
          <w:color w:val="000000"/>
          <w:sz w:val="24"/>
          <w:szCs w:val="24"/>
        </w:rPr>
        <w:t>ется</w:t>
      </w:r>
      <w:r w:rsidRPr="00BD3766">
        <w:rPr>
          <w:rFonts w:ascii="Times New Roman" w:eastAsia="Times New Roman" w:hAnsi="Times New Roman" w:cs="Times New Roman"/>
          <w:color w:val="000000"/>
          <w:sz w:val="24"/>
          <w:szCs w:val="24"/>
        </w:rPr>
        <w:t xml:space="preserve"> последовательность, указ</w:t>
      </w:r>
      <w:r w:rsidR="00572A02">
        <w:rPr>
          <w:rFonts w:ascii="Times New Roman" w:eastAsia="Times New Roman" w:hAnsi="Times New Roman" w:cs="Times New Roman"/>
          <w:color w:val="000000"/>
          <w:sz w:val="24"/>
          <w:szCs w:val="24"/>
        </w:rPr>
        <w:t>ываются</w:t>
      </w:r>
      <w:r w:rsidRPr="00BD3766">
        <w:rPr>
          <w:rFonts w:ascii="Times New Roman" w:eastAsia="Times New Roman" w:hAnsi="Times New Roman" w:cs="Times New Roman"/>
          <w:color w:val="000000"/>
          <w:sz w:val="24"/>
          <w:szCs w:val="24"/>
        </w:rPr>
        <w:t xml:space="preserve"> все необходимые параметры: шаг счетчика, минимальные и максимальные значения и др. Не указанные максимальные и минимальные значения по умолчанию принимают значения NULL.</w:t>
      </w:r>
    </w:p>
    <w:p w14:paraId="48DCE5A6" w14:textId="77777777" w:rsidR="00781E86" w:rsidRPr="00BD3766" w:rsidRDefault="00781E86" w:rsidP="00781E8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color w:val="000000"/>
          <w:sz w:val="24"/>
          <w:szCs w:val="24"/>
        </w:rPr>
      </w:pPr>
    </w:p>
    <w:p w14:paraId="665D526B" w14:textId="348D6966" w:rsidR="0024329F" w:rsidRPr="00781E86" w:rsidRDefault="00993CA5"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i/>
          <w:iCs/>
          <w:color w:val="000000"/>
          <w:sz w:val="24"/>
          <w:szCs w:val="24"/>
          <w:lang w:val="en-US"/>
        </w:rPr>
      </w:pPr>
      <w:r w:rsidRPr="00781E86">
        <w:rPr>
          <w:rFonts w:ascii="Times New Roman" w:eastAsia="Times New Roman" w:hAnsi="Times New Roman" w:cs="Times New Roman"/>
          <w:i/>
          <w:iCs/>
          <w:color w:val="0070C0"/>
          <w:sz w:val="24"/>
          <w:szCs w:val="24"/>
          <w:lang w:val="en-US"/>
        </w:rPr>
        <w:lastRenderedPageBreak/>
        <w:t xml:space="preserve">CREATE SEQUENCE </w:t>
      </w:r>
      <w:proofErr w:type="spellStart"/>
      <w:r w:rsidRPr="00781E86">
        <w:rPr>
          <w:rFonts w:ascii="Times New Roman" w:eastAsia="Times New Roman" w:hAnsi="Times New Roman" w:cs="Times New Roman"/>
          <w:i/>
          <w:iCs/>
          <w:color w:val="000000"/>
          <w:sz w:val="24"/>
          <w:szCs w:val="24"/>
          <w:lang w:val="en-US"/>
        </w:rPr>
        <w:t>id_sequence</w:t>
      </w:r>
      <w:proofErr w:type="spellEnd"/>
    </w:p>
    <w:p w14:paraId="252FC97C" w14:textId="77777777" w:rsidR="0024329F" w:rsidRPr="00781E86" w:rsidRDefault="00993CA5"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i/>
          <w:iCs/>
          <w:color w:val="000000"/>
          <w:sz w:val="24"/>
          <w:szCs w:val="24"/>
          <w:lang w:val="en-US"/>
        </w:rPr>
      </w:pPr>
      <w:r w:rsidRPr="00781E86">
        <w:rPr>
          <w:rFonts w:ascii="Times New Roman" w:eastAsia="Times New Roman" w:hAnsi="Times New Roman" w:cs="Times New Roman"/>
          <w:i/>
          <w:iCs/>
          <w:color w:val="000000"/>
          <w:sz w:val="24"/>
          <w:szCs w:val="24"/>
          <w:lang w:val="en-US"/>
        </w:rPr>
        <w:t>INCREMENT BY 1</w:t>
      </w:r>
    </w:p>
    <w:p w14:paraId="35516221" w14:textId="77777777" w:rsidR="0024329F" w:rsidRPr="00781E86" w:rsidRDefault="00993CA5"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i/>
          <w:iCs/>
          <w:color w:val="000000"/>
          <w:sz w:val="24"/>
          <w:szCs w:val="24"/>
          <w:lang w:val="en-US"/>
        </w:rPr>
      </w:pPr>
      <w:r w:rsidRPr="00781E86">
        <w:rPr>
          <w:rFonts w:ascii="Times New Roman" w:eastAsia="Times New Roman" w:hAnsi="Times New Roman" w:cs="Times New Roman"/>
          <w:i/>
          <w:iCs/>
          <w:color w:val="000000"/>
          <w:sz w:val="24"/>
          <w:szCs w:val="24"/>
          <w:lang w:val="en-US"/>
        </w:rPr>
        <w:t xml:space="preserve">NO MINVALUE </w:t>
      </w:r>
    </w:p>
    <w:p w14:paraId="0E2E5BCA" w14:textId="77777777" w:rsidR="0024329F" w:rsidRPr="00781E86" w:rsidRDefault="00993CA5"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i/>
          <w:iCs/>
          <w:color w:val="000000"/>
          <w:sz w:val="24"/>
          <w:szCs w:val="24"/>
          <w:lang w:val="en-US"/>
        </w:rPr>
      </w:pPr>
      <w:r w:rsidRPr="00781E86">
        <w:rPr>
          <w:rFonts w:ascii="Times New Roman" w:eastAsia="Times New Roman" w:hAnsi="Times New Roman" w:cs="Times New Roman"/>
          <w:i/>
          <w:iCs/>
          <w:color w:val="000000"/>
          <w:sz w:val="24"/>
          <w:szCs w:val="24"/>
          <w:lang w:val="en-US"/>
        </w:rPr>
        <w:t xml:space="preserve">NO MAXVALUE </w:t>
      </w:r>
    </w:p>
    <w:p w14:paraId="23841905" w14:textId="5D62E705" w:rsidR="0024329F" w:rsidRDefault="00993CA5"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i/>
          <w:iCs/>
          <w:color w:val="000000"/>
          <w:sz w:val="24"/>
          <w:szCs w:val="24"/>
          <w:lang w:val="en-US"/>
        </w:rPr>
      </w:pPr>
      <w:r w:rsidRPr="00781E86">
        <w:rPr>
          <w:rFonts w:ascii="Times New Roman" w:eastAsia="Times New Roman" w:hAnsi="Times New Roman" w:cs="Times New Roman"/>
          <w:i/>
          <w:iCs/>
          <w:color w:val="000000"/>
          <w:sz w:val="24"/>
          <w:szCs w:val="24"/>
          <w:lang w:val="en-US"/>
        </w:rPr>
        <w:t>CACHE 1</w:t>
      </w:r>
    </w:p>
    <w:p w14:paraId="3645A33A" w14:textId="77777777" w:rsidR="00781E86" w:rsidRPr="00781E86" w:rsidRDefault="00781E86"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i/>
          <w:iCs/>
          <w:color w:val="000000"/>
          <w:sz w:val="24"/>
          <w:szCs w:val="24"/>
          <w:lang w:val="en-US"/>
        </w:rPr>
      </w:pPr>
    </w:p>
    <w:p w14:paraId="1DC096FB" w14:textId="2893BDF1" w:rsidR="0024329F" w:rsidRDefault="00993CA5"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color w:val="000000"/>
          <w:sz w:val="24"/>
          <w:szCs w:val="24"/>
        </w:rPr>
      </w:pPr>
      <w:r w:rsidRPr="00BD3766">
        <w:rPr>
          <w:rFonts w:ascii="Times New Roman" w:eastAsia="Times New Roman" w:hAnsi="Times New Roman" w:cs="Times New Roman"/>
          <w:color w:val="000000"/>
          <w:sz w:val="24"/>
          <w:szCs w:val="24"/>
        </w:rPr>
        <w:t>После созд</w:t>
      </w:r>
      <w:r w:rsidR="00572A02">
        <w:rPr>
          <w:rFonts w:ascii="Times New Roman" w:eastAsia="Times New Roman" w:hAnsi="Times New Roman" w:cs="Times New Roman"/>
          <w:color w:val="000000"/>
          <w:sz w:val="24"/>
          <w:szCs w:val="24"/>
        </w:rPr>
        <w:t>ается</w:t>
      </w:r>
      <w:r w:rsidRPr="00BD3766">
        <w:rPr>
          <w:rFonts w:ascii="Times New Roman" w:eastAsia="Times New Roman" w:hAnsi="Times New Roman" w:cs="Times New Roman"/>
          <w:color w:val="000000"/>
          <w:sz w:val="24"/>
          <w:szCs w:val="24"/>
        </w:rPr>
        <w:t xml:space="preserve"> таблиц</w:t>
      </w:r>
      <w:r w:rsidR="00572A02">
        <w:rPr>
          <w:rFonts w:ascii="Times New Roman" w:eastAsia="Times New Roman" w:hAnsi="Times New Roman" w:cs="Times New Roman"/>
          <w:color w:val="000000"/>
          <w:sz w:val="24"/>
          <w:szCs w:val="24"/>
        </w:rPr>
        <w:t>а</w:t>
      </w:r>
      <w:r w:rsidRPr="00BD3766">
        <w:rPr>
          <w:rFonts w:ascii="Times New Roman" w:eastAsia="Times New Roman" w:hAnsi="Times New Roman" w:cs="Times New Roman"/>
          <w:color w:val="000000"/>
          <w:sz w:val="24"/>
          <w:szCs w:val="24"/>
        </w:rPr>
        <w:t xml:space="preserve"> с полем </w:t>
      </w:r>
      <w:proofErr w:type="spellStart"/>
      <w:r w:rsidRPr="00BD3766">
        <w:rPr>
          <w:rFonts w:ascii="Times New Roman" w:eastAsia="Times New Roman" w:hAnsi="Times New Roman" w:cs="Times New Roman"/>
          <w:color w:val="000000"/>
          <w:sz w:val="24"/>
          <w:szCs w:val="24"/>
        </w:rPr>
        <w:t>id</w:t>
      </w:r>
      <w:proofErr w:type="spellEnd"/>
      <w:r w:rsidRPr="00BD3766">
        <w:rPr>
          <w:rFonts w:ascii="Times New Roman" w:eastAsia="Times New Roman" w:hAnsi="Times New Roman" w:cs="Times New Roman"/>
          <w:color w:val="000000"/>
          <w:sz w:val="24"/>
          <w:szCs w:val="24"/>
        </w:rPr>
        <w:t>, дефолтным значением поля указ</w:t>
      </w:r>
      <w:r w:rsidR="00572A02">
        <w:rPr>
          <w:rFonts w:ascii="Times New Roman" w:eastAsia="Times New Roman" w:hAnsi="Times New Roman" w:cs="Times New Roman"/>
          <w:color w:val="000000"/>
          <w:sz w:val="24"/>
          <w:szCs w:val="24"/>
        </w:rPr>
        <w:t>ывается</w:t>
      </w:r>
      <w:r w:rsidRPr="00BD3766">
        <w:rPr>
          <w:rFonts w:ascii="Times New Roman" w:eastAsia="Times New Roman" w:hAnsi="Times New Roman" w:cs="Times New Roman"/>
          <w:color w:val="000000"/>
          <w:sz w:val="24"/>
          <w:szCs w:val="24"/>
        </w:rPr>
        <w:t xml:space="preserve"> функци</w:t>
      </w:r>
      <w:r w:rsidR="00572A02">
        <w:rPr>
          <w:rFonts w:ascii="Times New Roman" w:eastAsia="Times New Roman" w:hAnsi="Times New Roman" w:cs="Times New Roman"/>
          <w:color w:val="000000"/>
          <w:sz w:val="24"/>
          <w:szCs w:val="24"/>
        </w:rPr>
        <w:t>я</w:t>
      </w:r>
      <w:r w:rsidRPr="00BD3766">
        <w:rPr>
          <w:rFonts w:ascii="Times New Roman" w:eastAsia="Times New Roman" w:hAnsi="Times New Roman" w:cs="Times New Roman"/>
          <w:color w:val="000000"/>
          <w:sz w:val="24"/>
          <w:szCs w:val="24"/>
        </w:rPr>
        <w:t xml:space="preserve"> </w:t>
      </w:r>
      <w:proofErr w:type="spellStart"/>
      <w:r w:rsidRPr="00BD3766">
        <w:rPr>
          <w:rFonts w:ascii="Times New Roman" w:eastAsia="Times New Roman" w:hAnsi="Times New Roman" w:cs="Times New Roman"/>
          <w:color w:val="000000"/>
          <w:sz w:val="24"/>
          <w:szCs w:val="24"/>
        </w:rPr>
        <w:t>nextval</w:t>
      </w:r>
      <w:proofErr w:type="spellEnd"/>
      <w:r w:rsidRPr="00BD3766">
        <w:rPr>
          <w:rFonts w:ascii="Times New Roman" w:eastAsia="Times New Roman" w:hAnsi="Times New Roman" w:cs="Times New Roman"/>
          <w:color w:val="000000"/>
          <w:sz w:val="24"/>
          <w:szCs w:val="24"/>
        </w:rPr>
        <w:t>(</w:t>
      </w:r>
      <w:proofErr w:type="spellStart"/>
      <w:r w:rsidRPr="00BD3766">
        <w:rPr>
          <w:rFonts w:ascii="Times New Roman" w:eastAsia="Times New Roman" w:hAnsi="Times New Roman" w:cs="Times New Roman"/>
          <w:color w:val="000000"/>
          <w:sz w:val="24"/>
          <w:szCs w:val="24"/>
        </w:rPr>
        <w:t>refclass</w:t>
      </w:r>
      <w:proofErr w:type="spellEnd"/>
      <w:r w:rsidRPr="00BD3766">
        <w:rPr>
          <w:rFonts w:ascii="Times New Roman" w:eastAsia="Times New Roman" w:hAnsi="Times New Roman" w:cs="Times New Roman"/>
          <w:color w:val="000000"/>
          <w:sz w:val="24"/>
          <w:szCs w:val="24"/>
        </w:rPr>
        <w:t xml:space="preserve">) и </w:t>
      </w:r>
      <w:proofErr w:type="spellStart"/>
      <w:r w:rsidRPr="00BD3766">
        <w:rPr>
          <w:rFonts w:ascii="Times New Roman" w:eastAsia="Times New Roman" w:hAnsi="Times New Roman" w:cs="Times New Roman"/>
          <w:color w:val="000000"/>
          <w:sz w:val="24"/>
          <w:szCs w:val="24"/>
        </w:rPr>
        <w:t>установ</w:t>
      </w:r>
      <w:r w:rsidR="00572A02">
        <w:rPr>
          <w:rFonts w:ascii="Times New Roman" w:eastAsia="Times New Roman" w:hAnsi="Times New Roman" w:cs="Times New Roman"/>
          <w:color w:val="000000"/>
          <w:sz w:val="24"/>
          <w:szCs w:val="24"/>
        </w:rPr>
        <w:t>ливается</w:t>
      </w:r>
      <w:proofErr w:type="spellEnd"/>
      <w:r w:rsidRPr="00BD3766">
        <w:rPr>
          <w:rFonts w:ascii="Times New Roman" w:eastAsia="Times New Roman" w:hAnsi="Times New Roman" w:cs="Times New Roman"/>
          <w:color w:val="000000"/>
          <w:sz w:val="24"/>
          <w:szCs w:val="24"/>
        </w:rPr>
        <w:t xml:space="preserve"> поле первичным ключом.</w:t>
      </w:r>
    </w:p>
    <w:p w14:paraId="46EA802C" w14:textId="77777777" w:rsidR="00781E86" w:rsidRPr="00BD3766" w:rsidRDefault="00781E86"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color w:val="000000"/>
          <w:sz w:val="24"/>
          <w:szCs w:val="24"/>
        </w:rPr>
      </w:pPr>
    </w:p>
    <w:p w14:paraId="006CDD93" w14:textId="77777777" w:rsidR="0024329F" w:rsidRPr="00781E86" w:rsidRDefault="00993CA5"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i/>
          <w:iCs/>
          <w:color w:val="000000"/>
          <w:sz w:val="24"/>
          <w:szCs w:val="24"/>
          <w:lang w:val="en-US"/>
        </w:rPr>
      </w:pPr>
      <w:r w:rsidRPr="00781E86">
        <w:rPr>
          <w:rFonts w:ascii="Times New Roman" w:eastAsia="Times New Roman" w:hAnsi="Times New Roman" w:cs="Times New Roman"/>
          <w:i/>
          <w:iCs/>
          <w:color w:val="0070C0"/>
          <w:sz w:val="24"/>
          <w:szCs w:val="24"/>
          <w:lang w:val="en-US"/>
        </w:rPr>
        <w:t xml:space="preserve">CREATE TABLE </w:t>
      </w:r>
      <w:proofErr w:type="spellStart"/>
      <w:r w:rsidRPr="00781E86">
        <w:rPr>
          <w:rFonts w:ascii="Times New Roman" w:eastAsia="Times New Roman" w:hAnsi="Times New Roman" w:cs="Times New Roman"/>
          <w:i/>
          <w:iCs/>
          <w:color w:val="000000"/>
          <w:sz w:val="24"/>
          <w:szCs w:val="24"/>
          <w:lang w:val="en-US"/>
        </w:rPr>
        <w:t>table_name</w:t>
      </w:r>
      <w:proofErr w:type="spellEnd"/>
      <w:r w:rsidRPr="00781E86">
        <w:rPr>
          <w:rFonts w:ascii="Times New Roman" w:eastAsia="Times New Roman" w:hAnsi="Times New Roman" w:cs="Times New Roman"/>
          <w:i/>
          <w:iCs/>
          <w:color w:val="000000"/>
          <w:sz w:val="24"/>
          <w:szCs w:val="24"/>
          <w:lang w:val="en-US"/>
        </w:rPr>
        <w:t xml:space="preserve"> (</w:t>
      </w:r>
    </w:p>
    <w:p w14:paraId="6B7D0154" w14:textId="77777777" w:rsidR="0024329F" w:rsidRPr="00781E86" w:rsidRDefault="00993CA5"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i/>
          <w:iCs/>
          <w:color w:val="000000"/>
          <w:sz w:val="24"/>
          <w:szCs w:val="24"/>
          <w:lang w:val="en-US"/>
        </w:rPr>
      </w:pPr>
      <w:r w:rsidRPr="00781E86">
        <w:rPr>
          <w:rFonts w:ascii="Times New Roman" w:eastAsia="Times New Roman" w:hAnsi="Times New Roman" w:cs="Times New Roman"/>
          <w:i/>
          <w:iCs/>
          <w:color w:val="000000"/>
          <w:sz w:val="24"/>
          <w:szCs w:val="24"/>
          <w:lang w:val="en-US"/>
        </w:rPr>
        <w:t xml:space="preserve">id INTEGER DEFAULT </w:t>
      </w:r>
      <w:proofErr w:type="spellStart"/>
      <w:r w:rsidRPr="00781E86">
        <w:rPr>
          <w:rFonts w:ascii="Times New Roman" w:eastAsia="Times New Roman" w:hAnsi="Times New Roman" w:cs="Times New Roman"/>
          <w:i/>
          <w:iCs/>
          <w:color w:val="000000"/>
          <w:sz w:val="24"/>
          <w:szCs w:val="24"/>
          <w:lang w:val="en-US"/>
        </w:rPr>
        <w:t>nextval</w:t>
      </w:r>
      <w:proofErr w:type="spellEnd"/>
      <w:r w:rsidRPr="00781E86">
        <w:rPr>
          <w:rFonts w:ascii="Times New Roman" w:eastAsia="Times New Roman" w:hAnsi="Times New Roman" w:cs="Times New Roman"/>
          <w:i/>
          <w:iCs/>
          <w:color w:val="000000"/>
          <w:sz w:val="24"/>
          <w:szCs w:val="24"/>
          <w:lang w:val="en-US"/>
        </w:rPr>
        <w:t>('</w:t>
      </w:r>
      <w:proofErr w:type="spellStart"/>
      <w:r w:rsidRPr="00781E86">
        <w:rPr>
          <w:rFonts w:ascii="Times New Roman" w:eastAsia="Times New Roman" w:hAnsi="Times New Roman" w:cs="Times New Roman"/>
          <w:i/>
          <w:iCs/>
          <w:color w:val="000000"/>
          <w:sz w:val="24"/>
          <w:szCs w:val="24"/>
          <w:lang w:val="en-US"/>
        </w:rPr>
        <w:t>id_sequence</w:t>
      </w:r>
      <w:proofErr w:type="spellEnd"/>
      <w:r w:rsidRPr="00781E86">
        <w:rPr>
          <w:rFonts w:ascii="Times New Roman" w:eastAsia="Times New Roman" w:hAnsi="Times New Roman" w:cs="Times New Roman"/>
          <w:i/>
          <w:iCs/>
          <w:color w:val="000000"/>
          <w:sz w:val="24"/>
          <w:szCs w:val="24"/>
          <w:lang w:val="en-US"/>
        </w:rPr>
        <w:t>') NOT NULL,</w:t>
      </w:r>
    </w:p>
    <w:p w14:paraId="35A8E4CF" w14:textId="2D43E59D" w:rsidR="0024329F" w:rsidRPr="00781E86" w:rsidRDefault="00993CA5"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i/>
          <w:iCs/>
          <w:color w:val="000000"/>
          <w:sz w:val="24"/>
          <w:szCs w:val="24"/>
        </w:rPr>
      </w:pPr>
      <w:r w:rsidRPr="00781E86">
        <w:rPr>
          <w:rFonts w:ascii="Times New Roman" w:eastAsia="Times New Roman" w:hAnsi="Times New Roman" w:cs="Times New Roman"/>
          <w:i/>
          <w:iCs/>
          <w:color w:val="000000"/>
          <w:sz w:val="24"/>
          <w:szCs w:val="24"/>
        </w:rPr>
        <w:t>);</w:t>
      </w:r>
    </w:p>
    <w:p w14:paraId="20CC7268" w14:textId="77777777" w:rsidR="00781E86" w:rsidRPr="00BD3766" w:rsidRDefault="00781E86" w:rsidP="00BD3766">
      <w:pPr>
        <w:pStyle w:val="ac"/>
        <w:pBdr>
          <w:top w:val="nil"/>
          <w:left w:val="nil"/>
          <w:bottom w:val="nil"/>
          <w:right w:val="nil"/>
          <w:between w:val="nil"/>
        </w:pBdr>
        <w:shd w:val="clear" w:color="auto" w:fill="FFFFFF"/>
        <w:spacing w:after="0" w:line="360" w:lineRule="auto"/>
        <w:ind w:left="1429"/>
        <w:jc w:val="both"/>
        <w:rPr>
          <w:rFonts w:ascii="Times New Roman" w:eastAsia="Times New Roman" w:hAnsi="Times New Roman" w:cs="Times New Roman"/>
          <w:color w:val="000000"/>
          <w:sz w:val="24"/>
          <w:szCs w:val="24"/>
        </w:rPr>
      </w:pPr>
    </w:p>
    <w:p w14:paraId="2B5EB0CB" w14:textId="6FD93FDE" w:rsidR="0024329F" w:rsidRPr="00BD3766" w:rsidRDefault="00993CA5" w:rsidP="004F7DEB">
      <w:pPr>
        <w:pStyle w:val="ac"/>
        <w:numPr>
          <w:ilvl w:val="0"/>
          <w:numId w:val="3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BD3766">
        <w:rPr>
          <w:rFonts w:ascii="Times New Roman" w:eastAsia="Times New Roman" w:hAnsi="Times New Roman" w:cs="Times New Roman"/>
          <w:color w:val="000000"/>
          <w:sz w:val="24"/>
          <w:szCs w:val="24"/>
        </w:rPr>
        <w:t xml:space="preserve">Во время создания таблицы в запросе </w:t>
      </w:r>
      <w:r w:rsidR="00572A02">
        <w:rPr>
          <w:rFonts w:ascii="Times New Roman" w:eastAsia="Times New Roman" w:hAnsi="Times New Roman" w:cs="Times New Roman"/>
          <w:color w:val="000000"/>
          <w:sz w:val="24"/>
          <w:szCs w:val="24"/>
        </w:rPr>
        <w:t>необходимо добавление</w:t>
      </w:r>
      <w:r w:rsidRPr="00BD3766">
        <w:rPr>
          <w:rFonts w:ascii="Times New Roman" w:eastAsia="Times New Roman" w:hAnsi="Times New Roman" w:cs="Times New Roman"/>
          <w:color w:val="000000"/>
          <w:sz w:val="24"/>
          <w:szCs w:val="24"/>
        </w:rPr>
        <w:t xml:space="preserve"> поле </w:t>
      </w:r>
      <w:proofErr w:type="spellStart"/>
      <w:r w:rsidRPr="00BD3766">
        <w:rPr>
          <w:rFonts w:ascii="Times New Roman" w:eastAsia="Times New Roman" w:hAnsi="Times New Roman" w:cs="Times New Roman"/>
          <w:color w:val="000000"/>
          <w:sz w:val="24"/>
          <w:szCs w:val="24"/>
        </w:rPr>
        <w:t>id</w:t>
      </w:r>
      <w:proofErr w:type="spellEnd"/>
      <w:r w:rsidRPr="00BD3766">
        <w:rPr>
          <w:rFonts w:ascii="Times New Roman" w:eastAsia="Times New Roman" w:hAnsi="Times New Roman" w:cs="Times New Roman"/>
          <w:color w:val="000000"/>
          <w:sz w:val="24"/>
          <w:szCs w:val="24"/>
        </w:rPr>
        <w:t xml:space="preserve"> с типом SERIAL или BIGSERIAL и назнач</w:t>
      </w:r>
      <w:r w:rsidR="00572A02">
        <w:rPr>
          <w:rFonts w:ascii="Times New Roman" w:eastAsia="Times New Roman" w:hAnsi="Times New Roman" w:cs="Times New Roman"/>
          <w:color w:val="000000"/>
          <w:sz w:val="24"/>
          <w:szCs w:val="24"/>
        </w:rPr>
        <w:t>ение этого</w:t>
      </w:r>
      <w:r w:rsidRPr="00BD3766">
        <w:rPr>
          <w:rFonts w:ascii="Times New Roman" w:eastAsia="Times New Roman" w:hAnsi="Times New Roman" w:cs="Times New Roman"/>
          <w:color w:val="000000"/>
          <w:sz w:val="24"/>
          <w:szCs w:val="24"/>
        </w:rPr>
        <w:t xml:space="preserve"> пол</w:t>
      </w:r>
      <w:r w:rsidR="00572A02">
        <w:rPr>
          <w:rFonts w:ascii="Times New Roman" w:eastAsia="Times New Roman" w:hAnsi="Times New Roman" w:cs="Times New Roman"/>
          <w:color w:val="000000"/>
          <w:sz w:val="24"/>
          <w:szCs w:val="24"/>
        </w:rPr>
        <w:t>я</w:t>
      </w:r>
      <w:r w:rsidRPr="00BD3766">
        <w:rPr>
          <w:rFonts w:ascii="Times New Roman" w:eastAsia="Times New Roman" w:hAnsi="Times New Roman" w:cs="Times New Roman"/>
          <w:color w:val="000000"/>
          <w:sz w:val="24"/>
          <w:szCs w:val="24"/>
        </w:rPr>
        <w:t xml:space="preserve"> первичным ключом. Создание поля с таким типом данных инициирует автоматическое создание последовательности.</w:t>
      </w:r>
    </w:p>
    <w:p w14:paraId="6AB11C2F" w14:textId="7C74145E"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Первичный ключ — это поле, которое используется для обеспечения уникальности объекта внутри одной таблицы. Наличие первичного ключа обязательно для соблюдения 2-й нормальной формы, хотя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не требует наличия ключа при создании таблицы. Первичным ключом объявляется атрибут, поддерживающий условие уникальности и не содержащий значений NULL</w:t>
      </w:r>
      <w:r w:rsidR="00572A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или создается инкрементное поле.</w:t>
      </w:r>
    </w:p>
    <w:p w14:paraId="27931902"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Существуют также внешние ключи, создающиеся для связывания таблиц между собой и обеспечения ссылочной целостности. Значения столбца (или группы столбцов) таблицы не могут принимать значения, которые не содержатся в другой таблице. Таблица может иметь не один внешний ключ.  С помощью внешних ключей оптимизируется хранение информации.</w:t>
      </w:r>
    </w:p>
    <w:p w14:paraId="513324B6"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Индексы</w:t>
      </w:r>
    </w:p>
    <w:p w14:paraId="321442CB" w14:textId="6D14A85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ускорения работы с таблицей, в которой хранятся пространственные данные, можно создать пространственный индекс. Индексы в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 это объекты базы данных, предназначенные для ускорения доступа к данным. </w:t>
      </w:r>
      <w:r w:rsidR="00572A02">
        <w:rPr>
          <w:rFonts w:ascii="Times New Roman" w:eastAsia="Times New Roman" w:hAnsi="Times New Roman" w:cs="Times New Roman"/>
          <w:sz w:val="24"/>
          <w:szCs w:val="24"/>
        </w:rPr>
        <w:t>Также</w:t>
      </w:r>
      <w:r>
        <w:rPr>
          <w:rFonts w:ascii="Times New Roman" w:eastAsia="Times New Roman" w:hAnsi="Times New Roman" w:cs="Times New Roman"/>
          <w:sz w:val="24"/>
          <w:szCs w:val="24"/>
        </w:rPr>
        <w:t xml:space="preserve"> как и с последовательностями, при импорте через сторонние источники</w:t>
      </w:r>
      <w:r w:rsidR="00572A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программное обеспечения обычно предлагает пользователю сразу создать пространственный индекс. Для таблицы, созданной в базе данных, это можно сделать с помощью запроса CREATE INDEX. Пространственные индексы 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реализованы при помощи метода </w:t>
      </w:r>
      <w:proofErr w:type="spellStart"/>
      <w:r>
        <w:rPr>
          <w:rFonts w:ascii="Times New Roman" w:eastAsia="Times New Roman" w:hAnsi="Times New Roman" w:cs="Times New Roman"/>
          <w:sz w:val="24"/>
          <w:szCs w:val="24"/>
        </w:rPr>
        <w:t>GiST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Generalized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Tree</w:t>
      </w:r>
      <w:proofErr w:type="spellEnd"/>
      <w:r>
        <w:rPr>
          <w:rFonts w:ascii="Times New Roman" w:eastAsia="Times New Roman" w:hAnsi="Times New Roman" w:cs="Times New Roman"/>
          <w:sz w:val="24"/>
          <w:szCs w:val="24"/>
        </w:rPr>
        <w:t xml:space="preserve">). В этом методе индексы </w:t>
      </w:r>
      <w:r>
        <w:rPr>
          <w:rFonts w:ascii="Times New Roman" w:eastAsia="Times New Roman" w:hAnsi="Times New Roman" w:cs="Times New Roman"/>
          <w:sz w:val="24"/>
          <w:szCs w:val="24"/>
        </w:rPr>
        <w:lastRenderedPageBreak/>
        <w:t>создаются на основе взаимного расположения объектов геометрии путем последовательного разбиения пространства на более мелкие части до тех пор, пока в одну часть не будет попадать лишь один объект. Даже простейшие запрос</w:t>
      </w:r>
      <w:r w:rsidR="00572A02">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могут выполняться </w:t>
      </w:r>
      <w:r w:rsidR="00572A02">
        <w:rPr>
          <w:rFonts w:ascii="Times New Roman" w:eastAsia="Times New Roman" w:hAnsi="Times New Roman" w:cs="Times New Roman"/>
          <w:sz w:val="24"/>
          <w:szCs w:val="24"/>
        </w:rPr>
        <w:t>длительно</w:t>
      </w:r>
      <w:r>
        <w:rPr>
          <w:rFonts w:ascii="Times New Roman" w:eastAsia="Times New Roman" w:hAnsi="Times New Roman" w:cs="Times New Roman"/>
          <w:sz w:val="24"/>
          <w:szCs w:val="24"/>
        </w:rPr>
        <w:t xml:space="preserve"> без пространственных индексов,</w:t>
      </w:r>
      <w:r w:rsidR="00572A02">
        <w:rPr>
          <w:rFonts w:ascii="Times New Roman" w:eastAsia="Times New Roman" w:hAnsi="Times New Roman" w:cs="Times New Roman"/>
          <w:sz w:val="24"/>
          <w:szCs w:val="24"/>
        </w:rPr>
        <w:t xml:space="preserve"> т.к. </w:t>
      </w:r>
      <w:r>
        <w:rPr>
          <w:rFonts w:ascii="Times New Roman" w:eastAsia="Times New Roman" w:hAnsi="Times New Roman" w:cs="Times New Roman"/>
          <w:sz w:val="24"/>
          <w:szCs w:val="24"/>
        </w:rPr>
        <w:t>СУБД сканирует все строки таблицы подряд, пока не будет найдена строка, удовлетворяющая заданному условию.</w:t>
      </w:r>
    </w:p>
    <w:p w14:paraId="4E533612"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Представления </w:t>
      </w:r>
    </w:p>
    <w:p w14:paraId="694E1F96"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представления – это виртуальные таблицы, созданные с помощью SQL-запроса, не имеющие физической основы. Создаются представления выражением CREATE VIEW. Представления используют данные базовых таблиц, поэтому запрос создания представления будет выполняться заново при каждом обращении. Основное преимущество заключается в способности представлений изменяться вслед за изменениями в базовых таблицах. По желанию пользователя результат, полученный в представлении, можно сохранить в отдельную таблицу. </w:t>
      </w:r>
    </w:p>
    <w:p w14:paraId="751EAF88" w14:textId="5E4DC65D"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проекта представления использовались для оптимизации хранения элементов топографической карты одной группы, имеющих разные типы геометрий. Пример создания представления объектов растительности</w:t>
      </w:r>
      <w:r w:rsidR="00572A02">
        <w:rPr>
          <w:rFonts w:ascii="Times New Roman" w:eastAsia="Times New Roman" w:hAnsi="Times New Roman" w:cs="Times New Roman"/>
          <w:sz w:val="24"/>
          <w:szCs w:val="24"/>
        </w:rPr>
        <w:t>:</w:t>
      </w:r>
    </w:p>
    <w:p w14:paraId="68BFBBAB" w14:textId="77777777" w:rsidR="00781E86" w:rsidRDefault="00781E86" w:rsidP="00BD3766">
      <w:pPr>
        <w:shd w:val="clear" w:color="auto" w:fill="FFFFFF"/>
        <w:spacing w:after="0" w:line="360" w:lineRule="auto"/>
        <w:ind w:firstLine="709"/>
        <w:jc w:val="both"/>
        <w:rPr>
          <w:rFonts w:ascii="Times New Roman" w:eastAsia="Times New Roman" w:hAnsi="Times New Roman" w:cs="Times New Roman"/>
          <w:sz w:val="24"/>
          <w:szCs w:val="24"/>
        </w:rPr>
      </w:pPr>
    </w:p>
    <w:p w14:paraId="3540DFC8" w14:textId="77777777" w:rsidR="0024329F" w:rsidRPr="00105B67"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color w:val="0070C0"/>
          <w:sz w:val="24"/>
          <w:szCs w:val="24"/>
          <w:lang w:val="en-US"/>
        </w:rPr>
        <w:t>CREATE</w:t>
      </w:r>
      <w:r w:rsidRPr="00105B67">
        <w:rPr>
          <w:rFonts w:ascii="Times New Roman" w:eastAsia="Times New Roman" w:hAnsi="Times New Roman" w:cs="Times New Roman"/>
          <w:i/>
          <w:iCs/>
          <w:color w:val="0070C0"/>
          <w:sz w:val="24"/>
          <w:szCs w:val="24"/>
          <w:lang w:val="en-US"/>
        </w:rPr>
        <w:t xml:space="preserve"> </w:t>
      </w:r>
      <w:r w:rsidRPr="00781E86">
        <w:rPr>
          <w:rFonts w:ascii="Times New Roman" w:eastAsia="Times New Roman" w:hAnsi="Times New Roman" w:cs="Times New Roman"/>
          <w:i/>
          <w:iCs/>
          <w:color w:val="0070C0"/>
          <w:sz w:val="24"/>
          <w:szCs w:val="24"/>
          <w:lang w:val="en-US"/>
        </w:rPr>
        <w:t>OR</w:t>
      </w:r>
      <w:r w:rsidRPr="00105B67">
        <w:rPr>
          <w:rFonts w:ascii="Times New Roman" w:eastAsia="Times New Roman" w:hAnsi="Times New Roman" w:cs="Times New Roman"/>
          <w:i/>
          <w:iCs/>
          <w:color w:val="0070C0"/>
          <w:sz w:val="24"/>
          <w:szCs w:val="24"/>
          <w:lang w:val="en-US"/>
        </w:rPr>
        <w:t xml:space="preserve"> </w:t>
      </w:r>
      <w:r w:rsidRPr="00781E86">
        <w:rPr>
          <w:rFonts w:ascii="Times New Roman" w:eastAsia="Times New Roman" w:hAnsi="Times New Roman" w:cs="Times New Roman"/>
          <w:i/>
          <w:iCs/>
          <w:color w:val="0070C0"/>
          <w:sz w:val="24"/>
          <w:szCs w:val="24"/>
          <w:lang w:val="en-US"/>
        </w:rPr>
        <w:t>REPLACE</w:t>
      </w:r>
      <w:r w:rsidRPr="00105B67">
        <w:rPr>
          <w:rFonts w:ascii="Times New Roman" w:eastAsia="Times New Roman" w:hAnsi="Times New Roman" w:cs="Times New Roman"/>
          <w:i/>
          <w:iCs/>
          <w:color w:val="0070C0"/>
          <w:sz w:val="24"/>
          <w:szCs w:val="24"/>
          <w:lang w:val="en-US"/>
        </w:rPr>
        <w:t xml:space="preserve"> </w:t>
      </w:r>
      <w:r w:rsidRPr="00781E86">
        <w:rPr>
          <w:rFonts w:ascii="Times New Roman" w:eastAsia="Times New Roman" w:hAnsi="Times New Roman" w:cs="Times New Roman"/>
          <w:i/>
          <w:iCs/>
          <w:color w:val="0070C0"/>
          <w:sz w:val="24"/>
          <w:szCs w:val="24"/>
          <w:lang w:val="en-US"/>
        </w:rPr>
        <w:t>VIEW</w:t>
      </w:r>
      <w:r w:rsidRPr="00105B67">
        <w:rPr>
          <w:rFonts w:ascii="Times New Roman" w:eastAsia="Times New Roman" w:hAnsi="Times New Roman" w:cs="Times New Roman"/>
          <w:i/>
          <w:iCs/>
          <w:color w:val="0070C0"/>
          <w:sz w:val="24"/>
          <w:szCs w:val="24"/>
          <w:lang w:val="en-US"/>
        </w:rPr>
        <w:t xml:space="preserve"> </w:t>
      </w:r>
      <w:proofErr w:type="spellStart"/>
      <w:proofErr w:type="gramStart"/>
      <w:r w:rsidRPr="00781E86">
        <w:rPr>
          <w:rFonts w:ascii="Times New Roman" w:eastAsia="Times New Roman" w:hAnsi="Times New Roman" w:cs="Times New Roman"/>
          <w:i/>
          <w:iCs/>
          <w:sz w:val="24"/>
          <w:szCs w:val="24"/>
          <w:lang w:val="en-US"/>
        </w:rPr>
        <w:t>schems</w:t>
      </w:r>
      <w:r w:rsidRPr="00105B67">
        <w:rPr>
          <w:rFonts w:ascii="Times New Roman" w:eastAsia="Times New Roman" w:hAnsi="Times New Roman" w:cs="Times New Roman"/>
          <w:i/>
          <w:iCs/>
          <w:sz w:val="24"/>
          <w:szCs w:val="24"/>
          <w:lang w:val="en-US"/>
        </w:rPr>
        <w:t>.</w:t>
      </w:r>
      <w:r w:rsidRPr="00781E86">
        <w:rPr>
          <w:rFonts w:ascii="Times New Roman" w:eastAsia="Times New Roman" w:hAnsi="Times New Roman" w:cs="Times New Roman"/>
          <w:i/>
          <w:iCs/>
          <w:sz w:val="24"/>
          <w:szCs w:val="24"/>
          <w:lang w:val="en-US"/>
        </w:rPr>
        <w:t>vegetation</w:t>
      </w:r>
      <w:proofErr w:type="gramEnd"/>
      <w:r w:rsidRPr="00105B67">
        <w:rPr>
          <w:rFonts w:ascii="Times New Roman" w:eastAsia="Times New Roman" w:hAnsi="Times New Roman" w:cs="Times New Roman"/>
          <w:i/>
          <w:iCs/>
          <w:sz w:val="24"/>
          <w:szCs w:val="24"/>
          <w:lang w:val="en-US"/>
        </w:rPr>
        <w:t>_</w:t>
      </w:r>
      <w:r w:rsidRPr="00781E86">
        <w:rPr>
          <w:rFonts w:ascii="Times New Roman" w:eastAsia="Times New Roman" w:hAnsi="Times New Roman" w:cs="Times New Roman"/>
          <w:i/>
          <w:iCs/>
          <w:sz w:val="24"/>
          <w:szCs w:val="24"/>
          <w:lang w:val="en-US"/>
        </w:rPr>
        <w:t>line</w:t>
      </w:r>
      <w:proofErr w:type="spellEnd"/>
      <w:r w:rsidRPr="00105B67">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AS</w:t>
      </w:r>
    </w:p>
    <w:p w14:paraId="14D5BA60" w14:textId="418AD5BA"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color w:val="0070C0"/>
          <w:sz w:val="24"/>
          <w:szCs w:val="24"/>
          <w:lang w:val="en-US"/>
        </w:rPr>
        <w:t>SELECT</w:t>
      </w:r>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vegetation.gid</w:t>
      </w:r>
      <w:proofErr w:type="spellEnd"/>
      <w:r w:rsidRPr="00781E86">
        <w:rPr>
          <w:rFonts w:ascii="Times New Roman" w:eastAsia="Times New Roman" w:hAnsi="Times New Roman" w:cs="Times New Roman"/>
          <w:i/>
          <w:iCs/>
          <w:sz w:val="24"/>
          <w:szCs w:val="24"/>
          <w:lang w:val="en-US"/>
        </w:rPr>
        <w:t xml:space="preserve">, </w:t>
      </w:r>
      <w:proofErr w:type="spellStart"/>
      <w:proofErr w:type="gramStart"/>
      <w:r w:rsidRPr="00781E86">
        <w:rPr>
          <w:rFonts w:ascii="Times New Roman" w:eastAsia="Times New Roman" w:hAnsi="Times New Roman" w:cs="Times New Roman"/>
          <w:i/>
          <w:iCs/>
          <w:sz w:val="24"/>
          <w:szCs w:val="24"/>
          <w:lang w:val="en-US"/>
        </w:rPr>
        <w:t>vegetation.geom</w:t>
      </w:r>
      <w:proofErr w:type="spellEnd"/>
      <w:proofErr w:type="gramEnd"/>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vegetation.type</w:t>
      </w:r>
      <w:proofErr w:type="spellEnd"/>
    </w:p>
    <w:p w14:paraId="665BA99F" w14:textId="7568F272"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color w:val="0070C0"/>
          <w:sz w:val="24"/>
          <w:szCs w:val="24"/>
          <w:lang w:val="en-US"/>
        </w:rPr>
        <w:t>FROM</w:t>
      </w:r>
      <w:r w:rsidRPr="00781E86">
        <w:rPr>
          <w:rFonts w:ascii="Times New Roman" w:eastAsia="Times New Roman" w:hAnsi="Times New Roman" w:cs="Times New Roman"/>
          <w:i/>
          <w:iCs/>
          <w:sz w:val="24"/>
          <w:szCs w:val="24"/>
          <w:lang w:val="en-US"/>
        </w:rPr>
        <w:t xml:space="preserve"> </w:t>
      </w:r>
      <w:proofErr w:type="spellStart"/>
      <w:proofErr w:type="gramStart"/>
      <w:r w:rsidRPr="00781E86">
        <w:rPr>
          <w:rFonts w:ascii="Times New Roman" w:eastAsia="Times New Roman" w:hAnsi="Times New Roman" w:cs="Times New Roman"/>
          <w:i/>
          <w:iCs/>
          <w:sz w:val="24"/>
          <w:szCs w:val="24"/>
          <w:lang w:val="en-US"/>
        </w:rPr>
        <w:t>schema.vegetation</w:t>
      </w:r>
      <w:proofErr w:type="spellEnd"/>
      <w:proofErr w:type="gramEnd"/>
    </w:p>
    <w:p w14:paraId="6587342B" w14:textId="1E8F7FD1"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color w:val="0070C0"/>
          <w:sz w:val="24"/>
          <w:szCs w:val="24"/>
          <w:lang w:val="en-US"/>
        </w:rPr>
        <w:t>WHERE</w:t>
      </w:r>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geometrytype</w:t>
      </w:r>
      <w:proofErr w:type="spellEnd"/>
      <w:r w:rsidRPr="00781E86">
        <w:rPr>
          <w:rFonts w:ascii="Times New Roman" w:eastAsia="Times New Roman" w:hAnsi="Times New Roman" w:cs="Times New Roman"/>
          <w:i/>
          <w:iCs/>
          <w:sz w:val="24"/>
          <w:szCs w:val="24"/>
          <w:lang w:val="en-US"/>
        </w:rPr>
        <w:t>(</w:t>
      </w:r>
      <w:proofErr w:type="spellStart"/>
      <w:proofErr w:type="gramStart"/>
      <w:r w:rsidRPr="00781E86">
        <w:rPr>
          <w:rFonts w:ascii="Times New Roman" w:eastAsia="Times New Roman" w:hAnsi="Times New Roman" w:cs="Times New Roman"/>
          <w:i/>
          <w:iCs/>
          <w:sz w:val="24"/>
          <w:szCs w:val="24"/>
          <w:lang w:val="en-US"/>
        </w:rPr>
        <w:t>vegetation.geom</w:t>
      </w:r>
      <w:proofErr w:type="spellEnd"/>
      <w:proofErr w:type="gramEnd"/>
      <w:r w:rsidRPr="00781E86">
        <w:rPr>
          <w:rFonts w:ascii="Times New Roman" w:eastAsia="Times New Roman" w:hAnsi="Times New Roman" w:cs="Times New Roman"/>
          <w:i/>
          <w:iCs/>
          <w:sz w:val="24"/>
          <w:szCs w:val="24"/>
          <w:lang w:val="en-US"/>
        </w:rPr>
        <w:t>) ~~ 'LINESTRING'::text;</w:t>
      </w:r>
    </w:p>
    <w:p w14:paraId="02272F99" w14:textId="77777777" w:rsidR="00781E86" w:rsidRPr="00993CA5" w:rsidRDefault="00781E86" w:rsidP="00BD3766">
      <w:pPr>
        <w:shd w:val="clear" w:color="auto" w:fill="FFFFFF"/>
        <w:spacing w:after="0" w:line="360" w:lineRule="auto"/>
        <w:ind w:firstLine="709"/>
        <w:jc w:val="both"/>
        <w:rPr>
          <w:rFonts w:ascii="Times New Roman" w:eastAsia="Times New Roman" w:hAnsi="Times New Roman" w:cs="Times New Roman"/>
          <w:sz w:val="24"/>
          <w:szCs w:val="24"/>
          <w:lang w:val="en-US"/>
        </w:rPr>
      </w:pPr>
    </w:p>
    <w:p w14:paraId="0EE935AF" w14:textId="77777777" w:rsidR="0024329F" w:rsidRDefault="00993CA5" w:rsidP="00BD3766">
      <w:pPr>
        <w:shd w:val="clear" w:color="auto" w:fill="FFFFFF"/>
        <w:spacing w:after="0" w:line="36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Триггеры, триггерные функции</w:t>
      </w:r>
    </w:p>
    <w:p w14:paraId="23BD28CF" w14:textId="3459BCAD"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Команда CREATE TRIGGER в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создает триггер. Триггер определяет операцию, которая будет выполняться при добавлении, обновлении или удалении строк в таблице, которой принадлежит триггер. Триггер существует на основе триггерных функций, то есть инициирует их выполнение. В свою очередь </w:t>
      </w:r>
      <w:proofErr w:type="gramStart"/>
      <w:r>
        <w:rPr>
          <w:rFonts w:ascii="Times New Roman" w:eastAsia="Times New Roman" w:hAnsi="Times New Roman" w:cs="Times New Roman"/>
          <w:sz w:val="24"/>
          <w:szCs w:val="24"/>
        </w:rPr>
        <w:t>синтаксис создания триггерной функции</w:t>
      </w:r>
      <w:proofErr w:type="gramEnd"/>
      <w:r>
        <w:rPr>
          <w:rFonts w:ascii="Times New Roman" w:eastAsia="Times New Roman" w:hAnsi="Times New Roman" w:cs="Times New Roman"/>
          <w:sz w:val="24"/>
          <w:szCs w:val="24"/>
        </w:rPr>
        <w:t xml:space="preserve"> следующий:</w:t>
      </w:r>
    </w:p>
    <w:p w14:paraId="71A80640" w14:textId="77777777" w:rsidR="00781E86" w:rsidRPr="00781E86" w:rsidRDefault="00781E86" w:rsidP="00BD3766">
      <w:pPr>
        <w:shd w:val="clear" w:color="auto" w:fill="FFFFFF"/>
        <w:spacing w:after="0" w:line="360" w:lineRule="auto"/>
        <w:ind w:firstLine="709"/>
        <w:jc w:val="both"/>
        <w:rPr>
          <w:rFonts w:ascii="Times New Roman" w:eastAsia="Times New Roman" w:hAnsi="Times New Roman" w:cs="Times New Roman"/>
          <w:i/>
          <w:iCs/>
          <w:sz w:val="24"/>
          <w:szCs w:val="24"/>
        </w:rPr>
      </w:pPr>
    </w:p>
    <w:p w14:paraId="2AD34373" w14:textId="77777777" w:rsidR="0024329F" w:rsidRPr="00EE54F1"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rPr>
      </w:pPr>
      <w:r w:rsidRPr="00781E86">
        <w:rPr>
          <w:rFonts w:ascii="Times New Roman" w:eastAsia="Times New Roman" w:hAnsi="Times New Roman" w:cs="Times New Roman"/>
          <w:i/>
          <w:iCs/>
          <w:color w:val="0070C0"/>
          <w:sz w:val="24"/>
          <w:szCs w:val="24"/>
          <w:lang w:val="en-US"/>
        </w:rPr>
        <w:t>CREATE</w:t>
      </w:r>
      <w:r w:rsidRPr="00EE54F1">
        <w:rPr>
          <w:rFonts w:ascii="Times New Roman" w:eastAsia="Times New Roman" w:hAnsi="Times New Roman" w:cs="Times New Roman"/>
          <w:i/>
          <w:iCs/>
          <w:color w:val="0070C0"/>
          <w:sz w:val="24"/>
          <w:szCs w:val="24"/>
        </w:rPr>
        <w:t xml:space="preserve"> </w:t>
      </w:r>
      <w:r w:rsidRPr="00781E86">
        <w:rPr>
          <w:rFonts w:ascii="Times New Roman" w:eastAsia="Times New Roman" w:hAnsi="Times New Roman" w:cs="Times New Roman"/>
          <w:i/>
          <w:iCs/>
          <w:color w:val="0070C0"/>
          <w:sz w:val="24"/>
          <w:szCs w:val="24"/>
          <w:lang w:val="en-US"/>
        </w:rPr>
        <w:t>FUNCTION</w:t>
      </w:r>
      <w:r w:rsidRPr="00EE54F1">
        <w:rPr>
          <w:rFonts w:ascii="Times New Roman" w:eastAsia="Times New Roman" w:hAnsi="Times New Roman" w:cs="Times New Roman"/>
          <w:i/>
          <w:iCs/>
          <w:color w:val="0070C0"/>
          <w:sz w:val="24"/>
          <w:szCs w:val="24"/>
        </w:rPr>
        <w:t xml:space="preserve"> </w:t>
      </w:r>
      <w:r w:rsidRPr="00EE54F1">
        <w:rPr>
          <w:rFonts w:ascii="Times New Roman" w:eastAsia="Times New Roman" w:hAnsi="Times New Roman" w:cs="Times New Roman"/>
          <w:i/>
          <w:iCs/>
          <w:sz w:val="24"/>
          <w:szCs w:val="24"/>
        </w:rPr>
        <w:t>&lt;</w:t>
      </w:r>
      <w:r w:rsidRPr="00781E86">
        <w:rPr>
          <w:rFonts w:ascii="Times New Roman" w:eastAsia="Times New Roman" w:hAnsi="Times New Roman" w:cs="Times New Roman"/>
          <w:i/>
          <w:iCs/>
          <w:sz w:val="24"/>
          <w:szCs w:val="24"/>
          <w:lang w:val="en-US"/>
        </w:rPr>
        <w:t>function</w:t>
      </w:r>
      <w:proofErr w:type="gramStart"/>
      <w:r w:rsidRPr="00EE54F1">
        <w:rPr>
          <w:rFonts w:ascii="Times New Roman" w:eastAsia="Times New Roman" w:hAnsi="Times New Roman" w:cs="Times New Roman"/>
          <w:i/>
          <w:iCs/>
          <w:sz w:val="24"/>
          <w:szCs w:val="24"/>
        </w:rPr>
        <w:t>&gt;(</w:t>
      </w:r>
      <w:proofErr w:type="gramEnd"/>
      <w:r w:rsidRPr="00EE54F1">
        <w:rPr>
          <w:rFonts w:ascii="Times New Roman" w:eastAsia="Times New Roman" w:hAnsi="Times New Roman" w:cs="Times New Roman"/>
          <w:i/>
          <w:iCs/>
          <w:sz w:val="24"/>
          <w:szCs w:val="24"/>
        </w:rPr>
        <w:t xml:space="preserve">) </w:t>
      </w:r>
      <w:r w:rsidRPr="00781E86">
        <w:rPr>
          <w:rFonts w:ascii="Times New Roman" w:eastAsia="Times New Roman" w:hAnsi="Times New Roman" w:cs="Times New Roman"/>
          <w:i/>
          <w:iCs/>
          <w:color w:val="0070C0"/>
          <w:sz w:val="24"/>
          <w:szCs w:val="24"/>
          <w:lang w:val="en-US"/>
        </w:rPr>
        <w:t>RETURNS</w:t>
      </w:r>
      <w:r w:rsidRPr="00EE54F1">
        <w:rPr>
          <w:rFonts w:ascii="Times New Roman" w:eastAsia="Times New Roman" w:hAnsi="Times New Roman" w:cs="Times New Roman"/>
          <w:i/>
          <w:iCs/>
          <w:color w:val="0070C0"/>
          <w:sz w:val="24"/>
          <w:szCs w:val="24"/>
        </w:rPr>
        <w:t xml:space="preserve"> </w:t>
      </w:r>
      <w:r w:rsidRPr="00EE54F1">
        <w:rPr>
          <w:rFonts w:ascii="Times New Roman" w:eastAsia="Times New Roman" w:hAnsi="Times New Roman" w:cs="Times New Roman"/>
          <w:i/>
          <w:iCs/>
          <w:sz w:val="24"/>
          <w:szCs w:val="24"/>
        </w:rPr>
        <w:t>&lt;</w:t>
      </w:r>
      <w:r w:rsidRPr="00781E86">
        <w:rPr>
          <w:rFonts w:ascii="Times New Roman" w:eastAsia="Times New Roman" w:hAnsi="Times New Roman" w:cs="Times New Roman"/>
          <w:i/>
          <w:iCs/>
          <w:sz w:val="24"/>
          <w:szCs w:val="24"/>
          <w:lang w:val="en-US"/>
        </w:rPr>
        <w:t>trigger</w:t>
      </w:r>
      <w:r w:rsidRPr="00EE54F1">
        <w:rPr>
          <w:rFonts w:ascii="Times New Roman" w:eastAsia="Times New Roman" w:hAnsi="Times New Roman" w:cs="Times New Roman"/>
          <w:i/>
          <w:iCs/>
          <w:sz w:val="24"/>
          <w:szCs w:val="24"/>
        </w:rPr>
        <w:t>&gt;</w:t>
      </w:r>
      <w:r w:rsidRPr="00781E86">
        <w:rPr>
          <w:rFonts w:ascii="Times New Roman" w:eastAsia="Times New Roman" w:hAnsi="Times New Roman" w:cs="Times New Roman"/>
          <w:i/>
          <w:iCs/>
          <w:sz w:val="24"/>
          <w:szCs w:val="24"/>
          <w:lang w:val="en-US"/>
        </w:rPr>
        <w:t>AS</w:t>
      </w:r>
      <w:r w:rsidRPr="00EE54F1">
        <w:rPr>
          <w:rFonts w:ascii="Times New Roman" w:eastAsia="Times New Roman" w:hAnsi="Times New Roman" w:cs="Times New Roman"/>
          <w:i/>
          <w:iCs/>
          <w:sz w:val="24"/>
          <w:szCs w:val="24"/>
        </w:rPr>
        <w:t xml:space="preserve"> $$</w:t>
      </w:r>
    </w:p>
    <w:p w14:paraId="05CF59BD" w14:textId="77777777"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color w:val="0070C0"/>
          <w:sz w:val="24"/>
          <w:szCs w:val="24"/>
          <w:lang w:val="en-US"/>
        </w:rPr>
      </w:pPr>
      <w:r w:rsidRPr="00781E86">
        <w:rPr>
          <w:rFonts w:ascii="Times New Roman" w:eastAsia="Times New Roman" w:hAnsi="Times New Roman" w:cs="Times New Roman"/>
          <w:i/>
          <w:iCs/>
          <w:color w:val="0070C0"/>
          <w:sz w:val="24"/>
          <w:szCs w:val="24"/>
          <w:lang w:val="en-US"/>
        </w:rPr>
        <w:t>DECLARE</w:t>
      </w:r>
    </w:p>
    <w:p w14:paraId="7EB25BA8" w14:textId="77777777"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&lt;variables&gt;;</w:t>
      </w:r>
    </w:p>
    <w:p w14:paraId="1B733E7C" w14:textId="77777777"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color w:val="0070C0"/>
          <w:sz w:val="24"/>
          <w:szCs w:val="24"/>
          <w:lang w:val="en-US"/>
        </w:rPr>
      </w:pPr>
      <w:r w:rsidRPr="00781E86">
        <w:rPr>
          <w:rFonts w:ascii="Times New Roman" w:eastAsia="Times New Roman" w:hAnsi="Times New Roman" w:cs="Times New Roman"/>
          <w:i/>
          <w:iCs/>
          <w:color w:val="0070C0"/>
          <w:sz w:val="24"/>
          <w:szCs w:val="24"/>
          <w:lang w:val="en-US"/>
        </w:rPr>
        <w:t>BEGIN</w:t>
      </w:r>
    </w:p>
    <w:p w14:paraId="2F30D7AA" w14:textId="77777777"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&lt;</w:t>
      </w:r>
      <w:proofErr w:type="spellStart"/>
      <w:r w:rsidRPr="00781E86">
        <w:rPr>
          <w:rFonts w:ascii="Times New Roman" w:eastAsia="Times New Roman" w:hAnsi="Times New Roman" w:cs="Times New Roman"/>
          <w:i/>
          <w:iCs/>
          <w:sz w:val="24"/>
          <w:szCs w:val="24"/>
          <w:lang w:val="en-US"/>
        </w:rPr>
        <w:t>comands</w:t>
      </w:r>
      <w:proofErr w:type="spellEnd"/>
      <w:r w:rsidRPr="00781E86">
        <w:rPr>
          <w:rFonts w:ascii="Times New Roman" w:eastAsia="Times New Roman" w:hAnsi="Times New Roman" w:cs="Times New Roman"/>
          <w:i/>
          <w:iCs/>
          <w:sz w:val="24"/>
          <w:szCs w:val="24"/>
          <w:lang w:val="en-US"/>
        </w:rPr>
        <w:t>&gt;;</w:t>
      </w:r>
    </w:p>
    <w:p w14:paraId="7FCE6C92" w14:textId="77777777"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color w:val="0070C0"/>
          <w:sz w:val="24"/>
          <w:szCs w:val="24"/>
          <w:lang w:val="en-US"/>
        </w:rPr>
      </w:pPr>
      <w:r w:rsidRPr="00781E86">
        <w:rPr>
          <w:rFonts w:ascii="Times New Roman" w:eastAsia="Times New Roman" w:hAnsi="Times New Roman" w:cs="Times New Roman"/>
          <w:i/>
          <w:iCs/>
          <w:color w:val="0070C0"/>
          <w:sz w:val="24"/>
          <w:szCs w:val="24"/>
          <w:lang w:val="en-US"/>
        </w:rPr>
        <w:lastRenderedPageBreak/>
        <w:t xml:space="preserve">END; </w:t>
      </w:r>
    </w:p>
    <w:p w14:paraId="2D2818BF" w14:textId="5604A814" w:rsidR="0024329F" w:rsidRPr="00781E86" w:rsidRDefault="00993CA5" w:rsidP="00BD3766">
      <w:pPr>
        <w:shd w:val="clear" w:color="auto" w:fill="FFFFFF"/>
        <w:spacing w:after="0" w:line="360" w:lineRule="auto"/>
        <w:ind w:firstLine="709"/>
        <w:jc w:val="both"/>
        <w:rPr>
          <w:rFonts w:ascii="Times New Roman" w:eastAsia="Times New Roman" w:hAnsi="Times New Roman" w:cs="Times New Roman"/>
          <w:i/>
          <w:iCs/>
          <w:sz w:val="24"/>
          <w:szCs w:val="24"/>
        </w:rPr>
      </w:pPr>
      <w:proofErr w:type="gramStart"/>
      <w:r w:rsidRPr="00781E86">
        <w:rPr>
          <w:rFonts w:ascii="Times New Roman" w:eastAsia="Times New Roman" w:hAnsi="Times New Roman" w:cs="Times New Roman"/>
          <w:i/>
          <w:iCs/>
          <w:color w:val="0070C0"/>
          <w:sz w:val="24"/>
          <w:szCs w:val="24"/>
        </w:rPr>
        <w:t>LANGUAGE</w:t>
      </w:r>
      <w:r w:rsidRPr="00781E86">
        <w:rPr>
          <w:rFonts w:ascii="Times New Roman" w:eastAsia="Times New Roman" w:hAnsi="Times New Roman" w:cs="Times New Roman"/>
          <w:i/>
          <w:iCs/>
          <w:sz w:val="24"/>
          <w:szCs w:val="24"/>
        </w:rPr>
        <w:t xml:space="preserve">  </w:t>
      </w:r>
      <w:proofErr w:type="spellStart"/>
      <w:r w:rsidRPr="00781E86">
        <w:rPr>
          <w:rFonts w:ascii="Times New Roman" w:eastAsia="Times New Roman" w:hAnsi="Times New Roman" w:cs="Times New Roman"/>
          <w:i/>
          <w:iCs/>
          <w:sz w:val="24"/>
          <w:szCs w:val="24"/>
        </w:rPr>
        <w:t>plpgsql</w:t>
      </w:r>
      <w:proofErr w:type="spellEnd"/>
      <w:proofErr w:type="gramEnd"/>
      <w:r w:rsidRPr="00781E86">
        <w:rPr>
          <w:rFonts w:ascii="Times New Roman" w:eastAsia="Times New Roman" w:hAnsi="Times New Roman" w:cs="Times New Roman"/>
          <w:i/>
          <w:iCs/>
          <w:sz w:val="24"/>
          <w:szCs w:val="24"/>
        </w:rPr>
        <w:t>;</w:t>
      </w:r>
    </w:p>
    <w:p w14:paraId="0BB0F796" w14:textId="77777777" w:rsidR="00781E86" w:rsidRPr="00781E86" w:rsidRDefault="00781E86" w:rsidP="00BD3766">
      <w:pPr>
        <w:shd w:val="clear" w:color="auto" w:fill="FFFFFF"/>
        <w:spacing w:after="0" w:line="360" w:lineRule="auto"/>
        <w:ind w:firstLine="709"/>
        <w:jc w:val="both"/>
        <w:rPr>
          <w:rFonts w:ascii="Times New Roman" w:eastAsia="Times New Roman" w:hAnsi="Times New Roman" w:cs="Times New Roman"/>
          <w:i/>
          <w:iCs/>
          <w:sz w:val="24"/>
          <w:szCs w:val="24"/>
        </w:rPr>
      </w:pPr>
    </w:p>
    <w:p w14:paraId="764A2D07" w14:textId="26E4D798" w:rsidR="0024329F" w:rsidRDefault="00993CA5" w:rsidP="00BD3766">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Существуют специальные переменные, с помощью которых функция работает с данными таблиц, к которым обращается. С помощью различных функций и триггеров </w:t>
      </w:r>
      <w:r w:rsidR="00572A02">
        <w:rPr>
          <w:rFonts w:ascii="Times New Roman" w:eastAsia="Times New Roman" w:hAnsi="Times New Roman" w:cs="Times New Roman"/>
          <w:sz w:val="24"/>
          <w:szCs w:val="24"/>
        </w:rPr>
        <w:t>возможно</w:t>
      </w:r>
      <w:r>
        <w:rPr>
          <w:rFonts w:ascii="Times New Roman" w:eastAsia="Times New Roman" w:hAnsi="Times New Roman" w:cs="Times New Roman"/>
          <w:sz w:val="24"/>
          <w:szCs w:val="24"/>
        </w:rPr>
        <w:t xml:space="preserve"> «на лету» выполнять расчеты для полей таблицы, например</w:t>
      </w:r>
      <w:r w:rsidR="00572A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вычислять азимут поворота подписи (</w:t>
      </w:r>
      <w:proofErr w:type="spellStart"/>
      <w:r>
        <w:rPr>
          <w:rFonts w:ascii="Times New Roman" w:eastAsia="Times New Roman" w:hAnsi="Times New Roman" w:cs="Times New Roman"/>
          <w:color w:val="222222"/>
          <w:sz w:val="24"/>
          <w:szCs w:val="24"/>
          <w:highlight w:val="white"/>
        </w:rPr>
        <w:t>PostgreSQL</w:t>
      </w:r>
      <w:proofErr w:type="spellEnd"/>
      <w:r>
        <w:rPr>
          <w:rFonts w:ascii="Times New Roman" w:eastAsia="Times New Roman" w:hAnsi="Times New Roman" w:cs="Times New Roman"/>
          <w:color w:val="222222"/>
          <w:sz w:val="24"/>
          <w:szCs w:val="24"/>
          <w:highlight w:val="white"/>
        </w:rPr>
        <w:t xml:space="preserve"> 9.6.9 </w:t>
      </w:r>
      <w:proofErr w:type="spellStart"/>
      <w:r>
        <w:rPr>
          <w:rFonts w:ascii="Times New Roman" w:eastAsia="Times New Roman" w:hAnsi="Times New Roman" w:cs="Times New Roman"/>
          <w:color w:val="222222"/>
          <w:sz w:val="24"/>
          <w:szCs w:val="24"/>
          <w:highlight w:val="white"/>
        </w:rPr>
        <w:t>Documentation</w:t>
      </w:r>
      <w:proofErr w:type="spellEnd"/>
      <w:r>
        <w:rPr>
          <w:rFonts w:ascii="Times New Roman" w:eastAsia="Times New Roman" w:hAnsi="Times New Roman" w:cs="Times New Roman"/>
          <w:sz w:val="24"/>
          <w:szCs w:val="24"/>
        </w:rPr>
        <w:t>).</w:t>
      </w:r>
    </w:p>
    <w:p w14:paraId="342FA7FA" w14:textId="77777777" w:rsidR="00572A02" w:rsidRDefault="00572A02" w:rsidP="00BD3766">
      <w:pPr>
        <w:shd w:val="clear" w:color="auto" w:fill="FFFFFF"/>
        <w:spacing w:after="0" w:line="360" w:lineRule="auto"/>
        <w:ind w:firstLine="709"/>
        <w:jc w:val="both"/>
        <w:rPr>
          <w:rFonts w:ascii="Times New Roman" w:eastAsia="Times New Roman" w:hAnsi="Times New Roman" w:cs="Times New Roman"/>
          <w:sz w:val="24"/>
          <w:szCs w:val="24"/>
        </w:rPr>
      </w:pPr>
    </w:p>
    <w:p w14:paraId="16AE56FD" w14:textId="77777777" w:rsidR="0024329F" w:rsidRDefault="00993CA5" w:rsidP="004F0193">
      <w:pPr>
        <w:pStyle w:val="2"/>
        <w:spacing w:before="0" w:after="240" w:line="360" w:lineRule="auto"/>
        <w:ind w:firstLine="709"/>
        <w:jc w:val="center"/>
        <w:rPr>
          <w:rFonts w:ascii="Times New Roman" w:eastAsia="Times New Roman" w:hAnsi="Times New Roman" w:cs="Times New Roman"/>
          <w:b/>
          <w:color w:val="000000"/>
          <w:sz w:val="24"/>
          <w:szCs w:val="24"/>
        </w:rPr>
      </w:pPr>
      <w:bookmarkStart w:id="19" w:name="_Toc42134061"/>
      <w:bookmarkStart w:id="20" w:name="_Toc42263324"/>
      <w:r>
        <w:rPr>
          <w:rFonts w:ascii="Times New Roman" w:eastAsia="Times New Roman" w:hAnsi="Times New Roman" w:cs="Times New Roman"/>
          <w:b/>
          <w:color w:val="000000"/>
          <w:sz w:val="24"/>
          <w:szCs w:val="24"/>
        </w:rPr>
        <w:t>2.3. Геоинформационная система QGIS</w:t>
      </w:r>
      <w:bookmarkEnd w:id="19"/>
      <w:bookmarkEnd w:id="20"/>
    </w:p>
    <w:p w14:paraId="394BDBB0" w14:textId="08DAB818"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базе данных хранятся структурированные пространственные данные: результаты геодезических измерений и данные полученные в результате векторизации. Но назвать </w:t>
      </w:r>
      <w:r w:rsidR="00572A02">
        <w:rPr>
          <w:rFonts w:ascii="Times New Roman" w:eastAsia="Times New Roman" w:hAnsi="Times New Roman" w:cs="Times New Roman"/>
          <w:sz w:val="24"/>
          <w:szCs w:val="24"/>
        </w:rPr>
        <w:t xml:space="preserve">это </w:t>
      </w:r>
      <w:r>
        <w:rPr>
          <w:rFonts w:ascii="Times New Roman" w:eastAsia="Times New Roman" w:hAnsi="Times New Roman" w:cs="Times New Roman"/>
          <w:sz w:val="24"/>
          <w:szCs w:val="24"/>
        </w:rPr>
        <w:t>топографическим планом</w:t>
      </w:r>
      <w:r w:rsidR="00572A02">
        <w:rPr>
          <w:rFonts w:ascii="Times New Roman" w:eastAsia="Times New Roman" w:hAnsi="Times New Roman" w:cs="Times New Roman"/>
          <w:sz w:val="24"/>
          <w:szCs w:val="24"/>
        </w:rPr>
        <w:t xml:space="preserve"> нельзя.</w:t>
      </w:r>
      <w:r>
        <w:rPr>
          <w:rFonts w:ascii="Times New Roman" w:eastAsia="Times New Roman" w:hAnsi="Times New Roman" w:cs="Times New Roman"/>
          <w:sz w:val="24"/>
          <w:szCs w:val="24"/>
        </w:rPr>
        <w:t xml:space="preserve"> В топографии важна не только пространственная привязка </w:t>
      </w:r>
      <w:r w:rsidR="00572A02">
        <w:rPr>
          <w:rFonts w:ascii="Times New Roman" w:eastAsia="Times New Roman" w:hAnsi="Times New Roman" w:cs="Times New Roman"/>
          <w:sz w:val="24"/>
          <w:szCs w:val="24"/>
        </w:rPr>
        <w:t>объектов</w:t>
      </w:r>
      <w:r>
        <w:rPr>
          <w:rFonts w:ascii="Times New Roman" w:eastAsia="Times New Roman" w:hAnsi="Times New Roman" w:cs="Times New Roman"/>
          <w:sz w:val="24"/>
          <w:szCs w:val="24"/>
        </w:rPr>
        <w:t xml:space="preserve">, но и их визуализация. Для получения готового картографического продукта необходимо было визуализировать пространственные данные с использованием инструментов QGIS. </w:t>
      </w:r>
      <w:r w:rsidR="00572A02">
        <w:rPr>
          <w:rFonts w:ascii="Times New Roman" w:eastAsia="Times New Roman" w:hAnsi="Times New Roman" w:cs="Times New Roman"/>
          <w:sz w:val="24"/>
          <w:szCs w:val="24"/>
        </w:rPr>
        <w:t>К к</w:t>
      </w:r>
      <w:r>
        <w:rPr>
          <w:rFonts w:ascii="Times New Roman" w:eastAsia="Times New Roman" w:hAnsi="Times New Roman" w:cs="Times New Roman"/>
          <w:sz w:val="24"/>
          <w:szCs w:val="24"/>
        </w:rPr>
        <w:t xml:space="preserve">аждой таблице и представлению </w:t>
      </w:r>
      <w:r w:rsidR="00572A02">
        <w:rPr>
          <w:rFonts w:ascii="Times New Roman" w:eastAsia="Times New Roman" w:hAnsi="Times New Roman" w:cs="Times New Roman"/>
          <w:sz w:val="24"/>
          <w:szCs w:val="24"/>
        </w:rPr>
        <w:t>необходимо</w:t>
      </w:r>
      <w:r>
        <w:rPr>
          <w:rFonts w:ascii="Times New Roman" w:eastAsia="Times New Roman" w:hAnsi="Times New Roman" w:cs="Times New Roman"/>
          <w:sz w:val="24"/>
          <w:szCs w:val="24"/>
        </w:rPr>
        <w:t xml:space="preserve"> было создать стиль, настроить размещение подписей и отображение в разных масштабах. В отличи</w:t>
      </w:r>
      <w:r w:rsidR="00572A02">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от систем автоматического проектирования QGIS не имеет встроенных библиотек топографических условных знаков, их необходимо создавать отдельно. </w:t>
      </w:r>
    </w:p>
    <w:p w14:paraId="2E37B61F" w14:textId="77777777" w:rsidR="0024329F" w:rsidRDefault="00993CA5" w:rsidP="00BD3766">
      <w:pPr>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Cлои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при импорте в QGIS по умолчанию отображаются базовыми символами со случайной расцветкой. QGIS имеет встроенный набор инструментов для визуализации векторных данных.</w:t>
      </w:r>
    </w:p>
    <w:p w14:paraId="2A528C2B" w14:textId="457B612C"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 от типа геометрии слоя существует четыре основных типов отрисовки объектов</w:t>
      </w:r>
      <w:r w:rsidR="00F70FE1">
        <w:rPr>
          <w:rFonts w:ascii="Times New Roman" w:eastAsia="Times New Roman" w:hAnsi="Times New Roman" w:cs="Times New Roman"/>
          <w:sz w:val="24"/>
          <w:szCs w:val="24"/>
        </w:rPr>
        <w:t>.</w:t>
      </w:r>
    </w:p>
    <w:p w14:paraId="3BD81D58" w14:textId="77777777"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Обычный знак. </w:t>
      </w:r>
      <w:r>
        <w:rPr>
          <w:rFonts w:ascii="Times New Roman" w:eastAsia="Times New Roman" w:hAnsi="Times New Roman" w:cs="Times New Roman"/>
          <w:sz w:val="24"/>
          <w:szCs w:val="24"/>
        </w:rPr>
        <w:t xml:space="preserve">Все объекты слоя используют один встроенный или пользовательский символ. Особым случаем </w:t>
      </w:r>
      <w:proofErr w:type="spellStart"/>
      <w:r>
        <w:rPr>
          <w:rFonts w:ascii="Times New Roman" w:eastAsia="Times New Roman" w:hAnsi="Times New Roman" w:cs="Times New Roman"/>
          <w:sz w:val="24"/>
          <w:szCs w:val="24"/>
        </w:rPr>
        <w:t>односимвольного</w:t>
      </w:r>
      <w:proofErr w:type="spellEnd"/>
      <w:r>
        <w:rPr>
          <w:rFonts w:ascii="Times New Roman" w:eastAsia="Times New Roman" w:hAnsi="Times New Roman" w:cs="Times New Roman"/>
          <w:sz w:val="24"/>
          <w:szCs w:val="24"/>
        </w:rPr>
        <w:t xml:space="preserve"> рендеринга является отображение без символов. С помощью этого средства визуализации символы не будут отображаться для объектов, но подписи, диаграммы и другие части, не являющиеся символами, будут отображены.</w:t>
      </w:r>
    </w:p>
    <w:p w14:paraId="6CEA9CFF" w14:textId="77777777"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возможность создавать и настраивать сложные многоуровневые пользовательские символы, для каждого символа доступны настройки:</w:t>
      </w:r>
    </w:p>
    <w:p w14:paraId="7F95CF47" w14:textId="77777777" w:rsidR="0024329F" w:rsidRPr="00BD3766" w:rsidRDefault="00993CA5" w:rsidP="004F7DEB">
      <w:pPr>
        <w:pStyle w:val="ac"/>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BD3766">
        <w:rPr>
          <w:rFonts w:ascii="Times New Roman" w:eastAsia="Times New Roman" w:hAnsi="Times New Roman" w:cs="Times New Roman"/>
          <w:color w:val="000000"/>
          <w:sz w:val="24"/>
          <w:szCs w:val="24"/>
        </w:rPr>
        <w:t>Тип слоя символа;</w:t>
      </w:r>
    </w:p>
    <w:p w14:paraId="313DE5AF" w14:textId="77777777" w:rsidR="0024329F" w:rsidRPr="00BD3766" w:rsidRDefault="00993CA5" w:rsidP="004F7DEB">
      <w:pPr>
        <w:pStyle w:val="ac"/>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BD3766">
        <w:rPr>
          <w:rFonts w:ascii="Times New Roman" w:eastAsia="Times New Roman" w:hAnsi="Times New Roman" w:cs="Times New Roman"/>
          <w:color w:val="000000"/>
          <w:sz w:val="24"/>
          <w:szCs w:val="24"/>
        </w:rPr>
        <w:t>Размер;</w:t>
      </w:r>
    </w:p>
    <w:p w14:paraId="2EA12D09" w14:textId="77777777" w:rsidR="0024329F" w:rsidRPr="00BD3766" w:rsidRDefault="00993CA5" w:rsidP="004F7DEB">
      <w:pPr>
        <w:pStyle w:val="ac"/>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BD3766">
        <w:rPr>
          <w:rFonts w:ascii="Times New Roman" w:eastAsia="Times New Roman" w:hAnsi="Times New Roman" w:cs="Times New Roman"/>
          <w:color w:val="000000"/>
          <w:sz w:val="24"/>
          <w:szCs w:val="24"/>
        </w:rPr>
        <w:t>Угол поворота;</w:t>
      </w:r>
    </w:p>
    <w:p w14:paraId="78499087" w14:textId="77777777" w:rsidR="0024329F" w:rsidRPr="00BD3766" w:rsidRDefault="00993CA5" w:rsidP="004F7DEB">
      <w:pPr>
        <w:pStyle w:val="ac"/>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BD3766">
        <w:rPr>
          <w:rFonts w:ascii="Times New Roman" w:eastAsia="Times New Roman" w:hAnsi="Times New Roman" w:cs="Times New Roman"/>
          <w:color w:val="000000"/>
          <w:sz w:val="24"/>
          <w:szCs w:val="24"/>
        </w:rPr>
        <w:t>Цвет;</w:t>
      </w:r>
    </w:p>
    <w:p w14:paraId="393A7837" w14:textId="77777777" w:rsidR="0024329F" w:rsidRPr="00BD3766" w:rsidRDefault="00993CA5" w:rsidP="004F7DEB">
      <w:pPr>
        <w:pStyle w:val="ac"/>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BD3766">
        <w:rPr>
          <w:rFonts w:ascii="Times New Roman" w:eastAsia="Times New Roman" w:hAnsi="Times New Roman" w:cs="Times New Roman"/>
          <w:color w:val="000000"/>
          <w:sz w:val="24"/>
          <w:szCs w:val="24"/>
        </w:rPr>
        <w:t>Обводка: ширина и тип;</w:t>
      </w:r>
    </w:p>
    <w:p w14:paraId="1322A27C" w14:textId="77777777" w:rsidR="0024329F" w:rsidRPr="00BD3766" w:rsidRDefault="00993CA5" w:rsidP="004F7DEB">
      <w:pPr>
        <w:pStyle w:val="ac"/>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BD3766">
        <w:rPr>
          <w:rFonts w:ascii="Times New Roman" w:eastAsia="Times New Roman" w:hAnsi="Times New Roman" w:cs="Times New Roman"/>
          <w:color w:val="000000"/>
          <w:sz w:val="24"/>
          <w:szCs w:val="24"/>
        </w:rPr>
        <w:lastRenderedPageBreak/>
        <w:t>Смещение символа вдоль осей X и Y.</w:t>
      </w:r>
    </w:p>
    <w:p w14:paraId="32C033FB" w14:textId="6CB6552B" w:rsidR="0024329F" w:rsidRDefault="00993CA5" w:rsidP="00BD3766">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Уникальные значения. </w:t>
      </w:r>
      <w:r>
        <w:rPr>
          <w:rFonts w:ascii="Times New Roman" w:eastAsia="Times New Roman" w:hAnsi="Times New Roman" w:cs="Times New Roman"/>
          <w:sz w:val="24"/>
          <w:szCs w:val="24"/>
        </w:rPr>
        <w:t>Используется для визуализации как числовых, так и строковых атрибутов объекта</w:t>
      </w:r>
      <w:r w:rsidR="00F7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 возможностью изменения типа, цвета и размера символа по определенному пользователем атрибуту элемента. По умолчанию QGIS добавляет в список один класс для объектов, не попадающих в другие классы. </w:t>
      </w:r>
      <w:r w:rsidR="00F70FE1">
        <w:rPr>
          <w:rFonts w:ascii="Times New Roman" w:eastAsia="Times New Roman" w:hAnsi="Times New Roman" w:cs="Times New Roman"/>
          <w:sz w:val="24"/>
          <w:szCs w:val="24"/>
        </w:rPr>
        <w:t xml:space="preserve">Возможна </w:t>
      </w:r>
      <w:r>
        <w:rPr>
          <w:rFonts w:ascii="Times New Roman" w:eastAsia="Times New Roman" w:hAnsi="Times New Roman" w:cs="Times New Roman"/>
          <w:sz w:val="24"/>
          <w:szCs w:val="24"/>
        </w:rPr>
        <w:t>автоматическ</w:t>
      </w:r>
      <w:r w:rsidR="00F70FE1">
        <w:rPr>
          <w:rFonts w:ascii="Times New Roman" w:eastAsia="Times New Roman" w:hAnsi="Times New Roman" w:cs="Times New Roman"/>
          <w:sz w:val="24"/>
          <w:szCs w:val="24"/>
        </w:rPr>
        <w:t>ая</w:t>
      </w:r>
      <w:r>
        <w:rPr>
          <w:rFonts w:ascii="Times New Roman" w:eastAsia="Times New Roman" w:hAnsi="Times New Roman" w:cs="Times New Roman"/>
          <w:sz w:val="24"/>
          <w:szCs w:val="24"/>
        </w:rPr>
        <w:t xml:space="preserve"> классификаци</w:t>
      </w:r>
      <w:r w:rsidR="00F70FE1">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по выбранному атрибуту или </w:t>
      </w:r>
      <w:r w:rsidR="00F70FE1">
        <w:rPr>
          <w:rFonts w:ascii="Times New Roman" w:eastAsia="Times New Roman" w:hAnsi="Times New Roman" w:cs="Times New Roman"/>
          <w:sz w:val="24"/>
          <w:szCs w:val="24"/>
        </w:rPr>
        <w:t>настройка</w:t>
      </w:r>
      <w:r>
        <w:rPr>
          <w:rFonts w:ascii="Times New Roman" w:eastAsia="Times New Roman" w:hAnsi="Times New Roman" w:cs="Times New Roman"/>
          <w:sz w:val="24"/>
          <w:szCs w:val="24"/>
        </w:rPr>
        <w:t xml:space="preserve"> список классов вручную.</w:t>
      </w:r>
    </w:p>
    <w:p w14:paraId="12970239" w14:textId="5729803A"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Градуированные символы. </w:t>
      </w:r>
      <w:r>
        <w:rPr>
          <w:rFonts w:ascii="Times New Roman" w:eastAsia="Times New Roman" w:hAnsi="Times New Roman" w:cs="Times New Roman"/>
          <w:sz w:val="24"/>
          <w:szCs w:val="24"/>
        </w:rPr>
        <w:t xml:space="preserve">Отрисовка </w:t>
      </w:r>
      <w:r w:rsidR="00F70FE1">
        <w:rPr>
          <w:rFonts w:ascii="Times New Roman" w:eastAsia="Times New Roman" w:hAnsi="Times New Roman" w:cs="Times New Roman"/>
          <w:sz w:val="24"/>
          <w:szCs w:val="24"/>
        </w:rPr>
        <w:t>атрибутов</w:t>
      </w:r>
      <w:r>
        <w:rPr>
          <w:rFonts w:ascii="Times New Roman" w:eastAsia="Times New Roman" w:hAnsi="Times New Roman" w:cs="Times New Roman"/>
          <w:sz w:val="24"/>
          <w:szCs w:val="24"/>
        </w:rPr>
        <w:t xml:space="preserve">, содержащих числовую информацию. Программное обеспечение анализирует атрибуты и, основываясь на заданном количестве классов, группирует значения. Количество классов и способ отображения </w:t>
      </w:r>
      <w:r w:rsidR="00BD3766">
        <w:rPr>
          <w:rFonts w:ascii="Times New Roman" w:eastAsia="Times New Roman" w:hAnsi="Times New Roman" w:cs="Times New Roman"/>
          <w:sz w:val="24"/>
          <w:szCs w:val="24"/>
        </w:rPr>
        <w:t>могут быть</w:t>
      </w:r>
      <w:r>
        <w:rPr>
          <w:rFonts w:ascii="Times New Roman" w:eastAsia="Times New Roman" w:hAnsi="Times New Roman" w:cs="Times New Roman"/>
          <w:sz w:val="24"/>
          <w:szCs w:val="24"/>
        </w:rPr>
        <w:t xml:space="preserve"> сгенерированы автоматическ</w:t>
      </w:r>
      <w:r w:rsidR="00F70FE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либо установлены пользователем.</w:t>
      </w:r>
    </w:p>
    <w:p w14:paraId="463CF69C" w14:textId="3E0B4771"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На основе правил. </w:t>
      </w:r>
      <w:r>
        <w:rPr>
          <w:rFonts w:ascii="Times New Roman" w:eastAsia="Times New Roman" w:hAnsi="Times New Roman" w:cs="Times New Roman"/>
          <w:sz w:val="24"/>
          <w:szCs w:val="24"/>
        </w:rPr>
        <w:t xml:space="preserve">Отрисовка с помощью символов, базирующихся на определенных правилах. В основе правил лежит выражение SQL, для его создания используется встроенный конструктор запросов. Диалог позволяет выполнить группировку правил по фильтру и масштабу. Дополнительно </w:t>
      </w:r>
      <w:r w:rsidR="00F70FE1">
        <w:rPr>
          <w:rFonts w:ascii="Times New Roman" w:eastAsia="Times New Roman" w:hAnsi="Times New Roman" w:cs="Times New Roman"/>
          <w:sz w:val="24"/>
          <w:szCs w:val="24"/>
        </w:rPr>
        <w:t>возможно</w:t>
      </w:r>
      <w:r>
        <w:rPr>
          <w:rFonts w:ascii="Times New Roman" w:eastAsia="Times New Roman" w:hAnsi="Times New Roman" w:cs="Times New Roman"/>
          <w:sz w:val="24"/>
          <w:szCs w:val="24"/>
        </w:rPr>
        <w:t xml:space="preserve"> настроить использование уровней знака и визуализацию по первому подошедшему правилу.   </w:t>
      </w:r>
    </w:p>
    <w:p w14:paraId="2BCD9777" w14:textId="7F5911A3"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Символы делятся на три типа: маркерные, линейные и площадны</w:t>
      </w:r>
      <w:r w:rsidR="00F70FE1">
        <w:rPr>
          <w:rFonts w:ascii="Times New Roman" w:eastAsia="Times New Roman" w:hAnsi="Times New Roman" w:cs="Times New Roman"/>
          <w:sz w:val="24"/>
          <w:szCs w:val="24"/>
        </w:rPr>
        <w:t>е</w:t>
      </w:r>
      <w:r>
        <w:rPr>
          <w:rFonts w:ascii="Times New Roman" w:eastAsia="Times New Roman" w:hAnsi="Times New Roman" w:cs="Times New Roman"/>
          <w:sz w:val="24"/>
          <w:szCs w:val="24"/>
        </w:rPr>
        <w:t>. Символы могут состоять из одного или нескольких слоев. Для символа, состоящего из нескольких символьных слоев, можно изменять цвет и прозрачность, параметры изменятся и у слоев этого символа. Остальные параметры каждого символьного слоя изменяются отдельно</w:t>
      </w:r>
      <w:r w:rsidR="00F70FE1">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независимо друг от друга. </w:t>
      </w:r>
    </w:p>
    <w:p w14:paraId="09386D13" w14:textId="71848207" w:rsidR="0024329F" w:rsidRDefault="00993CA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типы символов для разных геометрий</w:t>
      </w:r>
      <w:r w:rsidR="00F70FE1">
        <w:rPr>
          <w:rFonts w:ascii="Times New Roman" w:eastAsia="Times New Roman" w:hAnsi="Times New Roman" w:cs="Times New Roman"/>
          <w:sz w:val="24"/>
          <w:szCs w:val="24"/>
        </w:rPr>
        <w:t>.</w:t>
      </w:r>
    </w:p>
    <w:p w14:paraId="54BD3842" w14:textId="77777777" w:rsidR="0024329F" w:rsidRDefault="00993CA5">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Для точечных объектов: </w:t>
      </w:r>
    </w:p>
    <w:p w14:paraId="7A242B51" w14:textId="787FFA29" w:rsidR="0024329F" w:rsidRDefault="00F70FE1" w:rsidP="004F7DEB">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993CA5">
        <w:rPr>
          <w:rFonts w:ascii="Times New Roman" w:eastAsia="Times New Roman" w:hAnsi="Times New Roman" w:cs="Times New Roman"/>
          <w:color w:val="000000"/>
          <w:sz w:val="24"/>
          <w:szCs w:val="24"/>
        </w:rPr>
        <w:t>имвольный маркер;</w:t>
      </w:r>
    </w:p>
    <w:p w14:paraId="589EBF7B" w14:textId="677EE12B" w:rsidR="0024329F" w:rsidRDefault="00F70FE1" w:rsidP="004F7DEB">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993CA5">
        <w:rPr>
          <w:rFonts w:ascii="Times New Roman" w:eastAsia="Times New Roman" w:hAnsi="Times New Roman" w:cs="Times New Roman"/>
          <w:color w:val="000000"/>
          <w:sz w:val="24"/>
          <w:szCs w:val="24"/>
        </w:rPr>
        <w:t>ростой маркер;</w:t>
      </w:r>
    </w:p>
    <w:p w14:paraId="5D24B1AA" w14:textId="77777777" w:rsidR="0024329F" w:rsidRDefault="00993CA5" w:rsidP="004F7DEB">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SVG маркер;</w:t>
      </w:r>
    </w:p>
    <w:p w14:paraId="63C0BABF" w14:textId="1E7F6BB4" w:rsidR="0024329F" w:rsidRDefault="00F70FE1" w:rsidP="004F7DEB">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w:t>
      </w:r>
      <w:r w:rsidR="00993CA5">
        <w:rPr>
          <w:rFonts w:ascii="Times New Roman" w:eastAsia="Times New Roman" w:hAnsi="Times New Roman" w:cs="Times New Roman"/>
          <w:color w:val="000000"/>
          <w:sz w:val="24"/>
          <w:szCs w:val="24"/>
        </w:rPr>
        <w:t>ллипс.</w:t>
      </w:r>
    </w:p>
    <w:p w14:paraId="73C9121E" w14:textId="77777777" w:rsidR="0024329F" w:rsidRDefault="00993CA5">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Для линейных объектов: </w:t>
      </w:r>
    </w:p>
    <w:p w14:paraId="03C8F5D9" w14:textId="355A731F" w:rsidR="0024329F" w:rsidRDefault="00F70FE1" w:rsidP="004F7DEB">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993CA5">
        <w:rPr>
          <w:rFonts w:ascii="Times New Roman" w:eastAsia="Times New Roman" w:hAnsi="Times New Roman" w:cs="Times New Roman"/>
          <w:color w:val="000000"/>
          <w:sz w:val="24"/>
          <w:szCs w:val="24"/>
        </w:rPr>
        <w:t>ростая линия;</w:t>
      </w:r>
    </w:p>
    <w:p w14:paraId="4F8C3D81" w14:textId="021FBA63" w:rsidR="0024329F" w:rsidRDefault="00F70FE1" w:rsidP="004F7DEB">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sidR="00993CA5">
        <w:rPr>
          <w:rFonts w:ascii="Times New Roman" w:eastAsia="Times New Roman" w:hAnsi="Times New Roman" w:cs="Times New Roman"/>
          <w:color w:val="000000"/>
          <w:sz w:val="24"/>
          <w:szCs w:val="24"/>
        </w:rPr>
        <w:t>аркерная линия;</w:t>
      </w:r>
    </w:p>
    <w:p w14:paraId="52205621" w14:textId="6819EAF0" w:rsidR="0024329F" w:rsidRDefault="00F70FE1" w:rsidP="004F7DEB">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993CA5">
        <w:rPr>
          <w:rFonts w:ascii="Times New Roman" w:eastAsia="Times New Roman" w:hAnsi="Times New Roman" w:cs="Times New Roman"/>
          <w:color w:val="000000"/>
          <w:sz w:val="24"/>
          <w:szCs w:val="24"/>
        </w:rPr>
        <w:t>трелка.</w:t>
      </w:r>
    </w:p>
    <w:p w14:paraId="3D9508C7" w14:textId="77777777" w:rsidR="0024329F" w:rsidRDefault="00993CA5">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полигональных объектов:</w:t>
      </w:r>
    </w:p>
    <w:p w14:paraId="197E9D80" w14:textId="32711C9C" w:rsidR="0024329F" w:rsidRDefault="00F70FE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993CA5">
        <w:rPr>
          <w:rFonts w:ascii="Times New Roman" w:eastAsia="Times New Roman" w:hAnsi="Times New Roman" w:cs="Times New Roman"/>
          <w:color w:val="000000"/>
          <w:sz w:val="24"/>
          <w:szCs w:val="24"/>
        </w:rPr>
        <w:t>ростая заливка;</w:t>
      </w:r>
    </w:p>
    <w:p w14:paraId="296CFDDC" w14:textId="541C3268" w:rsidR="0024329F" w:rsidRDefault="00F70FE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993CA5">
        <w:rPr>
          <w:rFonts w:ascii="Times New Roman" w:eastAsia="Times New Roman" w:hAnsi="Times New Roman" w:cs="Times New Roman"/>
          <w:color w:val="000000"/>
          <w:sz w:val="24"/>
          <w:szCs w:val="24"/>
        </w:rPr>
        <w:t>аливка штриховкой;</w:t>
      </w:r>
    </w:p>
    <w:p w14:paraId="5553A9E7" w14:textId="54E6871B" w:rsidR="0024329F" w:rsidRDefault="00F70FE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993CA5">
        <w:rPr>
          <w:rFonts w:ascii="Times New Roman" w:eastAsia="Times New Roman" w:hAnsi="Times New Roman" w:cs="Times New Roman"/>
          <w:color w:val="000000"/>
          <w:sz w:val="24"/>
          <w:szCs w:val="24"/>
        </w:rPr>
        <w:t>аливка SVG-шаблоном;</w:t>
      </w:r>
    </w:p>
    <w:p w14:paraId="05A9D99D" w14:textId="08E8BFD7" w:rsidR="0024329F" w:rsidRDefault="00F70FE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w:t>
      </w:r>
      <w:r w:rsidR="00993CA5">
        <w:rPr>
          <w:rFonts w:ascii="Times New Roman" w:eastAsia="Times New Roman" w:hAnsi="Times New Roman" w:cs="Times New Roman"/>
          <w:color w:val="000000"/>
          <w:sz w:val="24"/>
          <w:szCs w:val="24"/>
        </w:rPr>
        <w:t>аливка маркерами;</w:t>
      </w:r>
    </w:p>
    <w:p w14:paraId="600E1594" w14:textId="77F5545F" w:rsidR="0024329F" w:rsidRDefault="00F70FE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993CA5">
        <w:rPr>
          <w:rFonts w:ascii="Times New Roman" w:eastAsia="Times New Roman" w:hAnsi="Times New Roman" w:cs="Times New Roman"/>
          <w:color w:val="000000"/>
          <w:sz w:val="24"/>
          <w:szCs w:val="24"/>
        </w:rPr>
        <w:t xml:space="preserve">трисовка </w:t>
      </w:r>
      <w:proofErr w:type="spellStart"/>
      <w:r w:rsidR="00993CA5">
        <w:rPr>
          <w:rFonts w:ascii="Times New Roman" w:eastAsia="Times New Roman" w:hAnsi="Times New Roman" w:cs="Times New Roman"/>
          <w:color w:val="000000"/>
          <w:sz w:val="24"/>
          <w:szCs w:val="24"/>
        </w:rPr>
        <w:t>центроидов</w:t>
      </w:r>
      <w:proofErr w:type="spellEnd"/>
      <w:r w:rsidR="00993CA5">
        <w:rPr>
          <w:rFonts w:ascii="Times New Roman" w:eastAsia="Times New Roman" w:hAnsi="Times New Roman" w:cs="Times New Roman"/>
          <w:color w:val="000000"/>
          <w:sz w:val="24"/>
          <w:szCs w:val="24"/>
        </w:rPr>
        <w:t>.</w:t>
      </w:r>
    </w:p>
    <w:p w14:paraId="175EBBCA" w14:textId="73B12171" w:rsidR="0024329F" w:rsidRPr="00260659" w:rsidRDefault="00993CA5" w:rsidP="00F70FE1">
      <w:pPr>
        <w:spacing w:after="0" w:line="360" w:lineRule="auto"/>
        <w:ind w:firstLine="709"/>
        <w:jc w:val="both"/>
        <w:rPr>
          <w:rFonts w:ascii="Times New Roman" w:eastAsia="Times New Roman" w:hAnsi="Times New Roman" w:cs="Times New Roman"/>
          <w:b/>
          <w:bCs/>
          <w:i/>
          <w:sz w:val="24"/>
          <w:szCs w:val="24"/>
        </w:rPr>
      </w:pPr>
      <w:r w:rsidRPr="00260659">
        <w:rPr>
          <w:rFonts w:ascii="Times New Roman" w:eastAsia="Times New Roman" w:hAnsi="Times New Roman" w:cs="Times New Roman"/>
          <w:b/>
          <w:bCs/>
          <w:i/>
          <w:sz w:val="24"/>
          <w:szCs w:val="24"/>
        </w:rPr>
        <w:t>SVG-формат</w:t>
      </w:r>
    </w:p>
    <w:p w14:paraId="2856F2E0" w14:textId="6C035CEA"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Ранее не раз упоминался формат SVG, который широко используется в</w:t>
      </w:r>
      <w:r w:rsidR="00BD37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векторной графике. </w:t>
      </w:r>
      <w:proofErr w:type="spellStart"/>
      <w:r>
        <w:rPr>
          <w:rFonts w:ascii="Times New Roman" w:eastAsia="Times New Roman" w:hAnsi="Times New Roman" w:cs="Times New Roman"/>
          <w:sz w:val="24"/>
          <w:szCs w:val="24"/>
        </w:rPr>
        <w:t>Scalable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Vector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Graphics</w:t>
      </w:r>
      <w:proofErr w:type="spellEnd"/>
      <w:r>
        <w:rPr>
          <w:rFonts w:ascii="Times New Roman" w:eastAsia="Times New Roman" w:hAnsi="Times New Roman" w:cs="Times New Roman"/>
          <w:sz w:val="24"/>
          <w:szCs w:val="24"/>
        </w:rPr>
        <w:t xml:space="preserve"> или масштабируемая векторная графика (SVG) – язык описания двухмерной векторной графики. SVG – словарь данных языка XML, то есть файлы создаются по общим правилам XML с использованием тегов. Формат позволяет описывать векторные изображения</w:t>
      </w:r>
      <w:r w:rsidR="00F7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фигуры и линии</w:t>
      </w:r>
      <w:r w:rsidR="00F70F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форматированный текст, а также создавать анимированную графику. Объекты в формате SVG описывают</w:t>
      </w:r>
      <w:r w:rsidR="00F70FE1">
        <w:rPr>
          <w:rFonts w:ascii="Times New Roman" w:eastAsia="Times New Roman" w:hAnsi="Times New Roman" w:cs="Times New Roman"/>
          <w:sz w:val="24"/>
          <w:szCs w:val="24"/>
        </w:rPr>
        <w:t>ся</w:t>
      </w:r>
      <w:r>
        <w:rPr>
          <w:rFonts w:ascii="Times New Roman" w:eastAsia="Times New Roman" w:hAnsi="Times New Roman" w:cs="Times New Roman"/>
          <w:sz w:val="24"/>
          <w:szCs w:val="24"/>
        </w:rPr>
        <w:t xml:space="preserve"> с помощью специальных дескрипторов, подобных HTML-тегам, которые могут иметь атрибуты. Дескрипторы сохраняются в текстовом формате с расширением SVG. Используя теги с атрибутами, </w:t>
      </w:r>
      <w:r w:rsidR="00F70FE1">
        <w:rPr>
          <w:rFonts w:ascii="Times New Roman" w:eastAsia="Times New Roman" w:hAnsi="Times New Roman" w:cs="Times New Roman"/>
          <w:sz w:val="24"/>
          <w:szCs w:val="24"/>
        </w:rPr>
        <w:t xml:space="preserve">возможно </w:t>
      </w:r>
      <w:r>
        <w:rPr>
          <w:rFonts w:ascii="Times New Roman" w:eastAsia="Times New Roman" w:hAnsi="Times New Roman" w:cs="Times New Roman"/>
          <w:sz w:val="24"/>
          <w:szCs w:val="24"/>
        </w:rPr>
        <w:t>указать, что следует отобразить и с какими параметрами. К примеру, с помощью тега можно указать, что необходимо отобразить прямоугольник с закругленными углами с цветовой заливкой (Дунаев, 2011).</w:t>
      </w:r>
    </w:p>
    <w:p w14:paraId="2AB04196" w14:textId="09BA884C"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преимущества использования SVG формата</w:t>
      </w:r>
      <w:r w:rsidR="00F70FE1">
        <w:rPr>
          <w:rFonts w:ascii="Times New Roman" w:eastAsia="Times New Roman" w:hAnsi="Times New Roman" w:cs="Times New Roman"/>
          <w:sz w:val="24"/>
          <w:szCs w:val="24"/>
        </w:rPr>
        <w:t>.</w:t>
      </w:r>
    </w:p>
    <w:p w14:paraId="46D0D289" w14:textId="540B927E" w:rsidR="0024329F" w:rsidRPr="007E7FA2" w:rsidRDefault="00993CA5" w:rsidP="004F7DEB">
      <w:pPr>
        <w:pStyle w:val="ac"/>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70FE1">
        <w:rPr>
          <w:rFonts w:ascii="Times New Roman" w:eastAsia="Times New Roman" w:hAnsi="Times New Roman" w:cs="Times New Roman"/>
          <w:i/>
          <w:iCs/>
          <w:color w:val="000000"/>
          <w:sz w:val="24"/>
          <w:szCs w:val="24"/>
        </w:rPr>
        <w:t>Масштабирование.</w:t>
      </w:r>
      <w:r w:rsidRPr="007E7FA2">
        <w:rPr>
          <w:rFonts w:ascii="Times New Roman" w:eastAsia="Times New Roman" w:hAnsi="Times New Roman" w:cs="Times New Roman"/>
          <w:color w:val="000000"/>
          <w:sz w:val="24"/>
          <w:szCs w:val="24"/>
        </w:rPr>
        <w:t xml:space="preserve"> SVG позволяет изменять масштаб объекта без потери качества в отличие от растровой графики.</w:t>
      </w:r>
    </w:p>
    <w:p w14:paraId="5429B0B4" w14:textId="5AFFBF2B" w:rsidR="0024329F" w:rsidRPr="007E7FA2" w:rsidRDefault="00993CA5" w:rsidP="004F7DEB">
      <w:pPr>
        <w:pStyle w:val="ac"/>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70FE1">
        <w:rPr>
          <w:rFonts w:ascii="Times New Roman" w:eastAsia="Times New Roman" w:hAnsi="Times New Roman" w:cs="Times New Roman"/>
          <w:i/>
          <w:iCs/>
          <w:color w:val="000000"/>
          <w:sz w:val="24"/>
          <w:szCs w:val="24"/>
        </w:rPr>
        <w:t>Малый размер файла.</w:t>
      </w:r>
      <w:r w:rsidRPr="007E7FA2">
        <w:rPr>
          <w:rFonts w:ascii="Times New Roman" w:eastAsia="Times New Roman" w:hAnsi="Times New Roman" w:cs="Times New Roman"/>
          <w:color w:val="000000"/>
          <w:sz w:val="24"/>
          <w:szCs w:val="24"/>
        </w:rPr>
        <w:t xml:space="preserve"> SVG-формат представляет собой текстовый код, следовательно</w:t>
      </w:r>
      <w:r w:rsidR="00F70FE1">
        <w:rPr>
          <w:rFonts w:ascii="Times New Roman" w:eastAsia="Times New Roman" w:hAnsi="Times New Roman" w:cs="Times New Roman"/>
          <w:color w:val="000000"/>
          <w:sz w:val="24"/>
          <w:szCs w:val="24"/>
        </w:rPr>
        <w:t>,</w:t>
      </w:r>
      <w:r w:rsidRPr="007E7FA2">
        <w:rPr>
          <w:rFonts w:ascii="Times New Roman" w:eastAsia="Times New Roman" w:hAnsi="Times New Roman" w:cs="Times New Roman"/>
          <w:color w:val="000000"/>
          <w:sz w:val="24"/>
          <w:szCs w:val="24"/>
        </w:rPr>
        <w:t xml:space="preserve"> </w:t>
      </w:r>
      <w:r w:rsidRPr="007E7FA2">
        <w:rPr>
          <w:rFonts w:ascii="Times New Roman" w:eastAsia="Times New Roman" w:hAnsi="Times New Roman" w:cs="Times New Roman"/>
          <w:sz w:val="24"/>
          <w:szCs w:val="24"/>
        </w:rPr>
        <w:t>файлы</w:t>
      </w:r>
      <w:r w:rsidRPr="007E7FA2">
        <w:rPr>
          <w:rFonts w:ascii="Times New Roman" w:eastAsia="Times New Roman" w:hAnsi="Times New Roman" w:cs="Times New Roman"/>
          <w:color w:val="000000"/>
          <w:sz w:val="24"/>
          <w:szCs w:val="24"/>
        </w:rPr>
        <w:t xml:space="preserve"> занимают значительно меньше физического места, чем условный знак в растров</w:t>
      </w:r>
      <w:r w:rsidRPr="007E7FA2">
        <w:rPr>
          <w:rFonts w:ascii="Times New Roman" w:eastAsia="Times New Roman" w:hAnsi="Times New Roman" w:cs="Times New Roman"/>
          <w:sz w:val="24"/>
          <w:szCs w:val="24"/>
        </w:rPr>
        <w:t>ом</w:t>
      </w:r>
      <w:r w:rsidRPr="007E7FA2">
        <w:rPr>
          <w:rFonts w:ascii="Times New Roman" w:eastAsia="Times New Roman" w:hAnsi="Times New Roman" w:cs="Times New Roman"/>
          <w:color w:val="000000"/>
          <w:sz w:val="24"/>
          <w:szCs w:val="24"/>
        </w:rPr>
        <w:t xml:space="preserve"> формат</w:t>
      </w:r>
      <w:r w:rsidRPr="007E7FA2">
        <w:rPr>
          <w:rFonts w:ascii="Times New Roman" w:eastAsia="Times New Roman" w:hAnsi="Times New Roman" w:cs="Times New Roman"/>
          <w:sz w:val="24"/>
          <w:szCs w:val="24"/>
        </w:rPr>
        <w:t>е</w:t>
      </w:r>
      <w:r w:rsidRPr="007E7FA2">
        <w:rPr>
          <w:rFonts w:ascii="Times New Roman" w:eastAsia="Times New Roman" w:hAnsi="Times New Roman" w:cs="Times New Roman"/>
          <w:color w:val="000000"/>
          <w:sz w:val="24"/>
          <w:szCs w:val="24"/>
        </w:rPr>
        <w:t xml:space="preserve">.  </w:t>
      </w:r>
    </w:p>
    <w:p w14:paraId="5E6CC88C" w14:textId="77777777" w:rsidR="0024329F" w:rsidRPr="007E7FA2" w:rsidRDefault="00993CA5" w:rsidP="004F7DEB">
      <w:pPr>
        <w:pStyle w:val="ac"/>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70FE1">
        <w:rPr>
          <w:rFonts w:ascii="Times New Roman" w:eastAsia="Times New Roman" w:hAnsi="Times New Roman" w:cs="Times New Roman"/>
          <w:i/>
          <w:iCs/>
          <w:color w:val="000000"/>
          <w:sz w:val="24"/>
          <w:szCs w:val="24"/>
        </w:rPr>
        <w:t>Простое редактирование.</w:t>
      </w:r>
      <w:r w:rsidRPr="007E7FA2">
        <w:rPr>
          <w:rFonts w:ascii="Times New Roman" w:eastAsia="Times New Roman" w:hAnsi="Times New Roman" w:cs="Times New Roman"/>
          <w:color w:val="000000"/>
          <w:sz w:val="24"/>
          <w:szCs w:val="24"/>
        </w:rPr>
        <w:t xml:space="preserve"> SVG-файлы можно читать и редактировать с помощью обычных текстовых редакторов.</w:t>
      </w:r>
    </w:p>
    <w:p w14:paraId="0E5696ED" w14:textId="77777777" w:rsidR="0024329F" w:rsidRPr="007E7FA2" w:rsidRDefault="00993CA5" w:rsidP="004F7DEB">
      <w:pPr>
        <w:pStyle w:val="ac"/>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70FE1">
        <w:rPr>
          <w:rFonts w:ascii="Times New Roman" w:eastAsia="Times New Roman" w:hAnsi="Times New Roman" w:cs="Times New Roman"/>
          <w:i/>
          <w:iCs/>
          <w:color w:val="000000"/>
          <w:sz w:val="24"/>
          <w:szCs w:val="24"/>
        </w:rPr>
        <w:t>Поддержка базами данных.</w:t>
      </w:r>
      <w:r w:rsidRPr="007E7FA2">
        <w:rPr>
          <w:rFonts w:ascii="Times New Roman" w:eastAsia="Times New Roman" w:hAnsi="Times New Roman" w:cs="Times New Roman"/>
          <w:color w:val="000000"/>
          <w:sz w:val="24"/>
          <w:szCs w:val="24"/>
        </w:rPr>
        <w:t xml:space="preserve"> Интеграция в основные </w:t>
      </w:r>
      <w:r w:rsidRPr="007E7FA2">
        <w:rPr>
          <w:rFonts w:ascii="Times New Roman" w:eastAsia="Times New Roman" w:hAnsi="Times New Roman" w:cs="Times New Roman"/>
          <w:sz w:val="24"/>
          <w:szCs w:val="24"/>
        </w:rPr>
        <w:t>СУБД</w:t>
      </w:r>
      <w:r w:rsidRPr="007E7FA2">
        <w:rPr>
          <w:rFonts w:ascii="Times New Roman" w:eastAsia="Times New Roman" w:hAnsi="Times New Roman" w:cs="Times New Roman"/>
          <w:color w:val="000000"/>
          <w:sz w:val="24"/>
          <w:szCs w:val="24"/>
        </w:rPr>
        <w:t xml:space="preserve"> происходит без дополнительных преобразований, так как формат текстовый. </w:t>
      </w:r>
    </w:p>
    <w:p w14:paraId="2AE8C370" w14:textId="13070B8D"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создании условных знаков для топографических планов формат использовался в основном для объектов растительности: точечные объекты – SVG-маркеры для отображения отдельно стоящих деревьев и кустарников, площадные объекты – </w:t>
      </w:r>
      <w:r w:rsidR="00F70FE1">
        <w:rPr>
          <w:rFonts w:ascii="Times New Roman" w:eastAsia="Times New Roman" w:hAnsi="Times New Roman" w:cs="Times New Roman"/>
          <w:sz w:val="24"/>
          <w:szCs w:val="24"/>
        </w:rPr>
        <w:t>з</w:t>
      </w:r>
      <w:r>
        <w:rPr>
          <w:rFonts w:ascii="Times New Roman" w:eastAsia="Times New Roman" w:hAnsi="Times New Roman" w:cs="Times New Roman"/>
          <w:sz w:val="24"/>
          <w:szCs w:val="24"/>
        </w:rPr>
        <w:t>аливка SVG-шаблонами для отображения лесов, лугов, зарослей кустарников и других типов растительности.</w:t>
      </w:r>
    </w:p>
    <w:p w14:paraId="3E9E6226" w14:textId="77777777" w:rsidR="0024329F" w:rsidRPr="00260659" w:rsidRDefault="00993CA5" w:rsidP="00BD3766">
      <w:pPr>
        <w:spacing w:after="0" w:line="360" w:lineRule="auto"/>
        <w:ind w:firstLine="709"/>
        <w:jc w:val="both"/>
        <w:rPr>
          <w:rFonts w:ascii="Times New Roman" w:eastAsia="Times New Roman" w:hAnsi="Times New Roman" w:cs="Times New Roman"/>
          <w:b/>
          <w:bCs/>
          <w:i/>
          <w:sz w:val="24"/>
          <w:szCs w:val="24"/>
        </w:rPr>
      </w:pPr>
      <w:r w:rsidRPr="00260659">
        <w:rPr>
          <w:rFonts w:ascii="Times New Roman" w:eastAsia="Times New Roman" w:hAnsi="Times New Roman" w:cs="Times New Roman"/>
          <w:b/>
          <w:bCs/>
          <w:sz w:val="24"/>
          <w:szCs w:val="24"/>
        </w:rPr>
        <w:tab/>
      </w:r>
      <w:r w:rsidRPr="00260659">
        <w:rPr>
          <w:rFonts w:ascii="Times New Roman" w:eastAsia="Times New Roman" w:hAnsi="Times New Roman" w:cs="Times New Roman"/>
          <w:b/>
          <w:bCs/>
          <w:i/>
          <w:sz w:val="24"/>
          <w:szCs w:val="24"/>
        </w:rPr>
        <w:t>Подписи</w:t>
      </w:r>
    </w:p>
    <w:p w14:paraId="5D282A10" w14:textId="311FCE61" w:rsidR="0024329F" w:rsidRDefault="00993CA5" w:rsidP="00BD376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Для многих топографических знаков требуется создание и настройка подписей. Подписывать объекты </w:t>
      </w:r>
      <w:r w:rsidR="00F70FE1">
        <w:rPr>
          <w:rFonts w:ascii="Times New Roman" w:eastAsia="Times New Roman" w:hAnsi="Times New Roman" w:cs="Times New Roman"/>
          <w:sz w:val="24"/>
          <w:szCs w:val="24"/>
        </w:rPr>
        <w:t>возможно</w:t>
      </w:r>
      <w:r>
        <w:rPr>
          <w:rFonts w:ascii="Times New Roman" w:eastAsia="Times New Roman" w:hAnsi="Times New Roman" w:cs="Times New Roman"/>
          <w:sz w:val="24"/>
          <w:szCs w:val="24"/>
        </w:rPr>
        <w:t xml:space="preserve"> значениями одного атрибутивного поля таблицы или на основе выражений, используя несколько атрибутивных полей. Диалоговое окно позволяет настраивать следующие параметры подписей</w:t>
      </w:r>
      <w:r w:rsidR="00F70FE1">
        <w:rPr>
          <w:rFonts w:ascii="Times New Roman" w:eastAsia="Times New Roman" w:hAnsi="Times New Roman" w:cs="Times New Roman"/>
          <w:sz w:val="24"/>
          <w:szCs w:val="24"/>
        </w:rPr>
        <w:t>.</w:t>
      </w:r>
    </w:p>
    <w:p w14:paraId="68E294FB" w14:textId="77777777" w:rsidR="0024329F" w:rsidRPr="007E7FA2" w:rsidRDefault="00993CA5" w:rsidP="004F7DEB">
      <w:pPr>
        <w:pStyle w:val="ac"/>
        <w:numPr>
          <w:ilvl w:val="0"/>
          <w:numId w:val="33"/>
        </w:numPr>
        <w:pBdr>
          <w:top w:val="nil"/>
          <w:left w:val="nil"/>
          <w:bottom w:val="nil"/>
          <w:right w:val="nil"/>
          <w:between w:val="nil"/>
        </w:pBdr>
        <w:spacing w:after="0" w:line="360" w:lineRule="auto"/>
        <w:jc w:val="both"/>
        <w:rPr>
          <w:color w:val="000000"/>
          <w:sz w:val="24"/>
          <w:szCs w:val="24"/>
        </w:rPr>
      </w:pPr>
      <w:r w:rsidRPr="007E7FA2">
        <w:rPr>
          <w:rFonts w:ascii="Times New Roman" w:eastAsia="Times New Roman" w:hAnsi="Times New Roman" w:cs="Times New Roman"/>
          <w:color w:val="000000"/>
          <w:sz w:val="24"/>
          <w:szCs w:val="24"/>
        </w:rPr>
        <w:t>Текст: настройка размера и стиля шрифта, регистра текста;</w:t>
      </w:r>
    </w:p>
    <w:p w14:paraId="577A53F9" w14:textId="77777777" w:rsidR="0024329F" w:rsidRPr="007E7FA2" w:rsidRDefault="00993CA5" w:rsidP="004F7DEB">
      <w:pPr>
        <w:pStyle w:val="ac"/>
        <w:numPr>
          <w:ilvl w:val="0"/>
          <w:numId w:val="33"/>
        </w:numPr>
        <w:pBdr>
          <w:top w:val="nil"/>
          <w:left w:val="nil"/>
          <w:bottom w:val="nil"/>
          <w:right w:val="nil"/>
          <w:between w:val="nil"/>
        </w:pBdr>
        <w:spacing w:after="0" w:line="360" w:lineRule="auto"/>
        <w:jc w:val="both"/>
        <w:rPr>
          <w:color w:val="000000"/>
          <w:sz w:val="24"/>
          <w:szCs w:val="24"/>
        </w:rPr>
      </w:pPr>
      <w:r w:rsidRPr="007E7FA2">
        <w:rPr>
          <w:rFonts w:ascii="Times New Roman" w:eastAsia="Times New Roman" w:hAnsi="Times New Roman" w:cs="Times New Roman"/>
          <w:color w:val="000000"/>
          <w:sz w:val="24"/>
          <w:szCs w:val="24"/>
        </w:rPr>
        <w:lastRenderedPageBreak/>
        <w:t>Форматирование: установка стиля переноса строки, межстрочный интервал, выравнивание надписей;</w:t>
      </w:r>
    </w:p>
    <w:p w14:paraId="0AF45BCA" w14:textId="77777777" w:rsidR="0024329F" w:rsidRPr="007E7FA2" w:rsidRDefault="00993CA5" w:rsidP="004F7DEB">
      <w:pPr>
        <w:pStyle w:val="ac"/>
        <w:numPr>
          <w:ilvl w:val="0"/>
          <w:numId w:val="33"/>
        </w:numPr>
        <w:pBdr>
          <w:top w:val="nil"/>
          <w:left w:val="nil"/>
          <w:bottom w:val="nil"/>
          <w:right w:val="nil"/>
          <w:between w:val="nil"/>
        </w:pBdr>
        <w:spacing w:after="0" w:line="360" w:lineRule="auto"/>
        <w:jc w:val="both"/>
        <w:rPr>
          <w:color w:val="000000"/>
          <w:sz w:val="24"/>
          <w:szCs w:val="24"/>
        </w:rPr>
      </w:pPr>
      <w:r w:rsidRPr="007E7FA2">
        <w:rPr>
          <w:rFonts w:ascii="Times New Roman" w:eastAsia="Times New Roman" w:hAnsi="Times New Roman" w:cs="Times New Roman"/>
          <w:color w:val="000000"/>
          <w:sz w:val="24"/>
          <w:szCs w:val="24"/>
        </w:rPr>
        <w:t>Буфер: создание буфера вокруг подписи, установка его цвета, ширины прозрачности и другое;</w:t>
      </w:r>
    </w:p>
    <w:p w14:paraId="5B72102D" w14:textId="77777777" w:rsidR="0024329F" w:rsidRPr="007E7FA2" w:rsidRDefault="00993CA5" w:rsidP="004F7DEB">
      <w:pPr>
        <w:pStyle w:val="ac"/>
        <w:numPr>
          <w:ilvl w:val="0"/>
          <w:numId w:val="33"/>
        </w:numPr>
        <w:pBdr>
          <w:top w:val="nil"/>
          <w:left w:val="nil"/>
          <w:bottom w:val="nil"/>
          <w:right w:val="nil"/>
          <w:between w:val="nil"/>
        </w:pBdr>
        <w:spacing w:after="0" w:line="360" w:lineRule="auto"/>
        <w:jc w:val="both"/>
        <w:rPr>
          <w:color w:val="000000"/>
          <w:sz w:val="24"/>
          <w:szCs w:val="24"/>
        </w:rPr>
      </w:pPr>
      <w:r w:rsidRPr="007E7FA2">
        <w:rPr>
          <w:rFonts w:ascii="Times New Roman" w:eastAsia="Times New Roman" w:hAnsi="Times New Roman" w:cs="Times New Roman"/>
          <w:color w:val="000000"/>
          <w:sz w:val="24"/>
          <w:szCs w:val="24"/>
        </w:rPr>
        <w:t xml:space="preserve">Фон: настройка формы, </w:t>
      </w:r>
      <w:r w:rsidRPr="007E7FA2">
        <w:rPr>
          <w:rFonts w:ascii="Times New Roman" w:eastAsia="Times New Roman" w:hAnsi="Times New Roman" w:cs="Times New Roman"/>
          <w:sz w:val="24"/>
          <w:szCs w:val="24"/>
        </w:rPr>
        <w:t xml:space="preserve">размера </w:t>
      </w:r>
      <w:r w:rsidRPr="007E7FA2">
        <w:rPr>
          <w:rFonts w:ascii="Times New Roman" w:eastAsia="Times New Roman" w:hAnsi="Times New Roman" w:cs="Times New Roman"/>
          <w:color w:val="000000"/>
          <w:sz w:val="24"/>
          <w:szCs w:val="24"/>
        </w:rPr>
        <w:t>и цвета фона подписи;</w:t>
      </w:r>
    </w:p>
    <w:p w14:paraId="41E3663D" w14:textId="77777777" w:rsidR="0024329F" w:rsidRPr="007E7FA2" w:rsidRDefault="00993CA5" w:rsidP="004F7DEB">
      <w:pPr>
        <w:pStyle w:val="ac"/>
        <w:numPr>
          <w:ilvl w:val="0"/>
          <w:numId w:val="33"/>
        </w:numPr>
        <w:pBdr>
          <w:top w:val="nil"/>
          <w:left w:val="nil"/>
          <w:bottom w:val="nil"/>
          <w:right w:val="nil"/>
          <w:between w:val="nil"/>
        </w:pBdr>
        <w:spacing w:after="0" w:line="360" w:lineRule="auto"/>
        <w:jc w:val="both"/>
        <w:rPr>
          <w:color w:val="000000"/>
          <w:sz w:val="24"/>
          <w:szCs w:val="24"/>
        </w:rPr>
      </w:pPr>
      <w:r w:rsidRPr="007E7FA2">
        <w:rPr>
          <w:rFonts w:ascii="Times New Roman" w:eastAsia="Times New Roman" w:hAnsi="Times New Roman" w:cs="Times New Roman"/>
          <w:color w:val="000000"/>
          <w:sz w:val="24"/>
          <w:szCs w:val="24"/>
        </w:rPr>
        <w:t>Тень: настройка контура, смещения, прозрачности, масштаба отбрасываемой подписью тени;</w:t>
      </w:r>
    </w:p>
    <w:p w14:paraId="4BD60E79" w14:textId="424DD6C0" w:rsidR="0024329F" w:rsidRPr="007E7FA2" w:rsidRDefault="00993CA5" w:rsidP="004F7DEB">
      <w:pPr>
        <w:pStyle w:val="ac"/>
        <w:numPr>
          <w:ilvl w:val="0"/>
          <w:numId w:val="33"/>
        </w:numPr>
        <w:pBdr>
          <w:top w:val="nil"/>
          <w:left w:val="nil"/>
          <w:bottom w:val="nil"/>
          <w:right w:val="nil"/>
          <w:between w:val="nil"/>
        </w:pBdr>
        <w:spacing w:after="0" w:line="360" w:lineRule="auto"/>
        <w:jc w:val="both"/>
        <w:rPr>
          <w:color w:val="000000"/>
          <w:sz w:val="24"/>
          <w:szCs w:val="24"/>
        </w:rPr>
      </w:pPr>
      <w:r w:rsidRPr="007E7FA2">
        <w:rPr>
          <w:rFonts w:ascii="Times New Roman" w:eastAsia="Times New Roman" w:hAnsi="Times New Roman" w:cs="Times New Roman"/>
          <w:color w:val="000000"/>
          <w:sz w:val="24"/>
          <w:szCs w:val="24"/>
        </w:rPr>
        <w:t>Размещение: при настройке размещения можно указать положение, сектор расположения и приоритет подписей, а также задать угол поворота подписи</w:t>
      </w:r>
      <w:r w:rsidR="00F70FE1">
        <w:rPr>
          <w:rFonts w:ascii="Times New Roman" w:eastAsia="Times New Roman" w:hAnsi="Times New Roman" w:cs="Times New Roman"/>
          <w:color w:val="000000"/>
          <w:sz w:val="24"/>
          <w:szCs w:val="24"/>
        </w:rPr>
        <w:t>;</w:t>
      </w:r>
    </w:p>
    <w:p w14:paraId="6DF60967" w14:textId="77777777" w:rsidR="0024329F" w:rsidRDefault="00993CA5" w:rsidP="004F7DEB">
      <w:pPr>
        <w:pStyle w:val="ac"/>
        <w:numPr>
          <w:ilvl w:val="0"/>
          <w:numId w:val="33"/>
        </w:numPr>
        <w:pBdr>
          <w:top w:val="nil"/>
          <w:left w:val="nil"/>
          <w:bottom w:val="nil"/>
          <w:right w:val="nil"/>
          <w:between w:val="nil"/>
        </w:pBdr>
        <w:spacing w:after="0" w:line="360" w:lineRule="auto"/>
        <w:jc w:val="both"/>
      </w:pPr>
      <w:r w:rsidRPr="007E7FA2">
        <w:rPr>
          <w:rFonts w:ascii="Times New Roman" w:eastAsia="Times New Roman" w:hAnsi="Times New Roman" w:cs="Times New Roman"/>
          <w:color w:val="000000"/>
          <w:sz w:val="24"/>
          <w:szCs w:val="24"/>
        </w:rPr>
        <w:t>Отрисовка: установка диапазона масштабов, ограничение числа подписываемых объектов, предотвращение перекрытия объектов подписями.</w:t>
      </w:r>
    </w:p>
    <w:p w14:paraId="12D39F45" w14:textId="511C280F" w:rsidR="0024329F" w:rsidRDefault="00993CA5" w:rsidP="00BD3766">
      <w:pPr>
        <w:spacing w:after="0" w:line="360" w:lineRule="auto"/>
        <w:ind w:firstLine="709"/>
        <w:jc w:val="both"/>
      </w:pPr>
      <w:r>
        <w:rPr>
          <w:rFonts w:ascii="Times New Roman" w:eastAsia="Times New Roman" w:hAnsi="Times New Roman" w:cs="Times New Roman"/>
          <w:sz w:val="24"/>
          <w:szCs w:val="24"/>
        </w:rPr>
        <w:t xml:space="preserve">При работе с линейными объектами при настройках размещения подписи можно расположить вдоль кривых линий, параллельно и горизонтально, поверх линий и под линиями. Для полигональных объектов есть возможность </w:t>
      </w:r>
      <w:r w:rsidR="00F70FE1">
        <w:rPr>
          <w:rFonts w:ascii="Times New Roman" w:eastAsia="Times New Roman" w:hAnsi="Times New Roman" w:cs="Times New Roman"/>
          <w:sz w:val="24"/>
          <w:szCs w:val="24"/>
        </w:rPr>
        <w:t xml:space="preserve">регулирования </w:t>
      </w:r>
      <w:r>
        <w:rPr>
          <w:rFonts w:ascii="Times New Roman" w:eastAsia="Times New Roman" w:hAnsi="Times New Roman" w:cs="Times New Roman"/>
          <w:sz w:val="24"/>
          <w:szCs w:val="24"/>
        </w:rPr>
        <w:t>положени</w:t>
      </w:r>
      <w:r w:rsidR="00F70FE1">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подписей на расстоянии или вокруг </w:t>
      </w:r>
      <w:proofErr w:type="spellStart"/>
      <w:r>
        <w:rPr>
          <w:rFonts w:ascii="Times New Roman" w:eastAsia="Times New Roman" w:hAnsi="Times New Roman" w:cs="Times New Roman"/>
          <w:sz w:val="24"/>
          <w:szCs w:val="24"/>
        </w:rPr>
        <w:t>центроида</w:t>
      </w:r>
      <w:proofErr w:type="spellEnd"/>
      <w:r>
        <w:rPr>
          <w:rFonts w:ascii="Times New Roman" w:eastAsia="Times New Roman" w:hAnsi="Times New Roman" w:cs="Times New Roman"/>
          <w:sz w:val="24"/>
          <w:szCs w:val="24"/>
        </w:rPr>
        <w:t>, по периметру или горизонтально (</w:t>
      </w:r>
      <w:proofErr w:type="spellStart"/>
      <w:r>
        <w:rPr>
          <w:rFonts w:ascii="Times New Roman" w:eastAsia="Times New Roman" w:hAnsi="Times New Roman" w:cs="Times New Roman"/>
          <w:sz w:val="24"/>
          <w:szCs w:val="24"/>
        </w:rPr>
        <w:t>Свидзинская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Бруй</w:t>
      </w:r>
      <w:proofErr w:type="spellEnd"/>
      <w:r>
        <w:rPr>
          <w:rFonts w:ascii="Times New Roman" w:eastAsia="Times New Roman" w:hAnsi="Times New Roman" w:cs="Times New Roman"/>
          <w:sz w:val="24"/>
          <w:szCs w:val="24"/>
        </w:rPr>
        <w:t>, 2014).</w:t>
      </w:r>
    </w:p>
    <w:p w14:paraId="5B91CE71" w14:textId="77777777" w:rsidR="0024329F" w:rsidRDefault="0024329F">
      <w:pPr>
        <w:spacing w:after="0" w:line="360" w:lineRule="auto"/>
        <w:ind w:left="709" w:firstLine="709"/>
        <w:rPr>
          <w:rFonts w:ascii="Times New Roman" w:eastAsia="Times New Roman" w:hAnsi="Times New Roman" w:cs="Times New Roman"/>
          <w:sz w:val="24"/>
          <w:szCs w:val="24"/>
        </w:rPr>
      </w:pPr>
    </w:p>
    <w:p w14:paraId="03A99D9F" w14:textId="1EB75A6D" w:rsidR="0024329F" w:rsidRDefault="00993CA5" w:rsidP="00260659">
      <w:pPr>
        <w:pStyle w:val="1"/>
        <w:spacing w:before="0" w:after="240" w:line="360" w:lineRule="auto"/>
        <w:ind w:firstLine="709"/>
        <w:jc w:val="center"/>
        <w:rPr>
          <w:rFonts w:ascii="Times New Roman" w:eastAsia="Times New Roman" w:hAnsi="Times New Roman" w:cs="Times New Roman"/>
          <w:b/>
          <w:color w:val="000000"/>
          <w:sz w:val="28"/>
          <w:szCs w:val="28"/>
        </w:rPr>
      </w:pPr>
      <w:bookmarkStart w:id="21" w:name="_Toc42134062"/>
      <w:bookmarkStart w:id="22" w:name="_Toc42263325"/>
      <w:r>
        <w:rPr>
          <w:rFonts w:ascii="Times New Roman" w:eastAsia="Times New Roman" w:hAnsi="Times New Roman" w:cs="Times New Roman"/>
          <w:b/>
          <w:color w:val="000000"/>
          <w:sz w:val="28"/>
          <w:szCs w:val="28"/>
        </w:rPr>
        <w:t>Глава 3. Реализация структуры базы данных</w:t>
      </w:r>
      <w:r w:rsidR="009314AB">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при создании топографического плана</w:t>
      </w:r>
      <w:bookmarkEnd w:id="21"/>
      <w:bookmarkEnd w:id="22"/>
    </w:p>
    <w:p w14:paraId="1D1084B3" w14:textId="5A3B0FC2" w:rsidR="0024329F" w:rsidRDefault="00993CA5" w:rsidP="00260659">
      <w:pPr>
        <w:pStyle w:val="2"/>
        <w:spacing w:before="0" w:after="240" w:line="360" w:lineRule="auto"/>
        <w:ind w:firstLine="709"/>
        <w:jc w:val="center"/>
        <w:rPr>
          <w:rFonts w:ascii="Times New Roman" w:eastAsia="Times New Roman" w:hAnsi="Times New Roman" w:cs="Times New Roman"/>
          <w:b/>
          <w:color w:val="000000"/>
          <w:sz w:val="24"/>
          <w:szCs w:val="24"/>
        </w:rPr>
      </w:pPr>
      <w:bookmarkStart w:id="23" w:name="_Toc42134063"/>
      <w:bookmarkStart w:id="24" w:name="_Toc42263326"/>
      <w:r>
        <w:rPr>
          <w:rFonts w:ascii="Times New Roman" w:eastAsia="Times New Roman" w:hAnsi="Times New Roman" w:cs="Times New Roman"/>
          <w:b/>
          <w:color w:val="000000"/>
          <w:sz w:val="24"/>
          <w:szCs w:val="24"/>
        </w:rPr>
        <w:t>3.1. Интерфейсы подключения к базе данных и импорт данных</w:t>
      </w:r>
      <w:bookmarkEnd w:id="23"/>
      <w:bookmarkEnd w:id="24"/>
    </w:p>
    <w:p w14:paraId="1DBF99C0" w14:textId="5EF7DE47" w:rsidR="0024329F" w:rsidRDefault="00993CA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Операции в базе данных </w:t>
      </w:r>
      <w:r w:rsidR="00781E86">
        <w:rPr>
          <w:rFonts w:ascii="Times New Roman" w:eastAsia="Times New Roman" w:hAnsi="Times New Roman" w:cs="Times New Roman"/>
          <w:sz w:val="24"/>
          <w:szCs w:val="24"/>
        </w:rPr>
        <w:t>осуществляются</w:t>
      </w:r>
      <w:r>
        <w:rPr>
          <w:rFonts w:ascii="Times New Roman" w:eastAsia="Times New Roman" w:hAnsi="Times New Roman" w:cs="Times New Roman"/>
          <w:sz w:val="24"/>
          <w:szCs w:val="24"/>
        </w:rPr>
        <w:t xml:space="preserve"> с помощью выполнения SQL-запросов. Запросы легко унифициру</w:t>
      </w:r>
      <w:r w:rsidR="00F70FE1">
        <w:rPr>
          <w:rFonts w:ascii="Times New Roman" w:eastAsia="Times New Roman" w:hAnsi="Times New Roman" w:cs="Times New Roman"/>
          <w:sz w:val="24"/>
          <w:szCs w:val="24"/>
        </w:rPr>
        <w:t>ют</w:t>
      </w:r>
      <w:r>
        <w:rPr>
          <w:rFonts w:ascii="Times New Roman" w:eastAsia="Times New Roman" w:hAnsi="Times New Roman" w:cs="Times New Roman"/>
          <w:sz w:val="24"/>
          <w:szCs w:val="24"/>
        </w:rPr>
        <w:t>ся и выгляд</w:t>
      </w:r>
      <w:r w:rsidR="00F70FE1">
        <w:rPr>
          <w:rFonts w:ascii="Times New Roman" w:eastAsia="Times New Roman" w:hAnsi="Times New Roman" w:cs="Times New Roman"/>
          <w:sz w:val="24"/>
          <w:szCs w:val="24"/>
        </w:rPr>
        <w:t>ят</w:t>
      </w:r>
      <w:r>
        <w:rPr>
          <w:rFonts w:ascii="Times New Roman" w:eastAsia="Times New Roman" w:hAnsi="Times New Roman" w:cs="Times New Roman"/>
          <w:sz w:val="24"/>
          <w:szCs w:val="24"/>
        </w:rPr>
        <w:t xml:space="preserve"> одинаково</w:t>
      </w:r>
      <w:r w:rsidR="00F70F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независимо от используемых данных. </w:t>
      </w:r>
      <w:r w:rsidR="00781E86">
        <w:rPr>
          <w:rFonts w:ascii="Times New Roman" w:eastAsia="Times New Roman" w:hAnsi="Times New Roman" w:cs="Times New Roman"/>
          <w:sz w:val="24"/>
          <w:szCs w:val="24"/>
        </w:rPr>
        <w:t>В связи с этим было при</w:t>
      </w:r>
      <w:r w:rsidR="00314E38">
        <w:rPr>
          <w:rFonts w:ascii="Times New Roman" w:eastAsia="Times New Roman" w:hAnsi="Times New Roman" w:cs="Times New Roman"/>
          <w:sz w:val="24"/>
          <w:szCs w:val="24"/>
        </w:rPr>
        <w:t>н</w:t>
      </w:r>
      <w:r w:rsidR="00781E86">
        <w:rPr>
          <w:rFonts w:ascii="Times New Roman" w:eastAsia="Times New Roman" w:hAnsi="Times New Roman" w:cs="Times New Roman"/>
          <w:sz w:val="24"/>
          <w:szCs w:val="24"/>
        </w:rPr>
        <w:t xml:space="preserve">ято </w:t>
      </w:r>
      <w:r>
        <w:rPr>
          <w:rFonts w:ascii="Times New Roman" w:eastAsia="Times New Roman" w:hAnsi="Times New Roman" w:cs="Times New Roman"/>
          <w:sz w:val="24"/>
          <w:szCs w:val="24"/>
        </w:rPr>
        <w:t>решение</w:t>
      </w:r>
      <w:r w:rsidR="00781E86">
        <w:rPr>
          <w:rFonts w:ascii="Times New Roman" w:eastAsia="Times New Roman" w:hAnsi="Times New Roman" w:cs="Times New Roman"/>
          <w:sz w:val="24"/>
          <w:szCs w:val="24"/>
        </w:rPr>
        <w:t xml:space="preserve"> </w:t>
      </w:r>
      <w:r w:rsidR="00314E38">
        <w:rPr>
          <w:rFonts w:ascii="Times New Roman" w:eastAsia="Times New Roman" w:hAnsi="Times New Roman" w:cs="Times New Roman"/>
          <w:sz w:val="24"/>
          <w:szCs w:val="24"/>
        </w:rPr>
        <w:t>об</w:t>
      </w:r>
      <w:r>
        <w:rPr>
          <w:rFonts w:ascii="Times New Roman" w:eastAsia="Times New Roman" w:hAnsi="Times New Roman" w:cs="Times New Roman"/>
          <w:sz w:val="24"/>
          <w:szCs w:val="24"/>
        </w:rPr>
        <w:t xml:space="preserve"> использовани</w:t>
      </w:r>
      <w:r w:rsidR="00781E86">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клиентского программного обеспечения, </w:t>
      </w:r>
      <w:r w:rsidR="00781E86">
        <w:rPr>
          <w:rFonts w:ascii="Times New Roman" w:eastAsia="Times New Roman" w:hAnsi="Times New Roman" w:cs="Times New Roman"/>
          <w:sz w:val="24"/>
          <w:szCs w:val="24"/>
        </w:rPr>
        <w:t>котор</w:t>
      </w:r>
      <w:r w:rsidR="00314E38">
        <w:rPr>
          <w:rFonts w:ascii="Times New Roman" w:eastAsia="Times New Roman" w:hAnsi="Times New Roman" w:cs="Times New Roman"/>
          <w:sz w:val="24"/>
          <w:szCs w:val="24"/>
        </w:rPr>
        <w:t>ое</w:t>
      </w:r>
      <w:r w:rsidR="00781E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упрощ</w:t>
      </w:r>
      <w:r w:rsidR="00781E86">
        <w:rPr>
          <w:rFonts w:ascii="Times New Roman" w:eastAsia="Times New Roman" w:hAnsi="Times New Roman" w:cs="Times New Roman"/>
          <w:sz w:val="24"/>
          <w:szCs w:val="24"/>
        </w:rPr>
        <w:t>ает</w:t>
      </w:r>
      <w:r>
        <w:rPr>
          <w:rFonts w:ascii="Times New Roman" w:eastAsia="Times New Roman" w:hAnsi="Times New Roman" w:cs="Times New Roman"/>
          <w:sz w:val="24"/>
          <w:szCs w:val="24"/>
        </w:rPr>
        <w:t xml:space="preserve"> процесс выполнения простых рутинных операций, а также име</w:t>
      </w:r>
      <w:r w:rsidR="00314E38">
        <w:rPr>
          <w:rFonts w:ascii="Times New Roman" w:eastAsia="Times New Roman" w:hAnsi="Times New Roman" w:cs="Times New Roman"/>
          <w:sz w:val="24"/>
          <w:szCs w:val="24"/>
        </w:rPr>
        <w:t>ет</w:t>
      </w:r>
      <w:r>
        <w:rPr>
          <w:rFonts w:ascii="Times New Roman" w:eastAsia="Times New Roman" w:hAnsi="Times New Roman" w:cs="Times New Roman"/>
          <w:sz w:val="24"/>
          <w:szCs w:val="24"/>
        </w:rPr>
        <w:t xml:space="preserve"> удобный графический интерфейс для наглядного представления структуры базы данных и таблиц. </w:t>
      </w:r>
    </w:p>
    <w:p w14:paraId="5A7A229B" w14:textId="77777777" w:rsidR="0024329F" w:rsidRDefault="00993CA5">
      <w:pPr>
        <w:spacing w:after="0" w:line="360" w:lineRule="auto"/>
        <w:ind w:firstLine="720"/>
        <w:jc w:val="both"/>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pgAdmin</w:t>
      </w:r>
      <w:proofErr w:type="spellEnd"/>
      <w:r>
        <w:rPr>
          <w:rFonts w:ascii="Times New Roman" w:eastAsia="Times New Roman" w:hAnsi="Times New Roman" w:cs="Times New Roman"/>
          <w:b/>
          <w:i/>
          <w:sz w:val="24"/>
          <w:szCs w:val="24"/>
        </w:rPr>
        <w:t xml:space="preserve"> IV</w:t>
      </w:r>
    </w:p>
    <w:p w14:paraId="1A8E7591" w14:textId="1C80DDCB" w:rsidR="0024329F" w:rsidRDefault="00993CA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Платформа с открытым исходным кодом, используемая для администрирования и разработки баз данных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w:t>
      </w:r>
      <w:r w:rsidR="00781E86">
        <w:rPr>
          <w:rFonts w:ascii="Times New Roman" w:eastAsia="Times New Roman" w:hAnsi="Times New Roman" w:cs="Times New Roman"/>
          <w:sz w:val="24"/>
          <w:szCs w:val="24"/>
        </w:rPr>
        <w:t>При работе п</w:t>
      </w:r>
      <w:r>
        <w:rPr>
          <w:rFonts w:ascii="Times New Roman" w:eastAsia="Times New Roman" w:hAnsi="Times New Roman" w:cs="Times New Roman"/>
          <w:sz w:val="24"/>
          <w:szCs w:val="24"/>
        </w:rPr>
        <w:t>рограммное обеспечение позвол</w:t>
      </w:r>
      <w:r w:rsidR="00781E86">
        <w:rPr>
          <w:rFonts w:ascii="Times New Roman" w:eastAsia="Times New Roman" w:hAnsi="Times New Roman" w:cs="Times New Roman"/>
          <w:sz w:val="24"/>
          <w:szCs w:val="24"/>
        </w:rPr>
        <w:t xml:space="preserve">ило </w:t>
      </w:r>
      <w:r>
        <w:rPr>
          <w:rFonts w:ascii="Times New Roman" w:eastAsia="Times New Roman" w:hAnsi="Times New Roman" w:cs="Times New Roman"/>
          <w:sz w:val="24"/>
          <w:szCs w:val="24"/>
        </w:rPr>
        <w:t xml:space="preserve">создавать SQL-запросы, отслеживать процессы и оперировать несколькими базами данных одновременно. Установочный пакет поставляется </w:t>
      </w:r>
      <w:r w:rsidR="00F70FE1">
        <w:rPr>
          <w:rFonts w:ascii="Times New Roman" w:eastAsia="Times New Roman" w:hAnsi="Times New Roman" w:cs="Times New Roman"/>
          <w:sz w:val="24"/>
          <w:szCs w:val="24"/>
        </w:rPr>
        <w:t>одновременно</w:t>
      </w:r>
      <w:r>
        <w:rPr>
          <w:rFonts w:ascii="Times New Roman" w:eastAsia="Times New Roman" w:hAnsi="Times New Roman" w:cs="Times New Roman"/>
          <w:sz w:val="24"/>
          <w:szCs w:val="24"/>
        </w:rPr>
        <w:t xml:space="preserve"> с установочным пакетом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w:t>
      </w:r>
    </w:p>
    <w:p w14:paraId="66410CAC" w14:textId="48257D63" w:rsidR="0024329F" w:rsidRDefault="00993CA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Главная страница состоит из несколько вкладок, на них отражается общая информация о базах данных и таблицах</w:t>
      </w:r>
      <w:r w:rsidR="006A3608">
        <w:rPr>
          <w:rFonts w:ascii="Times New Roman" w:eastAsia="Times New Roman" w:hAnsi="Times New Roman" w:cs="Times New Roman"/>
          <w:sz w:val="24"/>
          <w:szCs w:val="24"/>
        </w:rPr>
        <w:t xml:space="preserve"> (Рисунок 5)</w:t>
      </w:r>
      <w:r>
        <w:rPr>
          <w:rFonts w:ascii="Times New Roman" w:eastAsia="Times New Roman" w:hAnsi="Times New Roman" w:cs="Times New Roman"/>
          <w:sz w:val="24"/>
          <w:szCs w:val="24"/>
        </w:rPr>
        <w:t xml:space="preserve">: </w:t>
      </w:r>
    </w:p>
    <w:p w14:paraId="1726F607" w14:textId="6FDB39A2" w:rsidR="007E7FA2" w:rsidRDefault="007E7FA2">
      <w:pPr>
        <w:spacing w:after="0" w:line="360" w:lineRule="auto"/>
        <w:ind w:firstLine="720"/>
        <w:jc w:val="both"/>
        <w:rPr>
          <w:rFonts w:ascii="Times New Roman" w:eastAsia="Times New Roman" w:hAnsi="Times New Roman" w:cs="Times New Roman"/>
          <w:sz w:val="24"/>
          <w:szCs w:val="24"/>
        </w:rPr>
      </w:pPr>
      <w:r>
        <w:rPr>
          <w:noProof/>
        </w:rPr>
        <w:drawing>
          <wp:inline distT="0" distB="0" distL="0" distR="0" wp14:anchorId="483EF6A9" wp14:editId="547B3EA3">
            <wp:extent cx="5619750" cy="3277059"/>
            <wp:effectExtent l="19050" t="19050" r="19050" b="19050"/>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654869" cy="3297538"/>
                    </a:xfrm>
                    <a:prstGeom prst="rect">
                      <a:avLst/>
                    </a:prstGeom>
                    <a:ln w="3175">
                      <a:solidFill>
                        <a:schemeClr val="tx1"/>
                      </a:solidFill>
                    </a:ln>
                  </pic:spPr>
                </pic:pic>
              </a:graphicData>
            </a:graphic>
          </wp:inline>
        </w:drawing>
      </w:r>
    </w:p>
    <w:p w14:paraId="689009E2" w14:textId="6C56B63B" w:rsidR="0024329F" w:rsidRDefault="00993CA5">
      <w:pPr>
        <w:spacing w:after="0" w:line="36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Рисунок </w:t>
      </w:r>
      <w:r w:rsidR="007E7FA2">
        <w:rPr>
          <w:rFonts w:ascii="Times New Roman" w:eastAsia="Times New Roman" w:hAnsi="Times New Roman" w:cs="Times New Roman"/>
          <w:i/>
          <w:sz w:val="24"/>
          <w:szCs w:val="24"/>
        </w:rPr>
        <w:t>5</w:t>
      </w:r>
      <w:r>
        <w:rPr>
          <w:rFonts w:ascii="Times New Roman" w:eastAsia="Times New Roman" w:hAnsi="Times New Roman" w:cs="Times New Roman"/>
          <w:i/>
          <w:sz w:val="24"/>
          <w:szCs w:val="24"/>
        </w:rPr>
        <w:t xml:space="preserve">. Главная страница </w:t>
      </w:r>
      <w:proofErr w:type="spellStart"/>
      <w:r>
        <w:rPr>
          <w:rFonts w:ascii="Times New Roman" w:eastAsia="Times New Roman" w:hAnsi="Times New Roman" w:cs="Times New Roman"/>
          <w:i/>
          <w:sz w:val="24"/>
          <w:szCs w:val="24"/>
        </w:rPr>
        <w:t>pgAdmin</w:t>
      </w:r>
      <w:proofErr w:type="spellEnd"/>
      <w:r>
        <w:rPr>
          <w:rFonts w:ascii="Times New Roman" w:eastAsia="Times New Roman" w:hAnsi="Times New Roman" w:cs="Times New Roman"/>
          <w:i/>
          <w:sz w:val="24"/>
          <w:szCs w:val="24"/>
        </w:rPr>
        <w:t xml:space="preserve"> IV</w:t>
      </w:r>
    </w:p>
    <w:p w14:paraId="390D220A" w14:textId="77777777" w:rsidR="007E7FA2" w:rsidRDefault="007E7FA2">
      <w:pPr>
        <w:spacing w:after="0" w:line="360" w:lineRule="auto"/>
        <w:ind w:firstLine="720"/>
        <w:jc w:val="center"/>
        <w:rPr>
          <w:rFonts w:ascii="Times New Roman" w:eastAsia="Times New Roman" w:hAnsi="Times New Roman" w:cs="Times New Roman"/>
          <w:i/>
          <w:sz w:val="24"/>
          <w:szCs w:val="24"/>
        </w:rPr>
      </w:pPr>
    </w:p>
    <w:p w14:paraId="78D8166A" w14:textId="77777777" w:rsidR="0024329F" w:rsidRPr="007E7FA2" w:rsidRDefault="00993CA5" w:rsidP="004F7DEB">
      <w:pPr>
        <w:pStyle w:val="ac"/>
        <w:numPr>
          <w:ilvl w:val="0"/>
          <w:numId w:val="34"/>
        </w:numPr>
        <w:spacing w:after="0" w:line="360" w:lineRule="auto"/>
        <w:jc w:val="both"/>
        <w:rPr>
          <w:rFonts w:ascii="Times New Roman" w:eastAsia="Times New Roman" w:hAnsi="Times New Roman" w:cs="Times New Roman"/>
          <w:sz w:val="24"/>
          <w:szCs w:val="24"/>
        </w:rPr>
      </w:pPr>
      <w:proofErr w:type="spellStart"/>
      <w:r w:rsidRPr="007E7FA2">
        <w:rPr>
          <w:rFonts w:ascii="Times New Roman" w:eastAsia="Times New Roman" w:hAnsi="Times New Roman" w:cs="Times New Roman"/>
          <w:sz w:val="24"/>
          <w:szCs w:val="24"/>
        </w:rPr>
        <w:t>Dashboard</w:t>
      </w:r>
      <w:proofErr w:type="spellEnd"/>
      <w:r w:rsidRPr="007E7FA2">
        <w:rPr>
          <w:rFonts w:ascii="Times New Roman" w:eastAsia="Times New Roman" w:hAnsi="Times New Roman" w:cs="Times New Roman"/>
          <w:sz w:val="24"/>
          <w:szCs w:val="24"/>
        </w:rPr>
        <w:t>. Активные сессии, графики транзакций, проводимых в БД, возникающие блокировки;</w:t>
      </w:r>
    </w:p>
    <w:p w14:paraId="14E0CF41" w14:textId="77777777" w:rsidR="0024329F" w:rsidRPr="007E7FA2" w:rsidRDefault="00993CA5" w:rsidP="004F7DEB">
      <w:pPr>
        <w:pStyle w:val="ac"/>
        <w:numPr>
          <w:ilvl w:val="0"/>
          <w:numId w:val="34"/>
        </w:numPr>
        <w:spacing w:after="0" w:line="360" w:lineRule="auto"/>
        <w:jc w:val="both"/>
        <w:rPr>
          <w:rFonts w:ascii="Times New Roman" w:eastAsia="Times New Roman" w:hAnsi="Times New Roman" w:cs="Times New Roman"/>
          <w:sz w:val="24"/>
          <w:szCs w:val="24"/>
        </w:rPr>
      </w:pPr>
      <w:proofErr w:type="spellStart"/>
      <w:r w:rsidRPr="007E7FA2">
        <w:rPr>
          <w:rFonts w:ascii="Times New Roman" w:eastAsia="Times New Roman" w:hAnsi="Times New Roman" w:cs="Times New Roman"/>
          <w:sz w:val="24"/>
          <w:szCs w:val="24"/>
        </w:rPr>
        <w:t>Properties</w:t>
      </w:r>
      <w:proofErr w:type="spellEnd"/>
      <w:r w:rsidRPr="007E7FA2">
        <w:rPr>
          <w:rFonts w:ascii="Times New Roman" w:eastAsia="Times New Roman" w:hAnsi="Times New Roman" w:cs="Times New Roman"/>
          <w:sz w:val="24"/>
          <w:szCs w:val="24"/>
        </w:rPr>
        <w:t>. Свойства активного объекта: список всех баз данных, хранимых на сервере, их владельцев, а также отметка о базе данных, установленной по умолчанию;</w:t>
      </w:r>
    </w:p>
    <w:p w14:paraId="0F7BB613" w14:textId="77777777" w:rsidR="0024329F" w:rsidRPr="007E7FA2" w:rsidRDefault="00993CA5" w:rsidP="004F7DEB">
      <w:pPr>
        <w:pStyle w:val="ac"/>
        <w:numPr>
          <w:ilvl w:val="0"/>
          <w:numId w:val="34"/>
        </w:numPr>
        <w:spacing w:after="0" w:line="360" w:lineRule="auto"/>
        <w:jc w:val="both"/>
        <w:rPr>
          <w:rFonts w:ascii="Times New Roman" w:eastAsia="Times New Roman" w:hAnsi="Times New Roman" w:cs="Times New Roman"/>
          <w:sz w:val="24"/>
          <w:szCs w:val="24"/>
        </w:rPr>
      </w:pPr>
      <w:r w:rsidRPr="007E7FA2">
        <w:rPr>
          <w:rFonts w:ascii="Times New Roman" w:eastAsia="Times New Roman" w:hAnsi="Times New Roman" w:cs="Times New Roman"/>
          <w:sz w:val="24"/>
          <w:szCs w:val="24"/>
        </w:rPr>
        <w:t>SQL. Запрос, с помощью которого был создан активный объект;</w:t>
      </w:r>
    </w:p>
    <w:p w14:paraId="1804B8FE" w14:textId="77777777" w:rsidR="0024329F" w:rsidRPr="007E7FA2" w:rsidRDefault="00993CA5" w:rsidP="004F7DEB">
      <w:pPr>
        <w:pStyle w:val="ac"/>
        <w:numPr>
          <w:ilvl w:val="0"/>
          <w:numId w:val="34"/>
        </w:numPr>
        <w:spacing w:after="0" w:line="360" w:lineRule="auto"/>
        <w:jc w:val="both"/>
        <w:rPr>
          <w:rFonts w:ascii="Times New Roman" w:eastAsia="Times New Roman" w:hAnsi="Times New Roman" w:cs="Times New Roman"/>
          <w:sz w:val="24"/>
          <w:szCs w:val="24"/>
        </w:rPr>
      </w:pPr>
      <w:proofErr w:type="spellStart"/>
      <w:r w:rsidRPr="007E7FA2">
        <w:rPr>
          <w:rFonts w:ascii="Times New Roman" w:eastAsia="Times New Roman" w:hAnsi="Times New Roman" w:cs="Times New Roman"/>
          <w:sz w:val="24"/>
          <w:szCs w:val="24"/>
        </w:rPr>
        <w:t>Statistics</w:t>
      </w:r>
      <w:proofErr w:type="spellEnd"/>
      <w:r w:rsidRPr="007E7FA2">
        <w:rPr>
          <w:rFonts w:ascii="Times New Roman" w:eastAsia="Times New Roman" w:hAnsi="Times New Roman" w:cs="Times New Roman"/>
          <w:sz w:val="24"/>
          <w:szCs w:val="24"/>
        </w:rPr>
        <w:t>. Информация об объекте: размер таблицы, количество кортежей, количество удаленных кортежей;</w:t>
      </w:r>
    </w:p>
    <w:p w14:paraId="0839A3B2" w14:textId="77777777" w:rsidR="0024329F" w:rsidRPr="007E7FA2" w:rsidRDefault="00993CA5" w:rsidP="004F7DEB">
      <w:pPr>
        <w:pStyle w:val="ac"/>
        <w:numPr>
          <w:ilvl w:val="0"/>
          <w:numId w:val="34"/>
        </w:numPr>
        <w:spacing w:after="0" w:line="360" w:lineRule="auto"/>
        <w:jc w:val="both"/>
        <w:rPr>
          <w:rFonts w:ascii="Times New Roman" w:eastAsia="Times New Roman" w:hAnsi="Times New Roman" w:cs="Times New Roman"/>
          <w:sz w:val="24"/>
          <w:szCs w:val="24"/>
        </w:rPr>
      </w:pPr>
      <w:proofErr w:type="spellStart"/>
      <w:r w:rsidRPr="007E7FA2">
        <w:rPr>
          <w:rFonts w:ascii="Times New Roman" w:eastAsia="Times New Roman" w:hAnsi="Times New Roman" w:cs="Times New Roman"/>
          <w:sz w:val="24"/>
          <w:szCs w:val="24"/>
        </w:rPr>
        <w:t>Dependencies</w:t>
      </w:r>
      <w:proofErr w:type="spellEnd"/>
      <w:r w:rsidRPr="007E7FA2">
        <w:rPr>
          <w:rFonts w:ascii="Times New Roman" w:eastAsia="Times New Roman" w:hAnsi="Times New Roman" w:cs="Times New Roman"/>
          <w:sz w:val="24"/>
          <w:szCs w:val="24"/>
        </w:rPr>
        <w:t>. Схема, в которой находится таблица или роль, от имени которой был создан объект;</w:t>
      </w:r>
    </w:p>
    <w:p w14:paraId="264998B7" w14:textId="77777777" w:rsidR="0024329F" w:rsidRPr="007E7FA2" w:rsidRDefault="00993CA5" w:rsidP="004F7DEB">
      <w:pPr>
        <w:pStyle w:val="ac"/>
        <w:numPr>
          <w:ilvl w:val="0"/>
          <w:numId w:val="34"/>
        </w:numPr>
        <w:spacing w:after="0" w:line="360" w:lineRule="auto"/>
        <w:jc w:val="both"/>
        <w:rPr>
          <w:rFonts w:ascii="Times New Roman" w:eastAsia="Times New Roman" w:hAnsi="Times New Roman" w:cs="Times New Roman"/>
          <w:sz w:val="24"/>
          <w:szCs w:val="24"/>
        </w:rPr>
      </w:pPr>
      <w:proofErr w:type="spellStart"/>
      <w:r w:rsidRPr="007E7FA2">
        <w:rPr>
          <w:rFonts w:ascii="Times New Roman" w:eastAsia="Times New Roman" w:hAnsi="Times New Roman" w:cs="Times New Roman"/>
          <w:sz w:val="24"/>
          <w:szCs w:val="24"/>
        </w:rPr>
        <w:t>Dependents</w:t>
      </w:r>
      <w:proofErr w:type="spellEnd"/>
      <w:r w:rsidRPr="007E7FA2">
        <w:rPr>
          <w:rFonts w:ascii="Times New Roman" w:eastAsia="Times New Roman" w:hAnsi="Times New Roman" w:cs="Times New Roman"/>
          <w:sz w:val="24"/>
          <w:szCs w:val="24"/>
        </w:rPr>
        <w:t>. Объекты, зависящие от активного объекта: триггеры, последовательности, внешние и первичные ключи, индексы.</w:t>
      </w:r>
      <w:r>
        <w:t xml:space="preserve"> </w:t>
      </w:r>
    </w:p>
    <w:p w14:paraId="70746F08" w14:textId="661741FA" w:rsidR="0024329F" w:rsidRDefault="00993CA5" w:rsidP="007E7F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pgAdmin</w:t>
      </w:r>
      <w:proofErr w:type="spellEnd"/>
      <w:r>
        <w:rPr>
          <w:rFonts w:ascii="Times New Roman" w:eastAsia="Times New Roman" w:hAnsi="Times New Roman" w:cs="Times New Roman"/>
          <w:sz w:val="24"/>
          <w:szCs w:val="24"/>
        </w:rPr>
        <w:t xml:space="preserve"> также реализован графический интерфейс для создания различных объектов с возможностью п</w:t>
      </w:r>
      <w:r w:rsidR="00314E38">
        <w:rPr>
          <w:rFonts w:ascii="Times New Roman" w:eastAsia="Times New Roman" w:hAnsi="Times New Roman" w:cs="Times New Roman"/>
          <w:sz w:val="24"/>
          <w:szCs w:val="24"/>
        </w:rPr>
        <w:t>р</w:t>
      </w:r>
      <w:r>
        <w:rPr>
          <w:rFonts w:ascii="Times New Roman" w:eastAsia="Times New Roman" w:hAnsi="Times New Roman" w:cs="Times New Roman"/>
          <w:sz w:val="24"/>
          <w:szCs w:val="24"/>
        </w:rPr>
        <w:t>осмотр</w:t>
      </w:r>
      <w:r w:rsidR="00327A04">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SQL-запрос</w:t>
      </w:r>
      <w:r w:rsidR="00327A04">
        <w:rPr>
          <w:rFonts w:ascii="Times New Roman" w:eastAsia="Times New Roman" w:hAnsi="Times New Roman" w:cs="Times New Roman"/>
          <w:sz w:val="24"/>
          <w:szCs w:val="24"/>
        </w:rPr>
        <w:t>а</w:t>
      </w:r>
      <w:r>
        <w:rPr>
          <w:rFonts w:ascii="Times New Roman" w:eastAsia="Times New Roman" w:hAnsi="Times New Roman" w:cs="Times New Roman"/>
          <w:sz w:val="24"/>
          <w:szCs w:val="24"/>
        </w:rPr>
        <w:t>, соответствующ</w:t>
      </w:r>
      <w:r w:rsidR="00327A04">
        <w:rPr>
          <w:rFonts w:ascii="Times New Roman" w:eastAsia="Times New Roman" w:hAnsi="Times New Roman" w:cs="Times New Roman"/>
          <w:sz w:val="24"/>
          <w:szCs w:val="24"/>
        </w:rPr>
        <w:t>его</w:t>
      </w:r>
      <w:r>
        <w:rPr>
          <w:rFonts w:ascii="Times New Roman" w:eastAsia="Times New Roman" w:hAnsi="Times New Roman" w:cs="Times New Roman"/>
          <w:sz w:val="24"/>
          <w:szCs w:val="24"/>
        </w:rPr>
        <w:t xml:space="preserve"> заданным свойствам. </w:t>
      </w:r>
      <w:r w:rsidR="00781E86">
        <w:rPr>
          <w:rFonts w:ascii="Times New Roman" w:eastAsia="Times New Roman" w:hAnsi="Times New Roman" w:cs="Times New Roman"/>
          <w:sz w:val="24"/>
          <w:szCs w:val="24"/>
        </w:rPr>
        <w:t>В окне</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Query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tool</w:t>
      </w:r>
      <w:proofErr w:type="spellEnd"/>
      <w:r w:rsidR="00781E86">
        <w:rPr>
          <w:rFonts w:ascii="Times New Roman" w:eastAsia="Times New Roman" w:hAnsi="Times New Roman" w:cs="Times New Roman"/>
          <w:sz w:val="24"/>
          <w:szCs w:val="24"/>
        </w:rPr>
        <w:t xml:space="preserve"> есть </w:t>
      </w:r>
      <w:r w:rsidR="00327A04">
        <w:rPr>
          <w:rFonts w:ascii="Times New Roman" w:eastAsia="Times New Roman" w:hAnsi="Times New Roman" w:cs="Times New Roman"/>
          <w:sz w:val="24"/>
          <w:szCs w:val="24"/>
        </w:rPr>
        <w:t>возможно</w:t>
      </w:r>
      <w:r w:rsidR="00781E86">
        <w:rPr>
          <w:rFonts w:ascii="Times New Roman" w:eastAsia="Times New Roman" w:hAnsi="Times New Roman" w:cs="Times New Roman"/>
          <w:sz w:val="24"/>
          <w:szCs w:val="24"/>
        </w:rPr>
        <w:t>сть</w:t>
      </w:r>
      <w:r>
        <w:rPr>
          <w:rFonts w:ascii="Times New Roman" w:eastAsia="Times New Roman" w:hAnsi="Times New Roman" w:cs="Times New Roman"/>
          <w:sz w:val="24"/>
          <w:szCs w:val="24"/>
        </w:rPr>
        <w:t xml:space="preserve"> написать запрос или импортировать из файла формата </w:t>
      </w:r>
      <w:proofErr w:type="spellStart"/>
      <w:r>
        <w:rPr>
          <w:rFonts w:ascii="Times New Roman" w:eastAsia="Times New Roman" w:hAnsi="Times New Roman" w:cs="Times New Roman"/>
          <w:sz w:val="24"/>
          <w:szCs w:val="24"/>
        </w:rPr>
        <w:t>sql</w:t>
      </w:r>
      <w:proofErr w:type="spellEnd"/>
      <w:r>
        <w:rPr>
          <w:rFonts w:ascii="Times New Roman" w:eastAsia="Times New Roman" w:hAnsi="Times New Roman" w:cs="Times New Roman"/>
          <w:sz w:val="24"/>
          <w:szCs w:val="24"/>
        </w:rPr>
        <w:t xml:space="preserve">. В этом же окне </w:t>
      </w:r>
      <w:r w:rsidR="00327A04">
        <w:rPr>
          <w:rFonts w:ascii="Times New Roman" w:eastAsia="Times New Roman" w:hAnsi="Times New Roman" w:cs="Times New Roman"/>
          <w:sz w:val="24"/>
          <w:szCs w:val="24"/>
        </w:rPr>
        <w:t>возможно</w:t>
      </w:r>
      <w:r>
        <w:rPr>
          <w:rFonts w:ascii="Times New Roman" w:eastAsia="Times New Roman" w:hAnsi="Times New Roman" w:cs="Times New Roman"/>
          <w:sz w:val="24"/>
          <w:szCs w:val="24"/>
        </w:rPr>
        <w:t xml:space="preserve"> посмотреть историю запросов и выгрузить результат запроса в </w:t>
      </w:r>
      <w:proofErr w:type="spellStart"/>
      <w:r>
        <w:rPr>
          <w:rFonts w:ascii="Times New Roman" w:eastAsia="Times New Roman" w:hAnsi="Times New Roman" w:cs="Times New Roman"/>
          <w:sz w:val="24"/>
          <w:szCs w:val="24"/>
        </w:rPr>
        <w:t>csv</w:t>
      </w:r>
      <w:proofErr w:type="spellEnd"/>
      <w:r>
        <w:rPr>
          <w:rFonts w:ascii="Times New Roman" w:eastAsia="Times New Roman" w:hAnsi="Times New Roman" w:cs="Times New Roman"/>
          <w:sz w:val="24"/>
          <w:szCs w:val="24"/>
        </w:rPr>
        <w:t xml:space="preserve">-таблицу. </w:t>
      </w:r>
      <w:r>
        <w:rPr>
          <w:rFonts w:ascii="Times New Roman" w:eastAsia="Times New Roman" w:hAnsi="Times New Roman" w:cs="Times New Roman"/>
          <w:sz w:val="24"/>
          <w:szCs w:val="24"/>
        </w:rPr>
        <w:lastRenderedPageBreak/>
        <w:t>В клиентском приложении</w:t>
      </w:r>
      <w:r w:rsidR="00327A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для удобства работы с БД дополнительно реализованы следующие возможности:</w:t>
      </w:r>
    </w:p>
    <w:p w14:paraId="3DD47BD8" w14:textId="68DB566F" w:rsidR="0024329F" w:rsidRPr="007E7FA2" w:rsidRDefault="007E7FA2" w:rsidP="004F7DEB">
      <w:pPr>
        <w:pStyle w:val="ac"/>
        <w:numPr>
          <w:ilvl w:val="0"/>
          <w:numId w:val="3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993CA5" w:rsidRPr="007E7FA2">
        <w:rPr>
          <w:rFonts w:ascii="Times New Roman" w:eastAsia="Times New Roman" w:hAnsi="Times New Roman" w:cs="Times New Roman"/>
          <w:sz w:val="24"/>
          <w:szCs w:val="24"/>
        </w:rPr>
        <w:t>ыстрый просмотр данных;</w:t>
      </w:r>
    </w:p>
    <w:p w14:paraId="1B9FE3B7" w14:textId="44BA0E57" w:rsidR="0024329F" w:rsidRPr="007E7FA2" w:rsidRDefault="007E7FA2" w:rsidP="004F7DEB">
      <w:pPr>
        <w:pStyle w:val="ac"/>
        <w:numPr>
          <w:ilvl w:val="0"/>
          <w:numId w:val="3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993CA5" w:rsidRPr="007E7FA2">
        <w:rPr>
          <w:rFonts w:ascii="Times New Roman" w:eastAsia="Times New Roman" w:hAnsi="Times New Roman" w:cs="Times New Roman"/>
          <w:sz w:val="24"/>
          <w:szCs w:val="24"/>
        </w:rPr>
        <w:t>ыстрое создание новых объектов;</w:t>
      </w:r>
    </w:p>
    <w:p w14:paraId="5FEF9994" w14:textId="0F29A185" w:rsidR="0024329F" w:rsidRPr="007E7FA2" w:rsidRDefault="007E7FA2" w:rsidP="004F7DEB">
      <w:pPr>
        <w:pStyle w:val="ac"/>
        <w:numPr>
          <w:ilvl w:val="0"/>
          <w:numId w:val="3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993CA5" w:rsidRPr="007E7FA2">
        <w:rPr>
          <w:rFonts w:ascii="Times New Roman" w:eastAsia="Times New Roman" w:hAnsi="Times New Roman" w:cs="Times New Roman"/>
          <w:sz w:val="24"/>
          <w:szCs w:val="24"/>
        </w:rPr>
        <w:t>зменение свойств уже существующих объектов;</w:t>
      </w:r>
    </w:p>
    <w:p w14:paraId="05E3A227" w14:textId="13580250" w:rsidR="0024329F" w:rsidRPr="007E7FA2" w:rsidRDefault="007E7FA2" w:rsidP="004F7DEB">
      <w:pPr>
        <w:pStyle w:val="ac"/>
        <w:numPr>
          <w:ilvl w:val="0"/>
          <w:numId w:val="3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993CA5" w:rsidRPr="007E7FA2">
        <w:rPr>
          <w:rFonts w:ascii="Times New Roman" w:eastAsia="Times New Roman" w:hAnsi="Times New Roman" w:cs="Times New Roman"/>
          <w:sz w:val="24"/>
          <w:szCs w:val="24"/>
        </w:rPr>
        <w:t>даление и каскадное удаление объектов;</w:t>
      </w:r>
    </w:p>
    <w:p w14:paraId="08D06E6A" w14:textId="479BA179" w:rsidR="0024329F" w:rsidRPr="007E7FA2" w:rsidRDefault="007E7FA2" w:rsidP="004F7DEB">
      <w:pPr>
        <w:pStyle w:val="ac"/>
        <w:numPr>
          <w:ilvl w:val="0"/>
          <w:numId w:val="3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993CA5" w:rsidRPr="007E7FA2">
        <w:rPr>
          <w:rFonts w:ascii="Times New Roman" w:eastAsia="Times New Roman" w:hAnsi="Times New Roman" w:cs="Times New Roman"/>
          <w:sz w:val="24"/>
          <w:szCs w:val="24"/>
        </w:rPr>
        <w:t>оздание бэкапов и восстановление данных из резервных копий и др.</w:t>
      </w:r>
    </w:p>
    <w:p w14:paraId="3F288D7C" w14:textId="77777777" w:rsidR="0024329F" w:rsidRDefault="00993CA5" w:rsidP="007E7FA2">
      <w:pPr>
        <w:spacing w:after="0" w:line="36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QGIS</w:t>
      </w:r>
    </w:p>
    <w:p w14:paraId="53D42CEB" w14:textId="339C4792" w:rsidR="007E7FA2" w:rsidRDefault="00993CA5" w:rsidP="007E7F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открытая геоинформационная система, в которой осуществлялась векторизация </w:t>
      </w:r>
      <w:proofErr w:type="spellStart"/>
      <w:r>
        <w:rPr>
          <w:rFonts w:ascii="Times New Roman" w:eastAsia="Times New Roman" w:hAnsi="Times New Roman" w:cs="Times New Roman"/>
          <w:sz w:val="24"/>
          <w:szCs w:val="24"/>
        </w:rPr>
        <w:t>ортофотоплана</w:t>
      </w:r>
      <w:proofErr w:type="spellEnd"/>
      <w:r>
        <w:rPr>
          <w:rFonts w:ascii="Times New Roman" w:eastAsia="Times New Roman" w:hAnsi="Times New Roman" w:cs="Times New Roman"/>
          <w:sz w:val="24"/>
          <w:szCs w:val="24"/>
        </w:rPr>
        <w:t xml:space="preserve">. Поддерживает добавление и редактирование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-слоев</w:t>
      </w:r>
      <w:r w:rsidR="006A3608">
        <w:rPr>
          <w:rFonts w:ascii="Times New Roman" w:eastAsia="Times New Roman" w:hAnsi="Times New Roman" w:cs="Times New Roman"/>
          <w:sz w:val="24"/>
          <w:szCs w:val="24"/>
        </w:rPr>
        <w:t xml:space="preserve"> (Рисунок 6)</w:t>
      </w:r>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существует тип геометрии GEOMETRY, который позволяет хранить разные типы геометрий в одном слое. QGIS не может представлять объекты с разной геометрией в одном слое. При импорте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-слоев встроенный функционал QGIS самостоятельно разбивает данные на простые геометрии и создает для каждого типа новый слой, не изменяя структуры хранения исходных данных в базе. Например, объекты растительности имеют разные типы геометрии: точки, линии и полигоны</w:t>
      </w:r>
      <w:r w:rsidR="00327A04">
        <w:rPr>
          <w:rFonts w:ascii="Times New Roman" w:eastAsia="Times New Roman" w:hAnsi="Times New Roman" w:cs="Times New Roman"/>
          <w:sz w:val="24"/>
          <w:szCs w:val="24"/>
        </w:rPr>
        <w:t>, но в</w:t>
      </w:r>
      <w:r>
        <w:rPr>
          <w:rFonts w:ascii="Times New Roman" w:eastAsia="Times New Roman" w:hAnsi="Times New Roman" w:cs="Times New Roman"/>
          <w:sz w:val="24"/>
          <w:szCs w:val="24"/>
        </w:rPr>
        <w:t xml:space="preserve"> базе данных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w:t>
      </w:r>
      <w:r w:rsidR="00327A04">
        <w:rPr>
          <w:rFonts w:ascii="Times New Roman" w:eastAsia="Times New Roman" w:hAnsi="Times New Roman" w:cs="Times New Roman"/>
          <w:sz w:val="24"/>
          <w:szCs w:val="24"/>
        </w:rPr>
        <w:t>все</w:t>
      </w:r>
      <w:r>
        <w:rPr>
          <w:rFonts w:ascii="Times New Roman" w:eastAsia="Times New Roman" w:hAnsi="Times New Roman" w:cs="Times New Roman"/>
          <w:sz w:val="24"/>
          <w:szCs w:val="24"/>
        </w:rPr>
        <w:t xml:space="preserve"> объекты хранятся в одной таблице, а в QGIS можно визуализировать и редактировать информацию, разделенную по типам геометрии на 3 слоя. </w:t>
      </w:r>
    </w:p>
    <w:p w14:paraId="63AF9812" w14:textId="77777777" w:rsidR="00975788" w:rsidRDefault="00975788" w:rsidP="00975788">
      <w:pPr>
        <w:spacing w:after="0" w:line="360" w:lineRule="auto"/>
        <w:ind w:firstLine="709"/>
        <w:jc w:val="center"/>
        <w:rPr>
          <w:rFonts w:ascii="Times New Roman" w:eastAsia="Times New Roman" w:hAnsi="Times New Roman" w:cs="Times New Roman"/>
          <w:sz w:val="24"/>
          <w:szCs w:val="24"/>
        </w:rPr>
      </w:pPr>
      <w:r>
        <w:rPr>
          <w:noProof/>
        </w:rPr>
        <w:drawing>
          <wp:inline distT="0" distB="0" distL="0" distR="0" wp14:anchorId="0F042A63" wp14:editId="28482B1C">
            <wp:extent cx="2248481" cy="314515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270705" cy="3176241"/>
                    </a:xfrm>
                    <a:prstGeom prst="rect">
                      <a:avLst/>
                    </a:prstGeom>
                    <a:ln/>
                  </pic:spPr>
                </pic:pic>
              </a:graphicData>
            </a:graphic>
          </wp:inline>
        </w:drawing>
      </w:r>
    </w:p>
    <w:p w14:paraId="6269C700" w14:textId="3F0BD098" w:rsidR="00975788" w:rsidRDefault="00975788" w:rsidP="00975788">
      <w:pPr>
        <w:spacing w:after="0" w:line="360" w:lineRule="auto"/>
        <w:ind w:firstLine="70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Рисунок 6. Создание </w:t>
      </w:r>
      <w:proofErr w:type="spellStart"/>
      <w:r>
        <w:rPr>
          <w:rFonts w:ascii="Times New Roman" w:eastAsia="Times New Roman" w:hAnsi="Times New Roman" w:cs="Times New Roman"/>
          <w:i/>
          <w:sz w:val="24"/>
          <w:szCs w:val="24"/>
        </w:rPr>
        <w:t>PostGIS</w:t>
      </w:r>
      <w:proofErr w:type="spellEnd"/>
      <w:r>
        <w:rPr>
          <w:rFonts w:ascii="Times New Roman" w:eastAsia="Times New Roman" w:hAnsi="Times New Roman" w:cs="Times New Roman"/>
          <w:i/>
          <w:sz w:val="24"/>
          <w:szCs w:val="24"/>
        </w:rPr>
        <w:t>-соединения</w:t>
      </w:r>
    </w:p>
    <w:p w14:paraId="434E1ACE" w14:textId="77777777" w:rsidR="00975788" w:rsidRDefault="00975788" w:rsidP="00975788">
      <w:pPr>
        <w:spacing w:after="0" w:line="360" w:lineRule="auto"/>
        <w:ind w:firstLine="708"/>
        <w:jc w:val="center"/>
        <w:rPr>
          <w:rFonts w:ascii="Times New Roman" w:eastAsia="Times New Roman" w:hAnsi="Times New Roman" w:cs="Times New Roman"/>
          <w:i/>
          <w:sz w:val="24"/>
          <w:szCs w:val="24"/>
        </w:rPr>
      </w:pPr>
    </w:p>
    <w:p w14:paraId="31FF1B94" w14:textId="2AFE9B2C" w:rsidR="0024329F" w:rsidRDefault="00993C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Стиль векторного слоя </w:t>
      </w:r>
      <w:r w:rsidR="00327A04">
        <w:rPr>
          <w:rFonts w:ascii="Times New Roman" w:eastAsia="Times New Roman" w:hAnsi="Times New Roman" w:cs="Times New Roman"/>
          <w:sz w:val="24"/>
          <w:szCs w:val="24"/>
        </w:rPr>
        <w:t>возможно</w:t>
      </w:r>
      <w:r>
        <w:rPr>
          <w:rFonts w:ascii="Times New Roman" w:eastAsia="Times New Roman" w:hAnsi="Times New Roman" w:cs="Times New Roman"/>
          <w:sz w:val="24"/>
          <w:szCs w:val="24"/>
        </w:rPr>
        <w:t xml:space="preserve"> хранить в базе данных, для этого в окне «Свойства слоя» </w:t>
      </w:r>
      <w:r w:rsidR="00327A04">
        <w:rPr>
          <w:rFonts w:ascii="Times New Roman" w:eastAsia="Times New Roman" w:hAnsi="Times New Roman" w:cs="Times New Roman"/>
          <w:sz w:val="24"/>
          <w:szCs w:val="24"/>
        </w:rPr>
        <w:t>необходимо</w:t>
      </w:r>
      <w:r>
        <w:rPr>
          <w:rFonts w:ascii="Times New Roman" w:eastAsia="Times New Roman" w:hAnsi="Times New Roman" w:cs="Times New Roman"/>
          <w:sz w:val="24"/>
          <w:szCs w:val="24"/>
        </w:rPr>
        <w:t xml:space="preserve"> настроить стиль, подписи и другие элементы визуализации объекта и сохранить в базу данных, которая содержит данный слой. </w:t>
      </w:r>
    </w:p>
    <w:p w14:paraId="3619FE72" w14:textId="54B303D9" w:rsidR="007E7FA2" w:rsidRDefault="00993CA5">
      <w:pPr>
        <w:spacing w:after="0" w:line="360" w:lineRule="auto"/>
        <w:ind w:firstLine="708"/>
        <w:jc w:val="both"/>
      </w:pPr>
      <w:r>
        <w:rPr>
          <w:rFonts w:ascii="Times New Roman" w:eastAsia="Times New Roman" w:hAnsi="Times New Roman" w:cs="Times New Roman"/>
          <w:sz w:val="24"/>
          <w:szCs w:val="24"/>
        </w:rPr>
        <w:t xml:space="preserve">После этого в БД в схеме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автоматически создается специальная таблица </w:t>
      </w:r>
      <w:proofErr w:type="spellStart"/>
      <w:r>
        <w:rPr>
          <w:rFonts w:ascii="Times New Roman" w:eastAsia="Times New Roman" w:hAnsi="Times New Roman" w:cs="Times New Roman"/>
          <w:sz w:val="24"/>
          <w:szCs w:val="24"/>
        </w:rPr>
        <w:t>layer_styles</w:t>
      </w:r>
      <w:proofErr w:type="spellEnd"/>
      <w:r>
        <w:rPr>
          <w:rFonts w:ascii="Times New Roman" w:eastAsia="Times New Roman" w:hAnsi="Times New Roman" w:cs="Times New Roman"/>
          <w:sz w:val="24"/>
          <w:szCs w:val="24"/>
        </w:rPr>
        <w:t xml:space="preserve">, которая содержит описание стилей и принадлежность стиля таблице базы данных.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способен хранить все реализованные в QGIS стили, т.к. в таблицу </w:t>
      </w:r>
      <w:proofErr w:type="spellStart"/>
      <w:r>
        <w:rPr>
          <w:rFonts w:ascii="Times New Roman" w:eastAsia="Times New Roman" w:hAnsi="Times New Roman" w:cs="Times New Roman"/>
          <w:sz w:val="24"/>
          <w:szCs w:val="24"/>
        </w:rPr>
        <w:t>layer_styles</w:t>
      </w:r>
      <w:proofErr w:type="spellEnd"/>
      <w:r>
        <w:rPr>
          <w:rFonts w:ascii="Times New Roman" w:eastAsia="Times New Roman" w:hAnsi="Times New Roman" w:cs="Times New Roman"/>
          <w:sz w:val="24"/>
          <w:szCs w:val="24"/>
        </w:rPr>
        <w:t xml:space="preserve"> описание</w:t>
      </w:r>
      <w:r w:rsidR="00327A04">
        <w:rPr>
          <w:rFonts w:ascii="Times New Roman" w:eastAsia="Times New Roman" w:hAnsi="Times New Roman" w:cs="Times New Roman"/>
          <w:sz w:val="24"/>
          <w:szCs w:val="24"/>
        </w:rPr>
        <w:t xml:space="preserve"> стиля</w:t>
      </w:r>
      <w:r>
        <w:rPr>
          <w:rFonts w:ascii="Times New Roman" w:eastAsia="Times New Roman" w:hAnsi="Times New Roman" w:cs="Times New Roman"/>
          <w:sz w:val="24"/>
          <w:szCs w:val="24"/>
        </w:rPr>
        <w:t xml:space="preserve"> записывается в формате </w:t>
      </w:r>
      <w:proofErr w:type="spellStart"/>
      <w:r>
        <w:rPr>
          <w:rFonts w:ascii="Times New Roman" w:eastAsia="Times New Roman" w:hAnsi="Times New Roman" w:cs="Times New Roman"/>
          <w:sz w:val="24"/>
          <w:szCs w:val="24"/>
        </w:rPr>
        <w:t>qml</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sld</w:t>
      </w:r>
      <w:proofErr w:type="spellEnd"/>
      <w:r>
        <w:rPr>
          <w:rFonts w:ascii="Times New Roman" w:eastAsia="Times New Roman" w:hAnsi="Times New Roman" w:cs="Times New Roman"/>
          <w:sz w:val="24"/>
          <w:szCs w:val="24"/>
        </w:rPr>
        <w:t xml:space="preserve">. Таблица </w:t>
      </w:r>
      <w:proofErr w:type="spellStart"/>
      <w:r>
        <w:rPr>
          <w:rFonts w:ascii="Times New Roman" w:eastAsia="Times New Roman" w:hAnsi="Times New Roman" w:cs="Times New Roman"/>
          <w:sz w:val="24"/>
          <w:szCs w:val="24"/>
        </w:rPr>
        <w:t>layer_styles</w:t>
      </w:r>
      <w:proofErr w:type="spellEnd"/>
      <w:r>
        <w:rPr>
          <w:rFonts w:ascii="Times New Roman" w:eastAsia="Times New Roman" w:hAnsi="Times New Roman" w:cs="Times New Roman"/>
          <w:sz w:val="24"/>
          <w:szCs w:val="24"/>
        </w:rPr>
        <w:t xml:space="preserve"> может хранить один или несколько стилей для одной таблицы, но по умолчанию будет использоваться тот, который был сохранен в БД последним. </w:t>
      </w:r>
    </w:p>
    <w:p w14:paraId="65F7D76E" w14:textId="77777777" w:rsidR="0024329F" w:rsidRDefault="00993CA5" w:rsidP="007E7F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геодезических изысканий линий электропередачи предоставлялись заказчиком в формате KML. В файле содержались точечные объекты – координаты опор ЛЭП и линейные – сами линии электропередач. Слои необходимо было перенести в базу данных, так как они являлись определяющими для построения границы топографического плана.</w:t>
      </w:r>
    </w:p>
    <w:p w14:paraId="701076F1" w14:textId="6A74E58A" w:rsidR="0024329F" w:rsidRDefault="00993CA5" w:rsidP="007E7F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Импорт слоев в базу данных </w:t>
      </w:r>
      <w:r w:rsidR="00327A04">
        <w:rPr>
          <w:rFonts w:ascii="Times New Roman" w:eastAsia="Times New Roman" w:hAnsi="Times New Roman" w:cs="Times New Roman"/>
          <w:sz w:val="24"/>
          <w:szCs w:val="24"/>
        </w:rPr>
        <w:t>возможно осуществить</w:t>
      </w:r>
      <w:r>
        <w:rPr>
          <w:rFonts w:ascii="Times New Roman" w:eastAsia="Times New Roman" w:hAnsi="Times New Roman" w:cs="Times New Roman"/>
          <w:sz w:val="24"/>
          <w:szCs w:val="24"/>
        </w:rPr>
        <w:t xml:space="preserve"> двумя способами:</w:t>
      </w:r>
    </w:p>
    <w:p w14:paraId="42AFEF8A" w14:textId="2196C650" w:rsidR="0024329F" w:rsidRDefault="007E7FA2" w:rsidP="007E7FA2">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1) </w:t>
      </w:r>
      <w:r w:rsidR="00993CA5">
        <w:rPr>
          <w:rFonts w:ascii="Times New Roman" w:eastAsia="Times New Roman" w:hAnsi="Times New Roman" w:cs="Times New Roman"/>
          <w:i/>
          <w:color w:val="000000"/>
          <w:sz w:val="24"/>
          <w:szCs w:val="24"/>
        </w:rPr>
        <w:t xml:space="preserve">GDAL/ORG – </w:t>
      </w:r>
      <w:r w:rsidR="00993CA5">
        <w:rPr>
          <w:rFonts w:ascii="Times New Roman" w:eastAsia="Times New Roman" w:hAnsi="Times New Roman" w:cs="Times New Roman"/>
          <w:color w:val="000000"/>
          <w:sz w:val="24"/>
          <w:szCs w:val="24"/>
        </w:rPr>
        <w:t xml:space="preserve">библиотека для работы с географическими форматами данных. GDAL – набор утилит для обработки растровых форматов, ORG – работает с векторными форматами. </w:t>
      </w:r>
      <w:r w:rsidR="00993CA5">
        <w:rPr>
          <w:rFonts w:ascii="Times New Roman" w:eastAsia="Times New Roman" w:hAnsi="Times New Roman" w:cs="Times New Roman"/>
          <w:sz w:val="24"/>
          <w:szCs w:val="24"/>
        </w:rPr>
        <w:t xml:space="preserve">Библиотека содержит </w:t>
      </w:r>
      <w:r w:rsidR="00993CA5">
        <w:rPr>
          <w:rFonts w:ascii="Times New Roman" w:eastAsia="Times New Roman" w:hAnsi="Times New Roman" w:cs="Times New Roman"/>
          <w:color w:val="000000"/>
          <w:sz w:val="24"/>
          <w:szCs w:val="24"/>
        </w:rPr>
        <w:t>утилит</w:t>
      </w:r>
      <w:r w:rsidR="00993CA5">
        <w:rPr>
          <w:rFonts w:ascii="Times New Roman" w:eastAsia="Times New Roman" w:hAnsi="Times New Roman" w:cs="Times New Roman"/>
          <w:sz w:val="24"/>
          <w:szCs w:val="24"/>
        </w:rPr>
        <w:t>у</w:t>
      </w:r>
      <w:r w:rsidR="00993CA5">
        <w:rPr>
          <w:rFonts w:ascii="Times New Roman" w:eastAsia="Times New Roman" w:hAnsi="Times New Roman" w:cs="Times New Roman"/>
          <w:color w:val="000000"/>
          <w:sz w:val="24"/>
          <w:szCs w:val="24"/>
        </w:rPr>
        <w:t xml:space="preserve"> o</w:t>
      </w:r>
      <w:r w:rsidR="00993CA5">
        <w:rPr>
          <w:rFonts w:ascii="Times New Roman" w:eastAsia="Times New Roman" w:hAnsi="Times New Roman" w:cs="Times New Roman"/>
          <w:sz w:val="24"/>
          <w:szCs w:val="24"/>
        </w:rPr>
        <w:t>gr</w:t>
      </w:r>
      <w:r w:rsidR="00993CA5">
        <w:rPr>
          <w:rFonts w:ascii="Times New Roman" w:eastAsia="Times New Roman" w:hAnsi="Times New Roman" w:cs="Times New Roman"/>
          <w:color w:val="000000"/>
          <w:sz w:val="24"/>
          <w:szCs w:val="24"/>
        </w:rPr>
        <w:t>2</w:t>
      </w:r>
      <w:r w:rsidR="00993CA5">
        <w:rPr>
          <w:rFonts w:ascii="Times New Roman" w:eastAsia="Times New Roman" w:hAnsi="Times New Roman" w:cs="Times New Roman"/>
          <w:sz w:val="24"/>
          <w:szCs w:val="24"/>
        </w:rPr>
        <w:t>ogr</w:t>
      </w:r>
      <w:r w:rsidR="00993CA5">
        <w:rPr>
          <w:rFonts w:ascii="Times New Roman" w:eastAsia="Times New Roman" w:hAnsi="Times New Roman" w:cs="Times New Roman"/>
          <w:color w:val="000000"/>
          <w:sz w:val="24"/>
          <w:szCs w:val="24"/>
        </w:rPr>
        <w:t xml:space="preserve">, которая позволяет конвертировать векторные данные. В список поддерживаемых форматов входят нужные для проекта форматы KML, </w:t>
      </w:r>
      <w:proofErr w:type="spellStart"/>
      <w:r w:rsidR="00993CA5">
        <w:rPr>
          <w:rFonts w:ascii="Times New Roman" w:eastAsia="Times New Roman" w:hAnsi="Times New Roman" w:cs="Times New Roman"/>
          <w:color w:val="000000"/>
          <w:sz w:val="24"/>
          <w:szCs w:val="24"/>
        </w:rPr>
        <w:t>Post</w:t>
      </w:r>
      <w:r w:rsidR="00993CA5">
        <w:rPr>
          <w:rFonts w:ascii="Times New Roman" w:eastAsia="Times New Roman" w:hAnsi="Times New Roman" w:cs="Times New Roman"/>
          <w:sz w:val="24"/>
          <w:szCs w:val="24"/>
        </w:rPr>
        <w:t>GIS</w:t>
      </w:r>
      <w:proofErr w:type="spellEnd"/>
      <w:r w:rsidR="00993CA5">
        <w:rPr>
          <w:rFonts w:ascii="Times New Roman" w:eastAsia="Times New Roman" w:hAnsi="Times New Roman" w:cs="Times New Roman"/>
          <w:color w:val="000000"/>
          <w:sz w:val="24"/>
          <w:szCs w:val="24"/>
        </w:rPr>
        <w:t xml:space="preserve"> и другие распространенные форматы векторных данных. Для конвертации и импорта составляется запрос, который выполняется в командной строке. </w:t>
      </w:r>
    </w:p>
    <w:p w14:paraId="728561DD" w14:textId="1FC6406B" w:rsidR="0024329F" w:rsidRDefault="007E7FA2" w:rsidP="007E7FA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7E7FA2">
        <w:rPr>
          <w:rFonts w:ascii="Times New Roman" w:eastAsia="Times New Roman" w:hAnsi="Times New Roman" w:cs="Times New Roman"/>
          <w:i/>
          <w:iCs/>
          <w:color w:val="000000"/>
          <w:sz w:val="24"/>
          <w:szCs w:val="24"/>
        </w:rPr>
        <w:t xml:space="preserve">2) </w:t>
      </w:r>
      <w:r w:rsidR="00993CA5" w:rsidRPr="007E7FA2">
        <w:rPr>
          <w:rFonts w:ascii="Times New Roman" w:eastAsia="Times New Roman" w:hAnsi="Times New Roman" w:cs="Times New Roman"/>
          <w:i/>
          <w:iCs/>
          <w:color w:val="000000"/>
          <w:sz w:val="24"/>
          <w:szCs w:val="24"/>
        </w:rPr>
        <w:t xml:space="preserve">Модуль </w:t>
      </w:r>
      <w:proofErr w:type="spellStart"/>
      <w:r w:rsidR="00993CA5" w:rsidRPr="007E7FA2">
        <w:rPr>
          <w:rFonts w:ascii="Times New Roman" w:eastAsia="Times New Roman" w:hAnsi="Times New Roman" w:cs="Times New Roman"/>
          <w:i/>
          <w:iCs/>
          <w:color w:val="000000"/>
          <w:sz w:val="24"/>
          <w:szCs w:val="24"/>
        </w:rPr>
        <w:t>DBManager</w:t>
      </w:r>
      <w:proofErr w:type="spellEnd"/>
      <w:r w:rsidR="00993CA5" w:rsidRPr="007E7FA2">
        <w:rPr>
          <w:rFonts w:ascii="Times New Roman" w:eastAsia="Times New Roman" w:hAnsi="Times New Roman" w:cs="Times New Roman"/>
          <w:i/>
          <w:iCs/>
          <w:color w:val="000000"/>
          <w:sz w:val="24"/>
          <w:szCs w:val="24"/>
        </w:rPr>
        <w:t xml:space="preserve"> в QGIS.</w:t>
      </w:r>
      <w:r w:rsidR="00993CA5">
        <w:rPr>
          <w:rFonts w:ascii="Times New Roman" w:eastAsia="Times New Roman" w:hAnsi="Times New Roman" w:cs="Times New Roman"/>
          <w:i/>
          <w:color w:val="000000"/>
          <w:sz w:val="24"/>
          <w:szCs w:val="24"/>
        </w:rPr>
        <w:t xml:space="preserve"> </w:t>
      </w:r>
      <w:r w:rsidR="00993CA5">
        <w:rPr>
          <w:rFonts w:ascii="Times New Roman" w:eastAsia="Times New Roman" w:hAnsi="Times New Roman" w:cs="Times New Roman"/>
          <w:color w:val="000000"/>
          <w:sz w:val="24"/>
          <w:szCs w:val="24"/>
        </w:rPr>
        <w:t xml:space="preserve">Модуль для </w:t>
      </w:r>
      <w:r w:rsidR="00327A04">
        <w:rPr>
          <w:rFonts w:ascii="Times New Roman" w:eastAsia="Times New Roman" w:hAnsi="Times New Roman" w:cs="Times New Roman"/>
          <w:color w:val="000000"/>
          <w:sz w:val="24"/>
          <w:szCs w:val="24"/>
        </w:rPr>
        <w:t xml:space="preserve">геоинформационной системы </w:t>
      </w:r>
      <w:r w:rsidR="00993CA5">
        <w:rPr>
          <w:rFonts w:ascii="Times New Roman" w:eastAsia="Times New Roman" w:hAnsi="Times New Roman" w:cs="Times New Roman"/>
          <w:color w:val="000000"/>
          <w:sz w:val="24"/>
          <w:szCs w:val="24"/>
        </w:rPr>
        <w:t xml:space="preserve">QGIS, позволяющий загрузить файлы векторного формата, открытые в программе при наличии подключения к БД. </w:t>
      </w:r>
    </w:p>
    <w:p w14:paraId="4B882F67" w14:textId="77777777" w:rsidR="00260659" w:rsidRDefault="00260659" w:rsidP="00260659">
      <w:pPr>
        <w:spacing w:after="0" w:line="360" w:lineRule="auto"/>
        <w:ind w:left="1418"/>
        <w:jc w:val="center"/>
        <w:rPr>
          <w:rFonts w:ascii="Times New Roman" w:eastAsia="Times New Roman" w:hAnsi="Times New Roman" w:cs="Times New Roman"/>
          <w:i/>
          <w:sz w:val="24"/>
          <w:szCs w:val="24"/>
        </w:rPr>
      </w:pPr>
      <w:r>
        <w:rPr>
          <w:noProof/>
        </w:rPr>
        <w:drawing>
          <wp:inline distT="0" distB="0" distL="0" distR="0" wp14:anchorId="378937C9" wp14:editId="6762955E">
            <wp:extent cx="2578100" cy="2522494"/>
            <wp:effectExtent l="0" t="0" r="0" b="0"/>
            <wp:docPr id="5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669448" cy="2611872"/>
                    </a:xfrm>
                    <a:prstGeom prst="rect">
                      <a:avLst/>
                    </a:prstGeom>
                    <a:ln/>
                  </pic:spPr>
                </pic:pic>
              </a:graphicData>
            </a:graphic>
          </wp:inline>
        </w:drawing>
      </w:r>
    </w:p>
    <w:p w14:paraId="428F72D0" w14:textId="77777777" w:rsidR="00260659" w:rsidRDefault="00260659" w:rsidP="00260659">
      <w:pPr>
        <w:spacing w:after="0" w:line="240" w:lineRule="auto"/>
        <w:ind w:left="141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6. Окно импорта векторного файла в базу данных</w:t>
      </w:r>
    </w:p>
    <w:p w14:paraId="14345AB9" w14:textId="77777777" w:rsidR="00260659" w:rsidRDefault="00260659" w:rsidP="00260659">
      <w:pPr>
        <w:spacing w:after="0" w:line="240" w:lineRule="auto"/>
        <w:ind w:left="141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с помощью модуля </w:t>
      </w:r>
      <w:proofErr w:type="spellStart"/>
      <w:r>
        <w:rPr>
          <w:rFonts w:ascii="Times New Roman" w:eastAsia="Times New Roman" w:hAnsi="Times New Roman" w:cs="Times New Roman"/>
          <w:i/>
          <w:sz w:val="24"/>
          <w:szCs w:val="24"/>
        </w:rPr>
        <w:t>DBManager</w:t>
      </w:r>
      <w:proofErr w:type="spellEnd"/>
      <w:r>
        <w:rPr>
          <w:rFonts w:ascii="Times New Roman" w:eastAsia="Times New Roman" w:hAnsi="Times New Roman" w:cs="Times New Roman"/>
          <w:i/>
          <w:sz w:val="24"/>
          <w:szCs w:val="24"/>
        </w:rPr>
        <w:t xml:space="preserve"> </w:t>
      </w:r>
    </w:p>
    <w:p w14:paraId="13A2118E" w14:textId="77777777" w:rsidR="00260659" w:rsidRDefault="00260659" w:rsidP="007E7FA2">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4"/>
          <w:szCs w:val="24"/>
        </w:rPr>
      </w:pPr>
    </w:p>
    <w:p w14:paraId="6EA92D9E" w14:textId="6EEA0A52" w:rsidR="0024329F" w:rsidRDefault="00993CA5" w:rsidP="00260659">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w:t>
      </w:r>
      <w:r w:rsidR="00327A04">
        <w:rPr>
          <w:rFonts w:ascii="Times New Roman" w:eastAsia="Times New Roman" w:hAnsi="Times New Roman" w:cs="Times New Roman"/>
          <w:sz w:val="24"/>
          <w:szCs w:val="24"/>
        </w:rPr>
        <w:t>тся</w:t>
      </w:r>
      <w:r>
        <w:rPr>
          <w:rFonts w:ascii="Times New Roman" w:eastAsia="Times New Roman" w:hAnsi="Times New Roman" w:cs="Times New Roman"/>
          <w:sz w:val="24"/>
          <w:szCs w:val="24"/>
        </w:rPr>
        <w:t xml:space="preserve"> нужное подключение, по кнопке Импорт открывается новое окно (</w:t>
      </w:r>
      <w:r w:rsidR="007E7FA2" w:rsidRPr="00260659">
        <w:rPr>
          <w:rFonts w:ascii="Times New Roman" w:eastAsia="Times New Roman" w:hAnsi="Times New Roman" w:cs="Times New Roman"/>
          <w:sz w:val="24"/>
          <w:szCs w:val="24"/>
        </w:rPr>
        <w:t>Р</w:t>
      </w:r>
      <w:r w:rsidRPr="00260659">
        <w:rPr>
          <w:rFonts w:ascii="Times New Roman" w:eastAsia="Times New Roman" w:hAnsi="Times New Roman" w:cs="Times New Roman"/>
          <w:sz w:val="24"/>
          <w:szCs w:val="24"/>
        </w:rPr>
        <w:t>исунок</w:t>
      </w:r>
      <w:r w:rsidR="007E7FA2" w:rsidRPr="00260659">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rPr>
        <w:t>).</w:t>
      </w:r>
      <w:r w:rsidR="007E7FA2">
        <w:rPr>
          <w:rFonts w:ascii="Times New Roman" w:eastAsia="Times New Roman" w:hAnsi="Times New Roman" w:cs="Times New Roman"/>
          <w:sz w:val="24"/>
          <w:szCs w:val="24"/>
        </w:rPr>
        <w:t xml:space="preserve"> Выбирае</w:t>
      </w:r>
      <w:r w:rsidR="00327A04">
        <w:rPr>
          <w:rFonts w:ascii="Times New Roman" w:eastAsia="Times New Roman" w:hAnsi="Times New Roman" w:cs="Times New Roman"/>
          <w:sz w:val="24"/>
          <w:szCs w:val="24"/>
        </w:rPr>
        <w:t>тся</w:t>
      </w:r>
      <w:r w:rsidR="007E7FA2">
        <w:rPr>
          <w:rFonts w:ascii="Times New Roman" w:eastAsia="Times New Roman" w:hAnsi="Times New Roman" w:cs="Times New Roman"/>
          <w:sz w:val="24"/>
          <w:szCs w:val="24"/>
        </w:rPr>
        <w:t xml:space="preserve"> слой, схем</w:t>
      </w:r>
      <w:r w:rsidR="00327A04">
        <w:rPr>
          <w:rFonts w:ascii="Times New Roman" w:eastAsia="Times New Roman" w:hAnsi="Times New Roman" w:cs="Times New Roman"/>
          <w:sz w:val="24"/>
          <w:szCs w:val="24"/>
        </w:rPr>
        <w:t>а</w:t>
      </w:r>
      <w:r w:rsidR="007E7FA2">
        <w:rPr>
          <w:rFonts w:ascii="Times New Roman" w:eastAsia="Times New Roman" w:hAnsi="Times New Roman" w:cs="Times New Roman"/>
          <w:sz w:val="24"/>
          <w:szCs w:val="24"/>
        </w:rPr>
        <w:t>, наименование будущей таблицы, поля первичного ключа, поля геометрии, системы координат.</w:t>
      </w:r>
    </w:p>
    <w:p w14:paraId="239ADEA8" w14:textId="77777777" w:rsidR="00260659" w:rsidRDefault="00260659" w:rsidP="00260659">
      <w:pPr>
        <w:spacing w:after="0" w:line="360" w:lineRule="auto"/>
        <w:ind w:firstLine="709"/>
        <w:jc w:val="both"/>
      </w:pPr>
    </w:p>
    <w:p w14:paraId="6B47F3F1" w14:textId="77777777" w:rsidR="0024329F" w:rsidRDefault="00993CA5" w:rsidP="00260659">
      <w:pPr>
        <w:pStyle w:val="2"/>
        <w:spacing w:before="0" w:after="240" w:line="360" w:lineRule="auto"/>
        <w:ind w:firstLine="709"/>
        <w:jc w:val="center"/>
        <w:rPr>
          <w:rFonts w:ascii="Times New Roman" w:eastAsia="Times New Roman" w:hAnsi="Times New Roman" w:cs="Times New Roman"/>
          <w:b/>
          <w:color w:val="000000"/>
          <w:sz w:val="24"/>
          <w:szCs w:val="24"/>
        </w:rPr>
      </w:pPr>
      <w:bookmarkStart w:id="25" w:name="_Toc42134064"/>
      <w:bookmarkStart w:id="26" w:name="_Toc42263327"/>
      <w:r>
        <w:rPr>
          <w:rFonts w:ascii="Times New Roman" w:eastAsia="Times New Roman" w:hAnsi="Times New Roman" w:cs="Times New Roman"/>
          <w:b/>
          <w:color w:val="000000"/>
          <w:sz w:val="24"/>
          <w:szCs w:val="24"/>
        </w:rPr>
        <w:t>3.2. Создание библиотеки условных знаков для разных масштабов топографических планов</w:t>
      </w:r>
      <w:bookmarkEnd w:id="25"/>
      <w:bookmarkEnd w:id="26"/>
    </w:p>
    <w:p w14:paraId="426653F8" w14:textId="1231AF44" w:rsidR="0024329F" w:rsidRDefault="00993CA5" w:rsidP="007E7F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рамках проекта требовалось создание библиотеки стилей условных знаков для топографических планов 1:5000, 1:2000, 1:1000, 1:500. В QGIS создавались стили отображения и подписи объектов, затем стили формата </w:t>
      </w:r>
      <w:proofErr w:type="spellStart"/>
      <w:r>
        <w:rPr>
          <w:rFonts w:ascii="Times New Roman" w:eastAsia="Times New Roman" w:hAnsi="Times New Roman" w:cs="Times New Roman"/>
          <w:sz w:val="24"/>
          <w:szCs w:val="24"/>
        </w:rPr>
        <w:t>sld</w:t>
      </w:r>
      <w:proofErr w:type="spellEnd"/>
      <w:r>
        <w:rPr>
          <w:rFonts w:ascii="Times New Roman" w:eastAsia="Times New Roman" w:hAnsi="Times New Roman" w:cs="Times New Roman"/>
          <w:sz w:val="24"/>
          <w:szCs w:val="24"/>
        </w:rPr>
        <w:t xml:space="preserve"> сохранялись в базу данных.</w:t>
      </w:r>
    </w:p>
    <w:p w14:paraId="6AB02ED4" w14:textId="185A3E19" w:rsidR="0024329F" w:rsidRDefault="00993CA5" w:rsidP="007E7F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Ниже рассмотрены несколько примеров</w:t>
      </w:r>
      <w:r w:rsidR="00327A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создания условного знака в геоинформационной системе QGIS.</w:t>
      </w:r>
    </w:p>
    <w:p w14:paraId="04015DC6" w14:textId="77777777" w:rsidR="0024329F" w:rsidRDefault="00993CA5" w:rsidP="007E7FA2">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Площадные объекты растительности</w:t>
      </w:r>
    </w:p>
    <w:p w14:paraId="437737D7" w14:textId="6453975E" w:rsidR="0024329F" w:rsidRDefault="00993CA5" w:rsidP="007E7F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Для растительности, </w:t>
      </w:r>
      <w:r w:rsidR="00327A04">
        <w:rPr>
          <w:rFonts w:ascii="Times New Roman" w:eastAsia="Times New Roman" w:hAnsi="Times New Roman" w:cs="Times New Roman"/>
          <w:sz w:val="24"/>
          <w:szCs w:val="24"/>
        </w:rPr>
        <w:t>отображаемой</w:t>
      </w:r>
      <w:r>
        <w:rPr>
          <w:rFonts w:ascii="Times New Roman" w:eastAsia="Times New Roman" w:hAnsi="Times New Roman" w:cs="Times New Roman"/>
          <w:sz w:val="24"/>
          <w:szCs w:val="24"/>
        </w:rPr>
        <w:t xml:space="preserve"> на плане площадным знаком, при создании стиля</w:t>
      </w:r>
      <w:r w:rsidR="00327A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был выбран тип отрисовки </w:t>
      </w:r>
      <w:r w:rsidR="00327A04">
        <w:rPr>
          <w:rFonts w:ascii="Times New Roman" w:eastAsia="Times New Roman" w:hAnsi="Times New Roman" w:cs="Times New Roman"/>
          <w:sz w:val="24"/>
          <w:szCs w:val="24"/>
        </w:rPr>
        <w:t>«</w:t>
      </w:r>
      <w:r>
        <w:rPr>
          <w:rFonts w:ascii="Times New Roman" w:eastAsia="Times New Roman" w:hAnsi="Times New Roman" w:cs="Times New Roman"/>
          <w:sz w:val="24"/>
          <w:szCs w:val="24"/>
        </w:rPr>
        <w:t>на основе правил</w:t>
      </w:r>
      <w:r w:rsidR="00327A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так как условный знак в разных масштабах изменяется. Тип заливки – заливка SVG-шаблоном. Предварительно для всех типов растительности были созданы SVG изображения </w:t>
      </w:r>
      <w:r w:rsidR="00327A04">
        <w:rPr>
          <w:rFonts w:ascii="Times New Roman" w:eastAsia="Times New Roman" w:hAnsi="Times New Roman" w:cs="Times New Roman"/>
          <w:sz w:val="24"/>
          <w:szCs w:val="24"/>
        </w:rPr>
        <w:t>в размере, соответствующем</w:t>
      </w:r>
      <w:r>
        <w:rPr>
          <w:rFonts w:ascii="Times New Roman" w:eastAsia="Times New Roman" w:hAnsi="Times New Roman" w:cs="Times New Roman"/>
          <w:sz w:val="24"/>
          <w:szCs w:val="24"/>
        </w:rPr>
        <w:t xml:space="preserve"> требуемым условным</w:t>
      </w:r>
      <w:r w:rsidR="00327A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знака</w:t>
      </w:r>
      <w:r w:rsidR="00327A04">
        <w:rPr>
          <w:rFonts w:ascii="Times New Roman" w:eastAsia="Times New Roman" w:hAnsi="Times New Roman" w:cs="Times New Roman"/>
          <w:sz w:val="24"/>
          <w:szCs w:val="24"/>
        </w:rPr>
        <w:t>м</w:t>
      </w:r>
      <w:r>
        <w:rPr>
          <w:rFonts w:ascii="Times New Roman" w:eastAsia="Times New Roman" w:hAnsi="Times New Roman" w:cs="Times New Roman"/>
          <w:sz w:val="24"/>
          <w:szCs w:val="24"/>
        </w:rPr>
        <w:t>. При создании SVG следовало сразу</w:t>
      </w:r>
      <w:r w:rsidR="00327A04">
        <w:rPr>
          <w:rFonts w:ascii="Times New Roman" w:eastAsia="Times New Roman" w:hAnsi="Times New Roman" w:cs="Times New Roman"/>
          <w:sz w:val="24"/>
          <w:szCs w:val="24"/>
        </w:rPr>
        <w:t xml:space="preserve"> же</w:t>
      </w:r>
      <w:r>
        <w:rPr>
          <w:rFonts w:ascii="Times New Roman" w:eastAsia="Times New Roman" w:hAnsi="Times New Roman" w:cs="Times New Roman"/>
          <w:sz w:val="24"/>
          <w:szCs w:val="24"/>
        </w:rPr>
        <w:t xml:space="preserve"> учитывать отступы между символами, так как QGIS не позволяет установить расстояние между SVG изображениями при заливке</w:t>
      </w:r>
      <w:r w:rsidR="00327A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Пример созданного условного знака кустарниковой растительности </w:t>
      </w:r>
      <w:r w:rsidR="00327A04">
        <w:rPr>
          <w:rFonts w:ascii="Times New Roman" w:eastAsia="Times New Roman" w:hAnsi="Times New Roman" w:cs="Times New Roman"/>
          <w:sz w:val="24"/>
          <w:szCs w:val="24"/>
        </w:rPr>
        <w:t>показан на рисунке</w:t>
      </w:r>
      <w:r w:rsidR="00105D7B">
        <w:rPr>
          <w:rFonts w:ascii="Times New Roman" w:eastAsia="Times New Roman" w:hAnsi="Times New Roman" w:cs="Times New Roman"/>
          <w:sz w:val="24"/>
          <w:szCs w:val="24"/>
        </w:rPr>
        <w:t xml:space="preserve"> 7</w:t>
      </w:r>
      <w:r w:rsidR="00327A04">
        <w:rPr>
          <w:rFonts w:ascii="Times New Roman" w:eastAsia="Times New Roman" w:hAnsi="Times New Roman" w:cs="Times New Roman"/>
          <w:sz w:val="24"/>
          <w:szCs w:val="24"/>
        </w:rPr>
        <w:t>.</w:t>
      </w:r>
    </w:p>
    <w:p w14:paraId="4FA614D0" w14:textId="2086053E" w:rsidR="0024329F" w:rsidRDefault="00B82B01">
      <w:pPr>
        <w:spacing w:after="0" w:line="360" w:lineRule="auto"/>
        <w:jc w:val="center"/>
        <w:rPr>
          <w:rFonts w:ascii="Times New Roman" w:eastAsia="Times New Roman" w:hAnsi="Times New Roman" w:cs="Times New Roman"/>
          <w:sz w:val="24"/>
          <w:szCs w:val="24"/>
        </w:rPr>
      </w:pPr>
      <w:r>
        <w:rPr>
          <w:noProof/>
        </w:rPr>
        <w:drawing>
          <wp:inline distT="0" distB="0" distL="0" distR="0" wp14:anchorId="062654AF" wp14:editId="7F474A07">
            <wp:extent cx="3340100" cy="2616492"/>
            <wp:effectExtent l="19050" t="19050" r="12700" b="1270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4794" cy="2682837"/>
                    </a:xfrm>
                    <a:prstGeom prst="rect">
                      <a:avLst/>
                    </a:prstGeom>
                    <a:ln w="3175">
                      <a:solidFill>
                        <a:schemeClr val="tx1"/>
                      </a:solidFill>
                    </a:ln>
                  </pic:spPr>
                </pic:pic>
              </a:graphicData>
            </a:graphic>
          </wp:inline>
        </w:drawing>
      </w:r>
    </w:p>
    <w:p w14:paraId="31794402" w14:textId="40554EBD" w:rsidR="0024329F" w:rsidRDefault="00993CA5" w:rsidP="007E7FA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Рисунок </w:t>
      </w:r>
      <w:r w:rsidR="007E7FA2">
        <w:rPr>
          <w:rFonts w:ascii="Times New Roman" w:eastAsia="Times New Roman" w:hAnsi="Times New Roman" w:cs="Times New Roman"/>
          <w:i/>
          <w:sz w:val="24"/>
          <w:szCs w:val="24"/>
        </w:rPr>
        <w:t>7</w:t>
      </w:r>
      <w:r>
        <w:rPr>
          <w:rFonts w:ascii="Times New Roman" w:eastAsia="Times New Roman" w:hAnsi="Times New Roman" w:cs="Times New Roman"/>
          <w:i/>
          <w:sz w:val="24"/>
          <w:szCs w:val="24"/>
        </w:rPr>
        <w:t>.</w:t>
      </w:r>
      <w:r w:rsidR="007E7FA2">
        <w:rPr>
          <w:rFonts w:ascii="Times New Roman" w:eastAsia="Times New Roman" w:hAnsi="Times New Roman" w:cs="Times New Roman"/>
          <w:i/>
          <w:sz w:val="24"/>
          <w:szCs w:val="24"/>
        </w:rPr>
        <w:t xml:space="preserve"> Условный знак кустарниковой растительности</w:t>
      </w:r>
    </w:p>
    <w:p w14:paraId="23BA923C" w14:textId="056937B2" w:rsidR="007E7FA2" w:rsidRDefault="007E7FA2" w:rsidP="007E7FA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созданный в векторном формате</w:t>
      </w:r>
    </w:p>
    <w:p w14:paraId="1432CF67" w14:textId="77777777" w:rsidR="0024329F" w:rsidRDefault="0024329F">
      <w:pPr>
        <w:spacing w:after="0" w:line="360" w:lineRule="auto"/>
        <w:jc w:val="both"/>
        <w:rPr>
          <w:rFonts w:ascii="Times New Roman" w:eastAsia="Times New Roman" w:hAnsi="Times New Roman" w:cs="Times New Roman"/>
          <w:sz w:val="24"/>
          <w:szCs w:val="24"/>
        </w:rPr>
      </w:pPr>
    </w:p>
    <w:p w14:paraId="7C4B719D" w14:textId="77777777" w:rsidR="0024329F" w:rsidRDefault="00993CA5" w:rsidP="007E7FA2">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Линейные объекты. Ограждения.</w:t>
      </w:r>
    </w:p>
    <w:p w14:paraId="75529402" w14:textId="19DF8E95" w:rsidR="0024329F" w:rsidRDefault="00993CA5" w:rsidP="007E7F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Ограждения представлены многоуровневым условным знаком, так как при создании стиля ограждений были использованы простые линии разной ширины</w:t>
      </w:r>
      <w:r w:rsidR="00327A04">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цвета</w:t>
      </w:r>
      <w:r w:rsidR="00327A04">
        <w:rPr>
          <w:rFonts w:ascii="Times New Roman" w:eastAsia="Times New Roman" w:hAnsi="Times New Roman" w:cs="Times New Roman"/>
          <w:sz w:val="24"/>
          <w:szCs w:val="24"/>
        </w:rPr>
        <w:t xml:space="preserve">, а также </w:t>
      </w:r>
      <w:r>
        <w:rPr>
          <w:rFonts w:ascii="Times New Roman" w:eastAsia="Times New Roman" w:hAnsi="Times New Roman" w:cs="Times New Roman"/>
          <w:sz w:val="24"/>
          <w:szCs w:val="24"/>
        </w:rPr>
        <w:t xml:space="preserve">маркерные линии. Тип отрисовки – «на основе правил» выбран для создания разных символов для разных масштабов. Пример созданного условного знака каменного </w:t>
      </w:r>
      <w:r w:rsidR="0075503D">
        <w:rPr>
          <w:rFonts w:ascii="Times New Roman" w:eastAsia="Times New Roman" w:hAnsi="Times New Roman" w:cs="Times New Roman"/>
          <w:sz w:val="24"/>
          <w:szCs w:val="24"/>
        </w:rPr>
        <w:t>ограждения показан на рисунке</w:t>
      </w:r>
      <w:r w:rsidR="00105D7B">
        <w:rPr>
          <w:rFonts w:ascii="Times New Roman" w:eastAsia="Times New Roman" w:hAnsi="Times New Roman" w:cs="Times New Roman"/>
          <w:sz w:val="24"/>
          <w:szCs w:val="24"/>
        </w:rPr>
        <w:t xml:space="preserve"> 8</w:t>
      </w:r>
      <w:r w:rsidR="0075503D">
        <w:rPr>
          <w:rFonts w:ascii="Times New Roman" w:eastAsia="Times New Roman" w:hAnsi="Times New Roman" w:cs="Times New Roman"/>
          <w:sz w:val="24"/>
          <w:szCs w:val="24"/>
        </w:rPr>
        <w:t>.</w:t>
      </w:r>
    </w:p>
    <w:p w14:paraId="7C051A37" w14:textId="77777777" w:rsidR="0024329F" w:rsidRDefault="00993CA5" w:rsidP="007E7FA2">
      <w:pPr>
        <w:spacing w:after="0" w:line="360" w:lineRule="auto"/>
        <w:ind w:firstLine="709"/>
        <w:jc w:val="center"/>
        <w:rPr>
          <w:rFonts w:ascii="Times New Roman" w:eastAsia="Times New Roman" w:hAnsi="Times New Roman" w:cs="Times New Roman"/>
          <w:sz w:val="24"/>
          <w:szCs w:val="24"/>
        </w:rPr>
      </w:pPr>
      <w:r>
        <w:rPr>
          <w:noProof/>
        </w:rPr>
        <w:drawing>
          <wp:inline distT="0" distB="0" distL="0" distR="0" wp14:anchorId="24ED206D" wp14:editId="3801ACF8">
            <wp:extent cx="4650004" cy="891783"/>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650004" cy="891783"/>
                    </a:xfrm>
                    <a:prstGeom prst="rect">
                      <a:avLst/>
                    </a:prstGeom>
                    <a:ln/>
                  </pic:spPr>
                </pic:pic>
              </a:graphicData>
            </a:graphic>
          </wp:inline>
        </w:drawing>
      </w:r>
    </w:p>
    <w:p w14:paraId="6ACBBC2B" w14:textId="77777777" w:rsidR="0024329F" w:rsidRDefault="00993CA5" w:rsidP="007E7FA2">
      <w:pPr>
        <w:spacing w:after="0" w:line="360" w:lineRule="auto"/>
        <w:ind w:firstLine="709"/>
        <w:jc w:val="center"/>
        <w:rPr>
          <w:rFonts w:ascii="Times New Roman" w:eastAsia="Times New Roman" w:hAnsi="Times New Roman" w:cs="Times New Roman"/>
          <w:sz w:val="24"/>
          <w:szCs w:val="24"/>
        </w:rPr>
      </w:pPr>
      <w:r>
        <w:rPr>
          <w:noProof/>
        </w:rPr>
        <w:drawing>
          <wp:inline distT="0" distB="0" distL="0" distR="0" wp14:anchorId="335588DA" wp14:editId="736FD61A">
            <wp:extent cx="4735972" cy="1072473"/>
            <wp:effectExtent l="0" t="0" r="0"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735972" cy="1072473"/>
                    </a:xfrm>
                    <a:prstGeom prst="rect">
                      <a:avLst/>
                    </a:prstGeom>
                    <a:ln/>
                  </pic:spPr>
                </pic:pic>
              </a:graphicData>
            </a:graphic>
          </wp:inline>
        </w:drawing>
      </w:r>
    </w:p>
    <w:p w14:paraId="1FE97143" w14:textId="2319F2DF" w:rsidR="007E7FA2" w:rsidRDefault="00993CA5" w:rsidP="00A229F8">
      <w:pPr>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Рисунок </w:t>
      </w:r>
      <w:r w:rsidR="007E7FA2">
        <w:rPr>
          <w:rFonts w:ascii="Times New Roman" w:eastAsia="Times New Roman" w:hAnsi="Times New Roman" w:cs="Times New Roman"/>
          <w:i/>
          <w:sz w:val="24"/>
          <w:szCs w:val="24"/>
        </w:rPr>
        <w:t>8</w:t>
      </w:r>
      <w:r>
        <w:rPr>
          <w:rFonts w:ascii="Times New Roman" w:eastAsia="Times New Roman" w:hAnsi="Times New Roman" w:cs="Times New Roman"/>
          <w:i/>
          <w:sz w:val="24"/>
          <w:szCs w:val="24"/>
        </w:rPr>
        <w:t>.</w:t>
      </w:r>
      <w:r w:rsidR="007E7FA2">
        <w:rPr>
          <w:rFonts w:ascii="Times New Roman" w:eastAsia="Times New Roman" w:hAnsi="Times New Roman" w:cs="Times New Roman"/>
          <w:i/>
          <w:sz w:val="24"/>
          <w:szCs w:val="24"/>
        </w:rPr>
        <w:t xml:space="preserve"> Условный знак каменного ограждения для план</w:t>
      </w:r>
      <w:r w:rsidR="006B743C">
        <w:rPr>
          <w:rFonts w:ascii="Times New Roman" w:eastAsia="Times New Roman" w:hAnsi="Times New Roman" w:cs="Times New Roman"/>
          <w:i/>
          <w:sz w:val="24"/>
          <w:szCs w:val="24"/>
        </w:rPr>
        <w:t>ов</w:t>
      </w:r>
    </w:p>
    <w:p w14:paraId="71339D57" w14:textId="77B58F21" w:rsidR="00A229F8" w:rsidRDefault="007E7FA2" w:rsidP="00A229F8">
      <w:pPr>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масштаб</w:t>
      </w:r>
      <w:r w:rsidR="006B743C">
        <w:rPr>
          <w:rFonts w:ascii="Times New Roman" w:eastAsia="Times New Roman" w:hAnsi="Times New Roman" w:cs="Times New Roman"/>
          <w:i/>
          <w:sz w:val="24"/>
          <w:szCs w:val="24"/>
        </w:rPr>
        <w:t>а</w:t>
      </w:r>
      <w:r>
        <w:rPr>
          <w:rFonts w:ascii="Times New Roman" w:eastAsia="Times New Roman" w:hAnsi="Times New Roman" w:cs="Times New Roman"/>
          <w:i/>
          <w:sz w:val="24"/>
          <w:szCs w:val="24"/>
        </w:rPr>
        <w:t xml:space="preserve"> 1:5 000 – 1:2 000 и 1:1 000 – 1:500 </w:t>
      </w:r>
    </w:p>
    <w:p w14:paraId="24FEB821" w14:textId="7F81EE7B" w:rsidR="0024329F" w:rsidRDefault="007E7FA2" w:rsidP="00A229F8">
      <w:pPr>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созданный в векторном формате</w:t>
      </w:r>
    </w:p>
    <w:p w14:paraId="36A6EC88" w14:textId="77777777" w:rsidR="00A229F8" w:rsidRDefault="00A229F8" w:rsidP="00A229F8">
      <w:pPr>
        <w:spacing w:after="0" w:line="240" w:lineRule="auto"/>
        <w:ind w:firstLine="709"/>
        <w:jc w:val="center"/>
        <w:rPr>
          <w:rFonts w:ascii="Times New Roman" w:eastAsia="Times New Roman" w:hAnsi="Times New Roman" w:cs="Times New Roman"/>
          <w:i/>
          <w:sz w:val="24"/>
          <w:szCs w:val="24"/>
        </w:rPr>
      </w:pPr>
    </w:p>
    <w:p w14:paraId="5AEAA33A" w14:textId="77777777" w:rsidR="0024329F" w:rsidRDefault="00993CA5" w:rsidP="0075503D">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Точечные объекты растительности.</w:t>
      </w:r>
    </w:p>
    <w:p w14:paraId="7684CEB8" w14:textId="7B51F1CD" w:rsidR="0024329F" w:rsidRDefault="00993CA5" w:rsidP="0075503D">
      <w:pPr>
        <w:spacing w:after="0"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 создании точечных объектов растительности</w:t>
      </w:r>
      <w:r w:rsidR="007550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предварительно требовалось создать SVG-файл</w:t>
      </w:r>
      <w:r w:rsidR="0075503D">
        <w:rPr>
          <w:rFonts w:ascii="Times New Roman" w:eastAsia="Times New Roman" w:hAnsi="Times New Roman" w:cs="Times New Roman"/>
          <w:sz w:val="24"/>
          <w:szCs w:val="24"/>
        </w:rPr>
        <w:t xml:space="preserve">, после чего </w:t>
      </w:r>
      <w:r>
        <w:rPr>
          <w:rFonts w:ascii="Times New Roman" w:eastAsia="Times New Roman" w:hAnsi="Times New Roman" w:cs="Times New Roman"/>
          <w:sz w:val="24"/>
          <w:szCs w:val="24"/>
        </w:rPr>
        <w:t>поместить</w:t>
      </w:r>
      <w:r w:rsidR="0075503D">
        <w:rPr>
          <w:rFonts w:ascii="Times New Roman" w:eastAsia="Times New Roman" w:hAnsi="Times New Roman" w:cs="Times New Roman"/>
          <w:sz w:val="24"/>
          <w:szCs w:val="24"/>
        </w:rPr>
        <w:t xml:space="preserve"> его</w:t>
      </w:r>
      <w:r>
        <w:rPr>
          <w:rFonts w:ascii="Times New Roman" w:eastAsia="Times New Roman" w:hAnsi="Times New Roman" w:cs="Times New Roman"/>
          <w:sz w:val="24"/>
          <w:szCs w:val="24"/>
        </w:rPr>
        <w:t xml:space="preserve"> в системную папку QGIS, предназначенную для хранения соответствующих файлов. </w:t>
      </w:r>
      <w:r w:rsidR="0075503D">
        <w:rPr>
          <w:rFonts w:ascii="Times New Roman" w:eastAsia="Times New Roman" w:hAnsi="Times New Roman" w:cs="Times New Roman"/>
          <w:sz w:val="24"/>
          <w:szCs w:val="24"/>
        </w:rPr>
        <w:t>Был выбран</w:t>
      </w:r>
      <w:r>
        <w:rPr>
          <w:rFonts w:ascii="Times New Roman" w:eastAsia="Times New Roman" w:hAnsi="Times New Roman" w:cs="Times New Roman"/>
          <w:sz w:val="24"/>
          <w:szCs w:val="24"/>
        </w:rPr>
        <w:t xml:space="preserve"> тип символа SVG-маркер, так как изначально символ создавался с учетом </w:t>
      </w:r>
      <w:proofErr w:type="gramStart"/>
      <w:r>
        <w:rPr>
          <w:rFonts w:ascii="Times New Roman" w:eastAsia="Times New Roman" w:hAnsi="Times New Roman" w:cs="Times New Roman"/>
          <w:sz w:val="24"/>
          <w:szCs w:val="24"/>
        </w:rPr>
        <w:t>размеров</w:t>
      </w:r>
      <w:proofErr w:type="gramEnd"/>
      <w:r>
        <w:rPr>
          <w:rFonts w:ascii="Times New Roman" w:eastAsia="Times New Roman" w:hAnsi="Times New Roman" w:cs="Times New Roman"/>
          <w:sz w:val="24"/>
          <w:szCs w:val="24"/>
        </w:rPr>
        <w:t xml:space="preserve"> требуемых условными знаками, в настройках размера символа устанавливает значение 1. Созданные условные </w:t>
      </w:r>
      <w:r w:rsidRPr="00A229F8">
        <w:rPr>
          <w:rFonts w:ascii="Times New Roman" w:eastAsia="Times New Roman" w:hAnsi="Times New Roman" w:cs="Times New Roman"/>
          <w:iCs/>
          <w:sz w:val="24"/>
          <w:szCs w:val="24"/>
        </w:rPr>
        <w:t xml:space="preserve">знаки для отдельно стоящих деревьев </w:t>
      </w:r>
      <w:r w:rsidRPr="0075503D">
        <w:rPr>
          <w:rFonts w:ascii="Times New Roman" w:eastAsia="Times New Roman" w:hAnsi="Times New Roman" w:cs="Times New Roman"/>
          <w:iCs/>
          <w:sz w:val="24"/>
          <w:szCs w:val="24"/>
        </w:rPr>
        <w:t>представлены на рисунке</w:t>
      </w:r>
      <w:r w:rsidR="00105D7B">
        <w:rPr>
          <w:rFonts w:ascii="Times New Roman" w:eastAsia="Times New Roman" w:hAnsi="Times New Roman" w:cs="Times New Roman"/>
          <w:iCs/>
          <w:sz w:val="24"/>
          <w:szCs w:val="24"/>
        </w:rPr>
        <w:t xml:space="preserve"> 9</w:t>
      </w:r>
      <w:r w:rsidRPr="0075503D">
        <w:rPr>
          <w:rFonts w:ascii="Times New Roman" w:eastAsia="Times New Roman" w:hAnsi="Times New Roman" w:cs="Times New Roman"/>
          <w:iCs/>
          <w:sz w:val="24"/>
          <w:szCs w:val="24"/>
        </w:rPr>
        <w:t>.</w:t>
      </w:r>
    </w:p>
    <w:p w14:paraId="536A72EE" w14:textId="10476C7C" w:rsidR="00A229F8" w:rsidRDefault="00A229F8" w:rsidP="00A229F8">
      <w:pPr>
        <w:spacing w:after="0" w:line="360" w:lineRule="auto"/>
        <w:ind w:firstLine="709"/>
        <w:jc w:val="center"/>
        <w:rPr>
          <w:rFonts w:ascii="Times New Roman" w:eastAsia="Times New Roman" w:hAnsi="Times New Roman" w:cs="Times New Roman"/>
          <w:i/>
          <w:sz w:val="24"/>
          <w:szCs w:val="24"/>
        </w:rPr>
      </w:pPr>
      <w:r>
        <w:rPr>
          <w:noProof/>
        </w:rPr>
        <w:drawing>
          <wp:inline distT="0" distB="0" distL="0" distR="0" wp14:anchorId="1F199276" wp14:editId="5BF02A8E">
            <wp:extent cx="3587750" cy="1980064"/>
            <wp:effectExtent l="0" t="0" r="0" b="1270"/>
            <wp:docPr id="2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672669" cy="2026930"/>
                    </a:xfrm>
                    <a:prstGeom prst="rect">
                      <a:avLst/>
                    </a:prstGeom>
                    <a:ln/>
                  </pic:spPr>
                </pic:pic>
              </a:graphicData>
            </a:graphic>
          </wp:inline>
        </w:drawing>
      </w:r>
    </w:p>
    <w:p w14:paraId="5DC1FE88" w14:textId="3F889CBC" w:rsidR="00A229F8" w:rsidRDefault="00993CA5" w:rsidP="00A229F8">
      <w:pPr>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Рисунок </w:t>
      </w:r>
      <w:r w:rsidR="00A229F8">
        <w:rPr>
          <w:rFonts w:ascii="Times New Roman" w:eastAsia="Times New Roman" w:hAnsi="Times New Roman" w:cs="Times New Roman"/>
          <w:i/>
          <w:sz w:val="24"/>
          <w:szCs w:val="24"/>
        </w:rPr>
        <w:t>9</w:t>
      </w:r>
      <w:r>
        <w:rPr>
          <w:rFonts w:ascii="Times New Roman" w:eastAsia="Times New Roman" w:hAnsi="Times New Roman" w:cs="Times New Roman"/>
          <w:i/>
          <w:sz w:val="24"/>
          <w:szCs w:val="24"/>
        </w:rPr>
        <w:t>.</w:t>
      </w:r>
      <w:r w:rsidR="00A229F8">
        <w:rPr>
          <w:rFonts w:ascii="Times New Roman" w:eastAsia="Times New Roman" w:hAnsi="Times New Roman" w:cs="Times New Roman"/>
          <w:i/>
          <w:sz w:val="24"/>
          <w:szCs w:val="24"/>
        </w:rPr>
        <w:t xml:space="preserve"> Условный знак для отдельно стоящих </w:t>
      </w:r>
    </w:p>
    <w:p w14:paraId="1E1B1C66" w14:textId="77777777" w:rsidR="006B743C" w:rsidRDefault="00A229F8" w:rsidP="00A229F8">
      <w:pPr>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деревьев </w:t>
      </w:r>
      <w:r w:rsidR="006B743C">
        <w:rPr>
          <w:rFonts w:ascii="Times New Roman" w:eastAsia="Times New Roman" w:hAnsi="Times New Roman" w:cs="Times New Roman"/>
          <w:i/>
          <w:sz w:val="24"/>
          <w:szCs w:val="24"/>
        </w:rPr>
        <w:t xml:space="preserve">для плана масштабов 1:1 000 -1:500 </w:t>
      </w:r>
    </w:p>
    <w:p w14:paraId="76F1A372" w14:textId="0D7D61BC" w:rsidR="00A229F8" w:rsidRDefault="00A229F8" w:rsidP="00A229F8">
      <w:pPr>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созданный в векторном масштабе</w:t>
      </w:r>
    </w:p>
    <w:p w14:paraId="4A198D31" w14:textId="6810D981" w:rsidR="0024329F" w:rsidRDefault="0024329F" w:rsidP="007E7FA2">
      <w:pPr>
        <w:spacing w:after="0" w:line="360" w:lineRule="auto"/>
        <w:ind w:firstLine="709"/>
        <w:jc w:val="both"/>
        <w:rPr>
          <w:rFonts w:ascii="Times New Roman" w:eastAsia="Times New Roman" w:hAnsi="Times New Roman" w:cs="Times New Roman"/>
          <w:sz w:val="24"/>
          <w:szCs w:val="24"/>
        </w:rPr>
      </w:pPr>
    </w:p>
    <w:p w14:paraId="514A7FB2" w14:textId="2A98406C" w:rsidR="0024329F" w:rsidRDefault="00993CA5" w:rsidP="00260659">
      <w:pPr>
        <w:pStyle w:val="2"/>
        <w:spacing w:before="0" w:after="240" w:line="360" w:lineRule="auto"/>
        <w:ind w:firstLine="709"/>
        <w:jc w:val="center"/>
        <w:rPr>
          <w:rFonts w:ascii="Times New Roman" w:eastAsia="Times New Roman" w:hAnsi="Times New Roman" w:cs="Times New Roman"/>
          <w:b/>
          <w:color w:val="000000"/>
          <w:sz w:val="24"/>
          <w:szCs w:val="24"/>
        </w:rPr>
      </w:pPr>
      <w:bookmarkStart w:id="27" w:name="_Toc42134065"/>
      <w:bookmarkStart w:id="28" w:name="_Toc42263328"/>
      <w:r>
        <w:rPr>
          <w:rFonts w:ascii="Times New Roman" w:eastAsia="Times New Roman" w:hAnsi="Times New Roman" w:cs="Times New Roman"/>
          <w:b/>
          <w:color w:val="000000"/>
          <w:sz w:val="24"/>
          <w:szCs w:val="24"/>
        </w:rPr>
        <w:lastRenderedPageBreak/>
        <w:t xml:space="preserve">3.3. Пример использования </w:t>
      </w:r>
      <w:r w:rsidR="00314E38">
        <w:rPr>
          <w:rFonts w:ascii="Times New Roman" w:eastAsia="Times New Roman" w:hAnsi="Times New Roman" w:cs="Times New Roman"/>
          <w:b/>
          <w:color w:val="000000"/>
          <w:sz w:val="24"/>
          <w:szCs w:val="24"/>
        </w:rPr>
        <w:t>пространственных</w:t>
      </w:r>
      <w:r>
        <w:rPr>
          <w:rFonts w:ascii="Times New Roman" w:eastAsia="Times New Roman" w:hAnsi="Times New Roman" w:cs="Times New Roman"/>
          <w:b/>
          <w:color w:val="000000"/>
          <w:sz w:val="24"/>
          <w:szCs w:val="24"/>
        </w:rPr>
        <w:t xml:space="preserve"> функций </w:t>
      </w:r>
      <w:proofErr w:type="spellStart"/>
      <w:r>
        <w:rPr>
          <w:rFonts w:ascii="Times New Roman" w:eastAsia="Times New Roman" w:hAnsi="Times New Roman" w:cs="Times New Roman"/>
          <w:b/>
          <w:color w:val="000000"/>
          <w:sz w:val="24"/>
          <w:szCs w:val="24"/>
        </w:rPr>
        <w:t>Pos</w:t>
      </w:r>
      <w:r w:rsidR="00314E38">
        <w:rPr>
          <w:rFonts w:ascii="Times New Roman" w:eastAsia="Times New Roman" w:hAnsi="Times New Roman" w:cs="Times New Roman"/>
          <w:b/>
          <w:color w:val="000000"/>
          <w:sz w:val="24"/>
          <w:szCs w:val="24"/>
          <w:lang w:val="en-US"/>
        </w:rPr>
        <w:t>tGIS</w:t>
      </w:r>
      <w:proofErr w:type="spellEnd"/>
      <w:r>
        <w:rPr>
          <w:rFonts w:ascii="Times New Roman" w:eastAsia="Times New Roman" w:hAnsi="Times New Roman" w:cs="Times New Roman"/>
          <w:b/>
          <w:color w:val="000000"/>
          <w:sz w:val="24"/>
          <w:szCs w:val="24"/>
        </w:rPr>
        <w:t xml:space="preserve"> на примере</w:t>
      </w:r>
      <w:r w:rsidR="009314AB">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построения границы векторизации</w:t>
      </w:r>
      <w:bookmarkEnd w:id="27"/>
      <w:bookmarkEnd w:id="28"/>
    </w:p>
    <w:p w14:paraId="3211A2E9" w14:textId="1F440F6C" w:rsidR="0024329F" w:rsidRDefault="00993CA5" w:rsidP="00A229F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Территория создания топографического плана в рамках проекта ограничивалась радиусом 20 метров вдоль линий электропередачи. Отображение границы </w:t>
      </w:r>
      <w:r w:rsidR="00314E38">
        <w:rPr>
          <w:rFonts w:ascii="Times New Roman" w:eastAsia="Times New Roman" w:hAnsi="Times New Roman" w:cs="Times New Roman"/>
          <w:sz w:val="24"/>
          <w:szCs w:val="24"/>
        </w:rPr>
        <w:t>необходимо</w:t>
      </w:r>
      <w:r>
        <w:rPr>
          <w:rFonts w:ascii="Times New Roman" w:eastAsia="Times New Roman" w:hAnsi="Times New Roman" w:cs="Times New Roman"/>
          <w:sz w:val="24"/>
          <w:szCs w:val="24"/>
        </w:rPr>
        <w:t xml:space="preserve"> на протяжении всего процесса векторизации </w:t>
      </w:r>
      <w:proofErr w:type="spellStart"/>
      <w:r>
        <w:rPr>
          <w:rFonts w:ascii="Times New Roman" w:eastAsia="Times New Roman" w:hAnsi="Times New Roman" w:cs="Times New Roman"/>
          <w:sz w:val="24"/>
          <w:szCs w:val="24"/>
        </w:rPr>
        <w:t>ортофотопланов</w:t>
      </w:r>
      <w:proofErr w:type="spellEnd"/>
      <w:r>
        <w:rPr>
          <w:rFonts w:ascii="Times New Roman" w:eastAsia="Times New Roman" w:hAnsi="Times New Roman" w:cs="Times New Roman"/>
          <w:sz w:val="24"/>
          <w:szCs w:val="24"/>
        </w:rPr>
        <w:t xml:space="preserve">, чтобы не упустить важные объекты и, наоборот, избежать векторизации лишних. </w:t>
      </w:r>
    </w:p>
    <w:p w14:paraId="69A396EA" w14:textId="1C4D437C" w:rsidR="0024329F" w:rsidRDefault="00993CA5" w:rsidP="00A229F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своди</w:t>
      </w:r>
      <w:r w:rsidR="0075503D">
        <w:rPr>
          <w:rFonts w:ascii="Times New Roman" w:eastAsia="Times New Roman" w:hAnsi="Times New Roman" w:cs="Times New Roman"/>
          <w:sz w:val="24"/>
          <w:szCs w:val="24"/>
        </w:rPr>
        <w:t>лась</w:t>
      </w:r>
      <w:r>
        <w:rPr>
          <w:rFonts w:ascii="Times New Roman" w:eastAsia="Times New Roman" w:hAnsi="Times New Roman" w:cs="Times New Roman"/>
          <w:sz w:val="24"/>
          <w:szCs w:val="24"/>
        </w:rPr>
        <w:t xml:space="preserve"> к построению буферной зоны вокруг нужной геометрии, а конкретно буфера от линейного слоя, хранящего линии электропередачи. Для построения использовалась функция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ST_</w:t>
      </w:r>
      <w:proofErr w:type="gramStart"/>
      <w:r>
        <w:rPr>
          <w:rFonts w:ascii="Times New Roman" w:eastAsia="Times New Roman" w:hAnsi="Times New Roman" w:cs="Times New Roman"/>
          <w:sz w:val="24"/>
          <w:szCs w:val="24"/>
        </w:rPr>
        <w:t>Buffer</w:t>
      </w:r>
      <w:proofErr w:type="spellEnd"/>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float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radius_of_buffer</w:t>
      </w:r>
      <w:proofErr w:type="spellEnd"/>
      <w:r>
        <w:rPr>
          <w:rFonts w:ascii="Times New Roman" w:eastAsia="Times New Roman" w:hAnsi="Times New Roman" w:cs="Times New Roman"/>
          <w:sz w:val="24"/>
          <w:szCs w:val="24"/>
        </w:rPr>
        <w:t xml:space="preserve">). Она </w:t>
      </w:r>
      <w:r w:rsidR="00314E38">
        <w:rPr>
          <w:rFonts w:ascii="Times New Roman" w:eastAsia="Times New Roman" w:hAnsi="Times New Roman" w:cs="Times New Roman"/>
          <w:sz w:val="24"/>
          <w:szCs w:val="24"/>
        </w:rPr>
        <w:t>возвращает</w:t>
      </w:r>
      <w:r>
        <w:rPr>
          <w:rFonts w:ascii="Times New Roman" w:eastAsia="Times New Roman" w:hAnsi="Times New Roman" w:cs="Times New Roman"/>
          <w:sz w:val="24"/>
          <w:szCs w:val="24"/>
        </w:rPr>
        <w:t xml:space="preserve">, представляющую все точки, расстояние до которых равно указанному значению в единицах установленной </w:t>
      </w:r>
      <w:r w:rsidR="0075503D">
        <w:rPr>
          <w:rFonts w:ascii="Times New Roman" w:eastAsia="Times New Roman" w:hAnsi="Times New Roman" w:cs="Times New Roman"/>
          <w:sz w:val="24"/>
          <w:szCs w:val="24"/>
        </w:rPr>
        <w:t>системы координат</w:t>
      </w:r>
      <w:r>
        <w:rPr>
          <w:rFonts w:ascii="Times New Roman" w:eastAsia="Times New Roman" w:hAnsi="Times New Roman" w:cs="Times New Roman"/>
          <w:sz w:val="24"/>
          <w:szCs w:val="24"/>
        </w:rPr>
        <w:t>.</w:t>
      </w:r>
    </w:p>
    <w:p w14:paraId="43E179C8" w14:textId="45120390" w:rsidR="0024329F" w:rsidRDefault="00993CA5" w:rsidP="00A229F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Выбранная форма для хранения результата работы функции – пре</w:t>
      </w:r>
      <w:r w:rsidR="0075503D">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ставление</w:t>
      </w:r>
      <w:r w:rsidR="007550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так как граница является производным объектом от базовой таблицы. Представле</w:t>
      </w:r>
      <w:r w:rsidR="0075503D">
        <w:rPr>
          <w:rFonts w:ascii="Times New Roman" w:eastAsia="Times New Roman" w:hAnsi="Times New Roman" w:cs="Times New Roman"/>
          <w:sz w:val="24"/>
          <w:szCs w:val="24"/>
        </w:rPr>
        <w:t xml:space="preserve">ние </w:t>
      </w:r>
      <w:r>
        <w:rPr>
          <w:rFonts w:ascii="Times New Roman" w:eastAsia="Times New Roman" w:hAnsi="Times New Roman" w:cs="Times New Roman"/>
          <w:sz w:val="24"/>
          <w:szCs w:val="24"/>
        </w:rPr>
        <w:t>автоматически перестраива</w:t>
      </w:r>
      <w:r w:rsidR="0075503D">
        <w:rPr>
          <w:rFonts w:ascii="Times New Roman" w:eastAsia="Times New Roman" w:hAnsi="Times New Roman" w:cs="Times New Roman"/>
          <w:sz w:val="24"/>
          <w:szCs w:val="24"/>
        </w:rPr>
        <w:t>е</w:t>
      </w:r>
      <w:r>
        <w:rPr>
          <w:rFonts w:ascii="Times New Roman" w:eastAsia="Times New Roman" w:hAnsi="Times New Roman" w:cs="Times New Roman"/>
          <w:sz w:val="24"/>
          <w:szCs w:val="24"/>
        </w:rPr>
        <w:t>тся при внесении изменений в базовую таблицу,</w:t>
      </w:r>
      <w:r w:rsidR="007550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непосредственного редактирование границы не требуется.</w:t>
      </w:r>
    </w:p>
    <w:p w14:paraId="3C09C147" w14:textId="171D795B" w:rsidR="0024329F" w:rsidRDefault="00993CA5" w:rsidP="00A229F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Запрос создания представления границы территории векторизации:</w:t>
      </w:r>
    </w:p>
    <w:p w14:paraId="60C54DA1" w14:textId="77777777" w:rsidR="00781E86" w:rsidRDefault="00781E86" w:rsidP="00A229F8">
      <w:pPr>
        <w:spacing w:after="0" w:line="360" w:lineRule="auto"/>
        <w:ind w:firstLine="709"/>
        <w:jc w:val="both"/>
        <w:rPr>
          <w:rFonts w:ascii="Times New Roman" w:eastAsia="Times New Roman" w:hAnsi="Times New Roman" w:cs="Times New Roman"/>
          <w:sz w:val="24"/>
          <w:szCs w:val="24"/>
        </w:rPr>
      </w:pPr>
    </w:p>
    <w:p w14:paraId="5D488F8B" w14:textId="77777777" w:rsidR="0024329F" w:rsidRPr="00781E86" w:rsidRDefault="00993CA5" w:rsidP="00A229F8">
      <w:pPr>
        <w:spacing w:after="0" w:line="360" w:lineRule="auto"/>
        <w:ind w:firstLine="709"/>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color w:val="0070C0"/>
          <w:sz w:val="24"/>
          <w:szCs w:val="24"/>
          <w:lang w:val="en-US"/>
        </w:rPr>
        <w:t xml:space="preserve">CREATE OR REPLACE VIEW </w:t>
      </w:r>
      <w:proofErr w:type="spellStart"/>
      <w:proofErr w:type="gramStart"/>
      <w:r w:rsidRPr="00781E86">
        <w:rPr>
          <w:rFonts w:ascii="Times New Roman" w:eastAsia="Times New Roman" w:hAnsi="Times New Roman" w:cs="Times New Roman"/>
          <w:i/>
          <w:iCs/>
          <w:sz w:val="24"/>
          <w:szCs w:val="24"/>
          <w:lang w:val="en-US"/>
        </w:rPr>
        <w:t>shema.boundary</w:t>
      </w:r>
      <w:proofErr w:type="spellEnd"/>
      <w:proofErr w:type="gramEnd"/>
      <w:r w:rsidRPr="00781E86">
        <w:rPr>
          <w:rFonts w:ascii="Times New Roman" w:eastAsia="Times New Roman" w:hAnsi="Times New Roman" w:cs="Times New Roman"/>
          <w:i/>
          <w:iCs/>
          <w:sz w:val="24"/>
          <w:szCs w:val="24"/>
          <w:lang w:val="en-US"/>
        </w:rPr>
        <w:t xml:space="preserve"> AS</w:t>
      </w:r>
    </w:p>
    <w:p w14:paraId="43B79DAA" w14:textId="04276AE9" w:rsidR="0024329F" w:rsidRPr="00781E86" w:rsidRDefault="00993CA5" w:rsidP="00A229F8">
      <w:pPr>
        <w:spacing w:after="0" w:line="360" w:lineRule="auto"/>
        <w:ind w:left="709"/>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color w:val="0070C0"/>
          <w:sz w:val="24"/>
          <w:szCs w:val="24"/>
          <w:lang w:val="en-US"/>
        </w:rPr>
        <w:t xml:space="preserve">SELECT </w:t>
      </w:r>
      <w:proofErr w:type="gramStart"/>
      <w:r w:rsidRPr="00781E86">
        <w:rPr>
          <w:rFonts w:ascii="Times New Roman" w:eastAsia="Times New Roman" w:hAnsi="Times New Roman" w:cs="Times New Roman"/>
          <w:i/>
          <w:iCs/>
          <w:sz w:val="24"/>
          <w:szCs w:val="24"/>
          <w:lang w:val="en-US"/>
        </w:rPr>
        <w:t>1::</w:t>
      </w:r>
      <w:proofErr w:type="gramEnd"/>
      <w:r w:rsidRPr="00781E86">
        <w:rPr>
          <w:rFonts w:ascii="Times New Roman" w:eastAsia="Times New Roman" w:hAnsi="Times New Roman" w:cs="Times New Roman"/>
          <w:i/>
          <w:iCs/>
          <w:sz w:val="24"/>
          <w:szCs w:val="24"/>
          <w:lang w:val="en-US"/>
        </w:rPr>
        <w:t xml:space="preserve">integer AS id, </w:t>
      </w:r>
      <w:proofErr w:type="spellStart"/>
      <w:r w:rsidRPr="00781E86">
        <w:rPr>
          <w:rFonts w:ascii="Times New Roman" w:eastAsia="Times New Roman" w:hAnsi="Times New Roman" w:cs="Times New Roman"/>
          <w:i/>
          <w:iCs/>
          <w:sz w:val="24"/>
          <w:szCs w:val="24"/>
          <w:lang w:val="en-US"/>
        </w:rPr>
        <w:t>st_union</w:t>
      </w:r>
      <w:proofErr w:type="spellEnd"/>
      <w:r w:rsidRPr="00781E86">
        <w:rPr>
          <w:rFonts w:ascii="Times New Roman" w:eastAsia="Times New Roman" w:hAnsi="Times New Roman" w:cs="Times New Roman"/>
          <w:i/>
          <w:iCs/>
          <w:sz w:val="24"/>
          <w:szCs w:val="24"/>
          <w:lang w:val="en-US"/>
        </w:rPr>
        <w:t>(</w:t>
      </w:r>
      <w:proofErr w:type="spellStart"/>
      <w:r w:rsidRPr="00781E86">
        <w:rPr>
          <w:rFonts w:ascii="Times New Roman" w:eastAsia="Times New Roman" w:hAnsi="Times New Roman" w:cs="Times New Roman"/>
          <w:i/>
          <w:iCs/>
          <w:sz w:val="24"/>
          <w:szCs w:val="24"/>
          <w:lang w:val="en-US"/>
        </w:rPr>
        <w:t>st_buffer</w:t>
      </w:r>
      <w:proofErr w:type="spellEnd"/>
      <w:r w:rsidRPr="00781E86">
        <w:rPr>
          <w:rFonts w:ascii="Times New Roman" w:eastAsia="Times New Roman" w:hAnsi="Times New Roman" w:cs="Times New Roman"/>
          <w:i/>
          <w:iCs/>
          <w:sz w:val="24"/>
          <w:szCs w:val="24"/>
          <w:lang w:val="en-US"/>
        </w:rPr>
        <w:t>(</w:t>
      </w:r>
      <w:proofErr w:type="spellStart"/>
      <w:r w:rsidRPr="00781E86">
        <w:rPr>
          <w:rFonts w:ascii="Times New Roman" w:eastAsia="Times New Roman" w:hAnsi="Times New Roman" w:cs="Times New Roman"/>
          <w:i/>
          <w:iCs/>
          <w:sz w:val="24"/>
          <w:szCs w:val="24"/>
          <w:lang w:val="en-US"/>
        </w:rPr>
        <w:t>power_line.geom</w:t>
      </w:r>
      <w:proofErr w:type="spellEnd"/>
      <w:r w:rsidRPr="00781E86">
        <w:rPr>
          <w:rFonts w:ascii="Times New Roman" w:eastAsia="Times New Roman" w:hAnsi="Times New Roman" w:cs="Times New Roman"/>
          <w:i/>
          <w:iCs/>
          <w:sz w:val="24"/>
          <w:szCs w:val="24"/>
          <w:lang w:val="en-US"/>
        </w:rPr>
        <w:t xml:space="preserve">, 8::double precision)) </w:t>
      </w:r>
      <w:r w:rsidRPr="00781E86">
        <w:rPr>
          <w:rFonts w:ascii="Times New Roman" w:eastAsia="Times New Roman" w:hAnsi="Times New Roman" w:cs="Times New Roman"/>
          <w:i/>
          <w:iCs/>
          <w:color w:val="0070C0"/>
          <w:sz w:val="24"/>
          <w:szCs w:val="24"/>
          <w:lang w:val="en-US"/>
        </w:rPr>
        <w:t>AS</w:t>
      </w:r>
      <w:r w:rsidRPr="00781E86">
        <w:rPr>
          <w:rFonts w:ascii="Times New Roman" w:eastAsia="Times New Roman" w:hAnsi="Times New Roman" w:cs="Times New Roman"/>
          <w:i/>
          <w:iCs/>
          <w:sz w:val="24"/>
          <w:szCs w:val="24"/>
          <w:lang w:val="en-US"/>
        </w:rPr>
        <w:t xml:space="preserve"> buffer</w:t>
      </w:r>
    </w:p>
    <w:p w14:paraId="116B9562" w14:textId="73AA8D43" w:rsidR="00781E86" w:rsidRDefault="00993CA5" w:rsidP="00A229F8">
      <w:pPr>
        <w:spacing w:after="0" w:line="360" w:lineRule="auto"/>
        <w:ind w:firstLine="709"/>
        <w:rPr>
          <w:rFonts w:ascii="Times New Roman" w:eastAsia="Times New Roman" w:hAnsi="Times New Roman" w:cs="Times New Roman"/>
          <w:sz w:val="24"/>
          <w:szCs w:val="24"/>
        </w:rPr>
      </w:pPr>
      <w:r w:rsidRPr="00781E86">
        <w:rPr>
          <w:rFonts w:ascii="Times New Roman" w:eastAsia="Times New Roman" w:hAnsi="Times New Roman" w:cs="Times New Roman"/>
          <w:i/>
          <w:iCs/>
          <w:color w:val="0070C0"/>
          <w:sz w:val="24"/>
          <w:szCs w:val="24"/>
        </w:rPr>
        <w:t>FROM</w:t>
      </w:r>
      <w:r w:rsidRPr="00781E86">
        <w:rPr>
          <w:rFonts w:ascii="Times New Roman" w:eastAsia="Times New Roman" w:hAnsi="Times New Roman" w:cs="Times New Roman"/>
          <w:i/>
          <w:iCs/>
          <w:sz w:val="24"/>
          <w:szCs w:val="24"/>
        </w:rPr>
        <w:t xml:space="preserve"> </w:t>
      </w:r>
      <w:proofErr w:type="spellStart"/>
      <w:proofErr w:type="gramStart"/>
      <w:r w:rsidRPr="00781E86">
        <w:rPr>
          <w:rFonts w:ascii="Times New Roman" w:eastAsia="Times New Roman" w:hAnsi="Times New Roman" w:cs="Times New Roman"/>
          <w:i/>
          <w:iCs/>
          <w:sz w:val="24"/>
          <w:szCs w:val="24"/>
        </w:rPr>
        <w:t>shema.power</w:t>
      </w:r>
      <w:proofErr w:type="gramEnd"/>
      <w:r w:rsidRPr="00781E86">
        <w:rPr>
          <w:rFonts w:ascii="Times New Roman" w:eastAsia="Times New Roman" w:hAnsi="Times New Roman" w:cs="Times New Roman"/>
          <w:i/>
          <w:iCs/>
          <w:sz w:val="24"/>
          <w:szCs w:val="24"/>
        </w:rPr>
        <w:t>_line</w:t>
      </w:r>
      <w:proofErr w:type="spellEnd"/>
      <w:r w:rsidRPr="00781E86">
        <w:rPr>
          <w:rFonts w:ascii="Times New Roman" w:eastAsia="Times New Roman" w:hAnsi="Times New Roman" w:cs="Times New Roman"/>
          <w:i/>
          <w:iCs/>
          <w:sz w:val="24"/>
          <w:szCs w:val="24"/>
        </w:rPr>
        <w:t>;</w:t>
      </w:r>
    </w:p>
    <w:p w14:paraId="567AC3E4" w14:textId="77777777" w:rsidR="0075503D" w:rsidRDefault="0075503D" w:rsidP="00A229F8">
      <w:pPr>
        <w:spacing w:after="0" w:line="360" w:lineRule="auto"/>
        <w:ind w:firstLine="709"/>
        <w:rPr>
          <w:rFonts w:ascii="Times New Roman" w:eastAsia="Times New Roman" w:hAnsi="Times New Roman" w:cs="Times New Roman"/>
          <w:sz w:val="24"/>
          <w:szCs w:val="24"/>
        </w:rPr>
      </w:pPr>
    </w:p>
    <w:p w14:paraId="7F153857" w14:textId="70FA371A" w:rsidR="0024329F" w:rsidRDefault="00993CA5" w:rsidP="00260659">
      <w:pPr>
        <w:pStyle w:val="2"/>
        <w:spacing w:before="0" w:after="240" w:line="360" w:lineRule="auto"/>
        <w:ind w:firstLine="709"/>
        <w:jc w:val="center"/>
        <w:rPr>
          <w:rFonts w:ascii="Times New Roman" w:eastAsia="Times New Roman" w:hAnsi="Times New Roman" w:cs="Times New Roman"/>
          <w:b/>
          <w:color w:val="000000"/>
          <w:sz w:val="24"/>
          <w:szCs w:val="24"/>
        </w:rPr>
      </w:pPr>
      <w:bookmarkStart w:id="29" w:name="_Toc42134066"/>
      <w:bookmarkStart w:id="30" w:name="_Toc42263329"/>
      <w:r>
        <w:rPr>
          <w:rFonts w:ascii="Times New Roman" w:eastAsia="Times New Roman" w:hAnsi="Times New Roman" w:cs="Times New Roman"/>
          <w:b/>
          <w:color w:val="000000"/>
          <w:sz w:val="24"/>
          <w:szCs w:val="24"/>
        </w:rPr>
        <w:t>3.4. Автоматизация создания условных знаков для линий электропередачи</w:t>
      </w:r>
      <w:bookmarkEnd w:id="29"/>
      <w:bookmarkEnd w:id="30"/>
    </w:p>
    <w:p w14:paraId="6C1F66D3" w14:textId="32F55E3B" w:rsidR="0024329F" w:rsidRDefault="00993CA5" w:rsidP="00A229F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Условный знак линий электропередачи состоит из трёх объектов: опор, </w:t>
      </w:r>
      <w:r w:rsidR="0075503D">
        <w:rPr>
          <w:rFonts w:ascii="Times New Roman" w:eastAsia="Times New Roman" w:hAnsi="Times New Roman" w:cs="Times New Roman"/>
          <w:sz w:val="24"/>
          <w:szCs w:val="24"/>
        </w:rPr>
        <w:t>линий электропередачи</w:t>
      </w:r>
      <w:r>
        <w:rPr>
          <w:rFonts w:ascii="Times New Roman" w:eastAsia="Times New Roman" w:hAnsi="Times New Roman" w:cs="Times New Roman"/>
          <w:sz w:val="24"/>
          <w:szCs w:val="24"/>
        </w:rPr>
        <w:t>, и знак</w:t>
      </w:r>
      <w:r w:rsidR="0075503D">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направления – стрел</w:t>
      </w:r>
      <w:r w:rsidR="0075503D">
        <w:rPr>
          <w:rFonts w:ascii="Times New Roman" w:eastAsia="Times New Roman" w:hAnsi="Times New Roman" w:cs="Times New Roman"/>
          <w:sz w:val="24"/>
          <w:szCs w:val="24"/>
        </w:rPr>
        <w:t>ок</w:t>
      </w:r>
      <w:r>
        <w:rPr>
          <w:rFonts w:ascii="Times New Roman" w:eastAsia="Times New Roman" w:hAnsi="Times New Roman" w:cs="Times New Roman"/>
          <w:sz w:val="24"/>
          <w:szCs w:val="24"/>
        </w:rPr>
        <w:t xml:space="preserve">. </w:t>
      </w:r>
      <w:r w:rsidR="0075503D">
        <w:rPr>
          <w:rFonts w:ascii="Times New Roman" w:eastAsia="Times New Roman" w:hAnsi="Times New Roman" w:cs="Times New Roman"/>
          <w:sz w:val="24"/>
          <w:szCs w:val="24"/>
        </w:rPr>
        <w:t xml:space="preserve">Создание такого знака </w:t>
      </w:r>
      <w:r w:rsidR="00314E38">
        <w:rPr>
          <w:rFonts w:ascii="Times New Roman" w:eastAsia="Times New Roman" w:hAnsi="Times New Roman" w:cs="Times New Roman"/>
          <w:sz w:val="24"/>
          <w:szCs w:val="24"/>
        </w:rPr>
        <w:t xml:space="preserve">в векторном формате </w:t>
      </w:r>
      <w:r w:rsidR="0075503D">
        <w:rPr>
          <w:rFonts w:ascii="Times New Roman" w:eastAsia="Times New Roman" w:hAnsi="Times New Roman" w:cs="Times New Roman"/>
          <w:sz w:val="24"/>
          <w:szCs w:val="24"/>
        </w:rPr>
        <w:t>являлось трудоемким</w:t>
      </w:r>
      <w:r>
        <w:rPr>
          <w:rFonts w:ascii="Times New Roman" w:eastAsia="Times New Roman" w:hAnsi="Times New Roman" w:cs="Times New Roman"/>
          <w:sz w:val="24"/>
          <w:szCs w:val="24"/>
        </w:rPr>
        <w:t xml:space="preserve"> по следующим причинам</w:t>
      </w:r>
      <w:r w:rsidR="0075503D">
        <w:rPr>
          <w:rFonts w:ascii="Times New Roman" w:eastAsia="Times New Roman" w:hAnsi="Times New Roman" w:cs="Times New Roman"/>
          <w:sz w:val="24"/>
          <w:szCs w:val="24"/>
        </w:rPr>
        <w:t>.</w:t>
      </w:r>
    </w:p>
    <w:p w14:paraId="0BB8AB5C" w14:textId="1285710B" w:rsidR="0024329F" w:rsidRPr="00A229F8" w:rsidRDefault="00993CA5" w:rsidP="004F7DEB">
      <w:pPr>
        <w:pStyle w:val="ac"/>
        <w:numPr>
          <w:ilvl w:val="0"/>
          <w:numId w:val="36"/>
        </w:numPr>
        <w:spacing w:after="0" w:line="360" w:lineRule="auto"/>
        <w:jc w:val="both"/>
        <w:rPr>
          <w:rFonts w:ascii="Times New Roman" w:eastAsia="Times New Roman" w:hAnsi="Times New Roman" w:cs="Times New Roman"/>
          <w:sz w:val="24"/>
          <w:szCs w:val="24"/>
          <w:shd w:val="clear" w:color="auto" w:fill="D9D9D9"/>
        </w:rPr>
      </w:pPr>
      <w:r w:rsidRPr="00A229F8">
        <w:rPr>
          <w:rFonts w:ascii="Times New Roman" w:eastAsia="Times New Roman" w:hAnsi="Times New Roman" w:cs="Times New Roman"/>
          <w:sz w:val="24"/>
          <w:szCs w:val="24"/>
        </w:rPr>
        <w:t>Опоры имеют разную характеристику, может изменяться материал и состояние опоры. В QGIS есть возможность созда</w:t>
      </w:r>
      <w:r w:rsidR="0075503D">
        <w:rPr>
          <w:rFonts w:ascii="Times New Roman" w:eastAsia="Times New Roman" w:hAnsi="Times New Roman" w:cs="Times New Roman"/>
          <w:sz w:val="24"/>
          <w:szCs w:val="24"/>
        </w:rPr>
        <w:t>ния</w:t>
      </w:r>
      <w:r w:rsidRPr="00A229F8">
        <w:rPr>
          <w:rFonts w:ascii="Times New Roman" w:eastAsia="Times New Roman" w:hAnsi="Times New Roman" w:cs="Times New Roman"/>
          <w:sz w:val="24"/>
          <w:szCs w:val="24"/>
        </w:rPr>
        <w:t xml:space="preserve"> маркерн</w:t>
      </w:r>
      <w:r w:rsidR="0075503D">
        <w:rPr>
          <w:rFonts w:ascii="Times New Roman" w:eastAsia="Times New Roman" w:hAnsi="Times New Roman" w:cs="Times New Roman"/>
          <w:sz w:val="24"/>
          <w:szCs w:val="24"/>
        </w:rPr>
        <w:t>ой</w:t>
      </w:r>
      <w:r w:rsidRPr="00A229F8">
        <w:rPr>
          <w:rFonts w:ascii="Times New Roman" w:eastAsia="Times New Roman" w:hAnsi="Times New Roman" w:cs="Times New Roman"/>
          <w:sz w:val="24"/>
          <w:szCs w:val="24"/>
        </w:rPr>
        <w:t xml:space="preserve"> лини</w:t>
      </w:r>
      <w:r w:rsidR="0075503D">
        <w:rPr>
          <w:rFonts w:ascii="Times New Roman" w:eastAsia="Times New Roman" w:hAnsi="Times New Roman" w:cs="Times New Roman"/>
          <w:sz w:val="24"/>
          <w:szCs w:val="24"/>
        </w:rPr>
        <w:t>и</w:t>
      </w:r>
      <w:r w:rsidRPr="00A229F8">
        <w:rPr>
          <w:rFonts w:ascii="Times New Roman" w:eastAsia="Times New Roman" w:hAnsi="Times New Roman" w:cs="Times New Roman"/>
          <w:sz w:val="24"/>
          <w:szCs w:val="24"/>
        </w:rPr>
        <w:t xml:space="preserve"> с маркерами в узлах объекта, но возможности измен</w:t>
      </w:r>
      <w:r w:rsidR="0075503D">
        <w:rPr>
          <w:rFonts w:ascii="Times New Roman" w:eastAsia="Times New Roman" w:hAnsi="Times New Roman" w:cs="Times New Roman"/>
          <w:sz w:val="24"/>
          <w:szCs w:val="24"/>
        </w:rPr>
        <w:t>ения</w:t>
      </w:r>
      <w:r w:rsidRPr="00A229F8">
        <w:rPr>
          <w:rFonts w:ascii="Times New Roman" w:eastAsia="Times New Roman" w:hAnsi="Times New Roman" w:cs="Times New Roman"/>
          <w:sz w:val="24"/>
          <w:szCs w:val="24"/>
        </w:rPr>
        <w:t xml:space="preserve"> тип</w:t>
      </w:r>
      <w:r w:rsidR="0075503D">
        <w:rPr>
          <w:rFonts w:ascii="Times New Roman" w:eastAsia="Times New Roman" w:hAnsi="Times New Roman" w:cs="Times New Roman"/>
          <w:sz w:val="24"/>
          <w:szCs w:val="24"/>
        </w:rPr>
        <w:t>а</w:t>
      </w:r>
      <w:r w:rsidRPr="00A229F8">
        <w:rPr>
          <w:rFonts w:ascii="Times New Roman" w:eastAsia="Times New Roman" w:hAnsi="Times New Roman" w:cs="Times New Roman"/>
          <w:sz w:val="24"/>
          <w:szCs w:val="24"/>
        </w:rPr>
        <w:t xml:space="preserve"> маркера по атрибуту</w:t>
      </w:r>
      <w:r w:rsidR="0075503D">
        <w:rPr>
          <w:rFonts w:ascii="Times New Roman" w:eastAsia="Times New Roman" w:hAnsi="Times New Roman" w:cs="Times New Roman"/>
          <w:sz w:val="24"/>
          <w:szCs w:val="24"/>
        </w:rPr>
        <w:t xml:space="preserve"> нет</w:t>
      </w:r>
      <w:r w:rsidRPr="00A229F8">
        <w:rPr>
          <w:rFonts w:ascii="Times New Roman" w:eastAsia="Times New Roman" w:hAnsi="Times New Roman" w:cs="Times New Roman"/>
          <w:sz w:val="24"/>
          <w:szCs w:val="24"/>
        </w:rPr>
        <w:t>. Опоры выделены в отдельный слой для корректного отображения в соответствии с принятыми условными знаками.</w:t>
      </w:r>
    </w:p>
    <w:p w14:paraId="4692A1E4" w14:textId="32FECCEC" w:rsidR="0024329F" w:rsidRPr="00A229F8" w:rsidRDefault="00993CA5" w:rsidP="004F7DEB">
      <w:pPr>
        <w:pStyle w:val="ac"/>
        <w:numPr>
          <w:ilvl w:val="0"/>
          <w:numId w:val="36"/>
        </w:numPr>
        <w:spacing w:after="0" w:line="360" w:lineRule="auto"/>
        <w:jc w:val="both"/>
        <w:rPr>
          <w:rFonts w:ascii="Times New Roman" w:eastAsia="Times New Roman" w:hAnsi="Times New Roman" w:cs="Times New Roman"/>
          <w:sz w:val="24"/>
          <w:szCs w:val="24"/>
        </w:rPr>
      </w:pPr>
      <w:r w:rsidRPr="00A229F8">
        <w:rPr>
          <w:rFonts w:ascii="Times New Roman" w:eastAsia="Times New Roman" w:hAnsi="Times New Roman" w:cs="Times New Roman"/>
          <w:sz w:val="24"/>
          <w:szCs w:val="24"/>
        </w:rPr>
        <w:t>Для линейных объектов в QGIS имеется тип линии - стрелки, в этом случае</w:t>
      </w:r>
      <w:r w:rsidR="006B743C">
        <w:rPr>
          <w:rFonts w:ascii="Times New Roman" w:eastAsia="Times New Roman" w:hAnsi="Times New Roman" w:cs="Times New Roman"/>
          <w:sz w:val="24"/>
          <w:szCs w:val="24"/>
        </w:rPr>
        <w:t xml:space="preserve"> </w:t>
      </w:r>
      <w:r w:rsidRPr="00A229F8">
        <w:rPr>
          <w:rFonts w:ascii="Times New Roman" w:eastAsia="Times New Roman" w:hAnsi="Times New Roman" w:cs="Times New Roman"/>
          <w:sz w:val="24"/>
          <w:szCs w:val="24"/>
        </w:rPr>
        <w:t xml:space="preserve">длина стрелки равна длине линии. Можно использовать маркер в форме стрелки, </w:t>
      </w:r>
      <w:r w:rsidRPr="00A229F8">
        <w:rPr>
          <w:rFonts w:ascii="Times New Roman" w:eastAsia="Times New Roman" w:hAnsi="Times New Roman" w:cs="Times New Roman"/>
          <w:sz w:val="24"/>
          <w:szCs w:val="24"/>
        </w:rPr>
        <w:lastRenderedPageBreak/>
        <w:t>длину регулировать, но</w:t>
      </w:r>
      <w:r w:rsidR="0075503D">
        <w:rPr>
          <w:rFonts w:ascii="Times New Roman" w:eastAsia="Times New Roman" w:hAnsi="Times New Roman" w:cs="Times New Roman"/>
          <w:sz w:val="24"/>
          <w:szCs w:val="24"/>
        </w:rPr>
        <w:t xml:space="preserve"> </w:t>
      </w:r>
      <w:r w:rsidRPr="00A229F8">
        <w:rPr>
          <w:rFonts w:ascii="Times New Roman" w:eastAsia="Times New Roman" w:hAnsi="Times New Roman" w:cs="Times New Roman"/>
          <w:sz w:val="24"/>
          <w:szCs w:val="24"/>
        </w:rPr>
        <w:t xml:space="preserve">возможности корректно настроить расположение маркеров </w:t>
      </w:r>
      <w:r w:rsidR="00A229F8" w:rsidRPr="00A229F8">
        <w:rPr>
          <w:rFonts w:ascii="Times New Roman" w:eastAsia="Times New Roman" w:hAnsi="Times New Roman" w:cs="Times New Roman"/>
          <w:sz w:val="24"/>
          <w:szCs w:val="24"/>
        </w:rPr>
        <w:t>по</w:t>
      </w:r>
      <w:r w:rsidRPr="00A229F8">
        <w:rPr>
          <w:rFonts w:ascii="Times New Roman" w:eastAsia="Times New Roman" w:hAnsi="Times New Roman" w:cs="Times New Roman"/>
          <w:sz w:val="24"/>
          <w:szCs w:val="24"/>
        </w:rPr>
        <w:t xml:space="preserve"> направлениям ЛЭП, как требуют условные знаки топографических карт</w:t>
      </w:r>
      <w:r w:rsidR="0075503D">
        <w:rPr>
          <w:rFonts w:ascii="Times New Roman" w:eastAsia="Times New Roman" w:hAnsi="Times New Roman" w:cs="Times New Roman"/>
          <w:sz w:val="24"/>
          <w:szCs w:val="24"/>
        </w:rPr>
        <w:t xml:space="preserve"> нет</w:t>
      </w:r>
      <w:r w:rsidRPr="00A229F8">
        <w:rPr>
          <w:rFonts w:ascii="Times New Roman" w:eastAsia="Times New Roman" w:hAnsi="Times New Roman" w:cs="Times New Roman"/>
          <w:sz w:val="24"/>
          <w:szCs w:val="24"/>
        </w:rPr>
        <w:t>.</w:t>
      </w:r>
    </w:p>
    <w:p w14:paraId="117C9A57" w14:textId="77777777" w:rsidR="00260659" w:rsidRDefault="00993CA5" w:rsidP="00A229F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решения этой задачи потребовалось использование функций и инструментов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w:t>
      </w:r>
    </w:p>
    <w:p w14:paraId="40A4D9B7" w14:textId="680E8E79" w:rsidR="0024329F" w:rsidRDefault="00993CA5" w:rsidP="00A229F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этап - построение буферных зон вокруг центральной точки опор. В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есть функция </w:t>
      </w:r>
      <w:proofErr w:type="spellStart"/>
      <w:r>
        <w:rPr>
          <w:rFonts w:ascii="Times New Roman" w:eastAsia="Times New Roman" w:hAnsi="Times New Roman" w:cs="Times New Roman"/>
          <w:sz w:val="24"/>
          <w:szCs w:val="24"/>
        </w:rPr>
        <w:t>ST_</w:t>
      </w:r>
      <w:proofErr w:type="gramStart"/>
      <w:r>
        <w:rPr>
          <w:rFonts w:ascii="Times New Roman" w:eastAsia="Times New Roman" w:hAnsi="Times New Roman" w:cs="Times New Roman"/>
          <w:sz w:val="24"/>
          <w:szCs w:val="24"/>
        </w:rPr>
        <w:t>Buffer</w:t>
      </w:r>
      <w:proofErr w:type="spellEnd"/>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float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radius_of_buffer</w:t>
      </w:r>
      <w:proofErr w:type="spellEnd"/>
      <w:r>
        <w:rPr>
          <w:rFonts w:ascii="Times New Roman" w:eastAsia="Times New Roman" w:hAnsi="Times New Roman" w:cs="Times New Roman"/>
          <w:sz w:val="24"/>
          <w:szCs w:val="24"/>
        </w:rPr>
        <w:t>), она возвращает геометрию, представляющую все точки, расстояние до которых равно указанному значению в единицах установленной СК.</w:t>
      </w:r>
    </w:p>
    <w:p w14:paraId="0F410752" w14:textId="38514BDA" w:rsidR="0024329F" w:rsidRPr="00993CA5" w:rsidRDefault="00993CA5" w:rsidP="00A229F8">
      <w:pPr>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Следующий этап заключа</w:t>
      </w:r>
      <w:r w:rsidR="004C199D">
        <w:rPr>
          <w:rFonts w:ascii="Times New Roman" w:eastAsia="Times New Roman" w:hAnsi="Times New Roman" w:cs="Times New Roman"/>
          <w:sz w:val="24"/>
          <w:szCs w:val="24"/>
        </w:rPr>
        <w:t>лся</w:t>
      </w:r>
      <w:r>
        <w:rPr>
          <w:rFonts w:ascii="Times New Roman" w:eastAsia="Times New Roman" w:hAnsi="Times New Roman" w:cs="Times New Roman"/>
          <w:sz w:val="24"/>
          <w:szCs w:val="24"/>
        </w:rPr>
        <w:t xml:space="preserve"> в нахождении точек пересечения буферной зоны с линиями электропередач. Для этого использова</w:t>
      </w:r>
      <w:r w:rsidR="004C199D">
        <w:rPr>
          <w:rFonts w:ascii="Times New Roman" w:eastAsia="Times New Roman" w:hAnsi="Times New Roman" w:cs="Times New Roman"/>
          <w:sz w:val="24"/>
          <w:szCs w:val="24"/>
        </w:rPr>
        <w:t>лась</w:t>
      </w:r>
      <w:r>
        <w:rPr>
          <w:rFonts w:ascii="Times New Roman" w:eastAsia="Times New Roman" w:hAnsi="Times New Roman" w:cs="Times New Roman"/>
          <w:sz w:val="24"/>
          <w:szCs w:val="24"/>
        </w:rPr>
        <w:t xml:space="preserve"> </w:t>
      </w:r>
      <w:r w:rsidR="004C199D">
        <w:rPr>
          <w:rFonts w:ascii="Times New Roman" w:eastAsia="Times New Roman" w:hAnsi="Times New Roman" w:cs="Times New Roman"/>
          <w:sz w:val="24"/>
          <w:szCs w:val="24"/>
        </w:rPr>
        <w:t>функция</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ST_</w:t>
      </w:r>
      <w:proofErr w:type="gramStart"/>
      <w:r>
        <w:rPr>
          <w:rFonts w:ascii="Times New Roman" w:eastAsia="Times New Roman" w:hAnsi="Times New Roman" w:cs="Times New Roman"/>
          <w:sz w:val="24"/>
          <w:szCs w:val="24"/>
        </w:rPr>
        <w:t>Intersection</w:t>
      </w:r>
      <w:proofErr w:type="spellEnd"/>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geomB</w:t>
      </w:r>
      <w:proofErr w:type="spellEnd"/>
      <w:r>
        <w:rPr>
          <w:rFonts w:ascii="Times New Roman" w:eastAsia="Times New Roman" w:hAnsi="Times New Roman" w:cs="Times New Roman"/>
          <w:sz w:val="24"/>
          <w:szCs w:val="24"/>
        </w:rPr>
        <w:t xml:space="preserve">), которая возвращает геометрию пересечения двух объектов. Пересечение полигонального слоя с линейным </w:t>
      </w:r>
      <w:r w:rsidR="004C199D">
        <w:rPr>
          <w:rFonts w:ascii="Times New Roman" w:eastAsia="Times New Roman" w:hAnsi="Times New Roman" w:cs="Times New Roman"/>
          <w:sz w:val="24"/>
          <w:szCs w:val="24"/>
        </w:rPr>
        <w:t xml:space="preserve">возвращает </w:t>
      </w:r>
      <w:r>
        <w:rPr>
          <w:rFonts w:ascii="Times New Roman" w:eastAsia="Times New Roman" w:hAnsi="Times New Roman" w:cs="Times New Roman"/>
          <w:sz w:val="24"/>
          <w:szCs w:val="24"/>
        </w:rPr>
        <w:t xml:space="preserve">линии, </w:t>
      </w:r>
      <w:r w:rsidR="004C199D">
        <w:rPr>
          <w:rFonts w:ascii="Times New Roman" w:eastAsia="Times New Roman" w:hAnsi="Times New Roman" w:cs="Times New Roman"/>
          <w:sz w:val="24"/>
          <w:szCs w:val="24"/>
        </w:rPr>
        <w:t xml:space="preserve">в то </w:t>
      </w:r>
      <w:proofErr w:type="gramStart"/>
      <w:r w:rsidR="004C199D">
        <w:rPr>
          <w:rFonts w:ascii="Times New Roman" w:eastAsia="Times New Roman" w:hAnsi="Times New Roman" w:cs="Times New Roman"/>
          <w:sz w:val="24"/>
          <w:szCs w:val="24"/>
        </w:rPr>
        <w:t>время</w:t>
      </w:r>
      <w:proofErr w:type="gramEnd"/>
      <w:r w:rsidR="004C199D">
        <w:rPr>
          <w:rFonts w:ascii="Times New Roman" w:eastAsia="Times New Roman" w:hAnsi="Times New Roman" w:cs="Times New Roman"/>
          <w:sz w:val="24"/>
          <w:szCs w:val="24"/>
        </w:rPr>
        <w:t xml:space="preserve"> когда необходимы точки</w:t>
      </w:r>
      <w:r>
        <w:rPr>
          <w:rFonts w:ascii="Times New Roman" w:eastAsia="Times New Roman" w:hAnsi="Times New Roman" w:cs="Times New Roman"/>
          <w:sz w:val="24"/>
          <w:szCs w:val="24"/>
        </w:rPr>
        <w:t>, поэтому предварительно нужно получить контур буферных зон. В</w:t>
      </w:r>
      <w:r w:rsidRPr="00993CA5">
        <w:rPr>
          <w:rFonts w:ascii="Times New Roman" w:eastAsia="Times New Roman" w:hAnsi="Times New Roman" w:cs="Times New Roman"/>
          <w:sz w:val="24"/>
          <w:szCs w:val="24"/>
          <w:lang w:val="en-US"/>
        </w:rPr>
        <w:t xml:space="preserve"> PostgreSQL </w:t>
      </w:r>
      <w:r>
        <w:rPr>
          <w:rFonts w:ascii="Times New Roman" w:eastAsia="Times New Roman" w:hAnsi="Times New Roman" w:cs="Times New Roman"/>
          <w:sz w:val="24"/>
          <w:szCs w:val="24"/>
        </w:rPr>
        <w:t>эта</w:t>
      </w:r>
      <w:r w:rsidRPr="00993CA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задача</w:t>
      </w:r>
      <w:r w:rsidRPr="00993CA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решается</w:t>
      </w:r>
      <w:r w:rsidRPr="00993CA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функцией</w:t>
      </w:r>
      <w:r w:rsidRPr="00993CA5">
        <w:rPr>
          <w:rFonts w:ascii="Times New Roman" w:eastAsia="Times New Roman" w:hAnsi="Times New Roman" w:cs="Times New Roman"/>
          <w:sz w:val="24"/>
          <w:szCs w:val="24"/>
          <w:lang w:val="en-US"/>
        </w:rPr>
        <w:t xml:space="preserve"> </w:t>
      </w:r>
      <w:proofErr w:type="spellStart"/>
      <w:r w:rsidRPr="00993CA5">
        <w:rPr>
          <w:rFonts w:ascii="Times New Roman" w:eastAsia="Times New Roman" w:hAnsi="Times New Roman" w:cs="Times New Roman"/>
          <w:sz w:val="24"/>
          <w:szCs w:val="24"/>
          <w:lang w:val="en-US"/>
        </w:rPr>
        <w:t>ST_</w:t>
      </w:r>
      <w:proofErr w:type="gramStart"/>
      <w:r w:rsidRPr="00993CA5">
        <w:rPr>
          <w:rFonts w:ascii="Times New Roman" w:eastAsia="Times New Roman" w:hAnsi="Times New Roman" w:cs="Times New Roman"/>
          <w:sz w:val="24"/>
          <w:szCs w:val="24"/>
          <w:lang w:val="en-US"/>
        </w:rPr>
        <w:t>ExteriorRing</w:t>
      </w:r>
      <w:proofErr w:type="spellEnd"/>
      <w:r w:rsidRPr="00993CA5">
        <w:rPr>
          <w:rFonts w:ascii="Times New Roman" w:eastAsia="Times New Roman" w:hAnsi="Times New Roman" w:cs="Times New Roman"/>
          <w:sz w:val="24"/>
          <w:szCs w:val="24"/>
          <w:lang w:val="en-US"/>
        </w:rPr>
        <w:t>(</w:t>
      </w:r>
      <w:proofErr w:type="gramEnd"/>
      <w:r w:rsidRPr="00993CA5">
        <w:rPr>
          <w:rFonts w:ascii="Times New Roman" w:eastAsia="Times New Roman" w:hAnsi="Times New Roman" w:cs="Times New Roman"/>
          <w:sz w:val="24"/>
          <w:szCs w:val="24"/>
          <w:lang w:val="en-US"/>
        </w:rPr>
        <w:t xml:space="preserve">geometry </w:t>
      </w:r>
      <w:proofErr w:type="spellStart"/>
      <w:r w:rsidRPr="00993CA5">
        <w:rPr>
          <w:rFonts w:ascii="Times New Roman" w:eastAsia="Times New Roman" w:hAnsi="Times New Roman" w:cs="Times New Roman"/>
          <w:sz w:val="24"/>
          <w:szCs w:val="24"/>
          <w:lang w:val="en-US"/>
        </w:rPr>
        <w:t>a_polygon</w:t>
      </w:r>
      <w:proofErr w:type="spellEnd"/>
      <w:r w:rsidRPr="00993CA5">
        <w:rPr>
          <w:rFonts w:ascii="Times New Roman" w:eastAsia="Times New Roman" w:hAnsi="Times New Roman" w:cs="Times New Roman"/>
          <w:sz w:val="24"/>
          <w:szCs w:val="24"/>
          <w:lang w:val="en-US"/>
        </w:rPr>
        <w:t xml:space="preserve">). </w:t>
      </w:r>
    </w:p>
    <w:p w14:paraId="4CC283FE" w14:textId="31100E46" w:rsidR="0024329F" w:rsidRDefault="00993CA5" w:rsidP="00A229F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Последний этап – построение линий от опоры к точкам пересечения. Функция </w:t>
      </w:r>
      <w:proofErr w:type="spellStart"/>
      <w:r>
        <w:rPr>
          <w:rFonts w:ascii="Times New Roman" w:eastAsia="Times New Roman" w:hAnsi="Times New Roman" w:cs="Times New Roman"/>
          <w:sz w:val="24"/>
          <w:szCs w:val="24"/>
        </w:rPr>
        <w:t>ST_</w:t>
      </w:r>
      <w:proofErr w:type="gramStart"/>
      <w:r>
        <w:rPr>
          <w:rFonts w:ascii="Times New Roman" w:eastAsia="Times New Roman" w:hAnsi="Times New Roman" w:cs="Times New Roman"/>
          <w:sz w:val="24"/>
          <w:szCs w:val="24"/>
        </w:rPr>
        <w:t>MakeLine</w:t>
      </w:r>
      <w:proofErr w:type="spellEnd"/>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geom1,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geom2) создает линии по двум точкам</w:t>
      </w:r>
      <w:r w:rsidR="004C199D">
        <w:rPr>
          <w:rFonts w:ascii="Times New Roman" w:eastAsia="Times New Roman" w:hAnsi="Times New Roman" w:cs="Times New Roman"/>
          <w:sz w:val="24"/>
          <w:szCs w:val="24"/>
        </w:rPr>
        <w:t>, что представляет наиболее приемлемый вариант</w:t>
      </w:r>
      <w:r>
        <w:rPr>
          <w:rFonts w:ascii="Times New Roman" w:eastAsia="Times New Roman" w:hAnsi="Times New Roman" w:cs="Times New Roman"/>
          <w:sz w:val="24"/>
          <w:szCs w:val="24"/>
        </w:rPr>
        <w:t>.</w:t>
      </w:r>
    </w:p>
    <w:p w14:paraId="5D4E91BF" w14:textId="20AA711B" w:rsidR="0024329F" w:rsidRDefault="00993CA5" w:rsidP="00A229F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Получившиеся линии для построения стрелок </w:t>
      </w:r>
      <w:r w:rsidR="004C199D">
        <w:rPr>
          <w:rFonts w:ascii="Times New Roman" w:eastAsia="Times New Roman" w:hAnsi="Times New Roman" w:cs="Times New Roman"/>
          <w:sz w:val="24"/>
          <w:szCs w:val="24"/>
        </w:rPr>
        <w:t>линий электропередачи</w:t>
      </w:r>
      <w:r>
        <w:rPr>
          <w:rFonts w:ascii="Times New Roman" w:eastAsia="Times New Roman" w:hAnsi="Times New Roman" w:cs="Times New Roman"/>
          <w:sz w:val="24"/>
          <w:szCs w:val="24"/>
        </w:rPr>
        <w:t xml:space="preserve"> создаются в виде представления, </w:t>
      </w:r>
      <w:r w:rsidR="004C199D">
        <w:rPr>
          <w:rFonts w:ascii="Times New Roman" w:eastAsia="Times New Roman" w:hAnsi="Times New Roman" w:cs="Times New Roman"/>
          <w:sz w:val="24"/>
          <w:szCs w:val="24"/>
        </w:rPr>
        <w:t>что обусловлено следующим</w:t>
      </w:r>
      <w:r>
        <w:rPr>
          <w:rFonts w:ascii="Times New Roman" w:eastAsia="Times New Roman" w:hAnsi="Times New Roman" w:cs="Times New Roman"/>
          <w:sz w:val="24"/>
          <w:szCs w:val="24"/>
        </w:rPr>
        <w:t xml:space="preserve">: во-первых, при использовании базы данных не принято хранить </w:t>
      </w:r>
      <w:proofErr w:type="spellStart"/>
      <w:r>
        <w:rPr>
          <w:rFonts w:ascii="Times New Roman" w:eastAsia="Times New Roman" w:hAnsi="Times New Roman" w:cs="Times New Roman"/>
          <w:sz w:val="24"/>
          <w:szCs w:val="24"/>
        </w:rPr>
        <w:t>дублирующуюся</w:t>
      </w:r>
      <w:proofErr w:type="spellEnd"/>
      <w:r>
        <w:rPr>
          <w:rFonts w:ascii="Times New Roman" w:eastAsia="Times New Roman" w:hAnsi="Times New Roman" w:cs="Times New Roman"/>
          <w:sz w:val="24"/>
          <w:szCs w:val="24"/>
        </w:rPr>
        <w:t xml:space="preserve"> геометрию</w:t>
      </w:r>
      <w:r w:rsidR="004C19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во-вторых, представление будет изменятся вслед за изменениями в таблицах, содержащих опоры и </w:t>
      </w:r>
      <w:r w:rsidR="004C199D">
        <w:rPr>
          <w:rFonts w:ascii="Times New Roman" w:eastAsia="Times New Roman" w:hAnsi="Times New Roman" w:cs="Times New Roman"/>
          <w:sz w:val="24"/>
          <w:szCs w:val="24"/>
        </w:rPr>
        <w:t>линии электропередачи</w:t>
      </w:r>
      <w:r>
        <w:rPr>
          <w:rFonts w:ascii="Times New Roman" w:eastAsia="Times New Roman" w:hAnsi="Times New Roman" w:cs="Times New Roman"/>
          <w:sz w:val="24"/>
          <w:szCs w:val="24"/>
        </w:rPr>
        <w:t>.</w:t>
      </w:r>
    </w:p>
    <w:p w14:paraId="2A3A2A80" w14:textId="674E82F4" w:rsidR="0024329F" w:rsidRDefault="00993CA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создания представления для геометрии вспомогательных линий:</w:t>
      </w:r>
    </w:p>
    <w:p w14:paraId="4A02A6E1" w14:textId="77777777" w:rsidR="00781E86" w:rsidRDefault="00781E86">
      <w:pPr>
        <w:spacing w:after="0" w:line="360" w:lineRule="auto"/>
        <w:ind w:firstLine="709"/>
        <w:jc w:val="both"/>
        <w:rPr>
          <w:rFonts w:ascii="Times New Roman" w:eastAsia="Times New Roman" w:hAnsi="Times New Roman" w:cs="Times New Roman"/>
          <w:sz w:val="24"/>
          <w:szCs w:val="24"/>
        </w:rPr>
      </w:pPr>
    </w:p>
    <w:p w14:paraId="147D2960" w14:textId="77777777" w:rsidR="0024329F" w:rsidRPr="00781E86" w:rsidRDefault="00993CA5">
      <w:pPr>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color w:val="0070C0"/>
          <w:sz w:val="24"/>
          <w:szCs w:val="24"/>
          <w:lang w:val="en-US"/>
        </w:rPr>
        <w:t>CREATE OR REPLACE VIEW</w:t>
      </w:r>
      <w:r w:rsidRPr="00781E86">
        <w:rPr>
          <w:rFonts w:ascii="Times New Roman" w:eastAsia="Times New Roman" w:hAnsi="Times New Roman" w:cs="Times New Roman"/>
          <w:i/>
          <w:iCs/>
          <w:sz w:val="24"/>
          <w:szCs w:val="24"/>
          <w:lang w:val="en-US"/>
        </w:rPr>
        <w:t xml:space="preserve"> </w:t>
      </w:r>
      <w:proofErr w:type="spellStart"/>
      <w:proofErr w:type="gramStart"/>
      <w:r w:rsidRPr="00781E86">
        <w:rPr>
          <w:rFonts w:ascii="Times New Roman" w:eastAsia="Times New Roman" w:hAnsi="Times New Roman" w:cs="Times New Roman"/>
          <w:i/>
          <w:iCs/>
          <w:sz w:val="24"/>
          <w:szCs w:val="24"/>
          <w:lang w:val="en-US"/>
        </w:rPr>
        <w:t>schema.arrow</w:t>
      </w:r>
      <w:proofErr w:type="gramEnd"/>
      <w:r w:rsidRPr="00781E86">
        <w:rPr>
          <w:rFonts w:ascii="Times New Roman" w:eastAsia="Times New Roman" w:hAnsi="Times New Roman" w:cs="Times New Roman"/>
          <w:i/>
          <w:iCs/>
          <w:sz w:val="24"/>
          <w:szCs w:val="24"/>
          <w:lang w:val="en-US"/>
        </w:rPr>
        <w:t>_power_line</w:t>
      </w:r>
      <w:proofErr w:type="spellEnd"/>
      <w:r w:rsidRPr="00781E86">
        <w:rPr>
          <w:rFonts w:ascii="Times New Roman" w:eastAsia="Times New Roman" w:hAnsi="Times New Roman" w:cs="Times New Roman"/>
          <w:i/>
          <w:iCs/>
          <w:sz w:val="24"/>
          <w:szCs w:val="24"/>
          <w:lang w:val="en-US"/>
        </w:rPr>
        <w:t xml:space="preserve"> AS</w:t>
      </w:r>
    </w:p>
    <w:p w14:paraId="20A8F62F" w14:textId="77777777" w:rsidR="0024329F" w:rsidRPr="00781E86" w:rsidRDefault="00993CA5">
      <w:pPr>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SELECT</w:t>
      </w:r>
      <w:r w:rsidRPr="00781E86">
        <w:rPr>
          <w:rFonts w:ascii="Times New Roman" w:eastAsia="Times New Roman" w:hAnsi="Times New Roman" w:cs="Times New Roman"/>
          <w:i/>
          <w:iCs/>
          <w:sz w:val="24"/>
          <w:szCs w:val="24"/>
          <w:lang w:val="en-US"/>
        </w:rPr>
        <w:t xml:space="preserve"> t</w:t>
      </w:r>
      <w:proofErr w:type="gramStart"/>
      <w:r w:rsidRPr="00781E86">
        <w:rPr>
          <w:rFonts w:ascii="Times New Roman" w:eastAsia="Times New Roman" w:hAnsi="Times New Roman" w:cs="Times New Roman"/>
          <w:i/>
          <w:iCs/>
          <w:sz w:val="24"/>
          <w:szCs w:val="24"/>
          <w:lang w:val="en-US"/>
        </w:rPr>
        <w:t>2.geom</w:t>
      </w:r>
      <w:proofErr w:type="gramEnd"/>
    </w:p>
    <w:p w14:paraId="0CF9264B" w14:textId="77777777" w:rsidR="0024329F" w:rsidRPr="00781E86" w:rsidRDefault="00993CA5">
      <w:pPr>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 xml:space="preserve">FROM </w:t>
      </w:r>
      <w:proofErr w:type="gramStart"/>
      <w:r w:rsidRPr="00781E86">
        <w:rPr>
          <w:rFonts w:ascii="Times New Roman" w:eastAsia="Times New Roman" w:hAnsi="Times New Roman" w:cs="Times New Roman"/>
          <w:i/>
          <w:iCs/>
          <w:sz w:val="24"/>
          <w:szCs w:val="24"/>
          <w:lang w:val="en-US"/>
        </w:rPr>
        <w:t>(</w:t>
      </w:r>
      <w:r w:rsidRPr="00781E86">
        <w:rPr>
          <w:rFonts w:ascii="Times New Roman" w:eastAsia="Times New Roman" w:hAnsi="Times New Roman" w:cs="Times New Roman"/>
          <w:i/>
          <w:iCs/>
          <w:color w:val="0070C0"/>
          <w:sz w:val="24"/>
          <w:szCs w:val="24"/>
          <w:lang w:val="en-US"/>
        </w:rPr>
        <w:t xml:space="preserve"> SELECT</w:t>
      </w:r>
      <w:proofErr w:type="gramEnd"/>
      <w:r w:rsidRPr="00781E86">
        <w:rPr>
          <w:rFonts w:ascii="Times New Roman" w:eastAsia="Times New Roman" w:hAnsi="Times New Roman" w:cs="Times New Roman"/>
          <w:i/>
          <w:iCs/>
          <w:color w:val="0070C0"/>
          <w:sz w:val="24"/>
          <w:szCs w:val="24"/>
          <w:lang w:val="en-US"/>
        </w:rPr>
        <w:t xml:space="preserve"> </w:t>
      </w:r>
      <w:proofErr w:type="spellStart"/>
      <w:r w:rsidRPr="00781E86">
        <w:rPr>
          <w:rFonts w:ascii="Times New Roman" w:eastAsia="Times New Roman" w:hAnsi="Times New Roman" w:cs="Times New Roman"/>
          <w:i/>
          <w:iCs/>
          <w:sz w:val="24"/>
          <w:szCs w:val="24"/>
          <w:lang w:val="en-US"/>
        </w:rPr>
        <w:t>st_makeline</w:t>
      </w:r>
      <w:proofErr w:type="spellEnd"/>
      <w:r w:rsidRPr="00781E86">
        <w:rPr>
          <w:rFonts w:ascii="Times New Roman" w:eastAsia="Times New Roman" w:hAnsi="Times New Roman" w:cs="Times New Roman"/>
          <w:i/>
          <w:iCs/>
          <w:sz w:val="24"/>
          <w:szCs w:val="24"/>
          <w:lang w:val="en-US"/>
        </w:rPr>
        <w:t xml:space="preserve">(t1.geom1, t1.geom2) </w:t>
      </w:r>
      <w:r w:rsidRPr="00781E86">
        <w:rPr>
          <w:rFonts w:ascii="Times New Roman" w:eastAsia="Times New Roman" w:hAnsi="Times New Roman" w:cs="Times New Roman"/>
          <w:i/>
          <w:iCs/>
          <w:color w:val="0070C0"/>
          <w:sz w:val="24"/>
          <w:szCs w:val="24"/>
          <w:lang w:val="en-US"/>
        </w:rPr>
        <w:t>AS</w:t>
      </w:r>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geom</w:t>
      </w:r>
      <w:proofErr w:type="spellEnd"/>
    </w:p>
    <w:p w14:paraId="4D3ECE15" w14:textId="77777777" w:rsidR="0024329F" w:rsidRPr="00781E86" w:rsidRDefault="00993CA5">
      <w:pPr>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FROM</w:t>
      </w:r>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 xml:space="preserve">SELECT </w:t>
      </w:r>
      <w:proofErr w:type="spellStart"/>
      <w:r w:rsidRPr="00781E86">
        <w:rPr>
          <w:rFonts w:ascii="Times New Roman" w:eastAsia="Times New Roman" w:hAnsi="Times New Roman" w:cs="Times New Roman"/>
          <w:i/>
          <w:iCs/>
          <w:sz w:val="24"/>
          <w:szCs w:val="24"/>
          <w:lang w:val="en-US"/>
        </w:rPr>
        <w:t>a.gid</w:t>
      </w:r>
      <w:proofErr w:type="spellEnd"/>
      <w:r w:rsidRPr="00781E86">
        <w:rPr>
          <w:rFonts w:ascii="Times New Roman" w:eastAsia="Times New Roman" w:hAnsi="Times New Roman" w:cs="Times New Roman"/>
          <w:i/>
          <w:iCs/>
          <w:sz w:val="24"/>
          <w:szCs w:val="24"/>
          <w:lang w:val="en-US"/>
        </w:rPr>
        <w:t xml:space="preserve">, </w:t>
      </w:r>
      <w:proofErr w:type="spellStart"/>
      <w:proofErr w:type="gramStart"/>
      <w:r w:rsidRPr="00781E86">
        <w:rPr>
          <w:rFonts w:ascii="Times New Roman" w:eastAsia="Times New Roman" w:hAnsi="Times New Roman" w:cs="Times New Roman"/>
          <w:i/>
          <w:iCs/>
          <w:sz w:val="24"/>
          <w:szCs w:val="24"/>
          <w:lang w:val="en-US"/>
        </w:rPr>
        <w:t>a.geom</w:t>
      </w:r>
      <w:proofErr w:type="spellEnd"/>
      <w:proofErr w:type="gramEnd"/>
      <w:r w:rsidRPr="00781E86">
        <w:rPr>
          <w:rFonts w:ascii="Times New Roman" w:eastAsia="Times New Roman" w:hAnsi="Times New Roman" w:cs="Times New Roman"/>
          <w:i/>
          <w:iCs/>
          <w:sz w:val="24"/>
          <w:szCs w:val="24"/>
          <w:lang w:val="en-US"/>
        </w:rPr>
        <w:t xml:space="preserve"> AS geom1, </w:t>
      </w:r>
      <w:proofErr w:type="spellStart"/>
      <w:r w:rsidRPr="00781E86">
        <w:rPr>
          <w:rFonts w:ascii="Times New Roman" w:eastAsia="Times New Roman" w:hAnsi="Times New Roman" w:cs="Times New Roman"/>
          <w:i/>
          <w:iCs/>
          <w:sz w:val="24"/>
          <w:szCs w:val="24"/>
          <w:lang w:val="en-US"/>
        </w:rPr>
        <w:t>b.buffer_id</w:t>
      </w:r>
      <w:proofErr w:type="spellEnd"/>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b.geom</w:t>
      </w:r>
      <w:proofErr w:type="spellEnd"/>
      <w:r w:rsidRPr="00781E86">
        <w:rPr>
          <w:rFonts w:ascii="Times New Roman" w:eastAsia="Times New Roman" w:hAnsi="Times New Roman" w:cs="Times New Roman"/>
          <w:i/>
          <w:iCs/>
          <w:sz w:val="24"/>
          <w:szCs w:val="24"/>
          <w:lang w:val="en-US"/>
        </w:rPr>
        <w:t xml:space="preserve"> AS geom2</w:t>
      </w:r>
    </w:p>
    <w:p w14:paraId="7D74D65D" w14:textId="77777777" w:rsidR="0024329F" w:rsidRPr="00781E86" w:rsidRDefault="00993CA5">
      <w:pPr>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FROM</w:t>
      </w:r>
      <w:r w:rsidRPr="00781E86">
        <w:rPr>
          <w:rFonts w:ascii="Times New Roman" w:eastAsia="Times New Roman" w:hAnsi="Times New Roman" w:cs="Times New Roman"/>
          <w:i/>
          <w:iCs/>
          <w:sz w:val="24"/>
          <w:szCs w:val="24"/>
          <w:lang w:val="en-US"/>
        </w:rPr>
        <w:t xml:space="preserve"> </w:t>
      </w:r>
      <w:proofErr w:type="spellStart"/>
      <w:proofErr w:type="gramStart"/>
      <w:r w:rsidRPr="00781E86">
        <w:rPr>
          <w:rFonts w:ascii="Times New Roman" w:eastAsia="Times New Roman" w:hAnsi="Times New Roman" w:cs="Times New Roman"/>
          <w:i/>
          <w:iCs/>
          <w:sz w:val="24"/>
          <w:szCs w:val="24"/>
          <w:lang w:val="en-US"/>
        </w:rPr>
        <w:t>schema.power</w:t>
      </w:r>
      <w:proofErr w:type="gramEnd"/>
      <w:r w:rsidRPr="00781E86">
        <w:rPr>
          <w:rFonts w:ascii="Times New Roman" w:eastAsia="Times New Roman" w:hAnsi="Times New Roman" w:cs="Times New Roman"/>
          <w:i/>
          <w:iCs/>
          <w:sz w:val="24"/>
          <w:szCs w:val="24"/>
          <w:lang w:val="en-US"/>
        </w:rPr>
        <w:t>_pylon</w:t>
      </w:r>
      <w:proofErr w:type="spellEnd"/>
      <w:r w:rsidRPr="00781E86">
        <w:rPr>
          <w:rFonts w:ascii="Times New Roman" w:eastAsia="Times New Roman" w:hAnsi="Times New Roman" w:cs="Times New Roman"/>
          <w:i/>
          <w:iCs/>
          <w:sz w:val="24"/>
          <w:szCs w:val="24"/>
          <w:lang w:val="en-US"/>
        </w:rPr>
        <w:t xml:space="preserve"> a</w:t>
      </w:r>
    </w:p>
    <w:p w14:paraId="0650ACB8" w14:textId="77777777" w:rsidR="0024329F" w:rsidRPr="00781E86" w:rsidRDefault="00993CA5">
      <w:pPr>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JOIN</w:t>
      </w:r>
      <w:r w:rsidRPr="00781E86">
        <w:rPr>
          <w:rFonts w:ascii="Times New Roman" w:eastAsia="Times New Roman" w:hAnsi="Times New Roman" w:cs="Times New Roman"/>
          <w:i/>
          <w:iCs/>
          <w:sz w:val="24"/>
          <w:szCs w:val="24"/>
          <w:lang w:val="en-US"/>
        </w:rPr>
        <w:t xml:space="preserve"> </w:t>
      </w:r>
      <w:proofErr w:type="gramStart"/>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SELECT</w:t>
      </w:r>
      <w:proofErr w:type="gramEnd"/>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a.buffer_id</w:t>
      </w:r>
      <w:proofErr w:type="spellEnd"/>
      <w:r w:rsidRPr="00781E86">
        <w:rPr>
          <w:rFonts w:ascii="Times New Roman" w:eastAsia="Times New Roman" w:hAnsi="Times New Roman" w:cs="Times New Roman"/>
          <w:i/>
          <w:iCs/>
          <w:sz w:val="24"/>
          <w:szCs w:val="24"/>
          <w:lang w:val="en-US"/>
        </w:rPr>
        <w:t xml:space="preserve">, </w:t>
      </w:r>
    </w:p>
    <w:p w14:paraId="5FFEB6EE" w14:textId="77777777" w:rsidR="0024329F" w:rsidRPr="00781E86" w:rsidRDefault="00993CA5">
      <w:pPr>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st_</w:t>
      </w:r>
      <w:proofErr w:type="gramStart"/>
      <w:r w:rsidRPr="00781E86">
        <w:rPr>
          <w:rFonts w:ascii="Times New Roman" w:eastAsia="Times New Roman" w:hAnsi="Times New Roman" w:cs="Times New Roman"/>
          <w:i/>
          <w:iCs/>
          <w:sz w:val="24"/>
          <w:szCs w:val="24"/>
          <w:lang w:val="en-US"/>
        </w:rPr>
        <w:t>dump</w:t>
      </w:r>
      <w:proofErr w:type="spellEnd"/>
      <w:r w:rsidRPr="00781E86">
        <w:rPr>
          <w:rFonts w:ascii="Times New Roman" w:eastAsia="Times New Roman" w:hAnsi="Times New Roman" w:cs="Times New Roman"/>
          <w:i/>
          <w:iCs/>
          <w:sz w:val="24"/>
          <w:szCs w:val="24"/>
          <w:lang w:val="en-US"/>
        </w:rPr>
        <w:t>(</w:t>
      </w:r>
      <w:proofErr w:type="spellStart"/>
      <w:proofErr w:type="gramEnd"/>
      <w:r w:rsidRPr="00781E86">
        <w:rPr>
          <w:rFonts w:ascii="Times New Roman" w:eastAsia="Times New Roman" w:hAnsi="Times New Roman" w:cs="Times New Roman"/>
          <w:i/>
          <w:iCs/>
          <w:sz w:val="24"/>
          <w:szCs w:val="24"/>
          <w:lang w:val="en-US"/>
        </w:rPr>
        <w:t>st_intersection</w:t>
      </w:r>
      <w:proofErr w:type="spellEnd"/>
      <w:r w:rsidRPr="00781E86">
        <w:rPr>
          <w:rFonts w:ascii="Times New Roman" w:eastAsia="Times New Roman" w:hAnsi="Times New Roman" w:cs="Times New Roman"/>
          <w:i/>
          <w:iCs/>
          <w:sz w:val="24"/>
          <w:szCs w:val="24"/>
          <w:lang w:val="en-US"/>
        </w:rPr>
        <w:t>(</w:t>
      </w:r>
      <w:proofErr w:type="spellStart"/>
      <w:r w:rsidRPr="00781E86">
        <w:rPr>
          <w:rFonts w:ascii="Times New Roman" w:eastAsia="Times New Roman" w:hAnsi="Times New Roman" w:cs="Times New Roman"/>
          <w:i/>
          <w:iCs/>
          <w:sz w:val="24"/>
          <w:szCs w:val="24"/>
          <w:lang w:val="en-US"/>
        </w:rPr>
        <w:t>a.geom</w:t>
      </w:r>
      <w:proofErr w:type="spellEnd"/>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b.geom</w:t>
      </w:r>
      <w:proofErr w:type="spellEnd"/>
      <w:r w:rsidRPr="00781E86">
        <w:rPr>
          <w:rFonts w:ascii="Times New Roman" w:eastAsia="Times New Roman" w:hAnsi="Times New Roman" w:cs="Times New Roman"/>
          <w:i/>
          <w:iCs/>
          <w:sz w:val="24"/>
          <w:szCs w:val="24"/>
          <w:lang w:val="en-US"/>
        </w:rPr>
        <w:t>))).</w:t>
      </w:r>
      <w:proofErr w:type="spellStart"/>
      <w:r w:rsidRPr="00781E86">
        <w:rPr>
          <w:rFonts w:ascii="Times New Roman" w:eastAsia="Times New Roman" w:hAnsi="Times New Roman" w:cs="Times New Roman"/>
          <w:i/>
          <w:iCs/>
          <w:sz w:val="24"/>
          <w:szCs w:val="24"/>
          <w:lang w:val="en-US"/>
        </w:rPr>
        <w:t>geom</w:t>
      </w:r>
      <w:proofErr w:type="spellEnd"/>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AS</w:t>
      </w:r>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geom</w:t>
      </w:r>
      <w:proofErr w:type="spellEnd"/>
    </w:p>
    <w:p w14:paraId="49BCA91E" w14:textId="77777777" w:rsidR="0024329F" w:rsidRPr="00781E86" w:rsidRDefault="00993CA5">
      <w:pPr>
        <w:spacing w:after="0" w:line="360" w:lineRule="auto"/>
        <w:ind w:firstLine="709"/>
        <w:jc w:val="both"/>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FROM</w:t>
      </w:r>
      <w:r w:rsidRPr="00781E86">
        <w:rPr>
          <w:rFonts w:ascii="Times New Roman" w:eastAsia="Times New Roman" w:hAnsi="Times New Roman" w:cs="Times New Roman"/>
          <w:i/>
          <w:iCs/>
          <w:sz w:val="24"/>
          <w:szCs w:val="24"/>
          <w:lang w:val="en-US"/>
        </w:rPr>
        <w:t xml:space="preserve"> </w:t>
      </w:r>
      <w:proofErr w:type="gramStart"/>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SELECT</w:t>
      </w:r>
      <w:proofErr w:type="gramEnd"/>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power_pylon.gid</w:t>
      </w:r>
      <w:proofErr w:type="spellEnd"/>
      <w:r w:rsidRPr="00781E86">
        <w:rPr>
          <w:rFonts w:ascii="Times New Roman" w:eastAsia="Times New Roman" w:hAnsi="Times New Roman" w:cs="Times New Roman"/>
          <w:i/>
          <w:iCs/>
          <w:sz w:val="24"/>
          <w:szCs w:val="24"/>
          <w:lang w:val="en-US"/>
        </w:rPr>
        <w:t xml:space="preserve"> </w:t>
      </w:r>
      <w:r w:rsidRPr="00781E86">
        <w:rPr>
          <w:rFonts w:ascii="Times New Roman" w:eastAsia="Times New Roman" w:hAnsi="Times New Roman" w:cs="Times New Roman"/>
          <w:i/>
          <w:iCs/>
          <w:color w:val="0070C0"/>
          <w:sz w:val="24"/>
          <w:szCs w:val="24"/>
          <w:lang w:val="en-US"/>
        </w:rPr>
        <w:t>AS</w:t>
      </w:r>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buffer_id</w:t>
      </w:r>
      <w:proofErr w:type="spellEnd"/>
      <w:r w:rsidRPr="00781E86">
        <w:rPr>
          <w:rFonts w:ascii="Times New Roman" w:eastAsia="Times New Roman" w:hAnsi="Times New Roman" w:cs="Times New Roman"/>
          <w:i/>
          <w:iCs/>
          <w:sz w:val="24"/>
          <w:szCs w:val="24"/>
          <w:lang w:val="en-US"/>
        </w:rPr>
        <w:t xml:space="preserve">, </w:t>
      </w:r>
    </w:p>
    <w:p w14:paraId="65B0C9E0" w14:textId="77777777" w:rsidR="0024329F" w:rsidRPr="00781E86" w:rsidRDefault="00993CA5">
      <w:pPr>
        <w:spacing w:after="0" w:line="360" w:lineRule="auto"/>
        <w:ind w:firstLine="709"/>
        <w:jc w:val="right"/>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st_</w:t>
      </w:r>
      <w:proofErr w:type="gramStart"/>
      <w:r w:rsidRPr="00781E86">
        <w:rPr>
          <w:rFonts w:ascii="Times New Roman" w:eastAsia="Times New Roman" w:hAnsi="Times New Roman" w:cs="Times New Roman"/>
          <w:i/>
          <w:iCs/>
          <w:sz w:val="24"/>
          <w:szCs w:val="24"/>
          <w:lang w:val="en-US"/>
        </w:rPr>
        <w:t>exteriorring</w:t>
      </w:r>
      <w:proofErr w:type="spellEnd"/>
      <w:r w:rsidRPr="00781E86">
        <w:rPr>
          <w:rFonts w:ascii="Times New Roman" w:eastAsia="Times New Roman" w:hAnsi="Times New Roman" w:cs="Times New Roman"/>
          <w:i/>
          <w:iCs/>
          <w:sz w:val="24"/>
          <w:szCs w:val="24"/>
          <w:lang w:val="en-US"/>
        </w:rPr>
        <w:t>(</w:t>
      </w:r>
      <w:proofErr w:type="spellStart"/>
      <w:proofErr w:type="gramEnd"/>
      <w:r w:rsidRPr="00781E86">
        <w:rPr>
          <w:rFonts w:ascii="Times New Roman" w:eastAsia="Times New Roman" w:hAnsi="Times New Roman" w:cs="Times New Roman"/>
          <w:i/>
          <w:iCs/>
          <w:sz w:val="24"/>
          <w:szCs w:val="24"/>
          <w:lang w:val="en-US"/>
        </w:rPr>
        <w:t>st_buffer</w:t>
      </w:r>
      <w:proofErr w:type="spellEnd"/>
      <w:r w:rsidRPr="00781E86">
        <w:rPr>
          <w:rFonts w:ascii="Times New Roman" w:eastAsia="Times New Roman" w:hAnsi="Times New Roman" w:cs="Times New Roman"/>
          <w:i/>
          <w:iCs/>
          <w:sz w:val="24"/>
          <w:szCs w:val="24"/>
          <w:lang w:val="en-US"/>
        </w:rPr>
        <w:t>(</w:t>
      </w:r>
      <w:proofErr w:type="spellStart"/>
      <w:r w:rsidRPr="00781E86">
        <w:rPr>
          <w:rFonts w:ascii="Times New Roman" w:eastAsia="Times New Roman" w:hAnsi="Times New Roman" w:cs="Times New Roman"/>
          <w:i/>
          <w:iCs/>
          <w:sz w:val="24"/>
          <w:szCs w:val="24"/>
          <w:lang w:val="en-US"/>
        </w:rPr>
        <w:t>power_pylon.geom</w:t>
      </w:r>
      <w:proofErr w:type="spellEnd"/>
      <w:r w:rsidRPr="00781E86">
        <w:rPr>
          <w:rFonts w:ascii="Times New Roman" w:eastAsia="Times New Roman" w:hAnsi="Times New Roman" w:cs="Times New Roman"/>
          <w:i/>
          <w:iCs/>
          <w:sz w:val="24"/>
          <w:szCs w:val="24"/>
          <w:lang w:val="en-US"/>
        </w:rPr>
        <w:t xml:space="preserve">, 4::double precision)) </w:t>
      </w:r>
      <w:r w:rsidRPr="00781E86">
        <w:rPr>
          <w:rFonts w:ascii="Times New Roman" w:eastAsia="Times New Roman" w:hAnsi="Times New Roman" w:cs="Times New Roman"/>
          <w:i/>
          <w:iCs/>
          <w:color w:val="0070C0"/>
          <w:sz w:val="24"/>
          <w:szCs w:val="24"/>
          <w:lang w:val="en-US"/>
        </w:rPr>
        <w:t>AS</w:t>
      </w:r>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geom</w:t>
      </w:r>
      <w:proofErr w:type="spellEnd"/>
    </w:p>
    <w:p w14:paraId="4A3D7862" w14:textId="62C8D037" w:rsidR="0024329F" w:rsidRPr="00781E86" w:rsidRDefault="00993CA5">
      <w:pPr>
        <w:spacing w:after="0" w:line="360" w:lineRule="auto"/>
        <w:ind w:firstLine="709"/>
        <w:jc w:val="right"/>
        <w:rPr>
          <w:rFonts w:ascii="Times New Roman" w:eastAsia="Times New Roman" w:hAnsi="Times New Roman" w:cs="Times New Roman"/>
          <w:i/>
          <w:iCs/>
          <w:sz w:val="24"/>
          <w:szCs w:val="24"/>
          <w:lang w:val="en-US"/>
        </w:rPr>
      </w:pPr>
      <w:r w:rsidRPr="00781E86">
        <w:rPr>
          <w:rFonts w:ascii="Times New Roman" w:eastAsia="Times New Roman" w:hAnsi="Times New Roman" w:cs="Times New Roman"/>
          <w:i/>
          <w:iCs/>
          <w:sz w:val="24"/>
          <w:szCs w:val="24"/>
          <w:lang w:val="en-US"/>
        </w:rPr>
        <w:lastRenderedPageBreak/>
        <w:t xml:space="preserve">                                  </w:t>
      </w:r>
      <w:r w:rsidRPr="00781E86">
        <w:rPr>
          <w:rFonts w:ascii="Times New Roman" w:eastAsia="Times New Roman" w:hAnsi="Times New Roman" w:cs="Times New Roman"/>
          <w:i/>
          <w:iCs/>
          <w:color w:val="0070C0"/>
          <w:sz w:val="24"/>
          <w:szCs w:val="24"/>
          <w:lang w:val="en-US"/>
        </w:rPr>
        <w:t xml:space="preserve"> FROM </w:t>
      </w:r>
      <w:proofErr w:type="spellStart"/>
      <w:proofErr w:type="gramStart"/>
      <w:r w:rsidRPr="00781E86">
        <w:rPr>
          <w:rFonts w:ascii="Times New Roman" w:eastAsia="Times New Roman" w:hAnsi="Times New Roman" w:cs="Times New Roman"/>
          <w:i/>
          <w:iCs/>
          <w:sz w:val="24"/>
          <w:szCs w:val="24"/>
          <w:lang w:val="en-US"/>
        </w:rPr>
        <w:t>schema.power</w:t>
      </w:r>
      <w:proofErr w:type="gramEnd"/>
      <w:r w:rsidRPr="00781E86">
        <w:rPr>
          <w:rFonts w:ascii="Times New Roman" w:eastAsia="Times New Roman" w:hAnsi="Times New Roman" w:cs="Times New Roman"/>
          <w:i/>
          <w:iCs/>
          <w:sz w:val="24"/>
          <w:szCs w:val="24"/>
          <w:lang w:val="en-US"/>
        </w:rPr>
        <w:t>_pylon</w:t>
      </w:r>
      <w:proofErr w:type="spellEnd"/>
      <w:r w:rsidRPr="00781E86">
        <w:rPr>
          <w:rFonts w:ascii="Times New Roman" w:eastAsia="Times New Roman" w:hAnsi="Times New Roman" w:cs="Times New Roman"/>
          <w:i/>
          <w:iCs/>
          <w:sz w:val="24"/>
          <w:szCs w:val="24"/>
          <w:lang w:val="en-US"/>
        </w:rPr>
        <w:t xml:space="preserve">) a, </w:t>
      </w:r>
      <w:proofErr w:type="spellStart"/>
      <w:r w:rsidRPr="00781E86">
        <w:rPr>
          <w:rFonts w:ascii="Times New Roman" w:eastAsia="Times New Roman" w:hAnsi="Times New Roman" w:cs="Times New Roman"/>
          <w:i/>
          <w:iCs/>
          <w:sz w:val="24"/>
          <w:szCs w:val="24"/>
          <w:lang w:val="en-US"/>
        </w:rPr>
        <w:t>schema.power_line</w:t>
      </w:r>
      <w:proofErr w:type="spellEnd"/>
      <w:r w:rsidRPr="00781E86">
        <w:rPr>
          <w:rFonts w:ascii="Times New Roman" w:eastAsia="Times New Roman" w:hAnsi="Times New Roman" w:cs="Times New Roman"/>
          <w:i/>
          <w:iCs/>
          <w:sz w:val="24"/>
          <w:szCs w:val="24"/>
          <w:lang w:val="en-US"/>
        </w:rPr>
        <w:t xml:space="preserve"> b) b </w:t>
      </w:r>
      <w:r w:rsidRPr="00781E86">
        <w:rPr>
          <w:rFonts w:ascii="Times New Roman" w:eastAsia="Times New Roman" w:hAnsi="Times New Roman" w:cs="Times New Roman"/>
          <w:i/>
          <w:iCs/>
          <w:color w:val="0070C0"/>
          <w:sz w:val="24"/>
          <w:szCs w:val="24"/>
          <w:lang w:val="en-US"/>
        </w:rPr>
        <w:t>ON</w:t>
      </w:r>
      <w:r w:rsidRPr="00781E86">
        <w:rPr>
          <w:rFonts w:ascii="Times New Roman" w:eastAsia="Times New Roman" w:hAnsi="Times New Roman" w:cs="Times New Roman"/>
          <w:i/>
          <w:iCs/>
          <w:sz w:val="24"/>
          <w:szCs w:val="24"/>
          <w:lang w:val="en-US"/>
        </w:rPr>
        <w:t xml:space="preserve"> </w:t>
      </w:r>
      <w:proofErr w:type="spellStart"/>
      <w:r w:rsidRPr="00781E86">
        <w:rPr>
          <w:rFonts w:ascii="Times New Roman" w:eastAsia="Times New Roman" w:hAnsi="Times New Roman" w:cs="Times New Roman"/>
          <w:i/>
          <w:iCs/>
          <w:sz w:val="24"/>
          <w:szCs w:val="24"/>
          <w:lang w:val="en-US"/>
        </w:rPr>
        <w:t>a.gid</w:t>
      </w:r>
      <w:proofErr w:type="spellEnd"/>
      <w:r w:rsidRPr="00781E86">
        <w:rPr>
          <w:rFonts w:ascii="Times New Roman" w:eastAsia="Times New Roman" w:hAnsi="Times New Roman" w:cs="Times New Roman"/>
          <w:i/>
          <w:iCs/>
          <w:sz w:val="24"/>
          <w:szCs w:val="24"/>
          <w:lang w:val="en-US"/>
        </w:rPr>
        <w:t xml:space="preserve"> = </w:t>
      </w:r>
      <w:proofErr w:type="spellStart"/>
      <w:r w:rsidRPr="00781E86">
        <w:rPr>
          <w:rFonts w:ascii="Times New Roman" w:eastAsia="Times New Roman" w:hAnsi="Times New Roman" w:cs="Times New Roman"/>
          <w:i/>
          <w:iCs/>
          <w:sz w:val="24"/>
          <w:szCs w:val="24"/>
          <w:lang w:val="en-US"/>
        </w:rPr>
        <w:t>b.buffer_id</w:t>
      </w:r>
      <w:proofErr w:type="spellEnd"/>
      <w:r w:rsidRPr="00781E86">
        <w:rPr>
          <w:rFonts w:ascii="Times New Roman" w:eastAsia="Times New Roman" w:hAnsi="Times New Roman" w:cs="Times New Roman"/>
          <w:i/>
          <w:iCs/>
          <w:sz w:val="24"/>
          <w:szCs w:val="24"/>
          <w:lang w:val="en-US"/>
        </w:rPr>
        <w:t>) t1) t2;</w:t>
      </w:r>
    </w:p>
    <w:p w14:paraId="4CE8BCF3" w14:textId="77777777" w:rsidR="00781E86" w:rsidRPr="00993CA5" w:rsidRDefault="00781E86">
      <w:pPr>
        <w:spacing w:after="0" w:line="360" w:lineRule="auto"/>
        <w:ind w:firstLine="709"/>
        <w:jc w:val="right"/>
        <w:rPr>
          <w:rFonts w:ascii="Times New Roman" w:eastAsia="Times New Roman" w:hAnsi="Times New Roman" w:cs="Times New Roman"/>
          <w:sz w:val="24"/>
          <w:szCs w:val="24"/>
          <w:lang w:val="en-US"/>
        </w:rPr>
      </w:pPr>
    </w:p>
    <w:p w14:paraId="3340118F" w14:textId="473073AD" w:rsidR="0024329F" w:rsidRDefault="00993CA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создания линий достаточно присвоить представлению стиль - маркерную линию с маркером в виде стрелки</w:t>
      </w:r>
      <w:r w:rsidR="006A3608">
        <w:rPr>
          <w:rFonts w:ascii="Times New Roman" w:eastAsia="Times New Roman" w:hAnsi="Times New Roman" w:cs="Times New Roman"/>
          <w:sz w:val="24"/>
          <w:szCs w:val="24"/>
        </w:rPr>
        <w:t xml:space="preserve"> (Рисунок 10)</w:t>
      </w:r>
      <w:r>
        <w:rPr>
          <w:rFonts w:ascii="Times New Roman" w:eastAsia="Times New Roman" w:hAnsi="Times New Roman" w:cs="Times New Roman"/>
          <w:sz w:val="24"/>
          <w:szCs w:val="24"/>
        </w:rPr>
        <w:t>. Для корректного отображения знака направления ЛЭП в разных масштабах можно использовать два метода</w:t>
      </w:r>
      <w:r w:rsidR="004C199D">
        <w:rPr>
          <w:rFonts w:ascii="Times New Roman" w:eastAsia="Times New Roman" w:hAnsi="Times New Roman" w:cs="Times New Roman"/>
          <w:sz w:val="24"/>
          <w:szCs w:val="24"/>
        </w:rPr>
        <w:t>.</w:t>
      </w:r>
    </w:p>
    <w:p w14:paraId="3BEE5924" w14:textId="2DB530A8" w:rsidR="0024329F" w:rsidRPr="004C199D" w:rsidRDefault="004C199D" w:rsidP="004F7DEB">
      <w:pPr>
        <w:pStyle w:val="ac"/>
        <w:numPr>
          <w:ilvl w:val="0"/>
          <w:numId w:val="3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радиуса построения</w:t>
      </w:r>
      <w:r w:rsidR="00993CA5" w:rsidRPr="004C199D">
        <w:rPr>
          <w:rFonts w:ascii="Times New Roman" w:eastAsia="Times New Roman" w:hAnsi="Times New Roman" w:cs="Times New Roman"/>
          <w:sz w:val="24"/>
          <w:szCs w:val="24"/>
        </w:rPr>
        <w:t xml:space="preserve"> буферной зоны в зависимости от длины стрелки в условных знаках</w:t>
      </w:r>
      <w:r>
        <w:rPr>
          <w:rFonts w:ascii="Times New Roman" w:eastAsia="Times New Roman" w:hAnsi="Times New Roman" w:cs="Times New Roman"/>
          <w:sz w:val="24"/>
          <w:szCs w:val="24"/>
        </w:rPr>
        <w:t>.</w:t>
      </w:r>
    </w:p>
    <w:p w14:paraId="41DE8AC7" w14:textId="6C3D4D8A" w:rsidR="0024329F" w:rsidRPr="004C199D" w:rsidRDefault="004C199D" w:rsidP="004F7DEB">
      <w:pPr>
        <w:pStyle w:val="ac"/>
        <w:numPr>
          <w:ilvl w:val="0"/>
          <w:numId w:val="3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Настройка смещения маркера</w:t>
      </w:r>
      <w:r w:rsidR="000A10B0">
        <w:rPr>
          <w:rFonts w:ascii="Times New Roman" w:eastAsia="Times New Roman" w:hAnsi="Times New Roman" w:cs="Times New Roman"/>
          <w:sz w:val="24"/>
          <w:szCs w:val="24"/>
        </w:rPr>
        <w:t xml:space="preserve"> </w:t>
      </w:r>
      <w:r w:rsidR="000A10B0" w:rsidRPr="004C199D">
        <w:rPr>
          <w:rFonts w:ascii="Times New Roman" w:eastAsia="Times New Roman" w:hAnsi="Times New Roman" w:cs="Times New Roman"/>
          <w:sz w:val="24"/>
          <w:szCs w:val="24"/>
        </w:rPr>
        <w:t>стрелки вдоль линии</w:t>
      </w:r>
      <w:r w:rsidR="000A10B0">
        <w:rPr>
          <w:rFonts w:ascii="Times New Roman" w:eastAsia="Times New Roman" w:hAnsi="Times New Roman" w:cs="Times New Roman"/>
          <w:sz w:val="24"/>
          <w:szCs w:val="24"/>
        </w:rPr>
        <w:t xml:space="preserve"> при соз</w:t>
      </w:r>
      <w:r w:rsidR="00993CA5" w:rsidRPr="004C199D">
        <w:rPr>
          <w:rFonts w:ascii="Times New Roman" w:eastAsia="Times New Roman" w:hAnsi="Times New Roman" w:cs="Times New Roman"/>
          <w:sz w:val="24"/>
          <w:szCs w:val="24"/>
        </w:rPr>
        <w:t xml:space="preserve">дании стиля, </w:t>
      </w:r>
      <w:r w:rsidR="000A10B0">
        <w:rPr>
          <w:rFonts w:ascii="Times New Roman" w:eastAsia="Times New Roman" w:hAnsi="Times New Roman" w:cs="Times New Roman"/>
          <w:sz w:val="24"/>
          <w:szCs w:val="24"/>
        </w:rPr>
        <w:t xml:space="preserve">с </w:t>
      </w:r>
      <w:r w:rsidR="00993CA5" w:rsidRPr="004C199D">
        <w:rPr>
          <w:rFonts w:ascii="Times New Roman" w:eastAsia="Times New Roman" w:hAnsi="Times New Roman" w:cs="Times New Roman"/>
          <w:sz w:val="24"/>
          <w:szCs w:val="24"/>
        </w:rPr>
        <w:t>предварительн</w:t>
      </w:r>
      <w:r w:rsidR="000A10B0">
        <w:rPr>
          <w:rFonts w:ascii="Times New Roman" w:eastAsia="Times New Roman" w:hAnsi="Times New Roman" w:cs="Times New Roman"/>
          <w:sz w:val="24"/>
          <w:szCs w:val="24"/>
        </w:rPr>
        <w:t>ым</w:t>
      </w:r>
      <w:r w:rsidR="00993CA5" w:rsidRPr="004C199D">
        <w:rPr>
          <w:rFonts w:ascii="Times New Roman" w:eastAsia="Times New Roman" w:hAnsi="Times New Roman" w:cs="Times New Roman"/>
          <w:sz w:val="24"/>
          <w:szCs w:val="24"/>
        </w:rPr>
        <w:t xml:space="preserve"> </w:t>
      </w:r>
      <w:r w:rsidR="000A10B0" w:rsidRPr="004C199D">
        <w:rPr>
          <w:rFonts w:ascii="Times New Roman" w:eastAsia="Times New Roman" w:hAnsi="Times New Roman" w:cs="Times New Roman"/>
          <w:sz w:val="24"/>
          <w:szCs w:val="24"/>
        </w:rPr>
        <w:t>расчё</w:t>
      </w:r>
      <w:r w:rsidR="000A10B0">
        <w:rPr>
          <w:rFonts w:ascii="Times New Roman" w:eastAsia="Times New Roman" w:hAnsi="Times New Roman" w:cs="Times New Roman"/>
          <w:sz w:val="24"/>
          <w:szCs w:val="24"/>
        </w:rPr>
        <w:t>том</w:t>
      </w:r>
      <w:r w:rsidR="00993CA5" w:rsidRPr="004C199D">
        <w:rPr>
          <w:rFonts w:ascii="Times New Roman" w:eastAsia="Times New Roman" w:hAnsi="Times New Roman" w:cs="Times New Roman"/>
          <w:sz w:val="24"/>
          <w:szCs w:val="24"/>
        </w:rPr>
        <w:t xml:space="preserve"> зависимост</w:t>
      </w:r>
      <w:r w:rsidR="000A10B0">
        <w:rPr>
          <w:rFonts w:ascii="Times New Roman" w:eastAsia="Times New Roman" w:hAnsi="Times New Roman" w:cs="Times New Roman"/>
          <w:sz w:val="24"/>
          <w:szCs w:val="24"/>
        </w:rPr>
        <w:t>и</w:t>
      </w:r>
      <w:r w:rsidR="00993CA5" w:rsidRPr="004C199D">
        <w:rPr>
          <w:rFonts w:ascii="Times New Roman" w:eastAsia="Times New Roman" w:hAnsi="Times New Roman" w:cs="Times New Roman"/>
          <w:sz w:val="24"/>
          <w:szCs w:val="24"/>
        </w:rPr>
        <w:t xml:space="preserve"> длины стрелки от вспомогательной линии, которая рассчитывается в единицах заданной СК.</w:t>
      </w:r>
    </w:p>
    <w:p w14:paraId="42BDE1DA" w14:textId="60BAFBEE" w:rsidR="00A229F8" w:rsidRDefault="00A229F8" w:rsidP="00A229F8">
      <w:pPr>
        <w:spacing w:after="0" w:line="360" w:lineRule="auto"/>
        <w:ind w:firstLine="709"/>
        <w:jc w:val="center"/>
        <w:rPr>
          <w:rFonts w:ascii="Times New Roman" w:eastAsia="Times New Roman" w:hAnsi="Times New Roman" w:cs="Times New Roman"/>
          <w:sz w:val="24"/>
          <w:szCs w:val="24"/>
        </w:rPr>
      </w:pPr>
      <w:r>
        <w:rPr>
          <w:noProof/>
        </w:rPr>
        <w:drawing>
          <wp:inline distT="0" distB="0" distL="0" distR="0" wp14:anchorId="005FCE94" wp14:editId="7373B7AE">
            <wp:extent cx="4865537" cy="2774950"/>
            <wp:effectExtent l="19050" t="19050" r="11430" b="25400"/>
            <wp:docPr id="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865871" cy="2775140"/>
                    </a:xfrm>
                    <a:prstGeom prst="rect">
                      <a:avLst/>
                    </a:prstGeom>
                    <a:ln w="3175">
                      <a:solidFill>
                        <a:schemeClr val="tx1"/>
                      </a:solidFill>
                    </a:ln>
                  </pic:spPr>
                </pic:pic>
              </a:graphicData>
            </a:graphic>
          </wp:inline>
        </w:drawing>
      </w:r>
    </w:p>
    <w:p w14:paraId="117EBFD3" w14:textId="3DCC613B" w:rsidR="0024329F" w:rsidRDefault="00993CA5" w:rsidP="00A229F8">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1</w:t>
      </w:r>
      <w:r w:rsidR="00A229F8">
        <w:rPr>
          <w:rFonts w:ascii="Times New Roman" w:eastAsia="Times New Roman" w:hAnsi="Times New Roman" w:cs="Times New Roman"/>
          <w:i/>
          <w:sz w:val="24"/>
          <w:szCs w:val="24"/>
        </w:rPr>
        <w:t>0</w:t>
      </w:r>
      <w:r>
        <w:rPr>
          <w:rFonts w:ascii="Times New Roman" w:eastAsia="Times New Roman" w:hAnsi="Times New Roman" w:cs="Times New Roman"/>
          <w:i/>
          <w:sz w:val="24"/>
          <w:szCs w:val="24"/>
        </w:rPr>
        <w:t xml:space="preserve">. </w:t>
      </w:r>
      <w:r w:rsidR="00A229F8">
        <w:rPr>
          <w:rFonts w:ascii="Times New Roman" w:eastAsia="Times New Roman" w:hAnsi="Times New Roman" w:cs="Times New Roman"/>
          <w:i/>
          <w:sz w:val="24"/>
          <w:szCs w:val="24"/>
        </w:rPr>
        <w:t>Условный знак</w:t>
      </w:r>
      <w:r>
        <w:rPr>
          <w:rFonts w:ascii="Times New Roman" w:eastAsia="Times New Roman" w:hAnsi="Times New Roman" w:cs="Times New Roman"/>
          <w:i/>
          <w:sz w:val="24"/>
          <w:szCs w:val="24"/>
        </w:rPr>
        <w:t xml:space="preserve"> для линий электропередачи</w:t>
      </w:r>
    </w:p>
    <w:p w14:paraId="64BAF3BE" w14:textId="129F70A3" w:rsidR="00A229F8" w:rsidRDefault="00A229F8" w:rsidP="00A229F8">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созданный в векторном формате </w:t>
      </w:r>
    </w:p>
    <w:p w14:paraId="09B0CC80" w14:textId="4DB0C6B7" w:rsidR="00A229F8" w:rsidRDefault="00A229F8" w:rsidP="00A229F8">
      <w:pPr>
        <w:spacing w:after="0" w:line="240" w:lineRule="auto"/>
        <w:jc w:val="center"/>
        <w:rPr>
          <w:rFonts w:ascii="Times New Roman" w:eastAsia="Times New Roman" w:hAnsi="Times New Roman" w:cs="Times New Roman"/>
          <w:b/>
          <w:color w:val="000000"/>
          <w:sz w:val="24"/>
          <w:szCs w:val="24"/>
        </w:rPr>
      </w:pPr>
    </w:p>
    <w:p w14:paraId="11C44A0D" w14:textId="77777777" w:rsidR="004C199D" w:rsidRDefault="004C199D" w:rsidP="00A229F8">
      <w:pPr>
        <w:spacing w:after="0" w:line="240" w:lineRule="auto"/>
        <w:jc w:val="center"/>
        <w:rPr>
          <w:rFonts w:ascii="Times New Roman" w:eastAsia="Times New Roman" w:hAnsi="Times New Roman" w:cs="Times New Roman"/>
          <w:b/>
          <w:color w:val="000000"/>
          <w:sz w:val="24"/>
          <w:szCs w:val="24"/>
        </w:rPr>
      </w:pPr>
    </w:p>
    <w:p w14:paraId="4691B8B9" w14:textId="6C7C65B2" w:rsidR="0024329F" w:rsidRDefault="00993CA5" w:rsidP="00260659">
      <w:pPr>
        <w:pStyle w:val="2"/>
        <w:spacing w:before="0" w:after="240" w:line="360" w:lineRule="auto"/>
        <w:ind w:firstLine="709"/>
        <w:jc w:val="center"/>
        <w:rPr>
          <w:rFonts w:ascii="Times New Roman" w:eastAsia="Times New Roman" w:hAnsi="Times New Roman" w:cs="Times New Roman"/>
          <w:b/>
          <w:color w:val="000000"/>
          <w:sz w:val="24"/>
          <w:szCs w:val="24"/>
        </w:rPr>
      </w:pPr>
      <w:bookmarkStart w:id="31" w:name="_Toc42134067"/>
      <w:bookmarkStart w:id="32" w:name="_Toc42263330"/>
      <w:r>
        <w:rPr>
          <w:rFonts w:ascii="Times New Roman" w:eastAsia="Times New Roman" w:hAnsi="Times New Roman" w:cs="Times New Roman"/>
          <w:b/>
          <w:color w:val="000000"/>
          <w:sz w:val="24"/>
          <w:szCs w:val="24"/>
        </w:rPr>
        <w:t>3.</w:t>
      </w:r>
      <w:r w:rsidR="00A229F8">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Автоматизация вычисления углов для корректного поворота подписей строений</w:t>
      </w:r>
      <w:bookmarkEnd w:id="31"/>
      <w:bookmarkEnd w:id="32"/>
    </w:p>
    <w:p w14:paraId="6B72E958" w14:textId="77777777" w:rsidR="00EE54F1" w:rsidRPr="00EE54F1" w:rsidRDefault="00EE54F1" w:rsidP="00EE54F1">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При визуализации строений и зданий, кроме контура цоколя, на топографическом плане отображаются характеристики зданий: этажность, жилое здание или нежилое, капитальное или нет. При определении отображения возможно указать правила построения подписи и повернуть подпись двумя способами.</w:t>
      </w:r>
    </w:p>
    <w:p w14:paraId="326EC7AF" w14:textId="49435BCA" w:rsidR="00EE54F1" w:rsidRPr="00314E38" w:rsidRDefault="00EE54F1" w:rsidP="00314E38">
      <w:pPr>
        <w:pStyle w:val="ac"/>
        <w:numPr>
          <w:ilvl w:val="0"/>
          <w:numId w:val="4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314E38">
        <w:rPr>
          <w:rFonts w:ascii="Times New Roman" w:eastAsia="Times New Roman" w:hAnsi="Times New Roman" w:cs="Times New Roman"/>
          <w:sz w:val="24"/>
          <w:szCs w:val="24"/>
        </w:rPr>
        <w:t xml:space="preserve">С помощью встроенных инструментов QGIS менять угол каждой подписи отдельно, для этого слой должен </w:t>
      </w:r>
      <w:r w:rsidR="00314E38">
        <w:rPr>
          <w:rFonts w:ascii="Times New Roman" w:eastAsia="Times New Roman" w:hAnsi="Times New Roman" w:cs="Times New Roman"/>
          <w:sz w:val="24"/>
          <w:szCs w:val="24"/>
        </w:rPr>
        <w:t>создать</w:t>
      </w:r>
      <w:r w:rsidRPr="00314E38">
        <w:rPr>
          <w:rFonts w:ascii="Times New Roman" w:eastAsia="Times New Roman" w:hAnsi="Times New Roman" w:cs="Times New Roman"/>
          <w:sz w:val="24"/>
          <w:szCs w:val="24"/>
        </w:rPr>
        <w:t xml:space="preserve"> поле, в которое будут записаны </w:t>
      </w:r>
      <w:r w:rsidRPr="00314E38">
        <w:rPr>
          <w:rFonts w:ascii="Times New Roman" w:eastAsia="Times New Roman" w:hAnsi="Times New Roman" w:cs="Times New Roman"/>
          <w:sz w:val="24"/>
          <w:szCs w:val="24"/>
        </w:rPr>
        <w:lastRenderedPageBreak/>
        <w:t>значения угла. Значение угла сохраняется и при следующей загрузке слоя подписи примут корректный угол поворота.</w:t>
      </w:r>
    </w:p>
    <w:p w14:paraId="5EEF6202" w14:textId="7031E714" w:rsidR="00EE54F1" w:rsidRPr="00314E38" w:rsidRDefault="00EE54F1" w:rsidP="00314E38">
      <w:pPr>
        <w:pStyle w:val="ac"/>
        <w:numPr>
          <w:ilvl w:val="0"/>
          <w:numId w:val="4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314E38">
        <w:rPr>
          <w:rFonts w:ascii="Times New Roman" w:eastAsia="Times New Roman" w:hAnsi="Times New Roman" w:cs="Times New Roman"/>
          <w:sz w:val="24"/>
          <w:szCs w:val="24"/>
        </w:rPr>
        <w:t xml:space="preserve">При настройке подписей слоя указать угол поворота подписи из соответствующего поля. Для этого требуется заранее заполнить поле с углом поворота, например, с помощью функций обработки геометрии </w:t>
      </w:r>
      <w:proofErr w:type="spellStart"/>
      <w:r w:rsidRPr="00314E38">
        <w:rPr>
          <w:rFonts w:ascii="Times New Roman" w:eastAsia="Times New Roman" w:hAnsi="Times New Roman" w:cs="Times New Roman"/>
          <w:sz w:val="24"/>
          <w:szCs w:val="24"/>
        </w:rPr>
        <w:t>Post</w:t>
      </w:r>
      <w:proofErr w:type="spellEnd"/>
      <w:r w:rsidR="00314E38">
        <w:rPr>
          <w:rFonts w:ascii="Times New Roman" w:eastAsia="Times New Roman" w:hAnsi="Times New Roman" w:cs="Times New Roman"/>
          <w:sz w:val="24"/>
          <w:szCs w:val="24"/>
          <w:lang w:val="en-US"/>
        </w:rPr>
        <w:t>GIS</w:t>
      </w:r>
      <w:r w:rsidRPr="00314E38">
        <w:rPr>
          <w:rFonts w:ascii="Times New Roman" w:eastAsia="Times New Roman" w:hAnsi="Times New Roman" w:cs="Times New Roman"/>
          <w:sz w:val="24"/>
          <w:szCs w:val="24"/>
        </w:rPr>
        <w:t>.</w:t>
      </w:r>
    </w:p>
    <w:p w14:paraId="208FD3F9" w14:textId="77777777" w:rsidR="00EE54F1" w:rsidRPr="00EE54F1" w:rsidRDefault="00EE54F1" w:rsidP="00EE54F1">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 xml:space="preserve">В рамках проекта был реализован второй способ. В соответствии с условными знаками характеристики строений и зданий располагаются внутри контуров зданий, посередине, параллельно их длинных сторонам. </w:t>
      </w:r>
    </w:p>
    <w:p w14:paraId="67F1D759" w14:textId="21256AF3" w:rsidR="0024329F" w:rsidRPr="00EE54F1" w:rsidRDefault="00993CA5" w:rsidP="00362B0A">
      <w:pPr>
        <w:pBdr>
          <w:top w:val="nil"/>
          <w:left w:val="nil"/>
          <w:bottom w:val="nil"/>
          <w:right w:val="nil"/>
          <w:between w:val="nil"/>
        </w:pBdr>
        <w:spacing w:after="0" w:line="360" w:lineRule="auto"/>
        <w:ind w:firstLine="709"/>
        <w:jc w:val="both"/>
        <w:rPr>
          <w:rFonts w:ascii="Times New Roman" w:eastAsia="Times New Roman" w:hAnsi="Times New Roman" w:cs="Times New Roman"/>
          <w:i/>
          <w:iCs/>
          <w:sz w:val="24"/>
          <w:szCs w:val="24"/>
        </w:rPr>
      </w:pPr>
      <w:r w:rsidRPr="00EE54F1">
        <w:rPr>
          <w:rFonts w:ascii="Times New Roman" w:eastAsia="Times New Roman" w:hAnsi="Times New Roman" w:cs="Times New Roman"/>
          <w:i/>
          <w:iCs/>
          <w:sz w:val="24"/>
          <w:szCs w:val="24"/>
        </w:rPr>
        <w:t>Этапы вычисления угла поворота</w:t>
      </w:r>
      <w:r w:rsidR="00EE54F1" w:rsidRPr="00EE54F1">
        <w:rPr>
          <w:rFonts w:ascii="Times New Roman" w:eastAsia="Times New Roman" w:hAnsi="Times New Roman" w:cs="Times New Roman"/>
          <w:i/>
          <w:iCs/>
          <w:sz w:val="24"/>
          <w:szCs w:val="24"/>
        </w:rPr>
        <w:t>.</w:t>
      </w:r>
    </w:p>
    <w:p w14:paraId="6B5C6626" w14:textId="77777777" w:rsidR="00EE54F1" w:rsidRPr="00EE54F1" w:rsidRDefault="00EE54F1" w:rsidP="00EE54F1">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 xml:space="preserve">Первый этап - поиск длинной стороны объекта. С помощью инструментов </w:t>
      </w:r>
      <w:proofErr w:type="spellStart"/>
      <w:r w:rsidRPr="00EE54F1">
        <w:rPr>
          <w:rFonts w:ascii="Times New Roman" w:eastAsia="Times New Roman" w:hAnsi="Times New Roman" w:cs="Times New Roman"/>
          <w:sz w:val="24"/>
          <w:szCs w:val="24"/>
        </w:rPr>
        <w:t>PostGIS</w:t>
      </w:r>
      <w:proofErr w:type="spellEnd"/>
      <w:r w:rsidRPr="00EE54F1">
        <w:rPr>
          <w:rFonts w:ascii="Times New Roman" w:eastAsia="Times New Roman" w:hAnsi="Times New Roman" w:cs="Times New Roman"/>
          <w:sz w:val="24"/>
          <w:szCs w:val="24"/>
        </w:rPr>
        <w:t xml:space="preserve"> были получены контуры полигональных объектов (</w:t>
      </w:r>
      <w:proofErr w:type="spellStart"/>
      <w:r w:rsidRPr="00EE54F1">
        <w:rPr>
          <w:rFonts w:ascii="Times New Roman" w:eastAsia="Times New Roman" w:hAnsi="Times New Roman" w:cs="Times New Roman"/>
          <w:sz w:val="24"/>
          <w:szCs w:val="24"/>
        </w:rPr>
        <w:t>ST_ExteriorRing</w:t>
      </w:r>
      <w:proofErr w:type="spellEnd"/>
      <w:r w:rsidRPr="00EE54F1">
        <w:rPr>
          <w:rFonts w:ascii="Times New Roman" w:eastAsia="Times New Roman" w:hAnsi="Times New Roman" w:cs="Times New Roman"/>
          <w:sz w:val="24"/>
          <w:szCs w:val="24"/>
        </w:rPr>
        <w:t>(</w:t>
      </w:r>
      <w:proofErr w:type="spellStart"/>
      <w:proofErr w:type="gramStart"/>
      <w:r w:rsidRPr="00EE54F1">
        <w:rPr>
          <w:rFonts w:ascii="Times New Roman" w:eastAsia="Times New Roman" w:hAnsi="Times New Roman" w:cs="Times New Roman"/>
          <w:sz w:val="24"/>
          <w:szCs w:val="24"/>
        </w:rPr>
        <w:t>building.geom</w:t>
      </w:r>
      <w:proofErr w:type="spellEnd"/>
      <w:proofErr w:type="gramEnd"/>
      <w:r w:rsidRPr="00EE54F1">
        <w:rPr>
          <w:rFonts w:ascii="Times New Roman" w:eastAsia="Times New Roman" w:hAnsi="Times New Roman" w:cs="Times New Roman"/>
          <w:sz w:val="24"/>
          <w:szCs w:val="24"/>
        </w:rPr>
        <w:t xml:space="preserve">)). Полученные линии следовало разделить на сегменты и измерить их длины. Для каждого строения выбран сегмент с максимальной длиной. </w:t>
      </w:r>
    </w:p>
    <w:p w14:paraId="52C7B61E" w14:textId="77777777" w:rsidR="00EE54F1" w:rsidRPr="00EE54F1" w:rsidRDefault="00EE54F1" w:rsidP="00EE54F1">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После определения длинной стороны полигона стояла задача нахождения угла поворота линии. Для этого были получены геометрии двух точек, образующих линию, вычислена разница координат этих точек, тем самым смещено начало системы координат в первую точку.</w:t>
      </w:r>
    </w:p>
    <w:p w14:paraId="50CE680B" w14:textId="33C96134" w:rsidR="00EE54F1" w:rsidRDefault="00EE54F1" w:rsidP="006A3608">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Опытным путем было выяснено, что метод отсчета угла поворота подписи отличается в разных версиях QGIS.  В QGIS 2 используется правая система координат, а в QGIS  3 – левая. В первом случае угол откладывается от оси X против часовой стрелки, а во втором - от оси Y по</w:t>
      </w:r>
      <w:r>
        <w:rPr>
          <w:rFonts w:ascii="Times New Roman" w:eastAsia="Times New Roman" w:hAnsi="Times New Roman" w:cs="Times New Roman"/>
          <w:sz w:val="24"/>
          <w:szCs w:val="24"/>
        </w:rPr>
        <w:t xml:space="preserve"> </w:t>
      </w:r>
      <w:r w:rsidRPr="00EE54F1">
        <w:rPr>
          <w:rFonts w:ascii="Times New Roman" w:eastAsia="Times New Roman" w:hAnsi="Times New Roman" w:cs="Times New Roman"/>
          <w:sz w:val="24"/>
          <w:szCs w:val="24"/>
        </w:rPr>
        <w:t>часовой стрелке</w:t>
      </w:r>
      <w:r w:rsidR="002B3EA5">
        <w:rPr>
          <w:rFonts w:ascii="Times New Roman" w:eastAsia="Times New Roman" w:hAnsi="Times New Roman" w:cs="Times New Roman"/>
          <w:sz w:val="24"/>
          <w:szCs w:val="24"/>
        </w:rPr>
        <w:t xml:space="preserve"> (</w:t>
      </w:r>
      <w:r w:rsidR="006A3608">
        <w:rPr>
          <w:rFonts w:ascii="Times New Roman" w:eastAsia="Times New Roman" w:hAnsi="Times New Roman" w:cs="Times New Roman"/>
          <w:sz w:val="24"/>
          <w:szCs w:val="24"/>
        </w:rPr>
        <w:t>Р</w:t>
      </w:r>
      <w:r w:rsidR="002B3EA5">
        <w:rPr>
          <w:rFonts w:ascii="Times New Roman" w:eastAsia="Times New Roman" w:hAnsi="Times New Roman" w:cs="Times New Roman"/>
          <w:sz w:val="24"/>
          <w:szCs w:val="24"/>
        </w:rPr>
        <w:t>исунок 11)</w:t>
      </w:r>
      <w:r w:rsidRPr="00EE54F1">
        <w:rPr>
          <w:rFonts w:ascii="Times New Roman" w:eastAsia="Times New Roman" w:hAnsi="Times New Roman" w:cs="Times New Roman"/>
          <w:sz w:val="24"/>
          <w:szCs w:val="24"/>
        </w:rPr>
        <w:t xml:space="preserve">. </w:t>
      </w:r>
    </w:p>
    <w:p w14:paraId="08F170A3" w14:textId="7933BC5E" w:rsidR="0024329F" w:rsidRDefault="00A229F8" w:rsidP="00EE54F1">
      <w:pPr>
        <w:spacing w:after="0" w:line="360" w:lineRule="auto"/>
        <w:ind w:firstLine="709"/>
        <w:jc w:val="center"/>
        <w:rPr>
          <w:rFonts w:ascii="Times New Roman" w:eastAsia="Times New Roman" w:hAnsi="Times New Roman" w:cs="Times New Roman"/>
          <w:sz w:val="24"/>
          <w:szCs w:val="24"/>
        </w:rPr>
      </w:pPr>
      <w:r>
        <w:rPr>
          <w:noProof/>
        </w:rPr>
        <w:drawing>
          <wp:inline distT="0" distB="0" distL="0" distR="0" wp14:anchorId="74F61234" wp14:editId="652EA889">
            <wp:extent cx="4897514" cy="3003218"/>
            <wp:effectExtent l="19050" t="19050" r="17780" b="26035"/>
            <wp:docPr id="5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rotWithShape="1">
                    <a:blip r:embed="rId24" cstate="print">
                      <a:extLst>
                        <a:ext uri="{28A0092B-C50C-407E-A947-70E740481C1C}">
                          <a14:useLocalDpi xmlns:a14="http://schemas.microsoft.com/office/drawing/2010/main" val="0"/>
                        </a:ext>
                      </a:extLst>
                    </a:blip>
                    <a:srcRect l="1629" t="2877" r="787" b="12543"/>
                    <a:stretch/>
                  </pic:blipFill>
                  <pic:spPr bwMode="auto">
                    <a:xfrm>
                      <a:off x="0" y="0"/>
                      <a:ext cx="4971572" cy="304863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17AE5D2" w14:textId="2D8D11F6" w:rsidR="0024329F" w:rsidRDefault="00993CA5">
      <w:pPr>
        <w:spacing w:after="0" w:line="36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1</w:t>
      </w:r>
      <w:r w:rsidR="00A229F8">
        <w:rPr>
          <w:rFonts w:ascii="Times New Roman" w:eastAsia="Times New Roman" w:hAnsi="Times New Roman" w:cs="Times New Roman"/>
          <w:i/>
          <w:sz w:val="24"/>
          <w:szCs w:val="24"/>
        </w:rPr>
        <w:t>1</w:t>
      </w:r>
      <w:r>
        <w:rPr>
          <w:rFonts w:ascii="Times New Roman" w:eastAsia="Times New Roman" w:hAnsi="Times New Roman" w:cs="Times New Roman"/>
          <w:i/>
          <w:sz w:val="24"/>
          <w:szCs w:val="24"/>
        </w:rPr>
        <w:t>.</w:t>
      </w:r>
      <w:r w:rsidR="00A13BFD" w:rsidRPr="00A13BFD">
        <w:rPr>
          <w:rFonts w:ascii="Times New Roman" w:eastAsia="Times New Roman" w:hAnsi="Times New Roman" w:cs="Times New Roman"/>
          <w:i/>
          <w:sz w:val="24"/>
          <w:szCs w:val="24"/>
        </w:rPr>
        <w:t xml:space="preserve"> </w:t>
      </w:r>
      <w:r w:rsidR="00A13BFD">
        <w:rPr>
          <w:rFonts w:ascii="Times New Roman" w:eastAsia="Times New Roman" w:hAnsi="Times New Roman" w:cs="Times New Roman"/>
          <w:i/>
          <w:sz w:val="24"/>
          <w:szCs w:val="24"/>
        </w:rPr>
        <w:t xml:space="preserve">Различие алгоритма поворота в </w:t>
      </w:r>
      <w:r w:rsidR="00A13BFD">
        <w:rPr>
          <w:rFonts w:ascii="Times New Roman" w:eastAsia="Times New Roman" w:hAnsi="Times New Roman" w:cs="Times New Roman"/>
          <w:i/>
          <w:sz w:val="24"/>
          <w:szCs w:val="24"/>
          <w:lang w:val="en-US"/>
        </w:rPr>
        <w:t>QGIS</w:t>
      </w:r>
      <w:r w:rsidR="00A13BFD" w:rsidRPr="00A13BFD">
        <w:rPr>
          <w:rFonts w:ascii="Times New Roman" w:eastAsia="Times New Roman" w:hAnsi="Times New Roman" w:cs="Times New Roman"/>
          <w:i/>
          <w:sz w:val="24"/>
          <w:szCs w:val="24"/>
        </w:rPr>
        <w:t xml:space="preserve"> 2 </w:t>
      </w:r>
      <w:r w:rsidR="00A13BFD">
        <w:rPr>
          <w:rFonts w:ascii="Times New Roman" w:eastAsia="Times New Roman" w:hAnsi="Times New Roman" w:cs="Times New Roman"/>
          <w:i/>
          <w:sz w:val="24"/>
          <w:szCs w:val="24"/>
        </w:rPr>
        <w:t>и</w:t>
      </w:r>
      <w:r w:rsidR="00A13BFD" w:rsidRPr="00A13BFD">
        <w:rPr>
          <w:rFonts w:ascii="Times New Roman" w:eastAsia="Times New Roman" w:hAnsi="Times New Roman" w:cs="Times New Roman"/>
          <w:i/>
          <w:sz w:val="24"/>
          <w:szCs w:val="24"/>
        </w:rPr>
        <w:t xml:space="preserve"> </w:t>
      </w:r>
      <w:r w:rsidR="00A13BFD">
        <w:rPr>
          <w:rFonts w:ascii="Times New Roman" w:eastAsia="Times New Roman" w:hAnsi="Times New Roman" w:cs="Times New Roman"/>
          <w:i/>
          <w:sz w:val="24"/>
          <w:szCs w:val="24"/>
          <w:lang w:val="en-US"/>
        </w:rPr>
        <w:t>QGIS</w:t>
      </w:r>
      <w:r w:rsidR="00A13BFD" w:rsidRPr="00A13BFD">
        <w:rPr>
          <w:rFonts w:ascii="Times New Roman" w:eastAsia="Times New Roman" w:hAnsi="Times New Roman" w:cs="Times New Roman"/>
          <w:i/>
          <w:sz w:val="24"/>
          <w:szCs w:val="24"/>
        </w:rPr>
        <w:t xml:space="preserve"> 3</w:t>
      </w:r>
    </w:p>
    <w:p w14:paraId="6E365223" w14:textId="77777777" w:rsidR="00EE54F1" w:rsidRPr="00EE54F1" w:rsidRDefault="00EE54F1" w:rsidP="00EE54F1">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lastRenderedPageBreak/>
        <w:t>Полный круг в данной системе равен 180 градусов, что объясняется особенностью программного кода QGIS. Это сделано для того, чтобы подпись не переворачивалась. Для вычисления угла использовалась функция atan2, которая по двум входным параметрам (координатам точек) возвращает значение арктангенса.  Из-за разницы в системах координат для вычисления арктангенса в QGIS 2 на входе сначала указывается координата Y, а потом X, а в более поздней версии – наоборот.</w:t>
      </w:r>
    </w:p>
    <w:p w14:paraId="1E6AA993" w14:textId="234547EE" w:rsidR="00EE54F1" w:rsidRDefault="00EE54F1" w:rsidP="00EE54F1">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При повороте подписей следует понимать, что в QGIS 2 ось, от которой откладывается значение угла, параллельно основанию подписи, поэтому достаточно просто вычислить арктангенс и подпись отразится корректно. В случае с QGIS 3 основание подписи перпендикулярно основной оси, поэтому при повороте подписи к вычисленному значению угла требуется прибавить 90 градусов (</w:t>
      </w:r>
      <w:r w:rsidR="006A3608">
        <w:rPr>
          <w:rFonts w:ascii="Times New Roman" w:eastAsia="Times New Roman" w:hAnsi="Times New Roman" w:cs="Times New Roman"/>
          <w:sz w:val="24"/>
          <w:szCs w:val="24"/>
        </w:rPr>
        <w:t>Р</w:t>
      </w:r>
      <w:r w:rsidRPr="00EE54F1">
        <w:rPr>
          <w:rFonts w:ascii="Times New Roman" w:eastAsia="Times New Roman" w:hAnsi="Times New Roman" w:cs="Times New Roman"/>
          <w:sz w:val="24"/>
          <w:szCs w:val="24"/>
        </w:rPr>
        <w:t>исунок 12).</w:t>
      </w:r>
    </w:p>
    <w:p w14:paraId="33E53F1E" w14:textId="77777777" w:rsidR="00DB1A5B" w:rsidRDefault="00DB1A5B" w:rsidP="00EE54F1">
      <w:pPr>
        <w:spacing w:after="0" w:line="360" w:lineRule="auto"/>
        <w:ind w:firstLine="709"/>
        <w:jc w:val="both"/>
        <w:rPr>
          <w:rFonts w:ascii="Times New Roman" w:eastAsia="Times New Roman" w:hAnsi="Times New Roman" w:cs="Times New Roman"/>
          <w:sz w:val="24"/>
          <w:szCs w:val="24"/>
        </w:rPr>
      </w:pPr>
    </w:p>
    <w:p w14:paraId="5F8F7C50" w14:textId="72C58420" w:rsidR="00556769" w:rsidRDefault="00556769" w:rsidP="00EE54F1">
      <w:pPr>
        <w:spacing w:after="0" w:line="360" w:lineRule="auto"/>
        <w:ind w:firstLine="709"/>
        <w:jc w:val="center"/>
        <w:rPr>
          <w:rFonts w:ascii="Times New Roman" w:eastAsia="Times New Roman" w:hAnsi="Times New Roman" w:cs="Times New Roman"/>
          <w:sz w:val="24"/>
          <w:szCs w:val="24"/>
        </w:rPr>
      </w:pPr>
      <w:r>
        <w:rPr>
          <w:noProof/>
        </w:rPr>
        <w:drawing>
          <wp:inline distT="0" distB="0" distL="0" distR="0" wp14:anchorId="1E4FDC88" wp14:editId="3958ECB9">
            <wp:extent cx="5241235" cy="3708400"/>
            <wp:effectExtent l="0" t="0" r="0" b="6350"/>
            <wp:docPr id="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5302352" cy="3751643"/>
                    </a:xfrm>
                    <a:prstGeom prst="rect">
                      <a:avLst/>
                    </a:prstGeom>
                    <a:ln/>
                  </pic:spPr>
                </pic:pic>
              </a:graphicData>
            </a:graphic>
          </wp:inline>
        </w:drawing>
      </w:r>
    </w:p>
    <w:p w14:paraId="3AA2DD19" w14:textId="16BE5823" w:rsidR="00556769" w:rsidRPr="00314E38" w:rsidRDefault="00556769" w:rsidP="00556769">
      <w:pPr>
        <w:spacing w:after="0" w:line="360" w:lineRule="auto"/>
        <w:ind w:firstLine="709"/>
        <w:jc w:val="center"/>
        <w:rPr>
          <w:rFonts w:ascii="Times New Roman" w:eastAsia="Times New Roman" w:hAnsi="Times New Roman" w:cs="Times New Roman"/>
          <w:i/>
          <w:iCs/>
          <w:sz w:val="24"/>
          <w:szCs w:val="24"/>
        </w:rPr>
      </w:pPr>
      <w:r w:rsidRPr="00556769">
        <w:rPr>
          <w:rFonts w:ascii="Times New Roman" w:eastAsia="Times New Roman" w:hAnsi="Times New Roman" w:cs="Times New Roman"/>
          <w:i/>
          <w:iCs/>
          <w:sz w:val="24"/>
          <w:szCs w:val="24"/>
        </w:rPr>
        <w:t>Рисунок 12.</w:t>
      </w:r>
      <w:r w:rsidR="00A13BFD">
        <w:rPr>
          <w:rFonts w:ascii="Times New Roman" w:eastAsia="Times New Roman" w:hAnsi="Times New Roman" w:cs="Times New Roman"/>
          <w:i/>
          <w:iCs/>
          <w:sz w:val="24"/>
          <w:szCs w:val="24"/>
        </w:rPr>
        <w:t xml:space="preserve"> Пример работы алгоритма поворота в </w:t>
      </w:r>
      <w:r w:rsidR="00A13BFD">
        <w:rPr>
          <w:rFonts w:ascii="Times New Roman" w:eastAsia="Times New Roman" w:hAnsi="Times New Roman" w:cs="Times New Roman"/>
          <w:i/>
          <w:iCs/>
          <w:sz w:val="24"/>
          <w:szCs w:val="24"/>
          <w:lang w:val="en-US"/>
        </w:rPr>
        <w:t>QGIS</w:t>
      </w:r>
      <w:r w:rsidR="00A13BFD" w:rsidRPr="00A13BFD">
        <w:rPr>
          <w:rFonts w:ascii="Times New Roman" w:eastAsia="Times New Roman" w:hAnsi="Times New Roman" w:cs="Times New Roman"/>
          <w:i/>
          <w:iCs/>
          <w:sz w:val="24"/>
          <w:szCs w:val="24"/>
        </w:rPr>
        <w:t xml:space="preserve"> 2 </w:t>
      </w:r>
      <w:r w:rsidR="00A13BFD">
        <w:rPr>
          <w:rFonts w:ascii="Times New Roman" w:eastAsia="Times New Roman" w:hAnsi="Times New Roman" w:cs="Times New Roman"/>
          <w:i/>
          <w:iCs/>
          <w:sz w:val="24"/>
          <w:szCs w:val="24"/>
        </w:rPr>
        <w:t xml:space="preserve">и </w:t>
      </w:r>
      <w:r w:rsidR="00A13BFD">
        <w:rPr>
          <w:rFonts w:ascii="Times New Roman" w:eastAsia="Times New Roman" w:hAnsi="Times New Roman" w:cs="Times New Roman"/>
          <w:i/>
          <w:iCs/>
          <w:sz w:val="24"/>
          <w:szCs w:val="24"/>
          <w:lang w:val="en-US"/>
        </w:rPr>
        <w:t>QGIS</w:t>
      </w:r>
      <w:r w:rsidR="00A13BFD" w:rsidRPr="00A13BFD">
        <w:rPr>
          <w:rFonts w:ascii="Times New Roman" w:eastAsia="Times New Roman" w:hAnsi="Times New Roman" w:cs="Times New Roman"/>
          <w:i/>
          <w:iCs/>
          <w:sz w:val="24"/>
          <w:szCs w:val="24"/>
        </w:rPr>
        <w:t xml:space="preserve"> </w:t>
      </w:r>
      <w:r w:rsidR="00314E38" w:rsidRPr="00314E38">
        <w:rPr>
          <w:rFonts w:ascii="Times New Roman" w:eastAsia="Times New Roman" w:hAnsi="Times New Roman" w:cs="Times New Roman"/>
          <w:i/>
          <w:iCs/>
          <w:sz w:val="24"/>
          <w:szCs w:val="24"/>
        </w:rPr>
        <w:t>3</w:t>
      </w:r>
    </w:p>
    <w:p w14:paraId="7C07F320" w14:textId="77777777" w:rsidR="00975788" w:rsidRPr="00A13BFD" w:rsidRDefault="00975788" w:rsidP="00556769">
      <w:pPr>
        <w:spacing w:after="0" w:line="360" w:lineRule="auto"/>
        <w:ind w:firstLine="709"/>
        <w:jc w:val="center"/>
        <w:rPr>
          <w:rFonts w:ascii="Times New Roman" w:eastAsia="Times New Roman" w:hAnsi="Times New Roman" w:cs="Times New Roman"/>
          <w:i/>
          <w:iCs/>
          <w:sz w:val="24"/>
          <w:szCs w:val="24"/>
        </w:rPr>
      </w:pPr>
    </w:p>
    <w:p w14:paraId="4830DA21" w14:textId="19BA8321" w:rsidR="00EE54F1" w:rsidRDefault="00EE54F1" w:rsidP="00EE54F1">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Вычисленные углы следует записать в специальное поле исходной таблицы</w:t>
      </w:r>
      <w:r w:rsidR="00DB1A5B">
        <w:rPr>
          <w:rFonts w:ascii="Times New Roman" w:eastAsia="Times New Roman" w:hAnsi="Times New Roman" w:cs="Times New Roman"/>
          <w:sz w:val="24"/>
          <w:szCs w:val="24"/>
        </w:rPr>
        <w:t>, п</w:t>
      </w:r>
      <w:r w:rsidR="00260659">
        <w:rPr>
          <w:rFonts w:ascii="Times New Roman" w:eastAsia="Times New Roman" w:hAnsi="Times New Roman" w:cs="Times New Roman"/>
          <w:sz w:val="24"/>
          <w:szCs w:val="24"/>
        </w:rPr>
        <w:t xml:space="preserve">осле чего подписи зданий и строений </w:t>
      </w:r>
      <w:r w:rsidR="00DB1A5B">
        <w:rPr>
          <w:rFonts w:ascii="Times New Roman" w:eastAsia="Times New Roman" w:hAnsi="Times New Roman" w:cs="Times New Roman"/>
          <w:sz w:val="24"/>
          <w:szCs w:val="24"/>
        </w:rPr>
        <w:t>повернутся на рассчитанный угол и примут положение, соответствующее требованиям действующих условных знаков (Рисунок 13).</w:t>
      </w:r>
      <w:r w:rsidR="006A3608">
        <w:rPr>
          <w:rFonts w:ascii="Times New Roman" w:eastAsia="Times New Roman" w:hAnsi="Times New Roman" w:cs="Times New Roman"/>
          <w:sz w:val="24"/>
          <w:szCs w:val="24"/>
        </w:rPr>
        <w:t xml:space="preserve"> </w:t>
      </w:r>
      <w:r w:rsidRPr="00EE54F1">
        <w:rPr>
          <w:rFonts w:ascii="Times New Roman" w:eastAsia="Times New Roman" w:hAnsi="Times New Roman" w:cs="Times New Roman"/>
          <w:sz w:val="24"/>
          <w:szCs w:val="24"/>
        </w:rPr>
        <w:t xml:space="preserve">Код запроса для обновления поля угла поворота подписей для условного знака строений и зданий </w:t>
      </w:r>
      <w:r w:rsidR="00DB1A5B">
        <w:rPr>
          <w:rFonts w:ascii="Times New Roman" w:eastAsia="Times New Roman" w:hAnsi="Times New Roman" w:cs="Times New Roman"/>
          <w:sz w:val="24"/>
          <w:szCs w:val="24"/>
        </w:rPr>
        <w:t xml:space="preserve">указан </w:t>
      </w:r>
      <w:r w:rsidRPr="00EE54F1">
        <w:rPr>
          <w:rFonts w:ascii="Times New Roman" w:eastAsia="Times New Roman" w:hAnsi="Times New Roman" w:cs="Times New Roman"/>
          <w:sz w:val="24"/>
          <w:szCs w:val="24"/>
        </w:rPr>
        <w:t>в Приложении 2.</w:t>
      </w:r>
    </w:p>
    <w:p w14:paraId="33BEB8DF" w14:textId="6080CC77" w:rsidR="0024329F" w:rsidRDefault="00993CA5" w:rsidP="00EE54F1">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AEB0099" wp14:editId="20BE6B49">
            <wp:extent cx="5422265" cy="3564073"/>
            <wp:effectExtent l="19050" t="19050" r="26035" b="17780"/>
            <wp:docPr id="3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a:srcRect/>
                    <a:stretch>
                      <a:fillRect/>
                    </a:stretch>
                  </pic:blipFill>
                  <pic:spPr>
                    <a:xfrm>
                      <a:off x="0" y="0"/>
                      <a:ext cx="5429982" cy="3569146"/>
                    </a:xfrm>
                    <a:prstGeom prst="rect">
                      <a:avLst/>
                    </a:prstGeom>
                    <a:ln w="3175">
                      <a:solidFill>
                        <a:schemeClr val="tx1"/>
                      </a:solidFill>
                    </a:ln>
                  </pic:spPr>
                </pic:pic>
              </a:graphicData>
            </a:graphic>
          </wp:inline>
        </w:drawing>
      </w:r>
    </w:p>
    <w:p w14:paraId="6D38A211" w14:textId="77777777" w:rsidR="00362B0A" w:rsidRDefault="00993CA5" w:rsidP="00975788">
      <w:pPr>
        <w:spacing w:after="0" w:line="36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1</w:t>
      </w:r>
      <w:r w:rsidR="00556769">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w:t>
      </w:r>
      <w:r w:rsidR="00556769">
        <w:rPr>
          <w:rFonts w:ascii="Times New Roman" w:eastAsia="Times New Roman" w:hAnsi="Times New Roman" w:cs="Times New Roman"/>
          <w:i/>
          <w:sz w:val="24"/>
          <w:szCs w:val="24"/>
        </w:rPr>
        <w:t xml:space="preserve"> Результат выполнения запроса</w:t>
      </w:r>
      <w:r w:rsidR="00975788">
        <w:rPr>
          <w:rFonts w:ascii="Times New Roman" w:eastAsia="Times New Roman" w:hAnsi="Times New Roman" w:cs="Times New Roman"/>
          <w:i/>
          <w:sz w:val="24"/>
          <w:szCs w:val="24"/>
        </w:rPr>
        <w:t xml:space="preserve"> </w:t>
      </w:r>
      <w:r w:rsidR="00362B0A">
        <w:rPr>
          <w:rFonts w:ascii="Times New Roman" w:eastAsia="Times New Roman" w:hAnsi="Times New Roman" w:cs="Times New Roman"/>
          <w:i/>
          <w:sz w:val="24"/>
          <w:szCs w:val="24"/>
        </w:rPr>
        <w:t xml:space="preserve">расчета </w:t>
      </w:r>
    </w:p>
    <w:p w14:paraId="36C707A6" w14:textId="659055CE" w:rsidR="0024329F" w:rsidRDefault="00362B0A" w:rsidP="00975788">
      <w:pPr>
        <w:spacing w:after="0" w:line="36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угла поворота подписей</w:t>
      </w:r>
    </w:p>
    <w:p w14:paraId="0C7D2D78" w14:textId="32B7E611" w:rsidR="0024329F" w:rsidRDefault="0024329F">
      <w:pPr>
        <w:spacing w:line="360" w:lineRule="auto"/>
        <w:ind w:firstLine="709"/>
        <w:jc w:val="both"/>
        <w:rPr>
          <w:rFonts w:ascii="Times New Roman" w:eastAsia="Times New Roman" w:hAnsi="Times New Roman" w:cs="Times New Roman"/>
          <w:sz w:val="24"/>
          <w:szCs w:val="24"/>
        </w:rPr>
      </w:pPr>
    </w:p>
    <w:p w14:paraId="5401F55D" w14:textId="6A2ECCCB" w:rsidR="00362B0A" w:rsidRDefault="00362B0A">
      <w:pPr>
        <w:spacing w:line="360" w:lineRule="auto"/>
        <w:ind w:firstLine="709"/>
        <w:jc w:val="both"/>
        <w:rPr>
          <w:rFonts w:ascii="Times New Roman" w:eastAsia="Times New Roman" w:hAnsi="Times New Roman" w:cs="Times New Roman"/>
          <w:sz w:val="24"/>
          <w:szCs w:val="24"/>
        </w:rPr>
      </w:pPr>
    </w:p>
    <w:p w14:paraId="20738A0C" w14:textId="08468107" w:rsidR="00362B0A" w:rsidRDefault="00362B0A">
      <w:pPr>
        <w:spacing w:line="360" w:lineRule="auto"/>
        <w:ind w:firstLine="709"/>
        <w:jc w:val="both"/>
        <w:rPr>
          <w:rFonts w:ascii="Times New Roman" w:eastAsia="Times New Roman" w:hAnsi="Times New Roman" w:cs="Times New Roman"/>
          <w:sz w:val="24"/>
          <w:szCs w:val="24"/>
        </w:rPr>
      </w:pPr>
    </w:p>
    <w:p w14:paraId="13D09F6B" w14:textId="44953B30" w:rsidR="00362B0A" w:rsidRDefault="00362B0A">
      <w:pPr>
        <w:spacing w:line="360" w:lineRule="auto"/>
        <w:ind w:firstLine="709"/>
        <w:jc w:val="both"/>
        <w:rPr>
          <w:rFonts w:ascii="Times New Roman" w:eastAsia="Times New Roman" w:hAnsi="Times New Roman" w:cs="Times New Roman"/>
          <w:sz w:val="24"/>
          <w:szCs w:val="24"/>
        </w:rPr>
      </w:pPr>
    </w:p>
    <w:p w14:paraId="2C0C6E97" w14:textId="0BF7376F" w:rsidR="00362B0A" w:rsidRDefault="00362B0A">
      <w:pPr>
        <w:spacing w:line="360" w:lineRule="auto"/>
        <w:ind w:firstLine="709"/>
        <w:jc w:val="both"/>
        <w:rPr>
          <w:rFonts w:ascii="Times New Roman" w:eastAsia="Times New Roman" w:hAnsi="Times New Roman" w:cs="Times New Roman"/>
          <w:sz w:val="24"/>
          <w:szCs w:val="24"/>
        </w:rPr>
      </w:pPr>
    </w:p>
    <w:p w14:paraId="261655F9" w14:textId="1C459599" w:rsidR="00362B0A" w:rsidRDefault="00362B0A">
      <w:pPr>
        <w:spacing w:line="360" w:lineRule="auto"/>
        <w:ind w:firstLine="709"/>
        <w:jc w:val="both"/>
        <w:rPr>
          <w:rFonts w:ascii="Times New Roman" w:eastAsia="Times New Roman" w:hAnsi="Times New Roman" w:cs="Times New Roman"/>
          <w:sz w:val="24"/>
          <w:szCs w:val="24"/>
        </w:rPr>
      </w:pPr>
    </w:p>
    <w:p w14:paraId="3488CD86" w14:textId="536DAD11" w:rsidR="00362B0A" w:rsidRDefault="00362B0A">
      <w:pPr>
        <w:spacing w:line="360" w:lineRule="auto"/>
        <w:ind w:firstLine="709"/>
        <w:jc w:val="both"/>
        <w:rPr>
          <w:rFonts w:ascii="Times New Roman" w:eastAsia="Times New Roman" w:hAnsi="Times New Roman" w:cs="Times New Roman"/>
          <w:sz w:val="24"/>
          <w:szCs w:val="24"/>
        </w:rPr>
      </w:pPr>
    </w:p>
    <w:p w14:paraId="31953D25" w14:textId="352AC19C" w:rsidR="00362B0A" w:rsidRDefault="00362B0A">
      <w:pPr>
        <w:spacing w:line="360" w:lineRule="auto"/>
        <w:ind w:firstLine="709"/>
        <w:jc w:val="both"/>
        <w:rPr>
          <w:rFonts w:ascii="Times New Roman" w:eastAsia="Times New Roman" w:hAnsi="Times New Roman" w:cs="Times New Roman"/>
          <w:sz w:val="24"/>
          <w:szCs w:val="24"/>
        </w:rPr>
      </w:pPr>
    </w:p>
    <w:p w14:paraId="445254BD" w14:textId="4B18B1A8" w:rsidR="00362B0A" w:rsidRDefault="00362B0A">
      <w:pPr>
        <w:spacing w:line="360" w:lineRule="auto"/>
        <w:ind w:firstLine="709"/>
        <w:jc w:val="both"/>
        <w:rPr>
          <w:rFonts w:ascii="Times New Roman" w:eastAsia="Times New Roman" w:hAnsi="Times New Roman" w:cs="Times New Roman"/>
          <w:sz w:val="24"/>
          <w:szCs w:val="24"/>
        </w:rPr>
      </w:pPr>
    </w:p>
    <w:p w14:paraId="0D6454FF" w14:textId="40EEC9FF" w:rsidR="00362B0A" w:rsidRDefault="00362B0A">
      <w:pPr>
        <w:spacing w:line="360" w:lineRule="auto"/>
        <w:ind w:firstLine="709"/>
        <w:jc w:val="both"/>
        <w:rPr>
          <w:rFonts w:ascii="Times New Roman" w:eastAsia="Times New Roman" w:hAnsi="Times New Roman" w:cs="Times New Roman"/>
          <w:sz w:val="24"/>
          <w:szCs w:val="24"/>
        </w:rPr>
      </w:pPr>
    </w:p>
    <w:p w14:paraId="23C81F4B" w14:textId="7578018B" w:rsidR="00362B0A" w:rsidRDefault="00362B0A">
      <w:pPr>
        <w:spacing w:line="360" w:lineRule="auto"/>
        <w:ind w:firstLine="709"/>
        <w:jc w:val="both"/>
        <w:rPr>
          <w:rFonts w:ascii="Times New Roman" w:eastAsia="Times New Roman" w:hAnsi="Times New Roman" w:cs="Times New Roman"/>
          <w:sz w:val="24"/>
          <w:szCs w:val="24"/>
        </w:rPr>
      </w:pPr>
    </w:p>
    <w:p w14:paraId="17E022B7" w14:textId="2992CD6F" w:rsidR="00362B0A" w:rsidRDefault="00362B0A">
      <w:pPr>
        <w:spacing w:line="360" w:lineRule="auto"/>
        <w:ind w:firstLine="709"/>
        <w:jc w:val="both"/>
        <w:rPr>
          <w:rFonts w:ascii="Times New Roman" w:eastAsia="Times New Roman" w:hAnsi="Times New Roman" w:cs="Times New Roman"/>
          <w:sz w:val="24"/>
          <w:szCs w:val="24"/>
        </w:rPr>
      </w:pPr>
    </w:p>
    <w:p w14:paraId="7FDFF53C" w14:textId="5A03057E" w:rsidR="00362B0A" w:rsidRDefault="00362B0A">
      <w:pPr>
        <w:spacing w:line="360" w:lineRule="auto"/>
        <w:ind w:firstLine="709"/>
        <w:jc w:val="both"/>
        <w:rPr>
          <w:rFonts w:ascii="Times New Roman" w:eastAsia="Times New Roman" w:hAnsi="Times New Roman" w:cs="Times New Roman"/>
          <w:sz w:val="24"/>
          <w:szCs w:val="24"/>
        </w:rPr>
      </w:pPr>
    </w:p>
    <w:p w14:paraId="0B40CCDE" w14:textId="6C8F04AE" w:rsidR="0024329F" w:rsidRDefault="00993CA5" w:rsidP="000C7EF2">
      <w:pPr>
        <w:pStyle w:val="1"/>
        <w:spacing w:before="0" w:line="360" w:lineRule="auto"/>
        <w:jc w:val="center"/>
        <w:rPr>
          <w:rFonts w:ascii="Times New Roman" w:eastAsia="Times New Roman" w:hAnsi="Times New Roman" w:cs="Times New Roman"/>
          <w:b/>
          <w:color w:val="000000"/>
          <w:sz w:val="28"/>
          <w:szCs w:val="28"/>
        </w:rPr>
      </w:pPr>
      <w:bookmarkStart w:id="33" w:name="_Toc42134068"/>
      <w:bookmarkStart w:id="34" w:name="_Toc42263331"/>
      <w:r w:rsidRPr="00556769">
        <w:rPr>
          <w:rFonts w:ascii="Times New Roman" w:eastAsia="Times New Roman" w:hAnsi="Times New Roman" w:cs="Times New Roman"/>
          <w:b/>
          <w:color w:val="000000"/>
          <w:sz w:val="28"/>
          <w:szCs w:val="28"/>
        </w:rPr>
        <w:lastRenderedPageBreak/>
        <w:t>Заключение</w:t>
      </w:r>
      <w:bookmarkEnd w:id="33"/>
      <w:bookmarkEnd w:id="34"/>
    </w:p>
    <w:p w14:paraId="21C6C83C" w14:textId="03C1FB5A" w:rsidR="00EE54F1" w:rsidRPr="00EE54F1" w:rsidRDefault="00EE54F1" w:rsidP="000C7EF2">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 xml:space="preserve">Создание топографических планов в геоинформационных системах с использованием результатов аэрофотосъемки позволяет значительно сократить стоимость работ и время их </w:t>
      </w:r>
      <w:r w:rsidR="00314E38">
        <w:rPr>
          <w:rFonts w:ascii="Times New Roman" w:eastAsia="Times New Roman" w:hAnsi="Times New Roman" w:cs="Times New Roman"/>
          <w:sz w:val="24"/>
          <w:szCs w:val="24"/>
        </w:rPr>
        <w:t>вы</w:t>
      </w:r>
      <w:r w:rsidRPr="00EE54F1">
        <w:rPr>
          <w:rFonts w:ascii="Times New Roman" w:eastAsia="Times New Roman" w:hAnsi="Times New Roman" w:cs="Times New Roman"/>
          <w:sz w:val="24"/>
          <w:szCs w:val="24"/>
        </w:rPr>
        <w:t xml:space="preserve">полнения. </w:t>
      </w:r>
      <w:r w:rsidR="00314E38">
        <w:rPr>
          <w:rFonts w:ascii="Times New Roman" w:eastAsia="Times New Roman" w:hAnsi="Times New Roman" w:cs="Times New Roman"/>
          <w:sz w:val="24"/>
          <w:szCs w:val="24"/>
        </w:rPr>
        <w:t>Однако а</w:t>
      </w:r>
      <w:r w:rsidRPr="00EE54F1">
        <w:rPr>
          <w:rFonts w:ascii="Times New Roman" w:eastAsia="Times New Roman" w:hAnsi="Times New Roman" w:cs="Times New Roman"/>
          <w:sz w:val="24"/>
          <w:szCs w:val="24"/>
        </w:rPr>
        <w:t xml:space="preserve">лгоритм создания топографических планов таким способом на данный момент недостаточно проработан, поэтому разработка методики оптимизации и автоматизации процесса </w:t>
      </w:r>
      <w:r w:rsidR="00314E38">
        <w:rPr>
          <w:rFonts w:ascii="Times New Roman" w:eastAsia="Times New Roman" w:hAnsi="Times New Roman" w:cs="Times New Roman"/>
          <w:sz w:val="24"/>
          <w:szCs w:val="24"/>
        </w:rPr>
        <w:t>является</w:t>
      </w:r>
      <w:r w:rsidR="00314E38" w:rsidRPr="00314E38">
        <w:rPr>
          <w:rFonts w:ascii="Times New Roman" w:eastAsia="Times New Roman" w:hAnsi="Times New Roman" w:cs="Times New Roman"/>
          <w:sz w:val="24"/>
          <w:szCs w:val="24"/>
        </w:rPr>
        <w:t xml:space="preserve"> нетривиальной задачей, требующей нестандартных решений.</w:t>
      </w:r>
    </w:p>
    <w:p w14:paraId="61FC7944" w14:textId="01284678" w:rsidR="00EE54F1" w:rsidRPr="00EE54F1" w:rsidRDefault="00EE54F1" w:rsidP="000C7EF2">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 xml:space="preserve">При решении задач, </w:t>
      </w:r>
      <w:r w:rsidR="00314E38">
        <w:rPr>
          <w:rFonts w:ascii="Times New Roman" w:eastAsia="Times New Roman" w:hAnsi="Times New Roman" w:cs="Times New Roman"/>
          <w:sz w:val="24"/>
          <w:szCs w:val="24"/>
        </w:rPr>
        <w:t>обозначенных</w:t>
      </w:r>
      <w:r w:rsidRPr="00EE54F1">
        <w:rPr>
          <w:rFonts w:ascii="Times New Roman" w:eastAsia="Times New Roman" w:hAnsi="Times New Roman" w:cs="Times New Roman"/>
          <w:sz w:val="24"/>
          <w:szCs w:val="24"/>
        </w:rPr>
        <w:t xml:space="preserve"> в рамках</w:t>
      </w:r>
      <w:r w:rsidR="00314E38">
        <w:rPr>
          <w:rFonts w:ascii="Times New Roman" w:eastAsia="Times New Roman" w:hAnsi="Times New Roman" w:cs="Times New Roman"/>
          <w:sz w:val="24"/>
          <w:szCs w:val="24"/>
        </w:rPr>
        <w:t xml:space="preserve"> </w:t>
      </w:r>
      <w:r w:rsidRPr="00EE54F1">
        <w:rPr>
          <w:rFonts w:ascii="Times New Roman" w:eastAsia="Times New Roman" w:hAnsi="Times New Roman" w:cs="Times New Roman"/>
          <w:sz w:val="24"/>
          <w:szCs w:val="24"/>
        </w:rPr>
        <w:t>настоящей квалификационной работы, было выполнено следующее.</w:t>
      </w:r>
    </w:p>
    <w:p w14:paraId="2DC50CE1" w14:textId="77777777" w:rsidR="00EE54F1" w:rsidRPr="00EE54F1" w:rsidRDefault="00EE54F1" w:rsidP="000C7EF2">
      <w:pPr>
        <w:pStyle w:val="ac"/>
        <w:numPr>
          <w:ilvl w:val="0"/>
          <w:numId w:val="42"/>
        </w:numPr>
        <w:spacing w:after="0" w:line="360" w:lineRule="auto"/>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 xml:space="preserve">Разработана структура базы пространственных данных на основе СУБД </w:t>
      </w:r>
      <w:proofErr w:type="spellStart"/>
      <w:r w:rsidRPr="00EE54F1">
        <w:rPr>
          <w:rFonts w:ascii="Times New Roman" w:eastAsia="Times New Roman" w:hAnsi="Times New Roman" w:cs="Times New Roman"/>
          <w:sz w:val="24"/>
          <w:szCs w:val="24"/>
        </w:rPr>
        <w:t>PostgresSQL</w:t>
      </w:r>
      <w:proofErr w:type="spellEnd"/>
      <w:r w:rsidRPr="00EE54F1">
        <w:rPr>
          <w:rFonts w:ascii="Times New Roman" w:eastAsia="Times New Roman" w:hAnsi="Times New Roman" w:cs="Times New Roman"/>
          <w:sz w:val="24"/>
          <w:szCs w:val="24"/>
        </w:rPr>
        <w:t>.</w:t>
      </w:r>
    </w:p>
    <w:p w14:paraId="7B8BF225" w14:textId="77777777" w:rsidR="00EE54F1" w:rsidRPr="00EE54F1" w:rsidRDefault="00EE54F1" w:rsidP="000C7EF2">
      <w:pPr>
        <w:pStyle w:val="ac"/>
        <w:numPr>
          <w:ilvl w:val="0"/>
          <w:numId w:val="42"/>
        </w:numPr>
        <w:spacing w:after="0" w:line="360" w:lineRule="auto"/>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Созданы и адаптированы для работы с базой данных стили отображения для географических объектов в соответствии с требованиями действующих условных знаков.</w:t>
      </w:r>
    </w:p>
    <w:p w14:paraId="42D5708C" w14:textId="77777777" w:rsidR="00EE54F1" w:rsidRPr="00EE54F1" w:rsidRDefault="00EE54F1" w:rsidP="000C7EF2">
      <w:pPr>
        <w:pStyle w:val="ac"/>
        <w:numPr>
          <w:ilvl w:val="0"/>
          <w:numId w:val="42"/>
        </w:numPr>
        <w:spacing w:after="0" w:line="360" w:lineRule="auto"/>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 xml:space="preserve">Созданы шаблоны запросов для обработки пространственных данных средствами </w:t>
      </w:r>
      <w:proofErr w:type="spellStart"/>
      <w:r w:rsidRPr="00EE54F1">
        <w:rPr>
          <w:rFonts w:ascii="Times New Roman" w:eastAsia="Times New Roman" w:hAnsi="Times New Roman" w:cs="Times New Roman"/>
          <w:sz w:val="24"/>
          <w:szCs w:val="24"/>
        </w:rPr>
        <w:t>PostGIS</w:t>
      </w:r>
      <w:proofErr w:type="spellEnd"/>
      <w:r w:rsidRPr="00EE54F1">
        <w:rPr>
          <w:rFonts w:ascii="Times New Roman" w:eastAsia="Times New Roman" w:hAnsi="Times New Roman" w:cs="Times New Roman"/>
          <w:sz w:val="24"/>
          <w:szCs w:val="24"/>
        </w:rPr>
        <w:t>.</w:t>
      </w:r>
    </w:p>
    <w:p w14:paraId="114B957C" w14:textId="77777777" w:rsidR="00EE54F1" w:rsidRPr="00EE54F1" w:rsidRDefault="00EE54F1" w:rsidP="000C7EF2">
      <w:pPr>
        <w:pStyle w:val="ac"/>
        <w:numPr>
          <w:ilvl w:val="0"/>
          <w:numId w:val="42"/>
        </w:numPr>
        <w:spacing w:after="0" w:line="360" w:lineRule="auto"/>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Автоматизирован процесс построения условного знака линий электропередачи.</w:t>
      </w:r>
    </w:p>
    <w:p w14:paraId="1BB27BBC" w14:textId="77777777" w:rsidR="00EE54F1" w:rsidRPr="00EE54F1" w:rsidRDefault="00EE54F1" w:rsidP="000C7EF2">
      <w:pPr>
        <w:pStyle w:val="ac"/>
        <w:numPr>
          <w:ilvl w:val="0"/>
          <w:numId w:val="42"/>
        </w:numPr>
        <w:spacing w:after="0" w:line="360" w:lineRule="auto"/>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Разработан алгоритм вычисления углов поворота подписей строений и зданий относительно их длинной стороны.</w:t>
      </w:r>
    </w:p>
    <w:p w14:paraId="29418BED" w14:textId="77777777" w:rsidR="00EE54F1" w:rsidRPr="00EE54F1" w:rsidRDefault="00EE54F1" w:rsidP="000C7EF2">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В настоящее время при составлении топографической карт и планов обойтись лишь техническими средствами невозможно. Для грамотного и корректного составления топографического плана, обеспечения наглядности и точности информации на каждом этапе его создания требуется контроль специалистов. Отдельные процессы, которые возможно автоматизировать с целью сокращения используемых ресурсов, были реализованы в рамках данной работы.</w:t>
      </w:r>
    </w:p>
    <w:p w14:paraId="52A1D884" w14:textId="77777777" w:rsidR="00EE54F1" w:rsidRPr="00EE54F1" w:rsidRDefault="00EE54F1" w:rsidP="000C7EF2">
      <w:pPr>
        <w:spacing w:after="0" w:line="360" w:lineRule="auto"/>
        <w:ind w:firstLine="709"/>
        <w:jc w:val="both"/>
        <w:rPr>
          <w:rFonts w:ascii="Times New Roman" w:eastAsia="Times New Roman" w:hAnsi="Times New Roman" w:cs="Times New Roman"/>
          <w:sz w:val="24"/>
          <w:szCs w:val="24"/>
        </w:rPr>
      </w:pPr>
      <w:r w:rsidRPr="00EE54F1">
        <w:rPr>
          <w:rFonts w:ascii="Times New Roman" w:eastAsia="Times New Roman" w:hAnsi="Times New Roman" w:cs="Times New Roman"/>
          <w:sz w:val="24"/>
          <w:szCs w:val="24"/>
        </w:rPr>
        <w:t xml:space="preserve">Компания </w:t>
      </w:r>
      <w:proofErr w:type="spellStart"/>
      <w:r w:rsidRPr="00EE54F1">
        <w:rPr>
          <w:rFonts w:ascii="Times New Roman" w:eastAsia="Times New Roman" w:hAnsi="Times New Roman" w:cs="Times New Roman"/>
          <w:sz w:val="24"/>
          <w:szCs w:val="24"/>
        </w:rPr>
        <w:t>Геоскан</w:t>
      </w:r>
      <w:proofErr w:type="spellEnd"/>
      <w:r w:rsidRPr="00EE54F1">
        <w:rPr>
          <w:rFonts w:ascii="Times New Roman" w:eastAsia="Times New Roman" w:hAnsi="Times New Roman" w:cs="Times New Roman"/>
          <w:sz w:val="24"/>
          <w:szCs w:val="24"/>
        </w:rPr>
        <w:t xml:space="preserve"> успешно завершила этап работ по созданию топографических планов для проекта по техническому перевооружению сети 10-0,4 </w:t>
      </w:r>
      <w:proofErr w:type="spellStart"/>
      <w:r w:rsidRPr="00EE54F1">
        <w:rPr>
          <w:rFonts w:ascii="Times New Roman" w:eastAsia="Times New Roman" w:hAnsi="Times New Roman" w:cs="Times New Roman"/>
          <w:sz w:val="24"/>
          <w:szCs w:val="24"/>
        </w:rPr>
        <w:t>кВ</w:t>
      </w:r>
      <w:proofErr w:type="spellEnd"/>
      <w:r w:rsidRPr="00EE54F1">
        <w:rPr>
          <w:rFonts w:ascii="Times New Roman" w:eastAsia="Times New Roman" w:hAnsi="Times New Roman" w:cs="Times New Roman"/>
          <w:sz w:val="24"/>
          <w:szCs w:val="24"/>
        </w:rPr>
        <w:t xml:space="preserve"> по Республике Дагестан. Во время выполнения проекта были использованы разработанная структура базы данных и алгоритмы обработки пространственных данных.</w:t>
      </w:r>
    </w:p>
    <w:p w14:paraId="37B74530" w14:textId="029AB182" w:rsidR="002B3EA5" w:rsidRDefault="00DB1A5B" w:rsidP="000C7EF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Учитывая, что</w:t>
      </w:r>
      <w:r w:rsidR="00314E38" w:rsidRPr="00314E38">
        <w:rPr>
          <w:rFonts w:ascii="Times New Roman" w:eastAsia="Times New Roman" w:hAnsi="Times New Roman" w:cs="Times New Roman"/>
          <w:sz w:val="24"/>
          <w:szCs w:val="24"/>
        </w:rPr>
        <w:t xml:space="preserve"> первичный опыт выполнения такого рода работ оказался успешным</w:t>
      </w:r>
      <w:r w:rsidR="00314E38">
        <w:rPr>
          <w:rFonts w:ascii="Times New Roman" w:eastAsia="Times New Roman" w:hAnsi="Times New Roman" w:cs="Times New Roman"/>
          <w:sz w:val="24"/>
          <w:szCs w:val="24"/>
        </w:rPr>
        <w:t>, р</w:t>
      </w:r>
      <w:r w:rsidR="00EE54F1" w:rsidRPr="00EE54F1">
        <w:rPr>
          <w:rFonts w:ascii="Times New Roman" w:eastAsia="Times New Roman" w:hAnsi="Times New Roman" w:cs="Times New Roman"/>
          <w:sz w:val="24"/>
          <w:szCs w:val="24"/>
        </w:rPr>
        <w:t xml:space="preserve">езультаты настоящей квалификационной работы будут использованы при дальнейшем выполнении подобных проектов по созданию топографических планов на основе аэрофотосъемки. При продолжении работы над подобными </w:t>
      </w:r>
      <w:r w:rsidR="00EE54F1" w:rsidRPr="00314E38">
        <w:rPr>
          <w:rFonts w:ascii="Times New Roman" w:eastAsia="Times New Roman" w:hAnsi="Times New Roman" w:cs="Times New Roman"/>
          <w:sz w:val="24"/>
          <w:szCs w:val="24"/>
        </w:rPr>
        <w:t>проектами планируется</w:t>
      </w:r>
      <w:r w:rsidR="00EE54F1" w:rsidRPr="00EE54F1">
        <w:rPr>
          <w:rFonts w:ascii="Times New Roman" w:eastAsia="Times New Roman" w:hAnsi="Times New Roman" w:cs="Times New Roman"/>
          <w:sz w:val="24"/>
          <w:szCs w:val="24"/>
        </w:rPr>
        <w:t xml:space="preserve"> автоматизация процесса векторизации объектов гидрографии</w:t>
      </w:r>
      <w:r>
        <w:rPr>
          <w:rFonts w:ascii="Times New Roman" w:eastAsia="Times New Roman" w:hAnsi="Times New Roman" w:cs="Times New Roman"/>
          <w:sz w:val="24"/>
          <w:szCs w:val="24"/>
        </w:rPr>
        <w:t xml:space="preserve">, </w:t>
      </w:r>
      <w:r w:rsidR="00EE54F1" w:rsidRPr="00EE54F1">
        <w:rPr>
          <w:rFonts w:ascii="Times New Roman" w:eastAsia="Times New Roman" w:hAnsi="Times New Roman" w:cs="Times New Roman"/>
          <w:sz w:val="24"/>
          <w:szCs w:val="24"/>
        </w:rPr>
        <w:t>дорожной сети.</w:t>
      </w:r>
      <w:bookmarkStart w:id="35" w:name="_z337ya" w:colFirst="0" w:colLast="0"/>
      <w:bookmarkStart w:id="36" w:name="_Toc42134069"/>
      <w:bookmarkStart w:id="37" w:name="_Toc42263332"/>
      <w:bookmarkEnd w:id="35"/>
    </w:p>
    <w:p w14:paraId="3033106C" w14:textId="51F48D13" w:rsidR="002B3EA5" w:rsidRPr="002B3EA5" w:rsidRDefault="002B3EA5" w:rsidP="000C7EF2">
      <w:pPr>
        <w:pStyle w:val="1"/>
        <w:spacing w:before="0" w:after="240" w:line="360" w:lineRule="auto"/>
        <w:jc w:val="center"/>
        <w:rPr>
          <w:rFonts w:ascii="Times New Roman" w:hAnsi="Times New Roman" w:cs="Times New Roman"/>
          <w:b/>
          <w:bCs/>
          <w:color w:val="auto"/>
          <w:sz w:val="28"/>
          <w:szCs w:val="28"/>
        </w:rPr>
      </w:pPr>
      <w:r w:rsidRPr="002B3EA5">
        <w:rPr>
          <w:rFonts w:ascii="Times New Roman" w:hAnsi="Times New Roman" w:cs="Times New Roman"/>
          <w:b/>
          <w:bCs/>
          <w:color w:val="auto"/>
          <w:sz w:val="28"/>
          <w:szCs w:val="28"/>
        </w:rPr>
        <w:lastRenderedPageBreak/>
        <w:t>Литература</w:t>
      </w:r>
    </w:p>
    <w:bookmarkEnd w:id="36"/>
    <w:bookmarkEnd w:id="37"/>
    <w:p w14:paraId="14C116ED" w14:textId="77777777" w:rsidR="00105B67" w:rsidRPr="002B3EA5" w:rsidRDefault="00105B67" w:rsidP="00105B67">
      <w:pPr>
        <w:numPr>
          <w:ilvl w:val="0"/>
          <w:numId w:val="12"/>
        </w:numPr>
        <w:spacing w:after="0" w:line="360" w:lineRule="auto"/>
        <w:jc w:val="both"/>
        <w:rPr>
          <w:rFonts w:ascii="Times New Roman" w:eastAsia="Times New Roman" w:hAnsi="Times New Roman" w:cs="Times New Roman"/>
          <w:sz w:val="24"/>
          <w:szCs w:val="24"/>
        </w:rPr>
      </w:pPr>
      <w:r w:rsidRPr="002B3EA5">
        <w:rPr>
          <w:rFonts w:ascii="Times New Roman" w:eastAsia="Times New Roman" w:hAnsi="Times New Roman" w:cs="Times New Roman"/>
          <w:sz w:val="24"/>
          <w:szCs w:val="24"/>
          <w:highlight w:val="white"/>
        </w:rPr>
        <w:t>Баканов В.М. Введение в язык SQL запросов к базам данных. Учебное пособие. М.: «Издательство МГАПИ», 2002, 61 c.</w:t>
      </w:r>
    </w:p>
    <w:p w14:paraId="2B9166C7" w14:textId="4EF171FE" w:rsidR="0024329F" w:rsidRPr="002B3EA5" w:rsidRDefault="00993CA5" w:rsidP="002B3EA5">
      <w:pPr>
        <w:numPr>
          <w:ilvl w:val="0"/>
          <w:numId w:val="12"/>
        </w:numPr>
        <w:spacing w:after="0" w:line="360" w:lineRule="auto"/>
        <w:jc w:val="both"/>
        <w:rPr>
          <w:rFonts w:ascii="Times New Roman" w:eastAsia="Times New Roman" w:hAnsi="Times New Roman" w:cs="Times New Roman"/>
          <w:sz w:val="24"/>
          <w:szCs w:val="24"/>
        </w:rPr>
      </w:pPr>
      <w:proofErr w:type="spellStart"/>
      <w:r w:rsidRPr="002B3EA5">
        <w:rPr>
          <w:rFonts w:ascii="Times New Roman" w:eastAsia="Times New Roman" w:hAnsi="Times New Roman" w:cs="Times New Roman"/>
          <w:color w:val="2F2F2F"/>
          <w:sz w:val="24"/>
          <w:szCs w:val="24"/>
          <w:highlight w:val="white"/>
        </w:rPr>
        <w:t>Господинов</w:t>
      </w:r>
      <w:proofErr w:type="spellEnd"/>
      <w:r w:rsidR="00317F83" w:rsidRPr="002B3EA5">
        <w:rPr>
          <w:rFonts w:ascii="Times New Roman" w:eastAsia="Times New Roman" w:hAnsi="Times New Roman" w:cs="Times New Roman"/>
          <w:color w:val="2F2F2F"/>
          <w:sz w:val="24"/>
          <w:szCs w:val="24"/>
          <w:highlight w:val="white"/>
        </w:rPr>
        <w:t xml:space="preserve"> Г. В.</w:t>
      </w:r>
      <w:r w:rsidRPr="002B3EA5">
        <w:rPr>
          <w:rFonts w:ascii="Times New Roman" w:eastAsia="Times New Roman" w:hAnsi="Times New Roman" w:cs="Times New Roman"/>
          <w:color w:val="2F2F2F"/>
          <w:sz w:val="24"/>
          <w:szCs w:val="24"/>
          <w:highlight w:val="white"/>
        </w:rPr>
        <w:t>,</w:t>
      </w:r>
      <w:r w:rsidR="00317F83" w:rsidRPr="002B3EA5">
        <w:rPr>
          <w:rFonts w:ascii="Times New Roman" w:eastAsia="Times New Roman" w:hAnsi="Times New Roman" w:cs="Times New Roman"/>
          <w:color w:val="2F2F2F"/>
          <w:sz w:val="24"/>
          <w:szCs w:val="24"/>
          <w:highlight w:val="white"/>
        </w:rPr>
        <w:t xml:space="preserve"> </w:t>
      </w:r>
      <w:r w:rsidRPr="002B3EA5">
        <w:rPr>
          <w:rFonts w:ascii="Times New Roman" w:eastAsia="Times New Roman" w:hAnsi="Times New Roman" w:cs="Times New Roman"/>
          <w:color w:val="2F2F2F"/>
          <w:sz w:val="24"/>
          <w:szCs w:val="24"/>
          <w:highlight w:val="white"/>
        </w:rPr>
        <w:t>Сорокин</w:t>
      </w:r>
      <w:r w:rsidR="00317F83" w:rsidRPr="002B3EA5">
        <w:rPr>
          <w:rFonts w:ascii="Times New Roman" w:eastAsia="Times New Roman" w:hAnsi="Times New Roman" w:cs="Times New Roman"/>
          <w:color w:val="2F2F2F"/>
          <w:sz w:val="24"/>
          <w:szCs w:val="24"/>
          <w:highlight w:val="white"/>
        </w:rPr>
        <w:t xml:space="preserve"> В. Н</w:t>
      </w:r>
      <w:r w:rsidRPr="002B3EA5">
        <w:rPr>
          <w:rFonts w:ascii="Times New Roman" w:eastAsia="Times New Roman" w:hAnsi="Times New Roman" w:cs="Times New Roman"/>
          <w:color w:val="2F2F2F"/>
          <w:sz w:val="24"/>
          <w:szCs w:val="24"/>
          <w:highlight w:val="white"/>
        </w:rPr>
        <w:t xml:space="preserve">. Топография - 2-е изд., </w:t>
      </w:r>
      <w:proofErr w:type="spellStart"/>
      <w:r w:rsidRPr="002B3EA5">
        <w:rPr>
          <w:rFonts w:ascii="Times New Roman" w:eastAsia="Times New Roman" w:hAnsi="Times New Roman" w:cs="Times New Roman"/>
          <w:color w:val="2F2F2F"/>
          <w:sz w:val="24"/>
          <w:szCs w:val="24"/>
          <w:highlight w:val="white"/>
        </w:rPr>
        <w:t>перераб</w:t>
      </w:r>
      <w:proofErr w:type="spellEnd"/>
      <w:proofErr w:type="gramStart"/>
      <w:r w:rsidRPr="002B3EA5">
        <w:rPr>
          <w:rFonts w:ascii="Times New Roman" w:eastAsia="Times New Roman" w:hAnsi="Times New Roman" w:cs="Times New Roman"/>
          <w:color w:val="2F2F2F"/>
          <w:sz w:val="24"/>
          <w:szCs w:val="24"/>
          <w:highlight w:val="white"/>
        </w:rPr>
        <w:t>.</w:t>
      </w:r>
      <w:proofErr w:type="gramEnd"/>
      <w:r w:rsidRPr="002B3EA5">
        <w:rPr>
          <w:rFonts w:ascii="Times New Roman" w:eastAsia="Times New Roman" w:hAnsi="Times New Roman" w:cs="Times New Roman"/>
          <w:color w:val="2F2F2F"/>
          <w:sz w:val="24"/>
          <w:szCs w:val="24"/>
          <w:highlight w:val="white"/>
        </w:rPr>
        <w:t xml:space="preserve"> и доп. - </w:t>
      </w:r>
      <w:r w:rsidR="00915504" w:rsidRPr="002B3EA5">
        <w:rPr>
          <w:rFonts w:ascii="Times New Roman" w:eastAsia="Times New Roman" w:hAnsi="Times New Roman" w:cs="Times New Roman"/>
          <w:sz w:val="24"/>
          <w:szCs w:val="24"/>
          <w:highlight w:val="white"/>
        </w:rPr>
        <w:t xml:space="preserve">М.: </w:t>
      </w:r>
      <w:r w:rsidRPr="002B3EA5">
        <w:rPr>
          <w:rFonts w:ascii="Times New Roman" w:eastAsia="Times New Roman" w:hAnsi="Times New Roman" w:cs="Times New Roman"/>
          <w:color w:val="2F2F2F"/>
          <w:sz w:val="24"/>
          <w:szCs w:val="24"/>
          <w:highlight w:val="white"/>
        </w:rPr>
        <w:t>Изд-во Моск</w:t>
      </w:r>
      <w:r w:rsidR="00317F83" w:rsidRPr="002B3EA5">
        <w:rPr>
          <w:rFonts w:ascii="Times New Roman" w:eastAsia="Times New Roman" w:hAnsi="Times New Roman" w:cs="Times New Roman"/>
          <w:color w:val="2F2F2F"/>
          <w:sz w:val="24"/>
          <w:szCs w:val="24"/>
          <w:highlight w:val="white"/>
        </w:rPr>
        <w:t>овского</w:t>
      </w:r>
      <w:r w:rsidRPr="002B3EA5">
        <w:rPr>
          <w:rFonts w:ascii="Times New Roman" w:eastAsia="Times New Roman" w:hAnsi="Times New Roman" w:cs="Times New Roman"/>
          <w:color w:val="2F2F2F"/>
          <w:sz w:val="24"/>
          <w:szCs w:val="24"/>
          <w:highlight w:val="white"/>
        </w:rPr>
        <w:t xml:space="preserve"> ун</w:t>
      </w:r>
      <w:r w:rsidR="00317F83" w:rsidRPr="002B3EA5">
        <w:rPr>
          <w:rFonts w:ascii="Times New Roman" w:eastAsia="Times New Roman" w:hAnsi="Times New Roman" w:cs="Times New Roman"/>
          <w:color w:val="2F2F2F"/>
          <w:sz w:val="24"/>
          <w:szCs w:val="24"/>
          <w:highlight w:val="white"/>
        </w:rPr>
        <w:t>иверсите</w:t>
      </w:r>
      <w:r w:rsidRPr="002B3EA5">
        <w:rPr>
          <w:rFonts w:ascii="Times New Roman" w:eastAsia="Times New Roman" w:hAnsi="Times New Roman" w:cs="Times New Roman"/>
          <w:color w:val="2F2F2F"/>
          <w:sz w:val="24"/>
          <w:szCs w:val="24"/>
          <w:highlight w:val="white"/>
        </w:rPr>
        <w:t>та, 1974</w:t>
      </w:r>
      <w:r w:rsidR="00915504" w:rsidRPr="002B3EA5">
        <w:rPr>
          <w:rFonts w:ascii="Times New Roman" w:eastAsia="Times New Roman" w:hAnsi="Times New Roman" w:cs="Times New Roman"/>
          <w:color w:val="2F2F2F"/>
          <w:sz w:val="24"/>
          <w:szCs w:val="24"/>
          <w:highlight w:val="white"/>
        </w:rPr>
        <w:t xml:space="preserve">, </w:t>
      </w:r>
      <w:r w:rsidRPr="002B3EA5">
        <w:rPr>
          <w:rFonts w:ascii="Times New Roman" w:eastAsia="Times New Roman" w:hAnsi="Times New Roman" w:cs="Times New Roman"/>
          <w:color w:val="2F2F2F"/>
          <w:sz w:val="24"/>
          <w:szCs w:val="24"/>
          <w:highlight w:val="white"/>
        </w:rPr>
        <w:t>359 с.</w:t>
      </w:r>
    </w:p>
    <w:p w14:paraId="0420A2AF" w14:textId="29BA120E" w:rsidR="0024329F" w:rsidRDefault="00993CA5" w:rsidP="002B3EA5">
      <w:pPr>
        <w:numPr>
          <w:ilvl w:val="0"/>
          <w:numId w:val="12"/>
        </w:numPr>
        <w:spacing w:after="0" w:line="360" w:lineRule="auto"/>
        <w:jc w:val="both"/>
        <w:rPr>
          <w:rFonts w:ascii="Times New Roman" w:eastAsia="Times New Roman" w:hAnsi="Times New Roman" w:cs="Times New Roman"/>
          <w:color w:val="2F2F2F"/>
          <w:sz w:val="24"/>
          <w:szCs w:val="24"/>
          <w:highlight w:val="white"/>
        </w:rPr>
      </w:pPr>
      <w:proofErr w:type="spellStart"/>
      <w:r w:rsidRPr="002B3EA5">
        <w:rPr>
          <w:rFonts w:ascii="Times New Roman" w:eastAsia="Times New Roman" w:hAnsi="Times New Roman" w:cs="Times New Roman"/>
          <w:color w:val="2F2F2F"/>
          <w:sz w:val="24"/>
          <w:szCs w:val="24"/>
          <w:highlight w:val="white"/>
        </w:rPr>
        <w:t>Грюнберг</w:t>
      </w:r>
      <w:proofErr w:type="spellEnd"/>
      <w:r w:rsidRPr="002B3EA5">
        <w:rPr>
          <w:rFonts w:ascii="Times New Roman" w:eastAsia="Times New Roman" w:hAnsi="Times New Roman" w:cs="Times New Roman"/>
          <w:color w:val="2F2F2F"/>
          <w:sz w:val="24"/>
          <w:szCs w:val="24"/>
          <w:highlight w:val="white"/>
        </w:rPr>
        <w:t xml:space="preserve"> Г. Ю. Картография с основами топографии - </w:t>
      </w:r>
      <w:r w:rsidR="00915504" w:rsidRPr="002B3EA5">
        <w:rPr>
          <w:rFonts w:ascii="Times New Roman" w:eastAsia="Times New Roman" w:hAnsi="Times New Roman" w:cs="Times New Roman"/>
          <w:sz w:val="24"/>
          <w:szCs w:val="24"/>
          <w:highlight w:val="white"/>
        </w:rPr>
        <w:t xml:space="preserve">М.: </w:t>
      </w:r>
      <w:r w:rsidRPr="002B3EA5">
        <w:rPr>
          <w:rFonts w:ascii="Times New Roman" w:eastAsia="Times New Roman" w:hAnsi="Times New Roman" w:cs="Times New Roman"/>
          <w:color w:val="2F2F2F"/>
          <w:sz w:val="24"/>
          <w:szCs w:val="24"/>
          <w:highlight w:val="white"/>
        </w:rPr>
        <w:t>Просвещение, 1991</w:t>
      </w:r>
      <w:r w:rsidR="00915504" w:rsidRPr="002B3EA5">
        <w:rPr>
          <w:rFonts w:ascii="Times New Roman" w:eastAsia="Times New Roman" w:hAnsi="Times New Roman" w:cs="Times New Roman"/>
          <w:color w:val="2F2F2F"/>
          <w:sz w:val="24"/>
          <w:szCs w:val="24"/>
          <w:highlight w:val="white"/>
        </w:rPr>
        <w:t xml:space="preserve">, </w:t>
      </w:r>
      <w:r w:rsidRPr="002B3EA5">
        <w:rPr>
          <w:rFonts w:ascii="Times New Roman" w:eastAsia="Times New Roman" w:hAnsi="Times New Roman" w:cs="Times New Roman"/>
          <w:color w:val="2F2F2F"/>
          <w:sz w:val="24"/>
          <w:szCs w:val="24"/>
          <w:highlight w:val="white"/>
        </w:rPr>
        <w:t>187 с.</w:t>
      </w:r>
    </w:p>
    <w:p w14:paraId="625359C8" w14:textId="196B131E" w:rsidR="00105B67" w:rsidRPr="00105B67" w:rsidRDefault="00105B67" w:rsidP="00105B67">
      <w:pPr>
        <w:numPr>
          <w:ilvl w:val="0"/>
          <w:numId w:val="12"/>
        </w:numPr>
        <w:spacing w:after="0" w:line="360" w:lineRule="auto"/>
        <w:jc w:val="both"/>
        <w:rPr>
          <w:rFonts w:ascii="Times New Roman" w:eastAsia="Times New Roman" w:hAnsi="Times New Roman" w:cs="Times New Roman"/>
          <w:color w:val="2F2F2F"/>
          <w:sz w:val="24"/>
          <w:szCs w:val="24"/>
        </w:rPr>
      </w:pPr>
      <w:r w:rsidRPr="002B3EA5">
        <w:rPr>
          <w:rFonts w:ascii="Times New Roman" w:eastAsia="Times New Roman" w:hAnsi="Times New Roman" w:cs="Times New Roman"/>
          <w:color w:val="333333"/>
          <w:sz w:val="24"/>
          <w:szCs w:val="24"/>
        </w:rPr>
        <w:t xml:space="preserve">Дедова Т.В., Р.А. </w:t>
      </w:r>
      <w:proofErr w:type="spellStart"/>
      <w:r w:rsidRPr="002B3EA5">
        <w:rPr>
          <w:rFonts w:ascii="Times New Roman" w:eastAsia="Times New Roman" w:hAnsi="Times New Roman" w:cs="Times New Roman"/>
          <w:color w:val="333333"/>
          <w:sz w:val="24"/>
          <w:szCs w:val="24"/>
        </w:rPr>
        <w:t>Жетписов</w:t>
      </w:r>
      <w:proofErr w:type="spellEnd"/>
      <w:r w:rsidRPr="002B3EA5">
        <w:rPr>
          <w:rFonts w:ascii="Times New Roman" w:eastAsia="Times New Roman" w:hAnsi="Times New Roman" w:cs="Times New Roman"/>
          <w:color w:val="333333"/>
          <w:sz w:val="24"/>
          <w:szCs w:val="24"/>
        </w:rPr>
        <w:t xml:space="preserve">. Создание цифровых топографических планов промышленных территорий на основе аэросъемочных данных // Тез. </w:t>
      </w:r>
      <w:proofErr w:type="spellStart"/>
      <w:r w:rsidRPr="002B3EA5">
        <w:rPr>
          <w:rFonts w:ascii="Times New Roman" w:eastAsia="Times New Roman" w:hAnsi="Times New Roman" w:cs="Times New Roman"/>
          <w:color w:val="333333"/>
          <w:sz w:val="24"/>
          <w:szCs w:val="24"/>
        </w:rPr>
        <w:t>Докл</w:t>
      </w:r>
      <w:proofErr w:type="spellEnd"/>
      <w:r w:rsidRPr="002B3EA5">
        <w:rPr>
          <w:rFonts w:ascii="Times New Roman" w:eastAsia="Times New Roman" w:hAnsi="Times New Roman" w:cs="Times New Roman"/>
          <w:color w:val="333333"/>
          <w:sz w:val="24"/>
          <w:szCs w:val="24"/>
        </w:rPr>
        <w:t>. 13-я Международная научно-техническая конференция «От снимка к карте: цифровые фотограмметрические технологии». Франция: 2013, 6-10 с.</w:t>
      </w:r>
    </w:p>
    <w:p w14:paraId="79A8E6C8" w14:textId="77777777" w:rsidR="00105B67" w:rsidRPr="002B3EA5" w:rsidRDefault="00105B67" w:rsidP="00105B67">
      <w:pPr>
        <w:numPr>
          <w:ilvl w:val="0"/>
          <w:numId w:val="12"/>
        </w:numPr>
        <w:spacing w:after="0" w:line="360" w:lineRule="auto"/>
        <w:jc w:val="both"/>
        <w:rPr>
          <w:rFonts w:ascii="Times New Roman" w:eastAsia="Times New Roman" w:hAnsi="Times New Roman" w:cs="Times New Roman"/>
          <w:color w:val="2F2F2F"/>
          <w:sz w:val="24"/>
          <w:szCs w:val="24"/>
          <w:highlight w:val="white"/>
        </w:rPr>
      </w:pPr>
      <w:proofErr w:type="spellStart"/>
      <w:r w:rsidRPr="002B3EA5">
        <w:rPr>
          <w:rFonts w:ascii="Times New Roman" w:eastAsia="Times New Roman" w:hAnsi="Times New Roman" w:cs="Times New Roman"/>
          <w:sz w:val="24"/>
          <w:szCs w:val="24"/>
          <w:highlight w:val="white"/>
        </w:rPr>
        <w:t>Дейт</w:t>
      </w:r>
      <w:proofErr w:type="spellEnd"/>
      <w:r w:rsidRPr="002B3EA5">
        <w:rPr>
          <w:rFonts w:ascii="Times New Roman" w:eastAsia="Times New Roman" w:hAnsi="Times New Roman" w:cs="Times New Roman"/>
          <w:sz w:val="24"/>
          <w:szCs w:val="24"/>
          <w:highlight w:val="white"/>
        </w:rPr>
        <w:t xml:space="preserve"> </w:t>
      </w:r>
      <w:proofErr w:type="spellStart"/>
      <w:r w:rsidRPr="002B3EA5">
        <w:rPr>
          <w:rFonts w:ascii="Times New Roman" w:eastAsia="Times New Roman" w:hAnsi="Times New Roman" w:cs="Times New Roman"/>
          <w:sz w:val="24"/>
          <w:szCs w:val="24"/>
          <w:highlight w:val="white"/>
        </w:rPr>
        <w:t>К.Дж</w:t>
      </w:r>
      <w:proofErr w:type="spellEnd"/>
      <w:r w:rsidRPr="002B3EA5">
        <w:rPr>
          <w:rFonts w:ascii="Times New Roman" w:eastAsia="Times New Roman" w:hAnsi="Times New Roman" w:cs="Times New Roman"/>
          <w:sz w:val="24"/>
          <w:szCs w:val="24"/>
          <w:highlight w:val="white"/>
        </w:rPr>
        <w:t>. Введение в системы баз данных. 8-е изд. М.: «Вильямс», 2006, 1328 с.</w:t>
      </w:r>
    </w:p>
    <w:p w14:paraId="3DE8A748" w14:textId="77777777" w:rsidR="00105B67" w:rsidRPr="002B3EA5" w:rsidRDefault="00105B67" w:rsidP="00105B67">
      <w:pPr>
        <w:numPr>
          <w:ilvl w:val="0"/>
          <w:numId w:val="12"/>
        </w:numPr>
        <w:spacing w:after="0" w:line="360" w:lineRule="auto"/>
        <w:jc w:val="both"/>
        <w:rPr>
          <w:rFonts w:ascii="Times New Roman" w:eastAsia="Times New Roman" w:hAnsi="Times New Roman" w:cs="Times New Roman"/>
          <w:color w:val="2F2F2F"/>
          <w:sz w:val="24"/>
          <w:szCs w:val="24"/>
          <w:highlight w:val="white"/>
        </w:rPr>
      </w:pPr>
      <w:r w:rsidRPr="002B3EA5">
        <w:rPr>
          <w:rFonts w:ascii="Times New Roman" w:eastAsia="Times New Roman" w:hAnsi="Times New Roman" w:cs="Times New Roman"/>
          <w:color w:val="2F2F2F"/>
          <w:sz w:val="24"/>
          <w:szCs w:val="24"/>
        </w:rPr>
        <w:t>Закон РФ «О государственной тайне» от 21.07.1993 № 5485-1</w:t>
      </w:r>
      <w:r w:rsidRPr="002B3EA5">
        <w:rPr>
          <w:rFonts w:ascii="Times New Roman" w:hAnsi="Times New Roman" w:cs="Times New Roman"/>
          <w:sz w:val="24"/>
          <w:szCs w:val="24"/>
        </w:rPr>
        <w:t xml:space="preserve"> </w:t>
      </w:r>
      <w:r w:rsidRPr="002B3EA5">
        <w:rPr>
          <w:rFonts w:ascii="Times New Roman" w:eastAsia="Times New Roman" w:hAnsi="Times New Roman" w:cs="Times New Roman"/>
          <w:color w:val="2F2F2F"/>
          <w:sz w:val="24"/>
          <w:szCs w:val="24"/>
        </w:rPr>
        <w:t>// СПС КонсультантПлюс</w:t>
      </w:r>
    </w:p>
    <w:p w14:paraId="1EDB57E9" w14:textId="51E36E90" w:rsidR="00BB42AF" w:rsidRPr="00BB42AF" w:rsidRDefault="00BB42AF" w:rsidP="00BB42AF">
      <w:pPr>
        <w:numPr>
          <w:ilvl w:val="0"/>
          <w:numId w:val="12"/>
        </w:numPr>
        <w:spacing w:after="0" w:line="360" w:lineRule="auto"/>
        <w:jc w:val="both"/>
        <w:rPr>
          <w:rFonts w:ascii="Times New Roman" w:eastAsia="Times New Roman" w:hAnsi="Times New Roman" w:cs="Times New Roman"/>
          <w:color w:val="2F2F2F"/>
          <w:sz w:val="24"/>
          <w:szCs w:val="24"/>
        </w:rPr>
      </w:pPr>
      <w:proofErr w:type="spellStart"/>
      <w:r w:rsidRPr="002B3EA5">
        <w:rPr>
          <w:rFonts w:ascii="Times New Roman" w:eastAsia="Times New Roman" w:hAnsi="Times New Roman" w:cs="Times New Roman"/>
          <w:color w:val="2F2F2F"/>
          <w:sz w:val="24"/>
          <w:szCs w:val="24"/>
        </w:rPr>
        <w:t>Кадничанский</w:t>
      </w:r>
      <w:proofErr w:type="spellEnd"/>
      <w:r w:rsidRPr="002B3EA5">
        <w:rPr>
          <w:rFonts w:ascii="Times New Roman" w:eastAsia="Times New Roman" w:hAnsi="Times New Roman" w:cs="Times New Roman"/>
          <w:color w:val="2F2F2F"/>
          <w:sz w:val="24"/>
          <w:szCs w:val="24"/>
        </w:rPr>
        <w:t xml:space="preserve"> С.А. Сравнительный анализ эффективности применения цифровой аэрофотосъемки и космической съемки для целей создания и обновления топографических и специальных карт // </w:t>
      </w:r>
      <w:proofErr w:type="spellStart"/>
      <w:r w:rsidRPr="002B3EA5">
        <w:rPr>
          <w:rFonts w:ascii="Times New Roman" w:eastAsia="Times New Roman" w:hAnsi="Times New Roman" w:cs="Times New Roman"/>
          <w:color w:val="2F2F2F"/>
          <w:sz w:val="24"/>
          <w:szCs w:val="24"/>
        </w:rPr>
        <w:t>Геокосмос</w:t>
      </w:r>
      <w:proofErr w:type="spellEnd"/>
      <w:r w:rsidRPr="002B3EA5">
        <w:rPr>
          <w:rFonts w:ascii="Times New Roman" w:eastAsia="Times New Roman" w:hAnsi="Times New Roman" w:cs="Times New Roman"/>
          <w:color w:val="2F2F2F"/>
          <w:sz w:val="24"/>
          <w:szCs w:val="24"/>
        </w:rPr>
        <w:t>, 2009</w:t>
      </w:r>
    </w:p>
    <w:p w14:paraId="6A567C4F" w14:textId="2E9ED843" w:rsidR="00105B67" w:rsidRPr="002B3EA5" w:rsidRDefault="00105B67" w:rsidP="00105B67">
      <w:pPr>
        <w:numPr>
          <w:ilvl w:val="0"/>
          <w:numId w:val="12"/>
        </w:numPr>
        <w:spacing w:after="0" w:line="360" w:lineRule="auto"/>
        <w:jc w:val="both"/>
        <w:rPr>
          <w:rFonts w:ascii="Times New Roman" w:eastAsia="Times New Roman" w:hAnsi="Times New Roman" w:cs="Times New Roman"/>
          <w:sz w:val="24"/>
          <w:szCs w:val="24"/>
          <w:highlight w:val="white"/>
        </w:rPr>
      </w:pPr>
      <w:r w:rsidRPr="002B3EA5">
        <w:rPr>
          <w:rFonts w:ascii="Times New Roman" w:eastAsia="Times New Roman" w:hAnsi="Times New Roman" w:cs="Times New Roman"/>
          <w:color w:val="2F2F2F"/>
          <w:sz w:val="24"/>
          <w:szCs w:val="24"/>
        </w:rPr>
        <w:t>Капралов Е.Г. Нормативно-правовая база картографии, геоинформатики и геодезии: В 2 частях. Часть. 1: Нормативно-правовые документы картографии, геоинформатики и геодезии – СПбГУ. Электронное издание, 2018, 108 с.</w:t>
      </w:r>
    </w:p>
    <w:p w14:paraId="587F200A" w14:textId="68D93A8A" w:rsidR="00BB42AF" w:rsidRDefault="00BB42AF" w:rsidP="00BB42AF">
      <w:pPr>
        <w:numPr>
          <w:ilvl w:val="0"/>
          <w:numId w:val="12"/>
        </w:numPr>
        <w:spacing w:after="0" w:line="360" w:lineRule="auto"/>
        <w:jc w:val="both"/>
        <w:rPr>
          <w:rFonts w:ascii="Times New Roman" w:eastAsia="Times New Roman" w:hAnsi="Times New Roman" w:cs="Times New Roman"/>
          <w:sz w:val="24"/>
          <w:szCs w:val="24"/>
          <w:highlight w:val="white"/>
        </w:rPr>
      </w:pPr>
      <w:r w:rsidRPr="002B3EA5">
        <w:rPr>
          <w:rFonts w:ascii="Times New Roman" w:eastAsia="Times New Roman" w:hAnsi="Times New Roman" w:cs="Times New Roman"/>
          <w:sz w:val="24"/>
          <w:szCs w:val="24"/>
          <w:highlight w:val="white"/>
        </w:rPr>
        <w:t>Моргунов Е.П. Язык SQL. Базовый курс: учебно-практическое пособие. М: «</w:t>
      </w:r>
      <w:proofErr w:type="spellStart"/>
      <w:r w:rsidRPr="002B3EA5">
        <w:rPr>
          <w:rFonts w:ascii="Times New Roman" w:eastAsia="Times New Roman" w:hAnsi="Times New Roman" w:cs="Times New Roman"/>
          <w:sz w:val="24"/>
          <w:szCs w:val="24"/>
          <w:highlight w:val="white"/>
        </w:rPr>
        <w:t>Postgres</w:t>
      </w:r>
      <w:proofErr w:type="spellEnd"/>
      <w:r w:rsidRPr="002B3EA5">
        <w:rPr>
          <w:rFonts w:ascii="Times New Roman" w:eastAsia="Times New Roman" w:hAnsi="Times New Roman" w:cs="Times New Roman"/>
          <w:sz w:val="24"/>
          <w:szCs w:val="24"/>
          <w:highlight w:val="white"/>
        </w:rPr>
        <w:t xml:space="preserve"> </w:t>
      </w:r>
      <w:proofErr w:type="spellStart"/>
      <w:r w:rsidRPr="002B3EA5">
        <w:rPr>
          <w:rFonts w:ascii="Times New Roman" w:eastAsia="Times New Roman" w:hAnsi="Times New Roman" w:cs="Times New Roman"/>
          <w:sz w:val="24"/>
          <w:szCs w:val="24"/>
          <w:highlight w:val="white"/>
        </w:rPr>
        <w:t>Professional</w:t>
      </w:r>
      <w:proofErr w:type="spellEnd"/>
      <w:r w:rsidRPr="002B3EA5">
        <w:rPr>
          <w:rFonts w:ascii="Times New Roman" w:eastAsia="Times New Roman" w:hAnsi="Times New Roman" w:cs="Times New Roman"/>
          <w:sz w:val="24"/>
          <w:szCs w:val="24"/>
          <w:highlight w:val="white"/>
        </w:rPr>
        <w:t>», 2017, 257 с.</w:t>
      </w:r>
    </w:p>
    <w:p w14:paraId="542BBD6D" w14:textId="6D6BFA08" w:rsidR="00BB42AF" w:rsidRPr="00BB42AF" w:rsidRDefault="00BB42AF" w:rsidP="00BB42AF">
      <w:pPr>
        <w:numPr>
          <w:ilvl w:val="0"/>
          <w:numId w:val="12"/>
        </w:numPr>
        <w:spacing w:after="0" w:line="360" w:lineRule="auto"/>
        <w:jc w:val="both"/>
        <w:rPr>
          <w:rFonts w:ascii="Times New Roman" w:eastAsia="Times New Roman" w:hAnsi="Times New Roman" w:cs="Times New Roman"/>
          <w:color w:val="2F2F2F"/>
          <w:sz w:val="24"/>
          <w:szCs w:val="24"/>
        </w:rPr>
      </w:pPr>
      <w:r w:rsidRPr="002B3EA5">
        <w:rPr>
          <w:rFonts w:ascii="Times New Roman" w:eastAsia="Times New Roman" w:hAnsi="Times New Roman" w:cs="Times New Roman"/>
          <w:color w:val="333333"/>
          <w:sz w:val="24"/>
          <w:szCs w:val="24"/>
          <w:highlight w:val="white"/>
        </w:rPr>
        <w:t>Рис У. Г. Основы дистанционного зондирования: пер. с англ. – 2-е изд. – М.: Техносфера, 2006, 355 с.</w:t>
      </w:r>
    </w:p>
    <w:p w14:paraId="0CA6E4EC" w14:textId="40EFF6D9" w:rsidR="00105B67" w:rsidRPr="00BB42AF" w:rsidRDefault="00BB42AF" w:rsidP="00BB42AF">
      <w:pPr>
        <w:numPr>
          <w:ilvl w:val="0"/>
          <w:numId w:val="12"/>
        </w:numPr>
        <w:spacing w:after="0" w:line="360" w:lineRule="auto"/>
        <w:jc w:val="both"/>
        <w:rPr>
          <w:rFonts w:ascii="Times New Roman" w:eastAsia="Times New Roman" w:hAnsi="Times New Roman" w:cs="Times New Roman"/>
          <w:color w:val="2F2F2F"/>
          <w:sz w:val="24"/>
          <w:szCs w:val="24"/>
          <w:highlight w:val="white"/>
        </w:rPr>
      </w:pPr>
      <w:proofErr w:type="spellStart"/>
      <w:r w:rsidRPr="002B3EA5">
        <w:rPr>
          <w:rFonts w:ascii="Times New Roman" w:eastAsia="Times New Roman" w:hAnsi="Times New Roman" w:cs="Times New Roman"/>
          <w:color w:val="2F2F2F"/>
          <w:sz w:val="24"/>
          <w:szCs w:val="24"/>
          <w:highlight w:val="white"/>
        </w:rPr>
        <w:t>Свидзинская</w:t>
      </w:r>
      <w:proofErr w:type="spellEnd"/>
      <w:r w:rsidRPr="002B3EA5">
        <w:rPr>
          <w:rFonts w:ascii="Times New Roman" w:eastAsia="Times New Roman" w:hAnsi="Times New Roman" w:cs="Times New Roman"/>
          <w:color w:val="2F2F2F"/>
          <w:sz w:val="24"/>
          <w:szCs w:val="24"/>
          <w:highlight w:val="white"/>
        </w:rPr>
        <w:t xml:space="preserve"> Д.В., </w:t>
      </w:r>
      <w:proofErr w:type="spellStart"/>
      <w:r w:rsidRPr="002B3EA5">
        <w:rPr>
          <w:rFonts w:ascii="Times New Roman" w:eastAsia="Times New Roman" w:hAnsi="Times New Roman" w:cs="Times New Roman"/>
          <w:color w:val="2F2F2F"/>
          <w:sz w:val="24"/>
          <w:szCs w:val="24"/>
          <w:highlight w:val="white"/>
        </w:rPr>
        <w:t>Бруй</w:t>
      </w:r>
      <w:proofErr w:type="spellEnd"/>
      <w:r w:rsidRPr="002B3EA5">
        <w:rPr>
          <w:rFonts w:ascii="Times New Roman" w:eastAsia="Times New Roman" w:hAnsi="Times New Roman" w:cs="Times New Roman"/>
          <w:color w:val="2F2F2F"/>
          <w:sz w:val="24"/>
          <w:szCs w:val="24"/>
          <w:highlight w:val="white"/>
        </w:rPr>
        <w:t xml:space="preserve"> А.С. Основы QGIS – Киев: 2014, 83 с.</w:t>
      </w:r>
    </w:p>
    <w:p w14:paraId="1D4349D4" w14:textId="1C0DA44A" w:rsidR="002B3EA5" w:rsidRPr="00BB42AF" w:rsidRDefault="002B3EA5" w:rsidP="002B3EA5">
      <w:pPr>
        <w:numPr>
          <w:ilvl w:val="0"/>
          <w:numId w:val="12"/>
        </w:numPr>
        <w:spacing w:after="0" w:line="360" w:lineRule="auto"/>
        <w:jc w:val="both"/>
        <w:rPr>
          <w:rFonts w:ascii="Times New Roman" w:eastAsia="Times New Roman" w:hAnsi="Times New Roman" w:cs="Times New Roman"/>
          <w:color w:val="2F2F2F"/>
          <w:sz w:val="24"/>
          <w:szCs w:val="24"/>
          <w:highlight w:val="white"/>
        </w:rPr>
      </w:pPr>
      <w:r>
        <w:rPr>
          <w:rFonts w:ascii="Times New Roman" w:eastAsia="Times New Roman" w:hAnsi="Times New Roman" w:cs="Times New Roman"/>
          <w:color w:val="2F2F2F"/>
          <w:sz w:val="24"/>
          <w:szCs w:val="24"/>
        </w:rPr>
        <w:t xml:space="preserve">Соловьев А.Н. </w:t>
      </w:r>
      <w:r w:rsidRPr="002B3EA5">
        <w:rPr>
          <w:rFonts w:ascii="Times New Roman" w:eastAsia="Times New Roman" w:hAnsi="Times New Roman" w:cs="Times New Roman"/>
          <w:color w:val="2F2F2F"/>
          <w:sz w:val="24"/>
          <w:szCs w:val="24"/>
        </w:rPr>
        <w:t xml:space="preserve">Основы топографии и инженерной геодезии. Часть 1. Основы топографии: Учебное пособие/ сост.: Соловьев А.Н.; </w:t>
      </w:r>
      <w:proofErr w:type="spellStart"/>
      <w:r w:rsidRPr="002B3EA5">
        <w:rPr>
          <w:rFonts w:ascii="Times New Roman" w:eastAsia="Times New Roman" w:hAnsi="Times New Roman" w:cs="Times New Roman"/>
          <w:color w:val="2F2F2F"/>
          <w:sz w:val="24"/>
          <w:szCs w:val="24"/>
        </w:rPr>
        <w:t>СПбГЛТУ</w:t>
      </w:r>
      <w:proofErr w:type="spellEnd"/>
      <w:r w:rsidRPr="002B3EA5">
        <w:rPr>
          <w:rFonts w:ascii="Times New Roman" w:eastAsia="Times New Roman" w:hAnsi="Times New Roman" w:cs="Times New Roman"/>
          <w:color w:val="2F2F2F"/>
          <w:sz w:val="24"/>
          <w:szCs w:val="24"/>
        </w:rPr>
        <w:t xml:space="preserve"> – СПб, 2015</w:t>
      </w:r>
      <w:r>
        <w:rPr>
          <w:rFonts w:ascii="Times New Roman" w:eastAsia="Times New Roman" w:hAnsi="Times New Roman" w:cs="Times New Roman"/>
          <w:color w:val="2F2F2F"/>
          <w:sz w:val="24"/>
          <w:szCs w:val="24"/>
        </w:rPr>
        <w:t>,</w:t>
      </w:r>
      <w:r w:rsidRPr="002B3EA5">
        <w:rPr>
          <w:rFonts w:ascii="Times New Roman" w:eastAsia="Times New Roman" w:hAnsi="Times New Roman" w:cs="Times New Roman"/>
          <w:color w:val="2F2F2F"/>
          <w:sz w:val="24"/>
          <w:szCs w:val="24"/>
        </w:rPr>
        <w:t>110с.</w:t>
      </w:r>
    </w:p>
    <w:p w14:paraId="1D7F84B1" w14:textId="57AB5659" w:rsidR="00732D2F" w:rsidRPr="002B3EA5" w:rsidRDefault="00732D2F" w:rsidP="002B3EA5">
      <w:pPr>
        <w:numPr>
          <w:ilvl w:val="0"/>
          <w:numId w:val="12"/>
        </w:numPr>
        <w:spacing w:after="0" w:line="360" w:lineRule="auto"/>
        <w:jc w:val="both"/>
        <w:rPr>
          <w:rFonts w:ascii="Times New Roman" w:eastAsia="Times New Roman" w:hAnsi="Times New Roman" w:cs="Times New Roman"/>
          <w:sz w:val="24"/>
          <w:szCs w:val="24"/>
          <w:highlight w:val="white"/>
        </w:rPr>
      </w:pPr>
      <w:proofErr w:type="spellStart"/>
      <w:r w:rsidRPr="002B3EA5">
        <w:rPr>
          <w:rFonts w:ascii="Times New Roman" w:eastAsia="Times New Roman" w:hAnsi="Times New Roman" w:cs="Times New Roman"/>
          <w:sz w:val="24"/>
          <w:szCs w:val="24"/>
          <w:highlight w:val="white"/>
        </w:rPr>
        <w:t>Хомоненко</w:t>
      </w:r>
      <w:proofErr w:type="spellEnd"/>
      <w:r w:rsidRPr="002B3EA5">
        <w:rPr>
          <w:rFonts w:ascii="Times New Roman" w:eastAsia="Times New Roman" w:hAnsi="Times New Roman" w:cs="Times New Roman"/>
          <w:sz w:val="24"/>
          <w:szCs w:val="24"/>
          <w:highlight w:val="white"/>
        </w:rPr>
        <w:t xml:space="preserve"> А.Д., Цыганков В.М., Мальцев М.Г. Базы данных. Учебник для высших учебных заведений. 6-е изд. М</w:t>
      </w:r>
      <w:r w:rsidR="00915504" w:rsidRPr="002B3EA5">
        <w:rPr>
          <w:rFonts w:ascii="Times New Roman" w:eastAsia="Times New Roman" w:hAnsi="Times New Roman" w:cs="Times New Roman"/>
          <w:sz w:val="24"/>
          <w:szCs w:val="24"/>
          <w:highlight w:val="white"/>
        </w:rPr>
        <w:t>.</w:t>
      </w:r>
      <w:r w:rsidRPr="002B3EA5">
        <w:rPr>
          <w:rFonts w:ascii="Times New Roman" w:eastAsia="Times New Roman" w:hAnsi="Times New Roman" w:cs="Times New Roman"/>
          <w:sz w:val="24"/>
          <w:szCs w:val="24"/>
          <w:highlight w:val="white"/>
        </w:rPr>
        <w:t xml:space="preserve">: </w:t>
      </w:r>
      <w:r w:rsidR="00915504" w:rsidRPr="002B3EA5">
        <w:rPr>
          <w:rFonts w:ascii="Times New Roman" w:eastAsia="Times New Roman" w:hAnsi="Times New Roman" w:cs="Times New Roman"/>
          <w:sz w:val="24"/>
          <w:szCs w:val="24"/>
          <w:highlight w:val="white"/>
        </w:rPr>
        <w:t>«</w:t>
      </w:r>
      <w:r w:rsidRPr="002B3EA5">
        <w:rPr>
          <w:rFonts w:ascii="Times New Roman" w:eastAsia="Times New Roman" w:hAnsi="Times New Roman" w:cs="Times New Roman"/>
          <w:sz w:val="24"/>
          <w:szCs w:val="24"/>
          <w:highlight w:val="white"/>
        </w:rPr>
        <w:t>Корона-Принт</w:t>
      </w:r>
      <w:r w:rsidR="00915504" w:rsidRPr="002B3EA5">
        <w:rPr>
          <w:rFonts w:ascii="Times New Roman" w:eastAsia="Times New Roman" w:hAnsi="Times New Roman" w:cs="Times New Roman"/>
          <w:sz w:val="24"/>
          <w:szCs w:val="24"/>
          <w:highlight w:val="white"/>
        </w:rPr>
        <w:t>»</w:t>
      </w:r>
      <w:r w:rsidRPr="002B3EA5">
        <w:rPr>
          <w:rFonts w:ascii="Times New Roman" w:eastAsia="Times New Roman" w:hAnsi="Times New Roman" w:cs="Times New Roman"/>
          <w:sz w:val="24"/>
          <w:szCs w:val="24"/>
          <w:highlight w:val="white"/>
        </w:rPr>
        <w:t>, 2004, 736 с.</w:t>
      </w:r>
    </w:p>
    <w:p w14:paraId="1488A00A" w14:textId="10DFC5F5" w:rsidR="0024329F" w:rsidRPr="002B3EA5" w:rsidRDefault="00993CA5" w:rsidP="002B3EA5">
      <w:pPr>
        <w:numPr>
          <w:ilvl w:val="0"/>
          <w:numId w:val="12"/>
        </w:numPr>
        <w:spacing w:after="0" w:line="360" w:lineRule="auto"/>
        <w:jc w:val="both"/>
        <w:rPr>
          <w:rFonts w:ascii="Times New Roman" w:eastAsia="Times New Roman" w:hAnsi="Times New Roman" w:cs="Times New Roman"/>
          <w:color w:val="2F2F2F"/>
          <w:sz w:val="24"/>
          <w:szCs w:val="24"/>
        </w:rPr>
      </w:pPr>
      <w:r w:rsidRPr="002B3EA5">
        <w:rPr>
          <w:rFonts w:ascii="Times New Roman" w:eastAsia="Times New Roman" w:hAnsi="Times New Roman" w:cs="Times New Roman"/>
          <w:color w:val="2F2F2F"/>
          <w:sz w:val="24"/>
          <w:szCs w:val="24"/>
          <w:highlight w:val="white"/>
        </w:rPr>
        <w:t>Хромых</w:t>
      </w:r>
      <w:r w:rsidR="00317F83" w:rsidRPr="002B3EA5">
        <w:rPr>
          <w:rFonts w:ascii="Times New Roman" w:eastAsia="Times New Roman" w:hAnsi="Times New Roman" w:cs="Times New Roman"/>
          <w:color w:val="2F2F2F"/>
          <w:sz w:val="24"/>
          <w:szCs w:val="24"/>
          <w:highlight w:val="white"/>
        </w:rPr>
        <w:t xml:space="preserve"> В.В.</w:t>
      </w:r>
      <w:r w:rsidRPr="002B3EA5">
        <w:rPr>
          <w:rFonts w:ascii="Times New Roman" w:eastAsia="Times New Roman" w:hAnsi="Times New Roman" w:cs="Times New Roman"/>
          <w:color w:val="2F2F2F"/>
          <w:sz w:val="24"/>
          <w:szCs w:val="24"/>
          <w:highlight w:val="white"/>
        </w:rPr>
        <w:t>, Хромых</w:t>
      </w:r>
      <w:r w:rsidR="00317F83" w:rsidRPr="002B3EA5">
        <w:rPr>
          <w:rFonts w:ascii="Times New Roman" w:eastAsia="Times New Roman" w:hAnsi="Times New Roman" w:cs="Times New Roman"/>
          <w:color w:val="2F2F2F"/>
          <w:sz w:val="24"/>
          <w:szCs w:val="24"/>
          <w:highlight w:val="white"/>
        </w:rPr>
        <w:t xml:space="preserve"> О.В.</w:t>
      </w:r>
      <w:r w:rsidRPr="002B3EA5">
        <w:rPr>
          <w:rFonts w:ascii="Times New Roman" w:eastAsia="Times New Roman" w:hAnsi="Times New Roman" w:cs="Times New Roman"/>
          <w:color w:val="2F2F2F"/>
          <w:sz w:val="24"/>
          <w:szCs w:val="24"/>
          <w:highlight w:val="white"/>
        </w:rPr>
        <w:t xml:space="preserve"> Цифровые модели рельефа. Учебное пособие. - Томск: 2007. </w:t>
      </w:r>
    </w:p>
    <w:p w14:paraId="5C8F969A" w14:textId="3826C3AC" w:rsidR="00D25AA3" w:rsidRPr="001F6083" w:rsidRDefault="00D25AA3" w:rsidP="002B3EA5">
      <w:pPr>
        <w:numPr>
          <w:ilvl w:val="0"/>
          <w:numId w:val="12"/>
        </w:numPr>
        <w:spacing w:after="0" w:line="360" w:lineRule="auto"/>
        <w:jc w:val="both"/>
        <w:rPr>
          <w:rFonts w:ascii="Times New Roman" w:eastAsia="Times New Roman" w:hAnsi="Times New Roman" w:cs="Times New Roman"/>
          <w:sz w:val="24"/>
          <w:szCs w:val="24"/>
          <w:highlight w:val="white"/>
        </w:rPr>
      </w:pPr>
      <w:r w:rsidRPr="002B3EA5">
        <w:rPr>
          <w:rFonts w:ascii="Times New Roman" w:eastAsia="Times New Roman" w:hAnsi="Times New Roman" w:cs="Times New Roman"/>
          <w:sz w:val="24"/>
          <w:szCs w:val="24"/>
          <w:highlight w:val="white"/>
          <w:lang w:val="en-US"/>
        </w:rPr>
        <w:t>MySQL</w:t>
      </w:r>
      <w:r w:rsidRPr="001F6083">
        <w:rPr>
          <w:rFonts w:ascii="Times New Roman" w:eastAsia="Times New Roman" w:hAnsi="Times New Roman" w:cs="Times New Roman"/>
          <w:sz w:val="24"/>
          <w:szCs w:val="24"/>
          <w:highlight w:val="white"/>
        </w:rPr>
        <w:t xml:space="preserve"> 5.7 </w:t>
      </w:r>
      <w:r w:rsidRPr="002B3EA5">
        <w:rPr>
          <w:rFonts w:ascii="Times New Roman" w:eastAsia="Times New Roman" w:hAnsi="Times New Roman" w:cs="Times New Roman"/>
          <w:sz w:val="24"/>
          <w:szCs w:val="24"/>
          <w:highlight w:val="white"/>
          <w:lang w:val="en-US"/>
        </w:rPr>
        <w:t>Reference</w:t>
      </w:r>
      <w:r w:rsidRPr="001F6083">
        <w:rPr>
          <w:rFonts w:ascii="Times New Roman" w:eastAsia="Times New Roman" w:hAnsi="Times New Roman" w:cs="Times New Roman"/>
          <w:sz w:val="24"/>
          <w:szCs w:val="24"/>
          <w:highlight w:val="white"/>
        </w:rPr>
        <w:t xml:space="preserve"> </w:t>
      </w:r>
      <w:r w:rsidRPr="002B3EA5">
        <w:rPr>
          <w:rFonts w:ascii="Times New Roman" w:eastAsia="Times New Roman" w:hAnsi="Times New Roman" w:cs="Times New Roman"/>
          <w:sz w:val="24"/>
          <w:szCs w:val="24"/>
          <w:highlight w:val="white"/>
          <w:lang w:val="en-US"/>
        </w:rPr>
        <w:t>Manual</w:t>
      </w:r>
      <w:r w:rsidR="001F6083">
        <w:rPr>
          <w:rFonts w:ascii="Times New Roman" w:eastAsia="Times New Roman" w:hAnsi="Times New Roman" w:cs="Times New Roman"/>
          <w:sz w:val="24"/>
          <w:szCs w:val="24"/>
          <w:highlight w:val="white"/>
        </w:rPr>
        <w:t xml:space="preserve"> </w:t>
      </w:r>
      <w:r w:rsidR="001F6083" w:rsidRPr="001F6083">
        <w:rPr>
          <w:rFonts w:ascii="Times New Roman" w:eastAsia="Times New Roman" w:hAnsi="Times New Roman" w:cs="Times New Roman"/>
          <w:sz w:val="24"/>
          <w:szCs w:val="24"/>
          <w:highlight w:val="white"/>
        </w:rPr>
        <w:t>[</w:t>
      </w:r>
      <w:r w:rsidR="001F6083">
        <w:rPr>
          <w:rFonts w:ascii="Times New Roman" w:eastAsia="Times New Roman" w:hAnsi="Times New Roman" w:cs="Times New Roman"/>
          <w:sz w:val="24"/>
          <w:szCs w:val="24"/>
          <w:highlight w:val="white"/>
        </w:rPr>
        <w:t>Электронное издание</w:t>
      </w:r>
      <w:r w:rsidR="001F6083" w:rsidRPr="001F6083">
        <w:rPr>
          <w:rFonts w:ascii="Times New Roman" w:eastAsia="Times New Roman" w:hAnsi="Times New Roman" w:cs="Times New Roman"/>
          <w:sz w:val="24"/>
          <w:szCs w:val="24"/>
          <w:highlight w:val="white"/>
        </w:rPr>
        <w:t>]</w:t>
      </w:r>
      <w:r w:rsidR="001F6083">
        <w:rPr>
          <w:rFonts w:ascii="Times New Roman" w:eastAsia="Times New Roman" w:hAnsi="Times New Roman" w:cs="Times New Roman"/>
          <w:sz w:val="24"/>
          <w:szCs w:val="24"/>
          <w:highlight w:val="white"/>
        </w:rPr>
        <w:t xml:space="preserve">, 2020, доступно по ссылке: </w:t>
      </w:r>
      <w:hyperlink r:id="rId27" w:history="1">
        <w:r w:rsidR="001F6083" w:rsidRPr="002B3EA5">
          <w:rPr>
            <w:rStyle w:val="ad"/>
            <w:rFonts w:ascii="Times New Roman" w:hAnsi="Times New Roman" w:cs="Times New Roman"/>
            <w:sz w:val="24"/>
            <w:szCs w:val="24"/>
            <w:lang w:val="en-US"/>
          </w:rPr>
          <w:t>https</w:t>
        </w:r>
        <w:r w:rsidR="001F6083" w:rsidRPr="001F6083">
          <w:rPr>
            <w:rStyle w:val="ad"/>
            <w:rFonts w:ascii="Times New Roman" w:hAnsi="Times New Roman" w:cs="Times New Roman"/>
            <w:sz w:val="24"/>
            <w:szCs w:val="24"/>
          </w:rPr>
          <w:t>://</w:t>
        </w:r>
        <w:r w:rsidR="001F6083" w:rsidRPr="002B3EA5">
          <w:rPr>
            <w:rStyle w:val="ad"/>
            <w:rFonts w:ascii="Times New Roman" w:hAnsi="Times New Roman" w:cs="Times New Roman"/>
            <w:sz w:val="24"/>
            <w:szCs w:val="24"/>
            <w:lang w:val="en-US"/>
          </w:rPr>
          <w:t>dev</w:t>
        </w:r>
        <w:r w:rsidR="001F6083" w:rsidRPr="001F6083">
          <w:rPr>
            <w:rStyle w:val="ad"/>
            <w:rFonts w:ascii="Times New Roman" w:hAnsi="Times New Roman" w:cs="Times New Roman"/>
            <w:sz w:val="24"/>
            <w:szCs w:val="24"/>
          </w:rPr>
          <w:t>.</w:t>
        </w:r>
        <w:proofErr w:type="spellStart"/>
        <w:r w:rsidR="001F6083" w:rsidRPr="002B3EA5">
          <w:rPr>
            <w:rStyle w:val="ad"/>
            <w:rFonts w:ascii="Times New Roman" w:hAnsi="Times New Roman" w:cs="Times New Roman"/>
            <w:sz w:val="24"/>
            <w:szCs w:val="24"/>
            <w:lang w:val="en-US"/>
          </w:rPr>
          <w:t>mysql</w:t>
        </w:r>
        <w:proofErr w:type="spellEnd"/>
        <w:r w:rsidR="001F6083" w:rsidRPr="001F6083">
          <w:rPr>
            <w:rStyle w:val="ad"/>
            <w:rFonts w:ascii="Times New Roman" w:hAnsi="Times New Roman" w:cs="Times New Roman"/>
            <w:sz w:val="24"/>
            <w:szCs w:val="24"/>
          </w:rPr>
          <w:t>.</w:t>
        </w:r>
        <w:r w:rsidR="001F6083" w:rsidRPr="002B3EA5">
          <w:rPr>
            <w:rStyle w:val="ad"/>
            <w:rFonts w:ascii="Times New Roman" w:hAnsi="Times New Roman" w:cs="Times New Roman"/>
            <w:sz w:val="24"/>
            <w:szCs w:val="24"/>
            <w:lang w:val="en-US"/>
          </w:rPr>
          <w:t>com</w:t>
        </w:r>
        <w:r w:rsidR="001F6083" w:rsidRPr="001F6083">
          <w:rPr>
            <w:rStyle w:val="ad"/>
            <w:rFonts w:ascii="Times New Roman" w:hAnsi="Times New Roman" w:cs="Times New Roman"/>
            <w:sz w:val="24"/>
            <w:szCs w:val="24"/>
          </w:rPr>
          <w:t>/</w:t>
        </w:r>
        <w:r w:rsidR="001F6083" w:rsidRPr="002B3EA5">
          <w:rPr>
            <w:rStyle w:val="ad"/>
            <w:rFonts w:ascii="Times New Roman" w:hAnsi="Times New Roman" w:cs="Times New Roman"/>
            <w:sz w:val="24"/>
            <w:szCs w:val="24"/>
            <w:lang w:val="en-US"/>
          </w:rPr>
          <w:t>doc</w:t>
        </w:r>
        <w:r w:rsidR="001F6083" w:rsidRPr="001F6083">
          <w:rPr>
            <w:rStyle w:val="ad"/>
            <w:rFonts w:ascii="Times New Roman" w:hAnsi="Times New Roman" w:cs="Times New Roman"/>
            <w:sz w:val="24"/>
            <w:szCs w:val="24"/>
          </w:rPr>
          <w:t>/</w:t>
        </w:r>
        <w:proofErr w:type="spellStart"/>
        <w:r w:rsidR="001F6083" w:rsidRPr="002B3EA5">
          <w:rPr>
            <w:rStyle w:val="ad"/>
            <w:rFonts w:ascii="Times New Roman" w:hAnsi="Times New Roman" w:cs="Times New Roman"/>
            <w:sz w:val="24"/>
            <w:szCs w:val="24"/>
            <w:lang w:val="en-US"/>
          </w:rPr>
          <w:t>refman</w:t>
        </w:r>
        <w:proofErr w:type="spellEnd"/>
        <w:r w:rsidR="001F6083" w:rsidRPr="001F6083">
          <w:rPr>
            <w:rStyle w:val="ad"/>
            <w:rFonts w:ascii="Times New Roman" w:hAnsi="Times New Roman" w:cs="Times New Roman"/>
            <w:sz w:val="24"/>
            <w:szCs w:val="24"/>
          </w:rPr>
          <w:t>/5.7/</w:t>
        </w:r>
        <w:proofErr w:type="spellStart"/>
        <w:r w:rsidR="001F6083" w:rsidRPr="002B3EA5">
          <w:rPr>
            <w:rStyle w:val="ad"/>
            <w:rFonts w:ascii="Times New Roman" w:hAnsi="Times New Roman" w:cs="Times New Roman"/>
            <w:sz w:val="24"/>
            <w:szCs w:val="24"/>
            <w:lang w:val="en-US"/>
          </w:rPr>
          <w:t>en</w:t>
        </w:r>
        <w:proofErr w:type="spellEnd"/>
        <w:r w:rsidR="001F6083" w:rsidRPr="001F6083">
          <w:rPr>
            <w:rStyle w:val="ad"/>
            <w:rFonts w:ascii="Times New Roman" w:hAnsi="Times New Roman" w:cs="Times New Roman"/>
            <w:sz w:val="24"/>
            <w:szCs w:val="24"/>
          </w:rPr>
          <w:t>/</w:t>
        </w:r>
      </w:hyperlink>
    </w:p>
    <w:p w14:paraId="0B91856A" w14:textId="37E85608" w:rsidR="00D25AA3" w:rsidRPr="004C425B" w:rsidRDefault="00D25AA3" w:rsidP="002B3EA5">
      <w:pPr>
        <w:numPr>
          <w:ilvl w:val="0"/>
          <w:numId w:val="12"/>
        </w:numPr>
        <w:spacing w:after="0" w:line="360" w:lineRule="auto"/>
        <w:jc w:val="both"/>
        <w:rPr>
          <w:rFonts w:ascii="Times New Roman" w:eastAsia="Times New Roman" w:hAnsi="Times New Roman" w:cs="Times New Roman"/>
          <w:color w:val="222222"/>
          <w:sz w:val="24"/>
          <w:szCs w:val="24"/>
          <w:highlight w:val="white"/>
          <w:lang w:val="en-US"/>
        </w:rPr>
      </w:pPr>
      <w:r w:rsidRPr="002B3EA5">
        <w:rPr>
          <w:rFonts w:ascii="Times New Roman" w:eastAsia="Times New Roman" w:hAnsi="Times New Roman" w:cs="Times New Roman"/>
          <w:sz w:val="24"/>
          <w:szCs w:val="24"/>
          <w:highlight w:val="white"/>
          <w:lang w:val="en-US"/>
        </w:rPr>
        <w:t xml:space="preserve">Oracle Spatial and Graph Developer’s Guide </w:t>
      </w:r>
      <w:r w:rsidRPr="002B3EA5">
        <w:rPr>
          <w:rFonts w:ascii="Times New Roman" w:eastAsia="Times New Roman" w:hAnsi="Times New Roman" w:cs="Times New Roman"/>
          <w:color w:val="222222"/>
          <w:sz w:val="24"/>
          <w:szCs w:val="24"/>
          <w:highlight w:val="white"/>
          <w:lang w:val="en-US"/>
        </w:rPr>
        <w:t>12c Release 1 (12.1)</w:t>
      </w:r>
      <w:r w:rsidR="001F6083" w:rsidRPr="001F6083">
        <w:rPr>
          <w:rFonts w:ascii="Times New Roman" w:eastAsia="Times New Roman" w:hAnsi="Times New Roman" w:cs="Times New Roman"/>
          <w:color w:val="222222"/>
          <w:sz w:val="24"/>
          <w:szCs w:val="24"/>
          <w:highlight w:val="white"/>
          <w:lang w:val="en-US"/>
        </w:rPr>
        <w:t xml:space="preserve"> </w:t>
      </w:r>
      <w:hyperlink r:id="rId28" w:history="1">
        <w:r w:rsidR="001F6083" w:rsidRPr="004949FC">
          <w:rPr>
            <w:rStyle w:val="ad"/>
            <w:rFonts w:ascii="Times New Roman" w:hAnsi="Times New Roman" w:cs="Times New Roman"/>
            <w:sz w:val="24"/>
            <w:szCs w:val="24"/>
            <w:lang w:val="en-US"/>
          </w:rPr>
          <w:t>https://docs.oracle.com/database/121/SPATL/title.htm</w:t>
        </w:r>
      </w:hyperlink>
      <w:r w:rsidR="001F6083" w:rsidRPr="002B3EA5">
        <w:rPr>
          <w:rFonts w:ascii="Times New Roman" w:hAnsi="Times New Roman" w:cs="Times New Roman"/>
          <w:sz w:val="24"/>
          <w:szCs w:val="24"/>
          <w:lang w:val="en-US"/>
        </w:rPr>
        <w:t xml:space="preserve"> </w:t>
      </w:r>
      <w:r w:rsidR="001F6083" w:rsidRPr="002B3EA5">
        <w:rPr>
          <w:rFonts w:ascii="Times New Roman" w:eastAsia="Times New Roman" w:hAnsi="Times New Roman" w:cs="Times New Roman"/>
          <w:sz w:val="24"/>
          <w:szCs w:val="24"/>
          <w:highlight w:val="white"/>
          <w:lang w:val="en-US"/>
        </w:rPr>
        <w:t xml:space="preserve"> </w:t>
      </w:r>
    </w:p>
    <w:p w14:paraId="67393E15" w14:textId="4567EBDA" w:rsidR="004C425B" w:rsidRPr="004C425B" w:rsidRDefault="004C425B" w:rsidP="004C425B">
      <w:pPr>
        <w:numPr>
          <w:ilvl w:val="0"/>
          <w:numId w:val="12"/>
        </w:numPr>
        <w:spacing w:after="0" w:line="360" w:lineRule="auto"/>
        <w:jc w:val="both"/>
        <w:rPr>
          <w:rFonts w:ascii="Times New Roman" w:eastAsia="Times New Roman" w:hAnsi="Times New Roman" w:cs="Times New Roman"/>
          <w:color w:val="222222"/>
          <w:sz w:val="24"/>
          <w:szCs w:val="24"/>
          <w:highlight w:val="white"/>
          <w:lang w:val="en-US"/>
        </w:rPr>
      </w:pPr>
      <w:proofErr w:type="spellStart"/>
      <w:r w:rsidRPr="002B3EA5">
        <w:rPr>
          <w:rFonts w:ascii="Times New Roman" w:eastAsia="Times New Roman" w:hAnsi="Times New Roman" w:cs="Times New Roman"/>
          <w:color w:val="222222"/>
          <w:sz w:val="24"/>
          <w:szCs w:val="24"/>
          <w:highlight w:val="white"/>
          <w:lang w:val="en-US"/>
        </w:rPr>
        <w:lastRenderedPageBreak/>
        <w:t>PostGIS</w:t>
      </w:r>
      <w:proofErr w:type="spellEnd"/>
      <w:r w:rsidRPr="002B3EA5">
        <w:rPr>
          <w:rFonts w:ascii="Times New Roman" w:eastAsia="Times New Roman" w:hAnsi="Times New Roman" w:cs="Times New Roman"/>
          <w:color w:val="222222"/>
          <w:sz w:val="24"/>
          <w:szCs w:val="24"/>
          <w:highlight w:val="white"/>
          <w:lang w:val="en-US"/>
        </w:rPr>
        <w:t xml:space="preserve"> 2.4.5dev Manual, 2018, 830 </w:t>
      </w:r>
      <w:r w:rsidRPr="002B3EA5">
        <w:rPr>
          <w:rFonts w:ascii="Times New Roman" w:eastAsia="Times New Roman" w:hAnsi="Times New Roman" w:cs="Times New Roman"/>
          <w:color w:val="222222"/>
          <w:sz w:val="24"/>
          <w:szCs w:val="24"/>
          <w:highlight w:val="white"/>
        </w:rPr>
        <w:t>с</w:t>
      </w:r>
      <w:r w:rsidRPr="002B3EA5">
        <w:rPr>
          <w:rFonts w:ascii="Times New Roman" w:eastAsia="Times New Roman" w:hAnsi="Times New Roman" w:cs="Times New Roman"/>
          <w:color w:val="222222"/>
          <w:sz w:val="24"/>
          <w:szCs w:val="24"/>
          <w:highlight w:val="white"/>
          <w:lang w:val="en-US"/>
        </w:rPr>
        <w:t>.</w:t>
      </w:r>
    </w:p>
    <w:p w14:paraId="03EFE633" w14:textId="4B5A50EB" w:rsidR="004C425B" w:rsidRPr="004C425B" w:rsidRDefault="004C425B" w:rsidP="002B3EA5">
      <w:pPr>
        <w:numPr>
          <w:ilvl w:val="0"/>
          <w:numId w:val="12"/>
        </w:numPr>
        <w:spacing w:after="0" w:line="360" w:lineRule="auto"/>
        <w:jc w:val="both"/>
        <w:rPr>
          <w:rStyle w:val="ad"/>
          <w:rFonts w:ascii="Times New Roman" w:eastAsia="Times New Roman" w:hAnsi="Times New Roman" w:cs="Times New Roman"/>
          <w:color w:val="222222"/>
          <w:sz w:val="24"/>
          <w:szCs w:val="24"/>
          <w:highlight w:val="white"/>
          <w:u w:val="none"/>
        </w:rPr>
      </w:pPr>
      <w:r>
        <w:rPr>
          <w:rFonts w:ascii="Times New Roman" w:eastAsia="Times New Roman" w:hAnsi="Times New Roman" w:cs="Times New Roman"/>
          <w:color w:val="222222"/>
          <w:sz w:val="24"/>
          <w:szCs w:val="24"/>
          <w:lang w:val="en-US"/>
        </w:rPr>
        <w:t>Technical</w:t>
      </w:r>
      <w:r w:rsidRPr="004C425B">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lang w:val="en-US"/>
        </w:rPr>
        <w:t>documentation</w:t>
      </w:r>
      <w:r w:rsidRPr="004C425B">
        <w:rPr>
          <w:rFonts w:ascii="Times New Roman" w:eastAsia="Times New Roman" w:hAnsi="Times New Roman" w:cs="Times New Roman"/>
          <w:color w:val="222222"/>
          <w:sz w:val="24"/>
          <w:szCs w:val="24"/>
        </w:rPr>
        <w:t xml:space="preserve"> </w:t>
      </w:r>
      <w:r w:rsidRPr="002B3EA5">
        <w:rPr>
          <w:rFonts w:ascii="Times New Roman" w:eastAsia="Times New Roman" w:hAnsi="Times New Roman" w:cs="Times New Roman"/>
          <w:color w:val="222222"/>
          <w:sz w:val="24"/>
          <w:szCs w:val="24"/>
          <w:highlight w:val="white"/>
          <w:lang w:val="en-US"/>
        </w:rPr>
        <w:t>MS</w:t>
      </w:r>
      <w:r w:rsidRPr="002B3EA5">
        <w:rPr>
          <w:rFonts w:ascii="Times New Roman" w:eastAsia="Times New Roman" w:hAnsi="Times New Roman" w:cs="Times New Roman"/>
          <w:color w:val="222222"/>
          <w:sz w:val="24"/>
          <w:szCs w:val="24"/>
          <w:highlight w:val="white"/>
        </w:rPr>
        <w:t xml:space="preserve"> </w:t>
      </w:r>
      <w:r w:rsidRPr="002B3EA5">
        <w:rPr>
          <w:rFonts w:ascii="Times New Roman" w:eastAsia="Times New Roman" w:hAnsi="Times New Roman" w:cs="Times New Roman"/>
          <w:color w:val="222222"/>
          <w:sz w:val="24"/>
          <w:szCs w:val="24"/>
          <w:highlight w:val="white"/>
          <w:lang w:val="en-US"/>
        </w:rPr>
        <w:t>SQL</w:t>
      </w:r>
      <w:r w:rsidRPr="002B3EA5">
        <w:rPr>
          <w:rFonts w:ascii="Times New Roman" w:eastAsia="Times New Roman" w:hAnsi="Times New Roman" w:cs="Times New Roman"/>
          <w:color w:val="222222"/>
          <w:sz w:val="24"/>
          <w:szCs w:val="24"/>
          <w:highlight w:val="white"/>
        </w:rPr>
        <w:t xml:space="preserve"> </w:t>
      </w:r>
      <w:r w:rsidRPr="002B3EA5">
        <w:rPr>
          <w:rFonts w:ascii="Times New Roman" w:eastAsia="Times New Roman" w:hAnsi="Times New Roman" w:cs="Times New Roman"/>
          <w:color w:val="222222"/>
          <w:sz w:val="24"/>
          <w:szCs w:val="24"/>
          <w:highlight w:val="white"/>
          <w:lang w:val="en-US"/>
        </w:rPr>
        <w:t>Server</w:t>
      </w:r>
      <w:r w:rsidRPr="002B3EA5">
        <w:rPr>
          <w:rFonts w:ascii="Times New Roman" w:eastAsia="Times New Roman" w:hAnsi="Times New Roman" w:cs="Times New Roman"/>
          <w:color w:val="222222"/>
          <w:sz w:val="24"/>
          <w:szCs w:val="24"/>
          <w:highlight w:val="white"/>
        </w:rPr>
        <w:t xml:space="preserve"> 2017</w:t>
      </w:r>
      <w:r>
        <w:rPr>
          <w:rFonts w:ascii="Times New Roman" w:eastAsia="Times New Roman" w:hAnsi="Times New Roman" w:cs="Times New Roman"/>
          <w:color w:val="222222"/>
          <w:sz w:val="24"/>
          <w:szCs w:val="24"/>
          <w:highlight w:val="white"/>
        </w:rPr>
        <w:t xml:space="preserve"> </w:t>
      </w:r>
      <w:r w:rsidRPr="001F6083">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Электронное издание</w:t>
      </w:r>
      <w:r w:rsidRPr="001F6083">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доступно по ссылке: </w:t>
      </w:r>
      <w:hyperlink r:id="rId29" w:history="1">
        <w:r w:rsidRPr="002B3EA5">
          <w:rPr>
            <w:rStyle w:val="ad"/>
            <w:rFonts w:ascii="Times New Roman" w:eastAsia="Times New Roman" w:hAnsi="Times New Roman" w:cs="Times New Roman"/>
            <w:sz w:val="24"/>
            <w:szCs w:val="24"/>
            <w:highlight w:val="white"/>
            <w:lang w:val="en-US"/>
          </w:rPr>
          <w:t>https</w:t>
        </w:r>
        <w:r w:rsidRPr="002B3EA5">
          <w:rPr>
            <w:rStyle w:val="ad"/>
            <w:rFonts w:ascii="Times New Roman" w:eastAsia="Times New Roman" w:hAnsi="Times New Roman" w:cs="Times New Roman"/>
            <w:sz w:val="24"/>
            <w:szCs w:val="24"/>
            <w:highlight w:val="white"/>
          </w:rPr>
          <w:t>://</w:t>
        </w:r>
        <w:r w:rsidRPr="002B3EA5">
          <w:rPr>
            <w:rStyle w:val="ad"/>
            <w:rFonts w:ascii="Times New Roman" w:eastAsia="Times New Roman" w:hAnsi="Times New Roman" w:cs="Times New Roman"/>
            <w:sz w:val="24"/>
            <w:szCs w:val="24"/>
            <w:highlight w:val="white"/>
            <w:lang w:val="en-US"/>
          </w:rPr>
          <w:t>docs</w:t>
        </w:r>
        <w:r w:rsidRPr="002B3EA5">
          <w:rPr>
            <w:rStyle w:val="ad"/>
            <w:rFonts w:ascii="Times New Roman" w:eastAsia="Times New Roman" w:hAnsi="Times New Roman" w:cs="Times New Roman"/>
            <w:sz w:val="24"/>
            <w:szCs w:val="24"/>
            <w:highlight w:val="white"/>
          </w:rPr>
          <w:t>.</w:t>
        </w:r>
        <w:proofErr w:type="spellStart"/>
        <w:r w:rsidRPr="002B3EA5">
          <w:rPr>
            <w:rStyle w:val="ad"/>
            <w:rFonts w:ascii="Times New Roman" w:eastAsia="Times New Roman" w:hAnsi="Times New Roman" w:cs="Times New Roman"/>
            <w:sz w:val="24"/>
            <w:szCs w:val="24"/>
            <w:highlight w:val="white"/>
            <w:lang w:val="en-US"/>
          </w:rPr>
          <w:t>microsoft</w:t>
        </w:r>
        <w:proofErr w:type="spellEnd"/>
        <w:r w:rsidRPr="002B3EA5">
          <w:rPr>
            <w:rStyle w:val="ad"/>
            <w:rFonts w:ascii="Times New Roman" w:eastAsia="Times New Roman" w:hAnsi="Times New Roman" w:cs="Times New Roman"/>
            <w:sz w:val="24"/>
            <w:szCs w:val="24"/>
            <w:highlight w:val="white"/>
          </w:rPr>
          <w:t>.</w:t>
        </w:r>
        <w:r w:rsidRPr="002B3EA5">
          <w:rPr>
            <w:rStyle w:val="ad"/>
            <w:rFonts w:ascii="Times New Roman" w:eastAsia="Times New Roman" w:hAnsi="Times New Roman" w:cs="Times New Roman"/>
            <w:sz w:val="24"/>
            <w:szCs w:val="24"/>
            <w:highlight w:val="white"/>
            <w:lang w:val="en-US"/>
          </w:rPr>
          <w:t>com</w:t>
        </w:r>
        <w:r w:rsidRPr="002B3EA5">
          <w:rPr>
            <w:rStyle w:val="ad"/>
            <w:rFonts w:ascii="Times New Roman" w:eastAsia="Times New Roman" w:hAnsi="Times New Roman" w:cs="Times New Roman"/>
            <w:sz w:val="24"/>
            <w:szCs w:val="24"/>
            <w:highlight w:val="white"/>
          </w:rPr>
          <w:t>/</w:t>
        </w:r>
        <w:proofErr w:type="spellStart"/>
        <w:r w:rsidRPr="002B3EA5">
          <w:rPr>
            <w:rStyle w:val="ad"/>
            <w:rFonts w:ascii="Times New Roman" w:eastAsia="Times New Roman" w:hAnsi="Times New Roman" w:cs="Times New Roman"/>
            <w:sz w:val="24"/>
            <w:szCs w:val="24"/>
            <w:highlight w:val="white"/>
            <w:lang w:val="en-US"/>
          </w:rPr>
          <w:t>ru</w:t>
        </w:r>
        <w:proofErr w:type="spellEnd"/>
        <w:r w:rsidRPr="002B3EA5">
          <w:rPr>
            <w:rStyle w:val="ad"/>
            <w:rFonts w:ascii="Times New Roman" w:eastAsia="Times New Roman" w:hAnsi="Times New Roman" w:cs="Times New Roman"/>
            <w:sz w:val="24"/>
            <w:szCs w:val="24"/>
            <w:highlight w:val="white"/>
          </w:rPr>
          <w:t>-</w:t>
        </w:r>
        <w:proofErr w:type="spellStart"/>
        <w:r w:rsidRPr="002B3EA5">
          <w:rPr>
            <w:rStyle w:val="ad"/>
            <w:rFonts w:ascii="Times New Roman" w:eastAsia="Times New Roman" w:hAnsi="Times New Roman" w:cs="Times New Roman"/>
            <w:sz w:val="24"/>
            <w:szCs w:val="24"/>
            <w:highlight w:val="white"/>
            <w:lang w:val="en-US"/>
          </w:rPr>
          <w:t>ru</w:t>
        </w:r>
        <w:proofErr w:type="spellEnd"/>
        <w:r w:rsidRPr="002B3EA5">
          <w:rPr>
            <w:rStyle w:val="ad"/>
            <w:rFonts w:ascii="Times New Roman" w:eastAsia="Times New Roman" w:hAnsi="Times New Roman" w:cs="Times New Roman"/>
            <w:sz w:val="24"/>
            <w:szCs w:val="24"/>
            <w:highlight w:val="white"/>
          </w:rPr>
          <w:t>/</w:t>
        </w:r>
        <w:proofErr w:type="spellStart"/>
        <w:r w:rsidRPr="002B3EA5">
          <w:rPr>
            <w:rStyle w:val="ad"/>
            <w:rFonts w:ascii="Times New Roman" w:eastAsia="Times New Roman" w:hAnsi="Times New Roman" w:cs="Times New Roman"/>
            <w:sz w:val="24"/>
            <w:szCs w:val="24"/>
            <w:highlight w:val="white"/>
            <w:lang w:val="en-US"/>
          </w:rPr>
          <w:t>sql</w:t>
        </w:r>
        <w:proofErr w:type="spellEnd"/>
        <w:r w:rsidRPr="002B3EA5">
          <w:rPr>
            <w:rStyle w:val="ad"/>
            <w:rFonts w:ascii="Times New Roman" w:eastAsia="Times New Roman" w:hAnsi="Times New Roman" w:cs="Times New Roman"/>
            <w:sz w:val="24"/>
            <w:szCs w:val="24"/>
            <w:highlight w:val="white"/>
          </w:rPr>
          <w:t>/</w:t>
        </w:r>
        <w:proofErr w:type="spellStart"/>
        <w:r w:rsidRPr="002B3EA5">
          <w:rPr>
            <w:rStyle w:val="ad"/>
            <w:rFonts w:ascii="Times New Roman" w:eastAsia="Times New Roman" w:hAnsi="Times New Roman" w:cs="Times New Roman"/>
            <w:sz w:val="24"/>
            <w:szCs w:val="24"/>
            <w:highlight w:val="white"/>
            <w:lang w:val="en-US"/>
          </w:rPr>
          <w:t>sql</w:t>
        </w:r>
        <w:proofErr w:type="spellEnd"/>
        <w:r w:rsidRPr="002B3EA5">
          <w:rPr>
            <w:rStyle w:val="ad"/>
            <w:rFonts w:ascii="Times New Roman" w:eastAsia="Times New Roman" w:hAnsi="Times New Roman" w:cs="Times New Roman"/>
            <w:sz w:val="24"/>
            <w:szCs w:val="24"/>
            <w:highlight w:val="white"/>
          </w:rPr>
          <w:t>-</w:t>
        </w:r>
        <w:r w:rsidRPr="002B3EA5">
          <w:rPr>
            <w:rStyle w:val="ad"/>
            <w:rFonts w:ascii="Times New Roman" w:eastAsia="Times New Roman" w:hAnsi="Times New Roman" w:cs="Times New Roman"/>
            <w:sz w:val="24"/>
            <w:szCs w:val="24"/>
            <w:highlight w:val="white"/>
            <w:lang w:val="en-US"/>
          </w:rPr>
          <w:t>server</w:t>
        </w:r>
        <w:r w:rsidRPr="002B3EA5">
          <w:rPr>
            <w:rStyle w:val="ad"/>
            <w:rFonts w:ascii="Times New Roman" w:eastAsia="Times New Roman" w:hAnsi="Times New Roman" w:cs="Times New Roman"/>
            <w:sz w:val="24"/>
            <w:szCs w:val="24"/>
            <w:highlight w:val="white"/>
          </w:rPr>
          <w:t>/</w:t>
        </w:r>
        <w:proofErr w:type="spellStart"/>
        <w:r w:rsidRPr="002B3EA5">
          <w:rPr>
            <w:rStyle w:val="ad"/>
            <w:rFonts w:ascii="Times New Roman" w:eastAsia="Times New Roman" w:hAnsi="Times New Roman" w:cs="Times New Roman"/>
            <w:sz w:val="24"/>
            <w:szCs w:val="24"/>
            <w:highlight w:val="white"/>
            <w:lang w:val="en-US"/>
          </w:rPr>
          <w:t>sql</w:t>
        </w:r>
        <w:proofErr w:type="spellEnd"/>
        <w:r w:rsidRPr="002B3EA5">
          <w:rPr>
            <w:rStyle w:val="ad"/>
            <w:rFonts w:ascii="Times New Roman" w:eastAsia="Times New Roman" w:hAnsi="Times New Roman" w:cs="Times New Roman"/>
            <w:sz w:val="24"/>
            <w:szCs w:val="24"/>
            <w:highlight w:val="white"/>
          </w:rPr>
          <w:t>-</w:t>
        </w:r>
        <w:r w:rsidRPr="002B3EA5">
          <w:rPr>
            <w:rStyle w:val="ad"/>
            <w:rFonts w:ascii="Times New Roman" w:eastAsia="Times New Roman" w:hAnsi="Times New Roman" w:cs="Times New Roman"/>
            <w:sz w:val="24"/>
            <w:szCs w:val="24"/>
            <w:highlight w:val="white"/>
            <w:lang w:val="en-US"/>
          </w:rPr>
          <w:t>server</w:t>
        </w:r>
        <w:r w:rsidRPr="002B3EA5">
          <w:rPr>
            <w:rStyle w:val="ad"/>
            <w:rFonts w:ascii="Times New Roman" w:eastAsia="Times New Roman" w:hAnsi="Times New Roman" w:cs="Times New Roman"/>
            <w:sz w:val="24"/>
            <w:szCs w:val="24"/>
            <w:highlight w:val="white"/>
          </w:rPr>
          <w:t>-</w:t>
        </w:r>
        <w:r w:rsidRPr="002B3EA5">
          <w:rPr>
            <w:rStyle w:val="ad"/>
            <w:rFonts w:ascii="Times New Roman" w:eastAsia="Times New Roman" w:hAnsi="Times New Roman" w:cs="Times New Roman"/>
            <w:sz w:val="24"/>
            <w:szCs w:val="24"/>
            <w:highlight w:val="white"/>
            <w:lang w:val="en-US"/>
          </w:rPr>
          <w:t>technical</w:t>
        </w:r>
        <w:r w:rsidRPr="002B3EA5">
          <w:rPr>
            <w:rStyle w:val="ad"/>
            <w:rFonts w:ascii="Times New Roman" w:eastAsia="Times New Roman" w:hAnsi="Times New Roman" w:cs="Times New Roman"/>
            <w:sz w:val="24"/>
            <w:szCs w:val="24"/>
            <w:highlight w:val="white"/>
          </w:rPr>
          <w:t>-</w:t>
        </w:r>
        <w:r w:rsidRPr="002B3EA5">
          <w:rPr>
            <w:rStyle w:val="ad"/>
            <w:rFonts w:ascii="Times New Roman" w:eastAsia="Times New Roman" w:hAnsi="Times New Roman" w:cs="Times New Roman"/>
            <w:sz w:val="24"/>
            <w:szCs w:val="24"/>
            <w:highlight w:val="white"/>
            <w:lang w:val="en-US"/>
          </w:rPr>
          <w:t>documentation</w:t>
        </w:r>
        <w:r w:rsidRPr="002B3EA5">
          <w:rPr>
            <w:rStyle w:val="ad"/>
            <w:rFonts w:ascii="Times New Roman" w:eastAsia="Times New Roman" w:hAnsi="Times New Roman" w:cs="Times New Roman"/>
            <w:sz w:val="24"/>
            <w:szCs w:val="24"/>
            <w:highlight w:val="white"/>
          </w:rPr>
          <w:t>?</w:t>
        </w:r>
        <w:r w:rsidRPr="002B3EA5">
          <w:rPr>
            <w:rStyle w:val="ad"/>
            <w:rFonts w:ascii="Times New Roman" w:eastAsia="Times New Roman" w:hAnsi="Times New Roman" w:cs="Times New Roman"/>
            <w:sz w:val="24"/>
            <w:szCs w:val="24"/>
            <w:highlight w:val="white"/>
            <w:lang w:val="en-US"/>
          </w:rPr>
          <w:t>view</w:t>
        </w:r>
        <w:r w:rsidRPr="002B3EA5">
          <w:rPr>
            <w:rStyle w:val="ad"/>
            <w:rFonts w:ascii="Times New Roman" w:eastAsia="Times New Roman" w:hAnsi="Times New Roman" w:cs="Times New Roman"/>
            <w:sz w:val="24"/>
            <w:szCs w:val="24"/>
            <w:highlight w:val="white"/>
          </w:rPr>
          <w:t>=</w:t>
        </w:r>
        <w:proofErr w:type="spellStart"/>
        <w:r w:rsidRPr="002B3EA5">
          <w:rPr>
            <w:rStyle w:val="ad"/>
            <w:rFonts w:ascii="Times New Roman" w:eastAsia="Times New Roman" w:hAnsi="Times New Roman" w:cs="Times New Roman"/>
            <w:sz w:val="24"/>
            <w:szCs w:val="24"/>
            <w:highlight w:val="white"/>
            <w:lang w:val="en-US"/>
          </w:rPr>
          <w:t>sql</w:t>
        </w:r>
        <w:proofErr w:type="spellEnd"/>
        <w:r w:rsidRPr="002B3EA5">
          <w:rPr>
            <w:rStyle w:val="ad"/>
            <w:rFonts w:ascii="Times New Roman" w:eastAsia="Times New Roman" w:hAnsi="Times New Roman" w:cs="Times New Roman"/>
            <w:sz w:val="24"/>
            <w:szCs w:val="24"/>
            <w:highlight w:val="white"/>
          </w:rPr>
          <w:t>-</w:t>
        </w:r>
        <w:r w:rsidRPr="002B3EA5">
          <w:rPr>
            <w:rStyle w:val="ad"/>
            <w:rFonts w:ascii="Times New Roman" w:eastAsia="Times New Roman" w:hAnsi="Times New Roman" w:cs="Times New Roman"/>
            <w:sz w:val="24"/>
            <w:szCs w:val="24"/>
            <w:highlight w:val="white"/>
            <w:lang w:val="en-US"/>
          </w:rPr>
          <w:t>server</w:t>
        </w:r>
        <w:r w:rsidRPr="002B3EA5">
          <w:rPr>
            <w:rStyle w:val="ad"/>
            <w:rFonts w:ascii="Times New Roman" w:eastAsia="Times New Roman" w:hAnsi="Times New Roman" w:cs="Times New Roman"/>
            <w:sz w:val="24"/>
            <w:szCs w:val="24"/>
            <w:highlight w:val="white"/>
          </w:rPr>
          <w:t>-2017</w:t>
        </w:r>
      </w:hyperlink>
    </w:p>
    <w:p w14:paraId="26AAB38A" w14:textId="77777777" w:rsidR="004C425B" w:rsidRPr="002B3EA5" w:rsidRDefault="004C425B" w:rsidP="004C425B">
      <w:pPr>
        <w:numPr>
          <w:ilvl w:val="0"/>
          <w:numId w:val="12"/>
        </w:numPr>
        <w:spacing w:after="0" w:line="360" w:lineRule="auto"/>
        <w:jc w:val="both"/>
        <w:rPr>
          <w:rFonts w:ascii="Times New Roman" w:eastAsia="Times New Roman" w:hAnsi="Times New Roman" w:cs="Times New Roman"/>
          <w:color w:val="222222"/>
          <w:sz w:val="24"/>
          <w:szCs w:val="24"/>
          <w:highlight w:val="white"/>
          <w:lang w:val="en-US"/>
        </w:rPr>
      </w:pPr>
      <w:r w:rsidRPr="002B3EA5">
        <w:rPr>
          <w:rFonts w:ascii="Times New Roman" w:eastAsia="Times New Roman" w:hAnsi="Times New Roman" w:cs="Times New Roman"/>
          <w:color w:val="2F2F2F"/>
          <w:sz w:val="24"/>
          <w:szCs w:val="24"/>
          <w:lang w:val="en-US"/>
        </w:rPr>
        <w:t xml:space="preserve">The PostgreSQL Global Development Group. </w:t>
      </w:r>
      <w:r w:rsidRPr="002B3EA5">
        <w:rPr>
          <w:rFonts w:ascii="Times New Roman" w:eastAsia="Times New Roman" w:hAnsi="Times New Roman" w:cs="Times New Roman"/>
          <w:color w:val="222222"/>
          <w:sz w:val="24"/>
          <w:szCs w:val="24"/>
          <w:highlight w:val="white"/>
          <w:lang w:val="en-US"/>
        </w:rPr>
        <w:t xml:space="preserve">PostgreSQL 9.6.9 Documentation, 3425 </w:t>
      </w:r>
      <w:r w:rsidRPr="002B3EA5">
        <w:rPr>
          <w:rFonts w:ascii="Times New Roman" w:eastAsia="Times New Roman" w:hAnsi="Times New Roman" w:cs="Times New Roman"/>
          <w:color w:val="222222"/>
          <w:sz w:val="24"/>
          <w:szCs w:val="24"/>
          <w:highlight w:val="white"/>
        </w:rPr>
        <w:t>с</w:t>
      </w:r>
      <w:r w:rsidRPr="002B3EA5">
        <w:rPr>
          <w:rFonts w:ascii="Times New Roman" w:eastAsia="Times New Roman" w:hAnsi="Times New Roman" w:cs="Times New Roman"/>
          <w:color w:val="222222"/>
          <w:sz w:val="24"/>
          <w:szCs w:val="24"/>
          <w:highlight w:val="white"/>
          <w:lang w:val="en-US"/>
        </w:rPr>
        <w:t>.</w:t>
      </w:r>
    </w:p>
    <w:p w14:paraId="2D45E10A" w14:textId="51F52EBB" w:rsidR="0024329F" w:rsidRPr="001F6083" w:rsidRDefault="00993CA5" w:rsidP="002B3EA5">
      <w:pPr>
        <w:numPr>
          <w:ilvl w:val="0"/>
          <w:numId w:val="12"/>
        </w:numPr>
        <w:spacing w:after="0" w:line="360" w:lineRule="auto"/>
        <w:jc w:val="both"/>
        <w:rPr>
          <w:rFonts w:ascii="Times New Roman" w:eastAsia="Times New Roman" w:hAnsi="Times New Roman" w:cs="Times New Roman"/>
          <w:color w:val="2F2F2F"/>
          <w:sz w:val="24"/>
          <w:szCs w:val="24"/>
          <w:highlight w:val="white"/>
        </w:rPr>
      </w:pPr>
      <w:r w:rsidRPr="002B3EA5">
        <w:rPr>
          <w:rFonts w:ascii="Times New Roman" w:eastAsia="Times New Roman" w:hAnsi="Times New Roman" w:cs="Times New Roman"/>
          <w:color w:val="2F2F2F"/>
          <w:sz w:val="24"/>
          <w:szCs w:val="24"/>
          <w:lang w:val="en-US"/>
        </w:rPr>
        <w:t>QGIS</w:t>
      </w:r>
      <w:r w:rsidRPr="001F6083">
        <w:rPr>
          <w:rFonts w:ascii="Times New Roman" w:eastAsia="Times New Roman" w:hAnsi="Times New Roman" w:cs="Times New Roman"/>
          <w:color w:val="2F2F2F"/>
          <w:sz w:val="24"/>
          <w:szCs w:val="24"/>
        </w:rPr>
        <w:t xml:space="preserve"> 2.18 </w:t>
      </w:r>
      <w:r w:rsidRPr="002B3EA5">
        <w:rPr>
          <w:rFonts w:ascii="Times New Roman" w:eastAsia="Times New Roman" w:hAnsi="Times New Roman" w:cs="Times New Roman"/>
          <w:color w:val="2F2F2F"/>
          <w:sz w:val="24"/>
          <w:szCs w:val="24"/>
          <w:lang w:val="en-US"/>
        </w:rPr>
        <w:t>User</w:t>
      </w:r>
      <w:r w:rsidRPr="001F6083">
        <w:rPr>
          <w:rFonts w:ascii="Times New Roman" w:eastAsia="Times New Roman" w:hAnsi="Times New Roman" w:cs="Times New Roman"/>
          <w:color w:val="2F2F2F"/>
          <w:sz w:val="24"/>
          <w:szCs w:val="24"/>
        </w:rPr>
        <w:t xml:space="preserve"> </w:t>
      </w:r>
      <w:r w:rsidRPr="002B3EA5">
        <w:rPr>
          <w:rFonts w:ascii="Times New Roman" w:eastAsia="Times New Roman" w:hAnsi="Times New Roman" w:cs="Times New Roman"/>
          <w:color w:val="2F2F2F"/>
          <w:sz w:val="24"/>
          <w:szCs w:val="24"/>
          <w:lang w:val="en-US"/>
        </w:rPr>
        <w:t>Guide</w:t>
      </w:r>
      <w:r w:rsidR="001F6083" w:rsidRPr="001F6083">
        <w:rPr>
          <w:rFonts w:ascii="Times New Roman" w:eastAsia="Times New Roman" w:hAnsi="Times New Roman" w:cs="Times New Roman"/>
          <w:color w:val="2F2F2F"/>
          <w:sz w:val="24"/>
          <w:szCs w:val="24"/>
        </w:rPr>
        <w:t xml:space="preserve"> </w:t>
      </w:r>
      <w:r w:rsidR="001F6083" w:rsidRPr="001F6083">
        <w:rPr>
          <w:rFonts w:ascii="Times New Roman" w:eastAsia="Times New Roman" w:hAnsi="Times New Roman" w:cs="Times New Roman"/>
          <w:color w:val="222222"/>
          <w:sz w:val="24"/>
          <w:szCs w:val="24"/>
          <w:highlight w:val="white"/>
        </w:rPr>
        <w:t>[</w:t>
      </w:r>
      <w:r w:rsidR="001F6083">
        <w:rPr>
          <w:rFonts w:ascii="Times New Roman" w:eastAsia="Times New Roman" w:hAnsi="Times New Roman" w:cs="Times New Roman"/>
          <w:color w:val="222222"/>
          <w:sz w:val="24"/>
          <w:szCs w:val="24"/>
          <w:highlight w:val="white"/>
        </w:rPr>
        <w:t>Электронное</w:t>
      </w:r>
      <w:r w:rsidR="001F6083" w:rsidRPr="001F6083">
        <w:rPr>
          <w:rFonts w:ascii="Times New Roman" w:eastAsia="Times New Roman" w:hAnsi="Times New Roman" w:cs="Times New Roman"/>
          <w:color w:val="222222"/>
          <w:sz w:val="24"/>
          <w:szCs w:val="24"/>
          <w:highlight w:val="white"/>
        </w:rPr>
        <w:t xml:space="preserve"> </w:t>
      </w:r>
      <w:r w:rsidR="001F6083">
        <w:rPr>
          <w:rFonts w:ascii="Times New Roman" w:eastAsia="Times New Roman" w:hAnsi="Times New Roman" w:cs="Times New Roman"/>
          <w:color w:val="222222"/>
          <w:sz w:val="24"/>
          <w:szCs w:val="24"/>
          <w:highlight w:val="white"/>
        </w:rPr>
        <w:t>издание</w:t>
      </w:r>
      <w:r w:rsidR="001F6083" w:rsidRPr="001F6083">
        <w:rPr>
          <w:rFonts w:ascii="Times New Roman" w:eastAsia="Times New Roman" w:hAnsi="Times New Roman" w:cs="Times New Roman"/>
          <w:color w:val="222222"/>
          <w:sz w:val="24"/>
          <w:szCs w:val="24"/>
          <w:highlight w:val="white"/>
        </w:rPr>
        <w:t>],</w:t>
      </w:r>
      <w:r w:rsidR="001F6083">
        <w:rPr>
          <w:rFonts w:ascii="Times New Roman" w:eastAsia="Times New Roman" w:hAnsi="Times New Roman" w:cs="Times New Roman"/>
          <w:color w:val="222222"/>
          <w:sz w:val="24"/>
          <w:szCs w:val="24"/>
          <w:highlight w:val="white"/>
        </w:rPr>
        <w:t xml:space="preserve"> </w:t>
      </w:r>
      <w:r w:rsidR="001F6083">
        <w:rPr>
          <w:rFonts w:ascii="Times New Roman" w:eastAsia="Times New Roman" w:hAnsi="Times New Roman" w:cs="Times New Roman"/>
          <w:color w:val="222222"/>
          <w:sz w:val="24"/>
          <w:szCs w:val="24"/>
          <w:highlight w:val="white"/>
        </w:rPr>
        <w:t>доступно</w:t>
      </w:r>
      <w:r w:rsidR="001F6083" w:rsidRPr="001F6083">
        <w:rPr>
          <w:rFonts w:ascii="Times New Roman" w:eastAsia="Times New Roman" w:hAnsi="Times New Roman" w:cs="Times New Roman"/>
          <w:color w:val="222222"/>
          <w:sz w:val="24"/>
          <w:szCs w:val="24"/>
          <w:highlight w:val="white"/>
        </w:rPr>
        <w:t xml:space="preserve"> </w:t>
      </w:r>
      <w:r w:rsidR="001F6083">
        <w:rPr>
          <w:rFonts w:ascii="Times New Roman" w:eastAsia="Times New Roman" w:hAnsi="Times New Roman" w:cs="Times New Roman"/>
          <w:color w:val="222222"/>
          <w:sz w:val="24"/>
          <w:szCs w:val="24"/>
          <w:highlight w:val="white"/>
        </w:rPr>
        <w:t>по</w:t>
      </w:r>
      <w:r w:rsidR="001F6083" w:rsidRPr="001F6083">
        <w:rPr>
          <w:rFonts w:ascii="Times New Roman" w:eastAsia="Times New Roman" w:hAnsi="Times New Roman" w:cs="Times New Roman"/>
          <w:color w:val="222222"/>
          <w:sz w:val="24"/>
          <w:szCs w:val="24"/>
          <w:highlight w:val="white"/>
        </w:rPr>
        <w:t xml:space="preserve"> </w:t>
      </w:r>
      <w:r w:rsidR="001F6083">
        <w:rPr>
          <w:rFonts w:ascii="Times New Roman" w:eastAsia="Times New Roman" w:hAnsi="Times New Roman" w:cs="Times New Roman"/>
          <w:color w:val="222222"/>
          <w:sz w:val="24"/>
          <w:szCs w:val="24"/>
          <w:highlight w:val="white"/>
        </w:rPr>
        <w:t>ссылке</w:t>
      </w:r>
      <w:r w:rsidR="001F6083" w:rsidRPr="001F6083">
        <w:rPr>
          <w:rFonts w:ascii="Times New Roman" w:eastAsia="Times New Roman" w:hAnsi="Times New Roman" w:cs="Times New Roman"/>
          <w:color w:val="222222"/>
          <w:sz w:val="24"/>
          <w:szCs w:val="24"/>
          <w:highlight w:val="white"/>
        </w:rPr>
        <w:t xml:space="preserve">: </w:t>
      </w:r>
      <w:r w:rsidR="001F6083" w:rsidRPr="001F6083">
        <w:rPr>
          <w:rFonts w:ascii="Times New Roman" w:eastAsia="Times New Roman" w:hAnsi="Times New Roman" w:cs="Times New Roman"/>
          <w:color w:val="2F2F2F"/>
          <w:sz w:val="24"/>
          <w:szCs w:val="24"/>
        </w:rPr>
        <w:t xml:space="preserve"> </w:t>
      </w:r>
      <w:hyperlink r:id="rId30" w:history="1">
        <w:r w:rsidR="001F6083" w:rsidRPr="004949FC">
          <w:rPr>
            <w:rStyle w:val="ad"/>
            <w:rFonts w:ascii="Times New Roman" w:eastAsia="Times New Roman" w:hAnsi="Times New Roman" w:cs="Times New Roman"/>
            <w:sz w:val="24"/>
            <w:szCs w:val="24"/>
            <w:lang w:val="en-US"/>
          </w:rPr>
          <w:t>https</w:t>
        </w:r>
        <w:r w:rsidR="001F6083" w:rsidRPr="001F6083">
          <w:rPr>
            <w:rStyle w:val="ad"/>
            <w:rFonts w:ascii="Times New Roman" w:eastAsia="Times New Roman" w:hAnsi="Times New Roman" w:cs="Times New Roman"/>
            <w:sz w:val="24"/>
            <w:szCs w:val="24"/>
          </w:rPr>
          <w:t>://</w:t>
        </w:r>
        <w:r w:rsidR="001F6083" w:rsidRPr="004949FC">
          <w:rPr>
            <w:rStyle w:val="ad"/>
            <w:rFonts w:ascii="Times New Roman" w:eastAsia="Times New Roman" w:hAnsi="Times New Roman" w:cs="Times New Roman"/>
            <w:sz w:val="24"/>
            <w:szCs w:val="24"/>
            <w:lang w:val="en-US"/>
          </w:rPr>
          <w:t>docs</w:t>
        </w:r>
        <w:r w:rsidR="001F6083" w:rsidRPr="001F6083">
          <w:rPr>
            <w:rStyle w:val="ad"/>
            <w:rFonts w:ascii="Times New Roman" w:eastAsia="Times New Roman" w:hAnsi="Times New Roman" w:cs="Times New Roman"/>
            <w:sz w:val="24"/>
            <w:szCs w:val="24"/>
          </w:rPr>
          <w:t>.</w:t>
        </w:r>
        <w:proofErr w:type="spellStart"/>
        <w:r w:rsidR="001F6083" w:rsidRPr="004949FC">
          <w:rPr>
            <w:rStyle w:val="ad"/>
            <w:rFonts w:ascii="Times New Roman" w:eastAsia="Times New Roman" w:hAnsi="Times New Roman" w:cs="Times New Roman"/>
            <w:sz w:val="24"/>
            <w:szCs w:val="24"/>
            <w:lang w:val="en-US"/>
          </w:rPr>
          <w:t>qgis</w:t>
        </w:r>
        <w:proofErr w:type="spellEnd"/>
        <w:r w:rsidR="001F6083" w:rsidRPr="001F6083">
          <w:rPr>
            <w:rStyle w:val="ad"/>
            <w:rFonts w:ascii="Times New Roman" w:eastAsia="Times New Roman" w:hAnsi="Times New Roman" w:cs="Times New Roman"/>
            <w:sz w:val="24"/>
            <w:szCs w:val="24"/>
          </w:rPr>
          <w:t>.</w:t>
        </w:r>
        <w:r w:rsidR="001F6083" w:rsidRPr="004949FC">
          <w:rPr>
            <w:rStyle w:val="ad"/>
            <w:rFonts w:ascii="Times New Roman" w:eastAsia="Times New Roman" w:hAnsi="Times New Roman" w:cs="Times New Roman"/>
            <w:sz w:val="24"/>
            <w:szCs w:val="24"/>
            <w:lang w:val="en-US"/>
          </w:rPr>
          <w:t>org</w:t>
        </w:r>
        <w:r w:rsidR="001F6083" w:rsidRPr="001F6083">
          <w:rPr>
            <w:rStyle w:val="ad"/>
            <w:rFonts w:ascii="Times New Roman" w:eastAsia="Times New Roman" w:hAnsi="Times New Roman" w:cs="Times New Roman"/>
            <w:sz w:val="24"/>
            <w:szCs w:val="24"/>
          </w:rPr>
          <w:t>/2.18/</w:t>
        </w:r>
        <w:proofErr w:type="spellStart"/>
        <w:r w:rsidR="001F6083" w:rsidRPr="004949FC">
          <w:rPr>
            <w:rStyle w:val="ad"/>
            <w:rFonts w:ascii="Times New Roman" w:eastAsia="Times New Roman" w:hAnsi="Times New Roman" w:cs="Times New Roman"/>
            <w:sz w:val="24"/>
            <w:szCs w:val="24"/>
            <w:lang w:val="en-US"/>
          </w:rPr>
          <w:t>ru</w:t>
        </w:r>
        <w:proofErr w:type="spellEnd"/>
        <w:r w:rsidR="001F6083" w:rsidRPr="001F6083">
          <w:rPr>
            <w:rStyle w:val="ad"/>
            <w:rFonts w:ascii="Times New Roman" w:eastAsia="Times New Roman" w:hAnsi="Times New Roman" w:cs="Times New Roman"/>
            <w:sz w:val="24"/>
            <w:szCs w:val="24"/>
          </w:rPr>
          <w:t>/</w:t>
        </w:r>
        <w:r w:rsidR="001F6083" w:rsidRPr="004949FC">
          <w:rPr>
            <w:rStyle w:val="ad"/>
            <w:rFonts w:ascii="Times New Roman" w:eastAsia="Times New Roman" w:hAnsi="Times New Roman" w:cs="Times New Roman"/>
            <w:sz w:val="24"/>
            <w:szCs w:val="24"/>
            <w:lang w:val="en-US"/>
          </w:rPr>
          <w:t>docs</w:t>
        </w:r>
        <w:r w:rsidR="001F6083" w:rsidRPr="001F6083">
          <w:rPr>
            <w:rStyle w:val="ad"/>
            <w:rFonts w:ascii="Times New Roman" w:eastAsia="Times New Roman" w:hAnsi="Times New Roman" w:cs="Times New Roman"/>
            <w:sz w:val="24"/>
            <w:szCs w:val="24"/>
          </w:rPr>
          <w:t>/</w:t>
        </w:r>
      </w:hyperlink>
    </w:p>
    <w:p w14:paraId="799CFB5F" w14:textId="547451D3" w:rsidR="00CC35C5" w:rsidRPr="004C425B" w:rsidRDefault="00CC35C5" w:rsidP="002B3EA5">
      <w:pPr>
        <w:numPr>
          <w:ilvl w:val="0"/>
          <w:numId w:val="12"/>
        </w:numPr>
        <w:spacing w:after="0" w:line="360" w:lineRule="auto"/>
        <w:jc w:val="both"/>
        <w:rPr>
          <w:rFonts w:ascii="Times New Roman" w:eastAsia="Times New Roman" w:hAnsi="Times New Roman" w:cs="Times New Roman"/>
          <w:color w:val="2F2F2F"/>
          <w:sz w:val="24"/>
          <w:szCs w:val="24"/>
          <w:highlight w:val="white"/>
        </w:rPr>
      </w:pPr>
      <w:r w:rsidRPr="002B3EA5">
        <w:rPr>
          <w:rFonts w:ascii="Times New Roman" w:eastAsia="Times New Roman" w:hAnsi="Times New Roman" w:cs="Times New Roman"/>
          <w:color w:val="2F2F2F"/>
          <w:sz w:val="24"/>
          <w:szCs w:val="24"/>
          <w:lang w:val="en-US"/>
        </w:rPr>
        <w:t>QGIS</w:t>
      </w:r>
      <w:r w:rsidRPr="001F6083">
        <w:rPr>
          <w:rFonts w:ascii="Times New Roman" w:eastAsia="Times New Roman" w:hAnsi="Times New Roman" w:cs="Times New Roman"/>
          <w:color w:val="2F2F2F"/>
          <w:sz w:val="24"/>
          <w:szCs w:val="24"/>
        </w:rPr>
        <w:t xml:space="preserve"> 3.10 </w:t>
      </w:r>
      <w:r w:rsidRPr="002B3EA5">
        <w:rPr>
          <w:rFonts w:ascii="Times New Roman" w:eastAsia="Times New Roman" w:hAnsi="Times New Roman" w:cs="Times New Roman"/>
          <w:color w:val="2F2F2F"/>
          <w:sz w:val="24"/>
          <w:szCs w:val="24"/>
          <w:lang w:val="en-US"/>
        </w:rPr>
        <w:t>User</w:t>
      </w:r>
      <w:r w:rsidRPr="001F6083">
        <w:rPr>
          <w:rFonts w:ascii="Times New Roman" w:eastAsia="Times New Roman" w:hAnsi="Times New Roman" w:cs="Times New Roman"/>
          <w:color w:val="2F2F2F"/>
          <w:sz w:val="24"/>
          <w:szCs w:val="24"/>
        </w:rPr>
        <w:t xml:space="preserve"> </w:t>
      </w:r>
      <w:r w:rsidRPr="002B3EA5">
        <w:rPr>
          <w:rFonts w:ascii="Times New Roman" w:eastAsia="Times New Roman" w:hAnsi="Times New Roman" w:cs="Times New Roman"/>
          <w:color w:val="2F2F2F"/>
          <w:sz w:val="24"/>
          <w:szCs w:val="24"/>
          <w:lang w:val="en-US"/>
        </w:rPr>
        <w:t>Guide</w:t>
      </w:r>
      <w:r w:rsidR="001F6083" w:rsidRPr="001F6083">
        <w:rPr>
          <w:rFonts w:ascii="Times New Roman" w:eastAsia="Times New Roman" w:hAnsi="Times New Roman" w:cs="Times New Roman"/>
          <w:color w:val="2F2F2F"/>
          <w:sz w:val="24"/>
          <w:szCs w:val="24"/>
        </w:rPr>
        <w:t xml:space="preserve"> [</w:t>
      </w:r>
      <w:r w:rsidR="001F6083">
        <w:rPr>
          <w:rFonts w:ascii="Times New Roman" w:eastAsia="Times New Roman" w:hAnsi="Times New Roman" w:cs="Times New Roman"/>
          <w:color w:val="2F2F2F"/>
          <w:sz w:val="24"/>
          <w:szCs w:val="24"/>
        </w:rPr>
        <w:t>Электронное издание</w:t>
      </w:r>
      <w:r w:rsidR="001F6083" w:rsidRPr="001F6083">
        <w:rPr>
          <w:rFonts w:ascii="Times New Roman" w:eastAsia="Times New Roman" w:hAnsi="Times New Roman" w:cs="Times New Roman"/>
          <w:color w:val="2F2F2F"/>
          <w:sz w:val="24"/>
          <w:szCs w:val="24"/>
        </w:rPr>
        <w:t>]</w:t>
      </w:r>
      <w:r w:rsidR="001F6083">
        <w:rPr>
          <w:rFonts w:ascii="Times New Roman" w:eastAsia="Times New Roman" w:hAnsi="Times New Roman" w:cs="Times New Roman"/>
          <w:color w:val="2F2F2F"/>
          <w:sz w:val="24"/>
          <w:szCs w:val="24"/>
        </w:rPr>
        <w:t xml:space="preserve">, доступно по ссылке: </w:t>
      </w:r>
      <w:hyperlink r:id="rId31" w:history="1">
        <w:r w:rsidR="001F6083" w:rsidRPr="004949FC">
          <w:rPr>
            <w:rStyle w:val="ad"/>
            <w:rFonts w:ascii="Times New Roman" w:eastAsia="Times New Roman" w:hAnsi="Times New Roman" w:cs="Times New Roman"/>
            <w:sz w:val="24"/>
            <w:szCs w:val="24"/>
            <w:lang w:val="en-US"/>
          </w:rPr>
          <w:t>https</w:t>
        </w:r>
        <w:r w:rsidR="001F6083" w:rsidRPr="004949FC">
          <w:rPr>
            <w:rStyle w:val="ad"/>
            <w:rFonts w:ascii="Times New Roman" w:eastAsia="Times New Roman" w:hAnsi="Times New Roman" w:cs="Times New Roman"/>
            <w:sz w:val="24"/>
            <w:szCs w:val="24"/>
          </w:rPr>
          <w:t>://</w:t>
        </w:r>
        <w:r w:rsidR="001F6083" w:rsidRPr="004949FC">
          <w:rPr>
            <w:rStyle w:val="ad"/>
            <w:rFonts w:ascii="Times New Roman" w:eastAsia="Times New Roman" w:hAnsi="Times New Roman" w:cs="Times New Roman"/>
            <w:sz w:val="24"/>
            <w:szCs w:val="24"/>
            <w:lang w:val="en-US"/>
          </w:rPr>
          <w:t>docs</w:t>
        </w:r>
        <w:r w:rsidR="001F6083" w:rsidRPr="004949FC">
          <w:rPr>
            <w:rStyle w:val="ad"/>
            <w:rFonts w:ascii="Times New Roman" w:eastAsia="Times New Roman" w:hAnsi="Times New Roman" w:cs="Times New Roman"/>
            <w:sz w:val="24"/>
            <w:szCs w:val="24"/>
          </w:rPr>
          <w:t>.</w:t>
        </w:r>
        <w:r w:rsidR="001F6083" w:rsidRPr="004949FC">
          <w:rPr>
            <w:rStyle w:val="ad"/>
            <w:rFonts w:ascii="Times New Roman" w:eastAsia="Times New Roman" w:hAnsi="Times New Roman" w:cs="Times New Roman"/>
            <w:sz w:val="24"/>
            <w:szCs w:val="24"/>
            <w:lang w:val="en-US"/>
          </w:rPr>
          <w:t>qgis</w:t>
        </w:r>
        <w:r w:rsidR="001F6083" w:rsidRPr="004949FC">
          <w:rPr>
            <w:rStyle w:val="ad"/>
            <w:rFonts w:ascii="Times New Roman" w:eastAsia="Times New Roman" w:hAnsi="Times New Roman" w:cs="Times New Roman"/>
            <w:sz w:val="24"/>
            <w:szCs w:val="24"/>
          </w:rPr>
          <w:t>.</w:t>
        </w:r>
        <w:r w:rsidR="001F6083" w:rsidRPr="004949FC">
          <w:rPr>
            <w:rStyle w:val="ad"/>
            <w:rFonts w:ascii="Times New Roman" w:eastAsia="Times New Roman" w:hAnsi="Times New Roman" w:cs="Times New Roman"/>
            <w:sz w:val="24"/>
            <w:szCs w:val="24"/>
            <w:lang w:val="en-US"/>
          </w:rPr>
          <w:t>org</w:t>
        </w:r>
        <w:r w:rsidR="001F6083" w:rsidRPr="004949FC">
          <w:rPr>
            <w:rStyle w:val="ad"/>
            <w:rFonts w:ascii="Times New Roman" w:eastAsia="Times New Roman" w:hAnsi="Times New Roman" w:cs="Times New Roman"/>
            <w:sz w:val="24"/>
            <w:szCs w:val="24"/>
          </w:rPr>
          <w:t>/3.10/</w:t>
        </w:r>
        <w:r w:rsidR="001F6083" w:rsidRPr="004949FC">
          <w:rPr>
            <w:rStyle w:val="ad"/>
            <w:rFonts w:ascii="Times New Roman" w:eastAsia="Times New Roman" w:hAnsi="Times New Roman" w:cs="Times New Roman"/>
            <w:sz w:val="24"/>
            <w:szCs w:val="24"/>
            <w:lang w:val="en-US"/>
          </w:rPr>
          <w:t>ru</w:t>
        </w:r>
        <w:r w:rsidR="001F6083" w:rsidRPr="004949FC">
          <w:rPr>
            <w:rStyle w:val="ad"/>
            <w:rFonts w:ascii="Times New Roman" w:eastAsia="Times New Roman" w:hAnsi="Times New Roman" w:cs="Times New Roman"/>
            <w:sz w:val="24"/>
            <w:szCs w:val="24"/>
          </w:rPr>
          <w:t>/</w:t>
        </w:r>
        <w:r w:rsidR="001F6083" w:rsidRPr="004949FC">
          <w:rPr>
            <w:rStyle w:val="ad"/>
            <w:rFonts w:ascii="Times New Roman" w:eastAsia="Times New Roman" w:hAnsi="Times New Roman" w:cs="Times New Roman"/>
            <w:sz w:val="24"/>
            <w:szCs w:val="24"/>
            <w:lang w:val="en-US"/>
          </w:rPr>
          <w:t>docs</w:t>
        </w:r>
        <w:r w:rsidR="001F6083" w:rsidRPr="004949FC">
          <w:rPr>
            <w:rStyle w:val="ad"/>
            <w:rFonts w:ascii="Times New Roman" w:eastAsia="Times New Roman" w:hAnsi="Times New Roman" w:cs="Times New Roman"/>
            <w:sz w:val="24"/>
            <w:szCs w:val="24"/>
          </w:rPr>
          <w:t>/</w:t>
        </w:r>
        <w:r w:rsidR="001F6083" w:rsidRPr="004949FC">
          <w:rPr>
            <w:rStyle w:val="ad"/>
            <w:rFonts w:ascii="Times New Roman" w:eastAsia="Times New Roman" w:hAnsi="Times New Roman" w:cs="Times New Roman"/>
            <w:sz w:val="24"/>
            <w:szCs w:val="24"/>
            <w:lang w:val="en-US"/>
          </w:rPr>
          <w:t>user</w:t>
        </w:r>
        <w:r w:rsidR="001F6083" w:rsidRPr="004949FC">
          <w:rPr>
            <w:rStyle w:val="ad"/>
            <w:rFonts w:ascii="Times New Roman" w:eastAsia="Times New Roman" w:hAnsi="Times New Roman" w:cs="Times New Roman"/>
            <w:sz w:val="24"/>
            <w:szCs w:val="24"/>
          </w:rPr>
          <w:t>_</w:t>
        </w:r>
        <w:r w:rsidR="001F6083" w:rsidRPr="004949FC">
          <w:rPr>
            <w:rStyle w:val="ad"/>
            <w:rFonts w:ascii="Times New Roman" w:eastAsia="Times New Roman" w:hAnsi="Times New Roman" w:cs="Times New Roman"/>
            <w:sz w:val="24"/>
            <w:szCs w:val="24"/>
            <w:lang w:val="en-US"/>
          </w:rPr>
          <w:t>manual</w:t>
        </w:r>
        <w:r w:rsidR="001F6083" w:rsidRPr="004949FC">
          <w:rPr>
            <w:rStyle w:val="ad"/>
            <w:rFonts w:ascii="Times New Roman" w:eastAsia="Times New Roman" w:hAnsi="Times New Roman" w:cs="Times New Roman"/>
            <w:sz w:val="24"/>
            <w:szCs w:val="24"/>
          </w:rPr>
          <w:t>/</w:t>
        </w:r>
      </w:hyperlink>
    </w:p>
    <w:p w14:paraId="0D73F72E" w14:textId="77777777" w:rsidR="004C425B" w:rsidRPr="001F6083" w:rsidRDefault="004C425B" w:rsidP="004C425B">
      <w:pPr>
        <w:spacing w:after="0" w:line="360" w:lineRule="auto"/>
        <w:ind w:left="720"/>
        <w:jc w:val="both"/>
        <w:rPr>
          <w:rFonts w:ascii="Times New Roman" w:eastAsia="Times New Roman" w:hAnsi="Times New Roman" w:cs="Times New Roman"/>
          <w:color w:val="2F2F2F"/>
          <w:sz w:val="24"/>
          <w:szCs w:val="24"/>
          <w:highlight w:val="white"/>
        </w:rPr>
      </w:pPr>
    </w:p>
    <w:p w14:paraId="449A1676" w14:textId="4E9C123B" w:rsidR="001F6083" w:rsidRPr="004C425B" w:rsidRDefault="001F6083" w:rsidP="004C425B">
      <w:pPr>
        <w:spacing w:after="0" w:line="360" w:lineRule="auto"/>
        <w:ind w:left="360"/>
        <w:jc w:val="both"/>
        <w:rPr>
          <w:rFonts w:ascii="Times New Roman" w:eastAsia="Times New Roman" w:hAnsi="Times New Roman" w:cs="Times New Roman"/>
          <w:i/>
          <w:iCs/>
          <w:color w:val="2F2F2F"/>
          <w:sz w:val="24"/>
          <w:szCs w:val="24"/>
          <w:highlight w:val="white"/>
        </w:rPr>
      </w:pPr>
      <w:r w:rsidRPr="004C425B">
        <w:rPr>
          <w:rFonts w:ascii="Times New Roman" w:eastAsia="Times New Roman" w:hAnsi="Times New Roman" w:cs="Times New Roman"/>
          <w:i/>
          <w:iCs/>
          <w:color w:val="2F2F2F"/>
          <w:sz w:val="24"/>
          <w:szCs w:val="24"/>
        </w:rPr>
        <w:t>Нормативно-правовые документы</w:t>
      </w:r>
      <w:r w:rsidR="004C425B" w:rsidRPr="004C425B">
        <w:rPr>
          <w:rFonts w:ascii="Times New Roman" w:eastAsia="Times New Roman" w:hAnsi="Times New Roman" w:cs="Times New Roman"/>
          <w:i/>
          <w:iCs/>
          <w:color w:val="2F2F2F"/>
          <w:sz w:val="24"/>
          <w:szCs w:val="24"/>
        </w:rPr>
        <w:t>:</w:t>
      </w:r>
    </w:p>
    <w:p w14:paraId="2AE8679F" w14:textId="77777777" w:rsidR="001F6083" w:rsidRPr="00105B67" w:rsidRDefault="001F6083" w:rsidP="001F6083">
      <w:pPr>
        <w:numPr>
          <w:ilvl w:val="0"/>
          <w:numId w:val="12"/>
        </w:numPr>
        <w:spacing w:after="0" w:line="360" w:lineRule="auto"/>
        <w:jc w:val="both"/>
        <w:rPr>
          <w:rFonts w:ascii="Times New Roman" w:eastAsia="Times New Roman" w:hAnsi="Times New Roman" w:cs="Times New Roman"/>
          <w:color w:val="2F2F2F"/>
          <w:sz w:val="24"/>
          <w:szCs w:val="24"/>
          <w:highlight w:val="white"/>
        </w:rPr>
      </w:pPr>
      <w:r w:rsidRPr="002B3EA5">
        <w:rPr>
          <w:rFonts w:ascii="Times New Roman" w:eastAsia="Times New Roman" w:hAnsi="Times New Roman" w:cs="Times New Roman"/>
          <w:color w:val="2F2F2F"/>
          <w:sz w:val="24"/>
          <w:szCs w:val="24"/>
        </w:rPr>
        <w:t xml:space="preserve">ГКИНП (ГНТА)-02-036-02 Инструкция по фотограмметрическим работам при создании цифровых топографических карт и планов, - М.: </w:t>
      </w:r>
      <w:proofErr w:type="spellStart"/>
      <w:r w:rsidRPr="002B3EA5">
        <w:rPr>
          <w:rFonts w:ascii="Times New Roman" w:eastAsia="Times New Roman" w:hAnsi="Times New Roman" w:cs="Times New Roman"/>
          <w:color w:val="2F2F2F"/>
          <w:sz w:val="24"/>
          <w:szCs w:val="24"/>
        </w:rPr>
        <w:t>ЦНИИГАиК</w:t>
      </w:r>
      <w:proofErr w:type="spellEnd"/>
      <w:r w:rsidRPr="002B3EA5">
        <w:rPr>
          <w:rFonts w:ascii="Times New Roman" w:eastAsia="Times New Roman" w:hAnsi="Times New Roman" w:cs="Times New Roman"/>
          <w:color w:val="2F2F2F"/>
          <w:sz w:val="24"/>
          <w:szCs w:val="24"/>
        </w:rPr>
        <w:t>, 2004, 48 с.</w:t>
      </w:r>
    </w:p>
    <w:p w14:paraId="30DC00B3" w14:textId="77777777" w:rsidR="001F6083" w:rsidRPr="001F6083" w:rsidRDefault="001F6083" w:rsidP="001F6083">
      <w:pPr>
        <w:numPr>
          <w:ilvl w:val="0"/>
          <w:numId w:val="12"/>
        </w:numPr>
        <w:spacing w:after="0" w:line="360" w:lineRule="auto"/>
        <w:jc w:val="both"/>
        <w:rPr>
          <w:rFonts w:ascii="Times New Roman" w:eastAsia="Times New Roman" w:hAnsi="Times New Roman" w:cs="Times New Roman"/>
          <w:color w:val="2F2F2F"/>
          <w:sz w:val="24"/>
          <w:szCs w:val="24"/>
          <w:highlight w:val="white"/>
        </w:rPr>
      </w:pPr>
      <w:r w:rsidRPr="002B3EA5">
        <w:rPr>
          <w:rFonts w:ascii="Times New Roman" w:eastAsia="Times New Roman" w:hAnsi="Times New Roman" w:cs="Times New Roman"/>
          <w:color w:val="2F2F2F"/>
          <w:sz w:val="24"/>
          <w:szCs w:val="24"/>
        </w:rPr>
        <w:t xml:space="preserve">ГКИНП-02-033-82 Инструкция по топографической съемке в масштабах 1:5000, 1:2000, 1:1000 и 1:500 </w:t>
      </w:r>
      <w:r w:rsidRPr="002B3EA5">
        <w:rPr>
          <w:rFonts w:ascii="Times New Roman" w:eastAsia="Times New Roman" w:hAnsi="Times New Roman" w:cs="Times New Roman"/>
          <w:sz w:val="24"/>
          <w:szCs w:val="24"/>
        </w:rPr>
        <w:t>ГУГК СССР</w:t>
      </w:r>
      <w:r w:rsidRPr="002B3EA5">
        <w:rPr>
          <w:rFonts w:ascii="Times New Roman" w:eastAsia="Times New Roman" w:hAnsi="Times New Roman" w:cs="Times New Roman"/>
          <w:color w:val="2F2F2F"/>
          <w:sz w:val="24"/>
          <w:szCs w:val="24"/>
        </w:rPr>
        <w:t xml:space="preserve">, - М.: Недра, 1982, 98 с. </w:t>
      </w:r>
    </w:p>
    <w:p w14:paraId="0313A6E0" w14:textId="77777777" w:rsidR="001F6083" w:rsidRPr="002B3EA5" w:rsidRDefault="001F6083" w:rsidP="001F6083">
      <w:pPr>
        <w:numPr>
          <w:ilvl w:val="0"/>
          <w:numId w:val="12"/>
        </w:numPr>
        <w:spacing w:after="0" w:line="360" w:lineRule="auto"/>
        <w:jc w:val="both"/>
        <w:rPr>
          <w:rFonts w:ascii="Times New Roman" w:eastAsia="Times New Roman" w:hAnsi="Times New Roman" w:cs="Times New Roman"/>
          <w:color w:val="2F2F2F"/>
          <w:sz w:val="24"/>
          <w:szCs w:val="24"/>
        </w:rPr>
      </w:pPr>
      <w:r w:rsidRPr="002B3EA5">
        <w:rPr>
          <w:rFonts w:ascii="Times New Roman" w:eastAsia="Times New Roman" w:hAnsi="Times New Roman" w:cs="Times New Roman"/>
          <w:color w:val="2F2F2F"/>
          <w:sz w:val="24"/>
          <w:szCs w:val="24"/>
        </w:rPr>
        <w:t>Письмо Минэкономразвития России от 29.06.2015 № Д23и-3004 «О перечне сведений, подлежащих засекречиванию» // СПС КонсультантПлюс</w:t>
      </w:r>
    </w:p>
    <w:p w14:paraId="23F59CAB" w14:textId="24E61A73" w:rsidR="001F6083" w:rsidRDefault="001F6083" w:rsidP="001F6083">
      <w:pPr>
        <w:numPr>
          <w:ilvl w:val="0"/>
          <w:numId w:val="12"/>
        </w:numPr>
        <w:spacing w:after="0" w:line="360" w:lineRule="auto"/>
        <w:jc w:val="both"/>
        <w:rPr>
          <w:rFonts w:ascii="Times New Roman" w:eastAsia="Times New Roman" w:hAnsi="Times New Roman" w:cs="Times New Roman"/>
          <w:color w:val="2F2F2F"/>
          <w:sz w:val="24"/>
          <w:szCs w:val="24"/>
        </w:rPr>
      </w:pPr>
      <w:r w:rsidRPr="002B3EA5">
        <w:rPr>
          <w:rFonts w:ascii="Times New Roman" w:eastAsia="Times New Roman" w:hAnsi="Times New Roman" w:cs="Times New Roman"/>
          <w:color w:val="2F2F2F"/>
          <w:sz w:val="24"/>
          <w:szCs w:val="24"/>
        </w:rPr>
        <w:t xml:space="preserve">Приказ Минэкономразвития России от 06.06.2017 </w:t>
      </w:r>
      <w:r>
        <w:rPr>
          <w:rFonts w:ascii="Times New Roman" w:eastAsia="Times New Roman" w:hAnsi="Times New Roman" w:cs="Times New Roman"/>
          <w:color w:val="2F2F2F"/>
          <w:sz w:val="24"/>
          <w:szCs w:val="24"/>
        </w:rPr>
        <w:t xml:space="preserve">№ </w:t>
      </w:r>
      <w:r w:rsidRPr="002B3EA5">
        <w:rPr>
          <w:rFonts w:ascii="Times New Roman" w:eastAsia="Times New Roman" w:hAnsi="Times New Roman" w:cs="Times New Roman"/>
          <w:color w:val="2F2F2F"/>
          <w:sz w:val="24"/>
          <w:szCs w:val="24"/>
        </w:rPr>
        <w:t>271 (ред. от 11.12.2017) «Об утверждении требований к государственным топографическим картам и государственным топографическим планам, включая требования к составу сведений, отображаемых на них, к условным обозначениям указанных сведений, требования к точности государственных топографических карт и государственных топографических планов, к формату их представления в электронной форме, требований к содержанию топографических карт, в том числе рельефных карт» // СПС КонсультантПлюс</w:t>
      </w:r>
    </w:p>
    <w:p w14:paraId="2A916BD2" w14:textId="1D397906" w:rsidR="001F6083" w:rsidRPr="001F6083" w:rsidRDefault="001F6083" w:rsidP="001F6083">
      <w:pPr>
        <w:numPr>
          <w:ilvl w:val="0"/>
          <w:numId w:val="12"/>
        </w:numPr>
        <w:spacing w:after="0" w:line="360" w:lineRule="auto"/>
        <w:jc w:val="both"/>
        <w:rPr>
          <w:rFonts w:ascii="Times New Roman" w:eastAsia="Times New Roman" w:hAnsi="Times New Roman" w:cs="Times New Roman"/>
          <w:color w:val="2F2F2F"/>
          <w:sz w:val="24"/>
          <w:szCs w:val="24"/>
        </w:rPr>
      </w:pPr>
      <w:r w:rsidRPr="002B3EA5">
        <w:rPr>
          <w:rFonts w:ascii="Times New Roman" w:eastAsia="Times New Roman" w:hAnsi="Times New Roman" w:cs="Times New Roman"/>
          <w:color w:val="2F2F2F"/>
          <w:sz w:val="24"/>
          <w:szCs w:val="24"/>
        </w:rPr>
        <w:t>Руководство по топографическим съемкам в масштабах 1:5000, 1:2000, 1:1000 и 1:500, - М.: Недра, 1977, 67с.</w:t>
      </w:r>
    </w:p>
    <w:p w14:paraId="208815EE" w14:textId="77777777" w:rsidR="001F6083" w:rsidRPr="00BB42AF" w:rsidRDefault="001F6083" w:rsidP="001F6083">
      <w:pPr>
        <w:numPr>
          <w:ilvl w:val="0"/>
          <w:numId w:val="12"/>
        </w:numPr>
        <w:spacing w:after="0" w:line="360" w:lineRule="auto"/>
        <w:jc w:val="both"/>
        <w:rPr>
          <w:rFonts w:ascii="Times New Roman" w:eastAsia="Times New Roman" w:hAnsi="Times New Roman" w:cs="Times New Roman"/>
          <w:color w:val="2F2F2F"/>
          <w:sz w:val="24"/>
          <w:szCs w:val="24"/>
        </w:rPr>
      </w:pPr>
      <w:r w:rsidRPr="002B3EA5">
        <w:rPr>
          <w:rFonts w:ascii="Times New Roman" w:eastAsia="Times New Roman" w:hAnsi="Times New Roman" w:cs="Times New Roman"/>
          <w:sz w:val="24"/>
          <w:szCs w:val="24"/>
        </w:rPr>
        <w:t>Условные знаки для топографических планов масштабов 1:5000, 1:2000, 1:1000, 1:500 ГУГК СССР. – М.: Недра, 1989</w:t>
      </w:r>
    </w:p>
    <w:p w14:paraId="52E4B45E" w14:textId="0A3C54C0" w:rsidR="001F6083" w:rsidRPr="001F6083" w:rsidRDefault="001F6083" w:rsidP="001F6083">
      <w:pPr>
        <w:numPr>
          <w:ilvl w:val="0"/>
          <w:numId w:val="12"/>
        </w:numPr>
        <w:spacing w:after="0" w:line="360" w:lineRule="auto"/>
        <w:jc w:val="both"/>
        <w:rPr>
          <w:rFonts w:ascii="Times New Roman" w:eastAsia="Times New Roman" w:hAnsi="Times New Roman" w:cs="Times New Roman"/>
          <w:color w:val="2F2F2F"/>
          <w:sz w:val="24"/>
          <w:szCs w:val="24"/>
        </w:rPr>
      </w:pPr>
      <w:r w:rsidRPr="002B3EA5">
        <w:rPr>
          <w:rFonts w:ascii="Times New Roman" w:eastAsia="Times New Roman" w:hAnsi="Times New Roman" w:cs="Times New Roman"/>
          <w:color w:val="2F2F2F"/>
          <w:sz w:val="24"/>
          <w:szCs w:val="24"/>
        </w:rPr>
        <w:t>Федеральный закон «О геодезии, картографии и пространственных данных и о внесении изменений в отдельные законодательные акты Российской Федерации» от 30.12.2015 № 431-ФЗ</w:t>
      </w:r>
      <w:r w:rsidRPr="002B3EA5">
        <w:rPr>
          <w:rFonts w:ascii="Times New Roman" w:hAnsi="Times New Roman" w:cs="Times New Roman"/>
          <w:sz w:val="24"/>
          <w:szCs w:val="24"/>
        </w:rPr>
        <w:t xml:space="preserve"> </w:t>
      </w:r>
      <w:r w:rsidRPr="002B3EA5">
        <w:rPr>
          <w:rFonts w:ascii="Times New Roman" w:eastAsia="Times New Roman" w:hAnsi="Times New Roman" w:cs="Times New Roman"/>
          <w:color w:val="2F2F2F"/>
          <w:sz w:val="24"/>
          <w:szCs w:val="24"/>
        </w:rPr>
        <w:t xml:space="preserve">// СПС КонсультантПлюс </w:t>
      </w:r>
    </w:p>
    <w:p w14:paraId="43408FD7" w14:textId="77777777" w:rsidR="0024329F" w:rsidRPr="001F6083" w:rsidRDefault="0024329F">
      <w:pPr>
        <w:rPr>
          <w:rFonts w:ascii="Times New Roman" w:eastAsia="Times New Roman" w:hAnsi="Times New Roman" w:cs="Times New Roman"/>
          <w:color w:val="2F2F2F"/>
          <w:sz w:val="24"/>
          <w:szCs w:val="24"/>
          <w:highlight w:val="white"/>
        </w:rPr>
      </w:pPr>
    </w:p>
    <w:p w14:paraId="1EDAFDC1" w14:textId="77777777" w:rsidR="0024329F" w:rsidRPr="001F6083" w:rsidRDefault="0024329F">
      <w:pPr>
        <w:rPr>
          <w:rFonts w:ascii="Times New Roman" w:eastAsia="Times New Roman" w:hAnsi="Times New Roman" w:cs="Times New Roman"/>
          <w:color w:val="2F2F2F"/>
          <w:sz w:val="24"/>
          <w:szCs w:val="24"/>
          <w:highlight w:val="white"/>
        </w:rPr>
      </w:pPr>
    </w:p>
    <w:p w14:paraId="52459600" w14:textId="77777777" w:rsidR="0024329F" w:rsidRPr="001F6083" w:rsidRDefault="0024329F">
      <w:pPr>
        <w:rPr>
          <w:rFonts w:ascii="Times New Roman" w:eastAsia="Times New Roman" w:hAnsi="Times New Roman" w:cs="Times New Roman"/>
          <w:color w:val="2F2F2F"/>
          <w:sz w:val="24"/>
          <w:szCs w:val="24"/>
          <w:highlight w:val="white"/>
        </w:rPr>
      </w:pPr>
    </w:p>
    <w:p w14:paraId="3B7D06A9" w14:textId="717782A7" w:rsidR="00556769" w:rsidRPr="00556769" w:rsidRDefault="00993CA5" w:rsidP="00317F83">
      <w:pPr>
        <w:pStyle w:val="2"/>
        <w:rPr>
          <w:highlight w:val="white"/>
        </w:rPr>
      </w:pPr>
      <w:bookmarkStart w:id="38" w:name="_Toc42134070"/>
      <w:bookmarkStart w:id="39" w:name="_Toc42263333"/>
      <w:r w:rsidRPr="00556769">
        <w:rPr>
          <w:rFonts w:ascii="Times New Roman" w:hAnsi="Times New Roman" w:cs="Times New Roman"/>
          <w:color w:val="auto"/>
          <w:sz w:val="24"/>
          <w:szCs w:val="24"/>
          <w:highlight w:val="white"/>
        </w:rPr>
        <w:lastRenderedPageBreak/>
        <w:t xml:space="preserve">Приложение 1. </w:t>
      </w:r>
      <w:r w:rsidR="00556769">
        <w:rPr>
          <w:rFonts w:ascii="Times New Roman" w:hAnsi="Times New Roman" w:cs="Times New Roman"/>
          <w:color w:val="auto"/>
          <w:sz w:val="24"/>
          <w:szCs w:val="24"/>
          <w:highlight w:val="white"/>
        </w:rPr>
        <w:t>С</w:t>
      </w:r>
      <w:r w:rsidRPr="00556769">
        <w:rPr>
          <w:rFonts w:ascii="Times New Roman" w:hAnsi="Times New Roman" w:cs="Times New Roman"/>
          <w:color w:val="auto"/>
          <w:sz w:val="24"/>
          <w:szCs w:val="24"/>
          <w:highlight w:val="white"/>
        </w:rPr>
        <w:t>хема</w:t>
      </w:r>
      <w:r w:rsidR="00556769">
        <w:rPr>
          <w:rFonts w:ascii="Times New Roman" w:hAnsi="Times New Roman" w:cs="Times New Roman"/>
          <w:color w:val="auto"/>
          <w:sz w:val="24"/>
          <w:szCs w:val="24"/>
          <w:highlight w:val="white"/>
        </w:rPr>
        <w:t xml:space="preserve"> разработанной</w:t>
      </w:r>
      <w:r w:rsidRPr="00556769">
        <w:rPr>
          <w:rFonts w:ascii="Times New Roman" w:hAnsi="Times New Roman" w:cs="Times New Roman"/>
          <w:color w:val="auto"/>
          <w:sz w:val="24"/>
          <w:szCs w:val="24"/>
          <w:highlight w:val="white"/>
        </w:rPr>
        <w:t xml:space="preserve"> </w:t>
      </w:r>
      <w:r w:rsidR="00556769">
        <w:rPr>
          <w:rFonts w:ascii="Times New Roman" w:hAnsi="Times New Roman" w:cs="Times New Roman"/>
          <w:color w:val="auto"/>
          <w:sz w:val="24"/>
          <w:szCs w:val="24"/>
          <w:highlight w:val="white"/>
        </w:rPr>
        <w:t xml:space="preserve">базы </w:t>
      </w:r>
      <w:r w:rsidR="002740DC">
        <w:rPr>
          <w:rFonts w:ascii="Times New Roman" w:hAnsi="Times New Roman" w:cs="Times New Roman"/>
          <w:color w:val="auto"/>
          <w:sz w:val="24"/>
          <w:szCs w:val="24"/>
          <w:highlight w:val="white"/>
        </w:rPr>
        <w:t xml:space="preserve">пространственных </w:t>
      </w:r>
      <w:r w:rsidR="00556769">
        <w:rPr>
          <w:rFonts w:ascii="Times New Roman" w:hAnsi="Times New Roman" w:cs="Times New Roman"/>
          <w:color w:val="auto"/>
          <w:sz w:val="24"/>
          <w:szCs w:val="24"/>
          <w:highlight w:val="white"/>
        </w:rPr>
        <w:t>данных</w:t>
      </w:r>
      <w:bookmarkEnd w:id="38"/>
      <w:bookmarkEnd w:id="39"/>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4329F" w14:paraId="19956F55" w14:textId="77777777">
        <w:tc>
          <w:tcPr>
            <w:tcW w:w="9628" w:type="dxa"/>
          </w:tcPr>
          <w:p w14:paraId="26970149" w14:textId="77777777" w:rsidR="0024329F" w:rsidRDefault="0024329F">
            <w:pPr>
              <w:rPr>
                <w:rFonts w:ascii="Times New Roman" w:eastAsia="Times New Roman" w:hAnsi="Times New Roman" w:cs="Times New Roman"/>
                <w:color w:val="2F2F2F"/>
                <w:sz w:val="24"/>
                <w:szCs w:val="24"/>
                <w:highlight w:val="white"/>
              </w:rPr>
            </w:pPr>
          </w:p>
          <w:p w14:paraId="7DCC16D9" w14:textId="46755FBB" w:rsidR="0024329F" w:rsidRDefault="00993CA5">
            <w:pPr>
              <w:rPr>
                <w:rFonts w:ascii="Times New Roman" w:eastAsia="Times New Roman" w:hAnsi="Times New Roman" w:cs="Times New Roman"/>
                <w:color w:val="2F2F2F"/>
                <w:sz w:val="24"/>
                <w:szCs w:val="24"/>
                <w:highlight w:val="white"/>
              </w:rPr>
            </w:pPr>
            <w:r>
              <w:rPr>
                <w:rFonts w:ascii="Times New Roman" w:eastAsia="Times New Roman" w:hAnsi="Times New Roman" w:cs="Times New Roman"/>
                <w:noProof/>
                <w:color w:val="2F2F2F"/>
                <w:sz w:val="24"/>
                <w:szCs w:val="24"/>
                <w:highlight w:val="white"/>
              </w:rPr>
              <w:drawing>
                <wp:inline distT="114300" distB="114300" distL="114300" distR="114300" wp14:anchorId="63D97D91" wp14:editId="29B306A8">
                  <wp:extent cx="5981700" cy="826770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5981700" cy="8267700"/>
                          </a:xfrm>
                          <a:prstGeom prst="rect">
                            <a:avLst/>
                          </a:prstGeom>
                          <a:ln/>
                        </pic:spPr>
                      </pic:pic>
                    </a:graphicData>
                  </a:graphic>
                </wp:inline>
              </w:drawing>
            </w:r>
          </w:p>
        </w:tc>
      </w:tr>
      <w:tr w:rsidR="00317F83" w14:paraId="67C504A3" w14:textId="77777777">
        <w:tc>
          <w:tcPr>
            <w:tcW w:w="9628" w:type="dxa"/>
          </w:tcPr>
          <w:p w14:paraId="38531E7A" w14:textId="77777777" w:rsidR="00317F83" w:rsidRDefault="00317F83">
            <w:pPr>
              <w:rPr>
                <w:rFonts w:ascii="Times New Roman" w:eastAsia="Times New Roman" w:hAnsi="Times New Roman" w:cs="Times New Roman"/>
                <w:color w:val="2F2F2F"/>
                <w:sz w:val="24"/>
                <w:szCs w:val="24"/>
                <w:highlight w:val="white"/>
              </w:rPr>
            </w:pPr>
          </w:p>
        </w:tc>
      </w:tr>
    </w:tbl>
    <w:p w14:paraId="14DCC3F5" w14:textId="77777777" w:rsidR="0024329F" w:rsidRPr="00556769" w:rsidRDefault="00993CA5" w:rsidP="00556769">
      <w:pPr>
        <w:pStyle w:val="2"/>
        <w:rPr>
          <w:rFonts w:ascii="Times New Roman" w:hAnsi="Times New Roman" w:cs="Times New Roman"/>
          <w:color w:val="auto"/>
          <w:sz w:val="24"/>
          <w:szCs w:val="24"/>
          <w:highlight w:val="white"/>
        </w:rPr>
      </w:pPr>
      <w:bookmarkStart w:id="40" w:name="_Toc42134071"/>
      <w:bookmarkStart w:id="41" w:name="_Toc42263334"/>
      <w:r w:rsidRPr="00556769">
        <w:rPr>
          <w:rFonts w:ascii="Times New Roman" w:hAnsi="Times New Roman" w:cs="Times New Roman"/>
          <w:color w:val="auto"/>
          <w:sz w:val="24"/>
          <w:szCs w:val="24"/>
          <w:highlight w:val="white"/>
        </w:rPr>
        <w:lastRenderedPageBreak/>
        <w:t>Приложение 2. Основные условные знаки, созданные в рамках проекта.</w:t>
      </w:r>
      <w:bookmarkEnd w:id="40"/>
      <w:bookmarkEnd w:id="41"/>
    </w:p>
    <w:tbl>
      <w:tblPr>
        <w:tblStyle w:val="a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1604"/>
        <w:gridCol w:w="1605"/>
        <w:gridCol w:w="1605"/>
        <w:gridCol w:w="1605"/>
      </w:tblGrid>
      <w:tr w:rsidR="0024329F" w14:paraId="197FA614" w14:textId="77777777">
        <w:trPr>
          <w:trHeight w:val="305"/>
        </w:trPr>
        <w:tc>
          <w:tcPr>
            <w:tcW w:w="3209" w:type="dxa"/>
            <w:vMerge w:val="restart"/>
            <w:vAlign w:val="center"/>
          </w:tcPr>
          <w:p w14:paraId="74564AB1" w14:textId="77777777" w:rsidR="0024329F" w:rsidRDefault="00993CA5">
            <w:pPr>
              <w:spacing w:line="276" w:lineRule="auto"/>
              <w:jc w:val="center"/>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Название и характеристика топографических объектов</w:t>
            </w:r>
          </w:p>
        </w:tc>
        <w:tc>
          <w:tcPr>
            <w:tcW w:w="6419" w:type="dxa"/>
            <w:gridSpan w:val="4"/>
            <w:vAlign w:val="center"/>
          </w:tcPr>
          <w:p w14:paraId="2D7C6D73" w14:textId="77777777" w:rsidR="0024329F" w:rsidRDefault="00993CA5">
            <w:pPr>
              <w:spacing w:line="276" w:lineRule="auto"/>
              <w:jc w:val="center"/>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Условные знаки топографических объектов для планов масштабов</w:t>
            </w:r>
          </w:p>
        </w:tc>
      </w:tr>
      <w:tr w:rsidR="0024329F" w14:paraId="3806C3F0" w14:textId="77777777">
        <w:trPr>
          <w:trHeight w:val="304"/>
        </w:trPr>
        <w:tc>
          <w:tcPr>
            <w:tcW w:w="3209" w:type="dxa"/>
            <w:vMerge/>
            <w:vAlign w:val="center"/>
          </w:tcPr>
          <w:p w14:paraId="511303D0" w14:textId="77777777" w:rsidR="0024329F" w:rsidRDefault="0024329F">
            <w:pPr>
              <w:widowControl w:val="0"/>
              <w:pBdr>
                <w:top w:val="nil"/>
                <w:left w:val="nil"/>
                <w:bottom w:val="nil"/>
                <w:right w:val="nil"/>
                <w:between w:val="nil"/>
              </w:pBdr>
              <w:spacing w:line="276" w:lineRule="auto"/>
              <w:rPr>
                <w:rFonts w:ascii="Times New Roman" w:eastAsia="Times New Roman" w:hAnsi="Times New Roman" w:cs="Times New Roman"/>
                <w:color w:val="2F2F2F"/>
                <w:highlight w:val="white"/>
              </w:rPr>
            </w:pPr>
          </w:p>
        </w:tc>
        <w:tc>
          <w:tcPr>
            <w:tcW w:w="1604" w:type="dxa"/>
            <w:vAlign w:val="center"/>
          </w:tcPr>
          <w:p w14:paraId="61862564" w14:textId="77777777" w:rsidR="0024329F" w:rsidRDefault="00993CA5">
            <w:pPr>
              <w:spacing w:line="276" w:lineRule="auto"/>
              <w:jc w:val="center"/>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1: 5000</w:t>
            </w:r>
          </w:p>
        </w:tc>
        <w:tc>
          <w:tcPr>
            <w:tcW w:w="1605" w:type="dxa"/>
            <w:vAlign w:val="center"/>
          </w:tcPr>
          <w:p w14:paraId="72555D91" w14:textId="77777777" w:rsidR="0024329F" w:rsidRDefault="00993CA5">
            <w:pPr>
              <w:spacing w:line="276" w:lineRule="auto"/>
              <w:jc w:val="center"/>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1: 2000</w:t>
            </w:r>
          </w:p>
        </w:tc>
        <w:tc>
          <w:tcPr>
            <w:tcW w:w="1605" w:type="dxa"/>
            <w:vAlign w:val="center"/>
          </w:tcPr>
          <w:p w14:paraId="4FF387A0" w14:textId="77777777" w:rsidR="0024329F" w:rsidRDefault="00993CA5">
            <w:pPr>
              <w:spacing w:line="276" w:lineRule="auto"/>
              <w:jc w:val="center"/>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1: 1000</w:t>
            </w:r>
          </w:p>
        </w:tc>
        <w:tc>
          <w:tcPr>
            <w:tcW w:w="1605" w:type="dxa"/>
            <w:vAlign w:val="center"/>
          </w:tcPr>
          <w:p w14:paraId="4CA6DA05" w14:textId="77777777" w:rsidR="0024329F" w:rsidRDefault="00993CA5">
            <w:pPr>
              <w:spacing w:line="276" w:lineRule="auto"/>
              <w:jc w:val="center"/>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1: 500</w:t>
            </w:r>
          </w:p>
        </w:tc>
      </w:tr>
      <w:tr w:rsidR="0024329F" w14:paraId="597CBC39" w14:textId="77777777">
        <w:trPr>
          <w:trHeight w:val="1312"/>
        </w:trPr>
        <w:tc>
          <w:tcPr>
            <w:tcW w:w="3209" w:type="dxa"/>
            <w:vAlign w:val="center"/>
          </w:tcPr>
          <w:p w14:paraId="7697AB05"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 xml:space="preserve">Строения жилые огнестойкие </w:t>
            </w:r>
          </w:p>
          <w:p w14:paraId="3388E10B" w14:textId="77777777" w:rsidR="0024329F" w:rsidRDefault="00993CA5" w:rsidP="004F7DEB">
            <w:pPr>
              <w:numPr>
                <w:ilvl w:val="0"/>
                <w:numId w:val="17"/>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 xml:space="preserve">одноэтажные </w:t>
            </w:r>
          </w:p>
          <w:p w14:paraId="252E3126" w14:textId="77777777" w:rsidR="0024329F" w:rsidRDefault="00993CA5" w:rsidP="004F7DEB">
            <w:pPr>
              <w:numPr>
                <w:ilvl w:val="0"/>
                <w:numId w:val="17"/>
              </w:numPr>
              <w:pBdr>
                <w:top w:val="nil"/>
                <w:left w:val="nil"/>
                <w:bottom w:val="nil"/>
                <w:right w:val="nil"/>
                <w:between w:val="nil"/>
              </w:pBdr>
              <w:spacing w:after="160"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выше одного этажа</w:t>
            </w:r>
          </w:p>
        </w:tc>
        <w:tc>
          <w:tcPr>
            <w:tcW w:w="1604" w:type="dxa"/>
            <w:vAlign w:val="center"/>
          </w:tcPr>
          <w:p w14:paraId="78204396"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anchor distT="0" distB="0" distL="0" distR="0" simplePos="0" relativeHeight="251665408" behindDoc="0" locked="0" layoutInCell="1" hidden="0" allowOverlap="1" wp14:anchorId="541332D9" wp14:editId="7F92842C">
                  <wp:simplePos x="0" y="0"/>
                  <wp:positionH relativeFrom="column">
                    <wp:posOffset>162560</wp:posOffset>
                  </wp:positionH>
                  <wp:positionV relativeFrom="paragraph">
                    <wp:posOffset>-80642</wp:posOffset>
                  </wp:positionV>
                  <wp:extent cx="455930" cy="552450"/>
                  <wp:effectExtent l="0" t="0" r="0" b="0"/>
                  <wp:wrapSquare wrapText="bothSides" distT="0" distB="0" distL="0" distR="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455930" cy="552450"/>
                          </a:xfrm>
                          <a:prstGeom prst="rect">
                            <a:avLst/>
                          </a:prstGeom>
                          <a:ln/>
                        </pic:spPr>
                      </pic:pic>
                    </a:graphicData>
                  </a:graphic>
                </wp:anchor>
              </w:drawing>
            </w:r>
          </w:p>
        </w:tc>
        <w:tc>
          <w:tcPr>
            <w:tcW w:w="4815" w:type="dxa"/>
            <w:gridSpan w:val="3"/>
            <w:vAlign w:val="center"/>
          </w:tcPr>
          <w:p w14:paraId="08CDC7F5"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anchor distT="0" distB="0" distL="0" distR="0" simplePos="0" relativeHeight="251666432" behindDoc="0" locked="0" layoutInCell="1" hidden="0" allowOverlap="1" wp14:anchorId="32E587EB" wp14:editId="2A9C06A2">
                  <wp:simplePos x="0" y="0"/>
                  <wp:positionH relativeFrom="column">
                    <wp:posOffset>613410</wp:posOffset>
                  </wp:positionH>
                  <wp:positionV relativeFrom="paragraph">
                    <wp:posOffset>-13967</wp:posOffset>
                  </wp:positionV>
                  <wp:extent cx="1772920" cy="412750"/>
                  <wp:effectExtent l="0" t="0" r="0" b="0"/>
                  <wp:wrapSquare wrapText="bothSides" distT="0" distB="0" distL="0" distR="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1772920" cy="412750"/>
                          </a:xfrm>
                          <a:prstGeom prst="rect">
                            <a:avLst/>
                          </a:prstGeom>
                          <a:ln/>
                        </pic:spPr>
                      </pic:pic>
                    </a:graphicData>
                  </a:graphic>
                </wp:anchor>
              </w:drawing>
            </w:r>
          </w:p>
        </w:tc>
      </w:tr>
      <w:tr w:rsidR="0024329F" w14:paraId="4EA73F28" w14:textId="77777777">
        <w:trPr>
          <w:trHeight w:val="1310"/>
        </w:trPr>
        <w:tc>
          <w:tcPr>
            <w:tcW w:w="3209" w:type="dxa"/>
            <w:vAlign w:val="center"/>
          </w:tcPr>
          <w:p w14:paraId="214DB5B8"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Строения нежилые огнестойкие</w:t>
            </w:r>
          </w:p>
          <w:p w14:paraId="3D41139C" w14:textId="77777777" w:rsidR="0024329F" w:rsidRDefault="00993CA5" w:rsidP="004F7DEB">
            <w:pPr>
              <w:numPr>
                <w:ilvl w:val="0"/>
                <w:numId w:val="10"/>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 xml:space="preserve">одноэтажные </w:t>
            </w:r>
          </w:p>
          <w:p w14:paraId="049A1141" w14:textId="77777777" w:rsidR="0024329F" w:rsidRDefault="00993CA5" w:rsidP="004F7DEB">
            <w:pPr>
              <w:numPr>
                <w:ilvl w:val="0"/>
                <w:numId w:val="10"/>
              </w:numPr>
              <w:pBdr>
                <w:top w:val="nil"/>
                <w:left w:val="nil"/>
                <w:bottom w:val="nil"/>
                <w:right w:val="nil"/>
                <w:between w:val="nil"/>
              </w:pBdr>
              <w:spacing w:after="160"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выше одного этажа</w:t>
            </w:r>
          </w:p>
        </w:tc>
        <w:tc>
          <w:tcPr>
            <w:tcW w:w="1604" w:type="dxa"/>
            <w:vAlign w:val="center"/>
          </w:tcPr>
          <w:p w14:paraId="2594AC54"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anchor distT="0" distB="0" distL="0" distR="0" simplePos="0" relativeHeight="251667456" behindDoc="0" locked="0" layoutInCell="1" hidden="0" allowOverlap="1" wp14:anchorId="3EB73A89" wp14:editId="164D70C4">
                  <wp:simplePos x="0" y="0"/>
                  <wp:positionH relativeFrom="column">
                    <wp:posOffset>168910</wp:posOffset>
                  </wp:positionH>
                  <wp:positionV relativeFrom="paragraph">
                    <wp:posOffset>-95882</wp:posOffset>
                  </wp:positionV>
                  <wp:extent cx="444500" cy="539750"/>
                  <wp:effectExtent l="0" t="0" r="0" b="0"/>
                  <wp:wrapSquare wrapText="bothSides" distT="0" distB="0" distL="0" distR="0"/>
                  <wp:docPr id="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444500" cy="539750"/>
                          </a:xfrm>
                          <a:prstGeom prst="rect">
                            <a:avLst/>
                          </a:prstGeom>
                          <a:ln/>
                        </pic:spPr>
                      </pic:pic>
                    </a:graphicData>
                  </a:graphic>
                </wp:anchor>
              </w:drawing>
            </w:r>
          </w:p>
        </w:tc>
        <w:tc>
          <w:tcPr>
            <w:tcW w:w="4815" w:type="dxa"/>
            <w:gridSpan w:val="3"/>
            <w:vAlign w:val="center"/>
          </w:tcPr>
          <w:p w14:paraId="53A3D174"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anchor distT="0" distB="0" distL="0" distR="0" simplePos="0" relativeHeight="251668480" behindDoc="0" locked="0" layoutInCell="1" hidden="0" allowOverlap="1" wp14:anchorId="33EBBE42" wp14:editId="75EEC683">
                  <wp:simplePos x="0" y="0"/>
                  <wp:positionH relativeFrom="column">
                    <wp:posOffset>670560</wp:posOffset>
                  </wp:positionH>
                  <wp:positionV relativeFrom="paragraph">
                    <wp:posOffset>20955</wp:posOffset>
                  </wp:positionV>
                  <wp:extent cx="1739900" cy="400685"/>
                  <wp:effectExtent l="0" t="0" r="0" b="0"/>
                  <wp:wrapSquare wrapText="bothSides" distT="0" distB="0" distL="0" distR="0"/>
                  <wp:docPr id="3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1739900" cy="400685"/>
                          </a:xfrm>
                          <a:prstGeom prst="rect">
                            <a:avLst/>
                          </a:prstGeom>
                          <a:ln/>
                        </pic:spPr>
                      </pic:pic>
                    </a:graphicData>
                  </a:graphic>
                </wp:anchor>
              </w:drawing>
            </w:r>
          </w:p>
        </w:tc>
      </w:tr>
      <w:tr w:rsidR="0024329F" w14:paraId="2032D9A4" w14:textId="77777777">
        <w:trPr>
          <w:trHeight w:val="1310"/>
        </w:trPr>
        <w:tc>
          <w:tcPr>
            <w:tcW w:w="3209" w:type="dxa"/>
            <w:vAlign w:val="center"/>
          </w:tcPr>
          <w:p w14:paraId="012ED094"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 xml:space="preserve">Строения нежилые </w:t>
            </w:r>
            <w:proofErr w:type="spellStart"/>
            <w:r>
              <w:rPr>
                <w:rFonts w:ascii="Times New Roman" w:eastAsia="Times New Roman" w:hAnsi="Times New Roman" w:cs="Times New Roman"/>
                <w:color w:val="2F2F2F"/>
                <w:highlight w:val="white"/>
              </w:rPr>
              <w:t>неогнестойкие</w:t>
            </w:r>
            <w:proofErr w:type="spellEnd"/>
          </w:p>
          <w:p w14:paraId="7C047895" w14:textId="77777777" w:rsidR="0024329F" w:rsidRDefault="00993CA5" w:rsidP="004F7DEB">
            <w:pPr>
              <w:numPr>
                <w:ilvl w:val="0"/>
                <w:numId w:val="18"/>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 xml:space="preserve">одноэтажные </w:t>
            </w:r>
          </w:p>
          <w:p w14:paraId="5292DC86" w14:textId="77777777" w:rsidR="0024329F" w:rsidRDefault="00993CA5" w:rsidP="004F7DEB">
            <w:pPr>
              <w:numPr>
                <w:ilvl w:val="0"/>
                <w:numId w:val="18"/>
              </w:numPr>
              <w:pBdr>
                <w:top w:val="nil"/>
                <w:left w:val="nil"/>
                <w:bottom w:val="nil"/>
                <w:right w:val="nil"/>
                <w:between w:val="nil"/>
              </w:pBdr>
              <w:spacing w:after="160"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выше одного этажа</w:t>
            </w:r>
          </w:p>
        </w:tc>
        <w:tc>
          <w:tcPr>
            <w:tcW w:w="1604" w:type="dxa"/>
            <w:vAlign w:val="center"/>
          </w:tcPr>
          <w:p w14:paraId="6722D160"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anchor distT="0" distB="0" distL="0" distR="0" simplePos="0" relativeHeight="251669504" behindDoc="0" locked="0" layoutInCell="1" hidden="0" allowOverlap="1" wp14:anchorId="644275F1" wp14:editId="64B37D2F">
                  <wp:simplePos x="0" y="0"/>
                  <wp:positionH relativeFrom="column">
                    <wp:posOffset>168910</wp:posOffset>
                  </wp:positionH>
                  <wp:positionV relativeFrom="paragraph">
                    <wp:posOffset>-116837</wp:posOffset>
                  </wp:positionV>
                  <wp:extent cx="425450" cy="516255"/>
                  <wp:effectExtent l="0" t="0" r="0" b="0"/>
                  <wp:wrapSquare wrapText="bothSides" distT="0" distB="0" distL="0" distR="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425450" cy="516255"/>
                          </a:xfrm>
                          <a:prstGeom prst="rect">
                            <a:avLst/>
                          </a:prstGeom>
                          <a:ln/>
                        </pic:spPr>
                      </pic:pic>
                    </a:graphicData>
                  </a:graphic>
                </wp:anchor>
              </w:drawing>
            </w:r>
          </w:p>
        </w:tc>
        <w:tc>
          <w:tcPr>
            <w:tcW w:w="4815" w:type="dxa"/>
            <w:gridSpan w:val="3"/>
            <w:vAlign w:val="center"/>
          </w:tcPr>
          <w:p w14:paraId="3DC741C4"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anchor distT="0" distB="0" distL="0" distR="0" simplePos="0" relativeHeight="251670528" behindDoc="0" locked="0" layoutInCell="1" hidden="0" allowOverlap="1" wp14:anchorId="54D65DB9" wp14:editId="3ED66064">
                  <wp:simplePos x="0" y="0"/>
                  <wp:positionH relativeFrom="column">
                    <wp:posOffset>680720</wp:posOffset>
                  </wp:positionH>
                  <wp:positionV relativeFrom="paragraph">
                    <wp:posOffset>85090</wp:posOffset>
                  </wp:positionV>
                  <wp:extent cx="1716405" cy="398780"/>
                  <wp:effectExtent l="0" t="0" r="0" b="0"/>
                  <wp:wrapSquare wrapText="bothSides" distT="0" distB="0" distL="0" distR="0"/>
                  <wp:docPr id="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1716405" cy="398780"/>
                          </a:xfrm>
                          <a:prstGeom prst="rect">
                            <a:avLst/>
                          </a:prstGeom>
                          <a:ln/>
                        </pic:spPr>
                      </pic:pic>
                    </a:graphicData>
                  </a:graphic>
                </wp:anchor>
              </w:drawing>
            </w:r>
          </w:p>
        </w:tc>
      </w:tr>
      <w:tr w:rsidR="0024329F" w14:paraId="2A4DE6E3" w14:textId="77777777">
        <w:trPr>
          <w:trHeight w:val="1310"/>
        </w:trPr>
        <w:tc>
          <w:tcPr>
            <w:tcW w:w="3209" w:type="dxa"/>
            <w:vAlign w:val="center"/>
          </w:tcPr>
          <w:p w14:paraId="59D42F76"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Строения нежилые смешанные</w:t>
            </w:r>
          </w:p>
          <w:p w14:paraId="3C2D9543" w14:textId="77777777" w:rsidR="0024329F" w:rsidRDefault="00993CA5" w:rsidP="004F7DEB">
            <w:pPr>
              <w:numPr>
                <w:ilvl w:val="0"/>
                <w:numId w:val="5"/>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 xml:space="preserve">одноэтажные </w:t>
            </w:r>
          </w:p>
          <w:p w14:paraId="3BC40B8C" w14:textId="77777777" w:rsidR="0024329F" w:rsidRDefault="00993CA5" w:rsidP="004F7DEB">
            <w:pPr>
              <w:numPr>
                <w:ilvl w:val="0"/>
                <w:numId w:val="5"/>
              </w:numPr>
              <w:pBdr>
                <w:top w:val="nil"/>
                <w:left w:val="nil"/>
                <w:bottom w:val="nil"/>
                <w:right w:val="nil"/>
                <w:between w:val="nil"/>
              </w:pBdr>
              <w:spacing w:after="160"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выше одного этажа</w:t>
            </w:r>
          </w:p>
        </w:tc>
        <w:tc>
          <w:tcPr>
            <w:tcW w:w="1604" w:type="dxa"/>
            <w:vAlign w:val="center"/>
          </w:tcPr>
          <w:p w14:paraId="6AFBDC63"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anchor distT="0" distB="0" distL="0" distR="0" simplePos="0" relativeHeight="251671552" behindDoc="0" locked="0" layoutInCell="1" hidden="0" allowOverlap="1" wp14:anchorId="413CC288" wp14:editId="52FFABF4">
                  <wp:simplePos x="0" y="0"/>
                  <wp:positionH relativeFrom="column">
                    <wp:posOffset>175260</wp:posOffset>
                  </wp:positionH>
                  <wp:positionV relativeFrom="paragraph">
                    <wp:posOffset>-65402</wp:posOffset>
                  </wp:positionV>
                  <wp:extent cx="429895" cy="520700"/>
                  <wp:effectExtent l="0" t="0" r="0" b="0"/>
                  <wp:wrapSquare wrapText="bothSides" distT="0" distB="0" distL="0" distR="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429895" cy="520700"/>
                          </a:xfrm>
                          <a:prstGeom prst="rect">
                            <a:avLst/>
                          </a:prstGeom>
                          <a:ln/>
                        </pic:spPr>
                      </pic:pic>
                    </a:graphicData>
                  </a:graphic>
                </wp:anchor>
              </w:drawing>
            </w:r>
          </w:p>
        </w:tc>
        <w:tc>
          <w:tcPr>
            <w:tcW w:w="4815" w:type="dxa"/>
            <w:gridSpan w:val="3"/>
            <w:vAlign w:val="center"/>
          </w:tcPr>
          <w:p w14:paraId="5B42BCB2"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anchor distT="0" distB="0" distL="0" distR="0" simplePos="0" relativeHeight="251672576" behindDoc="0" locked="0" layoutInCell="1" hidden="0" allowOverlap="1" wp14:anchorId="35749399" wp14:editId="544F13E5">
                  <wp:simplePos x="0" y="0"/>
                  <wp:positionH relativeFrom="column">
                    <wp:posOffset>666115</wp:posOffset>
                  </wp:positionH>
                  <wp:positionV relativeFrom="paragraph">
                    <wp:posOffset>150495</wp:posOffset>
                  </wp:positionV>
                  <wp:extent cx="1750060" cy="405130"/>
                  <wp:effectExtent l="0" t="0" r="0" b="0"/>
                  <wp:wrapSquare wrapText="bothSides" distT="0" distB="0" distL="0" distR="0"/>
                  <wp:docPr id="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1750060" cy="405130"/>
                          </a:xfrm>
                          <a:prstGeom prst="rect">
                            <a:avLst/>
                          </a:prstGeom>
                          <a:ln/>
                        </pic:spPr>
                      </pic:pic>
                    </a:graphicData>
                  </a:graphic>
                </wp:anchor>
              </w:drawing>
            </w:r>
          </w:p>
        </w:tc>
      </w:tr>
      <w:tr w:rsidR="0024329F" w14:paraId="2D13E562" w14:textId="77777777">
        <w:trPr>
          <w:trHeight w:val="1310"/>
        </w:trPr>
        <w:tc>
          <w:tcPr>
            <w:tcW w:w="3209" w:type="dxa"/>
            <w:vAlign w:val="center"/>
          </w:tcPr>
          <w:p w14:paraId="099F4D5D"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Здания строящиеся</w:t>
            </w:r>
          </w:p>
        </w:tc>
        <w:tc>
          <w:tcPr>
            <w:tcW w:w="1604" w:type="dxa"/>
            <w:vAlign w:val="center"/>
          </w:tcPr>
          <w:p w14:paraId="3F67936B" w14:textId="77777777" w:rsidR="0024329F" w:rsidRDefault="00993CA5">
            <w:pPr>
              <w:spacing w:line="276" w:lineRule="auto"/>
              <w:jc w:val="center"/>
            </w:pPr>
            <w:r>
              <w:rPr>
                <w:noProof/>
              </w:rPr>
              <w:drawing>
                <wp:inline distT="0" distB="0" distL="0" distR="0" wp14:anchorId="78BB24AF" wp14:editId="3E7B4E60">
                  <wp:extent cx="774700" cy="387350"/>
                  <wp:effectExtent l="0" t="0" r="0" b="0"/>
                  <wp:docPr id="5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1"/>
                          <a:srcRect/>
                          <a:stretch>
                            <a:fillRect/>
                          </a:stretch>
                        </pic:blipFill>
                        <pic:spPr>
                          <a:xfrm>
                            <a:off x="0" y="0"/>
                            <a:ext cx="774700" cy="387350"/>
                          </a:xfrm>
                          <a:prstGeom prst="rect">
                            <a:avLst/>
                          </a:prstGeom>
                          <a:ln/>
                        </pic:spPr>
                      </pic:pic>
                    </a:graphicData>
                  </a:graphic>
                </wp:inline>
              </w:drawing>
            </w:r>
          </w:p>
        </w:tc>
        <w:tc>
          <w:tcPr>
            <w:tcW w:w="4815" w:type="dxa"/>
            <w:gridSpan w:val="3"/>
            <w:vAlign w:val="center"/>
          </w:tcPr>
          <w:p w14:paraId="038F5747" w14:textId="77777777" w:rsidR="0024329F" w:rsidRDefault="00993CA5">
            <w:pPr>
              <w:spacing w:line="276" w:lineRule="auto"/>
              <w:jc w:val="center"/>
            </w:pPr>
            <w:r>
              <w:rPr>
                <w:noProof/>
              </w:rPr>
              <w:drawing>
                <wp:anchor distT="0" distB="0" distL="0" distR="0" simplePos="0" relativeHeight="251673600" behindDoc="0" locked="0" layoutInCell="1" hidden="0" allowOverlap="1" wp14:anchorId="1B7A9C02" wp14:editId="49BFB81E">
                  <wp:simplePos x="0" y="0"/>
                  <wp:positionH relativeFrom="column">
                    <wp:posOffset>1172210</wp:posOffset>
                  </wp:positionH>
                  <wp:positionV relativeFrom="paragraph">
                    <wp:posOffset>13334</wp:posOffset>
                  </wp:positionV>
                  <wp:extent cx="825500" cy="492125"/>
                  <wp:effectExtent l="0" t="0" r="0" b="0"/>
                  <wp:wrapSquare wrapText="bothSides" distT="0" distB="0" distL="0" distR="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825500" cy="492125"/>
                          </a:xfrm>
                          <a:prstGeom prst="rect">
                            <a:avLst/>
                          </a:prstGeom>
                          <a:ln/>
                        </pic:spPr>
                      </pic:pic>
                    </a:graphicData>
                  </a:graphic>
                </wp:anchor>
              </w:drawing>
            </w:r>
          </w:p>
        </w:tc>
      </w:tr>
      <w:tr w:rsidR="0024329F" w14:paraId="63290882" w14:textId="77777777">
        <w:trPr>
          <w:trHeight w:val="1310"/>
        </w:trPr>
        <w:tc>
          <w:tcPr>
            <w:tcW w:w="3209" w:type="dxa"/>
            <w:vAlign w:val="center"/>
          </w:tcPr>
          <w:p w14:paraId="6F53A8FB"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Здания разрушенные и полуразрушенные</w:t>
            </w:r>
          </w:p>
        </w:tc>
        <w:tc>
          <w:tcPr>
            <w:tcW w:w="1604" w:type="dxa"/>
            <w:vAlign w:val="center"/>
          </w:tcPr>
          <w:p w14:paraId="778690DA" w14:textId="77777777" w:rsidR="0024329F" w:rsidRDefault="00993CA5">
            <w:pPr>
              <w:spacing w:line="276" w:lineRule="auto"/>
              <w:jc w:val="center"/>
            </w:pPr>
            <w:r>
              <w:rPr>
                <w:noProof/>
              </w:rPr>
              <w:drawing>
                <wp:inline distT="0" distB="0" distL="0" distR="0" wp14:anchorId="5B072400" wp14:editId="3BFCEA51">
                  <wp:extent cx="749605" cy="228538"/>
                  <wp:effectExtent l="0" t="0" r="0" b="0"/>
                  <wp:docPr id="3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3"/>
                          <a:srcRect/>
                          <a:stretch>
                            <a:fillRect/>
                          </a:stretch>
                        </pic:blipFill>
                        <pic:spPr>
                          <a:xfrm>
                            <a:off x="0" y="0"/>
                            <a:ext cx="749605" cy="228538"/>
                          </a:xfrm>
                          <a:prstGeom prst="rect">
                            <a:avLst/>
                          </a:prstGeom>
                          <a:ln/>
                        </pic:spPr>
                      </pic:pic>
                    </a:graphicData>
                  </a:graphic>
                </wp:inline>
              </w:drawing>
            </w:r>
          </w:p>
        </w:tc>
        <w:tc>
          <w:tcPr>
            <w:tcW w:w="4815" w:type="dxa"/>
            <w:gridSpan w:val="3"/>
            <w:vAlign w:val="center"/>
          </w:tcPr>
          <w:p w14:paraId="006FFC27" w14:textId="77777777" w:rsidR="0024329F" w:rsidRDefault="00993CA5">
            <w:pPr>
              <w:spacing w:line="276" w:lineRule="auto"/>
              <w:jc w:val="center"/>
            </w:pPr>
            <w:r>
              <w:rPr>
                <w:noProof/>
              </w:rPr>
              <w:drawing>
                <wp:anchor distT="0" distB="0" distL="0" distR="0" simplePos="0" relativeHeight="251674624" behindDoc="0" locked="0" layoutInCell="1" hidden="0" allowOverlap="1" wp14:anchorId="70B608DA" wp14:editId="127E94D3">
                  <wp:simplePos x="0" y="0"/>
                  <wp:positionH relativeFrom="column">
                    <wp:posOffset>1210310</wp:posOffset>
                  </wp:positionH>
                  <wp:positionV relativeFrom="paragraph">
                    <wp:posOffset>-29841</wp:posOffset>
                  </wp:positionV>
                  <wp:extent cx="828675" cy="469900"/>
                  <wp:effectExtent l="0" t="0" r="0" b="0"/>
                  <wp:wrapSquare wrapText="bothSides" distT="0" distB="0" distL="0" distR="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828675" cy="469900"/>
                          </a:xfrm>
                          <a:prstGeom prst="rect">
                            <a:avLst/>
                          </a:prstGeom>
                          <a:ln/>
                        </pic:spPr>
                      </pic:pic>
                    </a:graphicData>
                  </a:graphic>
                </wp:anchor>
              </w:drawing>
            </w:r>
          </w:p>
        </w:tc>
      </w:tr>
      <w:tr w:rsidR="0024329F" w14:paraId="00F31D15" w14:textId="77777777">
        <w:tc>
          <w:tcPr>
            <w:tcW w:w="3209" w:type="dxa"/>
            <w:vAlign w:val="center"/>
          </w:tcPr>
          <w:p w14:paraId="383840BD"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Трансформаторы на столбах и постаментах</w:t>
            </w:r>
          </w:p>
        </w:tc>
        <w:tc>
          <w:tcPr>
            <w:tcW w:w="6419" w:type="dxa"/>
            <w:gridSpan w:val="4"/>
            <w:vAlign w:val="center"/>
          </w:tcPr>
          <w:p w14:paraId="61186BF9"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anchor distT="0" distB="0" distL="0" distR="0" simplePos="0" relativeHeight="251675648" behindDoc="0" locked="0" layoutInCell="1" hidden="0" allowOverlap="1" wp14:anchorId="1D201F6C" wp14:editId="7462319F">
                  <wp:simplePos x="0" y="0"/>
                  <wp:positionH relativeFrom="column">
                    <wp:posOffset>1636395</wp:posOffset>
                  </wp:positionH>
                  <wp:positionV relativeFrom="paragraph">
                    <wp:posOffset>0</wp:posOffset>
                  </wp:positionV>
                  <wp:extent cx="659935" cy="388086"/>
                  <wp:effectExtent l="0" t="0" r="0" b="0"/>
                  <wp:wrapSquare wrapText="bothSides" distT="0" distB="0" distL="0" distR="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5"/>
                          <a:srcRect/>
                          <a:stretch>
                            <a:fillRect/>
                          </a:stretch>
                        </pic:blipFill>
                        <pic:spPr>
                          <a:xfrm>
                            <a:off x="0" y="0"/>
                            <a:ext cx="659935" cy="388086"/>
                          </a:xfrm>
                          <a:prstGeom prst="rect">
                            <a:avLst/>
                          </a:prstGeom>
                          <a:ln/>
                        </pic:spPr>
                      </pic:pic>
                    </a:graphicData>
                  </a:graphic>
                </wp:anchor>
              </w:drawing>
            </w:r>
          </w:p>
        </w:tc>
      </w:tr>
      <w:tr w:rsidR="0024329F" w14:paraId="47426081" w14:textId="77777777">
        <w:trPr>
          <w:trHeight w:val="1474"/>
        </w:trPr>
        <w:tc>
          <w:tcPr>
            <w:tcW w:w="3209" w:type="dxa"/>
            <w:vAlign w:val="center"/>
          </w:tcPr>
          <w:p w14:paraId="09AF5825"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 xml:space="preserve">Столбы и фермы </w:t>
            </w:r>
          </w:p>
          <w:p w14:paraId="26D528AF" w14:textId="77777777" w:rsidR="0024329F" w:rsidRDefault="00993CA5" w:rsidP="004F7DEB">
            <w:pPr>
              <w:numPr>
                <w:ilvl w:val="0"/>
                <w:numId w:val="9"/>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 xml:space="preserve">деревянные </w:t>
            </w:r>
          </w:p>
          <w:p w14:paraId="5A868B1D" w14:textId="77777777" w:rsidR="0024329F" w:rsidRDefault="00993CA5" w:rsidP="004F7DEB">
            <w:pPr>
              <w:numPr>
                <w:ilvl w:val="0"/>
                <w:numId w:val="9"/>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металлические</w:t>
            </w:r>
          </w:p>
          <w:p w14:paraId="7693CF4E" w14:textId="77777777" w:rsidR="0024329F" w:rsidRDefault="00993CA5" w:rsidP="004F7DEB">
            <w:pPr>
              <w:numPr>
                <w:ilvl w:val="0"/>
                <w:numId w:val="9"/>
              </w:numPr>
              <w:pBdr>
                <w:top w:val="nil"/>
                <w:left w:val="nil"/>
                <w:bottom w:val="nil"/>
                <w:right w:val="nil"/>
                <w:between w:val="nil"/>
              </w:pBdr>
              <w:spacing w:after="160"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железобетонные</w:t>
            </w:r>
          </w:p>
        </w:tc>
        <w:tc>
          <w:tcPr>
            <w:tcW w:w="6419" w:type="dxa"/>
            <w:gridSpan w:val="4"/>
            <w:vAlign w:val="center"/>
          </w:tcPr>
          <w:p w14:paraId="1F84DDEC"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76169439" wp14:editId="5B414B76">
                  <wp:extent cx="1069698" cy="222596"/>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1069698" cy="222596"/>
                          </a:xfrm>
                          <a:prstGeom prst="rect">
                            <a:avLst/>
                          </a:prstGeom>
                          <a:ln/>
                        </pic:spPr>
                      </pic:pic>
                    </a:graphicData>
                  </a:graphic>
                </wp:inline>
              </w:drawing>
            </w:r>
          </w:p>
        </w:tc>
      </w:tr>
      <w:tr w:rsidR="0024329F" w14:paraId="1E5259C8" w14:textId="77777777">
        <w:tc>
          <w:tcPr>
            <w:tcW w:w="3209" w:type="dxa"/>
            <w:vAlign w:val="center"/>
          </w:tcPr>
          <w:p w14:paraId="587D106D"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ЛЭП низкого напряжения на столбах</w:t>
            </w:r>
          </w:p>
        </w:tc>
        <w:tc>
          <w:tcPr>
            <w:tcW w:w="3209" w:type="dxa"/>
            <w:gridSpan w:val="2"/>
            <w:vAlign w:val="center"/>
          </w:tcPr>
          <w:p w14:paraId="50EBFE16"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72F8D856" wp14:editId="4F905FB7">
                  <wp:extent cx="1919430" cy="553905"/>
                  <wp:effectExtent l="0" t="0" r="0" b="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a:stretch>
                            <a:fillRect/>
                          </a:stretch>
                        </pic:blipFill>
                        <pic:spPr>
                          <a:xfrm>
                            <a:off x="0" y="0"/>
                            <a:ext cx="1919430" cy="553905"/>
                          </a:xfrm>
                          <a:prstGeom prst="rect">
                            <a:avLst/>
                          </a:prstGeom>
                          <a:ln/>
                        </pic:spPr>
                      </pic:pic>
                    </a:graphicData>
                  </a:graphic>
                </wp:inline>
              </w:drawing>
            </w:r>
          </w:p>
        </w:tc>
        <w:tc>
          <w:tcPr>
            <w:tcW w:w="3210" w:type="dxa"/>
            <w:gridSpan w:val="2"/>
            <w:vAlign w:val="center"/>
          </w:tcPr>
          <w:p w14:paraId="087F7FB1"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70B4CEB6" wp14:editId="636B1726">
                  <wp:extent cx="1581248" cy="478200"/>
                  <wp:effectExtent l="0" t="0" r="0" b="0"/>
                  <wp:docPr id="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8"/>
                          <a:srcRect/>
                          <a:stretch>
                            <a:fillRect/>
                          </a:stretch>
                        </pic:blipFill>
                        <pic:spPr>
                          <a:xfrm>
                            <a:off x="0" y="0"/>
                            <a:ext cx="1581248" cy="478200"/>
                          </a:xfrm>
                          <a:prstGeom prst="rect">
                            <a:avLst/>
                          </a:prstGeom>
                          <a:ln/>
                        </pic:spPr>
                      </pic:pic>
                    </a:graphicData>
                  </a:graphic>
                </wp:inline>
              </w:drawing>
            </w:r>
          </w:p>
        </w:tc>
      </w:tr>
      <w:tr w:rsidR="0024329F" w14:paraId="20247768" w14:textId="77777777">
        <w:tc>
          <w:tcPr>
            <w:tcW w:w="3209" w:type="dxa"/>
            <w:vAlign w:val="center"/>
          </w:tcPr>
          <w:p w14:paraId="584B1523"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ЛЭП высокого напряжения на столбах</w:t>
            </w:r>
          </w:p>
        </w:tc>
        <w:tc>
          <w:tcPr>
            <w:tcW w:w="3209" w:type="dxa"/>
            <w:gridSpan w:val="2"/>
            <w:vAlign w:val="center"/>
          </w:tcPr>
          <w:p w14:paraId="5376C47E"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1E63F089" wp14:editId="7B0F888A">
                  <wp:extent cx="1625478" cy="440690"/>
                  <wp:effectExtent l="0" t="0" r="0" b="0"/>
                  <wp:docPr id="4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9"/>
                          <a:srcRect/>
                          <a:stretch>
                            <a:fillRect/>
                          </a:stretch>
                        </pic:blipFill>
                        <pic:spPr>
                          <a:xfrm>
                            <a:off x="0" y="0"/>
                            <a:ext cx="1625478" cy="440690"/>
                          </a:xfrm>
                          <a:prstGeom prst="rect">
                            <a:avLst/>
                          </a:prstGeom>
                          <a:ln/>
                        </pic:spPr>
                      </pic:pic>
                    </a:graphicData>
                  </a:graphic>
                </wp:inline>
              </w:drawing>
            </w:r>
          </w:p>
        </w:tc>
        <w:tc>
          <w:tcPr>
            <w:tcW w:w="3210" w:type="dxa"/>
            <w:gridSpan w:val="2"/>
            <w:vAlign w:val="center"/>
          </w:tcPr>
          <w:p w14:paraId="0E5CFB61"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1DF60EFF" wp14:editId="03A9FFAB">
                  <wp:extent cx="1706568" cy="561918"/>
                  <wp:effectExtent l="0" t="0" r="0" b="0"/>
                  <wp:docPr id="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1706568" cy="561918"/>
                          </a:xfrm>
                          <a:prstGeom prst="rect">
                            <a:avLst/>
                          </a:prstGeom>
                          <a:ln/>
                        </pic:spPr>
                      </pic:pic>
                    </a:graphicData>
                  </a:graphic>
                </wp:inline>
              </w:drawing>
            </w:r>
          </w:p>
        </w:tc>
      </w:tr>
      <w:tr w:rsidR="0024329F" w14:paraId="09CA1DAB" w14:textId="77777777">
        <w:tc>
          <w:tcPr>
            <w:tcW w:w="3209" w:type="dxa"/>
            <w:vAlign w:val="center"/>
          </w:tcPr>
          <w:p w14:paraId="320588FB"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Трубопроводы наземные, на грунте (буквы индекса назначение трубопроводов)</w:t>
            </w:r>
          </w:p>
        </w:tc>
        <w:tc>
          <w:tcPr>
            <w:tcW w:w="3209" w:type="dxa"/>
            <w:gridSpan w:val="2"/>
            <w:vAlign w:val="center"/>
          </w:tcPr>
          <w:p w14:paraId="1964C181"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2BC1EAFC" wp14:editId="4960914D">
                  <wp:extent cx="1512659" cy="298678"/>
                  <wp:effectExtent l="0" t="0" r="0" b="0"/>
                  <wp:docPr id="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1"/>
                          <a:srcRect/>
                          <a:stretch>
                            <a:fillRect/>
                          </a:stretch>
                        </pic:blipFill>
                        <pic:spPr>
                          <a:xfrm>
                            <a:off x="0" y="0"/>
                            <a:ext cx="1512659" cy="298678"/>
                          </a:xfrm>
                          <a:prstGeom prst="rect">
                            <a:avLst/>
                          </a:prstGeom>
                          <a:ln/>
                        </pic:spPr>
                      </pic:pic>
                    </a:graphicData>
                  </a:graphic>
                </wp:inline>
              </w:drawing>
            </w:r>
          </w:p>
        </w:tc>
        <w:tc>
          <w:tcPr>
            <w:tcW w:w="3210" w:type="dxa"/>
            <w:gridSpan w:val="2"/>
            <w:vAlign w:val="center"/>
          </w:tcPr>
          <w:p w14:paraId="49602DCE"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18B302F4" wp14:editId="26850529">
                  <wp:extent cx="1360494" cy="262114"/>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2"/>
                          <a:srcRect/>
                          <a:stretch>
                            <a:fillRect/>
                          </a:stretch>
                        </pic:blipFill>
                        <pic:spPr>
                          <a:xfrm>
                            <a:off x="0" y="0"/>
                            <a:ext cx="1360494" cy="262114"/>
                          </a:xfrm>
                          <a:prstGeom prst="rect">
                            <a:avLst/>
                          </a:prstGeom>
                          <a:ln/>
                        </pic:spPr>
                      </pic:pic>
                    </a:graphicData>
                  </a:graphic>
                </wp:inline>
              </w:drawing>
            </w:r>
          </w:p>
        </w:tc>
      </w:tr>
      <w:tr w:rsidR="0024329F" w14:paraId="540FF2F9" w14:textId="77777777">
        <w:tc>
          <w:tcPr>
            <w:tcW w:w="3209" w:type="dxa"/>
            <w:vAlign w:val="center"/>
          </w:tcPr>
          <w:p w14:paraId="29E0D6D4"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lastRenderedPageBreak/>
              <w:t>Проезжие части улиц</w:t>
            </w:r>
          </w:p>
          <w:p w14:paraId="319E5537" w14:textId="77777777" w:rsidR="0024329F" w:rsidRDefault="0024329F">
            <w:pPr>
              <w:spacing w:line="276" w:lineRule="auto"/>
              <w:rPr>
                <w:rFonts w:ascii="Times New Roman" w:eastAsia="Times New Roman" w:hAnsi="Times New Roman" w:cs="Times New Roman"/>
                <w:color w:val="2F2F2F"/>
                <w:highlight w:val="white"/>
              </w:rPr>
            </w:pPr>
          </w:p>
        </w:tc>
        <w:tc>
          <w:tcPr>
            <w:tcW w:w="6419" w:type="dxa"/>
            <w:gridSpan w:val="4"/>
            <w:vAlign w:val="center"/>
          </w:tcPr>
          <w:p w14:paraId="2237DC6C"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5823CA6A" wp14:editId="70191A26">
                  <wp:extent cx="1420912" cy="996135"/>
                  <wp:effectExtent l="0" t="0" r="0" b="0"/>
                  <wp:docPr id="1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3"/>
                          <a:srcRect/>
                          <a:stretch>
                            <a:fillRect/>
                          </a:stretch>
                        </pic:blipFill>
                        <pic:spPr>
                          <a:xfrm>
                            <a:off x="0" y="0"/>
                            <a:ext cx="1420912" cy="996135"/>
                          </a:xfrm>
                          <a:prstGeom prst="rect">
                            <a:avLst/>
                          </a:prstGeom>
                          <a:ln/>
                        </pic:spPr>
                      </pic:pic>
                    </a:graphicData>
                  </a:graphic>
                </wp:inline>
              </w:drawing>
            </w:r>
          </w:p>
        </w:tc>
      </w:tr>
      <w:tr w:rsidR="0024329F" w14:paraId="6648F2A9" w14:textId="77777777">
        <w:tc>
          <w:tcPr>
            <w:tcW w:w="3209" w:type="dxa"/>
            <w:vAlign w:val="center"/>
          </w:tcPr>
          <w:p w14:paraId="02E92F33"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Обочины проезжих частей дорог:</w:t>
            </w:r>
          </w:p>
          <w:p w14:paraId="46C46ADA" w14:textId="77777777" w:rsidR="0024329F" w:rsidRDefault="00993CA5" w:rsidP="004F7DEB">
            <w:pPr>
              <w:numPr>
                <w:ilvl w:val="0"/>
                <w:numId w:val="3"/>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при наличии бортового камня</w:t>
            </w:r>
          </w:p>
          <w:p w14:paraId="7844174B" w14:textId="77777777" w:rsidR="0024329F" w:rsidRDefault="00993CA5" w:rsidP="004F7DEB">
            <w:pPr>
              <w:numPr>
                <w:ilvl w:val="0"/>
                <w:numId w:val="3"/>
              </w:numPr>
              <w:pBdr>
                <w:top w:val="nil"/>
                <w:left w:val="nil"/>
                <w:bottom w:val="nil"/>
                <w:right w:val="nil"/>
                <w:between w:val="nil"/>
              </w:pBdr>
              <w:spacing w:after="160"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без бортового камня</w:t>
            </w:r>
          </w:p>
        </w:tc>
        <w:tc>
          <w:tcPr>
            <w:tcW w:w="6419" w:type="dxa"/>
            <w:gridSpan w:val="4"/>
            <w:vAlign w:val="center"/>
          </w:tcPr>
          <w:p w14:paraId="673E90E1"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0E0D1540" wp14:editId="26F4EC07">
                  <wp:extent cx="1225695" cy="759422"/>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1225695" cy="759422"/>
                          </a:xfrm>
                          <a:prstGeom prst="rect">
                            <a:avLst/>
                          </a:prstGeom>
                          <a:ln/>
                        </pic:spPr>
                      </pic:pic>
                    </a:graphicData>
                  </a:graphic>
                </wp:inline>
              </w:drawing>
            </w:r>
            <w:r>
              <w:rPr>
                <w:noProof/>
              </w:rPr>
              <w:drawing>
                <wp:inline distT="0" distB="0" distL="0" distR="0" wp14:anchorId="1D0F8FBA" wp14:editId="79099B79">
                  <wp:extent cx="1315977" cy="844438"/>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1315977" cy="844438"/>
                          </a:xfrm>
                          <a:prstGeom prst="rect">
                            <a:avLst/>
                          </a:prstGeom>
                          <a:ln/>
                        </pic:spPr>
                      </pic:pic>
                    </a:graphicData>
                  </a:graphic>
                </wp:inline>
              </w:drawing>
            </w:r>
          </w:p>
        </w:tc>
      </w:tr>
      <w:tr w:rsidR="0024329F" w14:paraId="209872EB" w14:textId="77777777">
        <w:tc>
          <w:tcPr>
            <w:tcW w:w="3209" w:type="dxa"/>
            <w:vAlign w:val="center"/>
          </w:tcPr>
          <w:p w14:paraId="17921EF4"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Горизонтали:</w:t>
            </w:r>
          </w:p>
          <w:p w14:paraId="5BBA3D26" w14:textId="77777777" w:rsidR="0024329F" w:rsidRDefault="00993CA5" w:rsidP="004F7DEB">
            <w:pPr>
              <w:numPr>
                <w:ilvl w:val="0"/>
                <w:numId w:val="15"/>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утолщенные</w:t>
            </w:r>
          </w:p>
          <w:p w14:paraId="12C8B1B9" w14:textId="77777777" w:rsidR="0024329F" w:rsidRDefault="00993CA5" w:rsidP="004F7DEB">
            <w:pPr>
              <w:numPr>
                <w:ilvl w:val="0"/>
                <w:numId w:val="15"/>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основные</w:t>
            </w:r>
          </w:p>
          <w:p w14:paraId="3856D4A8" w14:textId="77777777" w:rsidR="0024329F" w:rsidRDefault="00993CA5" w:rsidP="004F7DEB">
            <w:pPr>
              <w:numPr>
                <w:ilvl w:val="0"/>
                <w:numId w:val="15"/>
              </w:numPr>
              <w:pBdr>
                <w:top w:val="nil"/>
                <w:left w:val="nil"/>
                <w:bottom w:val="nil"/>
                <w:right w:val="nil"/>
                <w:between w:val="nil"/>
              </w:pBdr>
              <w:spacing w:after="160"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дополнительные (</w:t>
            </w:r>
            <w:proofErr w:type="spellStart"/>
            <w:r>
              <w:rPr>
                <w:rFonts w:ascii="Times New Roman" w:eastAsia="Times New Roman" w:hAnsi="Times New Roman" w:cs="Times New Roman"/>
                <w:color w:val="2F2F2F"/>
                <w:highlight w:val="white"/>
              </w:rPr>
              <w:t>полугоризонтали</w:t>
            </w:r>
            <w:proofErr w:type="spellEnd"/>
            <w:r>
              <w:rPr>
                <w:rFonts w:ascii="Times New Roman" w:eastAsia="Times New Roman" w:hAnsi="Times New Roman" w:cs="Times New Roman"/>
                <w:color w:val="2F2F2F"/>
                <w:highlight w:val="white"/>
              </w:rPr>
              <w:t>)</w:t>
            </w:r>
          </w:p>
        </w:tc>
        <w:tc>
          <w:tcPr>
            <w:tcW w:w="6419" w:type="dxa"/>
            <w:gridSpan w:val="4"/>
            <w:vAlign w:val="center"/>
          </w:tcPr>
          <w:p w14:paraId="762911B0"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009E670C" wp14:editId="57E3F506">
                  <wp:extent cx="2661201" cy="1484121"/>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2661201" cy="1484121"/>
                          </a:xfrm>
                          <a:prstGeom prst="rect">
                            <a:avLst/>
                          </a:prstGeom>
                          <a:ln/>
                        </pic:spPr>
                      </pic:pic>
                    </a:graphicData>
                  </a:graphic>
                </wp:inline>
              </w:drawing>
            </w:r>
          </w:p>
        </w:tc>
      </w:tr>
      <w:tr w:rsidR="0024329F" w14:paraId="53219D9B" w14:textId="77777777">
        <w:tc>
          <w:tcPr>
            <w:tcW w:w="3209" w:type="dxa"/>
            <w:vAlign w:val="center"/>
          </w:tcPr>
          <w:p w14:paraId="137D5D18"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Деревья, отдельно стоящие ориентирного или культурно-исторического значения</w:t>
            </w:r>
          </w:p>
          <w:p w14:paraId="4B690C47" w14:textId="77777777" w:rsidR="0024329F" w:rsidRDefault="00993CA5" w:rsidP="004F7DEB">
            <w:pPr>
              <w:numPr>
                <w:ilvl w:val="0"/>
                <w:numId w:val="6"/>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лиственные</w:t>
            </w:r>
          </w:p>
          <w:p w14:paraId="1808E03A" w14:textId="77777777" w:rsidR="0024329F" w:rsidRDefault="00993CA5" w:rsidP="004F7DEB">
            <w:pPr>
              <w:numPr>
                <w:ilvl w:val="0"/>
                <w:numId w:val="6"/>
              </w:numPr>
              <w:pBdr>
                <w:top w:val="nil"/>
                <w:left w:val="nil"/>
                <w:bottom w:val="nil"/>
                <w:right w:val="nil"/>
                <w:between w:val="nil"/>
              </w:pBdr>
              <w:spacing w:after="160"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хвойные</w:t>
            </w:r>
          </w:p>
        </w:tc>
        <w:tc>
          <w:tcPr>
            <w:tcW w:w="3209" w:type="dxa"/>
            <w:gridSpan w:val="2"/>
            <w:vAlign w:val="center"/>
          </w:tcPr>
          <w:p w14:paraId="278EE225"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5F3BD3D3" wp14:editId="153A397F">
                  <wp:extent cx="1117360" cy="569834"/>
                  <wp:effectExtent l="0" t="0" r="0" b="0"/>
                  <wp:docPr id="1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1117360" cy="569834"/>
                          </a:xfrm>
                          <a:prstGeom prst="rect">
                            <a:avLst/>
                          </a:prstGeom>
                          <a:ln/>
                        </pic:spPr>
                      </pic:pic>
                    </a:graphicData>
                  </a:graphic>
                </wp:inline>
              </w:drawing>
            </w:r>
          </w:p>
        </w:tc>
        <w:tc>
          <w:tcPr>
            <w:tcW w:w="3210" w:type="dxa"/>
            <w:gridSpan w:val="2"/>
            <w:vAlign w:val="center"/>
          </w:tcPr>
          <w:p w14:paraId="2F866D73"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75BC6991" wp14:editId="582AD4DD">
                  <wp:extent cx="908824" cy="515671"/>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908824" cy="515671"/>
                          </a:xfrm>
                          <a:prstGeom prst="rect">
                            <a:avLst/>
                          </a:prstGeom>
                          <a:ln/>
                        </pic:spPr>
                      </pic:pic>
                    </a:graphicData>
                  </a:graphic>
                </wp:inline>
              </w:drawing>
            </w:r>
          </w:p>
        </w:tc>
      </w:tr>
      <w:tr w:rsidR="0024329F" w14:paraId="2DCFF6A9" w14:textId="77777777">
        <w:tc>
          <w:tcPr>
            <w:tcW w:w="3209" w:type="dxa"/>
            <w:vAlign w:val="center"/>
          </w:tcPr>
          <w:p w14:paraId="4BA8326D" w14:textId="77777777" w:rsidR="0024329F" w:rsidRDefault="00993CA5">
            <w:pPr>
              <w:spacing w:line="276" w:lineRule="auto"/>
              <w:rPr>
                <w:rFonts w:ascii="Times New Roman" w:eastAsia="Times New Roman" w:hAnsi="Times New Roman" w:cs="Times New Roman"/>
                <w:color w:val="2F2F2F"/>
                <w:highlight w:val="white"/>
              </w:rPr>
            </w:pPr>
            <w:proofErr w:type="gramStart"/>
            <w:r>
              <w:rPr>
                <w:rFonts w:ascii="Times New Roman" w:eastAsia="Times New Roman" w:hAnsi="Times New Roman" w:cs="Times New Roman"/>
                <w:color w:val="2F2F2F"/>
                <w:highlight w:val="white"/>
              </w:rPr>
              <w:t>Кусты</w:t>
            </w:r>
            <w:proofErr w:type="gramEnd"/>
            <w:r>
              <w:rPr>
                <w:rFonts w:ascii="Times New Roman" w:eastAsia="Times New Roman" w:hAnsi="Times New Roman" w:cs="Times New Roman"/>
                <w:color w:val="2F2F2F"/>
                <w:highlight w:val="white"/>
              </w:rPr>
              <w:t xml:space="preserve"> отдельно стоящие</w:t>
            </w:r>
          </w:p>
        </w:tc>
        <w:tc>
          <w:tcPr>
            <w:tcW w:w="6419" w:type="dxa"/>
            <w:gridSpan w:val="4"/>
            <w:vAlign w:val="center"/>
          </w:tcPr>
          <w:p w14:paraId="0EA367C0" w14:textId="77777777" w:rsidR="0024329F" w:rsidRDefault="00993CA5">
            <w:pPr>
              <w:spacing w:line="276" w:lineRule="auto"/>
              <w:jc w:val="center"/>
            </w:pPr>
            <w:r>
              <w:rPr>
                <w:noProof/>
              </w:rPr>
              <w:drawing>
                <wp:inline distT="0" distB="0" distL="0" distR="0" wp14:anchorId="7E34FF6B" wp14:editId="5237A39B">
                  <wp:extent cx="662133" cy="599362"/>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a:stretch>
                            <a:fillRect/>
                          </a:stretch>
                        </pic:blipFill>
                        <pic:spPr>
                          <a:xfrm>
                            <a:off x="0" y="0"/>
                            <a:ext cx="662133" cy="599362"/>
                          </a:xfrm>
                          <a:prstGeom prst="rect">
                            <a:avLst/>
                          </a:prstGeom>
                          <a:ln/>
                        </pic:spPr>
                      </pic:pic>
                    </a:graphicData>
                  </a:graphic>
                </wp:inline>
              </w:drawing>
            </w:r>
          </w:p>
        </w:tc>
      </w:tr>
      <w:tr w:rsidR="0024329F" w14:paraId="5E1D21AF" w14:textId="77777777">
        <w:tc>
          <w:tcPr>
            <w:tcW w:w="3209" w:type="dxa"/>
            <w:vAlign w:val="center"/>
          </w:tcPr>
          <w:p w14:paraId="1E3676EE"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Полосы растительности шириной меньше 2 мм в масштабе плана</w:t>
            </w:r>
          </w:p>
          <w:p w14:paraId="2A7D5185" w14:textId="77777777" w:rsidR="0024329F" w:rsidRDefault="00993CA5" w:rsidP="004F7DEB">
            <w:pPr>
              <w:numPr>
                <w:ilvl w:val="0"/>
                <w:numId w:val="13"/>
              </w:numPr>
              <w:pBdr>
                <w:top w:val="nil"/>
                <w:left w:val="nil"/>
                <w:bottom w:val="nil"/>
                <w:right w:val="nil"/>
                <w:between w:val="nil"/>
              </w:pBd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древесные насаждения</w:t>
            </w:r>
          </w:p>
          <w:p w14:paraId="24AD129E" w14:textId="77777777" w:rsidR="0024329F" w:rsidRDefault="00993CA5" w:rsidP="004F7DEB">
            <w:pPr>
              <w:numPr>
                <w:ilvl w:val="0"/>
                <w:numId w:val="13"/>
              </w:numPr>
              <w:pBdr>
                <w:top w:val="nil"/>
                <w:left w:val="nil"/>
                <w:bottom w:val="nil"/>
                <w:right w:val="nil"/>
                <w:between w:val="nil"/>
              </w:pBdr>
              <w:spacing w:after="160"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кустарники</w:t>
            </w:r>
          </w:p>
        </w:tc>
        <w:tc>
          <w:tcPr>
            <w:tcW w:w="6419" w:type="dxa"/>
            <w:gridSpan w:val="4"/>
            <w:vAlign w:val="center"/>
          </w:tcPr>
          <w:p w14:paraId="1EAFECD3"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3B8C5557" wp14:editId="11B2B0E4">
                  <wp:extent cx="2085440" cy="905047"/>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a:stretch>
                            <a:fillRect/>
                          </a:stretch>
                        </pic:blipFill>
                        <pic:spPr>
                          <a:xfrm>
                            <a:off x="0" y="0"/>
                            <a:ext cx="2085440" cy="905047"/>
                          </a:xfrm>
                          <a:prstGeom prst="rect">
                            <a:avLst/>
                          </a:prstGeom>
                          <a:ln/>
                        </pic:spPr>
                      </pic:pic>
                    </a:graphicData>
                  </a:graphic>
                </wp:inline>
              </w:drawing>
            </w:r>
          </w:p>
        </w:tc>
      </w:tr>
      <w:tr w:rsidR="0024329F" w14:paraId="6DC90F2A" w14:textId="77777777">
        <w:tc>
          <w:tcPr>
            <w:tcW w:w="3209" w:type="dxa"/>
            <w:vAlign w:val="center"/>
          </w:tcPr>
          <w:p w14:paraId="1EA217E9"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Леса естественные высокоствольные</w:t>
            </w:r>
          </w:p>
        </w:tc>
        <w:tc>
          <w:tcPr>
            <w:tcW w:w="6419" w:type="dxa"/>
            <w:gridSpan w:val="4"/>
            <w:vAlign w:val="center"/>
          </w:tcPr>
          <w:p w14:paraId="4B7BF73F"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0F38DCD8" wp14:editId="137CFEEC">
                  <wp:extent cx="1140626" cy="898820"/>
                  <wp:effectExtent l="0" t="0" r="0" b="0"/>
                  <wp:docPr id="2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0"/>
                          <a:srcRect/>
                          <a:stretch>
                            <a:fillRect/>
                          </a:stretch>
                        </pic:blipFill>
                        <pic:spPr>
                          <a:xfrm>
                            <a:off x="0" y="0"/>
                            <a:ext cx="1140626" cy="898820"/>
                          </a:xfrm>
                          <a:prstGeom prst="rect">
                            <a:avLst/>
                          </a:prstGeom>
                          <a:ln/>
                        </pic:spPr>
                      </pic:pic>
                    </a:graphicData>
                  </a:graphic>
                </wp:inline>
              </w:drawing>
            </w:r>
          </w:p>
        </w:tc>
      </w:tr>
      <w:tr w:rsidR="0024329F" w14:paraId="177121C9" w14:textId="77777777">
        <w:tc>
          <w:tcPr>
            <w:tcW w:w="3209" w:type="dxa"/>
            <w:vAlign w:val="center"/>
          </w:tcPr>
          <w:p w14:paraId="5557B1F2"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Поросль леса</w:t>
            </w:r>
          </w:p>
        </w:tc>
        <w:tc>
          <w:tcPr>
            <w:tcW w:w="6419" w:type="dxa"/>
            <w:gridSpan w:val="4"/>
            <w:vAlign w:val="center"/>
          </w:tcPr>
          <w:p w14:paraId="20527C24"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3D4C5CE8" wp14:editId="5786E264">
                  <wp:extent cx="1149350" cy="888365"/>
                  <wp:effectExtent l="0" t="0" r="0" b="698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1150108" cy="888951"/>
                          </a:xfrm>
                          <a:prstGeom prst="rect">
                            <a:avLst/>
                          </a:prstGeom>
                          <a:ln/>
                        </pic:spPr>
                      </pic:pic>
                    </a:graphicData>
                  </a:graphic>
                </wp:inline>
              </w:drawing>
            </w:r>
          </w:p>
        </w:tc>
      </w:tr>
      <w:tr w:rsidR="0024329F" w14:paraId="7EF44ADE" w14:textId="77777777">
        <w:tc>
          <w:tcPr>
            <w:tcW w:w="3209" w:type="dxa"/>
            <w:vAlign w:val="center"/>
          </w:tcPr>
          <w:p w14:paraId="6A29D20A"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lastRenderedPageBreak/>
              <w:t>Кустарники: отдельные группы</w:t>
            </w:r>
          </w:p>
        </w:tc>
        <w:tc>
          <w:tcPr>
            <w:tcW w:w="6419" w:type="dxa"/>
            <w:gridSpan w:val="4"/>
            <w:vAlign w:val="center"/>
          </w:tcPr>
          <w:p w14:paraId="616BC869" w14:textId="77777777" w:rsidR="0024329F" w:rsidRDefault="00993CA5">
            <w:pPr>
              <w:spacing w:line="276" w:lineRule="auto"/>
              <w:jc w:val="center"/>
            </w:pPr>
            <w:r>
              <w:rPr>
                <w:noProof/>
              </w:rPr>
              <w:drawing>
                <wp:inline distT="0" distB="0" distL="0" distR="0" wp14:anchorId="2F5953F7" wp14:editId="05B077AC">
                  <wp:extent cx="1085850" cy="9144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1086145" cy="914648"/>
                          </a:xfrm>
                          <a:prstGeom prst="rect">
                            <a:avLst/>
                          </a:prstGeom>
                          <a:ln/>
                        </pic:spPr>
                      </pic:pic>
                    </a:graphicData>
                  </a:graphic>
                </wp:inline>
              </w:drawing>
            </w:r>
          </w:p>
        </w:tc>
      </w:tr>
      <w:tr w:rsidR="0024329F" w14:paraId="3F5EF437" w14:textId="77777777">
        <w:tc>
          <w:tcPr>
            <w:tcW w:w="3209" w:type="dxa"/>
            <w:vAlign w:val="center"/>
          </w:tcPr>
          <w:p w14:paraId="7CE927F9"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Заросли кустарников</w:t>
            </w:r>
          </w:p>
        </w:tc>
        <w:tc>
          <w:tcPr>
            <w:tcW w:w="6419" w:type="dxa"/>
            <w:gridSpan w:val="4"/>
            <w:vAlign w:val="center"/>
          </w:tcPr>
          <w:p w14:paraId="17AF6914" w14:textId="77777777" w:rsidR="0024329F" w:rsidRDefault="00993CA5">
            <w:pPr>
              <w:spacing w:line="276" w:lineRule="auto"/>
              <w:jc w:val="center"/>
            </w:pPr>
            <w:r>
              <w:rPr>
                <w:noProof/>
              </w:rPr>
              <w:drawing>
                <wp:inline distT="0" distB="0" distL="0" distR="0" wp14:anchorId="6C3E2BD3" wp14:editId="282436E3">
                  <wp:extent cx="1098474" cy="863657"/>
                  <wp:effectExtent l="0" t="0" r="0" b="0"/>
                  <wp:docPr id="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3"/>
                          <a:srcRect/>
                          <a:stretch>
                            <a:fillRect/>
                          </a:stretch>
                        </pic:blipFill>
                        <pic:spPr>
                          <a:xfrm>
                            <a:off x="0" y="0"/>
                            <a:ext cx="1098474" cy="863657"/>
                          </a:xfrm>
                          <a:prstGeom prst="rect">
                            <a:avLst/>
                          </a:prstGeom>
                          <a:ln/>
                        </pic:spPr>
                      </pic:pic>
                    </a:graphicData>
                  </a:graphic>
                </wp:inline>
              </w:drawing>
            </w:r>
          </w:p>
        </w:tc>
      </w:tr>
      <w:tr w:rsidR="0024329F" w14:paraId="030F930A" w14:textId="77777777">
        <w:tc>
          <w:tcPr>
            <w:tcW w:w="3209" w:type="dxa"/>
            <w:vAlign w:val="center"/>
          </w:tcPr>
          <w:p w14:paraId="38CBB48D"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Сады фруктовые</w:t>
            </w:r>
          </w:p>
        </w:tc>
        <w:tc>
          <w:tcPr>
            <w:tcW w:w="3209" w:type="dxa"/>
            <w:gridSpan w:val="2"/>
            <w:vAlign w:val="center"/>
          </w:tcPr>
          <w:p w14:paraId="79DA6581"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105A7869" wp14:editId="79CA14BB">
                  <wp:extent cx="999965" cy="790149"/>
                  <wp:effectExtent l="0" t="0" r="0" b="0"/>
                  <wp:docPr id="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4"/>
                          <a:srcRect/>
                          <a:stretch>
                            <a:fillRect/>
                          </a:stretch>
                        </pic:blipFill>
                        <pic:spPr>
                          <a:xfrm>
                            <a:off x="0" y="0"/>
                            <a:ext cx="999965" cy="790149"/>
                          </a:xfrm>
                          <a:prstGeom prst="rect">
                            <a:avLst/>
                          </a:prstGeom>
                          <a:ln/>
                        </pic:spPr>
                      </pic:pic>
                    </a:graphicData>
                  </a:graphic>
                </wp:inline>
              </w:drawing>
            </w:r>
          </w:p>
        </w:tc>
        <w:tc>
          <w:tcPr>
            <w:tcW w:w="3210" w:type="dxa"/>
            <w:gridSpan w:val="2"/>
            <w:vAlign w:val="center"/>
          </w:tcPr>
          <w:p w14:paraId="4A74EF5D"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588A39CD" wp14:editId="49D84EA8">
                  <wp:extent cx="992437" cy="78427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5"/>
                          <a:srcRect/>
                          <a:stretch>
                            <a:fillRect/>
                          </a:stretch>
                        </pic:blipFill>
                        <pic:spPr>
                          <a:xfrm>
                            <a:off x="0" y="0"/>
                            <a:ext cx="992437" cy="784270"/>
                          </a:xfrm>
                          <a:prstGeom prst="rect">
                            <a:avLst/>
                          </a:prstGeom>
                          <a:ln/>
                        </pic:spPr>
                      </pic:pic>
                    </a:graphicData>
                  </a:graphic>
                </wp:inline>
              </w:drawing>
            </w:r>
          </w:p>
        </w:tc>
      </w:tr>
      <w:tr w:rsidR="0024329F" w14:paraId="099047C5" w14:textId="77777777">
        <w:tc>
          <w:tcPr>
            <w:tcW w:w="3209" w:type="dxa"/>
            <w:vAlign w:val="center"/>
          </w:tcPr>
          <w:p w14:paraId="0788885B"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Огороды</w:t>
            </w:r>
          </w:p>
        </w:tc>
        <w:tc>
          <w:tcPr>
            <w:tcW w:w="6419" w:type="dxa"/>
            <w:gridSpan w:val="4"/>
            <w:vAlign w:val="center"/>
          </w:tcPr>
          <w:p w14:paraId="1BE3B480"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0A4E4D10" wp14:editId="78EF23F8">
                  <wp:extent cx="1287105" cy="8746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6"/>
                          <a:srcRect/>
                          <a:stretch>
                            <a:fillRect/>
                          </a:stretch>
                        </pic:blipFill>
                        <pic:spPr>
                          <a:xfrm>
                            <a:off x="0" y="0"/>
                            <a:ext cx="1287105" cy="874600"/>
                          </a:xfrm>
                          <a:prstGeom prst="rect">
                            <a:avLst/>
                          </a:prstGeom>
                          <a:ln/>
                        </pic:spPr>
                      </pic:pic>
                    </a:graphicData>
                  </a:graphic>
                </wp:inline>
              </w:drawing>
            </w:r>
          </w:p>
        </w:tc>
      </w:tr>
      <w:tr w:rsidR="0024329F" w14:paraId="2E3EB199" w14:textId="77777777">
        <w:tc>
          <w:tcPr>
            <w:tcW w:w="3209" w:type="dxa"/>
            <w:vAlign w:val="center"/>
          </w:tcPr>
          <w:p w14:paraId="7F1DFA69"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Растительность травяная, луговая</w:t>
            </w:r>
          </w:p>
        </w:tc>
        <w:tc>
          <w:tcPr>
            <w:tcW w:w="6419" w:type="dxa"/>
            <w:gridSpan w:val="4"/>
            <w:vAlign w:val="center"/>
          </w:tcPr>
          <w:p w14:paraId="3C1C8C49"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0943D40A" wp14:editId="0A2A2953">
                  <wp:extent cx="956900" cy="75188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a:srcRect/>
                          <a:stretch>
                            <a:fillRect/>
                          </a:stretch>
                        </pic:blipFill>
                        <pic:spPr>
                          <a:xfrm>
                            <a:off x="0" y="0"/>
                            <a:ext cx="956900" cy="751883"/>
                          </a:xfrm>
                          <a:prstGeom prst="rect">
                            <a:avLst/>
                          </a:prstGeom>
                          <a:ln/>
                        </pic:spPr>
                      </pic:pic>
                    </a:graphicData>
                  </a:graphic>
                </wp:inline>
              </w:drawing>
            </w:r>
          </w:p>
        </w:tc>
      </w:tr>
      <w:tr w:rsidR="0024329F" w14:paraId="1227554F" w14:textId="77777777">
        <w:tc>
          <w:tcPr>
            <w:tcW w:w="3209" w:type="dxa"/>
            <w:vAlign w:val="center"/>
          </w:tcPr>
          <w:p w14:paraId="363015B2" w14:textId="77777777" w:rsidR="0024329F" w:rsidRDefault="00993CA5">
            <w:pPr>
              <w:spacing w:line="276"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Ограды каменные и железобетонные</w:t>
            </w:r>
          </w:p>
        </w:tc>
        <w:tc>
          <w:tcPr>
            <w:tcW w:w="3209" w:type="dxa"/>
            <w:gridSpan w:val="2"/>
            <w:vAlign w:val="center"/>
          </w:tcPr>
          <w:p w14:paraId="6DBD22B5"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0E8016A5" wp14:editId="62F161F9">
                  <wp:extent cx="1575004" cy="302056"/>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575004" cy="302056"/>
                          </a:xfrm>
                          <a:prstGeom prst="rect">
                            <a:avLst/>
                          </a:prstGeom>
                          <a:ln/>
                        </pic:spPr>
                      </pic:pic>
                    </a:graphicData>
                  </a:graphic>
                </wp:inline>
              </w:drawing>
            </w:r>
          </w:p>
        </w:tc>
        <w:tc>
          <w:tcPr>
            <w:tcW w:w="3210" w:type="dxa"/>
            <w:gridSpan w:val="2"/>
            <w:vAlign w:val="center"/>
          </w:tcPr>
          <w:p w14:paraId="0BE959D1" w14:textId="77777777" w:rsidR="0024329F" w:rsidRDefault="00993CA5">
            <w:pPr>
              <w:spacing w:line="276" w:lineRule="auto"/>
              <w:jc w:val="center"/>
              <w:rPr>
                <w:rFonts w:ascii="Times New Roman" w:eastAsia="Times New Roman" w:hAnsi="Times New Roman" w:cs="Times New Roman"/>
                <w:color w:val="2F2F2F"/>
                <w:highlight w:val="white"/>
              </w:rPr>
            </w:pPr>
            <w:r>
              <w:rPr>
                <w:noProof/>
              </w:rPr>
              <w:drawing>
                <wp:inline distT="0" distB="0" distL="0" distR="0" wp14:anchorId="614889D6" wp14:editId="36DCC4AA">
                  <wp:extent cx="1591066" cy="360301"/>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591066" cy="360301"/>
                          </a:xfrm>
                          <a:prstGeom prst="rect">
                            <a:avLst/>
                          </a:prstGeom>
                          <a:ln/>
                        </pic:spPr>
                      </pic:pic>
                    </a:graphicData>
                  </a:graphic>
                </wp:inline>
              </w:drawing>
            </w:r>
          </w:p>
        </w:tc>
      </w:tr>
      <w:tr w:rsidR="0024329F" w14:paraId="2D7B58B3" w14:textId="77777777">
        <w:tc>
          <w:tcPr>
            <w:tcW w:w="3209" w:type="dxa"/>
            <w:vAlign w:val="center"/>
          </w:tcPr>
          <w:p w14:paraId="0A007BE3" w14:textId="77777777" w:rsidR="0024329F" w:rsidRDefault="00993CA5">
            <w:pPr>
              <w:spacing w:line="360"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Заборы деревянные</w:t>
            </w:r>
          </w:p>
        </w:tc>
        <w:tc>
          <w:tcPr>
            <w:tcW w:w="3209" w:type="dxa"/>
            <w:gridSpan w:val="2"/>
            <w:vMerge w:val="restart"/>
            <w:vAlign w:val="center"/>
          </w:tcPr>
          <w:p w14:paraId="4F9D722E" w14:textId="77777777" w:rsidR="0024329F" w:rsidRDefault="00993CA5">
            <w:pPr>
              <w:spacing w:line="360" w:lineRule="auto"/>
              <w:jc w:val="center"/>
              <w:rPr>
                <w:rFonts w:ascii="Times New Roman" w:eastAsia="Times New Roman" w:hAnsi="Times New Roman" w:cs="Times New Roman"/>
                <w:color w:val="2F2F2F"/>
                <w:highlight w:val="white"/>
              </w:rPr>
            </w:pPr>
            <w:r>
              <w:rPr>
                <w:noProof/>
              </w:rPr>
              <w:drawing>
                <wp:inline distT="0" distB="0" distL="0" distR="0" wp14:anchorId="4E717324" wp14:editId="715B0D8F">
                  <wp:extent cx="1584800" cy="281166"/>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1584800" cy="281166"/>
                          </a:xfrm>
                          <a:prstGeom prst="rect">
                            <a:avLst/>
                          </a:prstGeom>
                          <a:ln/>
                        </pic:spPr>
                      </pic:pic>
                    </a:graphicData>
                  </a:graphic>
                </wp:inline>
              </w:drawing>
            </w:r>
          </w:p>
        </w:tc>
        <w:tc>
          <w:tcPr>
            <w:tcW w:w="3210" w:type="dxa"/>
            <w:gridSpan w:val="2"/>
            <w:vAlign w:val="center"/>
          </w:tcPr>
          <w:p w14:paraId="663229D2" w14:textId="77777777" w:rsidR="0024329F" w:rsidRDefault="00993CA5">
            <w:pPr>
              <w:spacing w:line="360" w:lineRule="auto"/>
              <w:jc w:val="center"/>
              <w:rPr>
                <w:rFonts w:ascii="Times New Roman" w:eastAsia="Times New Roman" w:hAnsi="Times New Roman" w:cs="Times New Roman"/>
                <w:color w:val="2F2F2F"/>
                <w:highlight w:val="white"/>
              </w:rPr>
            </w:pPr>
            <w:r>
              <w:rPr>
                <w:noProof/>
              </w:rPr>
              <w:drawing>
                <wp:inline distT="0" distB="0" distL="0" distR="0" wp14:anchorId="4D240CDA" wp14:editId="7B0DE23B">
                  <wp:extent cx="1573833" cy="28596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9"/>
                          <a:srcRect/>
                          <a:stretch>
                            <a:fillRect/>
                          </a:stretch>
                        </pic:blipFill>
                        <pic:spPr>
                          <a:xfrm>
                            <a:off x="0" y="0"/>
                            <a:ext cx="1573833" cy="285960"/>
                          </a:xfrm>
                          <a:prstGeom prst="rect">
                            <a:avLst/>
                          </a:prstGeom>
                          <a:ln/>
                        </pic:spPr>
                      </pic:pic>
                    </a:graphicData>
                  </a:graphic>
                </wp:inline>
              </w:drawing>
            </w:r>
          </w:p>
        </w:tc>
      </w:tr>
      <w:tr w:rsidR="0024329F" w14:paraId="7B365CD1" w14:textId="77777777">
        <w:tc>
          <w:tcPr>
            <w:tcW w:w="3209" w:type="dxa"/>
            <w:vAlign w:val="center"/>
          </w:tcPr>
          <w:p w14:paraId="700684B8" w14:textId="77777777" w:rsidR="0024329F" w:rsidRDefault="00993CA5">
            <w:pPr>
              <w:spacing w:line="360" w:lineRule="auto"/>
              <w:rPr>
                <w:rFonts w:ascii="Times New Roman" w:eastAsia="Times New Roman" w:hAnsi="Times New Roman" w:cs="Times New Roman"/>
                <w:color w:val="2F2F2F"/>
                <w:highlight w:val="white"/>
              </w:rPr>
            </w:pPr>
            <w:r>
              <w:rPr>
                <w:rFonts w:ascii="Times New Roman" w:eastAsia="Times New Roman" w:hAnsi="Times New Roman" w:cs="Times New Roman"/>
                <w:color w:val="2F2F2F"/>
                <w:highlight w:val="white"/>
              </w:rPr>
              <w:t>Ограждения проволочные</w:t>
            </w:r>
          </w:p>
        </w:tc>
        <w:tc>
          <w:tcPr>
            <w:tcW w:w="3209" w:type="dxa"/>
            <w:gridSpan w:val="2"/>
            <w:vMerge/>
            <w:vAlign w:val="center"/>
          </w:tcPr>
          <w:p w14:paraId="451E81CD" w14:textId="77777777" w:rsidR="0024329F" w:rsidRDefault="0024329F">
            <w:pPr>
              <w:widowControl w:val="0"/>
              <w:pBdr>
                <w:top w:val="nil"/>
                <w:left w:val="nil"/>
                <w:bottom w:val="nil"/>
                <w:right w:val="nil"/>
                <w:between w:val="nil"/>
              </w:pBdr>
              <w:spacing w:line="276" w:lineRule="auto"/>
              <w:rPr>
                <w:rFonts w:ascii="Times New Roman" w:eastAsia="Times New Roman" w:hAnsi="Times New Roman" w:cs="Times New Roman"/>
                <w:color w:val="2F2F2F"/>
                <w:highlight w:val="white"/>
              </w:rPr>
            </w:pPr>
          </w:p>
        </w:tc>
        <w:tc>
          <w:tcPr>
            <w:tcW w:w="3210" w:type="dxa"/>
            <w:gridSpan w:val="2"/>
            <w:vAlign w:val="center"/>
          </w:tcPr>
          <w:p w14:paraId="3E667229" w14:textId="77777777" w:rsidR="0024329F" w:rsidRDefault="00993CA5">
            <w:pPr>
              <w:spacing w:line="360" w:lineRule="auto"/>
              <w:jc w:val="center"/>
              <w:rPr>
                <w:rFonts w:ascii="Times New Roman" w:eastAsia="Times New Roman" w:hAnsi="Times New Roman" w:cs="Times New Roman"/>
                <w:color w:val="2F2F2F"/>
                <w:highlight w:val="white"/>
              </w:rPr>
            </w:pPr>
            <w:r>
              <w:rPr>
                <w:noProof/>
              </w:rPr>
              <w:drawing>
                <wp:inline distT="0" distB="0" distL="0" distR="0" wp14:anchorId="5EACE5DF" wp14:editId="29FB8058">
                  <wp:extent cx="1519672" cy="273581"/>
                  <wp:effectExtent l="0" t="0" r="0" b="0"/>
                  <wp:docPr id="2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0"/>
                          <a:srcRect/>
                          <a:stretch>
                            <a:fillRect/>
                          </a:stretch>
                        </pic:blipFill>
                        <pic:spPr>
                          <a:xfrm>
                            <a:off x="0" y="0"/>
                            <a:ext cx="1519672" cy="273581"/>
                          </a:xfrm>
                          <a:prstGeom prst="rect">
                            <a:avLst/>
                          </a:prstGeom>
                          <a:ln/>
                        </pic:spPr>
                      </pic:pic>
                    </a:graphicData>
                  </a:graphic>
                </wp:inline>
              </w:drawing>
            </w:r>
          </w:p>
        </w:tc>
      </w:tr>
    </w:tbl>
    <w:p w14:paraId="6F93BA87" w14:textId="77777777" w:rsidR="0024329F" w:rsidRDefault="0024329F">
      <w:pPr>
        <w:rPr>
          <w:rFonts w:ascii="Times New Roman" w:eastAsia="Times New Roman" w:hAnsi="Times New Roman" w:cs="Times New Roman"/>
          <w:color w:val="2F2F2F"/>
          <w:sz w:val="24"/>
          <w:szCs w:val="24"/>
          <w:highlight w:val="white"/>
        </w:rPr>
      </w:pPr>
    </w:p>
    <w:p w14:paraId="1167CFF2" w14:textId="77777777" w:rsidR="0024329F" w:rsidRDefault="0024329F">
      <w:pPr>
        <w:rPr>
          <w:rFonts w:ascii="Times New Roman" w:eastAsia="Times New Roman" w:hAnsi="Times New Roman" w:cs="Times New Roman"/>
          <w:color w:val="2F2F2F"/>
          <w:sz w:val="24"/>
          <w:szCs w:val="24"/>
          <w:highlight w:val="white"/>
        </w:rPr>
      </w:pPr>
    </w:p>
    <w:p w14:paraId="56A136FA" w14:textId="501A6E12" w:rsidR="0024329F" w:rsidRDefault="0024329F">
      <w:pPr>
        <w:rPr>
          <w:rFonts w:ascii="Times New Roman" w:eastAsia="Times New Roman" w:hAnsi="Times New Roman" w:cs="Times New Roman"/>
          <w:color w:val="2F2F2F"/>
          <w:sz w:val="24"/>
          <w:szCs w:val="24"/>
          <w:highlight w:val="white"/>
        </w:rPr>
      </w:pPr>
    </w:p>
    <w:p w14:paraId="20FD883A" w14:textId="395FCAD3" w:rsidR="00556769" w:rsidRDefault="00556769">
      <w:pPr>
        <w:rPr>
          <w:rFonts w:ascii="Times New Roman" w:eastAsia="Times New Roman" w:hAnsi="Times New Roman" w:cs="Times New Roman"/>
          <w:color w:val="2F2F2F"/>
          <w:sz w:val="24"/>
          <w:szCs w:val="24"/>
          <w:highlight w:val="white"/>
        </w:rPr>
      </w:pPr>
    </w:p>
    <w:p w14:paraId="2AF4CB82" w14:textId="0C2FFF50" w:rsidR="00556769" w:rsidRDefault="00556769">
      <w:pPr>
        <w:rPr>
          <w:rFonts w:ascii="Times New Roman" w:eastAsia="Times New Roman" w:hAnsi="Times New Roman" w:cs="Times New Roman"/>
          <w:color w:val="2F2F2F"/>
          <w:sz w:val="24"/>
          <w:szCs w:val="24"/>
          <w:highlight w:val="white"/>
        </w:rPr>
      </w:pPr>
    </w:p>
    <w:p w14:paraId="286265AC" w14:textId="61E34782" w:rsidR="00556769" w:rsidRDefault="00556769">
      <w:pPr>
        <w:rPr>
          <w:rFonts w:ascii="Times New Roman" w:eastAsia="Times New Roman" w:hAnsi="Times New Roman" w:cs="Times New Roman"/>
          <w:color w:val="2F2F2F"/>
          <w:sz w:val="24"/>
          <w:szCs w:val="24"/>
          <w:highlight w:val="white"/>
        </w:rPr>
      </w:pPr>
    </w:p>
    <w:p w14:paraId="673B1FC4" w14:textId="623E7E5D" w:rsidR="00556769" w:rsidRDefault="00556769">
      <w:pPr>
        <w:rPr>
          <w:rFonts w:ascii="Times New Roman" w:eastAsia="Times New Roman" w:hAnsi="Times New Roman" w:cs="Times New Roman"/>
          <w:color w:val="2F2F2F"/>
          <w:sz w:val="24"/>
          <w:szCs w:val="24"/>
          <w:highlight w:val="white"/>
        </w:rPr>
      </w:pPr>
    </w:p>
    <w:p w14:paraId="12829FA9" w14:textId="3833E31F" w:rsidR="00556769" w:rsidRDefault="00556769">
      <w:pPr>
        <w:rPr>
          <w:rFonts w:ascii="Times New Roman" w:eastAsia="Times New Roman" w:hAnsi="Times New Roman" w:cs="Times New Roman"/>
          <w:color w:val="2F2F2F"/>
          <w:sz w:val="24"/>
          <w:szCs w:val="24"/>
          <w:highlight w:val="white"/>
        </w:rPr>
      </w:pPr>
    </w:p>
    <w:p w14:paraId="399CF61A" w14:textId="559A151E" w:rsidR="00556769" w:rsidRDefault="00556769">
      <w:pPr>
        <w:rPr>
          <w:rFonts w:ascii="Times New Roman" w:eastAsia="Times New Roman" w:hAnsi="Times New Roman" w:cs="Times New Roman"/>
          <w:color w:val="2F2F2F"/>
          <w:sz w:val="24"/>
          <w:szCs w:val="24"/>
          <w:highlight w:val="white"/>
        </w:rPr>
      </w:pPr>
    </w:p>
    <w:p w14:paraId="1328F94A" w14:textId="25F05A1C" w:rsidR="00556769" w:rsidRDefault="00556769">
      <w:pPr>
        <w:rPr>
          <w:rFonts w:ascii="Times New Roman" w:eastAsia="Times New Roman" w:hAnsi="Times New Roman" w:cs="Times New Roman"/>
          <w:color w:val="2F2F2F"/>
          <w:sz w:val="24"/>
          <w:szCs w:val="24"/>
          <w:highlight w:val="white"/>
        </w:rPr>
      </w:pPr>
    </w:p>
    <w:p w14:paraId="10BDAFED" w14:textId="77777777" w:rsidR="00556769" w:rsidRDefault="00556769">
      <w:pPr>
        <w:rPr>
          <w:rFonts w:ascii="Times New Roman" w:eastAsia="Times New Roman" w:hAnsi="Times New Roman" w:cs="Times New Roman"/>
          <w:color w:val="2F2F2F"/>
          <w:sz w:val="24"/>
          <w:szCs w:val="24"/>
          <w:highlight w:val="white"/>
        </w:rPr>
      </w:pPr>
    </w:p>
    <w:p w14:paraId="2638042A" w14:textId="274454F0" w:rsidR="0024329F" w:rsidRDefault="00993CA5" w:rsidP="00556769">
      <w:pPr>
        <w:pStyle w:val="2"/>
        <w:rPr>
          <w:rFonts w:ascii="Times New Roman" w:hAnsi="Times New Roman" w:cs="Times New Roman"/>
          <w:color w:val="auto"/>
          <w:sz w:val="24"/>
          <w:szCs w:val="24"/>
          <w:highlight w:val="white"/>
        </w:rPr>
      </w:pPr>
      <w:bookmarkStart w:id="42" w:name="_Toc42134072"/>
      <w:bookmarkStart w:id="43" w:name="_Toc42263335"/>
      <w:r w:rsidRPr="00556769">
        <w:rPr>
          <w:rFonts w:ascii="Times New Roman" w:hAnsi="Times New Roman" w:cs="Times New Roman"/>
          <w:color w:val="auto"/>
          <w:sz w:val="24"/>
          <w:szCs w:val="24"/>
          <w:highlight w:val="white"/>
        </w:rPr>
        <w:lastRenderedPageBreak/>
        <w:t>Приложение</w:t>
      </w:r>
      <w:r w:rsidRPr="001C1044">
        <w:rPr>
          <w:rFonts w:ascii="Times New Roman" w:hAnsi="Times New Roman" w:cs="Times New Roman"/>
          <w:color w:val="auto"/>
          <w:sz w:val="24"/>
          <w:szCs w:val="24"/>
          <w:highlight w:val="white"/>
        </w:rPr>
        <w:t xml:space="preserve"> 3. </w:t>
      </w:r>
      <w:r w:rsidR="00556769" w:rsidRPr="00556769">
        <w:rPr>
          <w:rFonts w:ascii="Times New Roman" w:hAnsi="Times New Roman" w:cs="Times New Roman"/>
          <w:color w:val="auto"/>
          <w:sz w:val="24"/>
          <w:szCs w:val="24"/>
          <w:highlight w:val="white"/>
        </w:rPr>
        <w:t>Запрос для вычисления углов поворота подписей</w:t>
      </w:r>
      <w:bookmarkEnd w:id="42"/>
      <w:bookmarkEnd w:id="43"/>
    </w:p>
    <w:p w14:paraId="037B332A" w14:textId="77777777" w:rsidR="00556769" w:rsidRPr="00556769" w:rsidRDefault="00556769" w:rsidP="00556769">
      <w:pPr>
        <w:rPr>
          <w:highlight w:val="white"/>
        </w:rPr>
      </w:pPr>
    </w:p>
    <w:p w14:paraId="4E048265" w14:textId="38E6E402" w:rsidR="0024329F" w:rsidRPr="005E7D10" w:rsidRDefault="00556769">
      <w:pPr>
        <w:rPr>
          <w:rFonts w:ascii="Times New Roman" w:eastAsia="Times New Roman" w:hAnsi="Times New Roman" w:cs="Times New Roman"/>
          <w:i/>
          <w:iCs/>
          <w:color w:val="2F2F2F"/>
          <w:sz w:val="24"/>
          <w:szCs w:val="24"/>
          <w:highlight w:val="white"/>
          <w:lang w:val="en-US"/>
        </w:rPr>
      </w:pPr>
      <w:r w:rsidRPr="005E7D10">
        <w:rPr>
          <w:rFonts w:ascii="Times New Roman" w:eastAsia="Times New Roman" w:hAnsi="Times New Roman" w:cs="Times New Roman"/>
          <w:i/>
          <w:iCs/>
          <w:color w:val="0070C0"/>
          <w:sz w:val="24"/>
          <w:szCs w:val="24"/>
          <w:highlight w:val="white"/>
          <w:lang w:val="en-US"/>
        </w:rPr>
        <w:t>UPDATE</w:t>
      </w:r>
      <w:r w:rsidR="00993CA5" w:rsidRPr="005E7D10">
        <w:rPr>
          <w:rFonts w:ascii="Times New Roman" w:eastAsia="Times New Roman" w:hAnsi="Times New Roman" w:cs="Times New Roman"/>
          <w:i/>
          <w:iCs/>
          <w:color w:val="2F2F2F"/>
          <w:sz w:val="24"/>
          <w:szCs w:val="24"/>
          <w:highlight w:val="white"/>
          <w:lang w:val="en-US"/>
        </w:rPr>
        <w:t xml:space="preserve"> </w:t>
      </w:r>
      <w:proofErr w:type="spellStart"/>
      <w:proofErr w:type="gramStart"/>
      <w:r w:rsidRPr="005E7D10">
        <w:rPr>
          <w:rFonts w:ascii="Times New Roman" w:eastAsia="Times New Roman" w:hAnsi="Times New Roman" w:cs="Times New Roman"/>
          <w:i/>
          <w:iCs/>
          <w:color w:val="2F2F2F"/>
          <w:sz w:val="24"/>
          <w:szCs w:val="24"/>
          <w:highlight w:val="white"/>
          <w:lang w:val="en-US"/>
        </w:rPr>
        <w:t>schema</w:t>
      </w:r>
      <w:r w:rsidR="00993CA5" w:rsidRPr="005E7D10">
        <w:rPr>
          <w:rFonts w:ascii="Times New Roman" w:eastAsia="Times New Roman" w:hAnsi="Times New Roman" w:cs="Times New Roman"/>
          <w:i/>
          <w:iCs/>
          <w:color w:val="2F2F2F"/>
          <w:sz w:val="24"/>
          <w:szCs w:val="24"/>
          <w:highlight w:val="white"/>
          <w:lang w:val="en-US"/>
        </w:rPr>
        <w:t>.</w:t>
      </w:r>
      <w:r w:rsidRPr="005E7D10">
        <w:rPr>
          <w:rFonts w:ascii="Times New Roman" w:eastAsia="Times New Roman" w:hAnsi="Times New Roman" w:cs="Times New Roman"/>
          <w:i/>
          <w:iCs/>
          <w:color w:val="2F2F2F"/>
          <w:sz w:val="24"/>
          <w:szCs w:val="24"/>
          <w:highlight w:val="white"/>
          <w:lang w:val="en-US"/>
        </w:rPr>
        <w:t>building</w:t>
      </w:r>
      <w:proofErr w:type="spellEnd"/>
      <w:proofErr w:type="gramEnd"/>
    </w:p>
    <w:p w14:paraId="1E0B2CF1" w14:textId="702DB0DD" w:rsidR="0024329F" w:rsidRPr="005E7D10" w:rsidRDefault="00556769">
      <w:pPr>
        <w:rPr>
          <w:rFonts w:ascii="Times New Roman" w:eastAsia="Times New Roman" w:hAnsi="Times New Roman" w:cs="Times New Roman"/>
          <w:i/>
          <w:iCs/>
          <w:color w:val="2F2F2F"/>
          <w:sz w:val="24"/>
          <w:szCs w:val="24"/>
          <w:highlight w:val="white"/>
          <w:lang w:val="en-US"/>
        </w:rPr>
      </w:pPr>
      <w:r w:rsidRPr="005E7D10">
        <w:rPr>
          <w:rFonts w:ascii="Times New Roman" w:eastAsia="Times New Roman" w:hAnsi="Times New Roman" w:cs="Times New Roman"/>
          <w:i/>
          <w:iCs/>
          <w:color w:val="0070C0"/>
          <w:sz w:val="24"/>
          <w:szCs w:val="24"/>
          <w:highlight w:val="white"/>
          <w:lang w:val="en-US"/>
        </w:rPr>
        <w:t>SET</w:t>
      </w:r>
      <w:r w:rsidR="00993CA5" w:rsidRPr="005E7D10">
        <w:rPr>
          <w:rFonts w:ascii="Times New Roman" w:eastAsia="Times New Roman" w:hAnsi="Times New Roman" w:cs="Times New Roman"/>
          <w:i/>
          <w:iCs/>
          <w:color w:val="2F2F2F"/>
          <w:sz w:val="24"/>
          <w:szCs w:val="24"/>
          <w:highlight w:val="white"/>
          <w:lang w:val="en-US"/>
        </w:rPr>
        <w:t xml:space="preserve"> angle = </w:t>
      </w:r>
      <w:r w:rsidR="00D3629B" w:rsidRPr="005E7D10">
        <w:rPr>
          <w:rFonts w:ascii="Times New Roman" w:eastAsia="Times New Roman" w:hAnsi="Times New Roman" w:cs="Times New Roman"/>
          <w:i/>
          <w:iCs/>
          <w:color w:val="2F2F2F"/>
          <w:sz w:val="24"/>
          <w:szCs w:val="24"/>
          <w:highlight w:val="white"/>
          <w:lang w:val="en-US"/>
        </w:rPr>
        <w:t>t10.</w:t>
      </w:r>
      <w:r w:rsidR="00993CA5" w:rsidRPr="005E7D10">
        <w:rPr>
          <w:rFonts w:ascii="Times New Roman" w:eastAsia="Times New Roman" w:hAnsi="Times New Roman" w:cs="Times New Roman"/>
          <w:i/>
          <w:iCs/>
          <w:color w:val="2F2F2F"/>
          <w:sz w:val="24"/>
          <w:szCs w:val="24"/>
          <w:highlight w:val="white"/>
          <w:lang w:val="en-US"/>
        </w:rPr>
        <w:t xml:space="preserve">ang </w:t>
      </w:r>
      <w:r w:rsidR="00D3629B" w:rsidRPr="005E7D10">
        <w:rPr>
          <w:rFonts w:ascii="Times New Roman" w:eastAsia="Times New Roman" w:hAnsi="Times New Roman" w:cs="Times New Roman"/>
          <w:i/>
          <w:iCs/>
          <w:color w:val="0070C0"/>
          <w:sz w:val="24"/>
          <w:szCs w:val="24"/>
          <w:highlight w:val="white"/>
          <w:lang w:val="en-US"/>
        </w:rPr>
        <w:t>FROM</w:t>
      </w:r>
    </w:p>
    <w:p w14:paraId="1C3DAA49" w14:textId="0F299E8A" w:rsidR="00556769" w:rsidRPr="005E7D10" w:rsidRDefault="00993CA5"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highlight w:val="white"/>
          <w:lang w:val="en-US"/>
        </w:rPr>
        <w:t xml:space="preserve">  </w:t>
      </w:r>
      <w:r w:rsidRPr="005E7D10">
        <w:rPr>
          <w:rFonts w:ascii="Times New Roman" w:eastAsia="Times New Roman" w:hAnsi="Times New Roman" w:cs="Times New Roman"/>
          <w:i/>
          <w:iCs/>
          <w:sz w:val="24"/>
          <w:szCs w:val="24"/>
          <w:highlight w:val="white"/>
          <w:lang w:val="en-US"/>
        </w:rPr>
        <w:t xml:space="preserve">  </w:t>
      </w:r>
      <w:proofErr w:type="gramStart"/>
      <w:r w:rsidR="00556769" w:rsidRPr="005E7D10">
        <w:rPr>
          <w:rFonts w:ascii="Times New Roman" w:eastAsia="Times New Roman" w:hAnsi="Times New Roman" w:cs="Times New Roman"/>
          <w:i/>
          <w:iCs/>
          <w:sz w:val="24"/>
          <w:szCs w:val="24"/>
          <w:lang w:val="en-US"/>
        </w:rPr>
        <w:t xml:space="preserve">( </w:t>
      </w:r>
      <w:r w:rsidR="00556769" w:rsidRPr="005E7D10">
        <w:rPr>
          <w:rFonts w:ascii="Times New Roman" w:eastAsia="Times New Roman" w:hAnsi="Times New Roman" w:cs="Times New Roman"/>
          <w:i/>
          <w:iCs/>
          <w:color w:val="0070C0"/>
          <w:sz w:val="24"/>
          <w:szCs w:val="24"/>
          <w:lang w:val="en-US"/>
        </w:rPr>
        <w:t>SELECT</w:t>
      </w:r>
      <w:proofErr w:type="gramEnd"/>
      <w:r w:rsidR="00556769" w:rsidRPr="005E7D10">
        <w:rPr>
          <w:rFonts w:ascii="Times New Roman" w:eastAsia="Times New Roman" w:hAnsi="Times New Roman" w:cs="Times New Roman"/>
          <w:i/>
          <w:iCs/>
          <w:color w:val="0070C0"/>
          <w:sz w:val="24"/>
          <w:szCs w:val="24"/>
          <w:lang w:val="en-US"/>
        </w:rPr>
        <w:t xml:space="preserve"> </w:t>
      </w:r>
      <w:r w:rsidR="00556769" w:rsidRPr="005E7D10">
        <w:rPr>
          <w:rFonts w:ascii="Times New Roman" w:eastAsia="Times New Roman" w:hAnsi="Times New Roman" w:cs="Times New Roman"/>
          <w:i/>
          <w:iCs/>
          <w:color w:val="2F2F2F"/>
          <w:sz w:val="24"/>
          <w:szCs w:val="24"/>
          <w:lang w:val="en-US"/>
        </w:rPr>
        <w:t xml:space="preserve">t9.id, max(t9.ang) </w:t>
      </w:r>
      <w:r w:rsidR="00556769" w:rsidRPr="005E7D10">
        <w:rPr>
          <w:rFonts w:ascii="Times New Roman" w:eastAsia="Times New Roman" w:hAnsi="Times New Roman" w:cs="Times New Roman"/>
          <w:i/>
          <w:iCs/>
          <w:color w:val="0070C0"/>
          <w:sz w:val="24"/>
          <w:szCs w:val="24"/>
          <w:lang w:val="en-US"/>
        </w:rPr>
        <w:t>AS</w:t>
      </w:r>
      <w:r w:rsidR="00556769" w:rsidRPr="005E7D10">
        <w:rPr>
          <w:rFonts w:ascii="Times New Roman" w:eastAsia="Times New Roman" w:hAnsi="Times New Roman" w:cs="Times New Roman"/>
          <w:i/>
          <w:iCs/>
          <w:color w:val="2F2F2F"/>
          <w:sz w:val="24"/>
          <w:szCs w:val="24"/>
          <w:lang w:val="en-US"/>
        </w:rPr>
        <w:t xml:space="preserve"> ang</w:t>
      </w:r>
    </w:p>
    <w:p w14:paraId="04BA7330"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0070C0"/>
          <w:sz w:val="24"/>
          <w:szCs w:val="24"/>
          <w:lang w:val="en-US"/>
        </w:rPr>
        <w:t xml:space="preserve">   FROM </w:t>
      </w:r>
      <w:proofErr w:type="gramStart"/>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SELECT</w:t>
      </w:r>
      <w:proofErr w:type="gramEnd"/>
      <w:r w:rsidRPr="005E7D10">
        <w:rPr>
          <w:rFonts w:ascii="Times New Roman" w:eastAsia="Times New Roman" w:hAnsi="Times New Roman" w:cs="Times New Roman"/>
          <w:i/>
          <w:iCs/>
          <w:color w:val="2F2F2F"/>
          <w:sz w:val="24"/>
          <w:szCs w:val="24"/>
          <w:lang w:val="en-US"/>
        </w:rPr>
        <w:t xml:space="preserve"> t8.id, degrees(atan2(t8.ry, t8.rx)) </w:t>
      </w:r>
      <w:r w:rsidRPr="005E7D10">
        <w:rPr>
          <w:rFonts w:ascii="Times New Roman" w:eastAsia="Times New Roman" w:hAnsi="Times New Roman" w:cs="Times New Roman"/>
          <w:i/>
          <w:iCs/>
          <w:color w:val="0070C0"/>
          <w:sz w:val="24"/>
          <w:szCs w:val="24"/>
          <w:lang w:val="en-US"/>
        </w:rPr>
        <w:t>AS</w:t>
      </w:r>
      <w:r w:rsidRPr="005E7D10">
        <w:rPr>
          <w:rFonts w:ascii="Times New Roman" w:eastAsia="Times New Roman" w:hAnsi="Times New Roman" w:cs="Times New Roman"/>
          <w:i/>
          <w:iCs/>
          <w:color w:val="2F2F2F"/>
          <w:sz w:val="24"/>
          <w:szCs w:val="24"/>
          <w:lang w:val="en-US"/>
        </w:rPr>
        <w:t xml:space="preserve"> ang</w:t>
      </w:r>
    </w:p>
    <w:p w14:paraId="7FE1A28B"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FROM</w:t>
      </w:r>
      <w:r w:rsidRPr="005E7D10">
        <w:rPr>
          <w:rFonts w:ascii="Times New Roman" w:eastAsia="Times New Roman" w:hAnsi="Times New Roman" w:cs="Times New Roman"/>
          <w:i/>
          <w:iCs/>
          <w:color w:val="2F2F2F"/>
          <w:sz w:val="24"/>
          <w:szCs w:val="24"/>
          <w:lang w:val="en-US"/>
        </w:rPr>
        <w:t xml:space="preserve"> </w:t>
      </w:r>
      <w:proofErr w:type="gramStart"/>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SELECT</w:t>
      </w:r>
      <w:proofErr w:type="gramEnd"/>
      <w:r w:rsidRPr="005E7D10">
        <w:rPr>
          <w:rFonts w:ascii="Times New Roman" w:eastAsia="Times New Roman" w:hAnsi="Times New Roman" w:cs="Times New Roman"/>
          <w:i/>
          <w:iCs/>
          <w:color w:val="2F2F2F"/>
          <w:sz w:val="24"/>
          <w:szCs w:val="24"/>
          <w:lang w:val="en-US"/>
        </w:rPr>
        <w:t xml:space="preserve"> t7.id, </w:t>
      </w:r>
      <w:proofErr w:type="spellStart"/>
      <w:r w:rsidRPr="005E7D10">
        <w:rPr>
          <w:rFonts w:ascii="Times New Roman" w:eastAsia="Times New Roman" w:hAnsi="Times New Roman" w:cs="Times New Roman"/>
          <w:i/>
          <w:iCs/>
          <w:color w:val="2F2F2F"/>
          <w:sz w:val="24"/>
          <w:szCs w:val="24"/>
          <w:lang w:val="en-US"/>
        </w:rPr>
        <w:t>st_x</w:t>
      </w:r>
      <w:proofErr w:type="spellEnd"/>
      <w:r w:rsidRPr="005E7D10">
        <w:rPr>
          <w:rFonts w:ascii="Times New Roman" w:eastAsia="Times New Roman" w:hAnsi="Times New Roman" w:cs="Times New Roman"/>
          <w:i/>
          <w:iCs/>
          <w:color w:val="2F2F2F"/>
          <w:sz w:val="24"/>
          <w:szCs w:val="24"/>
          <w:lang w:val="en-US"/>
        </w:rPr>
        <w:t xml:space="preserve">(t7.geom2) - </w:t>
      </w:r>
      <w:proofErr w:type="spellStart"/>
      <w:r w:rsidRPr="005E7D10">
        <w:rPr>
          <w:rFonts w:ascii="Times New Roman" w:eastAsia="Times New Roman" w:hAnsi="Times New Roman" w:cs="Times New Roman"/>
          <w:i/>
          <w:iCs/>
          <w:color w:val="2F2F2F"/>
          <w:sz w:val="24"/>
          <w:szCs w:val="24"/>
          <w:lang w:val="en-US"/>
        </w:rPr>
        <w:t>st_x</w:t>
      </w:r>
      <w:proofErr w:type="spellEnd"/>
      <w:r w:rsidRPr="005E7D10">
        <w:rPr>
          <w:rFonts w:ascii="Times New Roman" w:eastAsia="Times New Roman" w:hAnsi="Times New Roman" w:cs="Times New Roman"/>
          <w:i/>
          <w:iCs/>
          <w:color w:val="2F2F2F"/>
          <w:sz w:val="24"/>
          <w:szCs w:val="24"/>
          <w:lang w:val="en-US"/>
        </w:rPr>
        <w:t xml:space="preserve">(t7.geom1) </w:t>
      </w:r>
      <w:r w:rsidRPr="005E7D10">
        <w:rPr>
          <w:rFonts w:ascii="Times New Roman" w:eastAsia="Times New Roman" w:hAnsi="Times New Roman" w:cs="Times New Roman"/>
          <w:i/>
          <w:iCs/>
          <w:color w:val="0070C0"/>
          <w:sz w:val="24"/>
          <w:szCs w:val="24"/>
          <w:lang w:val="en-US"/>
        </w:rPr>
        <w:t>AS</w:t>
      </w: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rx</w:t>
      </w:r>
      <w:proofErr w:type="spellEnd"/>
      <w:r w:rsidRPr="005E7D10">
        <w:rPr>
          <w:rFonts w:ascii="Times New Roman" w:eastAsia="Times New Roman" w:hAnsi="Times New Roman" w:cs="Times New Roman"/>
          <w:i/>
          <w:iCs/>
          <w:color w:val="2F2F2F"/>
          <w:sz w:val="24"/>
          <w:szCs w:val="24"/>
          <w:lang w:val="en-US"/>
        </w:rPr>
        <w:t xml:space="preserve">, </w:t>
      </w:r>
    </w:p>
    <w:p w14:paraId="0E25B1D9"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st_y</w:t>
      </w:r>
      <w:proofErr w:type="spellEnd"/>
      <w:r w:rsidRPr="005E7D10">
        <w:rPr>
          <w:rFonts w:ascii="Times New Roman" w:eastAsia="Times New Roman" w:hAnsi="Times New Roman" w:cs="Times New Roman"/>
          <w:i/>
          <w:iCs/>
          <w:color w:val="2F2F2F"/>
          <w:sz w:val="24"/>
          <w:szCs w:val="24"/>
          <w:lang w:val="en-US"/>
        </w:rPr>
        <w:t>(t</w:t>
      </w:r>
      <w:proofErr w:type="gramStart"/>
      <w:r w:rsidRPr="005E7D10">
        <w:rPr>
          <w:rFonts w:ascii="Times New Roman" w:eastAsia="Times New Roman" w:hAnsi="Times New Roman" w:cs="Times New Roman"/>
          <w:i/>
          <w:iCs/>
          <w:color w:val="2F2F2F"/>
          <w:sz w:val="24"/>
          <w:szCs w:val="24"/>
          <w:lang w:val="en-US"/>
        </w:rPr>
        <w:t>7.geom</w:t>
      </w:r>
      <w:proofErr w:type="gramEnd"/>
      <w:r w:rsidRPr="005E7D10">
        <w:rPr>
          <w:rFonts w:ascii="Times New Roman" w:eastAsia="Times New Roman" w:hAnsi="Times New Roman" w:cs="Times New Roman"/>
          <w:i/>
          <w:iCs/>
          <w:color w:val="2F2F2F"/>
          <w:sz w:val="24"/>
          <w:szCs w:val="24"/>
          <w:lang w:val="en-US"/>
        </w:rPr>
        <w:t xml:space="preserve">2) - </w:t>
      </w:r>
      <w:proofErr w:type="spellStart"/>
      <w:r w:rsidRPr="005E7D10">
        <w:rPr>
          <w:rFonts w:ascii="Times New Roman" w:eastAsia="Times New Roman" w:hAnsi="Times New Roman" w:cs="Times New Roman"/>
          <w:i/>
          <w:iCs/>
          <w:color w:val="2F2F2F"/>
          <w:sz w:val="24"/>
          <w:szCs w:val="24"/>
          <w:lang w:val="en-US"/>
        </w:rPr>
        <w:t>st_y</w:t>
      </w:r>
      <w:proofErr w:type="spellEnd"/>
      <w:r w:rsidRPr="005E7D10">
        <w:rPr>
          <w:rFonts w:ascii="Times New Roman" w:eastAsia="Times New Roman" w:hAnsi="Times New Roman" w:cs="Times New Roman"/>
          <w:i/>
          <w:iCs/>
          <w:color w:val="2F2F2F"/>
          <w:sz w:val="24"/>
          <w:szCs w:val="24"/>
          <w:lang w:val="en-US"/>
        </w:rPr>
        <w:t xml:space="preserve">(t7.geom1) AS </w:t>
      </w:r>
      <w:proofErr w:type="spellStart"/>
      <w:r w:rsidRPr="005E7D10">
        <w:rPr>
          <w:rFonts w:ascii="Times New Roman" w:eastAsia="Times New Roman" w:hAnsi="Times New Roman" w:cs="Times New Roman"/>
          <w:i/>
          <w:iCs/>
          <w:color w:val="2F2F2F"/>
          <w:sz w:val="24"/>
          <w:szCs w:val="24"/>
          <w:lang w:val="en-US"/>
        </w:rPr>
        <w:t>ry</w:t>
      </w:r>
      <w:proofErr w:type="spellEnd"/>
    </w:p>
    <w:p w14:paraId="57249557"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FROM</w:t>
      </w:r>
      <w:r w:rsidRPr="005E7D10">
        <w:rPr>
          <w:rFonts w:ascii="Times New Roman" w:eastAsia="Times New Roman" w:hAnsi="Times New Roman" w:cs="Times New Roman"/>
          <w:i/>
          <w:iCs/>
          <w:color w:val="2F2F2F"/>
          <w:sz w:val="24"/>
          <w:szCs w:val="24"/>
          <w:lang w:val="en-US"/>
        </w:rPr>
        <w:t xml:space="preserve"> </w:t>
      </w:r>
      <w:proofErr w:type="gramStart"/>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SELECT</w:t>
      </w:r>
      <w:proofErr w:type="gramEnd"/>
      <w:r w:rsidRPr="005E7D10">
        <w:rPr>
          <w:rFonts w:ascii="Times New Roman" w:eastAsia="Times New Roman" w:hAnsi="Times New Roman" w:cs="Times New Roman"/>
          <w:i/>
          <w:iCs/>
          <w:color w:val="2F2F2F"/>
          <w:sz w:val="24"/>
          <w:szCs w:val="24"/>
          <w:lang w:val="en-US"/>
        </w:rPr>
        <w:t xml:space="preserve"> t6.id, </w:t>
      </w:r>
      <w:proofErr w:type="spellStart"/>
      <w:r w:rsidRPr="005E7D10">
        <w:rPr>
          <w:rFonts w:ascii="Times New Roman" w:eastAsia="Times New Roman" w:hAnsi="Times New Roman" w:cs="Times New Roman"/>
          <w:i/>
          <w:iCs/>
          <w:color w:val="2F2F2F"/>
          <w:sz w:val="24"/>
          <w:szCs w:val="24"/>
          <w:lang w:val="en-US"/>
        </w:rPr>
        <w:t>st_pointn</w:t>
      </w:r>
      <w:proofErr w:type="spellEnd"/>
      <w:r w:rsidRPr="005E7D10">
        <w:rPr>
          <w:rFonts w:ascii="Times New Roman" w:eastAsia="Times New Roman" w:hAnsi="Times New Roman" w:cs="Times New Roman"/>
          <w:i/>
          <w:iCs/>
          <w:color w:val="2F2F2F"/>
          <w:sz w:val="24"/>
          <w:szCs w:val="24"/>
          <w:lang w:val="en-US"/>
        </w:rPr>
        <w:t xml:space="preserve">(t6.lin, 1) </w:t>
      </w:r>
      <w:r w:rsidRPr="005E7D10">
        <w:rPr>
          <w:rFonts w:ascii="Times New Roman" w:eastAsia="Times New Roman" w:hAnsi="Times New Roman" w:cs="Times New Roman"/>
          <w:i/>
          <w:iCs/>
          <w:color w:val="0070C0"/>
          <w:sz w:val="24"/>
          <w:szCs w:val="24"/>
          <w:lang w:val="en-US"/>
        </w:rPr>
        <w:t xml:space="preserve">AS </w:t>
      </w:r>
      <w:r w:rsidRPr="005E7D10">
        <w:rPr>
          <w:rFonts w:ascii="Times New Roman" w:eastAsia="Times New Roman" w:hAnsi="Times New Roman" w:cs="Times New Roman"/>
          <w:i/>
          <w:iCs/>
          <w:color w:val="2F2F2F"/>
          <w:sz w:val="24"/>
          <w:szCs w:val="24"/>
          <w:lang w:val="en-US"/>
        </w:rPr>
        <w:t xml:space="preserve">geom1, </w:t>
      </w:r>
    </w:p>
    <w:p w14:paraId="31821DB2"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st_</w:t>
      </w:r>
      <w:proofErr w:type="gramStart"/>
      <w:r w:rsidRPr="005E7D10">
        <w:rPr>
          <w:rFonts w:ascii="Times New Roman" w:eastAsia="Times New Roman" w:hAnsi="Times New Roman" w:cs="Times New Roman"/>
          <w:i/>
          <w:iCs/>
          <w:color w:val="2F2F2F"/>
          <w:sz w:val="24"/>
          <w:szCs w:val="24"/>
          <w:lang w:val="en-US"/>
        </w:rPr>
        <w:t>pointn</w:t>
      </w:r>
      <w:proofErr w:type="spellEnd"/>
      <w:r w:rsidRPr="005E7D10">
        <w:rPr>
          <w:rFonts w:ascii="Times New Roman" w:eastAsia="Times New Roman" w:hAnsi="Times New Roman" w:cs="Times New Roman"/>
          <w:i/>
          <w:iCs/>
          <w:color w:val="2F2F2F"/>
          <w:sz w:val="24"/>
          <w:szCs w:val="24"/>
          <w:lang w:val="en-US"/>
        </w:rPr>
        <w:t>(</w:t>
      </w:r>
      <w:proofErr w:type="gramEnd"/>
      <w:r w:rsidRPr="005E7D10">
        <w:rPr>
          <w:rFonts w:ascii="Times New Roman" w:eastAsia="Times New Roman" w:hAnsi="Times New Roman" w:cs="Times New Roman"/>
          <w:i/>
          <w:iCs/>
          <w:color w:val="2F2F2F"/>
          <w:sz w:val="24"/>
          <w:szCs w:val="24"/>
          <w:lang w:val="en-US"/>
        </w:rPr>
        <w:t>t6.lin, 2) AS geom2</w:t>
      </w:r>
    </w:p>
    <w:p w14:paraId="67BA0F80"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FROM </w:t>
      </w:r>
      <w:proofErr w:type="gramStart"/>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SELECT</w:t>
      </w:r>
      <w:proofErr w:type="gramEnd"/>
      <w:r w:rsidRPr="005E7D10">
        <w:rPr>
          <w:rFonts w:ascii="Times New Roman" w:eastAsia="Times New Roman" w:hAnsi="Times New Roman" w:cs="Times New Roman"/>
          <w:i/>
          <w:iCs/>
          <w:color w:val="2F2F2F"/>
          <w:sz w:val="24"/>
          <w:szCs w:val="24"/>
          <w:lang w:val="en-US"/>
        </w:rPr>
        <w:t xml:space="preserve"> t5.id, t5.lin, t5.st_length</w:t>
      </w:r>
    </w:p>
    <w:p w14:paraId="67F19988"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FROM </w:t>
      </w:r>
      <w:proofErr w:type="gramStart"/>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SELECT</w:t>
      </w:r>
      <w:proofErr w:type="gramEnd"/>
      <w:r w:rsidRPr="005E7D10">
        <w:rPr>
          <w:rFonts w:ascii="Times New Roman" w:eastAsia="Times New Roman" w:hAnsi="Times New Roman" w:cs="Times New Roman"/>
          <w:i/>
          <w:iCs/>
          <w:color w:val="2F2F2F"/>
          <w:sz w:val="24"/>
          <w:szCs w:val="24"/>
          <w:lang w:val="en-US"/>
        </w:rPr>
        <w:t xml:space="preserve"> t4.id, t4.lin, t4.st_length, </w:t>
      </w:r>
    </w:p>
    <w:p w14:paraId="3A9BF629" w14:textId="77777777" w:rsidR="00556769" w:rsidRPr="005E7D10" w:rsidRDefault="00556769" w:rsidP="00D3629B">
      <w:pPr>
        <w:jc w:val="right"/>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proofErr w:type="gramStart"/>
      <w:r w:rsidRPr="005E7D10">
        <w:rPr>
          <w:rFonts w:ascii="Times New Roman" w:eastAsia="Times New Roman" w:hAnsi="Times New Roman" w:cs="Times New Roman"/>
          <w:i/>
          <w:iCs/>
          <w:color w:val="2F2F2F"/>
          <w:sz w:val="24"/>
          <w:szCs w:val="24"/>
          <w:lang w:val="en-US"/>
        </w:rPr>
        <w:t>rank(</w:t>
      </w:r>
      <w:proofErr w:type="gramEnd"/>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 xml:space="preserve">OVER </w:t>
      </w:r>
      <w:r w:rsidRPr="005E7D10">
        <w:rPr>
          <w:rFonts w:ascii="Times New Roman" w:eastAsia="Times New Roman" w:hAnsi="Times New Roman" w:cs="Times New Roman"/>
          <w:i/>
          <w:iCs/>
          <w:color w:val="2F2F2F"/>
          <w:sz w:val="24"/>
          <w:szCs w:val="24"/>
          <w:lang w:val="en-US"/>
        </w:rPr>
        <w:t>(</w:t>
      </w:r>
      <w:r w:rsidRPr="005E7D10">
        <w:rPr>
          <w:rFonts w:ascii="Times New Roman" w:eastAsia="Times New Roman" w:hAnsi="Times New Roman" w:cs="Times New Roman"/>
          <w:i/>
          <w:iCs/>
          <w:color w:val="0070C0"/>
          <w:sz w:val="24"/>
          <w:szCs w:val="24"/>
          <w:lang w:val="en-US"/>
        </w:rPr>
        <w:t xml:space="preserve">PARTITION BY </w:t>
      </w:r>
      <w:r w:rsidRPr="005E7D10">
        <w:rPr>
          <w:rFonts w:ascii="Times New Roman" w:eastAsia="Times New Roman" w:hAnsi="Times New Roman" w:cs="Times New Roman"/>
          <w:i/>
          <w:iCs/>
          <w:color w:val="2F2F2F"/>
          <w:sz w:val="24"/>
          <w:szCs w:val="24"/>
          <w:lang w:val="en-US"/>
        </w:rPr>
        <w:t xml:space="preserve">t4.id </w:t>
      </w:r>
      <w:r w:rsidRPr="005E7D10">
        <w:rPr>
          <w:rFonts w:ascii="Times New Roman" w:eastAsia="Times New Roman" w:hAnsi="Times New Roman" w:cs="Times New Roman"/>
          <w:i/>
          <w:iCs/>
          <w:color w:val="0070C0"/>
          <w:sz w:val="24"/>
          <w:szCs w:val="24"/>
          <w:lang w:val="en-US"/>
        </w:rPr>
        <w:t xml:space="preserve">ORDER BY </w:t>
      </w:r>
      <w:r w:rsidRPr="005E7D10">
        <w:rPr>
          <w:rFonts w:ascii="Times New Roman" w:eastAsia="Times New Roman" w:hAnsi="Times New Roman" w:cs="Times New Roman"/>
          <w:i/>
          <w:iCs/>
          <w:color w:val="2F2F2F"/>
          <w:sz w:val="24"/>
          <w:szCs w:val="24"/>
          <w:lang w:val="en-US"/>
        </w:rPr>
        <w:t xml:space="preserve">t4.st_length </w:t>
      </w:r>
      <w:r w:rsidRPr="005E7D10">
        <w:rPr>
          <w:rFonts w:ascii="Times New Roman" w:eastAsia="Times New Roman" w:hAnsi="Times New Roman" w:cs="Times New Roman"/>
          <w:i/>
          <w:iCs/>
          <w:color w:val="0070C0"/>
          <w:sz w:val="24"/>
          <w:szCs w:val="24"/>
          <w:lang w:val="en-US"/>
        </w:rPr>
        <w:t>DESC</w:t>
      </w:r>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AS</w:t>
      </w:r>
      <w:r w:rsidRPr="005E7D10">
        <w:rPr>
          <w:rFonts w:ascii="Times New Roman" w:eastAsia="Times New Roman" w:hAnsi="Times New Roman" w:cs="Times New Roman"/>
          <w:i/>
          <w:iCs/>
          <w:color w:val="2F2F2F"/>
          <w:sz w:val="24"/>
          <w:szCs w:val="24"/>
          <w:lang w:val="en-US"/>
        </w:rPr>
        <w:t xml:space="preserve"> rank</w:t>
      </w:r>
    </w:p>
    <w:p w14:paraId="0C3F5120"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FROM</w:t>
      </w:r>
      <w:r w:rsidRPr="005E7D10">
        <w:rPr>
          <w:rFonts w:ascii="Times New Roman" w:eastAsia="Times New Roman" w:hAnsi="Times New Roman" w:cs="Times New Roman"/>
          <w:i/>
          <w:iCs/>
          <w:color w:val="2F2F2F"/>
          <w:sz w:val="24"/>
          <w:szCs w:val="24"/>
          <w:lang w:val="en-US"/>
        </w:rPr>
        <w:t xml:space="preserve"> </w:t>
      </w:r>
      <w:proofErr w:type="gramStart"/>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SELECT</w:t>
      </w:r>
      <w:proofErr w:type="gramEnd"/>
      <w:r w:rsidRPr="005E7D10">
        <w:rPr>
          <w:rFonts w:ascii="Times New Roman" w:eastAsia="Times New Roman" w:hAnsi="Times New Roman" w:cs="Times New Roman"/>
          <w:i/>
          <w:iCs/>
          <w:color w:val="2F2F2F"/>
          <w:sz w:val="24"/>
          <w:szCs w:val="24"/>
          <w:lang w:val="en-US"/>
        </w:rPr>
        <w:t xml:space="preserve"> t3.id, </w:t>
      </w:r>
    </w:p>
    <w:p w14:paraId="7417DE03"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st_length</w:t>
      </w:r>
      <w:proofErr w:type="spellEnd"/>
      <w:r w:rsidRPr="005E7D10">
        <w:rPr>
          <w:rFonts w:ascii="Times New Roman" w:eastAsia="Times New Roman" w:hAnsi="Times New Roman" w:cs="Times New Roman"/>
          <w:i/>
          <w:iCs/>
          <w:color w:val="2F2F2F"/>
          <w:sz w:val="24"/>
          <w:szCs w:val="24"/>
          <w:lang w:val="en-US"/>
        </w:rPr>
        <w:t xml:space="preserve">(t3.lin) </w:t>
      </w:r>
      <w:r w:rsidRPr="005E7D10">
        <w:rPr>
          <w:rFonts w:ascii="Times New Roman" w:eastAsia="Times New Roman" w:hAnsi="Times New Roman" w:cs="Times New Roman"/>
          <w:i/>
          <w:iCs/>
          <w:color w:val="0070C0"/>
          <w:sz w:val="24"/>
          <w:szCs w:val="24"/>
          <w:lang w:val="en-US"/>
        </w:rPr>
        <w:t>AS</w:t>
      </w: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st_length</w:t>
      </w:r>
      <w:proofErr w:type="spellEnd"/>
      <w:r w:rsidRPr="005E7D10">
        <w:rPr>
          <w:rFonts w:ascii="Times New Roman" w:eastAsia="Times New Roman" w:hAnsi="Times New Roman" w:cs="Times New Roman"/>
          <w:i/>
          <w:iCs/>
          <w:color w:val="2F2F2F"/>
          <w:sz w:val="24"/>
          <w:szCs w:val="24"/>
          <w:lang w:val="en-US"/>
        </w:rPr>
        <w:t xml:space="preserve">, </w:t>
      </w:r>
    </w:p>
    <w:p w14:paraId="52AD0B6E"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t3.lin</w:t>
      </w:r>
    </w:p>
    <w:p w14:paraId="539C5BFE"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FROM</w:t>
      </w:r>
      <w:r w:rsidRPr="005E7D10">
        <w:rPr>
          <w:rFonts w:ascii="Times New Roman" w:eastAsia="Times New Roman" w:hAnsi="Times New Roman" w:cs="Times New Roman"/>
          <w:i/>
          <w:iCs/>
          <w:color w:val="2F2F2F"/>
          <w:sz w:val="24"/>
          <w:szCs w:val="24"/>
          <w:lang w:val="en-US"/>
        </w:rPr>
        <w:t xml:space="preserve"> </w:t>
      </w:r>
      <w:proofErr w:type="gramStart"/>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SELECT</w:t>
      </w:r>
      <w:proofErr w:type="gramEnd"/>
      <w:r w:rsidRPr="005E7D10">
        <w:rPr>
          <w:rFonts w:ascii="Times New Roman" w:eastAsia="Times New Roman" w:hAnsi="Times New Roman" w:cs="Times New Roman"/>
          <w:i/>
          <w:iCs/>
          <w:color w:val="2F2F2F"/>
          <w:sz w:val="24"/>
          <w:szCs w:val="24"/>
          <w:lang w:val="en-US"/>
        </w:rPr>
        <w:t xml:space="preserve"> t2.id, </w:t>
      </w:r>
    </w:p>
    <w:p w14:paraId="308201BB" w14:textId="5C550A9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st_</w:t>
      </w:r>
      <w:proofErr w:type="gramStart"/>
      <w:r w:rsidRPr="005E7D10">
        <w:rPr>
          <w:rFonts w:ascii="Times New Roman" w:eastAsia="Times New Roman" w:hAnsi="Times New Roman" w:cs="Times New Roman"/>
          <w:i/>
          <w:iCs/>
          <w:color w:val="2F2F2F"/>
          <w:sz w:val="24"/>
          <w:szCs w:val="24"/>
          <w:lang w:val="en-US"/>
        </w:rPr>
        <w:t>makeline</w:t>
      </w:r>
      <w:proofErr w:type="spellEnd"/>
      <w:r w:rsidRPr="005E7D10">
        <w:rPr>
          <w:rFonts w:ascii="Times New Roman" w:eastAsia="Times New Roman" w:hAnsi="Times New Roman" w:cs="Times New Roman"/>
          <w:i/>
          <w:iCs/>
          <w:color w:val="2F2F2F"/>
          <w:sz w:val="24"/>
          <w:szCs w:val="24"/>
          <w:lang w:val="en-US"/>
        </w:rPr>
        <w:t>(</w:t>
      </w:r>
      <w:proofErr w:type="spellStart"/>
      <w:proofErr w:type="gramEnd"/>
      <w:r w:rsidRPr="005E7D10">
        <w:rPr>
          <w:rFonts w:ascii="Times New Roman" w:eastAsia="Times New Roman" w:hAnsi="Times New Roman" w:cs="Times New Roman"/>
          <w:i/>
          <w:iCs/>
          <w:color w:val="2F2F2F"/>
          <w:sz w:val="24"/>
          <w:szCs w:val="24"/>
          <w:lang w:val="en-US"/>
        </w:rPr>
        <w:t>st_pointn</w:t>
      </w:r>
      <w:proofErr w:type="spellEnd"/>
      <w:r w:rsidRPr="005E7D10">
        <w:rPr>
          <w:rFonts w:ascii="Times New Roman" w:eastAsia="Times New Roman" w:hAnsi="Times New Roman" w:cs="Times New Roman"/>
          <w:i/>
          <w:iCs/>
          <w:color w:val="2F2F2F"/>
          <w:sz w:val="24"/>
          <w:szCs w:val="24"/>
          <w:lang w:val="en-US"/>
        </w:rPr>
        <w:t xml:space="preserve">(t2.geom_l, t2.num), </w:t>
      </w:r>
      <w:r w:rsidR="00D3629B"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t_pointn</w:t>
      </w:r>
      <w:proofErr w:type="spellEnd"/>
      <w:r w:rsidRPr="005E7D10">
        <w:rPr>
          <w:rFonts w:ascii="Times New Roman" w:eastAsia="Times New Roman" w:hAnsi="Times New Roman" w:cs="Times New Roman"/>
          <w:i/>
          <w:iCs/>
          <w:color w:val="2F2F2F"/>
          <w:sz w:val="24"/>
          <w:szCs w:val="24"/>
          <w:lang w:val="en-US"/>
        </w:rPr>
        <w:t xml:space="preserve">(t2.geom_l, t2.num + 1)) </w:t>
      </w:r>
      <w:r w:rsidRPr="005E7D10">
        <w:rPr>
          <w:rFonts w:ascii="Times New Roman" w:eastAsia="Times New Roman" w:hAnsi="Times New Roman" w:cs="Times New Roman"/>
          <w:i/>
          <w:iCs/>
          <w:color w:val="0070C0"/>
          <w:sz w:val="24"/>
          <w:szCs w:val="24"/>
          <w:lang w:val="en-US"/>
        </w:rPr>
        <w:t>AS</w:t>
      </w: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lin</w:t>
      </w:r>
      <w:proofErr w:type="spellEnd"/>
    </w:p>
    <w:p w14:paraId="06893057"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0070C0"/>
          <w:sz w:val="24"/>
          <w:szCs w:val="24"/>
          <w:lang w:val="en-US"/>
        </w:rPr>
        <w:t xml:space="preserve">                                                           FROM </w:t>
      </w:r>
      <w:proofErr w:type="gramStart"/>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SELECT</w:t>
      </w:r>
      <w:proofErr w:type="gramEnd"/>
      <w:r w:rsidRPr="005E7D10">
        <w:rPr>
          <w:rFonts w:ascii="Times New Roman" w:eastAsia="Times New Roman" w:hAnsi="Times New Roman" w:cs="Times New Roman"/>
          <w:i/>
          <w:iCs/>
          <w:color w:val="2F2F2F"/>
          <w:sz w:val="24"/>
          <w:szCs w:val="24"/>
          <w:lang w:val="en-US"/>
        </w:rPr>
        <w:t xml:space="preserve"> t.id, </w:t>
      </w:r>
    </w:p>
    <w:p w14:paraId="58101F12"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proofErr w:type="spellStart"/>
      <w:proofErr w:type="gramStart"/>
      <w:r w:rsidRPr="005E7D10">
        <w:rPr>
          <w:rFonts w:ascii="Times New Roman" w:eastAsia="Times New Roman" w:hAnsi="Times New Roman" w:cs="Times New Roman"/>
          <w:i/>
          <w:iCs/>
          <w:color w:val="2F2F2F"/>
          <w:sz w:val="24"/>
          <w:szCs w:val="24"/>
          <w:lang w:val="en-US"/>
        </w:rPr>
        <w:t>t.geom</w:t>
      </w:r>
      <w:proofErr w:type="gramEnd"/>
      <w:r w:rsidRPr="005E7D10">
        <w:rPr>
          <w:rFonts w:ascii="Times New Roman" w:eastAsia="Times New Roman" w:hAnsi="Times New Roman" w:cs="Times New Roman"/>
          <w:i/>
          <w:iCs/>
          <w:color w:val="2F2F2F"/>
          <w:sz w:val="24"/>
          <w:szCs w:val="24"/>
          <w:lang w:val="en-US"/>
        </w:rPr>
        <w:t>_l</w:t>
      </w:r>
      <w:proofErr w:type="spellEnd"/>
      <w:r w:rsidRPr="005E7D10">
        <w:rPr>
          <w:rFonts w:ascii="Times New Roman" w:eastAsia="Times New Roman" w:hAnsi="Times New Roman" w:cs="Times New Roman"/>
          <w:i/>
          <w:iCs/>
          <w:color w:val="2F2F2F"/>
          <w:sz w:val="24"/>
          <w:szCs w:val="24"/>
          <w:lang w:val="en-US"/>
        </w:rPr>
        <w:t xml:space="preserve">, </w:t>
      </w:r>
    </w:p>
    <w:p w14:paraId="7D84C87B"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generate_</w:t>
      </w:r>
      <w:proofErr w:type="gramStart"/>
      <w:r w:rsidRPr="005E7D10">
        <w:rPr>
          <w:rFonts w:ascii="Times New Roman" w:eastAsia="Times New Roman" w:hAnsi="Times New Roman" w:cs="Times New Roman"/>
          <w:i/>
          <w:iCs/>
          <w:color w:val="2F2F2F"/>
          <w:sz w:val="24"/>
          <w:szCs w:val="24"/>
          <w:lang w:val="en-US"/>
        </w:rPr>
        <w:t>series</w:t>
      </w:r>
      <w:proofErr w:type="spellEnd"/>
      <w:r w:rsidRPr="005E7D10">
        <w:rPr>
          <w:rFonts w:ascii="Times New Roman" w:eastAsia="Times New Roman" w:hAnsi="Times New Roman" w:cs="Times New Roman"/>
          <w:i/>
          <w:iCs/>
          <w:color w:val="2F2F2F"/>
          <w:sz w:val="24"/>
          <w:szCs w:val="24"/>
          <w:lang w:val="en-US"/>
        </w:rPr>
        <w:t>(</w:t>
      </w:r>
      <w:proofErr w:type="gramEnd"/>
      <w:r w:rsidRPr="005E7D10">
        <w:rPr>
          <w:rFonts w:ascii="Times New Roman" w:eastAsia="Times New Roman" w:hAnsi="Times New Roman" w:cs="Times New Roman"/>
          <w:i/>
          <w:iCs/>
          <w:color w:val="2F2F2F"/>
          <w:sz w:val="24"/>
          <w:szCs w:val="24"/>
          <w:lang w:val="en-US"/>
        </w:rPr>
        <w:t xml:space="preserve">1, </w:t>
      </w:r>
      <w:proofErr w:type="spellStart"/>
      <w:r w:rsidRPr="005E7D10">
        <w:rPr>
          <w:rFonts w:ascii="Times New Roman" w:eastAsia="Times New Roman" w:hAnsi="Times New Roman" w:cs="Times New Roman"/>
          <w:i/>
          <w:iCs/>
          <w:color w:val="2F2F2F"/>
          <w:sz w:val="24"/>
          <w:szCs w:val="24"/>
          <w:lang w:val="en-US"/>
        </w:rPr>
        <w:t>st_npoints</w:t>
      </w:r>
      <w:proofErr w:type="spellEnd"/>
      <w:r w:rsidRPr="005E7D10">
        <w:rPr>
          <w:rFonts w:ascii="Times New Roman" w:eastAsia="Times New Roman" w:hAnsi="Times New Roman" w:cs="Times New Roman"/>
          <w:i/>
          <w:iCs/>
          <w:color w:val="2F2F2F"/>
          <w:sz w:val="24"/>
          <w:szCs w:val="24"/>
          <w:lang w:val="en-US"/>
        </w:rPr>
        <w:t>(</w:t>
      </w:r>
      <w:proofErr w:type="spellStart"/>
      <w:r w:rsidRPr="005E7D10">
        <w:rPr>
          <w:rFonts w:ascii="Times New Roman" w:eastAsia="Times New Roman" w:hAnsi="Times New Roman" w:cs="Times New Roman"/>
          <w:i/>
          <w:iCs/>
          <w:color w:val="2F2F2F"/>
          <w:sz w:val="24"/>
          <w:szCs w:val="24"/>
          <w:lang w:val="en-US"/>
        </w:rPr>
        <w:t>t.geom_l</w:t>
      </w:r>
      <w:proofErr w:type="spellEnd"/>
      <w:r w:rsidRPr="005E7D10">
        <w:rPr>
          <w:rFonts w:ascii="Times New Roman" w:eastAsia="Times New Roman" w:hAnsi="Times New Roman" w:cs="Times New Roman"/>
          <w:i/>
          <w:iCs/>
          <w:color w:val="2F2F2F"/>
          <w:sz w:val="24"/>
          <w:szCs w:val="24"/>
          <w:lang w:val="en-US"/>
        </w:rPr>
        <w:t>) - 1) AS num</w:t>
      </w:r>
    </w:p>
    <w:p w14:paraId="6A0C19CE" w14:textId="05004273"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FROM</w:t>
      </w:r>
      <w:r w:rsidRPr="005E7D10">
        <w:rPr>
          <w:rFonts w:ascii="Times New Roman" w:eastAsia="Times New Roman" w:hAnsi="Times New Roman" w:cs="Times New Roman"/>
          <w:i/>
          <w:iCs/>
          <w:color w:val="2F2F2F"/>
          <w:sz w:val="24"/>
          <w:szCs w:val="24"/>
          <w:lang w:val="en-US"/>
        </w:rPr>
        <w:t xml:space="preserve"> </w:t>
      </w:r>
      <w:proofErr w:type="gramStart"/>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SELECT</w:t>
      </w:r>
      <w:proofErr w:type="gramEnd"/>
      <w:r w:rsidRPr="005E7D10">
        <w:rPr>
          <w:rFonts w:ascii="Times New Roman" w:eastAsia="Times New Roman" w:hAnsi="Times New Roman" w:cs="Times New Roman"/>
          <w:i/>
          <w:iCs/>
          <w:color w:val="2F2F2F"/>
          <w:sz w:val="24"/>
          <w:szCs w:val="24"/>
          <w:lang w:val="en-US"/>
        </w:rPr>
        <w:t xml:space="preserve"> </w:t>
      </w:r>
      <w:r w:rsidR="00317F83" w:rsidRPr="005E7D10">
        <w:rPr>
          <w:rFonts w:ascii="Times New Roman" w:eastAsia="Times New Roman" w:hAnsi="Times New Roman" w:cs="Times New Roman"/>
          <w:i/>
          <w:iCs/>
          <w:color w:val="2F2F2F"/>
          <w:sz w:val="24"/>
          <w:szCs w:val="24"/>
          <w:lang w:val="en-US"/>
        </w:rPr>
        <w:t xml:space="preserve">building </w:t>
      </w:r>
      <w:r w:rsidRPr="005E7D10">
        <w:rPr>
          <w:rFonts w:ascii="Times New Roman" w:eastAsia="Times New Roman" w:hAnsi="Times New Roman" w:cs="Times New Roman"/>
          <w:i/>
          <w:iCs/>
          <w:color w:val="2F2F2F"/>
          <w:sz w:val="24"/>
          <w:szCs w:val="24"/>
          <w:lang w:val="en-US"/>
        </w:rPr>
        <w:t>.</w:t>
      </w:r>
      <w:proofErr w:type="spellStart"/>
      <w:r w:rsidRPr="005E7D10">
        <w:rPr>
          <w:rFonts w:ascii="Times New Roman" w:eastAsia="Times New Roman" w:hAnsi="Times New Roman" w:cs="Times New Roman"/>
          <w:i/>
          <w:iCs/>
          <w:color w:val="2F2F2F"/>
          <w:sz w:val="24"/>
          <w:szCs w:val="24"/>
          <w:lang w:val="en-US"/>
        </w:rPr>
        <w:t>gid</w:t>
      </w:r>
      <w:proofErr w:type="spellEnd"/>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AS</w:t>
      </w:r>
      <w:r w:rsidRPr="005E7D10">
        <w:rPr>
          <w:rFonts w:ascii="Times New Roman" w:eastAsia="Times New Roman" w:hAnsi="Times New Roman" w:cs="Times New Roman"/>
          <w:i/>
          <w:iCs/>
          <w:color w:val="2F2F2F"/>
          <w:sz w:val="24"/>
          <w:szCs w:val="24"/>
          <w:lang w:val="en-US"/>
        </w:rPr>
        <w:t xml:space="preserve"> id, </w:t>
      </w:r>
    </w:p>
    <w:p w14:paraId="6D46EF3E" w14:textId="1E16B368"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st_exteriorring</w:t>
      </w:r>
      <w:proofErr w:type="spellEnd"/>
      <w:r w:rsidRPr="005E7D10">
        <w:rPr>
          <w:rFonts w:ascii="Times New Roman" w:eastAsia="Times New Roman" w:hAnsi="Times New Roman" w:cs="Times New Roman"/>
          <w:i/>
          <w:iCs/>
          <w:color w:val="2F2F2F"/>
          <w:sz w:val="24"/>
          <w:szCs w:val="24"/>
          <w:lang w:val="en-US"/>
        </w:rPr>
        <w:t>(</w:t>
      </w:r>
      <w:proofErr w:type="spellStart"/>
      <w:proofErr w:type="gramStart"/>
      <w:r w:rsidR="00317F83" w:rsidRPr="005E7D10">
        <w:rPr>
          <w:rFonts w:ascii="Times New Roman" w:eastAsia="Times New Roman" w:hAnsi="Times New Roman" w:cs="Times New Roman"/>
          <w:i/>
          <w:iCs/>
          <w:color w:val="2F2F2F"/>
          <w:sz w:val="24"/>
          <w:szCs w:val="24"/>
          <w:lang w:val="en-US"/>
        </w:rPr>
        <w:t>building</w:t>
      </w:r>
      <w:r w:rsidRPr="005E7D10">
        <w:rPr>
          <w:rFonts w:ascii="Times New Roman" w:eastAsia="Times New Roman" w:hAnsi="Times New Roman" w:cs="Times New Roman"/>
          <w:i/>
          <w:iCs/>
          <w:color w:val="2F2F2F"/>
          <w:sz w:val="24"/>
          <w:szCs w:val="24"/>
          <w:lang w:val="en-US"/>
        </w:rPr>
        <w:t>.geom</w:t>
      </w:r>
      <w:proofErr w:type="spellEnd"/>
      <w:proofErr w:type="gramEnd"/>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AS</w:t>
      </w:r>
      <w:r w:rsidRPr="005E7D10">
        <w:rPr>
          <w:rFonts w:ascii="Times New Roman" w:eastAsia="Times New Roman" w:hAnsi="Times New Roman" w:cs="Times New Roman"/>
          <w:i/>
          <w:iCs/>
          <w:color w:val="2F2F2F"/>
          <w:sz w:val="24"/>
          <w:szCs w:val="24"/>
          <w:lang w:val="en-US"/>
        </w:rPr>
        <w:t xml:space="preserve"> </w:t>
      </w:r>
      <w:proofErr w:type="spellStart"/>
      <w:r w:rsidRPr="005E7D10">
        <w:rPr>
          <w:rFonts w:ascii="Times New Roman" w:eastAsia="Times New Roman" w:hAnsi="Times New Roman" w:cs="Times New Roman"/>
          <w:i/>
          <w:iCs/>
          <w:color w:val="2F2F2F"/>
          <w:sz w:val="24"/>
          <w:szCs w:val="24"/>
          <w:lang w:val="en-US"/>
        </w:rPr>
        <w:t>geom_l</w:t>
      </w:r>
      <w:proofErr w:type="spellEnd"/>
    </w:p>
    <w:p w14:paraId="5554FD95" w14:textId="297409FC"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 xml:space="preserve"> FROM </w:t>
      </w:r>
      <w:proofErr w:type="spellStart"/>
      <w:proofErr w:type="gramStart"/>
      <w:r w:rsidR="00317F83" w:rsidRPr="005E7D10">
        <w:rPr>
          <w:rFonts w:ascii="Times New Roman" w:eastAsia="Times New Roman" w:hAnsi="Times New Roman" w:cs="Times New Roman"/>
          <w:i/>
          <w:iCs/>
          <w:color w:val="2F2F2F"/>
          <w:sz w:val="24"/>
          <w:szCs w:val="24"/>
          <w:lang w:val="en-US"/>
        </w:rPr>
        <w:t>schema.building</w:t>
      </w:r>
      <w:proofErr w:type="spellEnd"/>
      <w:proofErr w:type="gramEnd"/>
      <w:r w:rsidRPr="005E7D10">
        <w:rPr>
          <w:rFonts w:ascii="Times New Roman" w:eastAsia="Times New Roman" w:hAnsi="Times New Roman" w:cs="Times New Roman"/>
          <w:i/>
          <w:iCs/>
          <w:color w:val="2F2F2F"/>
          <w:sz w:val="24"/>
          <w:szCs w:val="24"/>
          <w:lang w:val="en-US"/>
        </w:rPr>
        <w:t>) t) t2) t3) t4) t5</w:t>
      </w:r>
    </w:p>
    <w:p w14:paraId="389111E0" w14:textId="77777777"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WHERE</w:t>
      </w:r>
      <w:r w:rsidRPr="005E7D10">
        <w:rPr>
          <w:rFonts w:ascii="Times New Roman" w:eastAsia="Times New Roman" w:hAnsi="Times New Roman" w:cs="Times New Roman"/>
          <w:i/>
          <w:iCs/>
          <w:color w:val="2F2F2F"/>
          <w:sz w:val="24"/>
          <w:szCs w:val="24"/>
          <w:lang w:val="en-US"/>
        </w:rPr>
        <w:t xml:space="preserve"> t</w:t>
      </w:r>
      <w:proofErr w:type="gramStart"/>
      <w:r w:rsidRPr="005E7D10">
        <w:rPr>
          <w:rFonts w:ascii="Times New Roman" w:eastAsia="Times New Roman" w:hAnsi="Times New Roman" w:cs="Times New Roman"/>
          <w:i/>
          <w:iCs/>
          <w:color w:val="2F2F2F"/>
          <w:sz w:val="24"/>
          <w:szCs w:val="24"/>
          <w:lang w:val="en-US"/>
        </w:rPr>
        <w:t>5.rank</w:t>
      </w:r>
      <w:proofErr w:type="gramEnd"/>
      <w:r w:rsidRPr="005E7D10">
        <w:rPr>
          <w:rFonts w:ascii="Times New Roman" w:eastAsia="Times New Roman" w:hAnsi="Times New Roman" w:cs="Times New Roman"/>
          <w:i/>
          <w:iCs/>
          <w:color w:val="2F2F2F"/>
          <w:sz w:val="24"/>
          <w:szCs w:val="24"/>
          <w:lang w:val="en-US"/>
        </w:rPr>
        <w:t xml:space="preserve"> = 1) t6) t7) t8) t9</w:t>
      </w:r>
    </w:p>
    <w:p w14:paraId="791720A7" w14:textId="16D671AF" w:rsidR="00556769" w:rsidRPr="005E7D10" w:rsidRDefault="00556769" w:rsidP="00556769">
      <w:pPr>
        <w:rPr>
          <w:rFonts w:ascii="Times New Roman" w:eastAsia="Times New Roman" w:hAnsi="Times New Roman" w:cs="Times New Roman"/>
          <w:i/>
          <w:iCs/>
          <w:color w:val="2F2F2F"/>
          <w:sz w:val="24"/>
          <w:szCs w:val="24"/>
          <w:lang w:val="en-US"/>
        </w:rPr>
      </w:pPr>
      <w:r w:rsidRPr="005E7D10">
        <w:rPr>
          <w:rFonts w:ascii="Times New Roman" w:eastAsia="Times New Roman" w:hAnsi="Times New Roman" w:cs="Times New Roman"/>
          <w:i/>
          <w:iCs/>
          <w:color w:val="2F2F2F"/>
          <w:sz w:val="24"/>
          <w:szCs w:val="24"/>
          <w:lang w:val="en-US"/>
        </w:rPr>
        <w:t xml:space="preserve">  </w:t>
      </w:r>
      <w:r w:rsidRPr="005E7D10">
        <w:rPr>
          <w:rFonts w:ascii="Times New Roman" w:eastAsia="Times New Roman" w:hAnsi="Times New Roman" w:cs="Times New Roman"/>
          <w:i/>
          <w:iCs/>
          <w:color w:val="0070C0"/>
          <w:sz w:val="24"/>
          <w:szCs w:val="24"/>
          <w:lang w:val="en-US"/>
        </w:rPr>
        <w:t xml:space="preserve">GROUP BY </w:t>
      </w:r>
      <w:r w:rsidRPr="005E7D10">
        <w:rPr>
          <w:rFonts w:ascii="Times New Roman" w:eastAsia="Times New Roman" w:hAnsi="Times New Roman" w:cs="Times New Roman"/>
          <w:i/>
          <w:iCs/>
          <w:color w:val="2F2F2F"/>
          <w:sz w:val="24"/>
          <w:szCs w:val="24"/>
          <w:lang w:val="en-US"/>
        </w:rPr>
        <w:t>id) t10</w:t>
      </w:r>
    </w:p>
    <w:p w14:paraId="4E244A5A" w14:textId="6F869D43" w:rsidR="0024329F" w:rsidRPr="005E7D10" w:rsidRDefault="00556769" w:rsidP="00556769">
      <w:pPr>
        <w:rPr>
          <w:rFonts w:ascii="Times New Roman" w:eastAsia="Times New Roman" w:hAnsi="Times New Roman" w:cs="Times New Roman"/>
          <w:i/>
          <w:iCs/>
          <w:color w:val="2F2F2F"/>
          <w:sz w:val="24"/>
          <w:szCs w:val="24"/>
          <w:highlight w:val="white"/>
          <w:lang w:val="en-US"/>
        </w:rPr>
      </w:pPr>
      <w:r w:rsidRPr="005E7D10">
        <w:rPr>
          <w:rFonts w:ascii="Times New Roman" w:eastAsia="Times New Roman" w:hAnsi="Times New Roman" w:cs="Times New Roman"/>
          <w:i/>
          <w:iCs/>
          <w:color w:val="0070C0"/>
          <w:sz w:val="24"/>
          <w:szCs w:val="24"/>
          <w:highlight w:val="white"/>
          <w:lang w:val="en-US"/>
        </w:rPr>
        <w:t>ON</w:t>
      </w:r>
      <w:r w:rsidR="00993CA5" w:rsidRPr="005E7D10">
        <w:rPr>
          <w:rFonts w:ascii="Times New Roman" w:eastAsia="Times New Roman" w:hAnsi="Times New Roman" w:cs="Times New Roman"/>
          <w:i/>
          <w:iCs/>
          <w:color w:val="2F2F2F"/>
          <w:sz w:val="24"/>
          <w:szCs w:val="24"/>
          <w:highlight w:val="white"/>
          <w:lang w:val="en-US"/>
        </w:rPr>
        <w:t xml:space="preserve"> </w:t>
      </w:r>
      <w:proofErr w:type="spellStart"/>
      <w:r w:rsidR="00993CA5" w:rsidRPr="005E7D10">
        <w:rPr>
          <w:rFonts w:ascii="Times New Roman" w:eastAsia="Times New Roman" w:hAnsi="Times New Roman" w:cs="Times New Roman"/>
          <w:i/>
          <w:iCs/>
          <w:color w:val="2F2F2F"/>
          <w:sz w:val="24"/>
          <w:szCs w:val="24"/>
          <w:highlight w:val="white"/>
          <w:lang w:val="en-US"/>
        </w:rPr>
        <w:t>gid</w:t>
      </w:r>
      <w:proofErr w:type="spellEnd"/>
      <w:r w:rsidR="00993CA5" w:rsidRPr="005E7D10">
        <w:rPr>
          <w:rFonts w:ascii="Times New Roman" w:eastAsia="Times New Roman" w:hAnsi="Times New Roman" w:cs="Times New Roman"/>
          <w:i/>
          <w:iCs/>
          <w:color w:val="2F2F2F"/>
          <w:sz w:val="24"/>
          <w:szCs w:val="24"/>
          <w:highlight w:val="white"/>
          <w:lang w:val="en-US"/>
        </w:rPr>
        <w:t xml:space="preserve"> = </w:t>
      </w:r>
      <w:r w:rsidR="00D3629B" w:rsidRPr="005E7D10">
        <w:rPr>
          <w:rFonts w:ascii="Times New Roman" w:eastAsia="Times New Roman" w:hAnsi="Times New Roman" w:cs="Times New Roman"/>
          <w:i/>
          <w:iCs/>
          <w:color w:val="2F2F2F"/>
          <w:sz w:val="24"/>
          <w:szCs w:val="24"/>
          <w:highlight w:val="white"/>
          <w:lang w:val="en-US"/>
        </w:rPr>
        <w:t>t10.</w:t>
      </w:r>
      <w:r w:rsidR="00993CA5" w:rsidRPr="005E7D10">
        <w:rPr>
          <w:rFonts w:ascii="Times New Roman" w:eastAsia="Times New Roman" w:hAnsi="Times New Roman" w:cs="Times New Roman"/>
          <w:i/>
          <w:iCs/>
          <w:color w:val="2F2F2F"/>
          <w:sz w:val="24"/>
          <w:szCs w:val="24"/>
          <w:highlight w:val="white"/>
          <w:lang w:val="en-US"/>
        </w:rPr>
        <w:t>id</w:t>
      </w:r>
      <w:r w:rsidR="00D3629B" w:rsidRPr="005E7D10">
        <w:rPr>
          <w:rFonts w:ascii="Times New Roman" w:eastAsia="Times New Roman" w:hAnsi="Times New Roman" w:cs="Times New Roman"/>
          <w:i/>
          <w:iCs/>
          <w:color w:val="2F2F2F"/>
          <w:sz w:val="24"/>
          <w:szCs w:val="24"/>
          <w:highlight w:val="white"/>
          <w:lang w:val="en-US"/>
        </w:rPr>
        <w:t>;</w:t>
      </w:r>
    </w:p>
    <w:p w14:paraId="61454499" w14:textId="77777777" w:rsidR="0024329F" w:rsidRPr="00993CA5" w:rsidRDefault="0024329F">
      <w:pPr>
        <w:rPr>
          <w:rFonts w:ascii="Times New Roman" w:eastAsia="Times New Roman" w:hAnsi="Times New Roman" w:cs="Times New Roman"/>
          <w:color w:val="2F2F2F"/>
          <w:sz w:val="24"/>
          <w:szCs w:val="24"/>
          <w:highlight w:val="white"/>
          <w:lang w:val="en-US"/>
        </w:rPr>
      </w:pPr>
    </w:p>
    <w:p w14:paraId="39657C9F" w14:textId="77777777" w:rsidR="0024329F" w:rsidRPr="00993CA5" w:rsidRDefault="0024329F">
      <w:pPr>
        <w:rPr>
          <w:rFonts w:ascii="Times New Roman" w:eastAsia="Times New Roman" w:hAnsi="Times New Roman" w:cs="Times New Roman"/>
          <w:color w:val="2F2F2F"/>
          <w:sz w:val="24"/>
          <w:szCs w:val="24"/>
          <w:highlight w:val="white"/>
          <w:lang w:val="en-US"/>
        </w:rPr>
      </w:pPr>
    </w:p>
    <w:sectPr w:rsidR="0024329F" w:rsidRPr="00993CA5">
      <w:footerReference w:type="default" r:id="rId71"/>
      <w:pgSz w:w="11906" w:h="16838"/>
      <w:pgMar w:top="1134" w:right="567" w:bottom="1134"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F3F10" w14:textId="77777777" w:rsidR="0065398D" w:rsidRDefault="0065398D">
      <w:pPr>
        <w:spacing w:after="0" w:line="240" w:lineRule="auto"/>
      </w:pPr>
      <w:r>
        <w:separator/>
      </w:r>
    </w:p>
  </w:endnote>
  <w:endnote w:type="continuationSeparator" w:id="0">
    <w:p w14:paraId="512B27FE" w14:textId="77777777" w:rsidR="0065398D" w:rsidRDefault="00653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88C93" w14:textId="77777777" w:rsidR="00105B67" w:rsidRPr="00993CA5" w:rsidRDefault="00105B67">
    <w:pPr>
      <w:jc w:val="right"/>
      <w:rPr>
        <w:rFonts w:ascii="Times New Roman" w:hAnsi="Times New Roman" w:cs="Times New Roman"/>
        <w:sz w:val="24"/>
        <w:szCs w:val="24"/>
      </w:rPr>
    </w:pPr>
    <w:r w:rsidRPr="00993CA5">
      <w:rPr>
        <w:rFonts w:ascii="Times New Roman" w:hAnsi="Times New Roman" w:cs="Times New Roman"/>
        <w:sz w:val="24"/>
        <w:szCs w:val="24"/>
      </w:rPr>
      <w:fldChar w:fldCharType="begin"/>
    </w:r>
    <w:r w:rsidRPr="00993CA5">
      <w:rPr>
        <w:rFonts w:ascii="Times New Roman" w:hAnsi="Times New Roman" w:cs="Times New Roman"/>
        <w:sz w:val="24"/>
        <w:szCs w:val="24"/>
      </w:rPr>
      <w:instrText>PAGE</w:instrText>
    </w:r>
    <w:r w:rsidRPr="00993CA5">
      <w:rPr>
        <w:rFonts w:ascii="Times New Roman" w:hAnsi="Times New Roman" w:cs="Times New Roman"/>
        <w:sz w:val="24"/>
        <w:szCs w:val="24"/>
      </w:rPr>
      <w:fldChar w:fldCharType="separate"/>
    </w:r>
    <w:r w:rsidRPr="00993CA5">
      <w:rPr>
        <w:rFonts w:ascii="Times New Roman" w:hAnsi="Times New Roman" w:cs="Times New Roman"/>
        <w:noProof/>
        <w:sz w:val="24"/>
        <w:szCs w:val="24"/>
      </w:rPr>
      <w:t>1</w:t>
    </w:r>
    <w:r w:rsidRPr="00993CA5">
      <w:rPr>
        <w:rFonts w:ascii="Times New Roman" w:hAnsi="Times New Roman" w:cs="Times New Roman"/>
        <w:sz w:val="24"/>
        <w:szCs w:val="24"/>
      </w:rPr>
      <w:fldChar w:fldCharType="end"/>
    </w:r>
  </w:p>
  <w:p w14:paraId="08758C51" w14:textId="77777777" w:rsidR="00105B67" w:rsidRDefault="00105B67">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2A653" w14:textId="77777777" w:rsidR="0065398D" w:rsidRDefault="0065398D">
      <w:pPr>
        <w:spacing w:after="0" w:line="240" w:lineRule="auto"/>
      </w:pPr>
      <w:r>
        <w:separator/>
      </w:r>
    </w:p>
  </w:footnote>
  <w:footnote w:type="continuationSeparator" w:id="0">
    <w:p w14:paraId="3105543A" w14:textId="77777777" w:rsidR="0065398D" w:rsidRDefault="0065398D">
      <w:pPr>
        <w:spacing w:after="0" w:line="240" w:lineRule="auto"/>
      </w:pPr>
      <w:r>
        <w:continuationSeparator/>
      </w:r>
    </w:p>
  </w:footnote>
  <w:footnote w:id="1">
    <w:p w14:paraId="4F8C6200" w14:textId="2FCDCCA9" w:rsidR="00105B67" w:rsidRDefault="00105B67">
      <w:pPr>
        <w:pStyle w:val="af1"/>
      </w:pPr>
      <w:r>
        <w:rPr>
          <w:rStyle w:val="af3"/>
        </w:rPr>
        <w:footnoteRef/>
      </w:r>
      <w:r>
        <w:t xml:space="preserve"> </w:t>
      </w:r>
      <w:r>
        <w:rPr>
          <w:rFonts w:ascii="Times New Roman" w:eastAsia="Times New Roman" w:hAnsi="Times New Roman" w:cs="Times New Roman"/>
          <w:sz w:val="24"/>
          <w:szCs w:val="24"/>
        </w:rPr>
        <w:t>ГКИНП - Геодезические, картографические нормы и правила</w:t>
      </w:r>
    </w:p>
  </w:footnote>
  <w:footnote w:id="2">
    <w:p w14:paraId="09BC8B4B" w14:textId="483CB41C" w:rsidR="00105B67" w:rsidRPr="004F0193" w:rsidRDefault="00105B67" w:rsidP="004F0193">
      <w:pPr>
        <w:spacing w:line="240" w:lineRule="auto"/>
        <w:jc w:val="both"/>
        <w:rPr>
          <w:sz w:val="20"/>
          <w:szCs w:val="20"/>
        </w:rPr>
      </w:pPr>
      <w:r>
        <w:rPr>
          <w:rStyle w:val="af3"/>
        </w:rPr>
        <w:footnoteRef/>
      </w:r>
      <w:r>
        <w:t xml:space="preserve"> </w:t>
      </w:r>
      <w:r w:rsidRPr="004F0193">
        <w:rPr>
          <w:rFonts w:ascii="Times New Roman" w:hAnsi="Times New Roman" w:cs="Times New Roman"/>
          <w:sz w:val="20"/>
          <w:szCs w:val="20"/>
        </w:rPr>
        <w:t>proj4 - открытая библиотека, содержащая параметры географических систем координат и картографических проекций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2085"/>
    <w:multiLevelType w:val="multilevel"/>
    <w:tmpl w:val="DF5087D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4821A75"/>
    <w:multiLevelType w:val="multilevel"/>
    <w:tmpl w:val="7B5E2070"/>
    <w:lvl w:ilvl="0">
      <w:start w:val="1"/>
      <w:numFmt w:val="decimal"/>
      <w:lvlText w:val="%1."/>
      <w:lvlJc w:val="left"/>
      <w:pPr>
        <w:ind w:left="1069" w:hanging="360"/>
      </w:pPr>
    </w:lvl>
    <w:lvl w:ilvl="1">
      <w:start w:val="1"/>
      <w:numFmt w:val="decimal"/>
      <w:lvlText w:val="%1.%2."/>
      <w:lvlJc w:val="left"/>
      <w:pPr>
        <w:ind w:left="1140" w:hanging="420"/>
      </w:pPr>
    </w:lvl>
    <w:lvl w:ilvl="2">
      <w:start w:val="1"/>
      <w:numFmt w:val="decimal"/>
      <w:lvlText w:val="%1.%2.%3."/>
      <w:lvlJc w:val="left"/>
      <w:pPr>
        <w:ind w:left="1451" w:hanging="720"/>
      </w:pPr>
    </w:lvl>
    <w:lvl w:ilvl="3">
      <w:start w:val="1"/>
      <w:numFmt w:val="decimal"/>
      <w:lvlText w:val="%1.%2.%3.%4."/>
      <w:lvlJc w:val="left"/>
      <w:pPr>
        <w:ind w:left="1462" w:hanging="720"/>
      </w:pPr>
    </w:lvl>
    <w:lvl w:ilvl="4">
      <w:start w:val="1"/>
      <w:numFmt w:val="decimal"/>
      <w:lvlText w:val="%1.%2.%3.%4.%5."/>
      <w:lvlJc w:val="left"/>
      <w:pPr>
        <w:ind w:left="1833" w:hanging="1080"/>
      </w:pPr>
    </w:lvl>
    <w:lvl w:ilvl="5">
      <w:start w:val="1"/>
      <w:numFmt w:val="decimal"/>
      <w:lvlText w:val="%1.%2.%3.%4.%5.%6."/>
      <w:lvlJc w:val="left"/>
      <w:pPr>
        <w:ind w:left="1844" w:hanging="1080"/>
      </w:pPr>
    </w:lvl>
    <w:lvl w:ilvl="6">
      <w:start w:val="1"/>
      <w:numFmt w:val="decimal"/>
      <w:lvlText w:val="%1.%2.%3.%4.%5.%6.%7."/>
      <w:lvlJc w:val="left"/>
      <w:pPr>
        <w:ind w:left="2215" w:hanging="1440"/>
      </w:pPr>
    </w:lvl>
    <w:lvl w:ilvl="7">
      <w:start w:val="1"/>
      <w:numFmt w:val="decimal"/>
      <w:lvlText w:val="%1.%2.%3.%4.%5.%6.%7.%8."/>
      <w:lvlJc w:val="left"/>
      <w:pPr>
        <w:ind w:left="2226" w:hanging="1440"/>
      </w:pPr>
    </w:lvl>
    <w:lvl w:ilvl="8">
      <w:start w:val="1"/>
      <w:numFmt w:val="decimal"/>
      <w:lvlText w:val="%1.%2.%3.%4.%5.%6.%7.%8.%9."/>
      <w:lvlJc w:val="left"/>
      <w:pPr>
        <w:ind w:left="2597" w:hanging="1800"/>
      </w:pPr>
    </w:lvl>
  </w:abstractNum>
  <w:abstractNum w:abstractNumId="2" w15:restartNumberingAfterBreak="0">
    <w:nsid w:val="05176FA1"/>
    <w:multiLevelType w:val="multilevel"/>
    <w:tmpl w:val="987C70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995566"/>
    <w:multiLevelType w:val="multilevel"/>
    <w:tmpl w:val="C6927D44"/>
    <w:lvl w:ilvl="0">
      <w:start w:val="1"/>
      <w:numFmt w:val="bullet"/>
      <w:lvlText w:val="●"/>
      <w:lvlJc w:val="left"/>
      <w:pPr>
        <w:ind w:left="2509" w:hanging="360"/>
      </w:pPr>
      <w:rPr>
        <w:rFonts w:ascii="Noto Sans Symbols" w:eastAsia="Noto Sans Symbols" w:hAnsi="Noto Sans Symbols" w:cs="Noto Sans Symbols"/>
      </w:rPr>
    </w:lvl>
    <w:lvl w:ilvl="1">
      <w:start w:val="1"/>
      <w:numFmt w:val="bullet"/>
      <w:lvlText w:val="o"/>
      <w:lvlJc w:val="left"/>
      <w:pPr>
        <w:ind w:left="3229" w:hanging="360"/>
      </w:pPr>
      <w:rPr>
        <w:rFonts w:ascii="Courier New" w:eastAsia="Courier New" w:hAnsi="Courier New" w:cs="Courier New"/>
      </w:rPr>
    </w:lvl>
    <w:lvl w:ilvl="2">
      <w:start w:val="1"/>
      <w:numFmt w:val="bullet"/>
      <w:lvlText w:val="●"/>
      <w:lvlJc w:val="left"/>
      <w:pPr>
        <w:ind w:left="3949" w:hanging="360"/>
      </w:pPr>
      <w:rPr>
        <w:rFonts w:ascii="Noto Sans Symbols" w:eastAsia="Noto Sans Symbols" w:hAnsi="Noto Sans Symbols" w:cs="Noto Sans Symbols"/>
      </w:rPr>
    </w:lvl>
    <w:lvl w:ilvl="3">
      <w:start w:val="1"/>
      <w:numFmt w:val="bullet"/>
      <w:lvlText w:val="●"/>
      <w:lvlJc w:val="left"/>
      <w:pPr>
        <w:ind w:left="4669" w:hanging="360"/>
      </w:pPr>
      <w:rPr>
        <w:rFonts w:ascii="Noto Sans Symbols" w:eastAsia="Noto Sans Symbols" w:hAnsi="Noto Sans Symbols" w:cs="Noto Sans Symbols"/>
      </w:rPr>
    </w:lvl>
    <w:lvl w:ilvl="4">
      <w:start w:val="1"/>
      <w:numFmt w:val="bullet"/>
      <w:lvlText w:val="o"/>
      <w:lvlJc w:val="left"/>
      <w:pPr>
        <w:ind w:left="5389" w:hanging="360"/>
      </w:pPr>
      <w:rPr>
        <w:rFonts w:ascii="Courier New" w:eastAsia="Courier New" w:hAnsi="Courier New" w:cs="Courier New"/>
      </w:rPr>
    </w:lvl>
    <w:lvl w:ilvl="5">
      <w:start w:val="1"/>
      <w:numFmt w:val="bullet"/>
      <w:lvlText w:val="▪"/>
      <w:lvlJc w:val="left"/>
      <w:pPr>
        <w:ind w:left="6109" w:hanging="360"/>
      </w:pPr>
      <w:rPr>
        <w:rFonts w:ascii="Noto Sans Symbols" w:eastAsia="Noto Sans Symbols" w:hAnsi="Noto Sans Symbols" w:cs="Noto Sans Symbols"/>
      </w:rPr>
    </w:lvl>
    <w:lvl w:ilvl="6">
      <w:start w:val="1"/>
      <w:numFmt w:val="bullet"/>
      <w:lvlText w:val="●"/>
      <w:lvlJc w:val="left"/>
      <w:pPr>
        <w:ind w:left="6829" w:hanging="360"/>
      </w:pPr>
      <w:rPr>
        <w:rFonts w:ascii="Noto Sans Symbols" w:eastAsia="Noto Sans Symbols" w:hAnsi="Noto Sans Symbols" w:cs="Noto Sans Symbols"/>
      </w:rPr>
    </w:lvl>
    <w:lvl w:ilvl="7">
      <w:start w:val="1"/>
      <w:numFmt w:val="bullet"/>
      <w:lvlText w:val="o"/>
      <w:lvlJc w:val="left"/>
      <w:pPr>
        <w:ind w:left="7549" w:hanging="360"/>
      </w:pPr>
      <w:rPr>
        <w:rFonts w:ascii="Courier New" w:eastAsia="Courier New" w:hAnsi="Courier New" w:cs="Courier New"/>
      </w:rPr>
    </w:lvl>
    <w:lvl w:ilvl="8">
      <w:start w:val="1"/>
      <w:numFmt w:val="bullet"/>
      <w:lvlText w:val="▪"/>
      <w:lvlJc w:val="left"/>
      <w:pPr>
        <w:ind w:left="8269" w:hanging="360"/>
      </w:pPr>
      <w:rPr>
        <w:rFonts w:ascii="Noto Sans Symbols" w:eastAsia="Noto Sans Symbols" w:hAnsi="Noto Sans Symbols" w:cs="Noto Sans Symbols"/>
      </w:rPr>
    </w:lvl>
  </w:abstractNum>
  <w:abstractNum w:abstractNumId="4" w15:restartNumberingAfterBreak="0">
    <w:nsid w:val="06BA481F"/>
    <w:multiLevelType w:val="hybridMultilevel"/>
    <w:tmpl w:val="11A441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8472B5A"/>
    <w:multiLevelType w:val="multilevel"/>
    <w:tmpl w:val="96163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2C75DA"/>
    <w:multiLevelType w:val="hybridMultilevel"/>
    <w:tmpl w:val="E5E4D9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D0D4E77"/>
    <w:multiLevelType w:val="multilevel"/>
    <w:tmpl w:val="C5968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570121"/>
    <w:multiLevelType w:val="hybridMultilevel"/>
    <w:tmpl w:val="11EAA3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1D832DD"/>
    <w:multiLevelType w:val="multilevel"/>
    <w:tmpl w:val="1ABC13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486F99"/>
    <w:multiLevelType w:val="hybridMultilevel"/>
    <w:tmpl w:val="241EFD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72B75A4"/>
    <w:multiLevelType w:val="hybridMultilevel"/>
    <w:tmpl w:val="A93272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CAE709A"/>
    <w:multiLevelType w:val="multilevel"/>
    <w:tmpl w:val="03F2D0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9F3456"/>
    <w:multiLevelType w:val="hybridMultilevel"/>
    <w:tmpl w:val="F1F849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8336BF2"/>
    <w:multiLevelType w:val="multilevel"/>
    <w:tmpl w:val="ED1C01C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2A3E52FC"/>
    <w:multiLevelType w:val="hybridMultilevel"/>
    <w:tmpl w:val="C002C02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6" w15:restartNumberingAfterBreak="0">
    <w:nsid w:val="2DC05324"/>
    <w:multiLevelType w:val="multilevel"/>
    <w:tmpl w:val="8B84D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1D20A9C"/>
    <w:multiLevelType w:val="multilevel"/>
    <w:tmpl w:val="5FD4A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6ED5134"/>
    <w:multiLevelType w:val="hybridMultilevel"/>
    <w:tmpl w:val="E9AE5D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81C44F0"/>
    <w:multiLevelType w:val="multilevel"/>
    <w:tmpl w:val="BEB6F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A337261"/>
    <w:multiLevelType w:val="hybridMultilevel"/>
    <w:tmpl w:val="7F1A887C"/>
    <w:lvl w:ilvl="0" w:tplc="04190003">
      <w:start w:val="1"/>
      <w:numFmt w:val="bullet"/>
      <w:lvlText w:val="o"/>
      <w:lvlJc w:val="left"/>
      <w:pPr>
        <w:ind w:left="1429" w:hanging="360"/>
      </w:pPr>
      <w:rPr>
        <w:rFonts w:ascii="Courier New" w:hAnsi="Courier New" w:cs="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A64456A"/>
    <w:multiLevelType w:val="hybridMultilevel"/>
    <w:tmpl w:val="64E2A40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2" w15:restartNumberingAfterBreak="0">
    <w:nsid w:val="3DAA532A"/>
    <w:multiLevelType w:val="hybridMultilevel"/>
    <w:tmpl w:val="92E622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DE53DA0"/>
    <w:multiLevelType w:val="multilevel"/>
    <w:tmpl w:val="DF5087D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3FD7558A"/>
    <w:multiLevelType w:val="hybridMultilevel"/>
    <w:tmpl w:val="A23A1E6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5" w15:restartNumberingAfterBreak="0">
    <w:nsid w:val="44FD5C94"/>
    <w:multiLevelType w:val="multilevel"/>
    <w:tmpl w:val="DF5087D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4761254D"/>
    <w:multiLevelType w:val="multilevel"/>
    <w:tmpl w:val="4AD8B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0B90C64"/>
    <w:multiLevelType w:val="hybridMultilevel"/>
    <w:tmpl w:val="1DA222E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8" w15:restartNumberingAfterBreak="0">
    <w:nsid w:val="53047655"/>
    <w:multiLevelType w:val="hybridMultilevel"/>
    <w:tmpl w:val="C3D20B8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9" w15:restartNumberingAfterBreak="0">
    <w:nsid w:val="58656AE0"/>
    <w:multiLevelType w:val="multilevel"/>
    <w:tmpl w:val="DF5087D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5EF80E3B"/>
    <w:multiLevelType w:val="multilevel"/>
    <w:tmpl w:val="59FA4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8CF2046"/>
    <w:multiLevelType w:val="hybridMultilevel"/>
    <w:tmpl w:val="FF060E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B0C020E"/>
    <w:multiLevelType w:val="hybridMultilevel"/>
    <w:tmpl w:val="FF22896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3" w15:restartNumberingAfterBreak="0">
    <w:nsid w:val="6CA961EB"/>
    <w:multiLevelType w:val="multilevel"/>
    <w:tmpl w:val="DF5087D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15:restartNumberingAfterBreak="0">
    <w:nsid w:val="704B46FA"/>
    <w:multiLevelType w:val="hybridMultilevel"/>
    <w:tmpl w:val="32CAFD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1564C37"/>
    <w:multiLevelType w:val="multilevel"/>
    <w:tmpl w:val="465A6382"/>
    <w:lvl w:ilvl="0">
      <w:start w:val="1"/>
      <w:numFmt w:val="bullet"/>
      <w:lvlText w:val="●"/>
      <w:lvlJc w:val="left"/>
      <w:pPr>
        <w:ind w:left="2509" w:hanging="360"/>
      </w:pPr>
      <w:rPr>
        <w:rFonts w:ascii="Noto Sans Symbols" w:eastAsia="Noto Sans Symbols" w:hAnsi="Noto Sans Symbols" w:cs="Noto Sans Symbols"/>
        <w:sz w:val="24"/>
        <w:szCs w:val="24"/>
      </w:rPr>
    </w:lvl>
    <w:lvl w:ilvl="1">
      <w:start w:val="1"/>
      <w:numFmt w:val="bullet"/>
      <w:lvlText w:val="o"/>
      <w:lvlJc w:val="left"/>
      <w:pPr>
        <w:ind w:left="3229" w:hanging="360"/>
      </w:pPr>
      <w:rPr>
        <w:rFonts w:ascii="Courier New" w:eastAsia="Courier New" w:hAnsi="Courier New" w:cs="Courier New"/>
      </w:rPr>
    </w:lvl>
    <w:lvl w:ilvl="2">
      <w:start w:val="1"/>
      <w:numFmt w:val="bullet"/>
      <w:lvlText w:val="▪"/>
      <w:lvlJc w:val="left"/>
      <w:pPr>
        <w:ind w:left="3949" w:hanging="360"/>
      </w:pPr>
      <w:rPr>
        <w:rFonts w:ascii="Noto Sans Symbols" w:eastAsia="Noto Sans Symbols" w:hAnsi="Noto Sans Symbols" w:cs="Noto Sans Symbols"/>
      </w:rPr>
    </w:lvl>
    <w:lvl w:ilvl="3">
      <w:start w:val="1"/>
      <w:numFmt w:val="bullet"/>
      <w:lvlText w:val="●"/>
      <w:lvlJc w:val="left"/>
      <w:pPr>
        <w:ind w:left="4669" w:hanging="360"/>
      </w:pPr>
      <w:rPr>
        <w:rFonts w:ascii="Noto Sans Symbols" w:eastAsia="Noto Sans Symbols" w:hAnsi="Noto Sans Symbols" w:cs="Noto Sans Symbols"/>
      </w:rPr>
    </w:lvl>
    <w:lvl w:ilvl="4">
      <w:start w:val="1"/>
      <w:numFmt w:val="bullet"/>
      <w:lvlText w:val="o"/>
      <w:lvlJc w:val="left"/>
      <w:pPr>
        <w:ind w:left="5389" w:hanging="360"/>
      </w:pPr>
      <w:rPr>
        <w:rFonts w:ascii="Courier New" w:eastAsia="Courier New" w:hAnsi="Courier New" w:cs="Courier New"/>
      </w:rPr>
    </w:lvl>
    <w:lvl w:ilvl="5">
      <w:start w:val="1"/>
      <w:numFmt w:val="bullet"/>
      <w:lvlText w:val="▪"/>
      <w:lvlJc w:val="left"/>
      <w:pPr>
        <w:ind w:left="6109" w:hanging="360"/>
      </w:pPr>
      <w:rPr>
        <w:rFonts w:ascii="Noto Sans Symbols" w:eastAsia="Noto Sans Symbols" w:hAnsi="Noto Sans Symbols" w:cs="Noto Sans Symbols"/>
      </w:rPr>
    </w:lvl>
    <w:lvl w:ilvl="6">
      <w:start w:val="1"/>
      <w:numFmt w:val="bullet"/>
      <w:lvlText w:val="●"/>
      <w:lvlJc w:val="left"/>
      <w:pPr>
        <w:ind w:left="6829" w:hanging="360"/>
      </w:pPr>
      <w:rPr>
        <w:rFonts w:ascii="Noto Sans Symbols" w:eastAsia="Noto Sans Symbols" w:hAnsi="Noto Sans Symbols" w:cs="Noto Sans Symbols"/>
      </w:rPr>
    </w:lvl>
    <w:lvl w:ilvl="7">
      <w:start w:val="1"/>
      <w:numFmt w:val="bullet"/>
      <w:lvlText w:val="o"/>
      <w:lvlJc w:val="left"/>
      <w:pPr>
        <w:ind w:left="7549" w:hanging="360"/>
      </w:pPr>
      <w:rPr>
        <w:rFonts w:ascii="Courier New" w:eastAsia="Courier New" w:hAnsi="Courier New" w:cs="Courier New"/>
      </w:rPr>
    </w:lvl>
    <w:lvl w:ilvl="8">
      <w:start w:val="1"/>
      <w:numFmt w:val="bullet"/>
      <w:lvlText w:val="▪"/>
      <w:lvlJc w:val="left"/>
      <w:pPr>
        <w:ind w:left="8269" w:hanging="360"/>
      </w:pPr>
      <w:rPr>
        <w:rFonts w:ascii="Noto Sans Symbols" w:eastAsia="Noto Sans Symbols" w:hAnsi="Noto Sans Symbols" w:cs="Noto Sans Symbols"/>
      </w:rPr>
    </w:lvl>
  </w:abstractNum>
  <w:abstractNum w:abstractNumId="36" w15:restartNumberingAfterBreak="0">
    <w:nsid w:val="715F07EE"/>
    <w:multiLevelType w:val="hybridMultilevel"/>
    <w:tmpl w:val="ABB4C8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1D65C47"/>
    <w:multiLevelType w:val="multilevel"/>
    <w:tmpl w:val="DF5087D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15:restartNumberingAfterBreak="0">
    <w:nsid w:val="72882B85"/>
    <w:multiLevelType w:val="hybridMultilevel"/>
    <w:tmpl w:val="AE3A6C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5CD13B4"/>
    <w:multiLevelType w:val="multilevel"/>
    <w:tmpl w:val="3CA4E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8A638F0"/>
    <w:multiLevelType w:val="multilevel"/>
    <w:tmpl w:val="22206A5C"/>
    <w:lvl w:ilvl="0">
      <w:start w:val="1"/>
      <w:numFmt w:val="bullet"/>
      <w:lvlText w:val="●"/>
      <w:lvlJc w:val="left"/>
      <w:pPr>
        <w:ind w:left="2509" w:hanging="360"/>
      </w:pPr>
      <w:rPr>
        <w:rFonts w:ascii="Noto Sans Symbols" w:eastAsia="Noto Sans Symbols" w:hAnsi="Noto Sans Symbols" w:cs="Noto Sans Symbols"/>
      </w:rPr>
    </w:lvl>
    <w:lvl w:ilvl="1">
      <w:start w:val="1"/>
      <w:numFmt w:val="bullet"/>
      <w:lvlText w:val="●"/>
      <w:lvlJc w:val="left"/>
      <w:pPr>
        <w:ind w:left="3229" w:hanging="360"/>
      </w:pPr>
      <w:rPr>
        <w:rFonts w:ascii="Noto Sans Symbols" w:eastAsia="Noto Sans Symbols" w:hAnsi="Noto Sans Symbols" w:cs="Noto Sans Symbols"/>
      </w:rPr>
    </w:lvl>
    <w:lvl w:ilvl="2">
      <w:start w:val="1"/>
      <w:numFmt w:val="bullet"/>
      <w:lvlText w:val="▪"/>
      <w:lvlJc w:val="left"/>
      <w:pPr>
        <w:ind w:left="3949" w:hanging="360"/>
      </w:pPr>
      <w:rPr>
        <w:rFonts w:ascii="Noto Sans Symbols" w:eastAsia="Noto Sans Symbols" w:hAnsi="Noto Sans Symbols" w:cs="Noto Sans Symbols"/>
      </w:rPr>
    </w:lvl>
    <w:lvl w:ilvl="3">
      <w:start w:val="1"/>
      <w:numFmt w:val="bullet"/>
      <w:lvlText w:val="●"/>
      <w:lvlJc w:val="left"/>
      <w:pPr>
        <w:ind w:left="4669" w:hanging="360"/>
      </w:pPr>
      <w:rPr>
        <w:rFonts w:ascii="Noto Sans Symbols" w:eastAsia="Noto Sans Symbols" w:hAnsi="Noto Sans Symbols" w:cs="Noto Sans Symbols"/>
      </w:rPr>
    </w:lvl>
    <w:lvl w:ilvl="4">
      <w:start w:val="1"/>
      <w:numFmt w:val="bullet"/>
      <w:lvlText w:val="o"/>
      <w:lvlJc w:val="left"/>
      <w:pPr>
        <w:ind w:left="5389" w:hanging="360"/>
      </w:pPr>
      <w:rPr>
        <w:rFonts w:ascii="Courier New" w:eastAsia="Courier New" w:hAnsi="Courier New" w:cs="Courier New"/>
      </w:rPr>
    </w:lvl>
    <w:lvl w:ilvl="5">
      <w:start w:val="1"/>
      <w:numFmt w:val="bullet"/>
      <w:lvlText w:val="▪"/>
      <w:lvlJc w:val="left"/>
      <w:pPr>
        <w:ind w:left="6109" w:hanging="360"/>
      </w:pPr>
      <w:rPr>
        <w:rFonts w:ascii="Noto Sans Symbols" w:eastAsia="Noto Sans Symbols" w:hAnsi="Noto Sans Symbols" w:cs="Noto Sans Symbols"/>
      </w:rPr>
    </w:lvl>
    <w:lvl w:ilvl="6">
      <w:start w:val="1"/>
      <w:numFmt w:val="bullet"/>
      <w:lvlText w:val="●"/>
      <w:lvlJc w:val="left"/>
      <w:pPr>
        <w:ind w:left="6829" w:hanging="360"/>
      </w:pPr>
      <w:rPr>
        <w:rFonts w:ascii="Noto Sans Symbols" w:eastAsia="Noto Sans Symbols" w:hAnsi="Noto Sans Symbols" w:cs="Noto Sans Symbols"/>
      </w:rPr>
    </w:lvl>
    <w:lvl w:ilvl="7">
      <w:start w:val="1"/>
      <w:numFmt w:val="bullet"/>
      <w:lvlText w:val="o"/>
      <w:lvlJc w:val="left"/>
      <w:pPr>
        <w:ind w:left="7549" w:hanging="360"/>
      </w:pPr>
      <w:rPr>
        <w:rFonts w:ascii="Courier New" w:eastAsia="Courier New" w:hAnsi="Courier New" w:cs="Courier New"/>
      </w:rPr>
    </w:lvl>
    <w:lvl w:ilvl="8">
      <w:start w:val="1"/>
      <w:numFmt w:val="bullet"/>
      <w:lvlText w:val="▪"/>
      <w:lvlJc w:val="left"/>
      <w:pPr>
        <w:ind w:left="8269" w:hanging="360"/>
      </w:pPr>
      <w:rPr>
        <w:rFonts w:ascii="Noto Sans Symbols" w:eastAsia="Noto Sans Symbols" w:hAnsi="Noto Sans Symbols" w:cs="Noto Sans Symbols"/>
      </w:rPr>
    </w:lvl>
  </w:abstractNum>
  <w:abstractNum w:abstractNumId="41" w15:restartNumberingAfterBreak="0">
    <w:nsid w:val="79D06434"/>
    <w:multiLevelType w:val="multilevel"/>
    <w:tmpl w:val="F8E03056"/>
    <w:lvl w:ilvl="0">
      <w:start w:val="1"/>
      <w:numFmt w:val="bullet"/>
      <w:lvlText w:val="●"/>
      <w:lvlJc w:val="left"/>
      <w:pPr>
        <w:ind w:left="2509" w:hanging="360"/>
      </w:pPr>
      <w:rPr>
        <w:rFonts w:ascii="Noto Sans Symbols" w:eastAsia="Noto Sans Symbols" w:hAnsi="Noto Sans Symbols" w:cs="Noto Sans Symbols"/>
      </w:rPr>
    </w:lvl>
    <w:lvl w:ilvl="1">
      <w:start w:val="1"/>
      <w:numFmt w:val="bullet"/>
      <w:lvlText w:val="o"/>
      <w:lvlJc w:val="left"/>
      <w:pPr>
        <w:ind w:left="3229" w:hanging="360"/>
      </w:pPr>
      <w:rPr>
        <w:rFonts w:ascii="Courier New" w:eastAsia="Courier New" w:hAnsi="Courier New" w:cs="Courier New"/>
      </w:rPr>
    </w:lvl>
    <w:lvl w:ilvl="2">
      <w:start w:val="1"/>
      <w:numFmt w:val="bullet"/>
      <w:lvlText w:val="▪"/>
      <w:lvlJc w:val="left"/>
      <w:pPr>
        <w:ind w:left="3949" w:hanging="360"/>
      </w:pPr>
      <w:rPr>
        <w:rFonts w:ascii="Noto Sans Symbols" w:eastAsia="Noto Sans Symbols" w:hAnsi="Noto Sans Symbols" w:cs="Noto Sans Symbols"/>
      </w:rPr>
    </w:lvl>
    <w:lvl w:ilvl="3">
      <w:start w:val="1"/>
      <w:numFmt w:val="bullet"/>
      <w:lvlText w:val="●"/>
      <w:lvlJc w:val="left"/>
      <w:pPr>
        <w:ind w:left="4669" w:hanging="360"/>
      </w:pPr>
      <w:rPr>
        <w:rFonts w:ascii="Noto Sans Symbols" w:eastAsia="Noto Sans Symbols" w:hAnsi="Noto Sans Symbols" w:cs="Noto Sans Symbols"/>
      </w:rPr>
    </w:lvl>
    <w:lvl w:ilvl="4">
      <w:start w:val="1"/>
      <w:numFmt w:val="bullet"/>
      <w:lvlText w:val="o"/>
      <w:lvlJc w:val="left"/>
      <w:pPr>
        <w:ind w:left="5389" w:hanging="360"/>
      </w:pPr>
      <w:rPr>
        <w:rFonts w:ascii="Courier New" w:eastAsia="Courier New" w:hAnsi="Courier New" w:cs="Courier New"/>
      </w:rPr>
    </w:lvl>
    <w:lvl w:ilvl="5">
      <w:start w:val="1"/>
      <w:numFmt w:val="bullet"/>
      <w:lvlText w:val="▪"/>
      <w:lvlJc w:val="left"/>
      <w:pPr>
        <w:ind w:left="6109" w:hanging="360"/>
      </w:pPr>
      <w:rPr>
        <w:rFonts w:ascii="Noto Sans Symbols" w:eastAsia="Noto Sans Symbols" w:hAnsi="Noto Sans Symbols" w:cs="Noto Sans Symbols"/>
      </w:rPr>
    </w:lvl>
    <w:lvl w:ilvl="6">
      <w:start w:val="1"/>
      <w:numFmt w:val="bullet"/>
      <w:lvlText w:val="●"/>
      <w:lvlJc w:val="left"/>
      <w:pPr>
        <w:ind w:left="6829" w:hanging="360"/>
      </w:pPr>
      <w:rPr>
        <w:rFonts w:ascii="Noto Sans Symbols" w:eastAsia="Noto Sans Symbols" w:hAnsi="Noto Sans Symbols" w:cs="Noto Sans Symbols"/>
      </w:rPr>
    </w:lvl>
    <w:lvl w:ilvl="7">
      <w:start w:val="1"/>
      <w:numFmt w:val="bullet"/>
      <w:lvlText w:val="o"/>
      <w:lvlJc w:val="left"/>
      <w:pPr>
        <w:ind w:left="7549" w:hanging="360"/>
      </w:pPr>
      <w:rPr>
        <w:rFonts w:ascii="Courier New" w:eastAsia="Courier New" w:hAnsi="Courier New" w:cs="Courier New"/>
      </w:rPr>
    </w:lvl>
    <w:lvl w:ilvl="8">
      <w:start w:val="1"/>
      <w:numFmt w:val="bullet"/>
      <w:lvlText w:val="▪"/>
      <w:lvlJc w:val="left"/>
      <w:pPr>
        <w:ind w:left="8269" w:hanging="360"/>
      </w:pPr>
      <w:rPr>
        <w:rFonts w:ascii="Noto Sans Symbols" w:eastAsia="Noto Sans Symbols" w:hAnsi="Noto Sans Symbols" w:cs="Noto Sans Symbols"/>
      </w:rPr>
    </w:lvl>
  </w:abstractNum>
  <w:abstractNum w:abstractNumId="42" w15:restartNumberingAfterBreak="0">
    <w:nsid w:val="7B471348"/>
    <w:multiLevelType w:val="hybridMultilevel"/>
    <w:tmpl w:val="FF060E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0"/>
  </w:num>
  <w:num w:numId="2">
    <w:abstractNumId w:val="29"/>
  </w:num>
  <w:num w:numId="3">
    <w:abstractNumId w:val="9"/>
  </w:num>
  <w:num w:numId="4">
    <w:abstractNumId w:val="17"/>
  </w:num>
  <w:num w:numId="5">
    <w:abstractNumId w:val="26"/>
  </w:num>
  <w:num w:numId="6">
    <w:abstractNumId w:val="5"/>
  </w:num>
  <w:num w:numId="7">
    <w:abstractNumId w:val="3"/>
  </w:num>
  <w:num w:numId="8">
    <w:abstractNumId w:val="1"/>
  </w:num>
  <w:num w:numId="9">
    <w:abstractNumId w:val="39"/>
  </w:num>
  <w:num w:numId="10">
    <w:abstractNumId w:val="30"/>
  </w:num>
  <w:num w:numId="11">
    <w:abstractNumId w:val="41"/>
  </w:num>
  <w:num w:numId="12">
    <w:abstractNumId w:val="2"/>
  </w:num>
  <w:num w:numId="13">
    <w:abstractNumId w:val="12"/>
  </w:num>
  <w:num w:numId="14">
    <w:abstractNumId w:val="35"/>
  </w:num>
  <w:num w:numId="15">
    <w:abstractNumId w:val="7"/>
  </w:num>
  <w:num w:numId="16">
    <w:abstractNumId w:val="14"/>
  </w:num>
  <w:num w:numId="17">
    <w:abstractNumId w:val="19"/>
  </w:num>
  <w:num w:numId="18">
    <w:abstractNumId w:val="16"/>
  </w:num>
  <w:num w:numId="19">
    <w:abstractNumId w:val="18"/>
  </w:num>
  <w:num w:numId="20">
    <w:abstractNumId w:val="34"/>
  </w:num>
  <w:num w:numId="21">
    <w:abstractNumId w:val="27"/>
  </w:num>
  <w:num w:numId="22">
    <w:abstractNumId w:val="8"/>
  </w:num>
  <w:num w:numId="23">
    <w:abstractNumId w:val="24"/>
  </w:num>
  <w:num w:numId="24">
    <w:abstractNumId w:val="28"/>
  </w:num>
  <w:num w:numId="25">
    <w:abstractNumId w:val="15"/>
  </w:num>
  <w:num w:numId="26">
    <w:abstractNumId w:val="10"/>
  </w:num>
  <w:num w:numId="27">
    <w:abstractNumId w:val="38"/>
  </w:num>
  <w:num w:numId="28">
    <w:abstractNumId w:val="11"/>
  </w:num>
  <w:num w:numId="29">
    <w:abstractNumId w:val="4"/>
  </w:num>
  <w:num w:numId="30">
    <w:abstractNumId w:val="31"/>
  </w:num>
  <w:num w:numId="31">
    <w:abstractNumId w:val="20"/>
  </w:num>
  <w:num w:numId="32">
    <w:abstractNumId w:val="42"/>
  </w:num>
  <w:num w:numId="33">
    <w:abstractNumId w:val="32"/>
  </w:num>
  <w:num w:numId="34">
    <w:abstractNumId w:val="21"/>
  </w:num>
  <w:num w:numId="35">
    <w:abstractNumId w:val="22"/>
  </w:num>
  <w:num w:numId="36">
    <w:abstractNumId w:val="13"/>
  </w:num>
  <w:num w:numId="37">
    <w:abstractNumId w:val="23"/>
  </w:num>
  <w:num w:numId="38">
    <w:abstractNumId w:val="37"/>
  </w:num>
  <w:num w:numId="39">
    <w:abstractNumId w:val="0"/>
  </w:num>
  <w:num w:numId="40">
    <w:abstractNumId w:val="25"/>
  </w:num>
  <w:num w:numId="41">
    <w:abstractNumId w:val="33"/>
  </w:num>
  <w:num w:numId="42">
    <w:abstractNumId w:val="36"/>
  </w:num>
  <w:num w:numId="43">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29F"/>
    <w:rsid w:val="00002973"/>
    <w:rsid w:val="00010072"/>
    <w:rsid w:val="00032F46"/>
    <w:rsid w:val="000349A7"/>
    <w:rsid w:val="0009274A"/>
    <w:rsid w:val="000A10B0"/>
    <w:rsid w:val="000A4E3A"/>
    <w:rsid w:val="000C7EF2"/>
    <w:rsid w:val="00105B67"/>
    <w:rsid w:val="00105D7B"/>
    <w:rsid w:val="001C1044"/>
    <w:rsid w:val="001F6083"/>
    <w:rsid w:val="0024329F"/>
    <w:rsid w:val="00260659"/>
    <w:rsid w:val="002659FA"/>
    <w:rsid w:val="002740DC"/>
    <w:rsid w:val="002B3EA5"/>
    <w:rsid w:val="00306667"/>
    <w:rsid w:val="00314E38"/>
    <w:rsid w:val="00317F83"/>
    <w:rsid w:val="00321C89"/>
    <w:rsid w:val="00327A04"/>
    <w:rsid w:val="00335B6D"/>
    <w:rsid w:val="00362B0A"/>
    <w:rsid w:val="003B1FBB"/>
    <w:rsid w:val="003B44FF"/>
    <w:rsid w:val="003D161E"/>
    <w:rsid w:val="003D58C5"/>
    <w:rsid w:val="003E3BC3"/>
    <w:rsid w:val="004227BC"/>
    <w:rsid w:val="004961A6"/>
    <w:rsid w:val="004C199D"/>
    <w:rsid w:val="004C425B"/>
    <w:rsid w:val="004F0193"/>
    <w:rsid w:val="004F7DEB"/>
    <w:rsid w:val="00545141"/>
    <w:rsid w:val="0055006F"/>
    <w:rsid w:val="00556769"/>
    <w:rsid w:val="00572A02"/>
    <w:rsid w:val="00585D90"/>
    <w:rsid w:val="005949FE"/>
    <w:rsid w:val="005E1872"/>
    <w:rsid w:val="005E7D10"/>
    <w:rsid w:val="00614B74"/>
    <w:rsid w:val="006527F3"/>
    <w:rsid w:val="0065398D"/>
    <w:rsid w:val="006705BE"/>
    <w:rsid w:val="006A3608"/>
    <w:rsid w:val="006B743C"/>
    <w:rsid w:val="00732D2F"/>
    <w:rsid w:val="0075503D"/>
    <w:rsid w:val="00762D6A"/>
    <w:rsid w:val="00781E86"/>
    <w:rsid w:val="007B0532"/>
    <w:rsid w:val="007D11DD"/>
    <w:rsid w:val="007E7FA2"/>
    <w:rsid w:val="00801D17"/>
    <w:rsid w:val="00880D79"/>
    <w:rsid w:val="00915504"/>
    <w:rsid w:val="00922B0C"/>
    <w:rsid w:val="009314AB"/>
    <w:rsid w:val="009676D4"/>
    <w:rsid w:val="00975788"/>
    <w:rsid w:val="00993CA5"/>
    <w:rsid w:val="00994A19"/>
    <w:rsid w:val="009D5220"/>
    <w:rsid w:val="00A13BFD"/>
    <w:rsid w:val="00A229F8"/>
    <w:rsid w:val="00A23ED9"/>
    <w:rsid w:val="00B82B01"/>
    <w:rsid w:val="00B9678F"/>
    <w:rsid w:val="00BB42AF"/>
    <w:rsid w:val="00BD3766"/>
    <w:rsid w:val="00BE42F1"/>
    <w:rsid w:val="00C16387"/>
    <w:rsid w:val="00C95198"/>
    <w:rsid w:val="00CC35C5"/>
    <w:rsid w:val="00D25AA3"/>
    <w:rsid w:val="00D3629B"/>
    <w:rsid w:val="00DB1A5B"/>
    <w:rsid w:val="00DF281A"/>
    <w:rsid w:val="00E828B5"/>
    <w:rsid w:val="00ED35AB"/>
    <w:rsid w:val="00ED6DDB"/>
    <w:rsid w:val="00EE54F1"/>
    <w:rsid w:val="00EE601F"/>
    <w:rsid w:val="00F62C73"/>
    <w:rsid w:val="00F70FE1"/>
    <w:rsid w:val="00FD12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27E2E"/>
  <w15:docId w15:val="{293AD651-1649-4840-82DE-26CBE249A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outlineLvl w:val="0"/>
    </w:pPr>
    <w:rPr>
      <w:color w:val="2F5496"/>
      <w:sz w:val="32"/>
      <w:szCs w:val="32"/>
    </w:rPr>
  </w:style>
  <w:style w:type="paragraph" w:styleId="2">
    <w:name w:val="heading 2"/>
    <w:basedOn w:val="a"/>
    <w:next w:val="a"/>
    <w:uiPriority w:val="9"/>
    <w:unhideWhenUsed/>
    <w:qFormat/>
    <w:pPr>
      <w:keepNext/>
      <w:keepLines/>
      <w:spacing w:before="40" w:after="0"/>
      <w:outlineLvl w:val="1"/>
    </w:pPr>
    <w:rPr>
      <w:color w:val="2F5496"/>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paragraph" w:styleId="a8">
    <w:name w:val="header"/>
    <w:basedOn w:val="a"/>
    <w:link w:val="a9"/>
    <w:uiPriority w:val="99"/>
    <w:unhideWhenUsed/>
    <w:rsid w:val="00993C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93CA5"/>
  </w:style>
  <w:style w:type="paragraph" w:styleId="aa">
    <w:name w:val="footer"/>
    <w:basedOn w:val="a"/>
    <w:link w:val="ab"/>
    <w:uiPriority w:val="99"/>
    <w:unhideWhenUsed/>
    <w:rsid w:val="00993C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93CA5"/>
  </w:style>
  <w:style w:type="paragraph" w:styleId="ac">
    <w:name w:val="List Paragraph"/>
    <w:basedOn w:val="a"/>
    <w:uiPriority w:val="34"/>
    <w:qFormat/>
    <w:rsid w:val="00993CA5"/>
    <w:pPr>
      <w:ind w:left="720"/>
      <w:contextualSpacing/>
    </w:pPr>
  </w:style>
  <w:style w:type="paragraph" w:styleId="10">
    <w:name w:val="toc 1"/>
    <w:basedOn w:val="a"/>
    <w:next w:val="a"/>
    <w:autoRedefine/>
    <w:uiPriority w:val="39"/>
    <w:unhideWhenUsed/>
    <w:rsid w:val="009314AB"/>
    <w:pPr>
      <w:tabs>
        <w:tab w:val="right" w:leader="dot" w:pos="9628"/>
      </w:tabs>
      <w:spacing w:after="100" w:line="360" w:lineRule="auto"/>
    </w:pPr>
  </w:style>
  <w:style w:type="paragraph" w:styleId="20">
    <w:name w:val="toc 2"/>
    <w:basedOn w:val="a"/>
    <w:next w:val="a"/>
    <w:autoRedefine/>
    <w:uiPriority w:val="39"/>
    <w:unhideWhenUsed/>
    <w:rsid w:val="00975788"/>
    <w:pPr>
      <w:tabs>
        <w:tab w:val="right" w:leader="dot" w:pos="9628"/>
      </w:tabs>
      <w:spacing w:after="100" w:line="360" w:lineRule="auto"/>
      <w:ind w:left="220"/>
      <w:jc w:val="both"/>
    </w:pPr>
    <w:rPr>
      <w:rFonts w:ascii="Times New Roman" w:eastAsia="Times New Roman" w:hAnsi="Times New Roman" w:cs="Times New Roman"/>
      <w:b/>
      <w:bCs/>
      <w:noProof/>
      <w:sz w:val="24"/>
      <w:szCs w:val="24"/>
    </w:rPr>
  </w:style>
  <w:style w:type="character" w:styleId="ad">
    <w:name w:val="Hyperlink"/>
    <w:basedOn w:val="a0"/>
    <w:uiPriority w:val="99"/>
    <w:unhideWhenUsed/>
    <w:rsid w:val="00D3629B"/>
    <w:rPr>
      <w:color w:val="0000FF" w:themeColor="hyperlink"/>
      <w:u w:val="single"/>
    </w:rPr>
  </w:style>
  <w:style w:type="character" w:styleId="ae">
    <w:name w:val="Unresolved Mention"/>
    <w:basedOn w:val="a0"/>
    <w:uiPriority w:val="99"/>
    <w:semiHidden/>
    <w:unhideWhenUsed/>
    <w:rsid w:val="005E1872"/>
    <w:rPr>
      <w:color w:val="605E5C"/>
      <w:shd w:val="clear" w:color="auto" w:fill="E1DFDD"/>
    </w:rPr>
  </w:style>
  <w:style w:type="paragraph" w:styleId="af">
    <w:name w:val="TOC Heading"/>
    <w:basedOn w:val="1"/>
    <w:next w:val="a"/>
    <w:uiPriority w:val="39"/>
    <w:unhideWhenUsed/>
    <w:qFormat/>
    <w:rsid w:val="005E7D10"/>
    <w:pPr>
      <w:outlineLvl w:val="9"/>
    </w:pPr>
    <w:rPr>
      <w:rFonts w:asciiTheme="majorHAnsi" w:eastAsiaTheme="majorEastAsia" w:hAnsiTheme="majorHAnsi" w:cstheme="majorBidi"/>
      <w:color w:val="365F91" w:themeColor="accent1" w:themeShade="BF"/>
    </w:rPr>
  </w:style>
  <w:style w:type="paragraph" w:styleId="30">
    <w:name w:val="toc 3"/>
    <w:basedOn w:val="a"/>
    <w:next w:val="a"/>
    <w:autoRedefine/>
    <w:uiPriority w:val="39"/>
    <w:unhideWhenUsed/>
    <w:rsid w:val="00975788"/>
    <w:pPr>
      <w:spacing w:after="100"/>
      <w:ind w:left="440"/>
    </w:pPr>
    <w:rPr>
      <w:rFonts w:asciiTheme="minorHAnsi" w:eastAsiaTheme="minorEastAsia" w:hAnsiTheme="minorHAnsi" w:cs="Times New Roman"/>
    </w:rPr>
  </w:style>
  <w:style w:type="paragraph" w:styleId="af0">
    <w:name w:val="Normal (Web)"/>
    <w:basedOn w:val="a"/>
    <w:uiPriority w:val="99"/>
    <w:semiHidden/>
    <w:unhideWhenUsed/>
    <w:rsid w:val="00362B0A"/>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footnote text"/>
    <w:basedOn w:val="a"/>
    <w:link w:val="af2"/>
    <w:uiPriority w:val="99"/>
    <w:semiHidden/>
    <w:unhideWhenUsed/>
    <w:rsid w:val="0055006F"/>
    <w:pPr>
      <w:spacing w:after="0" w:line="240" w:lineRule="auto"/>
    </w:pPr>
    <w:rPr>
      <w:sz w:val="20"/>
      <w:szCs w:val="20"/>
    </w:rPr>
  </w:style>
  <w:style w:type="character" w:customStyle="1" w:styleId="af2">
    <w:name w:val="Текст сноски Знак"/>
    <w:basedOn w:val="a0"/>
    <w:link w:val="af1"/>
    <w:uiPriority w:val="99"/>
    <w:semiHidden/>
    <w:rsid w:val="0055006F"/>
    <w:rPr>
      <w:sz w:val="20"/>
      <w:szCs w:val="20"/>
    </w:rPr>
  </w:style>
  <w:style w:type="character" w:styleId="af3">
    <w:name w:val="footnote reference"/>
    <w:basedOn w:val="a0"/>
    <w:uiPriority w:val="99"/>
    <w:semiHidden/>
    <w:unhideWhenUsed/>
    <w:rsid w:val="005500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07784">
      <w:bodyDiv w:val="1"/>
      <w:marLeft w:val="0"/>
      <w:marRight w:val="0"/>
      <w:marTop w:val="0"/>
      <w:marBottom w:val="0"/>
      <w:divBdr>
        <w:top w:val="none" w:sz="0" w:space="0" w:color="auto"/>
        <w:left w:val="none" w:sz="0" w:space="0" w:color="auto"/>
        <w:bottom w:val="none" w:sz="0" w:space="0" w:color="auto"/>
        <w:right w:val="none" w:sz="0" w:space="0" w:color="auto"/>
      </w:divBdr>
    </w:div>
    <w:div w:id="185875686">
      <w:bodyDiv w:val="1"/>
      <w:marLeft w:val="0"/>
      <w:marRight w:val="0"/>
      <w:marTop w:val="0"/>
      <w:marBottom w:val="0"/>
      <w:divBdr>
        <w:top w:val="none" w:sz="0" w:space="0" w:color="auto"/>
        <w:left w:val="none" w:sz="0" w:space="0" w:color="auto"/>
        <w:bottom w:val="none" w:sz="0" w:space="0" w:color="auto"/>
        <w:right w:val="none" w:sz="0" w:space="0" w:color="auto"/>
      </w:divBdr>
    </w:div>
    <w:div w:id="709837872">
      <w:bodyDiv w:val="1"/>
      <w:marLeft w:val="0"/>
      <w:marRight w:val="0"/>
      <w:marTop w:val="0"/>
      <w:marBottom w:val="0"/>
      <w:divBdr>
        <w:top w:val="none" w:sz="0" w:space="0" w:color="auto"/>
        <w:left w:val="none" w:sz="0" w:space="0" w:color="auto"/>
        <w:bottom w:val="none" w:sz="0" w:space="0" w:color="auto"/>
        <w:right w:val="none" w:sz="0" w:space="0" w:color="auto"/>
      </w:divBdr>
    </w:div>
    <w:div w:id="842428578">
      <w:bodyDiv w:val="1"/>
      <w:marLeft w:val="0"/>
      <w:marRight w:val="0"/>
      <w:marTop w:val="0"/>
      <w:marBottom w:val="0"/>
      <w:divBdr>
        <w:top w:val="none" w:sz="0" w:space="0" w:color="auto"/>
        <w:left w:val="none" w:sz="0" w:space="0" w:color="auto"/>
        <w:bottom w:val="none" w:sz="0" w:space="0" w:color="auto"/>
        <w:right w:val="none" w:sz="0" w:space="0" w:color="auto"/>
      </w:divBdr>
    </w:div>
    <w:div w:id="908998800">
      <w:bodyDiv w:val="1"/>
      <w:marLeft w:val="0"/>
      <w:marRight w:val="0"/>
      <w:marTop w:val="0"/>
      <w:marBottom w:val="0"/>
      <w:divBdr>
        <w:top w:val="none" w:sz="0" w:space="0" w:color="auto"/>
        <w:left w:val="none" w:sz="0" w:space="0" w:color="auto"/>
        <w:bottom w:val="none" w:sz="0" w:space="0" w:color="auto"/>
        <w:right w:val="none" w:sz="0" w:space="0" w:color="auto"/>
      </w:divBdr>
    </w:div>
    <w:div w:id="1092317603">
      <w:bodyDiv w:val="1"/>
      <w:marLeft w:val="0"/>
      <w:marRight w:val="0"/>
      <w:marTop w:val="0"/>
      <w:marBottom w:val="0"/>
      <w:divBdr>
        <w:top w:val="none" w:sz="0" w:space="0" w:color="auto"/>
        <w:left w:val="none" w:sz="0" w:space="0" w:color="auto"/>
        <w:bottom w:val="none" w:sz="0" w:space="0" w:color="auto"/>
        <w:right w:val="none" w:sz="0" w:space="0" w:color="auto"/>
      </w:divBdr>
    </w:div>
    <w:div w:id="1134908548">
      <w:bodyDiv w:val="1"/>
      <w:marLeft w:val="0"/>
      <w:marRight w:val="0"/>
      <w:marTop w:val="0"/>
      <w:marBottom w:val="0"/>
      <w:divBdr>
        <w:top w:val="none" w:sz="0" w:space="0" w:color="auto"/>
        <w:left w:val="none" w:sz="0" w:space="0" w:color="auto"/>
        <w:bottom w:val="none" w:sz="0" w:space="0" w:color="auto"/>
        <w:right w:val="none" w:sz="0" w:space="0" w:color="auto"/>
      </w:divBdr>
    </w:div>
    <w:div w:id="1346441415">
      <w:bodyDiv w:val="1"/>
      <w:marLeft w:val="0"/>
      <w:marRight w:val="0"/>
      <w:marTop w:val="0"/>
      <w:marBottom w:val="0"/>
      <w:divBdr>
        <w:top w:val="none" w:sz="0" w:space="0" w:color="auto"/>
        <w:left w:val="none" w:sz="0" w:space="0" w:color="auto"/>
        <w:bottom w:val="none" w:sz="0" w:space="0" w:color="auto"/>
        <w:right w:val="none" w:sz="0" w:space="0" w:color="auto"/>
      </w:divBdr>
    </w:div>
    <w:div w:id="1478952370">
      <w:bodyDiv w:val="1"/>
      <w:marLeft w:val="0"/>
      <w:marRight w:val="0"/>
      <w:marTop w:val="0"/>
      <w:marBottom w:val="0"/>
      <w:divBdr>
        <w:top w:val="none" w:sz="0" w:space="0" w:color="auto"/>
        <w:left w:val="none" w:sz="0" w:space="0" w:color="auto"/>
        <w:bottom w:val="none" w:sz="0" w:space="0" w:color="auto"/>
        <w:right w:val="none" w:sz="0" w:space="0" w:color="auto"/>
      </w:divBdr>
    </w:div>
    <w:div w:id="1490099997">
      <w:bodyDiv w:val="1"/>
      <w:marLeft w:val="0"/>
      <w:marRight w:val="0"/>
      <w:marTop w:val="0"/>
      <w:marBottom w:val="0"/>
      <w:divBdr>
        <w:top w:val="none" w:sz="0" w:space="0" w:color="auto"/>
        <w:left w:val="none" w:sz="0" w:space="0" w:color="auto"/>
        <w:bottom w:val="none" w:sz="0" w:space="0" w:color="auto"/>
        <w:right w:val="none" w:sz="0" w:space="0" w:color="auto"/>
      </w:divBdr>
    </w:div>
    <w:div w:id="1501390105">
      <w:bodyDiv w:val="1"/>
      <w:marLeft w:val="0"/>
      <w:marRight w:val="0"/>
      <w:marTop w:val="0"/>
      <w:marBottom w:val="0"/>
      <w:divBdr>
        <w:top w:val="none" w:sz="0" w:space="0" w:color="auto"/>
        <w:left w:val="none" w:sz="0" w:space="0" w:color="auto"/>
        <w:bottom w:val="none" w:sz="0" w:space="0" w:color="auto"/>
        <w:right w:val="none" w:sz="0" w:space="0" w:color="auto"/>
      </w:divBdr>
    </w:div>
    <w:div w:id="1515654549">
      <w:bodyDiv w:val="1"/>
      <w:marLeft w:val="0"/>
      <w:marRight w:val="0"/>
      <w:marTop w:val="0"/>
      <w:marBottom w:val="0"/>
      <w:divBdr>
        <w:top w:val="none" w:sz="0" w:space="0" w:color="auto"/>
        <w:left w:val="none" w:sz="0" w:space="0" w:color="auto"/>
        <w:bottom w:val="none" w:sz="0" w:space="0" w:color="auto"/>
        <w:right w:val="none" w:sz="0" w:space="0" w:color="auto"/>
      </w:divBdr>
    </w:div>
    <w:div w:id="1603875221">
      <w:bodyDiv w:val="1"/>
      <w:marLeft w:val="0"/>
      <w:marRight w:val="0"/>
      <w:marTop w:val="0"/>
      <w:marBottom w:val="0"/>
      <w:divBdr>
        <w:top w:val="none" w:sz="0" w:space="0" w:color="auto"/>
        <w:left w:val="none" w:sz="0" w:space="0" w:color="auto"/>
        <w:bottom w:val="none" w:sz="0" w:space="0" w:color="auto"/>
        <w:right w:val="none" w:sz="0" w:space="0" w:color="auto"/>
      </w:divBdr>
    </w:div>
    <w:div w:id="1627201859">
      <w:bodyDiv w:val="1"/>
      <w:marLeft w:val="0"/>
      <w:marRight w:val="0"/>
      <w:marTop w:val="0"/>
      <w:marBottom w:val="0"/>
      <w:divBdr>
        <w:top w:val="none" w:sz="0" w:space="0" w:color="auto"/>
        <w:left w:val="none" w:sz="0" w:space="0" w:color="auto"/>
        <w:bottom w:val="none" w:sz="0" w:space="0" w:color="auto"/>
        <w:right w:val="none" w:sz="0" w:space="0" w:color="auto"/>
      </w:divBdr>
    </w:div>
    <w:div w:id="1629244067">
      <w:bodyDiv w:val="1"/>
      <w:marLeft w:val="0"/>
      <w:marRight w:val="0"/>
      <w:marTop w:val="0"/>
      <w:marBottom w:val="0"/>
      <w:divBdr>
        <w:top w:val="none" w:sz="0" w:space="0" w:color="auto"/>
        <w:left w:val="none" w:sz="0" w:space="0" w:color="auto"/>
        <w:bottom w:val="none" w:sz="0" w:space="0" w:color="auto"/>
        <w:right w:val="none" w:sz="0" w:space="0" w:color="auto"/>
      </w:divBdr>
    </w:div>
    <w:div w:id="1641030328">
      <w:bodyDiv w:val="1"/>
      <w:marLeft w:val="0"/>
      <w:marRight w:val="0"/>
      <w:marTop w:val="0"/>
      <w:marBottom w:val="0"/>
      <w:divBdr>
        <w:top w:val="none" w:sz="0" w:space="0" w:color="auto"/>
        <w:left w:val="none" w:sz="0" w:space="0" w:color="auto"/>
        <w:bottom w:val="none" w:sz="0" w:space="0" w:color="auto"/>
        <w:right w:val="none" w:sz="0" w:space="0" w:color="auto"/>
      </w:divBdr>
    </w:div>
    <w:div w:id="1719163654">
      <w:bodyDiv w:val="1"/>
      <w:marLeft w:val="0"/>
      <w:marRight w:val="0"/>
      <w:marTop w:val="0"/>
      <w:marBottom w:val="0"/>
      <w:divBdr>
        <w:top w:val="none" w:sz="0" w:space="0" w:color="auto"/>
        <w:left w:val="none" w:sz="0" w:space="0" w:color="auto"/>
        <w:bottom w:val="none" w:sz="0" w:space="0" w:color="auto"/>
        <w:right w:val="none" w:sz="0" w:space="0" w:color="auto"/>
      </w:divBdr>
    </w:div>
    <w:div w:id="1759445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ev.mysql.com/doc/refman/5.7/en/innodb-storage-engine.htm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cs.microsoft.com/ru-ru/sql/sql-server/sql-server-technical-documentation?view=sql-server-2017"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hyperlink" Target="https://dev.mysql.com/doc/refman/5.7/en/archive-storage-engine.html" TargetMode="External"/><Relationship Id="rId23" Type="http://schemas.openxmlformats.org/officeDocument/2006/relationships/image" Target="media/image12.png"/><Relationship Id="rId28" Type="http://schemas.openxmlformats.org/officeDocument/2006/relationships/hyperlink" Target="https://docs.oracle.com/database/121/SPATL/title.htm"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docs.qgis.org/3.10/ru/docs/user_manual/"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v.mysql.com/doc/refman/5.7/en/mysql-cluster.html" TargetMode="External"/><Relationship Id="rId22" Type="http://schemas.openxmlformats.org/officeDocument/2006/relationships/image" Target="media/image11.png"/><Relationship Id="rId27" Type="http://schemas.openxmlformats.org/officeDocument/2006/relationships/hyperlink" Target="https://dev.mysql.com/doc/refman/5.7/en/" TargetMode="External"/><Relationship Id="rId30" Type="http://schemas.openxmlformats.org/officeDocument/2006/relationships/hyperlink" Target="https://docs.qgis.org/2.18/ru/docs/"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ev.mysql.com/doc/refman/5.7/en/myisam-storage-engine.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56B94-D35D-4D3D-A5E8-90AC52C52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50</Pages>
  <Words>12556</Words>
  <Characters>71575</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Arina Akimenko</cp:lastModifiedBy>
  <cp:revision>21</cp:revision>
  <dcterms:created xsi:type="dcterms:W3CDTF">2020-06-03T22:00:00Z</dcterms:created>
  <dcterms:modified xsi:type="dcterms:W3CDTF">2020-06-05T19:47:00Z</dcterms:modified>
</cp:coreProperties>
</file>