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86D74" w14:textId="1C5D8799" w:rsidR="00781673" w:rsidRPr="00FC2AA0" w:rsidRDefault="00781673" w:rsidP="00EE7EAA">
      <w:pPr>
        <w:ind w:right="-7"/>
        <w:jc w:val="center"/>
      </w:pPr>
      <w:r w:rsidRPr="00FC2AA0">
        <w:t xml:space="preserve">Федеральное Государственное Бюджетное Образовательное </w:t>
      </w:r>
    </w:p>
    <w:p w14:paraId="4B27AB3C" w14:textId="32A5218A" w:rsidR="00781673" w:rsidRPr="00FC2AA0" w:rsidRDefault="00781673" w:rsidP="00EE7EAA">
      <w:pPr>
        <w:ind w:right="-7"/>
        <w:jc w:val="center"/>
      </w:pPr>
      <w:r w:rsidRPr="00FC2AA0">
        <w:t>Учреждение высшего образования</w:t>
      </w:r>
    </w:p>
    <w:p w14:paraId="040479A9" w14:textId="1FD8458D" w:rsidR="00781673" w:rsidRPr="00FC2AA0" w:rsidRDefault="00781673" w:rsidP="00EE7EAA">
      <w:pPr>
        <w:ind w:right="-7"/>
        <w:jc w:val="center"/>
      </w:pPr>
      <w:r w:rsidRPr="00FC2AA0">
        <w:t>«Санкт-Петербургский государственный университет»</w:t>
      </w:r>
    </w:p>
    <w:p w14:paraId="46F0EFAA" w14:textId="522D4960" w:rsidR="00781673" w:rsidRPr="00FC2AA0" w:rsidRDefault="00781673" w:rsidP="00EE7EAA">
      <w:pPr>
        <w:ind w:right="-7"/>
        <w:jc w:val="center"/>
      </w:pPr>
      <w:r w:rsidRPr="00FC2AA0">
        <w:t>Институт Наук о Земле</w:t>
      </w:r>
    </w:p>
    <w:p w14:paraId="4AD62C64" w14:textId="1571C37C" w:rsidR="00781673" w:rsidRPr="00FC2AA0" w:rsidRDefault="00781673" w:rsidP="00B473A7">
      <w:pPr>
        <w:ind w:right="-7"/>
        <w:jc w:val="center"/>
      </w:pPr>
    </w:p>
    <w:p w14:paraId="486526A4" w14:textId="77777777" w:rsidR="00781673" w:rsidRPr="00FC2AA0" w:rsidRDefault="00781673" w:rsidP="00B473A7">
      <w:pPr>
        <w:ind w:right="-7"/>
        <w:jc w:val="center"/>
      </w:pPr>
    </w:p>
    <w:p w14:paraId="4F310057" w14:textId="06B68DD7" w:rsidR="00C439A8" w:rsidRDefault="00C439A8" w:rsidP="00B473A7">
      <w:pPr>
        <w:spacing w:line="360" w:lineRule="auto"/>
        <w:ind w:right="-7"/>
        <w:jc w:val="center"/>
        <w:rPr>
          <w:b/>
        </w:rPr>
      </w:pPr>
    </w:p>
    <w:p w14:paraId="246C2E40" w14:textId="6537091E" w:rsidR="00FC2AA0" w:rsidRDefault="00FC2AA0" w:rsidP="00B473A7">
      <w:pPr>
        <w:spacing w:line="360" w:lineRule="auto"/>
        <w:ind w:right="844"/>
        <w:jc w:val="center"/>
        <w:rPr>
          <w:b/>
        </w:rPr>
      </w:pPr>
    </w:p>
    <w:p w14:paraId="0B82A5F2" w14:textId="2E24F5E1" w:rsidR="00FC2AA0" w:rsidRDefault="00FC2AA0" w:rsidP="002B37A2">
      <w:pPr>
        <w:spacing w:line="360" w:lineRule="auto"/>
        <w:ind w:right="-7"/>
        <w:rPr>
          <w:b/>
        </w:rPr>
      </w:pPr>
    </w:p>
    <w:p w14:paraId="700F94BD" w14:textId="77777777" w:rsidR="00FC2AA0" w:rsidRPr="00FC2AA0" w:rsidRDefault="00FC2AA0" w:rsidP="00B473A7">
      <w:pPr>
        <w:spacing w:line="360" w:lineRule="auto"/>
        <w:ind w:right="-7"/>
        <w:jc w:val="center"/>
        <w:rPr>
          <w:b/>
        </w:rPr>
      </w:pPr>
    </w:p>
    <w:p w14:paraId="7FCBFD37" w14:textId="5FD7DC91" w:rsidR="00781673" w:rsidRPr="00FC2AA0" w:rsidRDefault="00781673" w:rsidP="00B473A7">
      <w:pPr>
        <w:spacing w:line="360" w:lineRule="auto"/>
        <w:ind w:right="-7"/>
        <w:jc w:val="center"/>
        <w:rPr>
          <w:b/>
        </w:rPr>
      </w:pPr>
      <w:r w:rsidRPr="00FC2AA0">
        <w:rPr>
          <w:b/>
        </w:rPr>
        <w:t>ВЕРШКОВ Глеб Дмитриевич</w:t>
      </w:r>
    </w:p>
    <w:p w14:paraId="25E6DF2D" w14:textId="77777777" w:rsidR="00C439A8" w:rsidRPr="00FC2AA0" w:rsidRDefault="008772AC" w:rsidP="00B473A7">
      <w:pPr>
        <w:ind w:right="-7"/>
        <w:jc w:val="center"/>
        <w:rPr>
          <w:b/>
        </w:rPr>
      </w:pPr>
      <w:r w:rsidRPr="00FC2AA0">
        <w:rPr>
          <w:b/>
        </w:rPr>
        <w:t>Выпускная квалификационная работа</w:t>
      </w:r>
    </w:p>
    <w:p w14:paraId="250C8576" w14:textId="77777777" w:rsidR="00C439A8" w:rsidRPr="00FC2AA0" w:rsidRDefault="00C439A8" w:rsidP="00EE7EAA">
      <w:pPr>
        <w:spacing w:line="360" w:lineRule="auto"/>
        <w:ind w:right="-7"/>
        <w:jc w:val="center"/>
        <w:rPr>
          <w:b/>
        </w:rPr>
      </w:pPr>
    </w:p>
    <w:p w14:paraId="6C68B79D" w14:textId="21BF2808" w:rsidR="00C439A8" w:rsidRPr="00FC2AA0" w:rsidRDefault="008772AC" w:rsidP="00EE7EAA">
      <w:pPr>
        <w:spacing w:line="360" w:lineRule="auto"/>
        <w:ind w:right="-7"/>
        <w:jc w:val="center"/>
        <w:rPr>
          <w:b/>
          <w:i/>
        </w:rPr>
      </w:pPr>
      <w:r w:rsidRPr="00FC2AA0">
        <w:rPr>
          <w:b/>
          <w:i/>
        </w:rPr>
        <w:t>Разработка технического регламента по утилизации отходов электронного и электрического оборудования в рамках работы Ассоциации «СКО Электроника-утилизация</w:t>
      </w:r>
      <w:r w:rsidR="000A5AF9">
        <w:rPr>
          <w:b/>
          <w:i/>
        </w:rPr>
        <w:t>»</w:t>
      </w:r>
    </w:p>
    <w:p w14:paraId="72E89B43" w14:textId="60995BA3" w:rsidR="00781673" w:rsidRPr="00FC2AA0" w:rsidRDefault="00781673" w:rsidP="00EE7EAA">
      <w:pPr>
        <w:ind w:right="-7"/>
        <w:jc w:val="center"/>
        <w:rPr>
          <w:b/>
        </w:rPr>
      </w:pPr>
    </w:p>
    <w:p w14:paraId="765D779E" w14:textId="53A39FFB" w:rsidR="00781673" w:rsidRPr="00FC2AA0" w:rsidRDefault="00781673" w:rsidP="00EE7EAA">
      <w:pPr>
        <w:spacing w:line="360" w:lineRule="auto"/>
        <w:ind w:right="-7"/>
        <w:jc w:val="center"/>
      </w:pPr>
      <w:r w:rsidRPr="00FC2AA0">
        <w:t>Уровень образования</w:t>
      </w:r>
      <w:r w:rsidRPr="00301401">
        <w:t xml:space="preserve">: </w:t>
      </w:r>
      <w:proofErr w:type="spellStart"/>
      <w:r w:rsidRPr="00FC2AA0">
        <w:t>бакалавриат</w:t>
      </w:r>
      <w:proofErr w:type="spellEnd"/>
    </w:p>
    <w:p w14:paraId="473D3108" w14:textId="1E114E61" w:rsidR="00781673" w:rsidRPr="00FC2AA0" w:rsidRDefault="00781673" w:rsidP="00EE7EAA">
      <w:pPr>
        <w:spacing w:line="360" w:lineRule="auto"/>
        <w:ind w:right="-7"/>
        <w:jc w:val="center"/>
      </w:pPr>
      <w:r w:rsidRPr="00FC2AA0">
        <w:t>Направление 05.03.06 «Экология и природопользование»</w:t>
      </w:r>
    </w:p>
    <w:p w14:paraId="18F8A945" w14:textId="3E02119D" w:rsidR="00781673" w:rsidRPr="00FC2AA0" w:rsidRDefault="00781673" w:rsidP="00EE7EAA">
      <w:pPr>
        <w:spacing w:line="360" w:lineRule="auto"/>
        <w:ind w:right="-7"/>
        <w:jc w:val="center"/>
      </w:pPr>
      <w:r w:rsidRPr="00FC2AA0">
        <w:t>Основная образовательная программа: СВ/05.03.06/1 «Экология и природопользование»</w:t>
      </w:r>
    </w:p>
    <w:p w14:paraId="706A7A17" w14:textId="03B96F96" w:rsidR="00781673" w:rsidRPr="00FC2AA0" w:rsidRDefault="00781673" w:rsidP="00EE7EAA">
      <w:pPr>
        <w:spacing w:line="360" w:lineRule="auto"/>
        <w:ind w:right="-7"/>
        <w:jc w:val="center"/>
      </w:pPr>
      <w:r w:rsidRPr="00FC2AA0">
        <w:t xml:space="preserve">Профиль </w:t>
      </w:r>
      <w:r w:rsidR="001429E0" w:rsidRPr="00FC2AA0">
        <w:t>«</w:t>
      </w:r>
      <w:r w:rsidR="00FC2AA0">
        <w:t>Э</w:t>
      </w:r>
      <w:r w:rsidRPr="00FC2AA0">
        <w:t>кологическая безопасность»</w:t>
      </w:r>
    </w:p>
    <w:p w14:paraId="010D7F78" w14:textId="77777777" w:rsidR="00C439A8" w:rsidRPr="00FC2AA0" w:rsidRDefault="00C439A8" w:rsidP="00B473A7">
      <w:pPr>
        <w:ind w:right="-7"/>
        <w:jc w:val="right"/>
      </w:pPr>
    </w:p>
    <w:tbl>
      <w:tblPr>
        <w:tblStyle w:val="31"/>
        <w:tblW w:w="6930" w:type="dxa"/>
        <w:tblInd w:w="2428" w:type="dxa"/>
        <w:tblLayout w:type="fixed"/>
        <w:tblLook w:val="0400" w:firstRow="0" w:lastRow="0" w:firstColumn="0" w:lastColumn="0" w:noHBand="0" w:noVBand="1"/>
      </w:tblPr>
      <w:tblGrid>
        <w:gridCol w:w="6930"/>
      </w:tblGrid>
      <w:tr w:rsidR="00C439A8" w:rsidRPr="00FC2AA0" w14:paraId="3F094494" w14:textId="77777777" w:rsidTr="00B473A7">
        <w:trPr>
          <w:trHeight w:val="1820"/>
        </w:trPr>
        <w:tc>
          <w:tcPr>
            <w:tcW w:w="6930" w:type="dxa"/>
            <w:vAlign w:val="center"/>
          </w:tcPr>
          <w:p w14:paraId="7DDFD36A" w14:textId="77777777" w:rsidR="00CD31EC" w:rsidRPr="00FC2AA0" w:rsidRDefault="008772AC" w:rsidP="00B473A7">
            <w:pPr>
              <w:widowControl w:val="0"/>
              <w:spacing w:line="360" w:lineRule="auto"/>
              <w:ind w:right="-7" w:firstLine="709"/>
              <w:jc w:val="right"/>
            </w:pPr>
            <w:r w:rsidRPr="00FC2AA0">
              <w:rPr>
                <w:b/>
              </w:rPr>
              <w:t>Научный руководитель:</w:t>
            </w:r>
            <w:r w:rsidRPr="00FC2AA0">
              <w:br/>
              <w:t xml:space="preserve">ассистент кафедры экологической безопасности и устойчивого развития регионов                       </w:t>
            </w:r>
          </w:p>
          <w:p w14:paraId="53C7D599" w14:textId="77777777" w:rsidR="00C439A8" w:rsidRPr="00FC2AA0" w:rsidRDefault="00D66569" w:rsidP="00B473A7">
            <w:pPr>
              <w:widowControl w:val="0"/>
              <w:spacing w:line="360" w:lineRule="auto"/>
              <w:ind w:right="-7" w:firstLine="709"/>
              <w:jc w:val="right"/>
            </w:pPr>
            <w:r w:rsidRPr="00FC2AA0">
              <w:t xml:space="preserve">к.э.н. </w:t>
            </w:r>
            <w:r w:rsidR="008772AC" w:rsidRPr="00FC2AA0">
              <w:t>Хорошавин Антон Вадимович</w:t>
            </w:r>
          </w:p>
          <w:p w14:paraId="71BD95DB" w14:textId="77777777" w:rsidR="00960FAC" w:rsidRPr="00FC2AA0" w:rsidRDefault="00960FAC" w:rsidP="00B473A7">
            <w:pPr>
              <w:widowControl w:val="0"/>
              <w:spacing w:line="360" w:lineRule="auto"/>
              <w:ind w:right="-7" w:firstLine="709"/>
              <w:jc w:val="right"/>
              <w:rPr>
                <w:b/>
              </w:rPr>
            </w:pPr>
            <w:r w:rsidRPr="00FC2AA0">
              <w:rPr>
                <w:b/>
              </w:rPr>
              <w:t>Рецензент:</w:t>
            </w:r>
          </w:p>
          <w:p w14:paraId="02C14990" w14:textId="77777777" w:rsidR="00B403A4" w:rsidRPr="00FC2AA0" w:rsidRDefault="00B403A4" w:rsidP="00B473A7">
            <w:pPr>
              <w:widowControl w:val="0"/>
              <w:spacing w:line="360" w:lineRule="auto"/>
              <w:ind w:right="-7" w:firstLine="709"/>
              <w:jc w:val="right"/>
            </w:pPr>
            <w:r w:rsidRPr="00FC2AA0">
              <w:t>координатор по взаимодействию с органами власти, Ассоциация в сфере экологии и защиты окружающей среды «</w:t>
            </w:r>
            <w:proofErr w:type="spellStart"/>
            <w:r w:rsidRPr="00FC2AA0">
              <w:t>РазДельный</w:t>
            </w:r>
            <w:proofErr w:type="spellEnd"/>
            <w:r w:rsidRPr="00FC2AA0">
              <w:t xml:space="preserve"> Сбор»</w:t>
            </w:r>
          </w:p>
          <w:p w14:paraId="0EBE8BE3" w14:textId="6CBE2707" w:rsidR="00B403A4" w:rsidRPr="00FC2AA0" w:rsidRDefault="00B403A4" w:rsidP="00B473A7">
            <w:pPr>
              <w:widowControl w:val="0"/>
              <w:spacing w:line="360" w:lineRule="auto"/>
              <w:ind w:right="-7" w:firstLine="709"/>
              <w:jc w:val="right"/>
            </w:pPr>
            <w:r w:rsidRPr="00FC2AA0">
              <w:t>Гаркуша Анна Игоревна</w:t>
            </w:r>
          </w:p>
        </w:tc>
      </w:tr>
    </w:tbl>
    <w:p w14:paraId="6198B5AF" w14:textId="77777777" w:rsidR="00C439A8" w:rsidRPr="00FC2AA0" w:rsidRDefault="00C439A8" w:rsidP="00B473A7">
      <w:pPr>
        <w:ind w:right="-7"/>
      </w:pPr>
    </w:p>
    <w:p w14:paraId="3A7EE533" w14:textId="77777777" w:rsidR="00C439A8" w:rsidRPr="00FC2AA0" w:rsidRDefault="00C439A8" w:rsidP="00B473A7">
      <w:pPr>
        <w:ind w:right="-7"/>
        <w:jc w:val="center"/>
      </w:pPr>
    </w:p>
    <w:p w14:paraId="312B9B36" w14:textId="1D021EF4" w:rsidR="00C439A8" w:rsidRPr="00FC2AA0" w:rsidRDefault="00C439A8" w:rsidP="00B473A7">
      <w:pPr>
        <w:ind w:right="-7"/>
      </w:pPr>
    </w:p>
    <w:p w14:paraId="756A2DB6" w14:textId="05688C5E" w:rsidR="0035270E" w:rsidRPr="00FC2AA0" w:rsidRDefault="0035270E" w:rsidP="00B473A7">
      <w:pPr>
        <w:ind w:right="-7"/>
      </w:pPr>
    </w:p>
    <w:p w14:paraId="16DD9F55" w14:textId="4F3647A9" w:rsidR="0035270E" w:rsidRPr="00FC2AA0" w:rsidRDefault="0035270E" w:rsidP="00B473A7">
      <w:pPr>
        <w:ind w:right="-7"/>
      </w:pPr>
    </w:p>
    <w:p w14:paraId="1AE96439" w14:textId="77777777" w:rsidR="00FC2AA0" w:rsidRPr="00EE7EAA" w:rsidRDefault="00FC2AA0" w:rsidP="00B473A7">
      <w:pPr>
        <w:ind w:right="-7"/>
        <w:rPr>
          <w:lang w:val="en-GB"/>
        </w:rPr>
      </w:pPr>
    </w:p>
    <w:p w14:paraId="70EE3D9B" w14:textId="7EB9125B" w:rsidR="00C439A8" w:rsidRPr="00FC2AA0" w:rsidRDefault="008772AC" w:rsidP="00AC374C">
      <w:pPr>
        <w:ind w:right="-7"/>
        <w:jc w:val="center"/>
      </w:pPr>
      <w:r w:rsidRPr="00FC2AA0">
        <w:t>Санкт-Петербург</w:t>
      </w:r>
      <w:r w:rsidRPr="00FC2AA0">
        <w:br/>
        <w:t>20</w:t>
      </w:r>
      <w:r w:rsidR="0035270E" w:rsidRPr="00FC2AA0">
        <w:t>20</w:t>
      </w:r>
    </w:p>
    <w:p w14:paraId="7EBE5F16" w14:textId="77777777" w:rsidR="00C439A8" w:rsidRDefault="00C439A8" w:rsidP="00B473A7">
      <w:pPr>
        <w:ind w:right="-7"/>
        <w:rPr>
          <w:sz w:val="28"/>
          <w:szCs w:val="28"/>
        </w:rPr>
        <w:sectPr w:rsidR="00C439A8" w:rsidSect="00AC374C">
          <w:footerReference w:type="even" r:id="rId9"/>
          <w:footerReference w:type="default" r:id="rId10"/>
          <w:pgSz w:w="11900" w:h="16840"/>
          <w:pgMar w:top="1134" w:right="850" w:bottom="1134" w:left="1701" w:header="708" w:footer="708" w:gutter="0"/>
          <w:pgNumType w:start="1"/>
          <w:cols w:space="720"/>
          <w:titlePg/>
        </w:sectPr>
      </w:pPr>
    </w:p>
    <w:p w14:paraId="6852D1E4" w14:textId="77777777" w:rsidR="00C439A8" w:rsidRPr="00392754" w:rsidRDefault="008772AC" w:rsidP="00B473A7">
      <w:pPr>
        <w:pBdr>
          <w:top w:val="nil"/>
          <w:left w:val="nil"/>
          <w:bottom w:val="nil"/>
          <w:right w:val="nil"/>
          <w:between w:val="nil"/>
        </w:pBdr>
        <w:spacing w:line="360" w:lineRule="auto"/>
        <w:ind w:right="-7"/>
        <w:jc w:val="center"/>
        <w:rPr>
          <w:b/>
          <w:color w:val="000000"/>
          <w:szCs w:val="28"/>
        </w:rPr>
      </w:pPr>
      <w:r w:rsidRPr="00392754">
        <w:rPr>
          <w:b/>
          <w:color w:val="000000"/>
          <w:szCs w:val="28"/>
        </w:rPr>
        <w:lastRenderedPageBreak/>
        <w:t>Содержание</w:t>
      </w:r>
    </w:p>
    <w:sdt>
      <w:sdtPr>
        <w:rPr>
          <w:bCs w:val="0"/>
          <w:i w:val="0"/>
          <w:iCs w:val="0"/>
          <w:noProof w:val="0"/>
          <w:sz w:val="24"/>
          <w:szCs w:val="24"/>
        </w:rPr>
        <w:id w:val="276766760"/>
        <w:docPartObj>
          <w:docPartGallery w:val="Table of Contents"/>
          <w:docPartUnique/>
        </w:docPartObj>
      </w:sdtPr>
      <w:sdtContent>
        <w:p w14:paraId="25065B5F" w14:textId="321F6178" w:rsidR="00AA7732" w:rsidRPr="00471AAA" w:rsidRDefault="008772AC">
          <w:pPr>
            <w:pStyle w:val="11"/>
            <w:rPr>
              <w:rFonts w:asciiTheme="minorHAnsi" w:eastAsiaTheme="minorEastAsia" w:hAnsiTheme="minorHAnsi" w:cstheme="minorBidi"/>
              <w:bCs w:val="0"/>
              <w:i w:val="0"/>
              <w:iCs w:val="0"/>
              <w:sz w:val="24"/>
              <w:szCs w:val="24"/>
            </w:rPr>
          </w:pPr>
          <w:r w:rsidRPr="00471AAA">
            <w:rPr>
              <w:sz w:val="24"/>
              <w:szCs w:val="24"/>
            </w:rPr>
            <w:fldChar w:fldCharType="begin"/>
          </w:r>
          <w:r w:rsidRPr="00471AAA">
            <w:rPr>
              <w:sz w:val="24"/>
              <w:szCs w:val="24"/>
            </w:rPr>
            <w:instrText xml:space="preserve"> TOC \h \u \z </w:instrText>
          </w:r>
          <w:r w:rsidRPr="00471AAA">
            <w:rPr>
              <w:sz w:val="24"/>
              <w:szCs w:val="24"/>
            </w:rPr>
            <w:fldChar w:fldCharType="separate"/>
          </w:r>
          <w:hyperlink w:anchor="_Toc40972196" w:history="1">
            <w:r w:rsidR="00AA7732" w:rsidRPr="00471AAA">
              <w:rPr>
                <w:rStyle w:val="a4"/>
                <w:i w:val="0"/>
                <w:sz w:val="24"/>
                <w:szCs w:val="24"/>
              </w:rPr>
              <w:t>Введение</w:t>
            </w:r>
            <w:r w:rsidR="00AA7732" w:rsidRPr="00471AAA">
              <w:rPr>
                <w:i w:val="0"/>
                <w:webHidden/>
                <w:sz w:val="24"/>
                <w:szCs w:val="24"/>
              </w:rPr>
              <w:tab/>
            </w:r>
            <w:r w:rsidR="00AA7732" w:rsidRPr="00471AAA">
              <w:rPr>
                <w:i w:val="0"/>
                <w:webHidden/>
                <w:sz w:val="24"/>
                <w:szCs w:val="24"/>
              </w:rPr>
              <w:fldChar w:fldCharType="begin"/>
            </w:r>
            <w:r w:rsidR="00AA7732" w:rsidRPr="00471AAA">
              <w:rPr>
                <w:i w:val="0"/>
                <w:webHidden/>
                <w:sz w:val="24"/>
                <w:szCs w:val="24"/>
              </w:rPr>
              <w:instrText xml:space="preserve"> PAGEREF _Toc40972196 \h </w:instrText>
            </w:r>
            <w:r w:rsidR="00AA7732" w:rsidRPr="00471AAA">
              <w:rPr>
                <w:i w:val="0"/>
                <w:webHidden/>
                <w:sz w:val="24"/>
                <w:szCs w:val="24"/>
              </w:rPr>
            </w:r>
            <w:r w:rsidR="00AA7732" w:rsidRPr="00471AAA">
              <w:rPr>
                <w:i w:val="0"/>
                <w:webHidden/>
                <w:sz w:val="24"/>
                <w:szCs w:val="24"/>
              </w:rPr>
              <w:fldChar w:fldCharType="separate"/>
            </w:r>
            <w:r w:rsidR="002B1104" w:rsidRPr="00471AAA">
              <w:rPr>
                <w:i w:val="0"/>
                <w:webHidden/>
                <w:sz w:val="24"/>
                <w:szCs w:val="24"/>
              </w:rPr>
              <w:t>4</w:t>
            </w:r>
            <w:r w:rsidR="00AA7732" w:rsidRPr="00471AAA">
              <w:rPr>
                <w:i w:val="0"/>
                <w:webHidden/>
                <w:sz w:val="24"/>
                <w:szCs w:val="24"/>
              </w:rPr>
              <w:fldChar w:fldCharType="end"/>
            </w:r>
          </w:hyperlink>
        </w:p>
        <w:p w14:paraId="7FEC0487" w14:textId="6B8B50E0" w:rsidR="00AA7732" w:rsidRPr="00471AAA" w:rsidRDefault="00AA7732">
          <w:pPr>
            <w:pStyle w:val="11"/>
            <w:rPr>
              <w:rFonts w:asciiTheme="minorHAnsi" w:eastAsiaTheme="minorEastAsia" w:hAnsiTheme="minorHAnsi" w:cstheme="minorBidi"/>
              <w:bCs w:val="0"/>
              <w:i w:val="0"/>
              <w:iCs w:val="0"/>
              <w:sz w:val="24"/>
              <w:szCs w:val="24"/>
            </w:rPr>
          </w:pPr>
          <w:hyperlink w:anchor="_Toc40972197" w:history="1">
            <w:r w:rsidRPr="00471AAA">
              <w:rPr>
                <w:rStyle w:val="a4"/>
                <w:i w:val="0"/>
                <w:sz w:val="24"/>
                <w:szCs w:val="24"/>
              </w:rPr>
              <w:t>Глава 1. Анализ проблем расширенной ответственности производителя и утилизации отходов электрической и электронной техники</w:t>
            </w:r>
            <w:r w:rsidRPr="00471AAA">
              <w:rPr>
                <w:i w:val="0"/>
                <w:webHidden/>
                <w:sz w:val="24"/>
                <w:szCs w:val="24"/>
              </w:rPr>
              <w:tab/>
            </w:r>
            <w:r w:rsidRPr="00471AAA">
              <w:rPr>
                <w:i w:val="0"/>
                <w:webHidden/>
                <w:sz w:val="24"/>
                <w:szCs w:val="24"/>
              </w:rPr>
              <w:fldChar w:fldCharType="begin"/>
            </w:r>
            <w:r w:rsidRPr="00471AAA">
              <w:rPr>
                <w:i w:val="0"/>
                <w:webHidden/>
                <w:sz w:val="24"/>
                <w:szCs w:val="24"/>
              </w:rPr>
              <w:instrText xml:space="preserve"> PAGEREF _Toc40972197 \h </w:instrText>
            </w:r>
            <w:r w:rsidRPr="00471AAA">
              <w:rPr>
                <w:i w:val="0"/>
                <w:webHidden/>
                <w:sz w:val="24"/>
                <w:szCs w:val="24"/>
              </w:rPr>
            </w:r>
            <w:r w:rsidRPr="00471AAA">
              <w:rPr>
                <w:i w:val="0"/>
                <w:webHidden/>
                <w:sz w:val="24"/>
                <w:szCs w:val="24"/>
              </w:rPr>
              <w:fldChar w:fldCharType="separate"/>
            </w:r>
            <w:r w:rsidR="002B1104" w:rsidRPr="00471AAA">
              <w:rPr>
                <w:i w:val="0"/>
                <w:webHidden/>
                <w:sz w:val="24"/>
                <w:szCs w:val="24"/>
              </w:rPr>
              <w:t>6</w:t>
            </w:r>
            <w:r w:rsidRPr="00471AAA">
              <w:rPr>
                <w:i w:val="0"/>
                <w:webHidden/>
                <w:sz w:val="24"/>
                <w:szCs w:val="24"/>
              </w:rPr>
              <w:fldChar w:fldCharType="end"/>
            </w:r>
          </w:hyperlink>
        </w:p>
        <w:p w14:paraId="1C76B804" w14:textId="5D22923D" w:rsidR="00AA7732" w:rsidRPr="00471AAA" w:rsidRDefault="00AA7732">
          <w:pPr>
            <w:pStyle w:val="21"/>
            <w:rPr>
              <w:rFonts w:asciiTheme="minorHAnsi" w:eastAsiaTheme="minorEastAsia" w:hAnsiTheme="minorHAnsi" w:cstheme="minorBidi"/>
              <w:bCs w:val="0"/>
            </w:rPr>
          </w:pPr>
          <w:hyperlink w:anchor="_Toc40972198" w:history="1">
            <w:r w:rsidRPr="00471AAA">
              <w:rPr>
                <w:rStyle w:val="a4"/>
                <w:highlight w:val="white"/>
              </w:rPr>
              <w:t>1.1 Анализ мировых практик и стандартов по утилизации отходов электрической и электронной техники</w:t>
            </w:r>
            <w:r w:rsidRPr="00471AAA">
              <w:rPr>
                <w:webHidden/>
              </w:rPr>
              <w:tab/>
            </w:r>
            <w:r w:rsidRPr="00471AAA">
              <w:rPr>
                <w:webHidden/>
              </w:rPr>
              <w:fldChar w:fldCharType="begin"/>
            </w:r>
            <w:r w:rsidRPr="00471AAA">
              <w:rPr>
                <w:webHidden/>
              </w:rPr>
              <w:instrText xml:space="preserve"> PAGEREF _Toc40972198 \h </w:instrText>
            </w:r>
            <w:r w:rsidRPr="00471AAA">
              <w:rPr>
                <w:webHidden/>
              </w:rPr>
            </w:r>
            <w:r w:rsidRPr="00471AAA">
              <w:rPr>
                <w:webHidden/>
              </w:rPr>
              <w:fldChar w:fldCharType="separate"/>
            </w:r>
            <w:r w:rsidR="002B1104" w:rsidRPr="00471AAA">
              <w:rPr>
                <w:webHidden/>
              </w:rPr>
              <w:t>6</w:t>
            </w:r>
            <w:r w:rsidRPr="00471AAA">
              <w:rPr>
                <w:webHidden/>
              </w:rPr>
              <w:fldChar w:fldCharType="end"/>
            </w:r>
          </w:hyperlink>
        </w:p>
        <w:p w14:paraId="117E266E" w14:textId="4AEBCB51" w:rsidR="00AA7732" w:rsidRPr="00471AAA" w:rsidRDefault="00AA7732">
          <w:pPr>
            <w:pStyle w:val="21"/>
            <w:rPr>
              <w:rFonts w:asciiTheme="minorHAnsi" w:eastAsiaTheme="minorEastAsia" w:hAnsiTheme="minorHAnsi" w:cstheme="minorBidi"/>
              <w:bCs w:val="0"/>
            </w:rPr>
          </w:pPr>
          <w:hyperlink w:anchor="_Toc40972199" w:history="1">
            <w:r w:rsidRPr="00471AAA">
              <w:rPr>
                <w:rStyle w:val="a4"/>
              </w:rPr>
              <w:t xml:space="preserve">1.2 </w:t>
            </w:r>
            <w:r w:rsidRPr="00471AAA">
              <w:rPr>
                <w:rStyle w:val="a4"/>
                <w:highlight w:val="white"/>
              </w:rPr>
              <w:t>Анализ мировых практик и стандартов по утилизации отходов электрической и электронной техники</w:t>
            </w:r>
            <w:r w:rsidRPr="00471AAA">
              <w:rPr>
                <w:webHidden/>
              </w:rPr>
              <w:tab/>
            </w:r>
            <w:r w:rsidRPr="00471AAA">
              <w:rPr>
                <w:webHidden/>
              </w:rPr>
              <w:fldChar w:fldCharType="begin"/>
            </w:r>
            <w:r w:rsidRPr="00471AAA">
              <w:rPr>
                <w:webHidden/>
              </w:rPr>
              <w:instrText xml:space="preserve"> PAGEREF _Toc40972199 \h </w:instrText>
            </w:r>
            <w:r w:rsidRPr="00471AAA">
              <w:rPr>
                <w:webHidden/>
              </w:rPr>
            </w:r>
            <w:r w:rsidRPr="00471AAA">
              <w:rPr>
                <w:webHidden/>
              </w:rPr>
              <w:fldChar w:fldCharType="separate"/>
            </w:r>
            <w:r w:rsidR="002B1104" w:rsidRPr="00471AAA">
              <w:rPr>
                <w:webHidden/>
              </w:rPr>
              <w:t>7</w:t>
            </w:r>
            <w:r w:rsidRPr="00471AAA">
              <w:rPr>
                <w:webHidden/>
              </w:rPr>
              <w:fldChar w:fldCharType="end"/>
            </w:r>
          </w:hyperlink>
        </w:p>
        <w:p w14:paraId="2F950D8C" w14:textId="06192A1C" w:rsidR="00AA7732" w:rsidRPr="00471AAA" w:rsidRDefault="00AA7732">
          <w:pPr>
            <w:pStyle w:val="32"/>
            <w:tabs>
              <w:tab w:val="right" w:leader="dot" w:pos="9339"/>
            </w:tabs>
            <w:rPr>
              <w:rFonts w:asciiTheme="minorHAnsi" w:eastAsiaTheme="minorEastAsia" w:hAnsiTheme="minorHAnsi" w:cstheme="minorBidi"/>
              <w:noProof/>
            </w:rPr>
          </w:pPr>
          <w:hyperlink w:anchor="_Toc40972200" w:history="1">
            <w:r w:rsidRPr="00471AAA">
              <w:rPr>
                <w:rStyle w:val="a4"/>
                <w:noProof/>
                <w:highlight w:val="white"/>
              </w:rPr>
              <w:t>1.2.2 Стандарты в Соединенных Штатах Америки</w:t>
            </w:r>
            <w:r w:rsidRPr="00471AAA">
              <w:rPr>
                <w:noProof/>
                <w:webHidden/>
              </w:rPr>
              <w:tab/>
            </w:r>
            <w:r w:rsidRPr="00471AAA">
              <w:rPr>
                <w:noProof/>
                <w:webHidden/>
              </w:rPr>
              <w:fldChar w:fldCharType="begin"/>
            </w:r>
            <w:r w:rsidRPr="00471AAA">
              <w:rPr>
                <w:noProof/>
                <w:webHidden/>
              </w:rPr>
              <w:instrText xml:space="preserve"> PAGEREF _Toc40972200 \h </w:instrText>
            </w:r>
            <w:r w:rsidRPr="00471AAA">
              <w:rPr>
                <w:noProof/>
                <w:webHidden/>
              </w:rPr>
            </w:r>
            <w:r w:rsidRPr="00471AAA">
              <w:rPr>
                <w:noProof/>
                <w:webHidden/>
              </w:rPr>
              <w:fldChar w:fldCharType="separate"/>
            </w:r>
            <w:r w:rsidR="002B1104" w:rsidRPr="00471AAA">
              <w:rPr>
                <w:noProof/>
                <w:webHidden/>
              </w:rPr>
              <w:t>10</w:t>
            </w:r>
            <w:r w:rsidRPr="00471AAA">
              <w:rPr>
                <w:noProof/>
                <w:webHidden/>
              </w:rPr>
              <w:fldChar w:fldCharType="end"/>
            </w:r>
          </w:hyperlink>
        </w:p>
        <w:p w14:paraId="0435878F" w14:textId="28975F9F" w:rsidR="00AA7732" w:rsidRPr="00471AAA" w:rsidRDefault="00AA7732">
          <w:pPr>
            <w:pStyle w:val="21"/>
            <w:rPr>
              <w:rFonts w:asciiTheme="minorHAnsi" w:eastAsiaTheme="minorEastAsia" w:hAnsiTheme="minorHAnsi" w:cstheme="minorBidi"/>
              <w:bCs w:val="0"/>
            </w:rPr>
          </w:pPr>
          <w:hyperlink w:anchor="_Toc40972201" w:history="1">
            <w:r w:rsidRPr="00471AAA">
              <w:rPr>
                <w:rStyle w:val="a4"/>
              </w:rPr>
              <w:t xml:space="preserve">1.3 Механизмы реализации расширенной ответственности производителя по утилизации </w:t>
            </w:r>
            <w:r w:rsidRPr="00471AAA">
              <w:rPr>
                <w:rStyle w:val="a4"/>
                <w:highlight w:val="white"/>
              </w:rPr>
              <w:t>отходов электрической и электронной техники</w:t>
            </w:r>
            <w:r w:rsidRPr="00471AAA">
              <w:rPr>
                <w:rStyle w:val="a4"/>
              </w:rPr>
              <w:t xml:space="preserve"> в России</w:t>
            </w:r>
            <w:r w:rsidRPr="00471AAA">
              <w:rPr>
                <w:webHidden/>
              </w:rPr>
              <w:tab/>
            </w:r>
            <w:r w:rsidRPr="00471AAA">
              <w:rPr>
                <w:webHidden/>
              </w:rPr>
              <w:fldChar w:fldCharType="begin"/>
            </w:r>
            <w:r w:rsidRPr="00471AAA">
              <w:rPr>
                <w:webHidden/>
              </w:rPr>
              <w:instrText xml:space="preserve"> PAGEREF _Toc40972201 \h </w:instrText>
            </w:r>
            <w:r w:rsidRPr="00471AAA">
              <w:rPr>
                <w:webHidden/>
              </w:rPr>
            </w:r>
            <w:r w:rsidRPr="00471AAA">
              <w:rPr>
                <w:webHidden/>
              </w:rPr>
              <w:fldChar w:fldCharType="separate"/>
            </w:r>
            <w:r w:rsidR="002B1104" w:rsidRPr="00471AAA">
              <w:rPr>
                <w:webHidden/>
              </w:rPr>
              <w:t>12</w:t>
            </w:r>
            <w:r w:rsidRPr="00471AAA">
              <w:rPr>
                <w:webHidden/>
              </w:rPr>
              <w:fldChar w:fldCharType="end"/>
            </w:r>
          </w:hyperlink>
        </w:p>
        <w:p w14:paraId="149E284F" w14:textId="67D9CFDE" w:rsidR="00AA7732" w:rsidRPr="00471AAA" w:rsidRDefault="00AA7732">
          <w:pPr>
            <w:pStyle w:val="21"/>
            <w:rPr>
              <w:rFonts w:asciiTheme="minorHAnsi" w:eastAsiaTheme="minorEastAsia" w:hAnsiTheme="minorHAnsi" w:cstheme="minorBidi"/>
              <w:bCs w:val="0"/>
            </w:rPr>
          </w:pPr>
          <w:hyperlink w:anchor="_Toc40972202" w:history="1">
            <w:r w:rsidRPr="00471AAA">
              <w:rPr>
                <w:rStyle w:val="a4"/>
              </w:rPr>
              <w:t>1.4 Практическая реализация расширенной ответственности производителя по утилизации отходов электрической и электронной техники в России</w:t>
            </w:r>
            <w:r w:rsidRPr="00471AAA">
              <w:rPr>
                <w:webHidden/>
              </w:rPr>
              <w:tab/>
            </w:r>
            <w:r w:rsidRPr="00471AAA">
              <w:rPr>
                <w:webHidden/>
              </w:rPr>
              <w:fldChar w:fldCharType="begin"/>
            </w:r>
            <w:r w:rsidRPr="00471AAA">
              <w:rPr>
                <w:webHidden/>
              </w:rPr>
              <w:instrText xml:space="preserve"> PAGEREF _Toc40972202 \h </w:instrText>
            </w:r>
            <w:r w:rsidRPr="00471AAA">
              <w:rPr>
                <w:webHidden/>
              </w:rPr>
            </w:r>
            <w:r w:rsidRPr="00471AAA">
              <w:rPr>
                <w:webHidden/>
              </w:rPr>
              <w:fldChar w:fldCharType="separate"/>
            </w:r>
            <w:r w:rsidR="002B1104" w:rsidRPr="00471AAA">
              <w:rPr>
                <w:webHidden/>
              </w:rPr>
              <w:t>15</w:t>
            </w:r>
            <w:r w:rsidRPr="00471AAA">
              <w:rPr>
                <w:webHidden/>
              </w:rPr>
              <w:fldChar w:fldCharType="end"/>
            </w:r>
          </w:hyperlink>
        </w:p>
        <w:p w14:paraId="127D0A63" w14:textId="20BCE573" w:rsidR="00AA7732" w:rsidRPr="00471AAA" w:rsidRDefault="00AA7732">
          <w:pPr>
            <w:pStyle w:val="11"/>
            <w:rPr>
              <w:rFonts w:asciiTheme="minorHAnsi" w:eastAsiaTheme="minorEastAsia" w:hAnsiTheme="minorHAnsi" w:cstheme="minorBidi"/>
              <w:bCs w:val="0"/>
              <w:i w:val="0"/>
              <w:iCs w:val="0"/>
              <w:sz w:val="24"/>
              <w:szCs w:val="24"/>
            </w:rPr>
          </w:pPr>
          <w:hyperlink w:anchor="_Toc40972203" w:history="1">
            <w:r w:rsidRPr="00471AAA">
              <w:rPr>
                <w:rStyle w:val="a4"/>
                <w:i w:val="0"/>
                <w:sz w:val="24"/>
                <w:szCs w:val="24"/>
              </w:rPr>
              <w:t>Глава 2. Разработка регламента</w:t>
            </w:r>
            <w:r w:rsidRPr="00471AAA">
              <w:rPr>
                <w:i w:val="0"/>
                <w:webHidden/>
                <w:sz w:val="24"/>
                <w:szCs w:val="24"/>
              </w:rPr>
              <w:tab/>
            </w:r>
            <w:r w:rsidRPr="00471AAA">
              <w:rPr>
                <w:i w:val="0"/>
                <w:webHidden/>
                <w:sz w:val="24"/>
                <w:szCs w:val="24"/>
              </w:rPr>
              <w:fldChar w:fldCharType="begin"/>
            </w:r>
            <w:r w:rsidRPr="00471AAA">
              <w:rPr>
                <w:i w:val="0"/>
                <w:webHidden/>
                <w:sz w:val="24"/>
                <w:szCs w:val="24"/>
              </w:rPr>
              <w:instrText xml:space="preserve"> PAGEREF _Toc40972203 \h </w:instrText>
            </w:r>
            <w:r w:rsidRPr="00471AAA">
              <w:rPr>
                <w:i w:val="0"/>
                <w:webHidden/>
                <w:sz w:val="24"/>
                <w:szCs w:val="24"/>
              </w:rPr>
            </w:r>
            <w:r w:rsidRPr="00471AAA">
              <w:rPr>
                <w:i w:val="0"/>
                <w:webHidden/>
                <w:sz w:val="24"/>
                <w:szCs w:val="24"/>
              </w:rPr>
              <w:fldChar w:fldCharType="separate"/>
            </w:r>
            <w:r w:rsidR="002B1104" w:rsidRPr="00471AAA">
              <w:rPr>
                <w:i w:val="0"/>
                <w:webHidden/>
                <w:sz w:val="24"/>
                <w:szCs w:val="24"/>
              </w:rPr>
              <w:t>19</w:t>
            </w:r>
            <w:r w:rsidRPr="00471AAA">
              <w:rPr>
                <w:i w:val="0"/>
                <w:webHidden/>
                <w:sz w:val="24"/>
                <w:szCs w:val="24"/>
              </w:rPr>
              <w:fldChar w:fldCharType="end"/>
            </w:r>
          </w:hyperlink>
        </w:p>
        <w:p w14:paraId="62042778" w14:textId="6C5AFD91" w:rsidR="00AA7732" w:rsidRPr="00471AAA" w:rsidRDefault="00AA7732">
          <w:pPr>
            <w:pStyle w:val="21"/>
            <w:rPr>
              <w:rFonts w:asciiTheme="minorHAnsi" w:eastAsiaTheme="minorEastAsia" w:hAnsiTheme="minorHAnsi" w:cstheme="minorBidi"/>
              <w:bCs w:val="0"/>
            </w:rPr>
          </w:pPr>
          <w:hyperlink w:anchor="_Toc40972204" w:history="1">
            <w:r w:rsidRPr="00471AAA">
              <w:rPr>
                <w:rStyle w:val="a4"/>
              </w:rPr>
              <w:t>2.1 Цели и задачи регламентирования</w:t>
            </w:r>
            <w:r w:rsidRPr="00471AAA">
              <w:rPr>
                <w:webHidden/>
              </w:rPr>
              <w:tab/>
            </w:r>
            <w:r w:rsidRPr="00471AAA">
              <w:rPr>
                <w:webHidden/>
              </w:rPr>
              <w:fldChar w:fldCharType="begin"/>
            </w:r>
            <w:r w:rsidRPr="00471AAA">
              <w:rPr>
                <w:webHidden/>
              </w:rPr>
              <w:instrText xml:space="preserve"> PAGEREF _Toc40972204 \h </w:instrText>
            </w:r>
            <w:r w:rsidRPr="00471AAA">
              <w:rPr>
                <w:webHidden/>
              </w:rPr>
            </w:r>
            <w:r w:rsidRPr="00471AAA">
              <w:rPr>
                <w:webHidden/>
              </w:rPr>
              <w:fldChar w:fldCharType="separate"/>
            </w:r>
            <w:r w:rsidR="002B1104" w:rsidRPr="00471AAA">
              <w:rPr>
                <w:webHidden/>
              </w:rPr>
              <w:t>19</w:t>
            </w:r>
            <w:r w:rsidRPr="00471AAA">
              <w:rPr>
                <w:webHidden/>
              </w:rPr>
              <w:fldChar w:fldCharType="end"/>
            </w:r>
          </w:hyperlink>
        </w:p>
        <w:p w14:paraId="546B0693" w14:textId="1D7190CD" w:rsidR="00AA7732" w:rsidRPr="00471AAA" w:rsidRDefault="00AA7732">
          <w:pPr>
            <w:pStyle w:val="21"/>
            <w:rPr>
              <w:rFonts w:asciiTheme="minorHAnsi" w:eastAsiaTheme="minorEastAsia" w:hAnsiTheme="minorHAnsi" w:cstheme="minorBidi"/>
              <w:bCs w:val="0"/>
            </w:rPr>
          </w:pPr>
          <w:hyperlink w:anchor="_Toc40972205" w:history="1">
            <w:r w:rsidRPr="00471AAA">
              <w:rPr>
                <w:rStyle w:val="a4"/>
              </w:rPr>
              <w:t>2.2 Анализ хода разработки технологического регламента</w:t>
            </w:r>
            <w:r w:rsidRPr="00471AAA">
              <w:rPr>
                <w:webHidden/>
              </w:rPr>
              <w:tab/>
            </w:r>
            <w:r w:rsidRPr="00471AAA">
              <w:rPr>
                <w:webHidden/>
              </w:rPr>
              <w:fldChar w:fldCharType="begin"/>
            </w:r>
            <w:r w:rsidRPr="00471AAA">
              <w:rPr>
                <w:webHidden/>
              </w:rPr>
              <w:instrText xml:space="preserve"> PAGEREF _Toc40972205 \h </w:instrText>
            </w:r>
            <w:r w:rsidRPr="00471AAA">
              <w:rPr>
                <w:webHidden/>
              </w:rPr>
            </w:r>
            <w:r w:rsidRPr="00471AAA">
              <w:rPr>
                <w:webHidden/>
              </w:rPr>
              <w:fldChar w:fldCharType="separate"/>
            </w:r>
            <w:r w:rsidR="002B1104" w:rsidRPr="00471AAA">
              <w:rPr>
                <w:webHidden/>
              </w:rPr>
              <w:t>20</w:t>
            </w:r>
            <w:r w:rsidRPr="00471AAA">
              <w:rPr>
                <w:webHidden/>
              </w:rPr>
              <w:fldChar w:fldCharType="end"/>
            </w:r>
          </w:hyperlink>
        </w:p>
        <w:p w14:paraId="28E82965" w14:textId="53C00F04" w:rsidR="00AA7732" w:rsidRPr="00471AAA" w:rsidRDefault="00AA7732">
          <w:pPr>
            <w:pStyle w:val="21"/>
            <w:rPr>
              <w:rFonts w:asciiTheme="minorHAnsi" w:eastAsiaTheme="minorEastAsia" w:hAnsiTheme="minorHAnsi" w:cstheme="minorBidi"/>
              <w:bCs w:val="0"/>
            </w:rPr>
          </w:pPr>
          <w:hyperlink w:anchor="_Toc40972206" w:history="1">
            <w:r w:rsidRPr="00471AAA">
              <w:rPr>
                <w:rStyle w:val="a4"/>
              </w:rPr>
              <w:t>2.2.1 Технологические процессы обращения с отходами электрической и электронной техники</w:t>
            </w:r>
            <w:r w:rsidRPr="00471AAA">
              <w:rPr>
                <w:webHidden/>
              </w:rPr>
              <w:tab/>
            </w:r>
            <w:r w:rsidRPr="00471AAA">
              <w:rPr>
                <w:webHidden/>
              </w:rPr>
              <w:fldChar w:fldCharType="begin"/>
            </w:r>
            <w:r w:rsidRPr="00471AAA">
              <w:rPr>
                <w:webHidden/>
              </w:rPr>
              <w:instrText xml:space="preserve"> PAGEREF _Toc40972206 \h </w:instrText>
            </w:r>
            <w:r w:rsidRPr="00471AAA">
              <w:rPr>
                <w:webHidden/>
              </w:rPr>
            </w:r>
            <w:r w:rsidRPr="00471AAA">
              <w:rPr>
                <w:webHidden/>
              </w:rPr>
              <w:fldChar w:fldCharType="separate"/>
            </w:r>
            <w:r w:rsidR="002B1104" w:rsidRPr="00471AAA">
              <w:rPr>
                <w:webHidden/>
              </w:rPr>
              <w:t>20</w:t>
            </w:r>
            <w:r w:rsidRPr="00471AAA">
              <w:rPr>
                <w:webHidden/>
              </w:rPr>
              <w:fldChar w:fldCharType="end"/>
            </w:r>
          </w:hyperlink>
        </w:p>
        <w:p w14:paraId="6D88C20F" w14:textId="2AAF6B25" w:rsidR="00AA7732" w:rsidRPr="00471AAA" w:rsidRDefault="00AA7732">
          <w:pPr>
            <w:pStyle w:val="32"/>
            <w:tabs>
              <w:tab w:val="right" w:leader="dot" w:pos="9339"/>
            </w:tabs>
            <w:rPr>
              <w:rFonts w:asciiTheme="minorHAnsi" w:eastAsiaTheme="minorEastAsia" w:hAnsiTheme="minorHAnsi" w:cstheme="minorBidi"/>
              <w:noProof/>
            </w:rPr>
          </w:pPr>
          <w:hyperlink w:anchor="_Toc40972207" w:history="1">
            <w:r w:rsidRPr="00471AAA">
              <w:rPr>
                <w:rStyle w:val="a4"/>
                <w:noProof/>
              </w:rPr>
              <w:t>2.2.2 Сбор отходов электрической и электронной техники, техники бывшей в употреблении</w:t>
            </w:r>
            <w:r w:rsidRPr="00471AAA">
              <w:rPr>
                <w:noProof/>
                <w:webHidden/>
              </w:rPr>
              <w:tab/>
            </w:r>
            <w:r w:rsidRPr="00471AAA">
              <w:rPr>
                <w:noProof/>
                <w:webHidden/>
              </w:rPr>
              <w:fldChar w:fldCharType="begin"/>
            </w:r>
            <w:r w:rsidRPr="00471AAA">
              <w:rPr>
                <w:noProof/>
                <w:webHidden/>
              </w:rPr>
              <w:instrText xml:space="preserve"> PAGEREF _Toc40972207 \h </w:instrText>
            </w:r>
            <w:r w:rsidRPr="00471AAA">
              <w:rPr>
                <w:noProof/>
                <w:webHidden/>
              </w:rPr>
            </w:r>
            <w:r w:rsidRPr="00471AAA">
              <w:rPr>
                <w:noProof/>
                <w:webHidden/>
              </w:rPr>
              <w:fldChar w:fldCharType="separate"/>
            </w:r>
            <w:r w:rsidR="002B1104" w:rsidRPr="00471AAA">
              <w:rPr>
                <w:noProof/>
                <w:webHidden/>
              </w:rPr>
              <w:t>22</w:t>
            </w:r>
            <w:r w:rsidRPr="00471AAA">
              <w:rPr>
                <w:noProof/>
                <w:webHidden/>
              </w:rPr>
              <w:fldChar w:fldCharType="end"/>
            </w:r>
          </w:hyperlink>
        </w:p>
        <w:p w14:paraId="3289A665" w14:textId="055EDCC4" w:rsidR="00AA7732" w:rsidRPr="00471AAA" w:rsidRDefault="00AA7732">
          <w:pPr>
            <w:pStyle w:val="32"/>
            <w:tabs>
              <w:tab w:val="right" w:leader="dot" w:pos="9339"/>
            </w:tabs>
            <w:rPr>
              <w:rFonts w:asciiTheme="minorHAnsi" w:eastAsiaTheme="minorEastAsia" w:hAnsiTheme="minorHAnsi" w:cstheme="minorBidi"/>
              <w:noProof/>
            </w:rPr>
          </w:pPr>
          <w:hyperlink w:anchor="_Toc40972208" w:history="1">
            <w:r w:rsidRPr="00471AAA">
              <w:rPr>
                <w:rStyle w:val="a4"/>
                <w:noProof/>
              </w:rPr>
              <w:t>2.2.2 Утилизация отходов электрической и электронной техники, техники бывшей в употреблении</w:t>
            </w:r>
            <w:r w:rsidRPr="00471AAA">
              <w:rPr>
                <w:noProof/>
                <w:webHidden/>
              </w:rPr>
              <w:tab/>
            </w:r>
            <w:r w:rsidRPr="00471AAA">
              <w:rPr>
                <w:noProof/>
                <w:webHidden/>
              </w:rPr>
              <w:fldChar w:fldCharType="begin"/>
            </w:r>
            <w:r w:rsidRPr="00471AAA">
              <w:rPr>
                <w:noProof/>
                <w:webHidden/>
              </w:rPr>
              <w:instrText xml:space="preserve"> PAGEREF _Toc40972208 \h </w:instrText>
            </w:r>
            <w:r w:rsidRPr="00471AAA">
              <w:rPr>
                <w:noProof/>
                <w:webHidden/>
              </w:rPr>
            </w:r>
            <w:r w:rsidRPr="00471AAA">
              <w:rPr>
                <w:noProof/>
                <w:webHidden/>
              </w:rPr>
              <w:fldChar w:fldCharType="separate"/>
            </w:r>
            <w:r w:rsidR="002B1104" w:rsidRPr="00471AAA">
              <w:rPr>
                <w:noProof/>
                <w:webHidden/>
              </w:rPr>
              <w:t>29</w:t>
            </w:r>
            <w:r w:rsidRPr="00471AAA">
              <w:rPr>
                <w:noProof/>
                <w:webHidden/>
              </w:rPr>
              <w:fldChar w:fldCharType="end"/>
            </w:r>
          </w:hyperlink>
        </w:p>
        <w:p w14:paraId="65C14EB9" w14:textId="1A757CBB" w:rsidR="00AA7732" w:rsidRPr="00471AAA" w:rsidRDefault="00AA7732">
          <w:pPr>
            <w:pStyle w:val="32"/>
            <w:tabs>
              <w:tab w:val="right" w:leader="dot" w:pos="9339"/>
            </w:tabs>
            <w:rPr>
              <w:rFonts w:asciiTheme="minorHAnsi" w:eastAsiaTheme="minorEastAsia" w:hAnsiTheme="minorHAnsi" w:cstheme="minorBidi"/>
              <w:noProof/>
            </w:rPr>
          </w:pPr>
          <w:hyperlink w:anchor="_Toc40972209" w:history="1">
            <w:r w:rsidRPr="00471AAA">
              <w:rPr>
                <w:rStyle w:val="a4"/>
                <w:noProof/>
              </w:rPr>
              <w:t>2.2.3 Удаление опасных компонентов</w:t>
            </w:r>
            <w:r w:rsidRPr="00471AAA">
              <w:rPr>
                <w:noProof/>
                <w:webHidden/>
              </w:rPr>
              <w:tab/>
            </w:r>
            <w:r w:rsidRPr="00471AAA">
              <w:rPr>
                <w:noProof/>
                <w:webHidden/>
              </w:rPr>
              <w:fldChar w:fldCharType="begin"/>
            </w:r>
            <w:r w:rsidRPr="00471AAA">
              <w:rPr>
                <w:noProof/>
                <w:webHidden/>
              </w:rPr>
              <w:instrText xml:space="preserve"> PAGEREF _Toc40972209 \h </w:instrText>
            </w:r>
            <w:r w:rsidRPr="00471AAA">
              <w:rPr>
                <w:noProof/>
                <w:webHidden/>
              </w:rPr>
            </w:r>
            <w:r w:rsidRPr="00471AAA">
              <w:rPr>
                <w:noProof/>
                <w:webHidden/>
              </w:rPr>
              <w:fldChar w:fldCharType="separate"/>
            </w:r>
            <w:r w:rsidR="002B1104" w:rsidRPr="00471AAA">
              <w:rPr>
                <w:noProof/>
                <w:webHidden/>
              </w:rPr>
              <w:t>34</w:t>
            </w:r>
            <w:r w:rsidRPr="00471AAA">
              <w:rPr>
                <w:noProof/>
                <w:webHidden/>
              </w:rPr>
              <w:fldChar w:fldCharType="end"/>
            </w:r>
          </w:hyperlink>
        </w:p>
        <w:p w14:paraId="43F60DD6" w14:textId="0FD3E905" w:rsidR="00AA7732" w:rsidRPr="00471AAA" w:rsidRDefault="00AA7732">
          <w:pPr>
            <w:pStyle w:val="32"/>
            <w:tabs>
              <w:tab w:val="right" w:leader="dot" w:pos="9339"/>
            </w:tabs>
            <w:rPr>
              <w:rFonts w:asciiTheme="minorHAnsi" w:eastAsiaTheme="minorEastAsia" w:hAnsiTheme="minorHAnsi" w:cstheme="minorBidi"/>
              <w:noProof/>
            </w:rPr>
          </w:pPr>
          <w:hyperlink w:anchor="_Toc40972210" w:history="1">
            <w:r w:rsidRPr="00471AAA">
              <w:rPr>
                <w:rStyle w:val="a4"/>
                <w:noProof/>
              </w:rPr>
              <w:t>2.2.4 Производство готовой продукции из основных видов вторичного сырья</w:t>
            </w:r>
            <w:r w:rsidRPr="00471AAA">
              <w:rPr>
                <w:noProof/>
                <w:webHidden/>
              </w:rPr>
              <w:tab/>
            </w:r>
            <w:r w:rsidRPr="00471AAA">
              <w:rPr>
                <w:noProof/>
                <w:webHidden/>
              </w:rPr>
              <w:fldChar w:fldCharType="begin"/>
            </w:r>
            <w:r w:rsidRPr="00471AAA">
              <w:rPr>
                <w:noProof/>
                <w:webHidden/>
              </w:rPr>
              <w:instrText xml:space="preserve"> PAGEREF _Toc40972210 \h </w:instrText>
            </w:r>
            <w:r w:rsidRPr="00471AAA">
              <w:rPr>
                <w:noProof/>
                <w:webHidden/>
              </w:rPr>
            </w:r>
            <w:r w:rsidRPr="00471AAA">
              <w:rPr>
                <w:noProof/>
                <w:webHidden/>
              </w:rPr>
              <w:fldChar w:fldCharType="separate"/>
            </w:r>
            <w:r w:rsidR="002B1104" w:rsidRPr="00471AAA">
              <w:rPr>
                <w:noProof/>
                <w:webHidden/>
              </w:rPr>
              <w:t>36</w:t>
            </w:r>
            <w:r w:rsidRPr="00471AAA">
              <w:rPr>
                <w:noProof/>
                <w:webHidden/>
              </w:rPr>
              <w:fldChar w:fldCharType="end"/>
            </w:r>
          </w:hyperlink>
        </w:p>
        <w:p w14:paraId="517DA388" w14:textId="272E7301" w:rsidR="00AA7732" w:rsidRPr="00471AAA" w:rsidRDefault="00AA7732">
          <w:pPr>
            <w:pStyle w:val="32"/>
            <w:tabs>
              <w:tab w:val="right" w:leader="dot" w:pos="9339"/>
            </w:tabs>
            <w:rPr>
              <w:rFonts w:asciiTheme="minorHAnsi" w:eastAsiaTheme="minorEastAsia" w:hAnsiTheme="minorHAnsi" w:cstheme="minorBidi"/>
              <w:noProof/>
            </w:rPr>
          </w:pPr>
          <w:hyperlink w:anchor="_Toc40972211" w:history="1">
            <w:r w:rsidRPr="00471AAA">
              <w:rPr>
                <w:rStyle w:val="a4"/>
                <w:noProof/>
              </w:rPr>
              <w:t>2.2.5   Ожидаемые результаты внедрения технического регламента</w:t>
            </w:r>
            <w:r w:rsidRPr="00471AAA">
              <w:rPr>
                <w:noProof/>
                <w:webHidden/>
              </w:rPr>
              <w:tab/>
            </w:r>
            <w:r w:rsidRPr="00471AAA">
              <w:rPr>
                <w:noProof/>
                <w:webHidden/>
              </w:rPr>
              <w:fldChar w:fldCharType="begin"/>
            </w:r>
            <w:r w:rsidRPr="00471AAA">
              <w:rPr>
                <w:noProof/>
                <w:webHidden/>
              </w:rPr>
              <w:instrText xml:space="preserve"> PAGEREF _Toc40972211 \h </w:instrText>
            </w:r>
            <w:r w:rsidRPr="00471AAA">
              <w:rPr>
                <w:noProof/>
                <w:webHidden/>
              </w:rPr>
            </w:r>
            <w:r w:rsidRPr="00471AAA">
              <w:rPr>
                <w:noProof/>
                <w:webHidden/>
              </w:rPr>
              <w:fldChar w:fldCharType="separate"/>
            </w:r>
            <w:r w:rsidR="002B1104" w:rsidRPr="00471AAA">
              <w:rPr>
                <w:noProof/>
                <w:webHidden/>
              </w:rPr>
              <w:t>41</w:t>
            </w:r>
            <w:r w:rsidRPr="00471AAA">
              <w:rPr>
                <w:noProof/>
                <w:webHidden/>
              </w:rPr>
              <w:fldChar w:fldCharType="end"/>
            </w:r>
          </w:hyperlink>
        </w:p>
        <w:p w14:paraId="5BF77B9C" w14:textId="34FC8C4B" w:rsidR="00AA7732" w:rsidRPr="00471AAA" w:rsidRDefault="00AA7732">
          <w:pPr>
            <w:pStyle w:val="11"/>
            <w:rPr>
              <w:rFonts w:asciiTheme="minorHAnsi" w:eastAsiaTheme="minorEastAsia" w:hAnsiTheme="minorHAnsi" w:cstheme="minorBidi"/>
              <w:bCs w:val="0"/>
              <w:i w:val="0"/>
              <w:iCs w:val="0"/>
              <w:sz w:val="24"/>
              <w:szCs w:val="24"/>
            </w:rPr>
          </w:pPr>
          <w:hyperlink w:anchor="_Toc40972212" w:history="1">
            <w:r w:rsidRPr="00471AAA">
              <w:rPr>
                <w:rStyle w:val="a4"/>
                <w:i w:val="0"/>
                <w:sz w:val="24"/>
                <w:szCs w:val="24"/>
              </w:rPr>
              <w:t>Заключение</w:t>
            </w:r>
            <w:r w:rsidRPr="00471AAA">
              <w:rPr>
                <w:i w:val="0"/>
                <w:webHidden/>
                <w:sz w:val="24"/>
                <w:szCs w:val="24"/>
              </w:rPr>
              <w:tab/>
            </w:r>
            <w:r w:rsidRPr="00471AAA">
              <w:rPr>
                <w:i w:val="0"/>
                <w:webHidden/>
                <w:sz w:val="24"/>
                <w:szCs w:val="24"/>
              </w:rPr>
              <w:fldChar w:fldCharType="begin"/>
            </w:r>
            <w:r w:rsidRPr="00471AAA">
              <w:rPr>
                <w:i w:val="0"/>
                <w:webHidden/>
                <w:sz w:val="24"/>
                <w:szCs w:val="24"/>
              </w:rPr>
              <w:instrText xml:space="preserve"> PAGEREF _Toc40972212 \h </w:instrText>
            </w:r>
            <w:r w:rsidRPr="00471AAA">
              <w:rPr>
                <w:i w:val="0"/>
                <w:webHidden/>
                <w:sz w:val="24"/>
                <w:szCs w:val="24"/>
              </w:rPr>
            </w:r>
            <w:r w:rsidRPr="00471AAA">
              <w:rPr>
                <w:i w:val="0"/>
                <w:webHidden/>
                <w:sz w:val="24"/>
                <w:szCs w:val="24"/>
              </w:rPr>
              <w:fldChar w:fldCharType="separate"/>
            </w:r>
            <w:r w:rsidR="002B1104" w:rsidRPr="00471AAA">
              <w:rPr>
                <w:i w:val="0"/>
                <w:webHidden/>
                <w:sz w:val="24"/>
                <w:szCs w:val="24"/>
              </w:rPr>
              <w:t>43</w:t>
            </w:r>
            <w:r w:rsidRPr="00471AAA">
              <w:rPr>
                <w:i w:val="0"/>
                <w:webHidden/>
                <w:sz w:val="24"/>
                <w:szCs w:val="24"/>
              </w:rPr>
              <w:fldChar w:fldCharType="end"/>
            </w:r>
          </w:hyperlink>
        </w:p>
        <w:p w14:paraId="404DFC65" w14:textId="04FAC609" w:rsidR="00AA7732" w:rsidRPr="00471AAA" w:rsidRDefault="00AA7732">
          <w:pPr>
            <w:pStyle w:val="11"/>
            <w:rPr>
              <w:rFonts w:asciiTheme="minorHAnsi" w:eastAsiaTheme="minorEastAsia" w:hAnsiTheme="minorHAnsi" w:cstheme="minorBidi"/>
              <w:bCs w:val="0"/>
              <w:i w:val="0"/>
              <w:iCs w:val="0"/>
              <w:sz w:val="24"/>
              <w:szCs w:val="24"/>
            </w:rPr>
          </w:pPr>
          <w:hyperlink w:anchor="_Toc40972213" w:history="1">
            <w:r w:rsidRPr="00471AAA">
              <w:rPr>
                <w:rStyle w:val="a4"/>
                <w:i w:val="0"/>
                <w:sz w:val="24"/>
                <w:szCs w:val="24"/>
              </w:rPr>
              <w:t>Список использованной литературы</w:t>
            </w:r>
            <w:r w:rsidRPr="00471AAA">
              <w:rPr>
                <w:i w:val="0"/>
                <w:webHidden/>
                <w:sz w:val="24"/>
                <w:szCs w:val="24"/>
              </w:rPr>
              <w:tab/>
            </w:r>
            <w:r w:rsidRPr="00471AAA">
              <w:rPr>
                <w:i w:val="0"/>
                <w:webHidden/>
                <w:sz w:val="24"/>
                <w:szCs w:val="24"/>
              </w:rPr>
              <w:fldChar w:fldCharType="begin"/>
            </w:r>
            <w:r w:rsidRPr="00471AAA">
              <w:rPr>
                <w:i w:val="0"/>
                <w:webHidden/>
                <w:sz w:val="24"/>
                <w:szCs w:val="24"/>
              </w:rPr>
              <w:instrText xml:space="preserve"> PAGEREF _Toc40972213 \h </w:instrText>
            </w:r>
            <w:r w:rsidRPr="00471AAA">
              <w:rPr>
                <w:i w:val="0"/>
                <w:webHidden/>
                <w:sz w:val="24"/>
                <w:szCs w:val="24"/>
              </w:rPr>
            </w:r>
            <w:r w:rsidRPr="00471AAA">
              <w:rPr>
                <w:i w:val="0"/>
                <w:webHidden/>
                <w:sz w:val="24"/>
                <w:szCs w:val="24"/>
              </w:rPr>
              <w:fldChar w:fldCharType="separate"/>
            </w:r>
            <w:r w:rsidR="002B1104" w:rsidRPr="00471AAA">
              <w:rPr>
                <w:i w:val="0"/>
                <w:webHidden/>
                <w:sz w:val="24"/>
                <w:szCs w:val="24"/>
              </w:rPr>
              <w:t>44</w:t>
            </w:r>
            <w:r w:rsidRPr="00471AAA">
              <w:rPr>
                <w:i w:val="0"/>
                <w:webHidden/>
                <w:sz w:val="24"/>
                <w:szCs w:val="24"/>
              </w:rPr>
              <w:fldChar w:fldCharType="end"/>
            </w:r>
          </w:hyperlink>
        </w:p>
        <w:p w14:paraId="0AD877AD" w14:textId="4A6A56B7" w:rsidR="00AA7732" w:rsidRPr="00471AAA" w:rsidRDefault="00AA7732">
          <w:pPr>
            <w:pStyle w:val="11"/>
            <w:rPr>
              <w:rFonts w:asciiTheme="minorHAnsi" w:eastAsiaTheme="minorEastAsia" w:hAnsiTheme="minorHAnsi" w:cstheme="minorBidi"/>
              <w:bCs w:val="0"/>
              <w:i w:val="0"/>
              <w:iCs w:val="0"/>
              <w:sz w:val="24"/>
              <w:szCs w:val="24"/>
            </w:rPr>
          </w:pPr>
          <w:hyperlink w:anchor="_Toc40972214" w:history="1">
            <w:r w:rsidRPr="00471AAA">
              <w:rPr>
                <w:rStyle w:val="a4"/>
                <w:i w:val="0"/>
                <w:sz w:val="24"/>
                <w:szCs w:val="24"/>
              </w:rPr>
              <w:t>Перечень сокращений</w:t>
            </w:r>
            <w:r w:rsidRPr="00471AAA">
              <w:rPr>
                <w:i w:val="0"/>
                <w:webHidden/>
                <w:sz w:val="24"/>
                <w:szCs w:val="24"/>
              </w:rPr>
              <w:tab/>
            </w:r>
            <w:r w:rsidRPr="00471AAA">
              <w:rPr>
                <w:i w:val="0"/>
                <w:webHidden/>
                <w:sz w:val="24"/>
                <w:szCs w:val="24"/>
              </w:rPr>
              <w:fldChar w:fldCharType="begin"/>
            </w:r>
            <w:r w:rsidRPr="00471AAA">
              <w:rPr>
                <w:i w:val="0"/>
                <w:webHidden/>
                <w:sz w:val="24"/>
                <w:szCs w:val="24"/>
              </w:rPr>
              <w:instrText xml:space="preserve"> PAGEREF _Toc40972214 \h </w:instrText>
            </w:r>
            <w:r w:rsidRPr="00471AAA">
              <w:rPr>
                <w:i w:val="0"/>
                <w:webHidden/>
                <w:sz w:val="24"/>
                <w:szCs w:val="24"/>
              </w:rPr>
            </w:r>
            <w:r w:rsidRPr="00471AAA">
              <w:rPr>
                <w:i w:val="0"/>
                <w:webHidden/>
                <w:sz w:val="24"/>
                <w:szCs w:val="24"/>
              </w:rPr>
              <w:fldChar w:fldCharType="separate"/>
            </w:r>
            <w:r w:rsidR="002B1104" w:rsidRPr="00471AAA">
              <w:rPr>
                <w:i w:val="0"/>
                <w:webHidden/>
                <w:sz w:val="24"/>
                <w:szCs w:val="24"/>
              </w:rPr>
              <w:t>50</w:t>
            </w:r>
            <w:r w:rsidRPr="00471AAA">
              <w:rPr>
                <w:i w:val="0"/>
                <w:webHidden/>
                <w:sz w:val="24"/>
                <w:szCs w:val="24"/>
              </w:rPr>
              <w:fldChar w:fldCharType="end"/>
            </w:r>
          </w:hyperlink>
        </w:p>
        <w:p w14:paraId="2D73D82E" w14:textId="0DEBBA83" w:rsidR="00AA7732" w:rsidRPr="00471AAA" w:rsidRDefault="00AA7732">
          <w:pPr>
            <w:pStyle w:val="11"/>
            <w:rPr>
              <w:rFonts w:asciiTheme="minorHAnsi" w:eastAsiaTheme="minorEastAsia" w:hAnsiTheme="minorHAnsi" w:cstheme="minorBidi"/>
              <w:bCs w:val="0"/>
              <w:i w:val="0"/>
              <w:iCs w:val="0"/>
              <w:sz w:val="24"/>
              <w:szCs w:val="24"/>
            </w:rPr>
          </w:pPr>
          <w:hyperlink w:anchor="_Toc40972215" w:history="1">
            <w:r w:rsidRPr="00471AAA">
              <w:rPr>
                <w:rStyle w:val="a4"/>
                <w:i w:val="0"/>
                <w:sz w:val="24"/>
                <w:szCs w:val="24"/>
              </w:rPr>
              <w:t>Приложения</w:t>
            </w:r>
            <w:r w:rsidRPr="00471AAA">
              <w:rPr>
                <w:i w:val="0"/>
                <w:webHidden/>
                <w:sz w:val="24"/>
                <w:szCs w:val="24"/>
              </w:rPr>
              <w:tab/>
            </w:r>
            <w:r w:rsidRPr="00471AAA">
              <w:rPr>
                <w:i w:val="0"/>
                <w:webHidden/>
                <w:sz w:val="24"/>
                <w:szCs w:val="24"/>
              </w:rPr>
              <w:fldChar w:fldCharType="begin"/>
            </w:r>
            <w:r w:rsidRPr="00471AAA">
              <w:rPr>
                <w:i w:val="0"/>
                <w:webHidden/>
                <w:sz w:val="24"/>
                <w:szCs w:val="24"/>
              </w:rPr>
              <w:instrText xml:space="preserve"> PAGEREF _Toc40972215 \h </w:instrText>
            </w:r>
            <w:r w:rsidRPr="00471AAA">
              <w:rPr>
                <w:i w:val="0"/>
                <w:webHidden/>
                <w:sz w:val="24"/>
                <w:szCs w:val="24"/>
              </w:rPr>
            </w:r>
            <w:r w:rsidRPr="00471AAA">
              <w:rPr>
                <w:i w:val="0"/>
                <w:webHidden/>
                <w:sz w:val="24"/>
                <w:szCs w:val="24"/>
              </w:rPr>
              <w:fldChar w:fldCharType="separate"/>
            </w:r>
            <w:r w:rsidR="002B1104" w:rsidRPr="00471AAA">
              <w:rPr>
                <w:i w:val="0"/>
                <w:webHidden/>
                <w:sz w:val="24"/>
                <w:szCs w:val="24"/>
              </w:rPr>
              <w:t>51</w:t>
            </w:r>
            <w:r w:rsidRPr="00471AAA">
              <w:rPr>
                <w:i w:val="0"/>
                <w:webHidden/>
                <w:sz w:val="24"/>
                <w:szCs w:val="24"/>
              </w:rPr>
              <w:fldChar w:fldCharType="end"/>
            </w:r>
          </w:hyperlink>
        </w:p>
        <w:p w14:paraId="64354812" w14:textId="303CBC08" w:rsidR="00C439A8" w:rsidRDefault="008772AC" w:rsidP="00942616">
          <w:pPr>
            <w:tabs>
              <w:tab w:val="left" w:pos="7477"/>
              <w:tab w:val="left" w:pos="7820"/>
              <w:tab w:val="left" w:pos="8120"/>
              <w:tab w:val="left" w:pos="8215"/>
              <w:tab w:val="left" w:pos="8320"/>
            </w:tabs>
            <w:ind w:right="-7"/>
            <w:rPr>
              <w:b/>
            </w:rPr>
          </w:pPr>
          <w:r w:rsidRPr="00471AAA">
            <w:fldChar w:fldCharType="end"/>
          </w:r>
          <w:r w:rsidR="00642871" w:rsidRPr="00471AAA">
            <w:tab/>
          </w:r>
          <w:r w:rsidR="00DB4AC0" w:rsidRPr="00471AAA">
            <w:tab/>
          </w:r>
          <w:r w:rsidR="00707428" w:rsidRPr="00471AAA">
            <w:tab/>
          </w:r>
          <w:r w:rsidR="00942616" w:rsidRPr="00471AAA">
            <w:tab/>
          </w:r>
          <w:r w:rsidR="003E55EB" w:rsidRPr="00471AAA">
            <w:tab/>
          </w:r>
        </w:p>
      </w:sdtContent>
    </w:sdt>
    <w:p w14:paraId="3D476BA6" w14:textId="065D652C" w:rsidR="00642871" w:rsidRDefault="00642871" w:rsidP="00B473A7">
      <w:pPr>
        <w:pBdr>
          <w:top w:val="nil"/>
          <w:left w:val="nil"/>
          <w:bottom w:val="nil"/>
          <w:right w:val="nil"/>
          <w:between w:val="nil"/>
        </w:pBdr>
        <w:tabs>
          <w:tab w:val="left" w:pos="8320"/>
        </w:tabs>
        <w:spacing w:before="120"/>
        <w:ind w:right="-7"/>
        <w:rPr>
          <w:i/>
          <w:sz w:val="28"/>
          <w:szCs w:val="28"/>
        </w:rPr>
        <w:sectPr w:rsidR="00642871" w:rsidSect="00AC374C">
          <w:pgSz w:w="11900" w:h="16840"/>
          <w:pgMar w:top="1134" w:right="850" w:bottom="1134" w:left="1701" w:header="708" w:footer="708" w:gutter="0"/>
          <w:cols w:space="720"/>
        </w:sectPr>
      </w:pPr>
      <w:r>
        <w:rPr>
          <w:i/>
          <w:sz w:val="28"/>
          <w:szCs w:val="28"/>
        </w:rPr>
        <w:tab/>
      </w:r>
      <w:bookmarkStart w:id="0" w:name="_GoBack"/>
      <w:bookmarkEnd w:id="0"/>
    </w:p>
    <w:p w14:paraId="0B1C9607" w14:textId="1CB028F7" w:rsidR="00C439A8" w:rsidRPr="00642871" w:rsidRDefault="002F1AD1" w:rsidP="00942616">
      <w:pPr>
        <w:pStyle w:val="1"/>
        <w:spacing w:line="360" w:lineRule="auto"/>
        <w:ind w:right="-7"/>
        <w:rPr>
          <w:color w:val="000000"/>
        </w:rPr>
      </w:pPr>
      <w:bookmarkStart w:id="1" w:name="_Toc40972196"/>
      <w:r w:rsidRPr="002F1AD1">
        <w:lastRenderedPageBreak/>
        <w:t>Введение</w:t>
      </w:r>
      <w:bookmarkEnd w:id="1"/>
    </w:p>
    <w:p w14:paraId="62B44A9B" w14:textId="013293B8" w:rsidR="00262B89" w:rsidRDefault="00262B89" w:rsidP="00942616">
      <w:pPr>
        <w:tabs>
          <w:tab w:val="left" w:pos="3500"/>
        </w:tabs>
        <w:spacing w:line="360" w:lineRule="auto"/>
        <w:ind w:right="-7" w:firstLine="709"/>
        <w:jc w:val="both"/>
      </w:pPr>
      <w:r w:rsidRPr="00B110E2">
        <w:t xml:space="preserve">Согласно </w:t>
      </w:r>
      <w:r w:rsidR="003E55EB">
        <w:t>стратегии</w:t>
      </w:r>
      <w:r w:rsidRPr="00B110E2">
        <w:t xml:space="preserve"> экологической безопасности в РФ в год образуется порядка 55-60 млн. тонн</w:t>
      </w:r>
      <w:r w:rsidR="00752AD0">
        <w:t xml:space="preserve"> ТКО</w:t>
      </w:r>
      <w:r w:rsidRPr="00B110E2">
        <w:t xml:space="preserve"> </w:t>
      </w:r>
      <w:r w:rsidRPr="00A51C60">
        <w:t>[</w:t>
      </w:r>
      <w:r w:rsidR="00A51C60" w:rsidRPr="00A51C60">
        <w:t>50</w:t>
      </w:r>
      <w:r w:rsidRPr="00A51C60">
        <w:t>],</w:t>
      </w:r>
      <w:r w:rsidR="00752AD0">
        <w:t xml:space="preserve"> из них порядка </w:t>
      </w:r>
      <w:r w:rsidR="00752AD0" w:rsidRPr="00752AD0">
        <w:t xml:space="preserve">1,4 </w:t>
      </w:r>
      <w:r w:rsidR="00752AD0">
        <w:t xml:space="preserve">млн тонн составляют ОЭЭТ </w:t>
      </w:r>
      <w:r w:rsidR="00752AD0" w:rsidRPr="00752AD0">
        <w:t>[</w:t>
      </w:r>
      <w:r w:rsidR="00752AD0">
        <w:t>11</w:t>
      </w:r>
      <w:r w:rsidR="00752AD0" w:rsidRPr="00752AD0">
        <w:t>].</w:t>
      </w:r>
      <w:r w:rsidRPr="00B110E2">
        <w:t xml:space="preserve"> по данным на 2016 год на обработку отправлено не более 8,9% от общего числа образован</w:t>
      </w:r>
      <w:r w:rsidRPr="007F0F14">
        <w:t>ных отходов [</w:t>
      </w:r>
      <w:r w:rsidR="007F0F14" w:rsidRPr="007F0F14">
        <w:t>4</w:t>
      </w:r>
      <w:r w:rsidRPr="007F0F14">
        <w:t>]</w:t>
      </w:r>
      <w:r w:rsidR="00FB5693" w:rsidRPr="007F0F14">
        <w:t>,</w:t>
      </w:r>
      <w:r w:rsidR="00752AD0" w:rsidRPr="007F0F14">
        <w:t xml:space="preserve"> </w:t>
      </w:r>
      <w:r w:rsidR="00FB5693" w:rsidRPr="007F0F14">
        <w:t xml:space="preserve"> причиной этого</w:t>
      </w:r>
      <w:r w:rsidR="003E55EB" w:rsidRPr="007F0F14">
        <w:t xml:space="preserve"> </w:t>
      </w:r>
      <w:r w:rsidR="00FB5693" w:rsidRPr="007F0F14">
        <w:t>является не развитая инфраструктура обработки отходов на местном уровне [</w:t>
      </w:r>
      <w:r w:rsidR="007F0F14" w:rsidRPr="007F0F14">
        <w:t>2</w:t>
      </w:r>
      <w:r w:rsidR="00FB5693" w:rsidRPr="007F0F14">
        <w:t>]</w:t>
      </w:r>
      <w:r w:rsidRPr="007F0F14">
        <w:t>.</w:t>
      </w:r>
    </w:p>
    <w:p w14:paraId="0E7DBB74" w14:textId="654A0C42" w:rsidR="00642871" w:rsidRPr="00752AD0" w:rsidRDefault="00642871" w:rsidP="00AC374C">
      <w:pPr>
        <w:tabs>
          <w:tab w:val="left" w:pos="3500"/>
        </w:tabs>
        <w:spacing w:line="360" w:lineRule="auto"/>
        <w:ind w:firstLine="709"/>
        <w:jc w:val="both"/>
      </w:pPr>
      <w:r>
        <w:t>С 2010 по 2018 год объем ТКО вырос с 235,4 млн м</w:t>
      </w:r>
      <w:r>
        <w:rPr>
          <w:vertAlign w:val="superscript"/>
        </w:rPr>
        <w:t>3</w:t>
      </w:r>
      <w:r>
        <w:t xml:space="preserve"> до 275,4 млн м</w:t>
      </w:r>
      <w:r>
        <w:rPr>
          <w:vertAlign w:val="superscript"/>
        </w:rPr>
        <w:t>3</w:t>
      </w:r>
      <w:r>
        <w:t>, включая отходы от использования товаров (ОИТ), подпадающие под систему РОП. В то же время объем отходов, отправляющихся на перерабатывающие заводы, снизился с 2010 по 2018 год с 32,1 млн м</w:t>
      </w:r>
      <w:r>
        <w:rPr>
          <w:vertAlign w:val="superscript"/>
        </w:rPr>
        <w:t xml:space="preserve">3 </w:t>
      </w:r>
      <w:r>
        <w:t>до 28,1 млн м</w:t>
      </w:r>
      <w:r>
        <w:rPr>
          <w:vertAlign w:val="superscript"/>
        </w:rPr>
        <w:t>3</w:t>
      </w:r>
      <w:r>
        <w:t>, с максимальным падением до 20,8 млн м</w:t>
      </w:r>
      <w:r>
        <w:rPr>
          <w:vertAlign w:val="superscript"/>
        </w:rPr>
        <w:t>3</w:t>
      </w:r>
      <w:r>
        <w:t xml:space="preserve"> в 2015 году. Объем всех образованных отходов с </w:t>
      </w:r>
      <w:r>
        <w:rPr>
          <w:lang w:val="en-GB"/>
        </w:rPr>
        <w:t>I</w:t>
      </w:r>
      <w:r w:rsidRPr="00B11709">
        <w:t xml:space="preserve"> </w:t>
      </w:r>
      <w:r>
        <w:t xml:space="preserve">по </w:t>
      </w:r>
      <w:r>
        <w:rPr>
          <w:lang w:val="en-GB"/>
        </w:rPr>
        <w:t>V</w:t>
      </w:r>
      <w:r w:rsidRPr="00B11709">
        <w:t xml:space="preserve"> </w:t>
      </w:r>
      <w:r>
        <w:t xml:space="preserve">класс опасности вырос с 2010 по 2018 год на 94,5% </w:t>
      </w:r>
      <w:r w:rsidRPr="0083636E">
        <w:t>[</w:t>
      </w:r>
      <w:r w:rsidR="00A51C60">
        <w:t>2</w:t>
      </w:r>
      <w:r w:rsidR="00F51DC2">
        <w:t>8</w:t>
      </w:r>
      <w:r w:rsidRPr="0083636E">
        <w:t>]</w:t>
      </w:r>
      <w:r>
        <w:t>.</w:t>
      </w:r>
      <w:r w:rsidR="00752AD0" w:rsidRPr="00752AD0">
        <w:t xml:space="preserve"> </w:t>
      </w:r>
    </w:p>
    <w:p w14:paraId="399F18C1" w14:textId="77777777" w:rsidR="00262B89" w:rsidRPr="00642871" w:rsidRDefault="00262B89" w:rsidP="00AC374C">
      <w:pPr>
        <w:tabs>
          <w:tab w:val="left" w:pos="3500"/>
        </w:tabs>
        <w:spacing w:line="360" w:lineRule="auto"/>
        <w:ind w:firstLine="709"/>
        <w:jc w:val="both"/>
      </w:pPr>
      <w:r w:rsidRPr="00B110E2">
        <w:t>Федеральным законом от 29.12.2014 № 458-ФЗ введена ст.24.2 89-ФЗ «Об отходах производства и потребления», в соответствии с которой внедрен принцип расширенной ответственности производителя (РОП) – экономический механизм, стимулирующий переработку отходов от использования товаров. Механизм заработал, начиная с начала 2017 года.</w:t>
      </w:r>
    </w:p>
    <w:p w14:paraId="7484D1F9" w14:textId="70B9C558" w:rsidR="00B665B6" w:rsidRPr="00B665B6" w:rsidRDefault="008772AC" w:rsidP="00AC374C">
      <w:pPr>
        <w:tabs>
          <w:tab w:val="left" w:pos="3500"/>
        </w:tabs>
        <w:spacing w:line="360" w:lineRule="auto"/>
        <w:ind w:firstLine="709"/>
        <w:jc w:val="both"/>
      </w:pPr>
      <w:r w:rsidRPr="00B110E2">
        <w:t>В 2017 году производителями и импортерами бытовой техники для выполнения нормативов утилизации отходов от использования товаров (категории 19, 20, 26, 27, 28 в соответствии с Распоряжением Правительства РФ от 28.12.2017 г. № 2970-р) была создана Ассоциация производителей, импортеров электробытовой и компьютерной техники, осуществляющих самостоятельное выполнение нормативов по утилизации отходов «Система коллективной ответственности Электроника – утилизация».</w:t>
      </w:r>
      <w:r w:rsidR="00B665B6" w:rsidRPr="00B665B6">
        <w:t xml:space="preserve"> Электронные отходы в настоящее время являются самым быстрорастущим потоком отходов в мире [10].</w:t>
      </w:r>
    </w:p>
    <w:p w14:paraId="49011702" w14:textId="4724BCCA" w:rsidR="00C439A8" w:rsidRPr="00B110E2" w:rsidRDefault="008772AC" w:rsidP="00AC374C">
      <w:pPr>
        <w:tabs>
          <w:tab w:val="left" w:pos="3500"/>
        </w:tabs>
        <w:spacing w:line="360" w:lineRule="auto"/>
        <w:ind w:firstLine="709"/>
        <w:jc w:val="both"/>
      </w:pPr>
      <w:r w:rsidRPr="00B110E2">
        <w:t>В рамках работы Ассоциации была организована работа по поиску компаний, имеющих лицензию на утилизацию электрической и электронной техники, до конца 2017 года были подписаны договоры на утилизацию 2,1% от общей заявки членов с двумя партнерами.</w:t>
      </w:r>
      <w:r w:rsidR="00D66569">
        <w:t xml:space="preserve"> Все компании успешно прошли квалификационный аудит на право работы с Ассоциацией.</w:t>
      </w:r>
      <w:r w:rsidRPr="00B110E2">
        <w:t xml:space="preserve"> В 2018 год общий процент выполнения заявок составил не менее 84%. В 2019 году ожидается 100% выполнение обязательств перед членами.</w:t>
      </w:r>
    </w:p>
    <w:p w14:paraId="49DC8649" w14:textId="794B69AA" w:rsidR="00B17F21" w:rsidRDefault="008772AC" w:rsidP="00AC374C">
      <w:pPr>
        <w:tabs>
          <w:tab w:val="left" w:pos="3500"/>
        </w:tabs>
        <w:spacing w:line="360" w:lineRule="auto"/>
        <w:ind w:firstLine="709"/>
        <w:jc w:val="both"/>
      </w:pPr>
      <w:r w:rsidRPr="00B110E2">
        <w:t>В связи с увеличением объемов перерабатываемой техники и установлению стабильных отношений с переработчиками, Ассоциация планирует двигаться к улучшению качественных показателей утилизации, к которым относятся процент выработки полезного вторичного сырья и методы обращения с отходами утилизации.</w:t>
      </w:r>
      <w:r w:rsidR="005C2679" w:rsidRPr="00B11709">
        <w:t xml:space="preserve"> </w:t>
      </w:r>
    </w:p>
    <w:p w14:paraId="5D21A6FA" w14:textId="22E7D891" w:rsidR="00203AC2" w:rsidRDefault="00203AC2" w:rsidP="00AC374C">
      <w:pPr>
        <w:tabs>
          <w:tab w:val="left" w:pos="3500"/>
        </w:tabs>
        <w:spacing w:line="360" w:lineRule="auto"/>
        <w:ind w:firstLine="709"/>
        <w:jc w:val="both"/>
      </w:pPr>
      <w:r>
        <w:lastRenderedPageBreak/>
        <w:t>О</w:t>
      </w:r>
      <w:r w:rsidRPr="00203AC2">
        <w:t xml:space="preserve">бъектом исследования </w:t>
      </w:r>
      <w:r>
        <w:t xml:space="preserve">выпускной квалификационной работы </w:t>
      </w:r>
      <w:r w:rsidRPr="00203AC2">
        <w:t xml:space="preserve">являются </w:t>
      </w:r>
      <w:r w:rsidR="00986B20">
        <w:t>предприятия, утилизирующие ОЭЭТ в рамках работы Ассоциации «СКО Электроника-утилизация»</w:t>
      </w:r>
      <w:r w:rsidRPr="00203AC2">
        <w:t>. Предмет исследования — стандартизация процессов утилизации отходов электронной и электрической техники.</w:t>
      </w:r>
    </w:p>
    <w:p w14:paraId="2EB36C28" w14:textId="5DC4089C" w:rsidR="00203AC2" w:rsidRPr="008A2D38" w:rsidRDefault="00203AC2" w:rsidP="00AC374C">
      <w:pPr>
        <w:spacing w:line="360" w:lineRule="auto"/>
        <w:ind w:firstLine="709"/>
        <w:jc w:val="both"/>
        <w:rPr>
          <w:color w:val="000000" w:themeColor="text1"/>
        </w:rPr>
      </w:pPr>
      <w:r w:rsidRPr="00B110E2">
        <w:t>Основной целью выпускной квалификационной работы является разработка технического регламента по утилизации отходов электрического и электронного оборудования</w:t>
      </w:r>
      <w:r>
        <w:t xml:space="preserve"> </w:t>
      </w:r>
      <w:r w:rsidRPr="00481BD5">
        <w:t xml:space="preserve">для </w:t>
      </w:r>
      <w:r w:rsidR="00342885">
        <w:t xml:space="preserve">его </w:t>
      </w:r>
      <w:r w:rsidR="00342885">
        <w:rPr>
          <w:color w:val="000000" w:themeColor="text1"/>
        </w:rPr>
        <w:t>в</w:t>
      </w:r>
      <w:r w:rsidR="00342885" w:rsidRPr="001B1982">
        <w:rPr>
          <w:color w:val="000000" w:themeColor="text1"/>
        </w:rPr>
        <w:t>недрени</w:t>
      </w:r>
      <w:r w:rsidR="00342885">
        <w:rPr>
          <w:color w:val="000000" w:themeColor="text1"/>
        </w:rPr>
        <w:t>я</w:t>
      </w:r>
      <w:r w:rsidR="00342885" w:rsidRPr="001B1982">
        <w:rPr>
          <w:color w:val="000000" w:themeColor="text1"/>
        </w:rPr>
        <w:t xml:space="preserve"> утилизационными компаниями, работающими в рамках СКО «Электроника-Утилизация», </w:t>
      </w:r>
      <w:r w:rsidR="00342885">
        <w:rPr>
          <w:color w:val="000000" w:themeColor="text1"/>
        </w:rPr>
        <w:t xml:space="preserve">что </w:t>
      </w:r>
      <w:r w:rsidR="00342885" w:rsidRPr="001B1982">
        <w:rPr>
          <w:color w:val="000000" w:themeColor="text1"/>
        </w:rPr>
        <w:t>призвано предъявить</w:t>
      </w:r>
      <w:r w:rsidR="00420858">
        <w:rPr>
          <w:color w:val="000000" w:themeColor="text1"/>
        </w:rPr>
        <w:t>,</w:t>
      </w:r>
      <w:r w:rsidR="00342885" w:rsidRPr="001B1982">
        <w:rPr>
          <w:color w:val="000000" w:themeColor="text1"/>
        </w:rPr>
        <w:t xml:space="preserve"> отсутствующие в рамках НПА РФ</w:t>
      </w:r>
      <w:r w:rsidR="00420858">
        <w:rPr>
          <w:color w:val="000000" w:themeColor="text1"/>
        </w:rPr>
        <w:t>,</w:t>
      </w:r>
      <w:r w:rsidR="00342885" w:rsidRPr="001B1982">
        <w:rPr>
          <w:color w:val="000000" w:themeColor="text1"/>
        </w:rPr>
        <w:t xml:space="preserve"> требования к процессам утилизации</w:t>
      </w:r>
      <w:r w:rsidR="00342885">
        <w:rPr>
          <w:color w:val="000000" w:themeColor="text1"/>
        </w:rPr>
        <w:t>,</w:t>
      </w:r>
      <w:r w:rsidR="00342885" w:rsidRPr="001B1982">
        <w:rPr>
          <w:color w:val="000000" w:themeColor="text1"/>
        </w:rPr>
        <w:t xml:space="preserve"> и тем самым обеспечить высокий уровень экологической безопасности и признание процессов утилизации ОЭЭТ за счет их соответстви</w:t>
      </w:r>
      <w:r w:rsidR="00342885">
        <w:rPr>
          <w:color w:val="000000" w:themeColor="text1"/>
        </w:rPr>
        <w:t>я</w:t>
      </w:r>
      <w:r w:rsidR="00342885" w:rsidRPr="001B1982">
        <w:rPr>
          <w:color w:val="000000" w:themeColor="text1"/>
        </w:rPr>
        <w:t xml:space="preserve"> установленны</w:t>
      </w:r>
      <w:r w:rsidR="00342885">
        <w:rPr>
          <w:color w:val="000000" w:themeColor="text1"/>
        </w:rPr>
        <w:t xml:space="preserve">м </w:t>
      </w:r>
      <w:r w:rsidR="00342885" w:rsidRPr="001B1982">
        <w:rPr>
          <w:color w:val="000000" w:themeColor="text1"/>
        </w:rPr>
        <w:t>в нем требованиях.</w:t>
      </w:r>
    </w:p>
    <w:p w14:paraId="3448F55A" w14:textId="6204FCF6" w:rsidR="00203AC2" w:rsidRPr="00B110E2" w:rsidRDefault="00203AC2" w:rsidP="00AC374C">
      <w:pPr>
        <w:tabs>
          <w:tab w:val="left" w:pos="3500"/>
        </w:tabs>
        <w:spacing w:line="360" w:lineRule="auto"/>
        <w:ind w:firstLine="709"/>
        <w:jc w:val="both"/>
      </w:pPr>
      <w:r w:rsidRPr="00B110E2">
        <w:t>Для достижения поставленной цели необходимо</w:t>
      </w:r>
      <w:r w:rsidR="00F554AB">
        <w:t xml:space="preserve"> было</w:t>
      </w:r>
      <w:r w:rsidRPr="00B110E2">
        <w:t xml:space="preserve"> выполнить следующие задачи: </w:t>
      </w:r>
    </w:p>
    <w:p w14:paraId="6DF947B9" w14:textId="76262B50" w:rsidR="00203AC2" w:rsidRPr="00AC374C" w:rsidRDefault="00203AC2" w:rsidP="00CC6641">
      <w:pPr>
        <w:pStyle w:val="a5"/>
        <w:numPr>
          <w:ilvl w:val="0"/>
          <w:numId w:val="16"/>
        </w:numPr>
        <w:tabs>
          <w:tab w:val="left" w:pos="3500"/>
        </w:tabs>
        <w:spacing w:line="360" w:lineRule="auto"/>
        <w:jc w:val="both"/>
        <w:rPr>
          <w:color w:val="000000"/>
        </w:rPr>
      </w:pPr>
      <w:r w:rsidRPr="00AC374C">
        <w:rPr>
          <w:color w:val="000000"/>
        </w:rPr>
        <w:t>Провести анализ подходов к обращению с ОЭЭТ в рамках расширенной ответственности производителей;</w:t>
      </w:r>
    </w:p>
    <w:p w14:paraId="0F416FBC" w14:textId="357FE8E3" w:rsidR="00203AC2" w:rsidRPr="00AC374C" w:rsidRDefault="00203AC2" w:rsidP="00CC6641">
      <w:pPr>
        <w:pStyle w:val="a5"/>
        <w:numPr>
          <w:ilvl w:val="0"/>
          <w:numId w:val="16"/>
        </w:numPr>
        <w:tabs>
          <w:tab w:val="left" w:pos="3500"/>
        </w:tabs>
        <w:spacing w:line="360" w:lineRule="auto"/>
        <w:jc w:val="both"/>
        <w:rPr>
          <w:color w:val="000000"/>
        </w:rPr>
      </w:pPr>
      <w:r w:rsidRPr="00AC374C">
        <w:rPr>
          <w:color w:val="000000"/>
        </w:rPr>
        <w:t>Определить основные проблемные моменты, характерные для предприятий в Российской Федерации;</w:t>
      </w:r>
    </w:p>
    <w:p w14:paraId="5C682595" w14:textId="77777777" w:rsidR="00203AC2" w:rsidRPr="00AC374C" w:rsidRDefault="00203AC2" w:rsidP="00CC6641">
      <w:pPr>
        <w:pStyle w:val="a5"/>
        <w:numPr>
          <w:ilvl w:val="0"/>
          <w:numId w:val="16"/>
        </w:numPr>
        <w:tabs>
          <w:tab w:val="left" w:pos="3500"/>
        </w:tabs>
        <w:spacing w:line="360" w:lineRule="auto"/>
        <w:jc w:val="both"/>
        <w:rPr>
          <w:color w:val="000000"/>
        </w:rPr>
      </w:pPr>
      <w:r w:rsidRPr="00AC374C">
        <w:rPr>
          <w:color w:val="000000"/>
        </w:rPr>
        <w:t>На основе выявленных проблем определить структуру регламента по утилизации ОЭЭТ;</w:t>
      </w:r>
    </w:p>
    <w:p w14:paraId="6EC8F6DD" w14:textId="6B212F2B" w:rsidR="00203AC2" w:rsidRPr="00AC374C" w:rsidRDefault="00203AC2" w:rsidP="00CC6641">
      <w:pPr>
        <w:pStyle w:val="a5"/>
        <w:numPr>
          <w:ilvl w:val="0"/>
          <w:numId w:val="16"/>
        </w:numPr>
        <w:tabs>
          <w:tab w:val="left" w:pos="3500"/>
        </w:tabs>
        <w:spacing w:line="360" w:lineRule="auto"/>
        <w:jc w:val="both"/>
        <w:rPr>
          <w:color w:val="000000"/>
        </w:rPr>
      </w:pPr>
      <w:r w:rsidRPr="00AC374C">
        <w:rPr>
          <w:color w:val="000000"/>
        </w:rPr>
        <w:t>Разработать и проанализировать требования регламента с точки зрения влияния на производственные процессы на предприятиях-контрагентах Ассоциации.</w:t>
      </w:r>
    </w:p>
    <w:p w14:paraId="42987F82" w14:textId="3D35E683" w:rsidR="00C439A8" w:rsidRPr="00B110E2" w:rsidRDefault="00C439A8" w:rsidP="00B473A7">
      <w:pPr>
        <w:tabs>
          <w:tab w:val="left" w:pos="971"/>
        </w:tabs>
        <w:ind w:right="-7" w:firstLine="709"/>
      </w:pPr>
    </w:p>
    <w:p w14:paraId="6F60839A" w14:textId="77777777" w:rsidR="00C439A8" w:rsidRPr="00B110E2" w:rsidRDefault="00C439A8" w:rsidP="00B473A7">
      <w:pPr>
        <w:pBdr>
          <w:top w:val="nil"/>
          <w:left w:val="nil"/>
          <w:bottom w:val="nil"/>
          <w:right w:val="nil"/>
          <w:between w:val="nil"/>
        </w:pBdr>
        <w:tabs>
          <w:tab w:val="right" w:pos="9339"/>
        </w:tabs>
        <w:spacing w:before="120"/>
        <w:ind w:right="-7" w:hanging="240"/>
        <w:rPr>
          <w:b/>
          <w:color w:val="000000"/>
        </w:rPr>
      </w:pPr>
    </w:p>
    <w:p w14:paraId="64A5A1EE" w14:textId="77777777" w:rsidR="00C439A8" w:rsidRPr="00B110E2" w:rsidRDefault="00C439A8" w:rsidP="00B473A7">
      <w:pPr>
        <w:ind w:right="-7"/>
      </w:pPr>
    </w:p>
    <w:p w14:paraId="7DC6BA66" w14:textId="77777777" w:rsidR="00C439A8" w:rsidRPr="00B110E2" w:rsidRDefault="00C439A8" w:rsidP="00B473A7">
      <w:pPr>
        <w:ind w:right="-7"/>
        <w:rPr>
          <w:i/>
        </w:rPr>
      </w:pPr>
    </w:p>
    <w:p w14:paraId="4BE9D856" w14:textId="77777777" w:rsidR="00230923" w:rsidRPr="00B110E2" w:rsidRDefault="00230923" w:rsidP="00B473A7">
      <w:pPr>
        <w:ind w:right="-7"/>
        <w:rPr>
          <w:i/>
        </w:rPr>
      </w:pPr>
    </w:p>
    <w:p w14:paraId="0B12DA6B" w14:textId="77777777" w:rsidR="00C431AA" w:rsidRPr="002B1A68" w:rsidRDefault="00C431AA" w:rsidP="00B473A7">
      <w:pPr>
        <w:ind w:right="-7"/>
        <w:sectPr w:rsidR="00C431AA" w:rsidRPr="002B1A68" w:rsidSect="00942616">
          <w:pgSz w:w="11900" w:h="16840"/>
          <w:pgMar w:top="1134" w:right="843" w:bottom="1134" w:left="1701" w:header="708" w:footer="708" w:gutter="0"/>
          <w:cols w:space="720"/>
        </w:sectPr>
      </w:pPr>
    </w:p>
    <w:p w14:paraId="527ED9DA" w14:textId="0F15E32E" w:rsidR="00C439A8" w:rsidRPr="00B110E2" w:rsidRDefault="008772AC" w:rsidP="00B473A7">
      <w:pPr>
        <w:pStyle w:val="1"/>
        <w:spacing w:line="360" w:lineRule="auto"/>
        <w:ind w:right="-7"/>
      </w:pPr>
      <w:bookmarkStart w:id="2" w:name="_Toc40972197"/>
      <w:r w:rsidRPr="002F1AD1">
        <w:lastRenderedPageBreak/>
        <w:t xml:space="preserve">Глава 1. Анализ проблем </w:t>
      </w:r>
      <w:r w:rsidR="00084A36">
        <w:t>р</w:t>
      </w:r>
      <w:r w:rsidR="00D66569">
        <w:t xml:space="preserve">асширенной ответственности производителя </w:t>
      </w:r>
      <w:r w:rsidRPr="002F1AD1">
        <w:t xml:space="preserve">и утилизации </w:t>
      </w:r>
      <w:r w:rsidR="00D66569">
        <w:t>отходов электрической и электронной техники</w:t>
      </w:r>
      <w:bookmarkEnd w:id="2"/>
    </w:p>
    <w:p w14:paraId="0E65257B" w14:textId="0991C266" w:rsidR="00C439A8" w:rsidRPr="00B110E2" w:rsidRDefault="00642871" w:rsidP="00B473A7">
      <w:pPr>
        <w:pStyle w:val="2"/>
        <w:spacing w:line="360" w:lineRule="auto"/>
        <w:ind w:right="-7"/>
        <w:rPr>
          <w:color w:val="000000"/>
        </w:rPr>
      </w:pPr>
      <w:bookmarkStart w:id="3" w:name="_Toc40972198"/>
      <w:r w:rsidRPr="00642871">
        <w:rPr>
          <w:highlight w:val="white"/>
        </w:rPr>
        <w:t xml:space="preserve">1.1 </w:t>
      </w:r>
      <w:r w:rsidR="00CD31EC">
        <w:rPr>
          <w:highlight w:val="white"/>
        </w:rPr>
        <w:t>А</w:t>
      </w:r>
      <w:r w:rsidR="00CD31EC" w:rsidRPr="00B110E2">
        <w:rPr>
          <w:highlight w:val="white"/>
        </w:rPr>
        <w:t xml:space="preserve">нализ </w:t>
      </w:r>
      <w:r w:rsidR="008772AC" w:rsidRPr="00B110E2">
        <w:rPr>
          <w:highlight w:val="white"/>
        </w:rPr>
        <w:t xml:space="preserve">мировых практик и стандартов по утилизации </w:t>
      </w:r>
      <w:r w:rsidR="004A68B6">
        <w:rPr>
          <w:highlight w:val="white"/>
        </w:rPr>
        <w:t>отходов электрической и электронной техники</w:t>
      </w:r>
      <w:bookmarkEnd w:id="3"/>
    </w:p>
    <w:p w14:paraId="2DDC619B" w14:textId="0E9411AB" w:rsidR="00F51DC2" w:rsidRPr="00F51DC2" w:rsidRDefault="008772AC" w:rsidP="00B473A7">
      <w:pPr>
        <w:spacing w:line="360" w:lineRule="auto"/>
        <w:ind w:right="-7" w:firstLine="709"/>
        <w:jc w:val="both"/>
      </w:pPr>
      <w:r w:rsidRPr="00B110E2">
        <w:t>С конца 80-х годов европейские страны обратили особое внимание на регулирование и развитие отрасли переработки отходов, так в 1991 году в Германии в одной из первых было принято Законодательство о расширенной ответственности производителей (Р</w:t>
      </w:r>
      <w:r w:rsidRPr="002A6391">
        <w:t>ОП)</w:t>
      </w:r>
      <w:r w:rsidR="00FB5693" w:rsidRPr="002A6391">
        <w:t xml:space="preserve"> [</w:t>
      </w:r>
      <w:r w:rsidR="002A6391" w:rsidRPr="002A6391">
        <w:t>3</w:t>
      </w:r>
      <w:r w:rsidR="00B17529" w:rsidRPr="002A6391">
        <w:t>4</w:t>
      </w:r>
      <w:r w:rsidR="00FB5693" w:rsidRPr="002A6391">
        <w:t>]</w:t>
      </w:r>
      <w:r w:rsidRPr="002A6391">
        <w:t>.</w:t>
      </w:r>
      <w:r w:rsidR="00F51DC2" w:rsidRPr="002A6391">
        <w:t xml:space="preserve"> Около 68% всех отходов в ОЭЭТ в Германии составляют: посудомойки, холодильники, морозильники, духовые шкафы, принтеры, персональные компьютеры, мониторы и ноутбуки [</w:t>
      </w:r>
      <w:r w:rsidR="002A6391" w:rsidRPr="002A6391">
        <w:t>2</w:t>
      </w:r>
      <w:r w:rsidR="00F51DC2" w:rsidRPr="002A6391">
        <w:t>4].</w:t>
      </w:r>
      <w:r w:rsidR="007716FC">
        <w:t xml:space="preserve"> </w:t>
      </w:r>
    </w:p>
    <w:p w14:paraId="66DE51ED" w14:textId="0062FC30" w:rsidR="00FB5693" w:rsidRDefault="00F05ADD" w:rsidP="00B473A7">
      <w:pPr>
        <w:spacing w:line="360" w:lineRule="auto"/>
        <w:ind w:right="-7" w:firstLine="709"/>
        <w:jc w:val="both"/>
      </w:pPr>
      <w:r w:rsidRPr="00F05ADD">
        <w:t xml:space="preserve">В Европейском союзе первая директива, касающаяся РОП в сфере </w:t>
      </w:r>
      <w:r w:rsidR="003E55EB">
        <w:t>отходов электрической и электронной техники, появилась в 2003 году. В</w:t>
      </w:r>
      <w:r w:rsidR="00FB5693">
        <w:t xml:space="preserve"> </w:t>
      </w:r>
      <w:r w:rsidR="003E55EB">
        <w:t>том же</w:t>
      </w:r>
      <w:r w:rsidR="00FB5693">
        <w:t xml:space="preserve"> </w:t>
      </w:r>
      <w:r w:rsidR="003E55EB">
        <w:t xml:space="preserve">году вышла директива </w:t>
      </w:r>
      <w:r w:rsidR="00FB5693">
        <w:t>«</w:t>
      </w:r>
      <w:r w:rsidRPr="00F05ADD">
        <w:t>О запрещении использования опасных вещест</w:t>
      </w:r>
      <w:r w:rsidR="00FB5693">
        <w:t>в в электронной бытовой технике»</w:t>
      </w:r>
      <w:r w:rsidRPr="00F05ADD">
        <w:t xml:space="preserve">. Директива была обновлена в 2011 году, и на ее основе в 2012 году </w:t>
      </w:r>
      <w:r w:rsidR="00FB5693">
        <w:t xml:space="preserve">была принята директива </w:t>
      </w:r>
      <w:r w:rsidR="00FB5693" w:rsidRPr="002A6391">
        <w:t>WEEE [</w:t>
      </w:r>
      <w:r w:rsidR="002A6391" w:rsidRPr="002A6391">
        <w:t>3</w:t>
      </w:r>
      <w:r w:rsidR="00B17529" w:rsidRPr="002A6391">
        <w:t>5</w:t>
      </w:r>
      <w:r w:rsidR="00FB5693" w:rsidRPr="002A6391">
        <w:t>]</w:t>
      </w:r>
      <w:r w:rsidRPr="002A6391">
        <w:t>.</w:t>
      </w:r>
      <w:r w:rsidRPr="00F05ADD">
        <w:t xml:space="preserve"> </w:t>
      </w:r>
    </w:p>
    <w:p w14:paraId="465D5C06" w14:textId="0523EF8C" w:rsidR="003E55EB" w:rsidRDefault="00F05ADD" w:rsidP="00B473A7">
      <w:pPr>
        <w:spacing w:line="360" w:lineRule="auto"/>
        <w:ind w:right="-7" w:firstLine="709"/>
        <w:jc w:val="both"/>
      </w:pPr>
      <w:r w:rsidRPr="00F05ADD">
        <w:t xml:space="preserve">Во-первых, </w:t>
      </w:r>
      <w:r w:rsidR="003E55EB">
        <w:t>согласно документу</w:t>
      </w:r>
      <w:r w:rsidRPr="00F05ADD">
        <w:t xml:space="preserve"> производители еще на стадии проектирования образцов для производства должны учитывать его дальнейшую утилизацию, то есть при технологической возможности использовать материалы, к</w:t>
      </w:r>
      <w:r w:rsidR="003E55EB">
        <w:t>оторые подвергаются переработке.</w:t>
      </w:r>
    </w:p>
    <w:p w14:paraId="49D3ECD7" w14:textId="77777777" w:rsidR="003E55EB" w:rsidRDefault="00F05ADD" w:rsidP="00B473A7">
      <w:pPr>
        <w:spacing w:line="360" w:lineRule="auto"/>
        <w:ind w:right="-7" w:firstLine="709"/>
        <w:jc w:val="both"/>
      </w:pPr>
      <w:r w:rsidRPr="00F05ADD">
        <w:t xml:space="preserve">Во-вторых, муниципалитеты на локальном уровне должны принимать меры для продвижения и популяризации раздельного сбора, являясь одной из важных ступеней в цепочке по сбору отходов для переработки. </w:t>
      </w:r>
    </w:p>
    <w:p w14:paraId="2E4E90B7" w14:textId="77777777" w:rsidR="003E55EB" w:rsidRDefault="00F05ADD" w:rsidP="00B473A7">
      <w:pPr>
        <w:spacing w:line="360" w:lineRule="auto"/>
        <w:ind w:right="-7" w:firstLine="709"/>
        <w:jc w:val="both"/>
      </w:pPr>
      <w:r w:rsidRPr="00F05ADD">
        <w:t xml:space="preserve">Согласно директивам </w:t>
      </w:r>
      <w:r w:rsidR="00FB5693" w:rsidRPr="00F05ADD">
        <w:t>ЕС,</w:t>
      </w:r>
      <w:r w:rsidRPr="00F05ADD">
        <w:t xml:space="preserve"> производители/импортеры на сегодняшний день должны обеспечивать выполнение норматива по утилизации, равному 65%</w:t>
      </w:r>
      <w:r w:rsidR="00D31465">
        <w:t xml:space="preserve"> по весу</w:t>
      </w:r>
      <w:r w:rsidRPr="00F05ADD">
        <w:t xml:space="preserve"> </w:t>
      </w:r>
      <w:r>
        <w:t>от выпущенной за в обращение за три предыдущих года электрической и электронной техники</w:t>
      </w:r>
      <w:r w:rsidRPr="00F05ADD">
        <w:t>, индивидуально или коллективно, объединяясь в ассоциации.</w:t>
      </w:r>
    </w:p>
    <w:p w14:paraId="576B7C5B" w14:textId="65F4E3F7" w:rsidR="00FB5693" w:rsidRPr="00A51C60" w:rsidRDefault="00F05ADD" w:rsidP="00B473A7">
      <w:pPr>
        <w:spacing w:line="360" w:lineRule="auto"/>
        <w:ind w:right="-7" w:firstLine="709"/>
        <w:jc w:val="both"/>
      </w:pPr>
      <w:r w:rsidRPr="00F05ADD">
        <w:t xml:space="preserve"> </w:t>
      </w:r>
      <w:r w:rsidR="0072200E">
        <w:t>Управление обращением с отходами государство не финансирует</w:t>
      </w:r>
      <w:r w:rsidR="0072200E" w:rsidRPr="00A51C60">
        <w:t xml:space="preserve"> [3].</w:t>
      </w:r>
      <w:r w:rsidR="0072200E">
        <w:t xml:space="preserve"> Оно</w:t>
      </w:r>
      <w:r w:rsidRPr="00F05ADD">
        <w:t xml:space="preserve"> берет на себя функции контролирующего органа, который определяет перечень компонентов для переработки, создает технические регламенты по переработке и нормы безопасности в сфере обращения с отходами. </w:t>
      </w:r>
    </w:p>
    <w:p w14:paraId="1816D4EC" w14:textId="77777777" w:rsidR="003E55EB" w:rsidRDefault="00F05ADD" w:rsidP="00B473A7">
      <w:pPr>
        <w:spacing w:line="360" w:lineRule="auto"/>
        <w:ind w:right="-7" w:firstLine="709"/>
        <w:jc w:val="both"/>
      </w:pPr>
      <w:r w:rsidRPr="00F05ADD">
        <w:t>Для потребителей продукции изначально по при</w:t>
      </w:r>
      <w:r w:rsidR="00FB5693">
        <w:t>нятию директивы производителями/</w:t>
      </w:r>
      <w:r w:rsidRPr="00F05ADD">
        <w:t>импортерами расходы на утилизацию</w:t>
      </w:r>
      <w:r w:rsidR="003E55EB">
        <w:t xml:space="preserve"> </w:t>
      </w:r>
      <w:r w:rsidR="003E55EB" w:rsidRPr="00F05ADD">
        <w:t>перекладывались</w:t>
      </w:r>
      <w:r w:rsidR="003E55EB">
        <w:t xml:space="preserve"> на население</w:t>
      </w:r>
      <w:r w:rsidRPr="00F05ADD">
        <w:t xml:space="preserve">, которые отражались отдельной строкой в кассовом чеке. </w:t>
      </w:r>
    </w:p>
    <w:p w14:paraId="049F692A" w14:textId="38530B6F" w:rsidR="00FB5693" w:rsidRDefault="003E55EB" w:rsidP="00B473A7">
      <w:pPr>
        <w:spacing w:line="360" w:lineRule="auto"/>
        <w:ind w:right="-7" w:firstLine="709"/>
        <w:jc w:val="both"/>
      </w:pPr>
      <w:r>
        <w:lastRenderedPageBreak/>
        <w:t>П</w:t>
      </w:r>
      <w:r w:rsidR="00F05ADD" w:rsidRPr="00F05ADD">
        <w:t>окупатели электронной бытовой техники должны сдавать ее на переработку, но в этом случае нормативно-правовыми актами установлено, что в</w:t>
      </w:r>
      <w:r w:rsidR="00FB5693">
        <w:t>се издержки несут производители/</w:t>
      </w:r>
      <w:r w:rsidR="00F05ADD" w:rsidRPr="00F05ADD">
        <w:t>импортеры, а торговые сети выступают посредниками в цепочке сбора отработанной электронной бытовой</w:t>
      </w:r>
      <w:r w:rsidR="00FB5693">
        <w:t xml:space="preserve"> техники. То есть производители/</w:t>
      </w:r>
      <w:r w:rsidR="00F05ADD" w:rsidRPr="00F05ADD">
        <w:t xml:space="preserve">импортеры в обязательном порядке несут на себе расходы по сбору, переработке, восстановлению или захоронению отходов от мест сбора. </w:t>
      </w:r>
    </w:p>
    <w:p w14:paraId="299C5865" w14:textId="46A277DB" w:rsidR="00F05ADD" w:rsidRPr="00B110E2" w:rsidRDefault="00F05ADD" w:rsidP="00B473A7">
      <w:pPr>
        <w:spacing w:line="360" w:lineRule="auto"/>
        <w:ind w:right="-7" w:firstLine="709"/>
        <w:jc w:val="both"/>
      </w:pPr>
      <w:r w:rsidRPr="00F05ADD">
        <w:t>По данным аналитического центра при Правительстве РФ сумма в чеке за утилизацию для потребителей ЕС сократилась в 1,5 раза в промежутке с 2008 по 2011 год, что связано с рабо</w:t>
      </w:r>
      <w:r w:rsidR="003E55EB">
        <w:t>той ассоциаций производителей/</w:t>
      </w:r>
      <w:r w:rsidRPr="00F05ADD">
        <w:t xml:space="preserve">импортеров по сокращению издержек на реализацию РОП и предписанной директивой целью по 70% сбору отходов </w:t>
      </w:r>
      <w:r w:rsidR="003E55EB">
        <w:t>электрической и электронной техники</w:t>
      </w:r>
      <w:r w:rsidR="00FB5693" w:rsidRPr="00FB5693">
        <w:t xml:space="preserve"> </w:t>
      </w:r>
      <w:r w:rsidR="00FB5693" w:rsidRPr="002A6391">
        <w:t>[</w:t>
      </w:r>
      <w:r w:rsidR="002A6391" w:rsidRPr="002A6391">
        <w:t>3</w:t>
      </w:r>
      <w:r w:rsidR="00B17529" w:rsidRPr="002A6391">
        <w:t>0</w:t>
      </w:r>
      <w:r w:rsidRPr="002A6391">
        <w:t>].</w:t>
      </w:r>
    </w:p>
    <w:p w14:paraId="775B6BC3" w14:textId="5D944A8C" w:rsidR="00DC4F2D" w:rsidRDefault="008772AC" w:rsidP="00B473A7">
      <w:pPr>
        <w:pStyle w:val="2"/>
        <w:spacing w:line="360" w:lineRule="auto"/>
        <w:ind w:right="-7"/>
        <w:rPr>
          <w:highlight w:val="white"/>
        </w:rPr>
      </w:pPr>
      <w:bookmarkStart w:id="4" w:name="_Toc40972199"/>
      <w:r w:rsidRPr="00B110E2">
        <w:t xml:space="preserve">1.2 </w:t>
      </w:r>
      <w:r w:rsidR="00CD31EC">
        <w:rPr>
          <w:highlight w:val="white"/>
        </w:rPr>
        <w:t>А</w:t>
      </w:r>
      <w:r w:rsidR="00CD31EC" w:rsidRPr="00B110E2">
        <w:rPr>
          <w:highlight w:val="white"/>
        </w:rPr>
        <w:t xml:space="preserve">нализ </w:t>
      </w:r>
      <w:r w:rsidRPr="00B110E2">
        <w:rPr>
          <w:highlight w:val="white"/>
        </w:rPr>
        <w:t xml:space="preserve">мировых практик и стандартов по утилизации </w:t>
      </w:r>
      <w:r w:rsidR="00084A36">
        <w:rPr>
          <w:highlight w:val="white"/>
        </w:rPr>
        <w:t>отходов электрической и электронной техники</w:t>
      </w:r>
      <w:bookmarkEnd w:id="4"/>
    </w:p>
    <w:p w14:paraId="6ADD07CE" w14:textId="6AF0A82C" w:rsidR="003E55EB" w:rsidRDefault="00DC4F2D" w:rsidP="00B473A7">
      <w:pPr>
        <w:spacing w:line="360" w:lineRule="auto"/>
        <w:ind w:right="-7" w:firstLine="709"/>
        <w:jc w:val="both"/>
        <w:rPr>
          <w:highlight w:val="white"/>
        </w:rPr>
      </w:pPr>
      <w:r w:rsidRPr="00642871">
        <w:rPr>
          <w:highlight w:val="white"/>
        </w:rPr>
        <w:t xml:space="preserve">В странах </w:t>
      </w:r>
      <w:r w:rsidR="00D66569" w:rsidRPr="00642871">
        <w:rPr>
          <w:highlight w:val="white"/>
        </w:rPr>
        <w:t xml:space="preserve">ЕС </w:t>
      </w:r>
      <w:r w:rsidRPr="00642871">
        <w:rPr>
          <w:highlight w:val="white"/>
        </w:rPr>
        <w:t>разработаны и внедрены наиболее проработанные за несколько десятилетий требования по утилизации ОЭЭТ</w:t>
      </w:r>
      <w:r w:rsidR="0061125A">
        <w:rPr>
          <w:highlight w:val="white"/>
        </w:rPr>
        <w:t xml:space="preserve"> </w:t>
      </w:r>
      <w:r w:rsidR="0061125A" w:rsidRPr="0061125A">
        <w:rPr>
          <w:highlight w:val="white"/>
        </w:rPr>
        <w:t>[15</w:t>
      </w:r>
      <w:r w:rsidR="00891160" w:rsidRPr="00891160">
        <w:rPr>
          <w:highlight w:val="white"/>
        </w:rPr>
        <w:t>,27</w:t>
      </w:r>
      <w:r w:rsidR="0061125A" w:rsidRPr="0061125A">
        <w:rPr>
          <w:highlight w:val="white"/>
        </w:rPr>
        <w:t>]</w:t>
      </w:r>
      <w:r w:rsidRPr="00642871">
        <w:rPr>
          <w:highlight w:val="white"/>
        </w:rPr>
        <w:t xml:space="preserve">. США вслед за Европой начали применять собственные требования. </w:t>
      </w:r>
    </w:p>
    <w:p w14:paraId="1706A22C" w14:textId="1CFCC65C" w:rsidR="003E37F9" w:rsidRDefault="00DC4F2D" w:rsidP="00B473A7">
      <w:pPr>
        <w:spacing w:line="360" w:lineRule="auto"/>
        <w:ind w:right="-7" w:firstLine="709"/>
        <w:jc w:val="both"/>
        <w:rPr>
          <w:highlight w:val="white"/>
        </w:rPr>
      </w:pPr>
      <w:r w:rsidRPr="00642871">
        <w:rPr>
          <w:highlight w:val="white"/>
        </w:rPr>
        <w:t>На сегодняшний день эти страны обладают наиболее сбалансированными и проработанными документами, опираясь на которые возможно разрабатывать локальные нормативные акты в соответствии с наилучшими доступными мировыми практиками.</w:t>
      </w:r>
    </w:p>
    <w:p w14:paraId="470E98EE" w14:textId="74883B30" w:rsidR="00C439A8" w:rsidRPr="003E37F9" w:rsidRDefault="008772AC" w:rsidP="00B473A7">
      <w:pPr>
        <w:spacing w:line="360" w:lineRule="auto"/>
        <w:ind w:right="-7"/>
        <w:jc w:val="both"/>
        <w:rPr>
          <w:highlight w:val="white"/>
        </w:rPr>
      </w:pPr>
      <w:r w:rsidRPr="00B110E2">
        <w:rPr>
          <w:b/>
          <w:highlight w:val="white"/>
        </w:rPr>
        <w:t>1.2.1 Стандарты в Европейском Союзе</w:t>
      </w:r>
    </w:p>
    <w:p w14:paraId="0C8328C7" w14:textId="285287AC" w:rsidR="00F51DC2" w:rsidRPr="00F51DC2" w:rsidRDefault="008772AC" w:rsidP="00B473A7">
      <w:pPr>
        <w:spacing w:line="360" w:lineRule="auto"/>
        <w:ind w:right="-7" w:firstLine="709"/>
        <w:jc w:val="both"/>
        <w:rPr>
          <w:color w:val="000000" w:themeColor="text1"/>
          <w:highlight w:val="white"/>
          <w:lang w:val="en-US"/>
        </w:rPr>
      </w:pPr>
      <w:r w:rsidRPr="00B110E2">
        <w:t xml:space="preserve">В </w:t>
      </w:r>
      <w:r w:rsidR="003E55EB">
        <w:t>2003</w:t>
      </w:r>
      <w:r w:rsidRPr="00B110E2">
        <w:t xml:space="preserve"> году первая </w:t>
      </w:r>
      <w:r w:rsidR="003E55EB">
        <w:t xml:space="preserve">национальная </w:t>
      </w:r>
      <w:r w:rsidRPr="00B110E2">
        <w:t>директива, посвященная отходам электрического и электронного оборудования (О</w:t>
      </w:r>
      <w:r w:rsidR="00D66569">
        <w:t xml:space="preserve">ЭЭО), была принята в Германии - </w:t>
      </w:r>
      <w:r w:rsidRPr="00B110E2">
        <w:t>2002/96/EG. На</w:t>
      </w:r>
      <w:r w:rsidRPr="00B110E2">
        <w:rPr>
          <w:lang w:val="en-US"/>
        </w:rPr>
        <w:t xml:space="preserve"> </w:t>
      </w:r>
      <w:r w:rsidRPr="00B110E2">
        <w:t>сегодняшний</w:t>
      </w:r>
      <w:r w:rsidRPr="00B110E2">
        <w:rPr>
          <w:lang w:val="en-US"/>
        </w:rPr>
        <w:t xml:space="preserve"> </w:t>
      </w:r>
      <w:r w:rsidRPr="00B110E2">
        <w:t>день</w:t>
      </w:r>
      <w:r w:rsidRPr="00B110E2">
        <w:rPr>
          <w:lang w:val="en-US"/>
        </w:rPr>
        <w:t xml:space="preserve"> </w:t>
      </w:r>
      <w:r w:rsidRPr="00B110E2">
        <w:t>действует</w:t>
      </w:r>
      <w:r w:rsidRPr="00B110E2">
        <w:rPr>
          <w:lang w:val="en-US"/>
        </w:rPr>
        <w:t xml:space="preserve"> </w:t>
      </w:r>
      <w:r w:rsidRPr="00B110E2">
        <w:t>общеевропейская</w:t>
      </w:r>
      <w:r w:rsidRPr="00B110E2">
        <w:rPr>
          <w:lang w:val="en-US"/>
        </w:rPr>
        <w:t xml:space="preserve"> </w:t>
      </w:r>
      <w:r w:rsidRPr="00B110E2">
        <w:t>директива</w:t>
      </w:r>
      <w:r w:rsidRPr="00B110E2">
        <w:rPr>
          <w:lang w:val="en-US"/>
        </w:rPr>
        <w:t xml:space="preserve"> </w:t>
      </w:r>
      <w:r w:rsidRPr="00FB5693">
        <w:rPr>
          <w:color w:val="000000" w:themeColor="text1"/>
          <w:highlight w:val="white"/>
          <w:lang w:val="en-US"/>
        </w:rPr>
        <w:t>Directive 2012/19/EU of the European Parliament and of the Council of 4 July 2012 on waste electrical and electronic equipment (</w:t>
      </w:r>
      <w:r w:rsidRPr="002A6391">
        <w:rPr>
          <w:color w:val="000000" w:themeColor="text1"/>
          <w:lang w:val="en-US"/>
        </w:rPr>
        <w:t>WEEE)</w:t>
      </w:r>
      <w:r w:rsidR="00FB5693" w:rsidRPr="002A6391">
        <w:rPr>
          <w:color w:val="000000" w:themeColor="text1"/>
          <w:lang w:val="en-US"/>
        </w:rPr>
        <w:t xml:space="preserve"> [</w:t>
      </w:r>
      <w:r w:rsidR="002A6391" w:rsidRPr="002A6391">
        <w:rPr>
          <w:color w:val="000000" w:themeColor="text1"/>
          <w:lang w:val="en-US"/>
        </w:rPr>
        <w:t>3</w:t>
      </w:r>
      <w:r w:rsidR="00B17529" w:rsidRPr="002A6391">
        <w:rPr>
          <w:color w:val="000000" w:themeColor="text1"/>
          <w:lang w:val="en-US"/>
        </w:rPr>
        <w:t>6</w:t>
      </w:r>
      <w:r w:rsidR="00FB5693" w:rsidRPr="002A6391">
        <w:rPr>
          <w:color w:val="000000" w:themeColor="text1"/>
          <w:lang w:val="en-US"/>
        </w:rPr>
        <w:t>]</w:t>
      </w:r>
      <w:r w:rsidRPr="002A6391">
        <w:rPr>
          <w:color w:val="000000" w:themeColor="text1"/>
          <w:lang w:val="en-US"/>
        </w:rPr>
        <w:t xml:space="preserve">. </w:t>
      </w:r>
    </w:p>
    <w:p w14:paraId="28E0BD6E" w14:textId="7523A66B"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Целесообразно сравнить разделение на категории в европейском и российском законодательстве для дальнейшего анализа, то есть </w:t>
      </w:r>
      <w:proofErr w:type="spellStart"/>
      <w:r w:rsidRPr="00FB5693">
        <w:rPr>
          <w:color w:val="000000" w:themeColor="text1"/>
          <w:highlight w:val="white"/>
        </w:rPr>
        <w:t>Directive</w:t>
      </w:r>
      <w:proofErr w:type="spellEnd"/>
      <w:r w:rsidRPr="00FB5693">
        <w:rPr>
          <w:color w:val="000000" w:themeColor="text1"/>
          <w:highlight w:val="white"/>
        </w:rPr>
        <w:t xml:space="preserve"> 2012/19/EU и Распоряжение Правитель</w:t>
      </w:r>
      <w:r w:rsidR="00FB5693" w:rsidRPr="00FB5693">
        <w:rPr>
          <w:color w:val="000000" w:themeColor="text1"/>
          <w:highlight w:val="white"/>
        </w:rPr>
        <w:t xml:space="preserve">ства РФ от 28.12.2017 № 2970-р </w:t>
      </w:r>
      <w:r w:rsidR="00FB5693">
        <w:t>«</w:t>
      </w:r>
      <w:r w:rsidRPr="00FB5693">
        <w:rPr>
          <w:color w:val="000000" w:themeColor="text1"/>
          <w:highlight w:val="white"/>
        </w:rPr>
        <w:t>Об утверждении перечня товаров, упаковки товаров, подлежащих утилизации после утр</w:t>
      </w:r>
      <w:r w:rsidR="00FB5693">
        <w:rPr>
          <w:color w:val="000000" w:themeColor="text1"/>
          <w:highlight w:val="white"/>
        </w:rPr>
        <w:t>аты ими потребительских свойств</w:t>
      </w:r>
      <w:r w:rsidR="00FB5693">
        <w:t>»</w:t>
      </w:r>
      <w:r w:rsidRPr="00FB5693">
        <w:rPr>
          <w:color w:val="000000" w:themeColor="text1"/>
          <w:highlight w:val="white"/>
        </w:rPr>
        <w:t>.</w:t>
      </w:r>
    </w:p>
    <w:p w14:paraId="50CFEBB1" w14:textId="73B45606" w:rsidR="00C439A8" w:rsidRDefault="00314188" w:rsidP="00B473A7">
      <w:pPr>
        <w:ind w:right="-7"/>
        <w:rPr>
          <w:color w:val="000000" w:themeColor="text1"/>
          <w:highlight w:val="white"/>
        </w:rPr>
      </w:pPr>
      <w:r w:rsidRPr="00B110E2">
        <w:rPr>
          <w:noProof/>
        </w:rPr>
        <mc:AlternateContent>
          <mc:Choice Requires="wps">
            <w:drawing>
              <wp:anchor distT="0" distB="0" distL="114300" distR="114300" simplePos="0" relativeHeight="251845632" behindDoc="0" locked="0" layoutInCell="1" allowOverlap="1" wp14:anchorId="65706C8A" wp14:editId="7F66670F">
                <wp:simplePos x="0" y="0"/>
                <wp:positionH relativeFrom="column">
                  <wp:posOffset>-64135</wp:posOffset>
                </wp:positionH>
                <wp:positionV relativeFrom="paragraph">
                  <wp:posOffset>38735</wp:posOffset>
                </wp:positionV>
                <wp:extent cx="4889500" cy="292100"/>
                <wp:effectExtent l="0" t="0" r="12700" b="1270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292100"/>
                        </a:xfrm>
                        <a:prstGeom prst="rect">
                          <a:avLst/>
                        </a:prstGeom>
                        <a:solidFill>
                          <a:srgbClr val="FFFFFF"/>
                        </a:solidFill>
                        <a:ln w="9525">
                          <a:solidFill>
                            <a:sysClr val="window" lastClr="FFFFFF"/>
                          </a:solidFill>
                          <a:miter lim="800000"/>
                          <a:headEnd/>
                          <a:tailEnd/>
                        </a:ln>
                      </wps:spPr>
                      <wps:txbx>
                        <w:txbxContent>
                          <w:p w14:paraId="247E9566" w14:textId="2BF2BFF1" w:rsidR="00572EC4" w:rsidRPr="002F1AD1" w:rsidRDefault="00572EC4" w:rsidP="00314188">
                            <w:r w:rsidRPr="00FB5693">
                              <w:rPr>
                                <w:color w:val="000000" w:themeColor="text1"/>
                                <w:highlight w:val="white"/>
                              </w:rPr>
                              <w:t>Табл.1 Разделение ОЭЭО на категории в ЕС и РФ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06C8A" id="_x0000_t202" coordsize="21600,21600" o:spt="202" path="m,l,21600r21600,l21600,xe">
                <v:stroke joinstyle="miter"/>
                <v:path gradientshapeok="t" o:connecttype="rect"/>
              </v:shapetype>
              <v:shape id="Надпись 2" o:spid="_x0000_s1026" type="#_x0000_t202" style="position:absolute;margin-left:-5.05pt;margin-top:3.05pt;width:385pt;height:2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" strokecolor="window">
                <v:textbox>
                  <w:txbxContent>
                    <w:p w14:paraId="247E9566" w14:textId="2BF2BFF1" w:rsidR="00572EC4" w:rsidRPr="002F1AD1" w:rsidRDefault="00572EC4" w:rsidP="00314188">
                      <w:r w:rsidRPr="00FB5693">
                        <w:rPr>
                          <w:color w:val="000000" w:themeColor="text1"/>
                          <w:highlight w:val="white"/>
                        </w:rPr>
                        <w:t>Табл.1 Разделение ОЭЭО на категории в ЕС и РФ (составлено автором)</w:t>
                      </w:r>
                    </w:p>
                  </w:txbxContent>
                </v:textbox>
              </v:shape>
            </w:pict>
          </mc:Fallback>
        </mc:AlternateContent>
      </w:r>
    </w:p>
    <w:p w14:paraId="12B6723A" w14:textId="77777777" w:rsidR="00314188" w:rsidRPr="00FB5693" w:rsidRDefault="00314188" w:rsidP="00B473A7">
      <w:pPr>
        <w:ind w:right="-7"/>
        <w:rPr>
          <w:color w:val="000000" w:themeColor="text1"/>
          <w:highlight w:val="white"/>
        </w:rPr>
      </w:pPr>
    </w:p>
    <w:tbl>
      <w:tblPr>
        <w:tblStyle w:val="22"/>
        <w:tblW w:w="93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4"/>
        <w:gridCol w:w="4675"/>
      </w:tblGrid>
      <w:tr w:rsidR="00C439A8" w:rsidRPr="00B110E2" w14:paraId="3F4079E6" w14:textId="77777777">
        <w:tc>
          <w:tcPr>
            <w:tcW w:w="4674" w:type="dxa"/>
            <w:shd w:val="clear" w:color="auto" w:fill="auto"/>
            <w:tcMar>
              <w:top w:w="100" w:type="dxa"/>
              <w:left w:w="100" w:type="dxa"/>
              <w:bottom w:w="100" w:type="dxa"/>
              <w:right w:w="100" w:type="dxa"/>
            </w:tcMar>
          </w:tcPr>
          <w:p w14:paraId="5391D11F" w14:textId="77777777" w:rsidR="00C439A8" w:rsidRPr="00FB5693" w:rsidRDefault="008772AC" w:rsidP="00B473A7">
            <w:pPr>
              <w:ind w:right="-7"/>
              <w:jc w:val="center"/>
              <w:rPr>
                <w:b/>
                <w:color w:val="000000" w:themeColor="text1"/>
                <w:highlight w:val="white"/>
              </w:rPr>
            </w:pPr>
            <w:proofErr w:type="spellStart"/>
            <w:r w:rsidRPr="00FB5693">
              <w:rPr>
                <w:b/>
                <w:color w:val="000000" w:themeColor="text1"/>
                <w:highlight w:val="white"/>
              </w:rPr>
              <w:t>Directive</w:t>
            </w:r>
            <w:proofErr w:type="spellEnd"/>
            <w:r w:rsidRPr="00FB5693">
              <w:rPr>
                <w:b/>
                <w:color w:val="000000" w:themeColor="text1"/>
                <w:highlight w:val="white"/>
              </w:rPr>
              <w:t xml:space="preserve"> 2012/19/EU</w:t>
            </w:r>
          </w:p>
        </w:tc>
        <w:tc>
          <w:tcPr>
            <w:tcW w:w="4674" w:type="dxa"/>
            <w:shd w:val="clear" w:color="auto" w:fill="auto"/>
            <w:tcMar>
              <w:top w:w="100" w:type="dxa"/>
              <w:left w:w="100" w:type="dxa"/>
              <w:bottom w:w="100" w:type="dxa"/>
              <w:right w:w="100" w:type="dxa"/>
            </w:tcMar>
          </w:tcPr>
          <w:p w14:paraId="1C107AB7" w14:textId="19006524" w:rsidR="00C439A8" w:rsidRPr="00FB5693" w:rsidRDefault="008772AC" w:rsidP="00B473A7">
            <w:pPr>
              <w:widowControl w:val="0"/>
              <w:pBdr>
                <w:top w:val="nil"/>
                <w:left w:val="nil"/>
                <w:bottom w:val="nil"/>
                <w:right w:val="nil"/>
                <w:between w:val="nil"/>
              </w:pBdr>
              <w:ind w:right="-7"/>
              <w:jc w:val="center"/>
              <w:rPr>
                <w:b/>
                <w:color w:val="000000" w:themeColor="text1"/>
                <w:highlight w:val="white"/>
              </w:rPr>
            </w:pPr>
            <w:r w:rsidRPr="00FB5693">
              <w:rPr>
                <w:b/>
                <w:color w:val="000000" w:themeColor="text1"/>
                <w:highlight w:val="white"/>
              </w:rPr>
              <w:t>РП РФ от 28.12.2017 №2970</w:t>
            </w:r>
          </w:p>
        </w:tc>
      </w:tr>
      <w:tr w:rsidR="00C439A8" w:rsidRPr="00B110E2" w14:paraId="31FF12E1" w14:textId="77777777">
        <w:tc>
          <w:tcPr>
            <w:tcW w:w="4674" w:type="dxa"/>
            <w:shd w:val="clear" w:color="auto" w:fill="auto"/>
            <w:tcMar>
              <w:top w:w="100" w:type="dxa"/>
              <w:left w:w="100" w:type="dxa"/>
              <w:bottom w:w="100" w:type="dxa"/>
              <w:right w:w="100" w:type="dxa"/>
            </w:tcMar>
          </w:tcPr>
          <w:p w14:paraId="279147F8" w14:textId="77777777" w:rsidR="00C439A8" w:rsidRPr="00FB5693" w:rsidRDefault="008772AC" w:rsidP="00B473A7">
            <w:pPr>
              <w:ind w:right="-7"/>
              <w:jc w:val="center"/>
              <w:rPr>
                <w:color w:val="000000" w:themeColor="text1"/>
                <w:highlight w:val="white"/>
              </w:rPr>
            </w:pPr>
            <w:proofErr w:type="spellStart"/>
            <w:r w:rsidRPr="00FB5693">
              <w:rPr>
                <w:color w:val="000000" w:themeColor="text1"/>
                <w:highlight w:val="white"/>
              </w:rPr>
              <w:t>temperature</w:t>
            </w:r>
            <w:proofErr w:type="spellEnd"/>
            <w:r w:rsidRPr="00FB5693">
              <w:rPr>
                <w:color w:val="000000" w:themeColor="text1"/>
                <w:highlight w:val="white"/>
              </w:rPr>
              <w:t xml:space="preserve"> </w:t>
            </w:r>
            <w:proofErr w:type="spellStart"/>
            <w:r w:rsidRPr="00FB5693">
              <w:rPr>
                <w:color w:val="000000" w:themeColor="text1"/>
                <w:highlight w:val="white"/>
              </w:rPr>
              <w:t>exchange</w:t>
            </w:r>
            <w:proofErr w:type="spellEnd"/>
            <w:r w:rsidRPr="00FB5693">
              <w:rPr>
                <w:color w:val="000000" w:themeColor="text1"/>
                <w:highlight w:val="white"/>
              </w:rPr>
              <w:t xml:space="preserve"> </w:t>
            </w:r>
            <w:proofErr w:type="spellStart"/>
            <w:r w:rsidRPr="00FB5693">
              <w:rPr>
                <w:color w:val="000000" w:themeColor="text1"/>
                <w:highlight w:val="white"/>
              </w:rPr>
              <w:t>equipment</w:t>
            </w:r>
            <w:proofErr w:type="spellEnd"/>
          </w:p>
        </w:tc>
        <w:tc>
          <w:tcPr>
            <w:tcW w:w="4674" w:type="dxa"/>
            <w:shd w:val="clear" w:color="auto" w:fill="auto"/>
            <w:tcMar>
              <w:top w:w="100" w:type="dxa"/>
              <w:left w:w="100" w:type="dxa"/>
              <w:bottom w:w="100" w:type="dxa"/>
              <w:right w:w="100" w:type="dxa"/>
            </w:tcMar>
          </w:tcPr>
          <w:p w14:paraId="0B82BFA7" w14:textId="77777777" w:rsidR="00C439A8" w:rsidRPr="00FB5693" w:rsidRDefault="008772AC" w:rsidP="00B473A7">
            <w:pPr>
              <w:ind w:right="-7"/>
              <w:jc w:val="center"/>
              <w:rPr>
                <w:color w:val="000000" w:themeColor="text1"/>
                <w:highlight w:val="white"/>
              </w:rPr>
            </w:pPr>
            <w:r w:rsidRPr="00FB5693">
              <w:rPr>
                <w:color w:val="000000" w:themeColor="text1"/>
                <w:highlight w:val="white"/>
              </w:rPr>
              <w:t xml:space="preserve">Категория 26 </w:t>
            </w:r>
          </w:p>
        </w:tc>
      </w:tr>
      <w:tr w:rsidR="00C439A8" w:rsidRPr="00B110E2" w14:paraId="1C95C98C" w14:textId="77777777">
        <w:trPr>
          <w:trHeight w:val="1485"/>
        </w:trPr>
        <w:tc>
          <w:tcPr>
            <w:tcW w:w="4674" w:type="dxa"/>
            <w:shd w:val="clear" w:color="auto" w:fill="auto"/>
            <w:tcMar>
              <w:top w:w="100" w:type="dxa"/>
              <w:left w:w="100" w:type="dxa"/>
              <w:bottom w:w="100" w:type="dxa"/>
              <w:right w:w="100" w:type="dxa"/>
            </w:tcMar>
          </w:tcPr>
          <w:p w14:paraId="218417D5" w14:textId="77777777" w:rsidR="00C439A8" w:rsidRPr="00FB5693" w:rsidRDefault="008772AC" w:rsidP="00B473A7">
            <w:pPr>
              <w:ind w:right="-7"/>
              <w:jc w:val="center"/>
              <w:rPr>
                <w:color w:val="000000" w:themeColor="text1"/>
                <w:highlight w:val="white"/>
                <w:lang w:val="en-US"/>
              </w:rPr>
            </w:pPr>
            <w:r w:rsidRPr="00FB5693">
              <w:rPr>
                <w:color w:val="000000" w:themeColor="text1"/>
                <w:highlight w:val="white"/>
                <w:lang w:val="en-US"/>
              </w:rPr>
              <w:lastRenderedPageBreak/>
              <w:t>screens, monitors, and equipment containing screens having a surface greater than 100 cm2</w:t>
            </w:r>
          </w:p>
        </w:tc>
        <w:tc>
          <w:tcPr>
            <w:tcW w:w="4674" w:type="dxa"/>
            <w:shd w:val="clear" w:color="auto" w:fill="auto"/>
            <w:tcMar>
              <w:top w:w="100" w:type="dxa"/>
              <w:left w:w="100" w:type="dxa"/>
              <w:bottom w:w="100" w:type="dxa"/>
              <w:right w:w="100" w:type="dxa"/>
            </w:tcMar>
          </w:tcPr>
          <w:p w14:paraId="639314E7"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Категория 20</w:t>
            </w:r>
          </w:p>
        </w:tc>
      </w:tr>
      <w:tr w:rsidR="00C439A8" w:rsidRPr="00B110E2" w14:paraId="17891BB3" w14:textId="77777777">
        <w:trPr>
          <w:trHeight w:val="510"/>
        </w:trPr>
        <w:tc>
          <w:tcPr>
            <w:tcW w:w="4674" w:type="dxa"/>
            <w:shd w:val="clear" w:color="auto" w:fill="auto"/>
            <w:tcMar>
              <w:top w:w="100" w:type="dxa"/>
              <w:left w:w="100" w:type="dxa"/>
              <w:bottom w:w="100" w:type="dxa"/>
              <w:right w:w="100" w:type="dxa"/>
            </w:tcMar>
          </w:tcPr>
          <w:p w14:paraId="3961BB5A"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proofErr w:type="spellStart"/>
            <w:r w:rsidRPr="00FB5693">
              <w:rPr>
                <w:color w:val="000000" w:themeColor="text1"/>
                <w:highlight w:val="white"/>
              </w:rPr>
              <w:t>Lamps</w:t>
            </w:r>
            <w:proofErr w:type="spellEnd"/>
          </w:p>
        </w:tc>
        <w:tc>
          <w:tcPr>
            <w:tcW w:w="4674" w:type="dxa"/>
            <w:shd w:val="clear" w:color="auto" w:fill="auto"/>
            <w:tcMar>
              <w:top w:w="100" w:type="dxa"/>
              <w:left w:w="100" w:type="dxa"/>
              <w:bottom w:w="100" w:type="dxa"/>
              <w:right w:w="100" w:type="dxa"/>
            </w:tcMar>
          </w:tcPr>
          <w:p w14:paraId="755D4E13"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Категория 25</w:t>
            </w:r>
          </w:p>
        </w:tc>
      </w:tr>
      <w:tr w:rsidR="00C439A8" w:rsidRPr="00B110E2" w14:paraId="39B41A9D" w14:textId="77777777">
        <w:tc>
          <w:tcPr>
            <w:tcW w:w="4674" w:type="dxa"/>
            <w:shd w:val="clear" w:color="auto" w:fill="auto"/>
            <w:tcMar>
              <w:top w:w="100" w:type="dxa"/>
              <w:left w:w="100" w:type="dxa"/>
              <w:bottom w:w="100" w:type="dxa"/>
              <w:right w:w="100" w:type="dxa"/>
            </w:tcMar>
          </w:tcPr>
          <w:p w14:paraId="01F871FB"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lang w:val="en-US"/>
              </w:rPr>
            </w:pPr>
            <w:r w:rsidRPr="00FB5693">
              <w:rPr>
                <w:color w:val="000000" w:themeColor="text1"/>
                <w:highlight w:val="white"/>
                <w:lang w:val="en-US"/>
              </w:rPr>
              <w:t xml:space="preserve">Large </w:t>
            </w:r>
            <w:proofErr w:type="gramStart"/>
            <w:r w:rsidRPr="00FB5693">
              <w:rPr>
                <w:color w:val="000000" w:themeColor="text1"/>
                <w:highlight w:val="white"/>
                <w:lang w:val="en-US"/>
              </w:rPr>
              <w:t>equipment  (</w:t>
            </w:r>
            <w:proofErr w:type="gramEnd"/>
            <w:r w:rsidRPr="00FB5693">
              <w:rPr>
                <w:color w:val="000000" w:themeColor="text1"/>
                <w:highlight w:val="white"/>
                <w:lang w:val="en-US"/>
              </w:rPr>
              <w:t xml:space="preserve">any external dimension more than 50 cm) </w:t>
            </w:r>
          </w:p>
        </w:tc>
        <w:tc>
          <w:tcPr>
            <w:tcW w:w="4674" w:type="dxa"/>
            <w:shd w:val="clear" w:color="auto" w:fill="auto"/>
            <w:tcMar>
              <w:top w:w="100" w:type="dxa"/>
              <w:left w:w="100" w:type="dxa"/>
              <w:bottom w:w="100" w:type="dxa"/>
              <w:right w:w="100" w:type="dxa"/>
            </w:tcMar>
          </w:tcPr>
          <w:p w14:paraId="33395664"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Категория 27 (без медицинского оборудования)</w:t>
            </w:r>
          </w:p>
        </w:tc>
      </w:tr>
      <w:tr w:rsidR="00C439A8" w:rsidRPr="00B110E2" w14:paraId="23F82650" w14:textId="77777777">
        <w:tc>
          <w:tcPr>
            <w:tcW w:w="4674" w:type="dxa"/>
            <w:shd w:val="clear" w:color="auto" w:fill="auto"/>
            <w:tcMar>
              <w:top w:w="100" w:type="dxa"/>
              <w:left w:w="100" w:type="dxa"/>
              <w:bottom w:w="100" w:type="dxa"/>
              <w:right w:w="100" w:type="dxa"/>
            </w:tcMar>
          </w:tcPr>
          <w:p w14:paraId="4D6DD32C"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lang w:val="en-US"/>
              </w:rPr>
            </w:pPr>
            <w:r w:rsidRPr="00FB5693">
              <w:rPr>
                <w:color w:val="000000" w:themeColor="text1"/>
                <w:highlight w:val="white"/>
                <w:lang w:val="en-US"/>
              </w:rPr>
              <w:t xml:space="preserve">Small equipment (no external dimension more than 50 cm) </w:t>
            </w:r>
          </w:p>
        </w:tc>
        <w:tc>
          <w:tcPr>
            <w:tcW w:w="4674" w:type="dxa"/>
            <w:shd w:val="clear" w:color="auto" w:fill="auto"/>
            <w:tcMar>
              <w:top w:w="100" w:type="dxa"/>
              <w:left w:w="100" w:type="dxa"/>
              <w:bottom w:w="100" w:type="dxa"/>
              <w:right w:w="100" w:type="dxa"/>
            </w:tcMar>
          </w:tcPr>
          <w:p w14:paraId="094B2C88" w14:textId="77777777" w:rsidR="00C439A8" w:rsidRPr="00FB5693" w:rsidRDefault="008772AC" w:rsidP="00B473A7">
            <w:pPr>
              <w:widowControl w:val="0"/>
              <w:ind w:right="-7"/>
              <w:jc w:val="center"/>
              <w:rPr>
                <w:color w:val="000000" w:themeColor="text1"/>
                <w:highlight w:val="white"/>
              </w:rPr>
            </w:pPr>
            <w:r w:rsidRPr="00FB5693">
              <w:rPr>
                <w:color w:val="000000" w:themeColor="text1"/>
                <w:highlight w:val="white"/>
              </w:rPr>
              <w:t>Категория 28 (без медицинского оборудования)</w:t>
            </w:r>
          </w:p>
        </w:tc>
      </w:tr>
      <w:tr w:rsidR="00C439A8" w:rsidRPr="00B110E2" w14:paraId="08BDBA03" w14:textId="77777777">
        <w:tc>
          <w:tcPr>
            <w:tcW w:w="4674" w:type="dxa"/>
            <w:shd w:val="clear" w:color="auto" w:fill="auto"/>
            <w:tcMar>
              <w:top w:w="100" w:type="dxa"/>
              <w:left w:w="100" w:type="dxa"/>
              <w:bottom w:w="100" w:type="dxa"/>
              <w:right w:w="100" w:type="dxa"/>
            </w:tcMar>
          </w:tcPr>
          <w:p w14:paraId="01E29ACA"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lang w:val="en-US"/>
              </w:rPr>
            </w:pPr>
            <w:r w:rsidRPr="00FB5693">
              <w:rPr>
                <w:color w:val="000000" w:themeColor="text1"/>
                <w:highlight w:val="white"/>
                <w:lang w:val="en-US"/>
              </w:rPr>
              <w:t xml:space="preserve"> Small IT and telecommunication equipment</w:t>
            </w:r>
          </w:p>
        </w:tc>
        <w:tc>
          <w:tcPr>
            <w:tcW w:w="4674" w:type="dxa"/>
            <w:shd w:val="clear" w:color="auto" w:fill="auto"/>
            <w:tcMar>
              <w:top w:w="100" w:type="dxa"/>
              <w:left w:w="100" w:type="dxa"/>
              <w:bottom w:w="100" w:type="dxa"/>
              <w:right w:w="100" w:type="dxa"/>
            </w:tcMar>
          </w:tcPr>
          <w:p w14:paraId="6D58F50C"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Категория 19</w:t>
            </w:r>
          </w:p>
        </w:tc>
      </w:tr>
    </w:tbl>
    <w:p w14:paraId="7195B7D0" w14:textId="77777777" w:rsidR="00C439A8" w:rsidRPr="00B110E2" w:rsidRDefault="00C439A8" w:rsidP="00B473A7">
      <w:pPr>
        <w:spacing w:line="360" w:lineRule="auto"/>
        <w:ind w:right="-7"/>
        <w:rPr>
          <w:color w:val="444444"/>
          <w:highlight w:val="white"/>
        </w:rPr>
      </w:pPr>
    </w:p>
    <w:p w14:paraId="17B9A5A5" w14:textId="23E14EAE" w:rsidR="00C439A8" w:rsidRPr="00FB5693" w:rsidRDefault="008772AC" w:rsidP="00B473A7">
      <w:pPr>
        <w:spacing w:line="360" w:lineRule="auto"/>
        <w:ind w:right="-7" w:firstLine="709"/>
        <w:jc w:val="both"/>
        <w:rPr>
          <w:color w:val="000000" w:themeColor="text1"/>
        </w:rPr>
      </w:pPr>
      <w:r w:rsidRPr="00FB5693">
        <w:rPr>
          <w:color w:val="000000" w:themeColor="text1"/>
          <w:highlight w:val="white"/>
        </w:rPr>
        <w:t xml:space="preserve">Главное </w:t>
      </w:r>
      <w:r w:rsidR="003E55EB">
        <w:rPr>
          <w:color w:val="000000" w:themeColor="text1"/>
          <w:highlight w:val="white"/>
        </w:rPr>
        <w:t xml:space="preserve">отличие </w:t>
      </w:r>
      <w:proofErr w:type="spellStart"/>
      <w:r w:rsidR="003E55EB">
        <w:rPr>
          <w:color w:val="000000" w:themeColor="text1"/>
          <w:highlight w:val="white"/>
        </w:rPr>
        <w:t>Directive</w:t>
      </w:r>
      <w:proofErr w:type="spellEnd"/>
      <w:r w:rsidR="003E55EB">
        <w:rPr>
          <w:color w:val="000000" w:themeColor="text1"/>
          <w:highlight w:val="white"/>
        </w:rPr>
        <w:t xml:space="preserve"> 2012/19/EU и П</w:t>
      </w:r>
      <w:r w:rsidRPr="00FB5693">
        <w:rPr>
          <w:color w:val="000000" w:themeColor="text1"/>
          <w:highlight w:val="white"/>
        </w:rPr>
        <w:t>П РФ от 28.12.2017 №2970 в том, что директива охватывает только ОЭЭО, а распоряжение включает в себя все товары от одежды до упаковки, которые подлежат утилизации в РФ. Что касается ОЭЭО, то состав категорий в директиве более гибок, чем в распоряжении, где у каждой категории есть четкий перечень оборудования, то есть категории являются закрытыми. Также распоряжением не регулируется обязанность по утилизации медицинского оборудования.</w:t>
      </w:r>
    </w:p>
    <w:p w14:paraId="481460D1" w14:textId="77777777"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Директивой предписывается создание стандартов по утилизации ОЭЭО, поэтому в Европейском Союзе (ЕС) разработан и принят ряд документов, которые охватывают весь процесс переработки отхода от его сбора и транспортирования до обращения с отходами утилизации. Стандарты применимы ко всем категориям оборудования. </w:t>
      </w:r>
    </w:p>
    <w:p w14:paraId="50D2FC67" w14:textId="11167AB9" w:rsidR="00C439A8" w:rsidRPr="002A6391" w:rsidRDefault="008772AC" w:rsidP="00B473A7">
      <w:pPr>
        <w:spacing w:line="360" w:lineRule="auto"/>
        <w:ind w:right="-7" w:firstLine="709"/>
        <w:jc w:val="both"/>
        <w:rPr>
          <w:color w:val="000000" w:themeColor="text1"/>
        </w:rPr>
      </w:pPr>
      <w:r w:rsidRPr="00FB5693">
        <w:rPr>
          <w:color w:val="000000" w:themeColor="text1"/>
          <w:highlight w:val="white"/>
        </w:rPr>
        <w:t>Европейские стандарты (</w:t>
      </w:r>
      <w:proofErr w:type="spellStart"/>
      <w:r w:rsidRPr="00FB5693">
        <w:rPr>
          <w:color w:val="000000" w:themeColor="text1"/>
          <w:highlight w:val="white"/>
        </w:rPr>
        <w:t>ENs</w:t>
      </w:r>
      <w:proofErr w:type="spellEnd"/>
      <w:r w:rsidRPr="00FB5693">
        <w:rPr>
          <w:color w:val="000000" w:themeColor="text1"/>
          <w:highlight w:val="white"/>
        </w:rPr>
        <w:t>) пересматриваются каждые 5 лет, а технические спецификации (TS) каждые 3 года. Европейские</w:t>
      </w:r>
      <w:r w:rsidR="00B17529">
        <w:rPr>
          <w:color w:val="000000" w:themeColor="text1"/>
          <w:highlight w:val="white"/>
        </w:rPr>
        <w:t xml:space="preserve"> организации по стандартизации </w:t>
      </w:r>
      <w:r w:rsidRPr="00FB5693">
        <w:rPr>
          <w:color w:val="000000" w:themeColor="text1"/>
          <w:highlight w:val="white"/>
        </w:rPr>
        <w:t>(</w:t>
      </w:r>
      <w:proofErr w:type="spellStart"/>
      <w:r w:rsidRPr="00FB5693">
        <w:rPr>
          <w:color w:val="000000" w:themeColor="text1"/>
          <w:highlight w:val="white"/>
        </w:rPr>
        <w:t>ESOs</w:t>
      </w:r>
      <w:proofErr w:type="spellEnd"/>
      <w:r w:rsidRPr="00FB5693">
        <w:rPr>
          <w:color w:val="000000" w:themeColor="text1"/>
          <w:highlight w:val="white"/>
        </w:rPr>
        <w:t>) предполагают, что такая периодичность изменений бу</w:t>
      </w:r>
      <w:r w:rsidR="00B17529">
        <w:rPr>
          <w:color w:val="000000" w:themeColor="text1"/>
          <w:highlight w:val="white"/>
        </w:rPr>
        <w:t xml:space="preserve">дет </w:t>
      </w:r>
      <w:r w:rsidR="00B17529" w:rsidRPr="002A6391">
        <w:rPr>
          <w:color w:val="000000" w:themeColor="text1"/>
        </w:rPr>
        <w:t>отвечать требованиям рынка,</w:t>
      </w:r>
      <w:r w:rsidRPr="002A6391">
        <w:rPr>
          <w:color w:val="000000" w:themeColor="text1"/>
        </w:rPr>
        <w:t xml:space="preserve"> способствовать снятию барьеров в торговле ОЭЭО</w:t>
      </w:r>
      <w:r w:rsidR="00B17529" w:rsidRPr="002A6391">
        <w:rPr>
          <w:color w:val="000000" w:themeColor="text1"/>
        </w:rPr>
        <w:t xml:space="preserve"> </w:t>
      </w:r>
      <w:r w:rsidRPr="002A6391">
        <w:rPr>
          <w:color w:val="000000" w:themeColor="text1"/>
        </w:rPr>
        <w:t>и экономическому росту [</w:t>
      </w:r>
      <w:r w:rsidR="002A6391" w:rsidRPr="002A6391">
        <w:rPr>
          <w:color w:val="000000" w:themeColor="text1"/>
        </w:rPr>
        <w:t>16</w:t>
      </w:r>
      <w:r w:rsidR="00FB5693" w:rsidRPr="002A6391">
        <w:rPr>
          <w:color w:val="000000" w:themeColor="text1"/>
        </w:rPr>
        <w:t>]</w:t>
      </w:r>
      <w:r w:rsidRPr="002A6391">
        <w:rPr>
          <w:color w:val="000000" w:themeColor="text1"/>
        </w:rPr>
        <w:t>.</w:t>
      </w:r>
    </w:p>
    <w:p w14:paraId="4929EA63" w14:textId="377A259F" w:rsidR="00C439A8" w:rsidRPr="00FB5693" w:rsidRDefault="00734298" w:rsidP="00B473A7">
      <w:pPr>
        <w:spacing w:line="360" w:lineRule="auto"/>
        <w:ind w:right="-7" w:firstLine="709"/>
        <w:jc w:val="both"/>
        <w:rPr>
          <w:color w:val="000000" w:themeColor="text1"/>
          <w:highlight w:val="white"/>
        </w:rPr>
      </w:pPr>
      <w:r>
        <w:rPr>
          <w:noProof/>
          <w:color w:val="444444"/>
        </w:rPr>
        <w:drawing>
          <wp:anchor distT="0" distB="0" distL="114300" distR="114300" simplePos="0" relativeHeight="251731968" behindDoc="0" locked="0" layoutInCell="1" allowOverlap="1" wp14:anchorId="0457FBB8" wp14:editId="3CF657E8">
            <wp:simplePos x="0" y="0"/>
            <wp:positionH relativeFrom="column">
              <wp:posOffset>1891665</wp:posOffset>
            </wp:positionH>
            <wp:positionV relativeFrom="paragraph">
              <wp:posOffset>725170</wp:posOffset>
            </wp:positionV>
            <wp:extent cx="1714500" cy="1798969"/>
            <wp:effectExtent l="0" t="0" r="0" b="444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Снимок экрана 2020-03-02 в 22.23.34.png"/>
                    <pic:cNvPicPr/>
                  </pic:nvPicPr>
                  <pic:blipFill rotWithShape="1">
                    <a:blip r:embed="rId11" cstate="print">
                      <a:extLst>
                        <a:ext uri="{28A0092B-C50C-407E-A947-70E740481C1C}">
                          <a14:useLocalDpi xmlns:a14="http://schemas.microsoft.com/office/drawing/2010/main" val="0"/>
                        </a:ext>
                      </a:extLst>
                    </a:blip>
                    <a:srcRect l="5585" r="9038"/>
                    <a:stretch/>
                  </pic:blipFill>
                  <pic:spPr bwMode="auto">
                    <a:xfrm>
                      <a:off x="0" y="0"/>
                      <a:ext cx="1714500" cy="179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2AC" w:rsidRPr="002A6391">
        <w:rPr>
          <w:color w:val="000000" w:themeColor="text1"/>
        </w:rPr>
        <w:t xml:space="preserve">Стандарты охватывают почти всю цепочку иерархии обращения с отходами от подготовки к повторному использованию (обработке) до размещения </w:t>
      </w:r>
      <w:r w:rsidR="008772AC" w:rsidRPr="00FB5693">
        <w:rPr>
          <w:color w:val="000000" w:themeColor="text1"/>
          <w:highlight w:val="white"/>
        </w:rPr>
        <w:t xml:space="preserve">не подлежащих переработке </w:t>
      </w:r>
      <w:r w:rsidR="008772AC" w:rsidRPr="002A6391">
        <w:rPr>
          <w:color w:val="000000" w:themeColor="text1"/>
        </w:rPr>
        <w:t>отходов [</w:t>
      </w:r>
      <w:r w:rsidR="002A6391" w:rsidRPr="002A6391">
        <w:rPr>
          <w:color w:val="000000" w:themeColor="text1"/>
        </w:rPr>
        <w:t>3</w:t>
      </w:r>
      <w:r w:rsidR="00B17529" w:rsidRPr="002A6391">
        <w:rPr>
          <w:color w:val="000000" w:themeColor="text1"/>
        </w:rPr>
        <w:t>2</w:t>
      </w:r>
      <w:r w:rsidR="008772AC" w:rsidRPr="002A6391">
        <w:rPr>
          <w:color w:val="000000" w:themeColor="text1"/>
        </w:rPr>
        <w:t>].</w:t>
      </w:r>
    </w:p>
    <w:p w14:paraId="6811B22D" w14:textId="5BBE8827" w:rsidR="00C439A8" w:rsidRPr="00FB5693" w:rsidRDefault="00F93B6A" w:rsidP="00B473A7">
      <w:pPr>
        <w:ind w:right="-7"/>
        <w:jc w:val="right"/>
        <w:rPr>
          <w:color w:val="000000" w:themeColor="text1"/>
          <w:highlight w:val="white"/>
        </w:rPr>
      </w:pPr>
      <w:r w:rsidRPr="00F93B6A">
        <w:rPr>
          <w:color w:val="444444"/>
          <w:highlight w:val="white"/>
        </w:rPr>
        <w:t xml:space="preserve">  </w:t>
      </w:r>
    </w:p>
    <w:p w14:paraId="09ED5CDD" w14:textId="44D50B2B" w:rsidR="00F93B6A" w:rsidRDefault="00F93B6A" w:rsidP="00B473A7">
      <w:pPr>
        <w:ind w:right="-7"/>
        <w:jc w:val="right"/>
        <w:rPr>
          <w:color w:val="444444"/>
          <w:highlight w:val="white"/>
        </w:rPr>
      </w:pPr>
    </w:p>
    <w:p w14:paraId="72104F11" w14:textId="4727FEA1" w:rsidR="00F93B6A" w:rsidRDefault="00F93B6A" w:rsidP="00B473A7">
      <w:pPr>
        <w:ind w:right="-7"/>
        <w:jc w:val="right"/>
        <w:rPr>
          <w:color w:val="444444"/>
          <w:highlight w:val="white"/>
        </w:rPr>
      </w:pPr>
    </w:p>
    <w:p w14:paraId="76B635A2" w14:textId="1D407273" w:rsidR="00F93B6A" w:rsidRDefault="00F93B6A" w:rsidP="00B473A7">
      <w:pPr>
        <w:ind w:right="-7"/>
        <w:jc w:val="right"/>
        <w:rPr>
          <w:color w:val="444444"/>
          <w:highlight w:val="white"/>
        </w:rPr>
      </w:pPr>
    </w:p>
    <w:p w14:paraId="47348ECC" w14:textId="7C64DB75" w:rsidR="00F93B6A" w:rsidRDefault="00F93B6A" w:rsidP="00B473A7">
      <w:pPr>
        <w:ind w:right="-7"/>
        <w:jc w:val="right"/>
        <w:rPr>
          <w:color w:val="444444"/>
          <w:highlight w:val="white"/>
        </w:rPr>
      </w:pPr>
    </w:p>
    <w:p w14:paraId="46570731" w14:textId="72BE5DAC" w:rsidR="00F93B6A" w:rsidRDefault="00F93B6A" w:rsidP="00B473A7">
      <w:pPr>
        <w:ind w:right="-7"/>
        <w:jc w:val="right"/>
        <w:rPr>
          <w:color w:val="444444"/>
          <w:highlight w:val="white"/>
        </w:rPr>
      </w:pPr>
    </w:p>
    <w:p w14:paraId="13BBCFE6" w14:textId="4BEEED3A" w:rsidR="00F93B6A" w:rsidRDefault="00F93B6A" w:rsidP="00B473A7">
      <w:pPr>
        <w:ind w:right="-7"/>
        <w:jc w:val="right"/>
        <w:rPr>
          <w:color w:val="444444"/>
          <w:highlight w:val="white"/>
        </w:rPr>
      </w:pPr>
    </w:p>
    <w:p w14:paraId="27237004" w14:textId="3717B5BA" w:rsidR="00F93B6A" w:rsidRDefault="00F93B6A" w:rsidP="00B473A7">
      <w:pPr>
        <w:ind w:right="-7"/>
        <w:jc w:val="right"/>
        <w:rPr>
          <w:color w:val="444444"/>
          <w:highlight w:val="white"/>
        </w:rPr>
      </w:pPr>
    </w:p>
    <w:p w14:paraId="5006C31D" w14:textId="0731506F" w:rsidR="00EF3825" w:rsidRPr="00734298" w:rsidRDefault="00734298" w:rsidP="00734298">
      <w:pPr>
        <w:ind w:right="-7"/>
        <w:jc w:val="right"/>
        <w:rPr>
          <w:color w:val="444444"/>
          <w:highlight w:val="white"/>
        </w:rPr>
      </w:pPr>
      <w:r w:rsidRPr="00B110E2">
        <w:rPr>
          <w:noProof/>
        </w:rPr>
        <mc:AlternateContent>
          <mc:Choice Requires="wps">
            <w:drawing>
              <wp:anchor distT="0" distB="0" distL="114300" distR="114300" simplePos="0" relativeHeight="251837440" behindDoc="0" locked="0" layoutInCell="1" allowOverlap="1" wp14:anchorId="2D8BD5E9" wp14:editId="40AB5038">
                <wp:simplePos x="0" y="0"/>
                <wp:positionH relativeFrom="column">
                  <wp:posOffset>956945</wp:posOffset>
                </wp:positionH>
                <wp:positionV relativeFrom="paragraph">
                  <wp:posOffset>329565</wp:posOffset>
                </wp:positionV>
                <wp:extent cx="3976099" cy="304800"/>
                <wp:effectExtent l="0" t="0" r="12065" b="1270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099" cy="304800"/>
                        </a:xfrm>
                        <a:prstGeom prst="rect">
                          <a:avLst/>
                        </a:prstGeom>
                        <a:solidFill>
                          <a:srgbClr val="FFFFFF"/>
                        </a:solidFill>
                        <a:ln w="9525">
                          <a:solidFill>
                            <a:sysClr val="window" lastClr="FFFFFF"/>
                          </a:solidFill>
                          <a:miter lim="800000"/>
                          <a:headEnd/>
                          <a:tailEnd/>
                        </a:ln>
                      </wps:spPr>
                      <wps:txbx>
                        <w:txbxContent>
                          <w:p w14:paraId="2DFA58A3" w14:textId="06DE9A2B" w:rsidR="00572EC4" w:rsidRPr="002F1AD1" w:rsidRDefault="00572EC4" w:rsidP="00EF3825">
                            <w:r w:rsidRPr="00FB5693">
                              <w:rPr>
                                <w:color w:val="000000" w:themeColor="text1"/>
                                <w:highlight w:val="white"/>
                              </w:rPr>
                              <w:t>Рис.1 Иерархия обращения с отходами (</w:t>
                            </w:r>
                            <w:proofErr w:type="spellStart"/>
                            <w:r w:rsidRPr="00FB5693">
                              <w:rPr>
                                <w:color w:val="000000" w:themeColor="text1"/>
                              </w:rPr>
                              <w:t>Зильке</w:t>
                            </w:r>
                            <w:proofErr w:type="spellEnd"/>
                            <w:r w:rsidRPr="00FB5693">
                              <w:rPr>
                                <w:color w:val="000000" w:themeColor="text1"/>
                              </w:rPr>
                              <w:t xml:space="preserve"> </w:t>
                            </w:r>
                            <w:proofErr w:type="spellStart"/>
                            <w:r w:rsidRPr="00FB5693">
                              <w:rPr>
                                <w:color w:val="000000" w:themeColor="text1"/>
                              </w:rPr>
                              <w:t>Шёнбург</w:t>
                            </w:r>
                            <w:proofErr w:type="spellEnd"/>
                            <w:r w:rsidRPr="00FB5693">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BD5E9" id="_x0000_s1027" type="#_x0000_t202" style="position:absolute;left:0;text-align:left;margin-left:75.35pt;margin-top:25.95pt;width:313.1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" strokecolor="window">
                <v:textbox>
                  <w:txbxContent>
                    <w:p w14:paraId="2DFA58A3" w14:textId="06DE9A2B" w:rsidR="00572EC4" w:rsidRPr="002F1AD1" w:rsidRDefault="00572EC4" w:rsidP="00EF3825">
                      <w:r w:rsidRPr="00FB5693">
                        <w:rPr>
                          <w:color w:val="000000" w:themeColor="text1"/>
                          <w:highlight w:val="white"/>
                        </w:rPr>
                        <w:t>Рис.1 Иерархия обращения с отходами (</w:t>
                      </w:r>
                      <w:proofErr w:type="spellStart"/>
                      <w:r w:rsidRPr="00FB5693">
                        <w:rPr>
                          <w:color w:val="000000" w:themeColor="text1"/>
                        </w:rPr>
                        <w:t>Зильке</w:t>
                      </w:r>
                      <w:proofErr w:type="spellEnd"/>
                      <w:r w:rsidRPr="00FB5693">
                        <w:rPr>
                          <w:color w:val="000000" w:themeColor="text1"/>
                        </w:rPr>
                        <w:t xml:space="preserve"> </w:t>
                      </w:r>
                      <w:proofErr w:type="spellStart"/>
                      <w:r w:rsidRPr="00FB5693">
                        <w:rPr>
                          <w:color w:val="000000" w:themeColor="text1"/>
                        </w:rPr>
                        <w:t>Шёнбург</w:t>
                      </w:r>
                      <w:proofErr w:type="spellEnd"/>
                      <w:r w:rsidRPr="00FB5693">
                        <w:rPr>
                          <w:color w:val="000000" w:themeColor="text1"/>
                        </w:rPr>
                        <w:t>)</w:t>
                      </w:r>
                    </w:p>
                  </w:txbxContent>
                </v:textbox>
              </v:shape>
            </w:pict>
          </mc:Fallback>
        </mc:AlternateContent>
      </w:r>
    </w:p>
    <w:p w14:paraId="4EDB7842" w14:textId="45A986A2" w:rsidR="00EF3825" w:rsidRPr="00FB5693" w:rsidRDefault="00314188" w:rsidP="00B473A7">
      <w:pPr>
        <w:ind w:right="-7"/>
        <w:jc w:val="right"/>
        <w:rPr>
          <w:color w:val="000000" w:themeColor="text1"/>
          <w:highlight w:val="white"/>
        </w:rPr>
      </w:pPr>
      <w:r w:rsidRPr="00B110E2">
        <w:rPr>
          <w:noProof/>
        </w:rPr>
        <w:lastRenderedPageBreak/>
        <mc:AlternateContent>
          <mc:Choice Requires="wps">
            <w:drawing>
              <wp:anchor distT="0" distB="0" distL="114300" distR="114300" simplePos="0" relativeHeight="251835392" behindDoc="0" locked="0" layoutInCell="1" allowOverlap="1" wp14:anchorId="5636E3A1" wp14:editId="1A1190A7">
                <wp:simplePos x="0" y="0"/>
                <wp:positionH relativeFrom="column">
                  <wp:posOffset>-15875</wp:posOffset>
                </wp:positionH>
                <wp:positionV relativeFrom="paragraph">
                  <wp:posOffset>-7620</wp:posOffset>
                </wp:positionV>
                <wp:extent cx="4448711" cy="304800"/>
                <wp:effectExtent l="0" t="0" r="9525" b="1270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711" cy="304800"/>
                        </a:xfrm>
                        <a:prstGeom prst="rect">
                          <a:avLst/>
                        </a:prstGeom>
                        <a:solidFill>
                          <a:srgbClr val="FFFFFF"/>
                        </a:solidFill>
                        <a:ln w="9525">
                          <a:solidFill>
                            <a:sysClr val="window" lastClr="FFFFFF"/>
                          </a:solidFill>
                          <a:miter lim="800000"/>
                          <a:headEnd/>
                          <a:tailEnd/>
                        </a:ln>
                      </wps:spPr>
                      <wps:txbx>
                        <w:txbxContent>
                          <w:p w14:paraId="52E3C9A8" w14:textId="38021184" w:rsidR="00572EC4" w:rsidRPr="002F1AD1" w:rsidRDefault="00572EC4" w:rsidP="00EF3825">
                            <w:r w:rsidRPr="00FB5693">
                              <w:rPr>
                                <w:color w:val="000000" w:themeColor="text1"/>
                                <w:highlight w:val="white"/>
                              </w:rPr>
                              <w:t>Табл.2 Стандарты утилизации ОЭЭ</w:t>
                            </w:r>
                            <w:r>
                              <w:rPr>
                                <w:color w:val="000000" w:themeColor="text1"/>
                                <w:highlight w:val="white"/>
                              </w:rPr>
                              <w:t>Т</w:t>
                            </w:r>
                            <w:r w:rsidRPr="00FB5693">
                              <w:rPr>
                                <w:color w:val="000000" w:themeColor="text1"/>
                                <w:highlight w:val="white"/>
                              </w:rPr>
                              <w:t xml:space="preserve"> в ЕС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6E3A1" id="_x0000_s1028" type="#_x0000_t202" style="position:absolute;left:0;text-align:left;margin-left:-1.25pt;margin-top:-.6pt;width:350.3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" strokecolor="window">
                <v:textbox>
                  <w:txbxContent>
                    <w:p w14:paraId="52E3C9A8" w14:textId="38021184" w:rsidR="00572EC4" w:rsidRPr="002F1AD1" w:rsidRDefault="00572EC4" w:rsidP="00EF3825">
                      <w:r w:rsidRPr="00FB5693">
                        <w:rPr>
                          <w:color w:val="000000" w:themeColor="text1"/>
                          <w:highlight w:val="white"/>
                        </w:rPr>
                        <w:t>Табл.2 Стандарты утилизации ОЭЭ</w:t>
                      </w:r>
                      <w:r>
                        <w:rPr>
                          <w:color w:val="000000" w:themeColor="text1"/>
                          <w:highlight w:val="white"/>
                        </w:rPr>
                        <w:t>Т</w:t>
                      </w:r>
                      <w:r w:rsidRPr="00FB5693">
                        <w:rPr>
                          <w:color w:val="000000" w:themeColor="text1"/>
                          <w:highlight w:val="white"/>
                        </w:rPr>
                        <w:t xml:space="preserve"> в ЕС (составлено автором)</w:t>
                      </w:r>
                    </w:p>
                  </w:txbxContent>
                </v:textbox>
              </v:shape>
            </w:pict>
          </mc:Fallback>
        </mc:AlternateContent>
      </w:r>
    </w:p>
    <w:p w14:paraId="639C7D07" w14:textId="16A150E8" w:rsidR="00B17529" w:rsidRPr="00FB5693" w:rsidRDefault="00B17529" w:rsidP="00B473A7">
      <w:pPr>
        <w:ind w:right="-7"/>
        <w:jc w:val="right"/>
        <w:rPr>
          <w:color w:val="000000" w:themeColor="text1"/>
          <w:highlight w:val="white"/>
        </w:rPr>
      </w:pPr>
    </w:p>
    <w:tbl>
      <w:tblPr>
        <w:tblStyle w:val="12"/>
        <w:tblW w:w="9349"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4"/>
        <w:gridCol w:w="4675"/>
      </w:tblGrid>
      <w:tr w:rsidR="00C439A8" w:rsidRPr="00B110E2" w14:paraId="3213DC9E" w14:textId="77777777">
        <w:trPr>
          <w:jc w:val="right"/>
        </w:trPr>
        <w:tc>
          <w:tcPr>
            <w:tcW w:w="4674" w:type="dxa"/>
            <w:shd w:val="clear" w:color="auto" w:fill="auto"/>
            <w:tcMar>
              <w:top w:w="100" w:type="dxa"/>
              <w:left w:w="100" w:type="dxa"/>
              <w:bottom w:w="100" w:type="dxa"/>
              <w:right w:w="100" w:type="dxa"/>
            </w:tcMar>
          </w:tcPr>
          <w:p w14:paraId="4949E597" w14:textId="77777777" w:rsidR="00C439A8" w:rsidRPr="00FB5693" w:rsidRDefault="008772AC" w:rsidP="00B473A7">
            <w:pPr>
              <w:widowControl w:val="0"/>
              <w:pBdr>
                <w:top w:val="nil"/>
                <w:left w:val="nil"/>
                <w:bottom w:val="nil"/>
                <w:right w:val="nil"/>
                <w:between w:val="nil"/>
              </w:pBdr>
              <w:ind w:right="-7"/>
              <w:jc w:val="center"/>
              <w:rPr>
                <w:b/>
                <w:color w:val="000000" w:themeColor="text1"/>
                <w:highlight w:val="white"/>
              </w:rPr>
            </w:pPr>
            <w:r w:rsidRPr="00FB5693">
              <w:rPr>
                <w:b/>
                <w:color w:val="000000" w:themeColor="text1"/>
                <w:highlight w:val="white"/>
              </w:rPr>
              <w:t>Наименование стандарта</w:t>
            </w:r>
          </w:p>
        </w:tc>
        <w:tc>
          <w:tcPr>
            <w:tcW w:w="4674" w:type="dxa"/>
            <w:shd w:val="clear" w:color="auto" w:fill="auto"/>
            <w:tcMar>
              <w:top w:w="100" w:type="dxa"/>
              <w:left w:w="100" w:type="dxa"/>
              <w:bottom w:w="100" w:type="dxa"/>
              <w:right w:w="100" w:type="dxa"/>
            </w:tcMar>
          </w:tcPr>
          <w:p w14:paraId="32F9BEA7" w14:textId="639C7C95" w:rsidR="00C439A8" w:rsidRPr="00FB5693" w:rsidRDefault="008772AC" w:rsidP="00B473A7">
            <w:pPr>
              <w:widowControl w:val="0"/>
              <w:pBdr>
                <w:top w:val="nil"/>
                <w:left w:val="nil"/>
                <w:bottom w:val="nil"/>
                <w:right w:val="nil"/>
                <w:between w:val="nil"/>
              </w:pBdr>
              <w:ind w:right="-7"/>
              <w:jc w:val="center"/>
              <w:rPr>
                <w:b/>
                <w:color w:val="000000" w:themeColor="text1"/>
                <w:highlight w:val="white"/>
              </w:rPr>
            </w:pPr>
            <w:r w:rsidRPr="00FB5693">
              <w:rPr>
                <w:b/>
                <w:color w:val="000000" w:themeColor="text1"/>
                <w:highlight w:val="white"/>
              </w:rPr>
              <w:t>Область применения</w:t>
            </w:r>
          </w:p>
        </w:tc>
      </w:tr>
      <w:tr w:rsidR="00C439A8" w:rsidRPr="00B110E2" w14:paraId="3E72F160" w14:textId="77777777">
        <w:trPr>
          <w:jc w:val="right"/>
        </w:trPr>
        <w:tc>
          <w:tcPr>
            <w:tcW w:w="4674" w:type="dxa"/>
            <w:shd w:val="clear" w:color="auto" w:fill="auto"/>
            <w:tcMar>
              <w:top w:w="100" w:type="dxa"/>
              <w:left w:w="100" w:type="dxa"/>
              <w:bottom w:w="100" w:type="dxa"/>
              <w:right w:w="100" w:type="dxa"/>
            </w:tcMar>
          </w:tcPr>
          <w:p w14:paraId="3F036BF8"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 xml:space="preserve">TS 50625 - 4 </w:t>
            </w:r>
          </w:p>
        </w:tc>
        <w:tc>
          <w:tcPr>
            <w:tcW w:w="4674" w:type="dxa"/>
            <w:shd w:val="clear" w:color="auto" w:fill="auto"/>
            <w:tcMar>
              <w:top w:w="100" w:type="dxa"/>
              <w:left w:w="100" w:type="dxa"/>
              <w:bottom w:w="100" w:type="dxa"/>
              <w:right w:w="100" w:type="dxa"/>
            </w:tcMar>
          </w:tcPr>
          <w:p w14:paraId="0151E961" w14:textId="73DD1DF4"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Сбор и транспортирование</w:t>
            </w:r>
          </w:p>
        </w:tc>
      </w:tr>
      <w:tr w:rsidR="00C439A8" w:rsidRPr="00B110E2" w14:paraId="1F9CE2C5" w14:textId="77777777">
        <w:trPr>
          <w:jc w:val="right"/>
        </w:trPr>
        <w:tc>
          <w:tcPr>
            <w:tcW w:w="4674" w:type="dxa"/>
            <w:shd w:val="clear" w:color="auto" w:fill="auto"/>
            <w:tcMar>
              <w:top w:w="100" w:type="dxa"/>
              <w:left w:w="100" w:type="dxa"/>
              <w:bottom w:w="100" w:type="dxa"/>
              <w:right w:w="100" w:type="dxa"/>
            </w:tcMar>
          </w:tcPr>
          <w:p w14:paraId="5AA2C020"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EN 50614</w:t>
            </w:r>
          </w:p>
        </w:tc>
        <w:tc>
          <w:tcPr>
            <w:tcW w:w="4674" w:type="dxa"/>
            <w:shd w:val="clear" w:color="auto" w:fill="auto"/>
            <w:tcMar>
              <w:top w:w="100" w:type="dxa"/>
              <w:left w:w="100" w:type="dxa"/>
              <w:bottom w:w="100" w:type="dxa"/>
              <w:right w:w="100" w:type="dxa"/>
            </w:tcMar>
          </w:tcPr>
          <w:p w14:paraId="30B15F2C"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Подготовка к восстановлению</w:t>
            </w:r>
          </w:p>
        </w:tc>
      </w:tr>
      <w:tr w:rsidR="00C439A8" w:rsidRPr="00B110E2" w14:paraId="26945ADB" w14:textId="77777777">
        <w:trPr>
          <w:jc w:val="right"/>
        </w:trPr>
        <w:tc>
          <w:tcPr>
            <w:tcW w:w="4674" w:type="dxa"/>
            <w:shd w:val="clear" w:color="auto" w:fill="auto"/>
            <w:tcMar>
              <w:top w:w="100" w:type="dxa"/>
              <w:left w:w="100" w:type="dxa"/>
              <w:bottom w:w="100" w:type="dxa"/>
              <w:right w:w="100" w:type="dxa"/>
            </w:tcMar>
          </w:tcPr>
          <w:p w14:paraId="60B4537D"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 xml:space="preserve">EN 50625-1; TS 50625-3-1 </w:t>
            </w:r>
          </w:p>
        </w:tc>
        <w:tc>
          <w:tcPr>
            <w:tcW w:w="4674" w:type="dxa"/>
            <w:shd w:val="clear" w:color="auto" w:fill="auto"/>
            <w:tcMar>
              <w:top w:w="100" w:type="dxa"/>
              <w:left w:w="100" w:type="dxa"/>
              <w:bottom w:w="100" w:type="dxa"/>
              <w:right w:w="100" w:type="dxa"/>
            </w:tcMar>
          </w:tcPr>
          <w:p w14:paraId="00F3DDE5"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Утилизация и обезвреживание вредных компонентов</w:t>
            </w:r>
          </w:p>
        </w:tc>
      </w:tr>
      <w:tr w:rsidR="00C439A8" w:rsidRPr="00B110E2" w14:paraId="41E1B7C7" w14:textId="77777777">
        <w:trPr>
          <w:jc w:val="right"/>
        </w:trPr>
        <w:tc>
          <w:tcPr>
            <w:tcW w:w="4674" w:type="dxa"/>
            <w:shd w:val="clear" w:color="auto" w:fill="auto"/>
            <w:tcMar>
              <w:top w:w="100" w:type="dxa"/>
              <w:left w:w="100" w:type="dxa"/>
              <w:bottom w:w="100" w:type="dxa"/>
              <w:right w:w="100" w:type="dxa"/>
            </w:tcMar>
          </w:tcPr>
          <w:p w14:paraId="246E5409"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EN 50625-2-1; TS 50625-3-2</w:t>
            </w:r>
          </w:p>
        </w:tc>
        <w:tc>
          <w:tcPr>
            <w:tcW w:w="4674" w:type="dxa"/>
            <w:shd w:val="clear" w:color="auto" w:fill="auto"/>
            <w:tcMar>
              <w:top w:w="100" w:type="dxa"/>
              <w:left w:w="100" w:type="dxa"/>
              <w:bottom w:w="100" w:type="dxa"/>
              <w:right w:w="100" w:type="dxa"/>
            </w:tcMar>
          </w:tcPr>
          <w:p w14:paraId="379A9F65"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Утилизация ламп</w:t>
            </w:r>
          </w:p>
        </w:tc>
      </w:tr>
      <w:tr w:rsidR="00C439A8" w:rsidRPr="00B110E2" w14:paraId="6DD29752" w14:textId="77777777">
        <w:trPr>
          <w:jc w:val="right"/>
        </w:trPr>
        <w:tc>
          <w:tcPr>
            <w:tcW w:w="4674" w:type="dxa"/>
            <w:shd w:val="clear" w:color="auto" w:fill="auto"/>
            <w:tcMar>
              <w:top w:w="100" w:type="dxa"/>
              <w:left w:w="100" w:type="dxa"/>
              <w:bottom w:w="100" w:type="dxa"/>
              <w:right w:w="100" w:type="dxa"/>
            </w:tcMar>
          </w:tcPr>
          <w:p w14:paraId="0B54136E"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EN 50625-2-2; TS 50625-3-3</w:t>
            </w:r>
          </w:p>
        </w:tc>
        <w:tc>
          <w:tcPr>
            <w:tcW w:w="4674" w:type="dxa"/>
            <w:shd w:val="clear" w:color="auto" w:fill="auto"/>
            <w:tcMar>
              <w:top w:w="100" w:type="dxa"/>
              <w:left w:w="100" w:type="dxa"/>
              <w:bottom w:w="100" w:type="dxa"/>
              <w:right w:w="100" w:type="dxa"/>
            </w:tcMar>
          </w:tcPr>
          <w:p w14:paraId="337A170A"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 xml:space="preserve">Дисплеи (в </w:t>
            </w:r>
            <w:proofErr w:type="spellStart"/>
            <w:r w:rsidRPr="00FB5693">
              <w:rPr>
                <w:color w:val="000000" w:themeColor="text1"/>
                <w:highlight w:val="white"/>
              </w:rPr>
              <w:t>т.ч</w:t>
            </w:r>
            <w:proofErr w:type="spellEnd"/>
            <w:r w:rsidRPr="00FB5693">
              <w:rPr>
                <w:color w:val="000000" w:themeColor="text1"/>
                <w:highlight w:val="white"/>
              </w:rPr>
              <w:t>. с электронно-лучевой трубкой и плоские)</w:t>
            </w:r>
          </w:p>
        </w:tc>
      </w:tr>
      <w:tr w:rsidR="00C439A8" w:rsidRPr="00B110E2" w14:paraId="01114AF6" w14:textId="77777777">
        <w:trPr>
          <w:jc w:val="right"/>
        </w:trPr>
        <w:tc>
          <w:tcPr>
            <w:tcW w:w="4674" w:type="dxa"/>
            <w:shd w:val="clear" w:color="auto" w:fill="auto"/>
            <w:tcMar>
              <w:top w:w="100" w:type="dxa"/>
              <w:left w:w="100" w:type="dxa"/>
              <w:bottom w:w="100" w:type="dxa"/>
              <w:right w:w="100" w:type="dxa"/>
            </w:tcMar>
          </w:tcPr>
          <w:p w14:paraId="430429F0"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EN 50625-2-3; TS 50625-3-4</w:t>
            </w:r>
          </w:p>
        </w:tc>
        <w:tc>
          <w:tcPr>
            <w:tcW w:w="4674" w:type="dxa"/>
            <w:shd w:val="clear" w:color="auto" w:fill="auto"/>
            <w:tcMar>
              <w:top w:w="100" w:type="dxa"/>
              <w:left w:w="100" w:type="dxa"/>
              <w:bottom w:w="100" w:type="dxa"/>
              <w:right w:w="100" w:type="dxa"/>
            </w:tcMar>
          </w:tcPr>
          <w:p w14:paraId="11C9AD7D"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Теплообменное оборудование</w:t>
            </w:r>
          </w:p>
        </w:tc>
      </w:tr>
      <w:tr w:rsidR="00C439A8" w:rsidRPr="00B110E2" w14:paraId="46FEDED9" w14:textId="77777777">
        <w:trPr>
          <w:jc w:val="right"/>
        </w:trPr>
        <w:tc>
          <w:tcPr>
            <w:tcW w:w="4674" w:type="dxa"/>
            <w:shd w:val="clear" w:color="auto" w:fill="auto"/>
            <w:tcMar>
              <w:top w:w="100" w:type="dxa"/>
              <w:left w:w="100" w:type="dxa"/>
              <w:bottom w:w="100" w:type="dxa"/>
              <w:right w:w="100" w:type="dxa"/>
            </w:tcMar>
          </w:tcPr>
          <w:p w14:paraId="0F757BD6"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EN 50625-2-4; TS 50625-3-5</w:t>
            </w:r>
          </w:p>
        </w:tc>
        <w:tc>
          <w:tcPr>
            <w:tcW w:w="4674" w:type="dxa"/>
            <w:shd w:val="clear" w:color="auto" w:fill="auto"/>
            <w:tcMar>
              <w:top w:w="100" w:type="dxa"/>
              <w:left w:w="100" w:type="dxa"/>
              <w:bottom w:w="100" w:type="dxa"/>
              <w:right w:w="100" w:type="dxa"/>
            </w:tcMar>
          </w:tcPr>
          <w:p w14:paraId="291C8AA0"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Солнечные панели</w:t>
            </w:r>
          </w:p>
        </w:tc>
      </w:tr>
      <w:tr w:rsidR="00C439A8" w:rsidRPr="00B110E2" w14:paraId="0A1881C7" w14:textId="77777777">
        <w:trPr>
          <w:jc w:val="right"/>
        </w:trPr>
        <w:tc>
          <w:tcPr>
            <w:tcW w:w="4674" w:type="dxa"/>
            <w:shd w:val="clear" w:color="auto" w:fill="auto"/>
            <w:tcMar>
              <w:top w:w="100" w:type="dxa"/>
              <w:left w:w="100" w:type="dxa"/>
              <w:bottom w:w="100" w:type="dxa"/>
              <w:right w:w="100" w:type="dxa"/>
            </w:tcMar>
          </w:tcPr>
          <w:p w14:paraId="3AB80E4D"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TS 50625-5*</w:t>
            </w:r>
          </w:p>
          <w:p w14:paraId="42096B80" w14:textId="77777777" w:rsidR="00C439A8" w:rsidRPr="00FB5693" w:rsidRDefault="00C439A8" w:rsidP="00B473A7">
            <w:pPr>
              <w:widowControl w:val="0"/>
              <w:pBdr>
                <w:top w:val="nil"/>
                <w:left w:val="nil"/>
                <w:bottom w:val="nil"/>
                <w:right w:val="nil"/>
                <w:between w:val="nil"/>
              </w:pBdr>
              <w:ind w:right="-7"/>
              <w:jc w:val="center"/>
              <w:rPr>
                <w:color w:val="000000" w:themeColor="text1"/>
                <w:highlight w:val="white"/>
              </w:rPr>
            </w:pPr>
          </w:p>
          <w:p w14:paraId="7E6DEAEF" w14:textId="77777777" w:rsidR="00C439A8" w:rsidRPr="00FB5693" w:rsidRDefault="00C439A8" w:rsidP="00B473A7">
            <w:pPr>
              <w:widowControl w:val="0"/>
              <w:pBdr>
                <w:top w:val="nil"/>
                <w:left w:val="nil"/>
                <w:bottom w:val="nil"/>
                <w:right w:val="nil"/>
                <w:between w:val="nil"/>
              </w:pBdr>
              <w:ind w:right="-7"/>
              <w:jc w:val="center"/>
              <w:rPr>
                <w:color w:val="000000" w:themeColor="text1"/>
                <w:highlight w:val="white"/>
              </w:rPr>
            </w:pPr>
          </w:p>
          <w:p w14:paraId="59DAC012" w14:textId="77777777" w:rsidR="00C439A8" w:rsidRPr="00FB5693" w:rsidRDefault="008772AC" w:rsidP="00B473A7">
            <w:pPr>
              <w:widowControl w:val="0"/>
              <w:pBdr>
                <w:top w:val="nil"/>
                <w:left w:val="nil"/>
                <w:bottom w:val="nil"/>
                <w:right w:val="nil"/>
                <w:between w:val="nil"/>
              </w:pBdr>
              <w:ind w:right="-7"/>
              <w:rPr>
                <w:color w:val="000000" w:themeColor="text1"/>
                <w:highlight w:val="white"/>
              </w:rPr>
            </w:pPr>
            <w:r w:rsidRPr="00FB5693">
              <w:rPr>
                <w:color w:val="000000" w:themeColor="text1"/>
                <w:highlight w:val="white"/>
              </w:rPr>
              <w:t xml:space="preserve">* не является обязательным </w:t>
            </w:r>
          </w:p>
        </w:tc>
        <w:tc>
          <w:tcPr>
            <w:tcW w:w="4674" w:type="dxa"/>
            <w:shd w:val="clear" w:color="auto" w:fill="auto"/>
            <w:tcMar>
              <w:top w:w="100" w:type="dxa"/>
              <w:left w:w="100" w:type="dxa"/>
              <w:bottom w:w="100" w:type="dxa"/>
              <w:right w:w="100" w:type="dxa"/>
            </w:tcMar>
          </w:tcPr>
          <w:p w14:paraId="38074616" w14:textId="77777777" w:rsidR="00C439A8" w:rsidRPr="00FB5693" w:rsidRDefault="008772AC" w:rsidP="00B473A7">
            <w:pPr>
              <w:widowControl w:val="0"/>
              <w:pBdr>
                <w:top w:val="nil"/>
                <w:left w:val="nil"/>
                <w:bottom w:val="nil"/>
                <w:right w:val="nil"/>
                <w:between w:val="nil"/>
              </w:pBdr>
              <w:ind w:right="-7"/>
              <w:jc w:val="center"/>
              <w:rPr>
                <w:color w:val="000000" w:themeColor="text1"/>
                <w:highlight w:val="white"/>
              </w:rPr>
            </w:pPr>
            <w:r w:rsidRPr="00FB5693">
              <w:rPr>
                <w:color w:val="000000" w:themeColor="text1"/>
                <w:highlight w:val="white"/>
              </w:rPr>
              <w:t>Финальная утилизация (обезвреживание вредных компонентов и получение вторичных ресурсов)</w:t>
            </w:r>
          </w:p>
        </w:tc>
      </w:tr>
    </w:tbl>
    <w:p w14:paraId="69376337" w14:textId="77777777" w:rsidR="00C439A8" w:rsidRPr="00B110E2" w:rsidRDefault="00C439A8" w:rsidP="00B62D82">
      <w:pPr>
        <w:ind w:right="-7"/>
        <w:jc w:val="both"/>
        <w:rPr>
          <w:color w:val="444444"/>
          <w:highlight w:val="white"/>
        </w:rPr>
      </w:pPr>
    </w:p>
    <w:p w14:paraId="0CE63077" w14:textId="77777777" w:rsidR="00C439A8" w:rsidRPr="00FB5693" w:rsidRDefault="008772AC" w:rsidP="00B62D82">
      <w:pPr>
        <w:spacing w:line="360" w:lineRule="auto"/>
        <w:ind w:right="-7" w:firstLine="709"/>
        <w:jc w:val="both"/>
        <w:rPr>
          <w:color w:val="000000" w:themeColor="text1"/>
          <w:highlight w:val="white"/>
        </w:rPr>
      </w:pPr>
      <w:proofErr w:type="spellStart"/>
      <w:r w:rsidRPr="00FB5693">
        <w:rPr>
          <w:color w:val="000000" w:themeColor="text1"/>
          <w:highlight w:val="white"/>
        </w:rPr>
        <w:t>Cтандарты</w:t>
      </w:r>
      <w:proofErr w:type="spellEnd"/>
      <w:r w:rsidRPr="00FB5693">
        <w:rPr>
          <w:color w:val="000000" w:themeColor="text1"/>
          <w:highlight w:val="white"/>
        </w:rPr>
        <w:t xml:space="preserve"> (</w:t>
      </w:r>
      <w:proofErr w:type="spellStart"/>
      <w:r w:rsidRPr="00FB5693">
        <w:rPr>
          <w:color w:val="000000" w:themeColor="text1"/>
          <w:highlight w:val="white"/>
        </w:rPr>
        <w:t>ENs</w:t>
      </w:r>
      <w:proofErr w:type="spellEnd"/>
      <w:r w:rsidRPr="00FB5693">
        <w:rPr>
          <w:color w:val="000000" w:themeColor="text1"/>
          <w:highlight w:val="white"/>
        </w:rPr>
        <w:t>) также включают в себя и требования к организации систем менеджмента - административные и организационные. К ним относятся:</w:t>
      </w:r>
    </w:p>
    <w:p w14:paraId="75DE05E4" w14:textId="77777777" w:rsidR="00C439A8" w:rsidRPr="00FB5693"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система требований к менеджменту;</w:t>
      </w:r>
    </w:p>
    <w:p w14:paraId="6194F2AA" w14:textId="0AEF8010" w:rsidR="00C439A8" w:rsidRPr="00FB5693"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демонстрация постоянного улучшения деятельности;</w:t>
      </w:r>
    </w:p>
    <w:p w14:paraId="2A2E40E5" w14:textId="77777777" w:rsidR="00C439A8" w:rsidRPr="00FB5693"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отчет о соблюдении законодательства;</w:t>
      </w:r>
    </w:p>
    <w:p w14:paraId="4B7C6290" w14:textId="267A1600" w:rsidR="00C439A8" w:rsidRPr="00FB5693"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организационный план;</w:t>
      </w:r>
    </w:p>
    <w:p w14:paraId="7DDE1230" w14:textId="26898AD6" w:rsidR="00C439A8" w:rsidRPr="00FB5693"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наличие производственных инструкций;</w:t>
      </w:r>
    </w:p>
    <w:p w14:paraId="4B6CC083" w14:textId="2943EFA8" w:rsidR="00C439A8" w:rsidRPr="00FB5693"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выявление, оценка и минимизация рисков;</w:t>
      </w:r>
    </w:p>
    <w:p w14:paraId="26222BD8" w14:textId="5EC9CBAC" w:rsidR="00C439A8" w:rsidRDefault="008772AC" w:rsidP="00CC6641">
      <w:pPr>
        <w:numPr>
          <w:ilvl w:val="0"/>
          <w:numId w:val="2"/>
        </w:numPr>
        <w:spacing w:line="360" w:lineRule="auto"/>
        <w:ind w:right="-7"/>
        <w:jc w:val="both"/>
        <w:rPr>
          <w:color w:val="000000" w:themeColor="text1"/>
          <w:highlight w:val="white"/>
        </w:rPr>
      </w:pPr>
      <w:r w:rsidRPr="00FB5693">
        <w:rPr>
          <w:color w:val="000000" w:themeColor="text1"/>
          <w:highlight w:val="white"/>
        </w:rPr>
        <w:t>обучение действиям при чрезвычайных ситуациях, охране труда.</w:t>
      </w:r>
    </w:p>
    <w:p w14:paraId="4F0C91AB" w14:textId="7E977DAA" w:rsidR="00EF3825" w:rsidRDefault="00EF3825" w:rsidP="00B473A7">
      <w:pPr>
        <w:spacing w:line="360" w:lineRule="auto"/>
        <w:ind w:right="-7"/>
        <w:rPr>
          <w:color w:val="000000" w:themeColor="text1"/>
          <w:highlight w:val="white"/>
        </w:rPr>
      </w:pPr>
      <w:r w:rsidRPr="00B110E2">
        <w:rPr>
          <w:noProof/>
          <w:color w:val="444444"/>
        </w:rPr>
        <w:drawing>
          <wp:anchor distT="0" distB="0" distL="114300" distR="114300" simplePos="0" relativeHeight="251833344" behindDoc="0" locked="0" layoutInCell="1" allowOverlap="1" wp14:anchorId="2D0841D1" wp14:editId="10711836">
            <wp:simplePos x="0" y="0"/>
            <wp:positionH relativeFrom="column">
              <wp:posOffset>471242</wp:posOffset>
            </wp:positionH>
            <wp:positionV relativeFrom="paragraph">
              <wp:posOffset>51841</wp:posOffset>
            </wp:positionV>
            <wp:extent cx="4787265" cy="2567940"/>
            <wp:effectExtent l="0" t="0" r="0" b="10160"/>
            <wp:wrapNone/>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66E9BFE9" w14:textId="30742B75" w:rsidR="00EF3825" w:rsidRDefault="00EF3825" w:rsidP="00B473A7">
      <w:pPr>
        <w:spacing w:line="360" w:lineRule="auto"/>
        <w:ind w:right="-7"/>
        <w:rPr>
          <w:color w:val="000000" w:themeColor="text1"/>
          <w:highlight w:val="white"/>
        </w:rPr>
      </w:pPr>
    </w:p>
    <w:p w14:paraId="73B3EADD" w14:textId="58460570" w:rsidR="00EF3825" w:rsidRDefault="00EF3825" w:rsidP="00B473A7">
      <w:pPr>
        <w:spacing w:line="360" w:lineRule="auto"/>
        <w:ind w:right="-7"/>
        <w:rPr>
          <w:color w:val="000000" w:themeColor="text1"/>
          <w:highlight w:val="white"/>
        </w:rPr>
      </w:pPr>
    </w:p>
    <w:p w14:paraId="114B7BEC" w14:textId="17DDC53C" w:rsidR="00EF3825" w:rsidRDefault="00EF3825" w:rsidP="00B473A7">
      <w:pPr>
        <w:spacing w:line="360" w:lineRule="auto"/>
        <w:ind w:right="-7"/>
        <w:rPr>
          <w:color w:val="000000" w:themeColor="text1"/>
          <w:highlight w:val="white"/>
        </w:rPr>
      </w:pPr>
    </w:p>
    <w:p w14:paraId="31E440A0" w14:textId="1C900BF3" w:rsidR="00EF3825" w:rsidRDefault="00EF3825" w:rsidP="00B473A7">
      <w:pPr>
        <w:spacing w:line="360" w:lineRule="auto"/>
        <w:ind w:right="-7"/>
        <w:rPr>
          <w:color w:val="000000" w:themeColor="text1"/>
          <w:highlight w:val="white"/>
        </w:rPr>
      </w:pPr>
    </w:p>
    <w:p w14:paraId="5D272A3D" w14:textId="428C5282" w:rsidR="00EF3825" w:rsidRDefault="00EF3825" w:rsidP="00B473A7">
      <w:pPr>
        <w:spacing w:line="360" w:lineRule="auto"/>
        <w:ind w:right="-7"/>
        <w:rPr>
          <w:color w:val="000000" w:themeColor="text1"/>
          <w:highlight w:val="white"/>
        </w:rPr>
      </w:pPr>
    </w:p>
    <w:p w14:paraId="1C4611BB" w14:textId="4722F7DE" w:rsidR="00EF3825" w:rsidRDefault="00EF3825" w:rsidP="00B473A7">
      <w:pPr>
        <w:spacing w:line="360" w:lineRule="auto"/>
        <w:ind w:right="-7"/>
        <w:rPr>
          <w:color w:val="000000" w:themeColor="text1"/>
          <w:highlight w:val="white"/>
        </w:rPr>
      </w:pPr>
    </w:p>
    <w:p w14:paraId="52DDC2E5" w14:textId="77777777" w:rsidR="00EF3825" w:rsidRPr="00FB5693" w:rsidRDefault="00EF3825" w:rsidP="00B473A7">
      <w:pPr>
        <w:spacing w:line="360" w:lineRule="auto"/>
        <w:ind w:right="-7"/>
        <w:rPr>
          <w:color w:val="000000" w:themeColor="text1"/>
          <w:highlight w:val="white"/>
        </w:rPr>
      </w:pPr>
    </w:p>
    <w:p w14:paraId="07F8D789" w14:textId="03421059" w:rsidR="00B17F21" w:rsidRPr="00B110E2" w:rsidRDefault="00B17F21" w:rsidP="00B473A7">
      <w:pPr>
        <w:ind w:right="-7"/>
        <w:rPr>
          <w:color w:val="444444"/>
          <w:highlight w:val="white"/>
        </w:rPr>
      </w:pPr>
    </w:p>
    <w:p w14:paraId="707162FB" w14:textId="4F15179E" w:rsidR="00EA526D" w:rsidRPr="00B110E2" w:rsidRDefault="00EA526D" w:rsidP="00B473A7">
      <w:pPr>
        <w:ind w:right="-7"/>
        <w:jc w:val="right"/>
        <w:rPr>
          <w:color w:val="444444"/>
          <w:highlight w:val="white"/>
        </w:rPr>
      </w:pPr>
    </w:p>
    <w:p w14:paraId="1A4118C1" w14:textId="63C27EFC" w:rsidR="00B17F21" w:rsidRPr="00B110E2" w:rsidRDefault="00734298" w:rsidP="00734298">
      <w:pPr>
        <w:ind w:right="-7" w:firstLine="709"/>
        <w:jc w:val="both"/>
        <w:rPr>
          <w:color w:val="444444"/>
          <w:highlight w:val="white"/>
        </w:rPr>
      </w:pPr>
      <w:r w:rsidRPr="00B110E2">
        <w:rPr>
          <w:noProof/>
        </w:rPr>
        <mc:AlternateContent>
          <mc:Choice Requires="wps">
            <w:drawing>
              <wp:anchor distT="0" distB="0" distL="114300" distR="114300" simplePos="0" relativeHeight="251683840" behindDoc="0" locked="0" layoutInCell="1" allowOverlap="1" wp14:anchorId="3DA7EB3C" wp14:editId="275DE97A">
                <wp:simplePos x="0" y="0"/>
                <wp:positionH relativeFrom="column">
                  <wp:posOffset>334010</wp:posOffset>
                </wp:positionH>
                <wp:positionV relativeFrom="paragraph">
                  <wp:posOffset>238125</wp:posOffset>
                </wp:positionV>
                <wp:extent cx="5087815" cy="304800"/>
                <wp:effectExtent l="0" t="0" r="17780" b="1270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815" cy="304800"/>
                        </a:xfrm>
                        <a:prstGeom prst="rect">
                          <a:avLst/>
                        </a:prstGeom>
                        <a:solidFill>
                          <a:srgbClr val="FFFFFF"/>
                        </a:solidFill>
                        <a:ln w="9525">
                          <a:solidFill>
                            <a:sysClr val="window" lastClr="FFFFFF"/>
                          </a:solidFill>
                          <a:miter lim="800000"/>
                          <a:headEnd/>
                          <a:tailEnd/>
                        </a:ln>
                      </wps:spPr>
                      <wps:txbx>
                        <w:txbxContent>
                          <w:p w14:paraId="59F87830" w14:textId="2AFE2E96" w:rsidR="00572EC4" w:rsidRPr="002F1AD1" w:rsidRDefault="00572EC4" w:rsidP="00B17F21">
                            <w:r>
                              <w:t>Рис.2</w:t>
                            </w:r>
                            <w:r w:rsidRPr="00521A98">
                              <w:t xml:space="preserve"> </w:t>
                            </w:r>
                            <w:r>
                              <w:t>–</w:t>
                            </w:r>
                            <w:r w:rsidRPr="00521A98">
                              <w:t xml:space="preserve"> </w:t>
                            </w:r>
                            <w:r w:rsidRPr="00B17F21">
                              <w:t>Принцип</w:t>
                            </w:r>
                            <w:r>
                              <w:t>ы</w:t>
                            </w:r>
                            <w:r w:rsidRPr="00B17F21">
                              <w:t xml:space="preserve"> системы менеджмента в </w:t>
                            </w:r>
                            <w:proofErr w:type="spellStart"/>
                            <w:r w:rsidRPr="00B17F21">
                              <w:t>ENs</w:t>
                            </w:r>
                            <w:proofErr w:type="spellEnd"/>
                            <w:r>
                              <w:t xml:space="preserve"> (составлено автором</w:t>
                            </w:r>
                            <w:r w:rsidRPr="002F1AD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7EB3C" id="_x0000_s1029" type="#_x0000_t202" style="position:absolute;left:0;text-align:left;margin-left:26.3pt;margin-top:18.75pt;width:400.6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" strokecolor="window">
                <v:textbox>
                  <w:txbxContent>
                    <w:p w14:paraId="59F87830" w14:textId="2AFE2E96" w:rsidR="00572EC4" w:rsidRPr="002F1AD1" w:rsidRDefault="00572EC4" w:rsidP="00B17F21">
                      <w:r>
                        <w:t>Рис.2</w:t>
                      </w:r>
                      <w:r w:rsidRPr="00521A98">
                        <w:t xml:space="preserve"> </w:t>
                      </w:r>
                      <w:r>
                        <w:t>–</w:t>
                      </w:r>
                      <w:r w:rsidRPr="00521A98">
                        <w:t xml:space="preserve"> </w:t>
                      </w:r>
                      <w:r w:rsidRPr="00B17F21">
                        <w:t>Принцип</w:t>
                      </w:r>
                      <w:r>
                        <w:t>ы</w:t>
                      </w:r>
                      <w:r w:rsidRPr="00B17F21">
                        <w:t xml:space="preserve"> системы менеджмента в </w:t>
                      </w:r>
                      <w:proofErr w:type="spellStart"/>
                      <w:r w:rsidRPr="00B17F21">
                        <w:t>ENs</w:t>
                      </w:r>
                      <w:proofErr w:type="spellEnd"/>
                      <w:r>
                        <w:t xml:space="preserve"> (составлено автором</w:t>
                      </w:r>
                      <w:r w:rsidRPr="002F1AD1">
                        <w:t>)</w:t>
                      </w:r>
                    </w:p>
                  </w:txbxContent>
                </v:textbox>
              </v:shape>
            </w:pict>
          </mc:Fallback>
        </mc:AlternateContent>
      </w:r>
    </w:p>
    <w:p w14:paraId="4E5F654D" w14:textId="4B77A1A4" w:rsidR="00197759"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lastRenderedPageBreak/>
        <w:t xml:space="preserve">Одним из важных принципов европейских стандартов является мониторинг и документирование всех потоков отходов и продуктов их переработки, проходящих через перерабатывающее предприятие. Данный принцип позволяет рассчитать точные процентные показатели утилизации, такие как выход полезного сырья и процент </w:t>
      </w:r>
      <w:r w:rsidR="00B17529" w:rsidRPr="00FB5693">
        <w:rPr>
          <w:color w:val="000000" w:themeColor="text1"/>
          <w:highlight w:val="white"/>
        </w:rPr>
        <w:t>не перерабатываемых</w:t>
      </w:r>
      <w:r w:rsidRPr="00FB5693">
        <w:rPr>
          <w:color w:val="000000" w:themeColor="text1"/>
          <w:highlight w:val="white"/>
        </w:rPr>
        <w:t xml:space="preserve"> материалов, которые направляются на сжигание (</w:t>
      </w:r>
      <w:proofErr w:type="spellStart"/>
      <w:r w:rsidRPr="00FB5693">
        <w:rPr>
          <w:color w:val="000000" w:themeColor="text1"/>
          <w:highlight w:val="white"/>
        </w:rPr>
        <w:t>recovery</w:t>
      </w:r>
      <w:proofErr w:type="spellEnd"/>
      <w:r w:rsidRPr="00FB5693">
        <w:rPr>
          <w:color w:val="000000" w:themeColor="text1"/>
          <w:highlight w:val="white"/>
        </w:rPr>
        <w:t xml:space="preserve"> - получение энергии).</w:t>
      </w:r>
    </w:p>
    <w:p w14:paraId="3CBE15DC" w14:textId="77777777" w:rsidR="00EA526D" w:rsidRPr="00B110E2" w:rsidRDefault="00B17F21" w:rsidP="00B473A7">
      <w:pPr>
        <w:ind w:right="-7"/>
        <w:jc w:val="right"/>
        <w:rPr>
          <w:color w:val="444444"/>
          <w:highlight w:val="white"/>
        </w:rPr>
      </w:pPr>
      <w:r w:rsidRPr="00B110E2">
        <w:rPr>
          <w:noProof/>
        </w:rPr>
        <mc:AlternateContent>
          <mc:Choice Requires="wps">
            <w:drawing>
              <wp:anchor distT="0" distB="0" distL="114300" distR="114300" simplePos="0" relativeHeight="251681792" behindDoc="0" locked="0" layoutInCell="1" allowOverlap="1" wp14:anchorId="656C075C" wp14:editId="58D2A36B">
                <wp:simplePos x="0" y="0"/>
                <wp:positionH relativeFrom="column">
                  <wp:posOffset>884514</wp:posOffset>
                </wp:positionH>
                <wp:positionV relativeFrom="paragraph">
                  <wp:posOffset>709065</wp:posOffset>
                </wp:positionV>
                <wp:extent cx="4941651" cy="304800"/>
                <wp:effectExtent l="0" t="0" r="11430" b="1270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651" cy="304800"/>
                        </a:xfrm>
                        <a:prstGeom prst="rect">
                          <a:avLst/>
                        </a:prstGeom>
                        <a:solidFill>
                          <a:srgbClr val="FFFFFF"/>
                        </a:solidFill>
                        <a:ln w="9525">
                          <a:solidFill>
                            <a:sysClr val="window" lastClr="FFFFFF"/>
                          </a:solidFill>
                          <a:miter lim="800000"/>
                          <a:headEnd/>
                          <a:tailEnd/>
                        </a:ln>
                      </wps:spPr>
                      <wps:txbx>
                        <w:txbxContent>
                          <w:p w14:paraId="07706F50" w14:textId="215DE443" w:rsidR="00572EC4" w:rsidRPr="00521A98" w:rsidRDefault="00572EC4" w:rsidP="00B17F21">
                            <w:r>
                              <w:t>Рис.3</w:t>
                            </w:r>
                            <w:r w:rsidRPr="00521A98">
                              <w:t xml:space="preserve"> </w:t>
                            </w:r>
                            <w:r>
                              <w:t>–</w:t>
                            </w:r>
                            <w:r w:rsidRPr="00521A98">
                              <w:t xml:space="preserve"> </w:t>
                            </w:r>
                            <w:r w:rsidRPr="00B17F21">
                              <w:t>Принцип отслеживания потоков</w:t>
                            </w:r>
                            <w:r>
                              <w:t xml:space="preserve">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C075C" id="_x0000_s1030" type="#_x0000_t202" style="position:absolute;left:0;text-align:left;margin-left:69.65pt;margin-top:55.85pt;width:389.1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" strokecolor="window">
                <v:textbox>
                  <w:txbxContent>
                    <w:p w14:paraId="07706F50" w14:textId="215DE443" w:rsidR="00572EC4" w:rsidRPr="00521A98" w:rsidRDefault="00572EC4" w:rsidP="00B17F21">
                      <w:r>
                        <w:t>Рис.3</w:t>
                      </w:r>
                      <w:r w:rsidRPr="00521A98">
                        <w:t xml:space="preserve"> </w:t>
                      </w:r>
                      <w:r>
                        <w:t>–</w:t>
                      </w:r>
                      <w:r w:rsidRPr="00521A98">
                        <w:t xml:space="preserve"> </w:t>
                      </w:r>
                      <w:r w:rsidRPr="00B17F21">
                        <w:t>Принцип отслеживания потоков</w:t>
                      </w:r>
                      <w:r>
                        <w:t xml:space="preserve"> (составлено автором)</w:t>
                      </w:r>
                    </w:p>
                  </w:txbxContent>
                </v:textbox>
              </v:shape>
            </w:pict>
          </mc:Fallback>
        </mc:AlternateContent>
      </w:r>
      <w:r w:rsidR="00EA526D" w:rsidRPr="00B110E2">
        <w:rPr>
          <w:noProof/>
          <w:color w:val="444444"/>
        </w:rPr>
        <w:drawing>
          <wp:inline distT="0" distB="0" distL="0" distR="0" wp14:anchorId="07EC243C" wp14:editId="23D41F42">
            <wp:extent cx="6089015" cy="768485"/>
            <wp:effectExtent l="0" t="0" r="1968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597F6C" w14:textId="77777777" w:rsidR="00B17F21" w:rsidRDefault="00B17F21" w:rsidP="00B473A7">
      <w:pPr>
        <w:ind w:right="-7"/>
        <w:jc w:val="right"/>
        <w:rPr>
          <w:color w:val="444444"/>
          <w:highlight w:val="white"/>
        </w:rPr>
      </w:pPr>
    </w:p>
    <w:p w14:paraId="7B7A3EA7" w14:textId="77777777" w:rsidR="00736B2B" w:rsidRPr="00B110E2" w:rsidRDefault="00736B2B" w:rsidP="00B473A7">
      <w:pPr>
        <w:ind w:right="-7"/>
        <w:jc w:val="right"/>
        <w:rPr>
          <w:color w:val="444444"/>
          <w:highlight w:val="white"/>
        </w:rPr>
      </w:pPr>
    </w:p>
    <w:p w14:paraId="1BC28681" w14:textId="77777777"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Для переработчиков стандартами </w:t>
      </w:r>
      <w:proofErr w:type="spellStart"/>
      <w:r w:rsidRPr="00FB5693">
        <w:rPr>
          <w:color w:val="000000" w:themeColor="text1"/>
          <w:highlight w:val="white"/>
        </w:rPr>
        <w:t>ENs</w:t>
      </w:r>
      <w:proofErr w:type="spellEnd"/>
      <w:r w:rsidRPr="00FB5693">
        <w:rPr>
          <w:color w:val="000000" w:themeColor="text1"/>
          <w:highlight w:val="white"/>
        </w:rPr>
        <w:t xml:space="preserve"> устанавливаются показатели переработки компонентов, содержащих загрязняющие вещества, например, такие как ртуть, </w:t>
      </w:r>
      <w:proofErr w:type="spellStart"/>
      <w:r w:rsidRPr="00FB5693">
        <w:rPr>
          <w:color w:val="000000" w:themeColor="text1"/>
          <w:highlight w:val="white"/>
        </w:rPr>
        <w:t>полихлорированные</w:t>
      </w:r>
      <w:proofErr w:type="spellEnd"/>
      <w:r w:rsidRPr="00FB5693">
        <w:rPr>
          <w:color w:val="000000" w:themeColor="text1"/>
          <w:highlight w:val="white"/>
        </w:rPr>
        <w:t xml:space="preserve"> </w:t>
      </w:r>
      <w:proofErr w:type="spellStart"/>
      <w:r w:rsidRPr="00FB5693">
        <w:rPr>
          <w:color w:val="000000" w:themeColor="text1"/>
          <w:highlight w:val="white"/>
        </w:rPr>
        <w:t>бифенилы</w:t>
      </w:r>
      <w:proofErr w:type="spellEnd"/>
      <w:r w:rsidRPr="00FB5693">
        <w:rPr>
          <w:color w:val="000000" w:themeColor="text1"/>
          <w:highlight w:val="white"/>
        </w:rPr>
        <w:t xml:space="preserve"> (ПХБ), кадмий, </w:t>
      </w:r>
      <w:proofErr w:type="spellStart"/>
      <w:r w:rsidRPr="00FB5693">
        <w:rPr>
          <w:color w:val="000000" w:themeColor="text1"/>
          <w:highlight w:val="white"/>
        </w:rPr>
        <w:t>бромированные</w:t>
      </w:r>
      <w:proofErr w:type="spellEnd"/>
      <w:r w:rsidRPr="00FB5693">
        <w:rPr>
          <w:color w:val="000000" w:themeColor="text1"/>
          <w:highlight w:val="white"/>
        </w:rPr>
        <w:t xml:space="preserve"> антипирены.</w:t>
      </w:r>
    </w:p>
    <w:p w14:paraId="10AEC3D4" w14:textId="77777777" w:rsidR="00C439A8" w:rsidRPr="00B110E2" w:rsidRDefault="008772AC" w:rsidP="00B473A7">
      <w:pPr>
        <w:pStyle w:val="3"/>
        <w:spacing w:line="360" w:lineRule="auto"/>
        <w:ind w:right="-7"/>
        <w:rPr>
          <w:highlight w:val="white"/>
        </w:rPr>
      </w:pPr>
      <w:bookmarkStart w:id="5" w:name="_Toc40972200"/>
      <w:r w:rsidRPr="00B110E2">
        <w:rPr>
          <w:highlight w:val="white"/>
        </w:rPr>
        <w:t>1.2.2 Стандарты в Соединенных Штатах Америки</w:t>
      </w:r>
      <w:bookmarkEnd w:id="5"/>
    </w:p>
    <w:p w14:paraId="1B9B6200" w14:textId="77777777"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Наравне с европейскими необходимо рассмотреть стандарты по утилизации ОЭЭТ в США. Централизованного </w:t>
      </w:r>
      <w:proofErr w:type="spellStart"/>
      <w:r w:rsidRPr="00FB5693">
        <w:rPr>
          <w:color w:val="000000" w:themeColor="text1"/>
          <w:highlight w:val="white"/>
        </w:rPr>
        <w:t>законодательсвта</w:t>
      </w:r>
      <w:proofErr w:type="spellEnd"/>
      <w:r w:rsidRPr="00FB5693">
        <w:rPr>
          <w:color w:val="000000" w:themeColor="text1"/>
          <w:highlight w:val="white"/>
        </w:rPr>
        <w:t xml:space="preserve"> по утилизации в США нет - каждый штат имплементирует собственное, таким образом на сегодняшний день не вся территория страны находится под действием законодательства о РОП. </w:t>
      </w:r>
    </w:p>
    <w:p w14:paraId="330B6681" w14:textId="77777777"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Стандарты по утилизации ОЭЭТ в США разрабатывают </w:t>
      </w:r>
      <w:proofErr w:type="spellStart"/>
      <w:r w:rsidRPr="00FB5693">
        <w:rPr>
          <w:color w:val="000000" w:themeColor="text1"/>
          <w:highlight w:val="white"/>
        </w:rPr>
        <w:t>NGOs</w:t>
      </w:r>
      <w:proofErr w:type="spellEnd"/>
      <w:r w:rsidR="00262B89" w:rsidRPr="00FB5693">
        <w:rPr>
          <w:color w:val="000000" w:themeColor="text1"/>
          <w:highlight w:val="white"/>
        </w:rPr>
        <w:t xml:space="preserve"> </w:t>
      </w:r>
      <w:r w:rsidRPr="00FB5693">
        <w:rPr>
          <w:color w:val="000000" w:themeColor="text1"/>
          <w:highlight w:val="white"/>
        </w:rPr>
        <w:t>(некоммерческие организации), не связанные с государством. Такими стандартами являются:</w:t>
      </w:r>
    </w:p>
    <w:p w14:paraId="576827CC" w14:textId="126AC799" w:rsidR="00C439A8" w:rsidRPr="00FB5693" w:rsidRDefault="008772AC" w:rsidP="00CC6641">
      <w:pPr>
        <w:numPr>
          <w:ilvl w:val="0"/>
          <w:numId w:val="1"/>
        </w:numPr>
        <w:spacing w:line="360" w:lineRule="auto"/>
        <w:ind w:right="-7"/>
        <w:jc w:val="both"/>
        <w:rPr>
          <w:color w:val="000000" w:themeColor="text1"/>
          <w:highlight w:val="white"/>
          <w:lang w:val="en-US"/>
        </w:rPr>
      </w:pPr>
      <w:r w:rsidRPr="00FB5693">
        <w:rPr>
          <w:color w:val="000000" w:themeColor="text1"/>
          <w:highlight w:val="white"/>
          <w:lang w:val="en-US"/>
        </w:rPr>
        <w:t xml:space="preserve">The Responsible Recycling (“R2”) Standard </w:t>
      </w:r>
      <w:r w:rsidR="00FB5693" w:rsidRPr="00FB5693">
        <w:rPr>
          <w:color w:val="000000" w:themeColor="text1"/>
          <w:highlight w:val="white"/>
          <w:lang w:val="en-US"/>
        </w:rPr>
        <w:t>for</w:t>
      </w:r>
      <w:r w:rsidRPr="00FB5693">
        <w:rPr>
          <w:color w:val="000000" w:themeColor="text1"/>
          <w:highlight w:val="white"/>
          <w:lang w:val="en-US"/>
        </w:rPr>
        <w:t xml:space="preserve"> Electronics Recyclers;</w:t>
      </w:r>
    </w:p>
    <w:p w14:paraId="51CB9B25" w14:textId="77777777" w:rsidR="00C439A8" w:rsidRPr="00FB5693" w:rsidRDefault="008772AC" w:rsidP="00CC6641">
      <w:pPr>
        <w:numPr>
          <w:ilvl w:val="0"/>
          <w:numId w:val="1"/>
        </w:numPr>
        <w:spacing w:line="360" w:lineRule="auto"/>
        <w:ind w:right="-7"/>
        <w:jc w:val="both"/>
        <w:rPr>
          <w:color w:val="000000" w:themeColor="text1"/>
          <w:highlight w:val="white"/>
          <w:lang w:val="en-US"/>
        </w:rPr>
      </w:pPr>
      <w:r w:rsidRPr="00FB5693">
        <w:rPr>
          <w:color w:val="000000" w:themeColor="text1"/>
          <w:highlight w:val="white"/>
          <w:lang w:val="en-US"/>
        </w:rPr>
        <w:t>e-Stewards® Standard for Responsible Recycling and Reuse of Electronic Equipment©;</w:t>
      </w:r>
    </w:p>
    <w:p w14:paraId="0B0BB2B6" w14:textId="77777777" w:rsidR="00C439A8" w:rsidRPr="00FB5693" w:rsidRDefault="008772AC" w:rsidP="00CC6641">
      <w:pPr>
        <w:numPr>
          <w:ilvl w:val="0"/>
          <w:numId w:val="1"/>
        </w:numPr>
        <w:spacing w:line="360" w:lineRule="auto"/>
        <w:ind w:right="-7"/>
        <w:jc w:val="both"/>
        <w:rPr>
          <w:color w:val="000000" w:themeColor="text1"/>
          <w:highlight w:val="white"/>
        </w:rPr>
      </w:pPr>
      <w:r w:rsidRPr="00FB5693">
        <w:rPr>
          <w:color w:val="000000" w:themeColor="text1"/>
          <w:highlight w:val="white"/>
        </w:rPr>
        <w:t xml:space="preserve">NAID AAA </w:t>
      </w:r>
      <w:proofErr w:type="spellStart"/>
      <w:r w:rsidRPr="00FB5693">
        <w:rPr>
          <w:color w:val="000000" w:themeColor="text1"/>
          <w:highlight w:val="white"/>
        </w:rPr>
        <w:t>Certification</w:t>
      </w:r>
      <w:proofErr w:type="spellEnd"/>
      <w:r w:rsidRPr="00FB5693">
        <w:rPr>
          <w:color w:val="000000" w:themeColor="text1"/>
          <w:highlight w:val="white"/>
        </w:rPr>
        <w:t>.</w:t>
      </w:r>
    </w:p>
    <w:p w14:paraId="5AD3A28B" w14:textId="7042B008"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R2 </w:t>
      </w:r>
      <w:proofErr w:type="spellStart"/>
      <w:r w:rsidRPr="00FB5693">
        <w:rPr>
          <w:color w:val="000000" w:themeColor="text1"/>
          <w:highlight w:val="white"/>
        </w:rPr>
        <w:t>Standard</w:t>
      </w:r>
      <w:proofErr w:type="spellEnd"/>
      <w:r w:rsidRPr="00FB5693">
        <w:rPr>
          <w:color w:val="000000" w:themeColor="text1"/>
          <w:highlight w:val="white"/>
        </w:rPr>
        <w:t xml:space="preserve"> разработан некоммерческой организацией SERI (</w:t>
      </w:r>
      <w:proofErr w:type="spellStart"/>
      <w:r w:rsidRPr="00FB5693">
        <w:rPr>
          <w:color w:val="000000" w:themeColor="text1"/>
          <w:highlight w:val="white"/>
        </w:rPr>
        <w:t>Sustainable</w:t>
      </w:r>
      <w:proofErr w:type="spellEnd"/>
      <w:r w:rsidRPr="00FB5693">
        <w:rPr>
          <w:color w:val="000000" w:themeColor="text1"/>
          <w:highlight w:val="white"/>
        </w:rPr>
        <w:t xml:space="preserve"> </w:t>
      </w:r>
      <w:proofErr w:type="spellStart"/>
      <w:r w:rsidRPr="00FB5693">
        <w:rPr>
          <w:color w:val="000000" w:themeColor="text1"/>
          <w:highlight w:val="white"/>
        </w:rPr>
        <w:t>Electronics</w:t>
      </w:r>
      <w:proofErr w:type="spellEnd"/>
      <w:r w:rsidRPr="00FB5693">
        <w:rPr>
          <w:color w:val="000000" w:themeColor="text1"/>
          <w:highlight w:val="white"/>
        </w:rPr>
        <w:t xml:space="preserve"> </w:t>
      </w:r>
      <w:proofErr w:type="spellStart"/>
      <w:r w:rsidRPr="00FB5693">
        <w:rPr>
          <w:color w:val="000000" w:themeColor="text1"/>
          <w:highlight w:val="white"/>
        </w:rPr>
        <w:t>Recycling</w:t>
      </w:r>
      <w:proofErr w:type="spellEnd"/>
      <w:r w:rsidRPr="00FB5693">
        <w:rPr>
          <w:color w:val="000000" w:themeColor="text1"/>
          <w:highlight w:val="white"/>
        </w:rPr>
        <w:t xml:space="preserve"> </w:t>
      </w:r>
      <w:proofErr w:type="spellStart"/>
      <w:r w:rsidRPr="00FB5693">
        <w:rPr>
          <w:color w:val="000000" w:themeColor="text1"/>
          <w:highlight w:val="white"/>
        </w:rPr>
        <w:t>International</w:t>
      </w:r>
      <w:proofErr w:type="spellEnd"/>
      <w:r w:rsidRPr="00FB5693">
        <w:rPr>
          <w:color w:val="000000" w:themeColor="text1"/>
          <w:highlight w:val="white"/>
        </w:rPr>
        <w:t xml:space="preserve">) главным образом при поддержке US EPA (агентство по охране окружающей среды США). </w:t>
      </w:r>
      <w:proofErr w:type="spellStart"/>
      <w:r w:rsidRPr="00FB5693">
        <w:rPr>
          <w:color w:val="000000" w:themeColor="text1"/>
          <w:highlight w:val="white"/>
        </w:rPr>
        <w:t>Cтандарт</w:t>
      </w:r>
      <w:proofErr w:type="spellEnd"/>
      <w:r w:rsidRPr="00FB5693">
        <w:rPr>
          <w:color w:val="000000" w:themeColor="text1"/>
          <w:highlight w:val="white"/>
        </w:rPr>
        <w:t xml:space="preserve"> включает в себя в первую очередь </w:t>
      </w:r>
      <w:r w:rsidR="00FB5693" w:rsidRPr="00FB5693">
        <w:rPr>
          <w:color w:val="000000" w:themeColor="text1"/>
          <w:highlight w:val="white"/>
        </w:rPr>
        <w:t>требования по</w:t>
      </w:r>
      <w:r w:rsidRPr="00FB5693">
        <w:rPr>
          <w:color w:val="000000" w:themeColor="text1"/>
          <w:highlight w:val="white"/>
        </w:rPr>
        <w:t xml:space="preserve"> организации EHSM (</w:t>
      </w:r>
      <w:proofErr w:type="spellStart"/>
      <w:r w:rsidRPr="00FB5693">
        <w:rPr>
          <w:color w:val="000000" w:themeColor="text1"/>
          <w:highlight w:val="white"/>
        </w:rPr>
        <w:t>Environment</w:t>
      </w:r>
      <w:proofErr w:type="spellEnd"/>
      <w:r w:rsidRPr="00FB5693">
        <w:rPr>
          <w:color w:val="000000" w:themeColor="text1"/>
          <w:highlight w:val="white"/>
        </w:rPr>
        <w:t xml:space="preserve">, </w:t>
      </w:r>
      <w:proofErr w:type="spellStart"/>
      <w:r w:rsidRPr="00FB5693">
        <w:rPr>
          <w:color w:val="000000" w:themeColor="text1"/>
          <w:highlight w:val="white"/>
        </w:rPr>
        <w:t>Health</w:t>
      </w:r>
      <w:proofErr w:type="spellEnd"/>
      <w:r w:rsidRPr="00FB5693">
        <w:rPr>
          <w:color w:val="000000" w:themeColor="text1"/>
          <w:highlight w:val="white"/>
        </w:rPr>
        <w:t xml:space="preserve">, </w:t>
      </w:r>
      <w:proofErr w:type="spellStart"/>
      <w:r w:rsidRPr="00FB5693">
        <w:rPr>
          <w:color w:val="000000" w:themeColor="text1"/>
          <w:highlight w:val="white"/>
        </w:rPr>
        <w:t>Safety</w:t>
      </w:r>
      <w:proofErr w:type="spellEnd"/>
      <w:r w:rsidRPr="00FB5693">
        <w:rPr>
          <w:color w:val="000000" w:themeColor="text1"/>
          <w:highlight w:val="white"/>
        </w:rPr>
        <w:t xml:space="preserve"> </w:t>
      </w:r>
      <w:proofErr w:type="spellStart"/>
      <w:r w:rsidRPr="00FB5693">
        <w:rPr>
          <w:color w:val="000000" w:themeColor="text1"/>
          <w:highlight w:val="white"/>
        </w:rPr>
        <w:t>Management</w:t>
      </w:r>
      <w:proofErr w:type="spellEnd"/>
      <w:r w:rsidRPr="00FB5693">
        <w:rPr>
          <w:color w:val="000000" w:themeColor="text1"/>
          <w:highlight w:val="white"/>
        </w:rPr>
        <w:t xml:space="preserve"> </w:t>
      </w:r>
      <w:proofErr w:type="spellStart"/>
      <w:r w:rsidRPr="00FB5693">
        <w:rPr>
          <w:color w:val="000000" w:themeColor="text1"/>
          <w:highlight w:val="white"/>
        </w:rPr>
        <w:t>System</w:t>
      </w:r>
      <w:proofErr w:type="spellEnd"/>
      <w:r w:rsidRPr="00FB5693">
        <w:rPr>
          <w:color w:val="000000" w:themeColor="text1"/>
          <w:highlight w:val="white"/>
        </w:rPr>
        <w:t>)</w:t>
      </w:r>
      <w:r w:rsidR="00694297" w:rsidRPr="00694297">
        <w:rPr>
          <w:color w:val="000000" w:themeColor="text1"/>
          <w:highlight w:val="white"/>
        </w:rPr>
        <w:t xml:space="preserve"> [26]</w:t>
      </w:r>
      <w:r w:rsidRPr="00FB5693">
        <w:rPr>
          <w:color w:val="000000" w:themeColor="text1"/>
          <w:highlight w:val="white"/>
        </w:rPr>
        <w:t>. Также уделяется внимание основным операциям с ОЭЭТ на утилизирующем предприятии: транспортирование, хранение, восстановление ОЭЭТ, отслеживание потоков ОЭЭТ на предприятии, уничтожении информации с носителей информации.</w:t>
      </w:r>
    </w:p>
    <w:p w14:paraId="040F91B5" w14:textId="21530EAC"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В отличие</w:t>
      </w:r>
      <w:r w:rsidR="00B17529">
        <w:rPr>
          <w:color w:val="000000" w:themeColor="text1"/>
          <w:highlight w:val="white"/>
        </w:rPr>
        <w:t xml:space="preserve"> от Европейских стандартов являе</w:t>
      </w:r>
      <w:r w:rsidRPr="00FB5693">
        <w:rPr>
          <w:color w:val="000000" w:themeColor="text1"/>
          <w:highlight w:val="white"/>
        </w:rPr>
        <w:t>тся менее детализированным, по сути базовым стандартом, который затрагивает только общие вопросы организации процесса по утилизации ОЭЭТ.</w:t>
      </w:r>
    </w:p>
    <w:p w14:paraId="64556CBF" w14:textId="5B4BC1A2" w:rsidR="00C439A8" w:rsidRPr="00FB5693" w:rsidRDefault="00734298" w:rsidP="00B473A7">
      <w:pPr>
        <w:spacing w:line="360" w:lineRule="auto"/>
        <w:ind w:right="-7" w:firstLine="709"/>
        <w:jc w:val="both"/>
        <w:rPr>
          <w:color w:val="000000" w:themeColor="text1"/>
          <w:highlight w:val="white"/>
        </w:rPr>
      </w:pPr>
      <w:r w:rsidRPr="00734298">
        <w:rPr>
          <w:color w:val="000000" w:themeColor="text1"/>
          <w:highlight w:val="white"/>
        </w:rPr>
        <w:lastRenderedPageBreak/>
        <w:t>“</w:t>
      </w:r>
      <w:r w:rsidR="008772AC" w:rsidRPr="00FB5693">
        <w:rPr>
          <w:color w:val="000000" w:themeColor="text1"/>
          <w:highlight w:val="white"/>
        </w:rPr>
        <w:t>e-</w:t>
      </w:r>
      <w:proofErr w:type="spellStart"/>
      <w:r w:rsidR="008772AC" w:rsidRPr="00FB5693">
        <w:rPr>
          <w:color w:val="000000" w:themeColor="text1"/>
          <w:highlight w:val="white"/>
        </w:rPr>
        <w:t>Stewards</w:t>
      </w:r>
      <w:proofErr w:type="spellEnd"/>
      <w:r w:rsidRPr="00734298">
        <w:rPr>
          <w:color w:val="000000" w:themeColor="text1"/>
          <w:highlight w:val="white"/>
        </w:rPr>
        <w:t>”</w:t>
      </w:r>
      <w:r>
        <w:rPr>
          <w:color w:val="000000" w:themeColor="text1"/>
          <w:highlight w:val="white"/>
        </w:rPr>
        <w:t xml:space="preserve"> </w:t>
      </w:r>
      <w:r w:rsidR="008772AC" w:rsidRPr="00FB5693">
        <w:rPr>
          <w:color w:val="000000" w:themeColor="text1"/>
          <w:highlight w:val="white"/>
        </w:rPr>
        <w:t xml:space="preserve">более детальный и проработанный стандарт, который охватывает большую часть аспектов деятельности предприятия </w:t>
      </w:r>
      <w:r w:rsidR="00694297">
        <w:rPr>
          <w:color w:val="000000" w:themeColor="text1"/>
          <w:highlight w:val="white"/>
        </w:rPr>
        <w:t>–</w:t>
      </w:r>
      <w:r w:rsidR="008772AC" w:rsidRPr="00FB5693">
        <w:rPr>
          <w:color w:val="000000" w:themeColor="text1"/>
          <w:highlight w:val="white"/>
        </w:rPr>
        <w:t xml:space="preserve"> утилизатора</w:t>
      </w:r>
      <w:r w:rsidR="00694297" w:rsidRPr="00694297">
        <w:rPr>
          <w:color w:val="000000" w:themeColor="text1"/>
          <w:highlight w:val="white"/>
        </w:rPr>
        <w:t xml:space="preserve"> [25]</w:t>
      </w:r>
      <w:r w:rsidR="008772AC" w:rsidRPr="00FB5693">
        <w:rPr>
          <w:color w:val="000000" w:themeColor="text1"/>
          <w:highlight w:val="white"/>
        </w:rPr>
        <w:t xml:space="preserve">. Разработан главным образом некоммерческой организацией </w:t>
      </w:r>
      <w:proofErr w:type="spellStart"/>
      <w:r w:rsidR="008772AC" w:rsidRPr="00FB5693">
        <w:rPr>
          <w:color w:val="000000" w:themeColor="text1"/>
          <w:highlight w:val="white"/>
        </w:rPr>
        <w:t>Basel</w:t>
      </w:r>
      <w:proofErr w:type="spellEnd"/>
      <w:r w:rsidR="008772AC" w:rsidRPr="00FB5693">
        <w:rPr>
          <w:color w:val="000000" w:themeColor="text1"/>
          <w:highlight w:val="white"/>
        </w:rPr>
        <w:t xml:space="preserve"> </w:t>
      </w:r>
      <w:proofErr w:type="spellStart"/>
      <w:r w:rsidR="008772AC" w:rsidRPr="00FB5693">
        <w:rPr>
          <w:color w:val="000000" w:themeColor="text1"/>
          <w:highlight w:val="white"/>
        </w:rPr>
        <w:t>Action</w:t>
      </w:r>
      <w:proofErr w:type="spellEnd"/>
      <w:r w:rsidR="008772AC" w:rsidRPr="00FB5693">
        <w:rPr>
          <w:color w:val="000000" w:themeColor="text1"/>
          <w:highlight w:val="white"/>
        </w:rPr>
        <w:t xml:space="preserve"> </w:t>
      </w:r>
      <w:proofErr w:type="spellStart"/>
      <w:r w:rsidR="008772AC" w:rsidRPr="00FB5693">
        <w:rPr>
          <w:color w:val="000000" w:themeColor="text1"/>
          <w:highlight w:val="white"/>
        </w:rPr>
        <w:t>Network</w:t>
      </w:r>
      <w:proofErr w:type="spellEnd"/>
      <w:r w:rsidR="008772AC" w:rsidRPr="00FB5693">
        <w:rPr>
          <w:color w:val="000000" w:themeColor="text1"/>
          <w:highlight w:val="white"/>
        </w:rPr>
        <w:t xml:space="preserve"> (BAN), специализирующейся на контроле за выполнением международной </w:t>
      </w:r>
      <w:proofErr w:type="spellStart"/>
      <w:r w:rsidR="008772AC" w:rsidRPr="00FB5693">
        <w:rPr>
          <w:color w:val="000000" w:themeColor="text1"/>
          <w:highlight w:val="white"/>
        </w:rPr>
        <w:t>Базельской</w:t>
      </w:r>
      <w:proofErr w:type="spellEnd"/>
      <w:r w:rsidR="008772AC" w:rsidRPr="00FB5693">
        <w:rPr>
          <w:color w:val="000000" w:themeColor="text1"/>
          <w:highlight w:val="white"/>
        </w:rPr>
        <w:t xml:space="preserve"> конвенции о трансграничном перемещении отходов. Стандарт интегрирован с международным стандартом ISO 14001, который устанавливает критерии для систем экологического </w:t>
      </w:r>
      <w:r w:rsidR="008772AC" w:rsidRPr="00E450AA">
        <w:rPr>
          <w:color w:val="000000" w:themeColor="text1"/>
        </w:rPr>
        <w:t>менеджмента</w:t>
      </w:r>
      <w:r w:rsidR="00B17529" w:rsidRPr="00E450AA">
        <w:rPr>
          <w:color w:val="000000" w:themeColor="text1"/>
        </w:rPr>
        <w:t xml:space="preserve"> [</w:t>
      </w:r>
      <w:r w:rsidR="00E450AA" w:rsidRPr="00E450AA">
        <w:rPr>
          <w:color w:val="000000" w:themeColor="text1"/>
        </w:rPr>
        <w:t>6</w:t>
      </w:r>
      <w:r w:rsidR="00B17529" w:rsidRPr="00E450AA">
        <w:rPr>
          <w:color w:val="000000" w:themeColor="text1"/>
        </w:rPr>
        <w:t>3]</w:t>
      </w:r>
      <w:r w:rsidR="008772AC" w:rsidRPr="00E450AA">
        <w:rPr>
          <w:color w:val="000000" w:themeColor="text1"/>
        </w:rPr>
        <w:t xml:space="preserve">. </w:t>
      </w:r>
    </w:p>
    <w:p w14:paraId="3C39CABB" w14:textId="15965CCA"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Стандарт регламентирует основные этапы движения отходов от потребителя до конечной стадии переработки - получения вторичных компонентов. Разработчик стандарта BAN реализует программу </w:t>
      </w:r>
      <w:r w:rsidR="00734298" w:rsidRPr="00734298">
        <w:rPr>
          <w:color w:val="000000" w:themeColor="text1"/>
          <w:highlight w:val="white"/>
        </w:rPr>
        <w:t>“</w:t>
      </w:r>
      <w:proofErr w:type="spellStart"/>
      <w:r w:rsidRPr="00FB5693">
        <w:rPr>
          <w:color w:val="000000" w:themeColor="text1"/>
          <w:highlight w:val="white"/>
        </w:rPr>
        <w:t>EarthEye</w:t>
      </w:r>
      <w:proofErr w:type="spellEnd"/>
      <w:r w:rsidR="00734298" w:rsidRPr="00734298">
        <w:rPr>
          <w:color w:val="000000" w:themeColor="text1"/>
          <w:highlight w:val="white"/>
        </w:rPr>
        <w:t>”</w:t>
      </w:r>
      <w:r w:rsidRPr="00FB5693">
        <w:rPr>
          <w:color w:val="000000" w:themeColor="text1"/>
          <w:highlight w:val="white"/>
        </w:rPr>
        <w:t xml:space="preserve">, </w:t>
      </w:r>
      <w:r w:rsidR="00FB5693" w:rsidRPr="00FB5693">
        <w:rPr>
          <w:color w:val="000000" w:themeColor="text1"/>
          <w:highlight w:val="white"/>
        </w:rPr>
        <w:t>в рамках</w:t>
      </w:r>
      <w:r w:rsidRPr="00FB5693">
        <w:rPr>
          <w:color w:val="000000" w:themeColor="text1"/>
          <w:highlight w:val="white"/>
        </w:rPr>
        <w:t xml:space="preserve"> которой ОЭЭТ передаются переработчику с GPS </w:t>
      </w:r>
      <w:proofErr w:type="spellStart"/>
      <w:r w:rsidRPr="00FB5693">
        <w:rPr>
          <w:color w:val="000000" w:themeColor="text1"/>
          <w:highlight w:val="white"/>
        </w:rPr>
        <w:t>трекером</w:t>
      </w:r>
      <w:proofErr w:type="spellEnd"/>
      <w:r w:rsidRPr="00FB5693">
        <w:rPr>
          <w:color w:val="000000" w:themeColor="text1"/>
          <w:highlight w:val="white"/>
        </w:rPr>
        <w:t>, чтобы исключить возможность передачи отходов третьим лицам и экспорт в развивающиеся страны. Еще одна программа BAN, напрямую относящаяся к сертификации e-</w:t>
      </w:r>
      <w:proofErr w:type="spellStart"/>
      <w:r w:rsidRPr="00FB5693">
        <w:rPr>
          <w:color w:val="000000" w:themeColor="text1"/>
          <w:highlight w:val="white"/>
        </w:rPr>
        <w:t>Stewards</w:t>
      </w:r>
      <w:proofErr w:type="spellEnd"/>
      <w:r w:rsidRPr="00FB5693">
        <w:rPr>
          <w:color w:val="000000" w:themeColor="text1"/>
          <w:highlight w:val="white"/>
        </w:rPr>
        <w:t xml:space="preserve">, называется </w:t>
      </w:r>
      <w:r w:rsidR="00734298" w:rsidRPr="003D0F32">
        <w:rPr>
          <w:color w:val="000000" w:themeColor="text1"/>
          <w:highlight w:val="white"/>
        </w:rPr>
        <w:t>“</w:t>
      </w:r>
      <w:proofErr w:type="spellStart"/>
      <w:r w:rsidRPr="00FB5693">
        <w:rPr>
          <w:color w:val="000000" w:themeColor="text1"/>
          <w:highlight w:val="white"/>
        </w:rPr>
        <w:t>DigitalEquity</w:t>
      </w:r>
      <w:proofErr w:type="spellEnd"/>
      <w:r w:rsidR="00734298" w:rsidRPr="003D0F32">
        <w:rPr>
          <w:color w:val="000000" w:themeColor="text1"/>
          <w:highlight w:val="white"/>
        </w:rPr>
        <w:t>”</w:t>
      </w:r>
      <w:r w:rsidRPr="00FB5693">
        <w:rPr>
          <w:color w:val="000000" w:themeColor="text1"/>
          <w:highlight w:val="white"/>
        </w:rPr>
        <w:t>, в рамках которой оборудование на заводе переработчика проходит ряд испытаний на ремонтопригодность, впоследствии техника реализуется малообеспеченным слоям населен</w:t>
      </w:r>
      <w:r w:rsidR="00FB5693">
        <w:rPr>
          <w:color w:val="000000" w:themeColor="text1"/>
          <w:highlight w:val="white"/>
        </w:rPr>
        <w:t xml:space="preserve">ия по минимальным ценам. Также </w:t>
      </w:r>
      <w:r w:rsidRPr="00FB5693">
        <w:rPr>
          <w:color w:val="000000" w:themeColor="text1"/>
          <w:highlight w:val="white"/>
        </w:rPr>
        <w:t>стандартом регламентируются правила хранения ОЭЭТ (вводится система безопасности на предприятии) для предотвращения распространения конфиденциальной информации, содержащейся на информационных носителях.</w:t>
      </w:r>
    </w:p>
    <w:p w14:paraId="10233EA1" w14:textId="72E268B7"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NAID AAA </w:t>
      </w:r>
      <w:proofErr w:type="spellStart"/>
      <w:r w:rsidRPr="00FB5693">
        <w:rPr>
          <w:color w:val="000000" w:themeColor="text1"/>
          <w:highlight w:val="white"/>
        </w:rPr>
        <w:t>Certification</w:t>
      </w:r>
      <w:proofErr w:type="spellEnd"/>
      <w:r w:rsidRPr="00FB5693">
        <w:rPr>
          <w:color w:val="000000" w:themeColor="text1"/>
          <w:highlight w:val="white"/>
        </w:rPr>
        <w:t xml:space="preserve"> </w:t>
      </w:r>
      <w:r w:rsidR="00FB5693" w:rsidRPr="00FB5693">
        <w:rPr>
          <w:color w:val="000000" w:themeColor="text1"/>
          <w:highlight w:val="white"/>
        </w:rPr>
        <w:t>стандарт,</w:t>
      </w:r>
      <w:r w:rsidRPr="00FB5693">
        <w:rPr>
          <w:color w:val="000000" w:themeColor="text1"/>
          <w:highlight w:val="white"/>
        </w:rPr>
        <w:t xml:space="preserve"> реализуемый частной организацией i-</w:t>
      </w:r>
      <w:proofErr w:type="spellStart"/>
      <w:r w:rsidRPr="00FB5693">
        <w:rPr>
          <w:color w:val="000000" w:themeColor="text1"/>
          <w:highlight w:val="white"/>
        </w:rPr>
        <w:t>Sigma</w:t>
      </w:r>
      <w:proofErr w:type="spellEnd"/>
      <w:r w:rsidRPr="00FB5693">
        <w:rPr>
          <w:color w:val="000000" w:themeColor="text1"/>
          <w:highlight w:val="white"/>
        </w:rPr>
        <w:t xml:space="preserve"> (</w:t>
      </w:r>
      <w:proofErr w:type="spellStart"/>
      <w:r w:rsidRPr="00FB5693">
        <w:rPr>
          <w:color w:val="000000" w:themeColor="text1"/>
          <w:highlight w:val="white"/>
        </w:rPr>
        <w:t>International</w:t>
      </w:r>
      <w:proofErr w:type="spellEnd"/>
      <w:r w:rsidRPr="00FB5693">
        <w:rPr>
          <w:color w:val="000000" w:themeColor="text1"/>
          <w:highlight w:val="white"/>
        </w:rPr>
        <w:t xml:space="preserve"> </w:t>
      </w:r>
      <w:proofErr w:type="spellStart"/>
      <w:r w:rsidRPr="00FB5693">
        <w:rPr>
          <w:color w:val="000000" w:themeColor="text1"/>
          <w:highlight w:val="white"/>
        </w:rPr>
        <w:t>Secure</w:t>
      </w:r>
      <w:proofErr w:type="spellEnd"/>
      <w:r w:rsidRPr="00FB5693">
        <w:rPr>
          <w:color w:val="000000" w:themeColor="text1"/>
          <w:highlight w:val="white"/>
        </w:rPr>
        <w:t xml:space="preserve"> </w:t>
      </w:r>
      <w:proofErr w:type="spellStart"/>
      <w:r w:rsidRPr="00FB5693">
        <w:rPr>
          <w:color w:val="000000" w:themeColor="text1"/>
          <w:highlight w:val="white"/>
        </w:rPr>
        <w:t>Information</w:t>
      </w:r>
      <w:proofErr w:type="spellEnd"/>
      <w:r w:rsidRPr="00FB5693">
        <w:rPr>
          <w:color w:val="000000" w:themeColor="text1"/>
          <w:highlight w:val="white"/>
        </w:rPr>
        <w:t xml:space="preserve"> </w:t>
      </w:r>
      <w:proofErr w:type="spellStart"/>
      <w:r w:rsidRPr="00FB5693">
        <w:rPr>
          <w:color w:val="000000" w:themeColor="text1"/>
          <w:highlight w:val="white"/>
        </w:rPr>
        <w:t>Governance</w:t>
      </w:r>
      <w:proofErr w:type="spellEnd"/>
      <w:r w:rsidRPr="00FB5693">
        <w:rPr>
          <w:color w:val="000000" w:themeColor="text1"/>
          <w:highlight w:val="white"/>
        </w:rPr>
        <w:t xml:space="preserve"> &amp; </w:t>
      </w:r>
      <w:proofErr w:type="spellStart"/>
      <w:r w:rsidRPr="00FB5693">
        <w:rPr>
          <w:color w:val="000000" w:themeColor="text1"/>
          <w:highlight w:val="white"/>
        </w:rPr>
        <w:t>Management</w:t>
      </w:r>
      <w:proofErr w:type="spellEnd"/>
      <w:r w:rsidRPr="00FB5693">
        <w:rPr>
          <w:color w:val="000000" w:themeColor="text1"/>
          <w:highlight w:val="white"/>
        </w:rPr>
        <w:t xml:space="preserve"> </w:t>
      </w:r>
      <w:proofErr w:type="spellStart"/>
      <w:r w:rsidRPr="00FB5693">
        <w:rPr>
          <w:color w:val="000000" w:themeColor="text1"/>
          <w:highlight w:val="white"/>
        </w:rPr>
        <w:t>Association</w:t>
      </w:r>
      <w:proofErr w:type="spellEnd"/>
      <w:r w:rsidRPr="00FB5693">
        <w:rPr>
          <w:color w:val="000000" w:themeColor="text1"/>
          <w:highlight w:val="white"/>
        </w:rPr>
        <w:t xml:space="preserve">), специализирующейся на защите конфиденциальной информации. </w:t>
      </w:r>
      <w:r w:rsidR="00B17529">
        <w:rPr>
          <w:color w:val="000000" w:themeColor="text1"/>
          <w:highlight w:val="white"/>
        </w:rPr>
        <w:t>Его областью регулирования являю</w:t>
      </w:r>
      <w:r w:rsidRPr="00FB5693">
        <w:rPr>
          <w:color w:val="000000" w:themeColor="text1"/>
          <w:highlight w:val="white"/>
        </w:rPr>
        <w:t xml:space="preserve">тся процессы уничтожения частной информации, сохранившейся на носителях информации, относящихся к ОЭЭТ, в соответствии с требованиями законодательства. </w:t>
      </w:r>
    </w:p>
    <w:p w14:paraId="33266009" w14:textId="77777777" w:rsidR="00C439A8" w:rsidRPr="00FB5693" w:rsidRDefault="008772AC" w:rsidP="00B473A7">
      <w:pPr>
        <w:spacing w:line="360" w:lineRule="auto"/>
        <w:ind w:right="-7" w:firstLine="709"/>
        <w:jc w:val="both"/>
        <w:rPr>
          <w:color w:val="000000" w:themeColor="text1"/>
          <w:highlight w:val="white"/>
        </w:rPr>
      </w:pPr>
      <w:r w:rsidRPr="00FB5693">
        <w:rPr>
          <w:color w:val="000000" w:themeColor="text1"/>
          <w:highlight w:val="white"/>
        </w:rPr>
        <w:t xml:space="preserve">Основное отличие американских и европейских стандартов состоит в том, что первые являются общими и базовыми (за исключением NAID AAA </w:t>
      </w:r>
      <w:proofErr w:type="spellStart"/>
      <w:r w:rsidRPr="00FB5693">
        <w:rPr>
          <w:color w:val="000000" w:themeColor="text1"/>
          <w:highlight w:val="white"/>
        </w:rPr>
        <w:t>Certification</w:t>
      </w:r>
      <w:proofErr w:type="spellEnd"/>
      <w:r w:rsidRPr="00FB5693">
        <w:rPr>
          <w:color w:val="000000" w:themeColor="text1"/>
          <w:highlight w:val="white"/>
        </w:rPr>
        <w:t>), когда вторые, являясь продолжением общеевропейской директивы по ОЭЭТ, носят более детальный и проработанный характер, то есть направлены на достижение общеевропейских целей по минимизации образования ОЭЭТ и их переработки.</w:t>
      </w:r>
    </w:p>
    <w:p w14:paraId="1CA929F2" w14:textId="77777777" w:rsidR="00B17529" w:rsidRDefault="00760A2F" w:rsidP="00B473A7">
      <w:pPr>
        <w:spacing w:line="360" w:lineRule="auto"/>
        <w:ind w:right="-7" w:firstLine="709"/>
        <w:jc w:val="both"/>
        <w:rPr>
          <w:color w:val="000000" w:themeColor="text1"/>
          <w:highlight w:val="white"/>
        </w:rPr>
      </w:pPr>
      <w:r w:rsidRPr="00FB5693">
        <w:rPr>
          <w:color w:val="000000" w:themeColor="text1"/>
          <w:highlight w:val="white"/>
        </w:rPr>
        <w:t xml:space="preserve">С целью имплементации </w:t>
      </w:r>
      <w:r w:rsidR="00400012" w:rsidRPr="00FB5693">
        <w:rPr>
          <w:color w:val="000000" w:themeColor="text1"/>
          <w:highlight w:val="white"/>
        </w:rPr>
        <w:t xml:space="preserve">некоторых положений указанных стандартов целесообразно исходить из их проработанности. Процессы утилизации по группам электроники детальнее проработаны в европейских стандартах, в свою очередь единственный стандарт о защите информации, содержащейся на носителях-отходах, разработан в США. С точки зрения социальной ориентированности бизнеса следует внедрять стандарты, заложенные в </w:t>
      </w:r>
      <w:r w:rsidR="00400012" w:rsidRPr="00FB5693">
        <w:rPr>
          <w:color w:val="000000" w:themeColor="text1"/>
          <w:highlight w:val="white"/>
          <w:lang w:val="en-GB"/>
        </w:rPr>
        <w:t>e</w:t>
      </w:r>
      <w:r w:rsidR="00400012" w:rsidRPr="00B11709">
        <w:rPr>
          <w:color w:val="000000" w:themeColor="text1"/>
          <w:highlight w:val="white"/>
        </w:rPr>
        <w:t>-</w:t>
      </w:r>
      <w:r w:rsidR="00400012" w:rsidRPr="00FB5693">
        <w:rPr>
          <w:color w:val="000000" w:themeColor="text1"/>
          <w:highlight w:val="white"/>
          <w:lang w:val="en-GB"/>
        </w:rPr>
        <w:t>Stewards</w:t>
      </w:r>
      <w:r w:rsidR="00400012" w:rsidRPr="00B11709">
        <w:rPr>
          <w:color w:val="000000" w:themeColor="text1"/>
          <w:highlight w:val="white"/>
        </w:rPr>
        <w:t>.</w:t>
      </w:r>
    </w:p>
    <w:p w14:paraId="45AA264D" w14:textId="140546FA" w:rsidR="00DC4F2D" w:rsidRPr="003D0F32" w:rsidRDefault="00400012" w:rsidP="003D0F32">
      <w:pPr>
        <w:spacing w:line="360" w:lineRule="auto"/>
        <w:ind w:right="-7" w:firstLine="709"/>
        <w:jc w:val="both"/>
        <w:rPr>
          <w:color w:val="000000" w:themeColor="text1"/>
          <w:highlight w:val="white"/>
        </w:rPr>
      </w:pPr>
      <w:r w:rsidRPr="00FB5693">
        <w:rPr>
          <w:color w:val="000000" w:themeColor="text1"/>
          <w:highlight w:val="white"/>
        </w:rPr>
        <w:lastRenderedPageBreak/>
        <w:t xml:space="preserve">Соединяя лучший мировой опыт, можно добиться наиболее выдающихся результатов в скорости изменения отношения государства, бизнеса и общества к утилизации отходов ОЭЭО. </w:t>
      </w:r>
    </w:p>
    <w:p w14:paraId="25ED0BF4" w14:textId="1103D9EE" w:rsidR="00C439A8" w:rsidRPr="00B110E2" w:rsidRDefault="008772AC" w:rsidP="00B473A7">
      <w:pPr>
        <w:pStyle w:val="2"/>
        <w:spacing w:line="360" w:lineRule="auto"/>
        <w:ind w:right="-7"/>
      </w:pPr>
      <w:bookmarkStart w:id="6" w:name="_Toc40972201"/>
      <w:r w:rsidRPr="00B110E2">
        <w:t xml:space="preserve">1.3 Механизмы реализации </w:t>
      </w:r>
      <w:r w:rsidR="00084A36">
        <w:t>расширенной ответственности производителя</w:t>
      </w:r>
      <w:r w:rsidRPr="00B110E2">
        <w:t xml:space="preserve"> по утилизации </w:t>
      </w:r>
      <w:r w:rsidR="00084A36">
        <w:rPr>
          <w:highlight w:val="white"/>
        </w:rPr>
        <w:t>отходов электрической и электронной техники</w:t>
      </w:r>
      <w:r w:rsidR="00084A36">
        <w:t xml:space="preserve"> в России</w:t>
      </w:r>
      <w:bookmarkEnd w:id="6"/>
    </w:p>
    <w:p w14:paraId="11F055DA" w14:textId="45158729" w:rsidR="0081693B" w:rsidRPr="00B110E2" w:rsidRDefault="00262B89" w:rsidP="00B473A7">
      <w:pPr>
        <w:spacing w:line="360" w:lineRule="auto"/>
        <w:ind w:right="-7" w:firstLine="709"/>
        <w:jc w:val="both"/>
      </w:pPr>
      <w:r w:rsidRPr="00B110E2">
        <w:t xml:space="preserve">Базовым законом, регулирующим взаимоотношения субъектов в сфере расширенной ответственности </w:t>
      </w:r>
      <w:r w:rsidR="00B17529">
        <w:t xml:space="preserve">производителя </w:t>
      </w:r>
      <w:r w:rsidRPr="00B110E2">
        <w:t xml:space="preserve">в РФ, является 89-ФЗ «Об отходах производства и потребления». </w:t>
      </w:r>
      <w:r w:rsidR="008225A7" w:rsidRPr="00B110E2">
        <w:t>Согласно</w:t>
      </w:r>
      <w:r w:rsidR="00B17529">
        <w:t xml:space="preserve"> ст. </w:t>
      </w:r>
      <w:r w:rsidRPr="00B110E2">
        <w:t>24.2</w:t>
      </w:r>
      <w:r w:rsidR="008225A7" w:rsidRPr="00B110E2">
        <w:t xml:space="preserve"> «Регулирование в области обращения с отходами от использования товаров</w:t>
      </w:r>
      <w:r w:rsidRPr="00B110E2">
        <w:t>» производители, импортеры товаров, которые не обеспечивают самостоятельную утилизацию отходов от использования товаров, уплачивают экологический сбор в размерах и в порядке, которые установлены статьей 24.5</w:t>
      </w:r>
      <w:r w:rsidR="008225A7" w:rsidRPr="00B110E2">
        <w:t xml:space="preserve"> «Экологический сбор». </w:t>
      </w:r>
    </w:p>
    <w:p w14:paraId="4C1A473D" w14:textId="5C45FE8C" w:rsidR="00262B89" w:rsidRDefault="008225A7" w:rsidP="00B473A7">
      <w:pPr>
        <w:spacing w:line="360" w:lineRule="auto"/>
        <w:ind w:right="-7" w:firstLine="709"/>
        <w:jc w:val="both"/>
      </w:pPr>
      <w:r w:rsidRPr="00B110E2">
        <w:t>Перечень товаров, подлежащих утилизации установлены Распоряжением Правительства РФ от 28.12.2017 г. № 2970-р.</w:t>
      </w:r>
    </w:p>
    <w:p w14:paraId="0443178E" w14:textId="0B857C7B" w:rsidR="00BD727D" w:rsidRPr="00BD727D" w:rsidRDefault="00BD727D" w:rsidP="00B473A7">
      <w:pPr>
        <w:spacing w:line="360" w:lineRule="auto"/>
        <w:ind w:right="-7" w:firstLine="709"/>
        <w:jc w:val="both"/>
      </w:pPr>
      <w:r w:rsidRPr="00BD727D">
        <w:t>Системы РОП представляют собой надежный инструмент экологической политики, способствующий предотвращению негативных воздействий отходов на окружающую среду</w:t>
      </w:r>
      <w:r>
        <w:t xml:space="preserve"> </w:t>
      </w:r>
      <w:r w:rsidRPr="00BD727D">
        <w:t>[9]</w:t>
      </w:r>
      <w:r>
        <w:t>, поэтому совершенствованию такой системы в России уделено повышено внимание.</w:t>
      </w:r>
    </w:p>
    <w:p w14:paraId="272BCE19" w14:textId="0A9C9B10" w:rsidR="0081693B" w:rsidRPr="00B110E2" w:rsidRDefault="008225A7" w:rsidP="00B473A7">
      <w:pPr>
        <w:spacing w:line="360" w:lineRule="auto"/>
        <w:ind w:right="-7" w:firstLine="709"/>
        <w:jc w:val="both"/>
      </w:pPr>
      <w:r w:rsidRPr="00B110E2">
        <w:t>Самостоятельное выполнение нормативов утилизации может быть обеспечено тремя способами</w:t>
      </w:r>
      <w:r w:rsidR="002E2F52">
        <w:t xml:space="preserve"> согласно 89-ФЗ «Об отходах производства и потребления»</w:t>
      </w:r>
      <w:r w:rsidRPr="00B110E2">
        <w:t xml:space="preserve">: </w:t>
      </w:r>
    </w:p>
    <w:p w14:paraId="568E4DE0" w14:textId="77777777" w:rsidR="00CE1121" w:rsidRPr="00B110E2" w:rsidRDefault="00082E09" w:rsidP="00B473A7">
      <w:pPr>
        <w:ind w:right="-7" w:firstLine="709"/>
        <w:jc w:val="both"/>
      </w:pPr>
      <w:r w:rsidRPr="00B110E2">
        <w:rPr>
          <w:noProof/>
        </w:rPr>
        <w:drawing>
          <wp:inline distT="0" distB="0" distL="0" distR="0" wp14:anchorId="150162B1" wp14:editId="1BBFE339">
            <wp:extent cx="4776280" cy="3151762"/>
            <wp:effectExtent l="0" t="0" r="12065"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C4E7E71" w14:textId="77777777" w:rsidR="00197759" w:rsidRPr="00B110E2" w:rsidRDefault="00442E54" w:rsidP="00B473A7">
      <w:pPr>
        <w:pStyle w:val="a5"/>
        <w:ind w:right="-7"/>
        <w:jc w:val="both"/>
      </w:pPr>
      <w:r w:rsidRPr="00B110E2">
        <w:rPr>
          <w:noProof/>
        </w:rPr>
        <mc:AlternateContent>
          <mc:Choice Requires="wps">
            <w:drawing>
              <wp:anchor distT="0" distB="0" distL="114300" distR="114300" simplePos="0" relativeHeight="251679744" behindDoc="0" locked="0" layoutInCell="1" allowOverlap="1" wp14:anchorId="6D1981E9" wp14:editId="2B7CB6AF">
                <wp:simplePos x="0" y="0"/>
                <wp:positionH relativeFrom="column">
                  <wp:posOffset>621472</wp:posOffset>
                </wp:positionH>
                <wp:positionV relativeFrom="paragraph">
                  <wp:posOffset>27912</wp:posOffset>
                </wp:positionV>
                <wp:extent cx="4598505" cy="304800"/>
                <wp:effectExtent l="0" t="0" r="12065" b="1270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505" cy="304800"/>
                        </a:xfrm>
                        <a:prstGeom prst="rect">
                          <a:avLst/>
                        </a:prstGeom>
                        <a:solidFill>
                          <a:srgbClr val="FFFFFF"/>
                        </a:solidFill>
                        <a:ln w="9525">
                          <a:solidFill>
                            <a:sysClr val="window" lastClr="FFFFFF"/>
                          </a:solidFill>
                          <a:miter lim="800000"/>
                          <a:headEnd/>
                          <a:tailEnd/>
                        </a:ln>
                      </wps:spPr>
                      <wps:txbx>
                        <w:txbxContent>
                          <w:p w14:paraId="4978FF87" w14:textId="374FDA21" w:rsidR="00572EC4" w:rsidRPr="00521A98" w:rsidRDefault="00572EC4" w:rsidP="00B17F21">
                            <w:r>
                              <w:t>Рис.4</w:t>
                            </w:r>
                            <w:r w:rsidRPr="00521A98">
                              <w:t xml:space="preserve"> </w:t>
                            </w:r>
                            <w:r>
                              <w:t>–</w:t>
                            </w:r>
                            <w:r w:rsidRPr="00521A98">
                              <w:t xml:space="preserve"> </w:t>
                            </w:r>
                            <w:r>
                              <w:t>способы выполнения РОП в РФ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981E9" id="_x0000_s1031" type="#_x0000_t202" style="position:absolute;left:0;text-align:left;margin-left:48.95pt;margin-top:2.2pt;width:362.1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" strokecolor="window">
                <v:textbox>
                  <w:txbxContent>
                    <w:p w14:paraId="4978FF87" w14:textId="374FDA21" w:rsidR="00572EC4" w:rsidRPr="00521A98" w:rsidRDefault="00572EC4" w:rsidP="00B17F21">
                      <w:r>
                        <w:t>Рис.4</w:t>
                      </w:r>
                      <w:r w:rsidRPr="00521A98">
                        <w:t xml:space="preserve"> </w:t>
                      </w:r>
                      <w:r>
                        <w:t>–</w:t>
                      </w:r>
                      <w:r w:rsidRPr="00521A98">
                        <w:t xml:space="preserve"> </w:t>
                      </w:r>
                      <w:r>
                        <w:t>способы выполнения РОП в РФ (составлено автором)</w:t>
                      </w:r>
                    </w:p>
                  </w:txbxContent>
                </v:textbox>
              </v:shape>
            </w:pict>
          </mc:Fallback>
        </mc:AlternateContent>
      </w:r>
    </w:p>
    <w:p w14:paraId="5A557663" w14:textId="77777777" w:rsidR="00B17F21" w:rsidRPr="00B110E2" w:rsidRDefault="00B17F21" w:rsidP="00B473A7">
      <w:pPr>
        <w:ind w:right="-7"/>
        <w:jc w:val="both"/>
      </w:pPr>
      <w:commentRangeStart w:id="7"/>
      <w:commentRangeEnd w:id="7"/>
    </w:p>
    <w:p w14:paraId="1BAB9CCB" w14:textId="5BCC339C" w:rsidR="00B17F21" w:rsidRPr="00D54223" w:rsidRDefault="008225A7" w:rsidP="00B473A7">
      <w:pPr>
        <w:spacing w:line="360" w:lineRule="auto"/>
        <w:ind w:right="-7" w:firstLine="709"/>
        <w:jc w:val="both"/>
      </w:pPr>
      <w:r w:rsidRPr="00B110E2">
        <w:t>Ежегодно производители</w:t>
      </w:r>
      <w:r w:rsidR="0081693B" w:rsidRPr="00B110E2">
        <w:t xml:space="preserve"> деклариру</w:t>
      </w:r>
      <w:r w:rsidR="00E57759">
        <w:t>ю</w:t>
      </w:r>
      <w:r w:rsidR="0081693B" w:rsidRPr="00B110E2">
        <w:t xml:space="preserve">т количество выпущенных в обращение на территории </w:t>
      </w:r>
      <w:r w:rsidR="0081693B" w:rsidRPr="00FB5693">
        <w:rPr>
          <w:color w:val="000000" w:themeColor="text1"/>
        </w:rPr>
        <w:t xml:space="preserve">РФ товаров и упаковки за предыдущий календарный год в соответствии с </w:t>
      </w:r>
      <w:r w:rsidR="0081693B" w:rsidRPr="00FB5693">
        <w:rPr>
          <w:color w:val="000000" w:themeColor="text1"/>
        </w:rPr>
        <w:lastRenderedPageBreak/>
        <w:t>Постановлением Правительства РФ №</w:t>
      </w:r>
      <w:r w:rsidR="00B17529">
        <w:rPr>
          <w:color w:val="000000" w:themeColor="text1"/>
        </w:rPr>
        <w:t xml:space="preserve"> </w:t>
      </w:r>
      <w:r w:rsidR="0081693B" w:rsidRPr="00FB5693">
        <w:rPr>
          <w:color w:val="000000" w:themeColor="text1"/>
        </w:rPr>
        <w:t xml:space="preserve">1417 от 24.12.2015 </w:t>
      </w:r>
      <w:r w:rsidR="00197759" w:rsidRPr="00FB5693">
        <w:rPr>
          <w:color w:val="000000" w:themeColor="text1"/>
          <w:shd w:val="clear" w:color="auto" w:fill="FFFFFF"/>
        </w:rPr>
        <w:t xml:space="preserve">и </w:t>
      </w:r>
      <w:r w:rsidR="0081693B" w:rsidRPr="00FB5693">
        <w:rPr>
          <w:color w:val="000000" w:themeColor="text1"/>
          <w:shd w:val="clear" w:color="auto" w:fill="FFFFFF"/>
        </w:rPr>
        <w:t xml:space="preserve">подают </w:t>
      </w:r>
      <w:r w:rsidR="00197759" w:rsidRPr="00FB5693">
        <w:rPr>
          <w:color w:val="000000" w:themeColor="text1"/>
          <w:shd w:val="clear" w:color="auto" w:fill="FFFFFF"/>
        </w:rPr>
        <w:t>«</w:t>
      </w:r>
      <w:r w:rsidR="00197759" w:rsidRPr="00FB5693">
        <w:rPr>
          <w:bCs/>
          <w:color w:val="000000" w:themeColor="text1"/>
          <w:shd w:val="clear" w:color="auto" w:fill="FFFFFF"/>
        </w:rPr>
        <w:t>Отчетность</w:t>
      </w:r>
      <w:r w:rsidR="00197759" w:rsidRPr="00FB5693">
        <w:rPr>
          <w:color w:val="000000" w:themeColor="text1"/>
          <w:shd w:val="clear" w:color="auto" w:fill="FFFFFF"/>
        </w:rPr>
        <w:t xml:space="preserve"> о выполнении нормативов утилизации отходов от использования таких товаров» </w:t>
      </w:r>
      <w:r w:rsidR="0081693B" w:rsidRPr="00FB5693">
        <w:rPr>
          <w:color w:val="000000" w:themeColor="text1"/>
        </w:rPr>
        <w:t>в соответствии с Постановлением Правительства РФ №</w:t>
      </w:r>
      <w:r w:rsidR="00B17529">
        <w:rPr>
          <w:color w:val="000000" w:themeColor="text1"/>
        </w:rPr>
        <w:t xml:space="preserve"> </w:t>
      </w:r>
      <w:r w:rsidR="0081693B" w:rsidRPr="00FB5693">
        <w:rPr>
          <w:color w:val="000000" w:themeColor="text1"/>
        </w:rPr>
        <w:t xml:space="preserve">1342 от 08.12.2015 </w:t>
      </w:r>
      <w:r w:rsidR="00197759" w:rsidRPr="00FB5693">
        <w:rPr>
          <w:color w:val="000000" w:themeColor="text1"/>
          <w:shd w:val="clear" w:color="auto" w:fill="FFFFFF"/>
        </w:rPr>
        <w:t>в срок до 01 апреля года, следующего за отчетным.</w:t>
      </w:r>
    </w:p>
    <w:p w14:paraId="002FDF26" w14:textId="77777777" w:rsidR="00B17529" w:rsidRDefault="00B17F21" w:rsidP="00B473A7">
      <w:pPr>
        <w:spacing w:line="360" w:lineRule="auto"/>
        <w:ind w:right="-7" w:firstLine="709"/>
        <w:jc w:val="both"/>
        <w:rPr>
          <w:color w:val="000000" w:themeColor="text1"/>
        </w:rPr>
      </w:pPr>
      <w:r w:rsidRPr="00FB5693">
        <w:rPr>
          <w:color w:val="000000" w:themeColor="text1"/>
        </w:rPr>
        <w:t>В случае неисполнения производителями/импортерами нормативов утилизации в силу вступают правила взимания экологического сбора, утвержденные постановлением Правите</w:t>
      </w:r>
      <w:r w:rsidR="00B17529">
        <w:rPr>
          <w:color w:val="000000" w:themeColor="text1"/>
        </w:rPr>
        <w:t>льства РФ от 8 октября 2015 г. №</w:t>
      </w:r>
      <w:r w:rsidRPr="00FB5693">
        <w:rPr>
          <w:color w:val="000000" w:themeColor="text1"/>
        </w:rPr>
        <w:t xml:space="preserve"> 1073. Согласно правилам экологический сбор не уплачивается в отношении товаров, которые подлежат утилизации, но вывозятся за пределы территории РФ. Ответственность за исчисление сбора ложится на самих производителей и импортеров, а Федеральная служба по надзору в сфере природопользования осуществляет контроль над правильностью исчисления сбора. </w:t>
      </w:r>
    </w:p>
    <w:p w14:paraId="21AACFA5" w14:textId="27B1BFA4" w:rsidR="00B17F21" w:rsidRPr="00B110E2" w:rsidRDefault="00B17F21" w:rsidP="00B473A7">
      <w:pPr>
        <w:spacing w:line="360" w:lineRule="auto"/>
        <w:ind w:right="-7" w:firstLine="709"/>
        <w:jc w:val="both"/>
      </w:pPr>
      <w:r w:rsidRPr="00FB5693">
        <w:rPr>
          <w:color w:val="000000" w:themeColor="text1"/>
        </w:rPr>
        <w:t xml:space="preserve">Экологический сбор является неналоговой статьей доходов бюджета </w:t>
      </w:r>
      <w:r w:rsidR="00B17529">
        <w:rPr>
          <w:sz w:val="28"/>
        </w:rPr>
        <w:t>РФ</w:t>
      </w:r>
      <w:r w:rsidR="00B17529">
        <w:rPr>
          <w:rStyle w:val="af0"/>
          <w:sz w:val="28"/>
        </w:rPr>
        <w:footnoteReference w:id="1"/>
      </w:r>
      <w:r w:rsidRPr="00FB5693">
        <w:rPr>
          <w:color w:val="000000" w:themeColor="text1"/>
        </w:rPr>
        <w:t>.</w:t>
      </w:r>
      <w:r w:rsidR="00FB5693" w:rsidRPr="00FB5693">
        <w:rPr>
          <w:color w:val="000000" w:themeColor="text1"/>
        </w:rPr>
        <w:t xml:space="preserve"> </w:t>
      </w:r>
      <w:r w:rsidRPr="00FB5693">
        <w:rPr>
          <w:color w:val="000000" w:themeColor="text1"/>
        </w:rPr>
        <w:t xml:space="preserve">Расчет суммы экологического сбора производится по форме </w:t>
      </w:r>
      <w:r w:rsidRPr="00B110E2">
        <w:t xml:space="preserve">согласно приказу </w:t>
      </w:r>
      <w:proofErr w:type="spellStart"/>
      <w:r w:rsidRPr="00B110E2">
        <w:t>Росприроднадзора</w:t>
      </w:r>
      <w:proofErr w:type="spellEnd"/>
      <w:r w:rsidRPr="00B110E2">
        <w:t xml:space="preserve"> РФ №</w:t>
      </w:r>
      <w:r w:rsidR="00B17529">
        <w:t xml:space="preserve"> </w:t>
      </w:r>
      <w:r w:rsidRPr="00B110E2">
        <w:t>488 от 22.08.2016. Ставки экологического сбора установлены Постановлением Правительства РФ от 09.04.2016 г. № 284. Для электронной бытовой техники она составляет 26</w:t>
      </w:r>
      <w:r w:rsidR="00B17529">
        <w:t xml:space="preserve"> </w:t>
      </w:r>
      <w:r w:rsidRPr="00B110E2">
        <w:t xml:space="preserve">469 рублей за тонну отходов. Если сбор был уплачен с переплатой, то возможен ее зачет в счет следующего сбора, либо возврат плательщику, по факту составления акта совместной сверки расчетов суммы экологического сбора по форме, установленной Приказом </w:t>
      </w:r>
      <w:proofErr w:type="spellStart"/>
      <w:r w:rsidRPr="00B110E2">
        <w:t>Росприроднадзора</w:t>
      </w:r>
      <w:proofErr w:type="spellEnd"/>
      <w:r w:rsidRPr="00B110E2">
        <w:t xml:space="preserve"> №</w:t>
      </w:r>
      <w:r w:rsidR="00B17529">
        <w:t xml:space="preserve"> </w:t>
      </w:r>
      <w:r w:rsidRPr="00B110E2">
        <w:t>489 от 22.08.2016. Расчет сбора происходит по двум формулам:</w:t>
      </w:r>
    </w:p>
    <w:p w14:paraId="30ECB3C0" w14:textId="77777777" w:rsidR="00B17F21" w:rsidRPr="00B110E2" w:rsidRDefault="00B17F21" w:rsidP="00B473A7">
      <w:pPr>
        <w:spacing w:line="360" w:lineRule="auto"/>
        <w:ind w:right="-7" w:firstLine="709"/>
        <w:jc w:val="both"/>
      </w:pPr>
      <w:r w:rsidRPr="00B110E2">
        <w:rPr>
          <w:noProof/>
        </w:rPr>
        <mc:AlternateContent>
          <mc:Choice Requires="wps">
            <w:drawing>
              <wp:anchor distT="0" distB="0" distL="114300" distR="114300" simplePos="0" relativeHeight="251677696" behindDoc="0" locked="0" layoutInCell="1" allowOverlap="1" wp14:anchorId="5186C4C1" wp14:editId="6A791B28">
                <wp:simplePos x="0" y="0"/>
                <wp:positionH relativeFrom="column">
                  <wp:posOffset>914035</wp:posOffset>
                </wp:positionH>
                <wp:positionV relativeFrom="paragraph">
                  <wp:posOffset>2193736</wp:posOffset>
                </wp:positionV>
                <wp:extent cx="4980562" cy="304800"/>
                <wp:effectExtent l="0" t="0" r="10795" b="1270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562" cy="304800"/>
                        </a:xfrm>
                        <a:prstGeom prst="rect">
                          <a:avLst/>
                        </a:prstGeom>
                        <a:solidFill>
                          <a:srgbClr val="FFFFFF"/>
                        </a:solidFill>
                        <a:ln w="9525">
                          <a:solidFill>
                            <a:sysClr val="window" lastClr="FFFFFF"/>
                          </a:solidFill>
                          <a:miter lim="800000"/>
                          <a:headEnd/>
                          <a:tailEnd/>
                        </a:ln>
                      </wps:spPr>
                      <wps:txbx>
                        <w:txbxContent>
                          <w:p w14:paraId="22744189" w14:textId="0B60823A" w:rsidR="00572EC4" w:rsidRPr="00521A98" w:rsidRDefault="00572EC4" w:rsidP="00B17F21">
                            <w:r>
                              <w:t>Рис.5 –</w:t>
                            </w:r>
                            <w:r w:rsidRPr="00521A98">
                              <w:t xml:space="preserve"> </w:t>
                            </w:r>
                            <w:r>
                              <w:t>формулы расчета экологического сбора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6C4C1" id="_x0000_s1032" type="#_x0000_t202" style="position:absolute;left:0;text-align:left;margin-left:71.95pt;margin-top:172.75pt;width:392.1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" strokecolor="window">
                <v:textbox>
                  <w:txbxContent>
                    <w:p w14:paraId="22744189" w14:textId="0B60823A" w:rsidR="00572EC4" w:rsidRPr="00521A98" w:rsidRDefault="00572EC4" w:rsidP="00B17F21">
                      <w:r>
                        <w:t>Рис.5 –</w:t>
                      </w:r>
                      <w:r w:rsidRPr="00521A98">
                        <w:t xml:space="preserve"> </w:t>
                      </w:r>
                      <w:r>
                        <w:t>формулы расчета экологического сбора (составлено автором)</w:t>
                      </w:r>
                    </w:p>
                  </w:txbxContent>
                </v:textbox>
              </v:shape>
            </w:pict>
          </mc:Fallback>
        </mc:AlternateContent>
      </w:r>
      <w:r w:rsidRPr="00B110E2">
        <w:rPr>
          <w:noProof/>
        </w:rPr>
        <w:drawing>
          <wp:inline distT="0" distB="0" distL="0" distR="0" wp14:anchorId="6C5BDD93" wp14:editId="4313C797">
            <wp:extent cx="5486400" cy="2124075"/>
            <wp:effectExtent l="0" t="25400" r="12700" b="2222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3B8992E" w14:textId="77777777" w:rsidR="00B17F21" w:rsidRPr="00B110E2" w:rsidRDefault="00B17F21" w:rsidP="00B473A7">
      <w:pPr>
        <w:spacing w:line="360" w:lineRule="auto"/>
        <w:ind w:right="-7" w:firstLine="709"/>
        <w:jc w:val="both"/>
      </w:pPr>
    </w:p>
    <w:p w14:paraId="5BD937AD" w14:textId="77777777" w:rsidR="00B17F21" w:rsidRDefault="00B17F21" w:rsidP="00B473A7">
      <w:pPr>
        <w:spacing w:line="360" w:lineRule="auto"/>
        <w:ind w:right="-7" w:firstLine="709"/>
        <w:jc w:val="both"/>
      </w:pPr>
      <w:r w:rsidRPr="00B110E2">
        <w:t>Первая формула применяется, когда производители/импортеры никак не выполняют нормативы по утилизации. Вторая используется, когда они не смогли обеспечить полное выполнение норматива, и в таком случае выплачивается сумма за неисполненную часть норматива.</w:t>
      </w:r>
    </w:p>
    <w:p w14:paraId="3739CA01" w14:textId="060EFBDC" w:rsidR="0015408F" w:rsidRPr="00B110E2" w:rsidRDefault="0015408F" w:rsidP="00B473A7">
      <w:pPr>
        <w:spacing w:line="360" w:lineRule="auto"/>
        <w:ind w:right="-7" w:firstLine="709"/>
        <w:jc w:val="both"/>
      </w:pPr>
      <w:r w:rsidRPr="0015408F">
        <w:lastRenderedPageBreak/>
        <w:t>89-ФЗ предусмотрено создание ЕГИС УОИТ (Единая Государственная Информационная Система Учета Отходов от Использования Товаров), по системе выпущено отдельное Постановление Правите</w:t>
      </w:r>
      <w:r w:rsidR="00FB5693">
        <w:t>льства РФ от 30.12.2015 N 1520 «</w:t>
      </w:r>
      <w:r w:rsidRPr="0015408F">
        <w:t>О единой государственной информационной системе учета о</w:t>
      </w:r>
      <w:r w:rsidR="00FB5693">
        <w:t>тходов от использования товаров»</w:t>
      </w:r>
      <w:r w:rsidRPr="0015408F">
        <w:t xml:space="preserve">. На данный момент система располагается в информационно-телекоммуникационной сети интернет по адресу </w:t>
      </w:r>
      <w:hyperlink r:id="rId32" w:history="1">
        <w:r w:rsidRPr="00CB7B87">
          <w:rPr>
            <w:rStyle w:val="a4"/>
          </w:rPr>
          <w:t>https://uoit.fsrpn.ru/</w:t>
        </w:r>
      </w:hyperlink>
      <w:r w:rsidRPr="0015408F">
        <w:t xml:space="preserve"> и осуществляет работу через портал https://esia.gosuslugi.ru/idp/AuthnEngine, система </w:t>
      </w:r>
      <w:r w:rsidR="00B17529">
        <w:t xml:space="preserve">доступна для зарегистрированных пользователей электронной платформы «ЕСИА </w:t>
      </w:r>
      <w:proofErr w:type="spellStart"/>
      <w:r w:rsidR="00B17529">
        <w:t>Госуслуги</w:t>
      </w:r>
      <w:proofErr w:type="spellEnd"/>
      <w:r w:rsidR="00B17529">
        <w:t>»</w:t>
      </w:r>
      <w:r w:rsidRPr="0015408F">
        <w:t>. Главным назначением системы является информационное обеспечение деятельности по организации утилизации отходов, включая контроль выполнения нормативов утилизации отходов и организацию экономического стимулирования такого выполнения.</w:t>
      </w:r>
    </w:p>
    <w:p w14:paraId="3F076041" w14:textId="77777777" w:rsidR="00262B89" w:rsidRPr="00B110E2" w:rsidRDefault="00B17F21" w:rsidP="00B473A7">
      <w:pPr>
        <w:spacing w:line="360" w:lineRule="auto"/>
        <w:ind w:right="-7" w:firstLine="709"/>
        <w:jc w:val="both"/>
      </w:pPr>
      <w:r w:rsidRPr="00B110E2">
        <w:t>Средства, которые поступают в федеральный бюджет идут на субсидии регионам для реализации региональных программ по обращению с отходами. Приоритетными являются те, которые направлены на реализацию нормативов утилизации отходов от использования товаров, то есть на развитие и поддержание инфраструктуры для их переработки. При этом такие программы финансируются только в том случае, если у региона имеется региональная программа в области обращения с отходами и территориальная схема обращения с отходами.</w:t>
      </w:r>
    </w:p>
    <w:p w14:paraId="2B8C29A5" w14:textId="4ADB3DDA" w:rsidR="00DC4F2D" w:rsidRDefault="00EF3825" w:rsidP="00B473A7">
      <w:pPr>
        <w:spacing w:line="360" w:lineRule="auto"/>
        <w:ind w:right="-7" w:firstLine="709"/>
        <w:jc w:val="both"/>
      </w:pPr>
      <w:r w:rsidRPr="00B110E2">
        <w:rPr>
          <w:noProof/>
        </w:rPr>
        <mc:AlternateContent>
          <mc:Choice Requires="wpg">
            <w:drawing>
              <wp:anchor distT="0" distB="0" distL="114300" distR="114300" simplePos="0" relativeHeight="251685888" behindDoc="0" locked="0" layoutInCell="1" allowOverlap="1" wp14:anchorId="70F515B7" wp14:editId="68DCC192">
                <wp:simplePos x="0" y="0"/>
                <wp:positionH relativeFrom="column">
                  <wp:posOffset>-46205</wp:posOffset>
                </wp:positionH>
                <wp:positionV relativeFrom="paragraph">
                  <wp:posOffset>229392</wp:posOffset>
                </wp:positionV>
                <wp:extent cx="6060332" cy="2226996"/>
                <wp:effectExtent l="0" t="0" r="10795" b="8255"/>
                <wp:wrapNone/>
                <wp:docPr id="17" name="Группа 17"/>
                <wp:cNvGraphicFramePr/>
                <a:graphic xmlns:a="http://schemas.openxmlformats.org/drawingml/2006/main">
                  <a:graphicData uri="http://schemas.microsoft.com/office/word/2010/wordprocessingGroup">
                    <wpg:wgp>
                      <wpg:cNvGrpSpPr/>
                      <wpg:grpSpPr>
                        <a:xfrm>
                          <a:off x="0" y="0"/>
                          <a:ext cx="6060332" cy="2226996"/>
                          <a:chOff x="0" y="0"/>
                          <a:chExt cx="6060332" cy="2226996"/>
                        </a:xfrm>
                      </wpg:grpSpPr>
                      <wps:wsp>
                        <wps:cNvPr id="4" name="Скругленный прямоугольник 4"/>
                        <wps:cNvSpPr/>
                        <wps:spPr>
                          <a:xfrm>
                            <a:off x="0" y="787941"/>
                            <a:ext cx="1050290" cy="59309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4A533F54" w14:textId="77777777" w:rsidR="00572EC4" w:rsidRPr="00FE31D3" w:rsidRDefault="00572EC4" w:rsidP="00636428">
                              <w:pPr>
                                <w:jc w:val="center"/>
                                <w:rPr>
                                  <w:color w:val="FFFFFF" w:themeColor="background1"/>
                                </w:rPr>
                              </w:pPr>
                              <w:r w:rsidRPr="00FE31D3">
                                <w:rPr>
                                  <w:color w:val="FFFFFF" w:themeColor="background1"/>
                                </w:rPr>
                                <w:t>Декларация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1575787" y="0"/>
                            <a:ext cx="1303599" cy="699946"/>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0AA129B4" w14:textId="77777777" w:rsidR="00572EC4" w:rsidRPr="00FE31D3" w:rsidRDefault="00572EC4" w:rsidP="00636428">
                              <w:pPr>
                                <w:jc w:val="center"/>
                                <w:rPr>
                                  <w:color w:val="FFFFFF" w:themeColor="background1"/>
                                </w:rPr>
                              </w:pPr>
                              <w:r w:rsidRPr="00FE31D3">
                                <w:rPr>
                                  <w:color w:val="FFFFFF" w:themeColor="background1"/>
                                </w:rPr>
                                <w:t>Утилизация на собственных мощностях</w:t>
                              </w:r>
                            </w:p>
                            <w:p w14:paraId="63C98248" w14:textId="77777777" w:rsidR="00572EC4" w:rsidRPr="00FE31D3" w:rsidRDefault="00572EC4" w:rsidP="00636428">
                              <w:pPr>
                                <w:jc w:val="center"/>
                                <w:rPr>
                                  <w:color w:val="FFFFFF" w:themeColor="background1"/>
                                </w:rPr>
                              </w:pPr>
                            </w:p>
                            <w:p w14:paraId="4497DE38" w14:textId="77777777" w:rsidR="00572EC4" w:rsidRPr="00FE31D3" w:rsidRDefault="00572EC4" w:rsidP="00636428">
                              <w:pPr>
                                <w:jc w:val="center"/>
                                <w:rPr>
                                  <w:color w:val="FFFFFF" w:themeColor="background1"/>
                                </w:rPr>
                              </w:pPr>
                            </w:p>
                            <w:p w14:paraId="1134F0EC" w14:textId="77777777" w:rsidR="00572EC4" w:rsidRPr="00FE31D3" w:rsidRDefault="00572EC4" w:rsidP="0063642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1566108" y="749013"/>
                            <a:ext cx="1313279" cy="71984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49A5BA30" w14:textId="77777777" w:rsidR="00572EC4" w:rsidRPr="00FE31D3" w:rsidRDefault="00572EC4" w:rsidP="00636428">
                              <w:pPr>
                                <w:jc w:val="center"/>
                                <w:rPr>
                                  <w:color w:val="FFFFFF" w:themeColor="background1"/>
                                </w:rPr>
                              </w:pPr>
                              <w:r w:rsidRPr="00FE31D3">
                                <w:rPr>
                                  <w:color w:val="FFFFFF" w:themeColor="background1"/>
                                </w:rPr>
                                <w:t>Заключение договора с утилизатором компанией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1566061" y="1517066"/>
                            <a:ext cx="1332781" cy="70993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608086CC" w14:textId="77777777" w:rsidR="00572EC4" w:rsidRPr="00FE31D3" w:rsidRDefault="00572EC4" w:rsidP="00636428">
                              <w:pPr>
                                <w:jc w:val="center"/>
                                <w:rPr>
                                  <w:color w:val="FFFFFF" w:themeColor="background1"/>
                                </w:rPr>
                              </w:pPr>
                              <w:r>
                                <w:rPr>
                                  <w:color w:val="FFFFFF" w:themeColor="background1"/>
                                </w:rPr>
                                <w:t>Создание Ассоциации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кругленный прямоугольник 9"/>
                        <wps:cNvSpPr/>
                        <wps:spPr>
                          <a:xfrm>
                            <a:off x="3200069" y="748351"/>
                            <a:ext cx="1157923" cy="70993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0F98FAF8" w14:textId="77777777" w:rsidR="00572EC4" w:rsidRPr="00FE31D3" w:rsidRDefault="00572EC4" w:rsidP="00636428">
                              <w:pPr>
                                <w:jc w:val="center"/>
                                <w:rPr>
                                  <w:color w:val="FFFFFF" w:themeColor="background1"/>
                                </w:rPr>
                              </w:pPr>
                              <w:r w:rsidRPr="00FE31D3">
                                <w:rPr>
                                  <w:color w:val="FFFFFF" w:themeColor="background1"/>
                                </w:rPr>
                                <w:t>Отчетность о выполнении нормативов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4736365" y="719200"/>
                            <a:ext cx="1323967" cy="709930"/>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1729D7D2" w14:textId="77777777" w:rsidR="00572EC4" w:rsidRDefault="00572EC4" w:rsidP="00636428">
                              <w:pPr>
                                <w:jc w:val="center"/>
                                <w:rPr>
                                  <w:color w:val="FFFFFF" w:themeColor="background1"/>
                                </w:rPr>
                              </w:pPr>
                              <w:r w:rsidRPr="00FE31D3">
                                <w:rPr>
                                  <w:color w:val="FFFFFF" w:themeColor="background1"/>
                                </w:rPr>
                                <w:t>Уплата экологического сбора</w:t>
                              </w:r>
                              <w:r>
                                <w:rPr>
                                  <w:color w:val="FFFFFF" w:themeColor="background1"/>
                                </w:rPr>
                                <w:t xml:space="preserve"> </w:t>
                              </w:r>
                            </w:p>
                            <w:p w14:paraId="3B4947F7" w14:textId="77777777" w:rsidR="00572EC4" w:rsidRPr="00FE31D3" w:rsidRDefault="00572EC4" w:rsidP="0063642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право 11"/>
                        <wps:cNvSpPr/>
                        <wps:spPr>
                          <a:xfrm>
                            <a:off x="1206229" y="933856"/>
                            <a:ext cx="213995" cy="25273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право 12"/>
                        <wps:cNvSpPr/>
                        <wps:spPr>
                          <a:xfrm>
                            <a:off x="2928026" y="972767"/>
                            <a:ext cx="213995" cy="25273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a:off x="4455272" y="943583"/>
                            <a:ext cx="213995" cy="25273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14"/>
                        <wps:cNvSpPr/>
                        <wps:spPr>
                          <a:xfrm rot="19106434">
                            <a:off x="1167319" y="457200"/>
                            <a:ext cx="213995" cy="25273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право 16"/>
                        <wps:cNvSpPr/>
                        <wps:spPr>
                          <a:xfrm rot="2387993">
                            <a:off x="1147864" y="1449422"/>
                            <a:ext cx="213995" cy="25273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F515B7" id="Группа 17" o:spid="_x0000_s1033" style="position:absolute;left:0;text-align:left;margin-left:-3.65pt;margin-top:18.05pt;width:477.2pt;height:175.35pt;z-index:251685888;mso-width-relative:margin" coordsize="60603,222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">
                <v:roundrect id="Скругленный прямоугольник 4" o:spid="_x0000_s1034" style="position:absolute;top:7879;width:10502;height:59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" fillcolor="#77b64e [3033]" strokecolor="#70ad47 [3209]" strokeweight=".5pt">
                  <v:fill color2="#6eaa46 [3177]" rotate="t" colors="0 #81b861;.5 #6fb242;1 #61a235" focus="100%" type="gradient">
                    <o:fill v:ext="view" type="gradientUnscaled"/>
                  </v:fill>
                  <v:stroke joinstyle="miter"/>
                  <v:textbox>
                    <w:txbxContent>
                      <w:p w14:paraId="4A533F54" w14:textId="77777777" w:rsidR="00572EC4" w:rsidRPr="00FE31D3" w:rsidRDefault="00572EC4" w:rsidP="00636428">
                        <w:pPr>
                          <w:jc w:val="center"/>
                          <w:rPr>
                            <w:color w:val="FFFFFF" w:themeColor="background1"/>
                          </w:rPr>
                        </w:pPr>
                        <w:r w:rsidRPr="00FE31D3">
                          <w:rPr>
                            <w:color w:val="FFFFFF" w:themeColor="background1"/>
                          </w:rPr>
                          <w:t>Декларация</w:t>
                        </w:r>
                      </w:p>
                    </w:txbxContent>
                  </v:textbox>
                </v:roundrect>
                <v:roundrect id="Скругленный прямоугольник 6" o:spid="_x0000_s1035" style="position:absolute;left:15757;width:13036;height:69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" fillcolor="#77b64e [3033]" strokecolor="#70ad47 [3209]" strokeweight=".5pt">
                  <v:fill color2="#6eaa46 [3177]" rotate="t" colors="0 #81b861;.5 #6fb242;1 #61a235" focus="100%" type="gradient">
                    <o:fill v:ext="view" type="gradientUnscaled"/>
                  </v:fill>
                  <v:stroke joinstyle="miter"/>
                  <v:textbox>
                    <w:txbxContent>
                      <w:p w14:paraId="0AA129B4" w14:textId="77777777" w:rsidR="00572EC4" w:rsidRPr="00FE31D3" w:rsidRDefault="00572EC4" w:rsidP="00636428">
                        <w:pPr>
                          <w:jc w:val="center"/>
                          <w:rPr>
                            <w:color w:val="FFFFFF" w:themeColor="background1"/>
                          </w:rPr>
                        </w:pPr>
                        <w:r w:rsidRPr="00FE31D3">
                          <w:rPr>
                            <w:color w:val="FFFFFF" w:themeColor="background1"/>
                          </w:rPr>
                          <w:t>Утилизация на собственных мощностях</w:t>
                        </w:r>
                      </w:p>
                      <w:p w14:paraId="63C98248" w14:textId="77777777" w:rsidR="00572EC4" w:rsidRPr="00FE31D3" w:rsidRDefault="00572EC4" w:rsidP="00636428">
                        <w:pPr>
                          <w:jc w:val="center"/>
                          <w:rPr>
                            <w:color w:val="FFFFFF" w:themeColor="background1"/>
                          </w:rPr>
                        </w:pPr>
                      </w:p>
                      <w:p w14:paraId="4497DE38" w14:textId="77777777" w:rsidR="00572EC4" w:rsidRPr="00FE31D3" w:rsidRDefault="00572EC4" w:rsidP="00636428">
                        <w:pPr>
                          <w:jc w:val="center"/>
                          <w:rPr>
                            <w:color w:val="FFFFFF" w:themeColor="background1"/>
                          </w:rPr>
                        </w:pPr>
                      </w:p>
                      <w:p w14:paraId="1134F0EC" w14:textId="77777777" w:rsidR="00572EC4" w:rsidRPr="00FE31D3" w:rsidRDefault="00572EC4" w:rsidP="00636428">
                        <w:pPr>
                          <w:jc w:val="center"/>
                          <w:rPr>
                            <w:color w:val="FFFFFF" w:themeColor="background1"/>
                          </w:rPr>
                        </w:pPr>
                      </w:p>
                    </w:txbxContent>
                  </v:textbox>
                </v:roundrect>
                <v:roundrect id="Скругленный прямоугольник 7" o:spid="_x0000_s1036" style="position:absolute;left:15661;top:7490;width:13132;height:719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" fillcolor="#77b64e [3033]" strokecolor="#70ad47 [3209]" strokeweight=".5pt">
                  <v:fill color2="#6eaa46 [3177]" rotate="t" colors="0 #81b861;.5 #6fb242;1 #61a235" focus="100%" type="gradient">
                    <o:fill v:ext="view" type="gradientUnscaled"/>
                  </v:fill>
                  <v:stroke joinstyle="miter"/>
                  <v:textbox>
                    <w:txbxContent>
                      <w:p w14:paraId="49A5BA30" w14:textId="77777777" w:rsidR="00572EC4" w:rsidRPr="00FE31D3" w:rsidRDefault="00572EC4" w:rsidP="00636428">
                        <w:pPr>
                          <w:jc w:val="center"/>
                          <w:rPr>
                            <w:color w:val="FFFFFF" w:themeColor="background1"/>
                          </w:rPr>
                        </w:pPr>
                        <w:r w:rsidRPr="00FE31D3">
                          <w:rPr>
                            <w:color w:val="FFFFFF" w:themeColor="background1"/>
                          </w:rPr>
                          <w:t>Заключение договора с утилизатором компанией</w:t>
                        </w:r>
                      </w:p>
                    </w:txbxContent>
                  </v:textbox>
                </v:roundrect>
                <v:roundrect id="Скругленный прямоугольник 8" o:spid="_x0000_s1037" style="position:absolute;left:15660;top:15170;width:13328;height:70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" fillcolor="#77b64e [3033]" strokecolor="#70ad47 [3209]" strokeweight=".5pt">
                  <v:fill color2="#6eaa46 [3177]" rotate="t" colors="0 #81b861;.5 #6fb242;1 #61a235" focus="100%" type="gradient">
                    <o:fill v:ext="view" type="gradientUnscaled"/>
                  </v:fill>
                  <v:stroke joinstyle="miter"/>
                  <v:textbox>
                    <w:txbxContent>
                      <w:p w14:paraId="608086CC" w14:textId="77777777" w:rsidR="00572EC4" w:rsidRPr="00FE31D3" w:rsidRDefault="00572EC4" w:rsidP="00636428">
                        <w:pPr>
                          <w:jc w:val="center"/>
                          <w:rPr>
                            <w:color w:val="FFFFFF" w:themeColor="background1"/>
                          </w:rPr>
                        </w:pPr>
                        <w:r>
                          <w:rPr>
                            <w:color w:val="FFFFFF" w:themeColor="background1"/>
                          </w:rPr>
                          <w:t>Создание Ассоциации</w:t>
                        </w:r>
                      </w:p>
                    </w:txbxContent>
                  </v:textbox>
                </v:roundrect>
                <v:roundrect id="Скругленный прямоугольник 9" o:spid="_x0000_s1038" style="position:absolute;left:32000;top:7483;width:11579;height:70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" fillcolor="#77b64e [3033]" strokecolor="#70ad47 [3209]" strokeweight=".5pt">
                  <v:fill color2="#6eaa46 [3177]" rotate="t" colors="0 #81b861;.5 #6fb242;1 #61a235" focus="100%" type="gradient">
                    <o:fill v:ext="view" type="gradientUnscaled"/>
                  </v:fill>
                  <v:stroke joinstyle="miter"/>
                  <v:textbox>
                    <w:txbxContent>
                      <w:p w14:paraId="0F98FAF8" w14:textId="77777777" w:rsidR="00572EC4" w:rsidRPr="00FE31D3" w:rsidRDefault="00572EC4" w:rsidP="00636428">
                        <w:pPr>
                          <w:jc w:val="center"/>
                          <w:rPr>
                            <w:color w:val="FFFFFF" w:themeColor="background1"/>
                          </w:rPr>
                        </w:pPr>
                        <w:r w:rsidRPr="00FE31D3">
                          <w:rPr>
                            <w:color w:val="FFFFFF" w:themeColor="background1"/>
                          </w:rPr>
                          <w:t>Отчетность о выполнении нормативов</w:t>
                        </w:r>
                      </w:p>
                    </w:txbxContent>
                  </v:textbox>
                </v:roundrect>
                <v:roundrect id="Скругленный прямоугольник 10" o:spid="_x0000_s1039" style="position:absolute;left:47363;top:7192;width:13240;height:709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" fillcolor="#77b64e [3033]" strokecolor="#70ad47 [3209]" strokeweight=".5pt">
                  <v:fill color2="#6eaa46 [3177]" rotate="t" colors="0 #81b861;.5 #6fb242;1 #61a235" focus="100%" type="gradient">
                    <o:fill v:ext="view" type="gradientUnscaled"/>
                  </v:fill>
                  <v:stroke joinstyle="miter"/>
                  <v:textbox>
                    <w:txbxContent>
                      <w:p w14:paraId="1729D7D2" w14:textId="77777777" w:rsidR="00572EC4" w:rsidRDefault="00572EC4" w:rsidP="00636428">
                        <w:pPr>
                          <w:jc w:val="center"/>
                          <w:rPr>
                            <w:color w:val="FFFFFF" w:themeColor="background1"/>
                          </w:rPr>
                        </w:pPr>
                        <w:r w:rsidRPr="00FE31D3">
                          <w:rPr>
                            <w:color w:val="FFFFFF" w:themeColor="background1"/>
                          </w:rPr>
                          <w:t>Уплата экологического сбора</w:t>
                        </w:r>
                        <w:r>
                          <w:rPr>
                            <w:color w:val="FFFFFF" w:themeColor="background1"/>
                          </w:rPr>
                          <w:t xml:space="preserve"> </w:t>
                        </w:r>
                      </w:p>
                      <w:p w14:paraId="3B4947F7" w14:textId="77777777" w:rsidR="00572EC4" w:rsidRPr="00FE31D3" w:rsidRDefault="00572EC4" w:rsidP="00636428">
                        <w:pPr>
                          <w:jc w:val="center"/>
                          <w:rPr>
                            <w:color w:val="FFFFFF" w:themeColor="background1"/>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 o:spid="_x0000_s1040" type="#_x0000_t13" style="position:absolute;left:12062;top:9338;width:2140;height:2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" adj="10800" fillcolor="#77b64e [3033]" strokecolor="#70ad47 [3209]" strokeweight=".5pt">
                  <v:fill color2="#6eaa46 [3177]" rotate="t" colors="0 #81b861;.5 #6fb242;1 #61a235" focus="100%" type="gradient">
                    <o:fill v:ext="view" type="gradientUnscaled"/>
                  </v:fill>
                </v:shape>
                <v:shape id="Стрелка вправо 12" o:spid="_x0000_s1041" type="#_x0000_t13" style="position:absolute;left:29280;top:9727;width:2140;height:25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" adj="10800" fillcolor="#77b64e [3033]" strokecolor="#70ad47 [3209]" strokeweight=".5pt">
                  <v:fill color2="#6eaa46 [3177]" rotate="t" colors="0 #81b861;.5 #6fb242;1 #61a235" focus="100%" type="gradient">
                    <o:fill v:ext="view" type="gradientUnscaled"/>
                  </v:fill>
                </v:shape>
                <v:shape id="Стрелка вправо 13" o:spid="_x0000_s1042" type="#_x0000_t13" style="position:absolute;left:44552;top:9435;width:2140;height:25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" adj="10800" fillcolor="#77b64e [3033]" strokecolor="#70ad47 [3209]" strokeweight=".5pt">
                  <v:fill color2="#6eaa46 [3177]" rotate="t" colors="0 #81b861;.5 #6fb242;1 #61a235" focus="100%" type="gradient">
                    <o:fill v:ext="view" type="gradientUnscaled"/>
                  </v:fill>
                </v:shape>
                <v:shape id="Стрелка вправо 14" o:spid="_x0000_s1043" type="#_x0000_t13" style="position:absolute;left:11673;top:4572;width:2140;height:2527;rotation:-272363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" adj="10800" fillcolor="#77b64e [3033]" strokecolor="#70ad47 [3209]" strokeweight=".5pt">
                  <v:fill color2="#6eaa46 [3177]" rotate="t" colors="0 #81b861;.5 #6fb242;1 #61a235" focus="100%" type="gradient">
                    <o:fill v:ext="view" type="gradientUnscaled"/>
                  </v:fill>
                </v:shape>
                <v:shape id="Стрелка вправо 16" o:spid="_x0000_s1044" type="#_x0000_t13" style="position:absolute;left:11478;top:14494;width:2140;height:2527;rotation:260832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" adj="10800" fillcolor="#77b64e [3033]" strokecolor="#70ad47 [3209]" strokeweight=".5pt">
                  <v:fill color2="#6eaa46 [3177]" rotate="t" colors="0 #81b861;.5 #6fb242;1 #61a235" focus="100%" type="gradient">
                    <o:fill v:ext="view" type="gradientUnscaled"/>
                  </v:fill>
                </v:shape>
              </v:group>
            </w:pict>
          </mc:Fallback>
        </mc:AlternateContent>
      </w:r>
    </w:p>
    <w:p w14:paraId="6AEEE92B" w14:textId="511E7422" w:rsidR="005D6943" w:rsidRDefault="005D6943" w:rsidP="00B473A7">
      <w:pPr>
        <w:spacing w:line="360" w:lineRule="auto"/>
        <w:ind w:right="-7" w:firstLine="709"/>
        <w:jc w:val="both"/>
      </w:pPr>
    </w:p>
    <w:p w14:paraId="190479ED" w14:textId="3A0E1F80" w:rsidR="00636428" w:rsidRPr="00B110E2" w:rsidRDefault="00636428" w:rsidP="00B473A7">
      <w:pPr>
        <w:spacing w:line="360" w:lineRule="auto"/>
        <w:ind w:right="-7" w:firstLine="709"/>
        <w:jc w:val="both"/>
      </w:pPr>
    </w:p>
    <w:p w14:paraId="5BC64A8B" w14:textId="77777777" w:rsidR="00636428" w:rsidRPr="00B110E2" w:rsidRDefault="00636428" w:rsidP="00B473A7">
      <w:pPr>
        <w:spacing w:line="360" w:lineRule="auto"/>
        <w:ind w:right="-7" w:firstLine="709"/>
        <w:jc w:val="both"/>
      </w:pPr>
    </w:p>
    <w:p w14:paraId="6126A158" w14:textId="77777777" w:rsidR="00636428" w:rsidRPr="00B110E2" w:rsidRDefault="00636428" w:rsidP="00B473A7">
      <w:pPr>
        <w:spacing w:line="360" w:lineRule="auto"/>
        <w:ind w:right="-7" w:firstLine="709"/>
        <w:jc w:val="both"/>
      </w:pPr>
    </w:p>
    <w:p w14:paraId="2208878F" w14:textId="77777777" w:rsidR="00636428" w:rsidRPr="00B110E2" w:rsidRDefault="00636428" w:rsidP="00B473A7">
      <w:pPr>
        <w:spacing w:line="360" w:lineRule="auto"/>
        <w:ind w:right="-7" w:firstLine="709"/>
        <w:jc w:val="both"/>
      </w:pPr>
    </w:p>
    <w:p w14:paraId="3C454394" w14:textId="77777777" w:rsidR="00636428" w:rsidRPr="00B110E2" w:rsidRDefault="00636428" w:rsidP="00B473A7">
      <w:pPr>
        <w:spacing w:line="360" w:lineRule="auto"/>
        <w:ind w:right="-7" w:firstLine="709"/>
        <w:jc w:val="both"/>
      </w:pPr>
    </w:p>
    <w:p w14:paraId="483E5B4F" w14:textId="77777777" w:rsidR="00636428" w:rsidRPr="00B110E2" w:rsidRDefault="00636428" w:rsidP="00B473A7">
      <w:pPr>
        <w:spacing w:line="360" w:lineRule="auto"/>
        <w:ind w:right="-7" w:firstLine="709"/>
        <w:jc w:val="both"/>
      </w:pPr>
    </w:p>
    <w:p w14:paraId="1B41B7AC" w14:textId="77777777" w:rsidR="00636428" w:rsidRPr="00B110E2" w:rsidRDefault="00636428" w:rsidP="00B473A7">
      <w:pPr>
        <w:spacing w:line="360" w:lineRule="auto"/>
        <w:ind w:right="-7" w:firstLine="709"/>
        <w:jc w:val="both"/>
      </w:pPr>
    </w:p>
    <w:p w14:paraId="43301062" w14:textId="0A6CF58A" w:rsidR="00636428" w:rsidRPr="00B110E2" w:rsidRDefault="00EF3825" w:rsidP="00B473A7">
      <w:pPr>
        <w:ind w:right="-7"/>
        <w:rPr>
          <w:b/>
        </w:rPr>
      </w:pPr>
      <w:r w:rsidRPr="00B110E2">
        <w:rPr>
          <w:noProof/>
        </w:rPr>
        <mc:AlternateContent>
          <mc:Choice Requires="wps">
            <w:drawing>
              <wp:anchor distT="0" distB="0" distL="114300" distR="114300" simplePos="0" relativeHeight="251687936" behindDoc="0" locked="0" layoutInCell="1" allowOverlap="1" wp14:anchorId="41268E6D" wp14:editId="77FAF672">
                <wp:simplePos x="0" y="0"/>
                <wp:positionH relativeFrom="column">
                  <wp:posOffset>248285</wp:posOffset>
                </wp:positionH>
                <wp:positionV relativeFrom="paragraph">
                  <wp:posOffset>175895</wp:posOffset>
                </wp:positionV>
                <wp:extent cx="5514975" cy="304800"/>
                <wp:effectExtent l="0" t="0" r="9525" b="1270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304800"/>
                        </a:xfrm>
                        <a:prstGeom prst="rect">
                          <a:avLst/>
                        </a:prstGeom>
                        <a:solidFill>
                          <a:srgbClr val="FFFFFF"/>
                        </a:solidFill>
                        <a:ln w="9525">
                          <a:solidFill>
                            <a:sysClr val="window" lastClr="FFFFFF"/>
                          </a:solidFill>
                          <a:miter lim="800000"/>
                          <a:headEnd/>
                          <a:tailEnd/>
                        </a:ln>
                      </wps:spPr>
                      <wps:txbx>
                        <w:txbxContent>
                          <w:p w14:paraId="003E6F05" w14:textId="7FDF5AB5" w:rsidR="00572EC4" w:rsidRPr="00706063" w:rsidRDefault="00572EC4" w:rsidP="00B110E2">
                            <w:r>
                              <w:t>Рис.6</w:t>
                            </w:r>
                            <w:r w:rsidRPr="00706063">
                              <w:t xml:space="preserve"> </w:t>
                            </w:r>
                            <w:r>
                              <w:t>–</w:t>
                            </w:r>
                            <w:r w:rsidRPr="00521A98">
                              <w:t xml:space="preserve"> </w:t>
                            </w:r>
                            <w:r>
                              <w:t>Варианты выполнения РОП производителем</w:t>
                            </w:r>
                            <w:r w:rsidRPr="00706063">
                              <w:t xml:space="preserve"> (</w:t>
                            </w:r>
                            <w:r>
                              <w:t>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68E6D" id="_x0000_s1045" type="#_x0000_t202" style="position:absolute;margin-left:19.55pt;margin-top:13.85pt;width:434.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" strokecolor="window">
                <v:textbox>
                  <w:txbxContent>
                    <w:p w14:paraId="003E6F05" w14:textId="7FDF5AB5" w:rsidR="00572EC4" w:rsidRPr="00706063" w:rsidRDefault="00572EC4" w:rsidP="00B110E2">
                      <w:r>
                        <w:t>Рис.6</w:t>
                      </w:r>
                      <w:r w:rsidRPr="00706063">
                        <w:t xml:space="preserve"> </w:t>
                      </w:r>
                      <w:r>
                        <w:t>–</w:t>
                      </w:r>
                      <w:r w:rsidRPr="00521A98">
                        <w:t xml:space="preserve"> </w:t>
                      </w:r>
                      <w:r>
                        <w:t>Варианты выполнения РОП производителем</w:t>
                      </w:r>
                      <w:r w:rsidRPr="00706063">
                        <w:t xml:space="preserve"> (</w:t>
                      </w:r>
                      <w:r>
                        <w:t>составлено автором)</w:t>
                      </w:r>
                    </w:p>
                  </w:txbxContent>
                </v:textbox>
              </v:shape>
            </w:pict>
          </mc:Fallback>
        </mc:AlternateContent>
      </w:r>
    </w:p>
    <w:p w14:paraId="25F163B5" w14:textId="7B8336B0" w:rsidR="00636428" w:rsidRPr="00B110E2" w:rsidRDefault="00636428" w:rsidP="00B473A7">
      <w:pPr>
        <w:ind w:right="-7"/>
        <w:rPr>
          <w:b/>
        </w:rPr>
      </w:pPr>
    </w:p>
    <w:p w14:paraId="4359DE9E" w14:textId="77777777" w:rsidR="00F93B6A" w:rsidRDefault="00F93B6A" w:rsidP="00B473A7">
      <w:pPr>
        <w:ind w:right="-7"/>
        <w:rPr>
          <w:b/>
          <w:sz w:val="28"/>
          <w:szCs w:val="28"/>
        </w:rPr>
      </w:pPr>
    </w:p>
    <w:p w14:paraId="59F3280F" w14:textId="4C13DF08" w:rsidR="003C02A6" w:rsidRPr="00E450AA" w:rsidRDefault="00FA0196" w:rsidP="00B473A7">
      <w:pPr>
        <w:spacing w:line="360" w:lineRule="auto"/>
        <w:ind w:right="-7" w:firstLine="709"/>
        <w:jc w:val="both"/>
        <w:rPr>
          <w:szCs w:val="28"/>
        </w:rPr>
      </w:pPr>
      <w:r w:rsidRPr="00FA0196">
        <w:rPr>
          <w:szCs w:val="28"/>
        </w:rPr>
        <w:t xml:space="preserve">С конца 2019 года Минприроды РФ разрабатывает новую концепцию функционирования механизма РОП. </w:t>
      </w:r>
      <w:r w:rsidRPr="00E450AA">
        <w:rPr>
          <w:szCs w:val="28"/>
        </w:rPr>
        <w:t xml:space="preserve">В последней версии концепции </w:t>
      </w:r>
      <w:r w:rsidR="00FB5693" w:rsidRPr="00E450AA">
        <w:rPr>
          <w:szCs w:val="28"/>
        </w:rPr>
        <w:t>[</w:t>
      </w:r>
      <w:r w:rsidR="00E450AA" w:rsidRPr="00E450AA">
        <w:rPr>
          <w:szCs w:val="28"/>
        </w:rPr>
        <w:t>68</w:t>
      </w:r>
      <w:r w:rsidRPr="00B11709">
        <w:rPr>
          <w:szCs w:val="28"/>
        </w:rPr>
        <w:t>]</w:t>
      </w:r>
      <w:r w:rsidRPr="00E450AA">
        <w:rPr>
          <w:szCs w:val="28"/>
        </w:rPr>
        <w:t xml:space="preserve"> было предложено отказаться от возможности реализации бизнесом самостоятельных проектов по утилизации отходов от использования товаров. </w:t>
      </w:r>
    </w:p>
    <w:p w14:paraId="05D6956A" w14:textId="204168EA" w:rsidR="00FA0196" w:rsidRDefault="00FA0196" w:rsidP="00B473A7">
      <w:pPr>
        <w:spacing w:line="360" w:lineRule="auto"/>
        <w:ind w:right="-7" w:firstLine="709"/>
        <w:jc w:val="both"/>
        <w:rPr>
          <w:szCs w:val="28"/>
        </w:rPr>
      </w:pPr>
      <w:r w:rsidRPr="00E450AA">
        <w:rPr>
          <w:szCs w:val="28"/>
        </w:rPr>
        <w:t>В случае если</w:t>
      </w:r>
      <w:r w:rsidR="00B17529" w:rsidRPr="00E450AA">
        <w:rPr>
          <w:szCs w:val="28"/>
        </w:rPr>
        <w:t xml:space="preserve"> такой документ будет принят,</w:t>
      </w:r>
      <w:r w:rsidRPr="00E450AA">
        <w:rPr>
          <w:szCs w:val="28"/>
        </w:rPr>
        <w:t xml:space="preserve"> бизнес будет вынужден отказаться от уже реализованных проектов, например, Ассоциация запустила проект по сбору техники, </w:t>
      </w:r>
      <w:r w:rsidRPr="00E450AA">
        <w:rPr>
          <w:szCs w:val="28"/>
        </w:rPr>
        <w:lastRenderedPageBreak/>
        <w:t xml:space="preserve">вышедшей из строя, в магазинах сети </w:t>
      </w:r>
      <w:r w:rsidR="003C02A6" w:rsidRPr="00E450AA">
        <w:rPr>
          <w:szCs w:val="28"/>
        </w:rPr>
        <w:t>«М-Видео», объем собираемых отходов оценивается в несколько тысяч тонн</w:t>
      </w:r>
      <w:r w:rsidR="00B17529" w:rsidRPr="00E450AA">
        <w:rPr>
          <w:szCs w:val="28"/>
        </w:rPr>
        <w:t xml:space="preserve"> [</w:t>
      </w:r>
      <w:r w:rsidR="00E450AA" w:rsidRPr="00E450AA">
        <w:rPr>
          <w:szCs w:val="28"/>
        </w:rPr>
        <w:t>2</w:t>
      </w:r>
      <w:r w:rsidR="00B17529" w:rsidRPr="00E450AA">
        <w:rPr>
          <w:szCs w:val="28"/>
        </w:rPr>
        <w:t>9]</w:t>
      </w:r>
      <w:r w:rsidR="003C02A6" w:rsidRPr="00E450AA">
        <w:rPr>
          <w:szCs w:val="28"/>
        </w:rPr>
        <w:t>.</w:t>
      </w:r>
    </w:p>
    <w:p w14:paraId="700725C0" w14:textId="43E4D1B2" w:rsidR="004A68B6" w:rsidRPr="00B11709" w:rsidRDefault="00E450AA" w:rsidP="00B473A7">
      <w:pPr>
        <w:spacing w:line="360" w:lineRule="auto"/>
        <w:ind w:right="-7" w:firstLine="709"/>
        <w:jc w:val="both"/>
        <w:rPr>
          <w:sz w:val="22"/>
          <w:szCs w:val="28"/>
        </w:rPr>
      </w:pPr>
      <w:r>
        <w:rPr>
          <w:szCs w:val="28"/>
        </w:rPr>
        <w:t>С</w:t>
      </w:r>
      <w:r w:rsidRPr="00E450AA">
        <w:rPr>
          <w:szCs w:val="28"/>
        </w:rPr>
        <w:t>овершенствовани</w:t>
      </w:r>
      <w:r>
        <w:rPr>
          <w:szCs w:val="28"/>
        </w:rPr>
        <w:t>я</w:t>
      </w:r>
      <w:r w:rsidRPr="00E450AA">
        <w:rPr>
          <w:szCs w:val="28"/>
        </w:rPr>
        <w:t xml:space="preserve"> законодательства недостаточно для эффективного решения проблемы утилизации отходов потребления, главным образом </w:t>
      </w:r>
      <w:r>
        <w:rPr>
          <w:szCs w:val="28"/>
        </w:rPr>
        <w:t>из-за</w:t>
      </w:r>
      <w:r w:rsidRPr="00E450AA">
        <w:rPr>
          <w:szCs w:val="28"/>
        </w:rPr>
        <w:t xml:space="preserve"> отсутстви</w:t>
      </w:r>
      <w:r>
        <w:rPr>
          <w:szCs w:val="28"/>
        </w:rPr>
        <w:t>я</w:t>
      </w:r>
      <w:r w:rsidRPr="00E450AA">
        <w:rPr>
          <w:szCs w:val="28"/>
        </w:rPr>
        <w:t xml:space="preserve"> инфраструктуры и системы для сбора и утилизации отходов</w:t>
      </w:r>
      <w:r>
        <w:rPr>
          <w:szCs w:val="28"/>
        </w:rPr>
        <w:t xml:space="preserve"> </w:t>
      </w:r>
      <w:r w:rsidRPr="00E450AA">
        <w:rPr>
          <w:szCs w:val="28"/>
        </w:rPr>
        <w:t>[5,6]</w:t>
      </w:r>
      <w:r w:rsidR="004D3AE4">
        <w:rPr>
          <w:szCs w:val="28"/>
        </w:rPr>
        <w:t xml:space="preserve">, в том числе требуются современные методы учета потока отходов </w:t>
      </w:r>
      <w:r w:rsidR="004D3AE4" w:rsidRPr="004D3AE4">
        <w:rPr>
          <w:szCs w:val="28"/>
        </w:rPr>
        <w:t>[17].</w:t>
      </w:r>
    </w:p>
    <w:p w14:paraId="43332048" w14:textId="615E22CE" w:rsidR="00084A36" w:rsidRPr="00E450AA" w:rsidRDefault="008772AC" w:rsidP="00B473A7">
      <w:pPr>
        <w:pStyle w:val="2"/>
        <w:spacing w:line="360" w:lineRule="auto"/>
        <w:ind w:right="-7"/>
      </w:pPr>
      <w:bookmarkStart w:id="8" w:name="_Toc40972202"/>
      <w:r w:rsidRPr="00E450AA">
        <w:t xml:space="preserve">1.4 Практическая реализация </w:t>
      </w:r>
      <w:r w:rsidR="00084A36" w:rsidRPr="00E450AA">
        <w:t>расширенной ответственности производителя по утилизации отходов электрической и электронной техники в России</w:t>
      </w:r>
      <w:bookmarkEnd w:id="8"/>
    </w:p>
    <w:p w14:paraId="400E0C81" w14:textId="59B0FBD3" w:rsidR="003B334B" w:rsidRDefault="003B334B" w:rsidP="00B473A7">
      <w:pPr>
        <w:spacing w:line="360" w:lineRule="auto"/>
        <w:ind w:right="-7" w:firstLine="709"/>
        <w:jc w:val="both"/>
      </w:pPr>
      <w:r w:rsidRPr="00E450AA">
        <w:t>С конца 2019 года министерство природных ресурсов и экологии разработало и опубликовало несколько концепций совершенствования системы расширенной ответственности производителей</w:t>
      </w:r>
      <w:r w:rsidR="004F45D3" w:rsidRPr="00E450AA">
        <w:t xml:space="preserve"> [</w:t>
      </w:r>
      <w:r w:rsidR="00E450AA" w:rsidRPr="00E450AA">
        <w:t>3</w:t>
      </w:r>
      <w:r w:rsidR="00B17529" w:rsidRPr="00E450AA">
        <w:t>1</w:t>
      </w:r>
      <w:r w:rsidR="004F45D3" w:rsidRPr="00E450AA">
        <w:t>]</w:t>
      </w:r>
      <w:r w:rsidRPr="00E450AA">
        <w:t>.</w:t>
      </w:r>
      <w:r>
        <w:t xml:space="preserve">  </w:t>
      </w:r>
    </w:p>
    <w:p w14:paraId="76028CCC" w14:textId="604E051E" w:rsidR="00736B2B" w:rsidRDefault="003B334B" w:rsidP="00B473A7">
      <w:pPr>
        <w:spacing w:line="360" w:lineRule="auto"/>
        <w:ind w:right="-7" w:firstLine="709"/>
        <w:jc w:val="both"/>
      </w:pPr>
      <w:r>
        <w:t>По мнению государственного органа исполнительной власти существует несколько причин необходимости такой реформы. Во-первых</w:t>
      </w:r>
      <w:r w:rsidR="008E2CAD">
        <w:t>,</w:t>
      </w:r>
      <w:r>
        <w:t xml:space="preserve"> по данным министерства </w:t>
      </w:r>
      <w:r w:rsidR="00D31465" w:rsidRPr="00D31465">
        <w:t xml:space="preserve">в Российской Федерации </w:t>
      </w:r>
      <w:r>
        <w:t>более</w:t>
      </w:r>
      <w:r w:rsidR="00D31465" w:rsidRPr="00D31465">
        <w:t xml:space="preserve"> 160 тыс. предприятий осуществляют </w:t>
      </w:r>
      <w:r w:rsidRPr="00D31465">
        <w:t xml:space="preserve">импорт и </w:t>
      </w:r>
      <w:r w:rsidR="00D31465" w:rsidRPr="00D31465">
        <w:t xml:space="preserve">производство товаров и упаковки. </w:t>
      </w:r>
      <w:r>
        <w:t xml:space="preserve">Из них менее 10% от общего </w:t>
      </w:r>
      <w:r w:rsidRPr="00E450AA">
        <w:t>числа предоставляют отчетность о выполнении нормативов утилизации отходов от использования товаров</w:t>
      </w:r>
      <w:r w:rsidR="00604EFA" w:rsidRPr="00E450AA">
        <w:t xml:space="preserve"> [</w:t>
      </w:r>
      <w:r w:rsidR="00E450AA" w:rsidRPr="00E450AA">
        <w:t>6</w:t>
      </w:r>
      <w:r w:rsidR="00B17529" w:rsidRPr="00E450AA">
        <w:t>8</w:t>
      </w:r>
      <w:r w:rsidR="00604EFA" w:rsidRPr="00E450AA">
        <w:t>]</w:t>
      </w:r>
      <w:r w:rsidRPr="00E450AA">
        <w:t>.</w:t>
      </w:r>
    </w:p>
    <w:p w14:paraId="3F511689" w14:textId="02B0353A" w:rsidR="00F93B6A" w:rsidRDefault="00EF3825" w:rsidP="00B473A7">
      <w:pPr>
        <w:spacing w:line="360" w:lineRule="auto"/>
        <w:ind w:right="-7" w:firstLine="709"/>
        <w:jc w:val="both"/>
      </w:pPr>
      <w:r w:rsidRPr="00B110E2">
        <w:rPr>
          <w:noProof/>
        </w:rPr>
        <mc:AlternateContent>
          <mc:Choice Requires="wps">
            <w:drawing>
              <wp:anchor distT="0" distB="0" distL="114300" distR="114300" simplePos="0" relativeHeight="251839488" behindDoc="0" locked="0" layoutInCell="1" allowOverlap="1" wp14:anchorId="62FC0DEB" wp14:editId="17C0611B">
                <wp:simplePos x="0" y="0"/>
                <wp:positionH relativeFrom="column">
                  <wp:posOffset>-60325</wp:posOffset>
                </wp:positionH>
                <wp:positionV relativeFrom="paragraph">
                  <wp:posOffset>93980</wp:posOffset>
                </wp:positionV>
                <wp:extent cx="6113123" cy="304800"/>
                <wp:effectExtent l="0" t="0" r="8890" b="12700"/>
                <wp:wrapNone/>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23" cy="304800"/>
                        </a:xfrm>
                        <a:prstGeom prst="rect">
                          <a:avLst/>
                        </a:prstGeom>
                        <a:solidFill>
                          <a:srgbClr val="FFFFFF"/>
                        </a:solidFill>
                        <a:ln w="9525">
                          <a:solidFill>
                            <a:sysClr val="window" lastClr="FFFFFF"/>
                          </a:solidFill>
                          <a:miter lim="800000"/>
                          <a:headEnd/>
                          <a:tailEnd/>
                        </a:ln>
                      </wps:spPr>
                      <wps:txbx>
                        <w:txbxContent>
                          <w:p w14:paraId="0C773CC8" w14:textId="674FFA49" w:rsidR="00572EC4" w:rsidRPr="00706063" w:rsidRDefault="00572EC4" w:rsidP="00EF3825">
                            <w:r w:rsidRPr="00FB5693">
                              <w:rPr>
                                <w:color w:val="000000" w:themeColor="text1"/>
                                <w:highlight w:val="white"/>
                              </w:rPr>
                              <w:t>Табл.3 Количество субъектов РОП, подавших отчетность по годам (</w:t>
                            </w:r>
                            <w:r>
                              <w:rPr>
                                <w:color w:val="000000" w:themeColor="text1"/>
                                <w:highlight w:val="white"/>
                              </w:rPr>
                              <w:t>составлено автором</w:t>
                            </w:r>
                            <w:r w:rsidRPr="00FB5693">
                              <w:rPr>
                                <w:color w:val="000000" w:themeColor="text1"/>
                                <w:highlight w:val="whit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C0DEB" id="_x0000_s1046" type="#_x0000_t202" style="position:absolute;left:0;text-align:left;margin-left:-4.75pt;margin-top:7.4pt;width:481.35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" strokecolor="window">
                <v:textbox>
                  <w:txbxContent>
                    <w:p w14:paraId="0C773CC8" w14:textId="674FFA49" w:rsidR="00572EC4" w:rsidRPr="00706063" w:rsidRDefault="00572EC4" w:rsidP="00EF3825">
                      <w:r w:rsidRPr="00FB5693">
                        <w:rPr>
                          <w:color w:val="000000" w:themeColor="text1"/>
                          <w:highlight w:val="white"/>
                        </w:rPr>
                        <w:t>Табл.3 Количество субъектов РОП, подавших отчетность по годам (</w:t>
                      </w:r>
                      <w:r>
                        <w:rPr>
                          <w:color w:val="000000" w:themeColor="text1"/>
                          <w:highlight w:val="white"/>
                        </w:rPr>
                        <w:t>составлено автором</w:t>
                      </w:r>
                      <w:r w:rsidRPr="00FB5693">
                        <w:rPr>
                          <w:color w:val="000000" w:themeColor="text1"/>
                          <w:highlight w:val="white"/>
                        </w:rPr>
                        <w:t>)</w:t>
                      </w:r>
                    </w:p>
                  </w:txbxContent>
                </v:textbox>
              </v:shape>
            </w:pict>
          </mc:Fallback>
        </mc:AlternateContent>
      </w:r>
    </w:p>
    <w:p w14:paraId="24DA59EA" w14:textId="116C1055" w:rsidR="003842F1" w:rsidRPr="00FB5693" w:rsidRDefault="003842F1" w:rsidP="00B473A7">
      <w:pPr>
        <w:ind w:right="-7"/>
        <w:jc w:val="right"/>
        <w:rPr>
          <w:color w:val="000000" w:themeColor="text1"/>
          <w:highlight w:val="white"/>
        </w:rPr>
      </w:pPr>
    </w:p>
    <w:tbl>
      <w:tblPr>
        <w:tblStyle w:val="af1"/>
        <w:tblW w:w="5000" w:type="pct"/>
        <w:tblLook w:val="04A0" w:firstRow="1" w:lastRow="0" w:firstColumn="1" w:lastColumn="0" w:noHBand="0" w:noVBand="1"/>
      </w:tblPr>
      <w:tblGrid>
        <w:gridCol w:w="4669"/>
        <w:gridCol w:w="4670"/>
      </w:tblGrid>
      <w:tr w:rsidR="00604EFA" w14:paraId="4C0F2A3D" w14:textId="77777777" w:rsidTr="00604EFA">
        <w:tc>
          <w:tcPr>
            <w:tcW w:w="2500" w:type="pct"/>
          </w:tcPr>
          <w:p w14:paraId="67B83F2C" w14:textId="77777777" w:rsidR="00604EFA" w:rsidRPr="00604EFA" w:rsidRDefault="00604EFA" w:rsidP="00B473A7">
            <w:pPr>
              <w:spacing w:line="360" w:lineRule="auto"/>
              <w:ind w:right="-7"/>
              <w:jc w:val="center"/>
              <w:rPr>
                <w:b/>
              </w:rPr>
            </w:pPr>
            <w:r w:rsidRPr="00604EFA">
              <w:rPr>
                <w:b/>
              </w:rPr>
              <w:t>Год представления отчетности</w:t>
            </w:r>
          </w:p>
        </w:tc>
        <w:tc>
          <w:tcPr>
            <w:tcW w:w="2500" w:type="pct"/>
          </w:tcPr>
          <w:p w14:paraId="225C5AAC" w14:textId="77777777" w:rsidR="00604EFA" w:rsidRPr="00604EFA" w:rsidRDefault="00604EFA" w:rsidP="00B473A7">
            <w:pPr>
              <w:spacing w:line="360" w:lineRule="auto"/>
              <w:ind w:right="-7"/>
              <w:jc w:val="center"/>
              <w:rPr>
                <w:b/>
              </w:rPr>
            </w:pPr>
            <w:r w:rsidRPr="00604EFA">
              <w:rPr>
                <w:b/>
              </w:rPr>
              <w:t>Количество поданных отчетов, шт.</w:t>
            </w:r>
          </w:p>
        </w:tc>
      </w:tr>
      <w:tr w:rsidR="00604EFA" w14:paraId="24B812E5" w14:textId="77777777" w:rsidTr="00604EFA">
        <w:tc>
          <w:tcPr>
            <w:tcW w:w="2500" w:type="pct"/>
          </w:tcPr>
          <w:p w14:paraId="7CD43103" w14:textId="77777777" w:rsidR="00604EFA" w:rsidRDefault="00604EFA" w:rsidP="00B473A7">
            <w:pPr>
              <w:spacing w:line="360" w:lineRule="auto"/>
              <w:ind w:right="-7"/>
              <w:jc w:val="center"/>
            </w:pPr>
            <w:r>
              <w:t>2016</w:t>
            </w:r>
          </w:p>
        </w:tc>
        <w:tc>
          <w:tcPr>
            <w:tcW w:w="2500" w:type="pct"/>
          </w:tcPr>
          <w:p w14:paraId="73692B89" w14:textId="77777777" w:rsidR="00604EFA" w:rsidRDefault="00604EFA" w:rsidP="00B473A7">
            <w:pPr>
              <w:spacing w:line="360" w:lineRule="auto"/>
              <w:ind w:right="-7"/>
              <w:jc w:val="center"/>
            </w:pPr>
            <w:r w:rsidRPr="00D31465">
              <w:t>10 195</w:t>
            </w:r>
          </w:p>
        </w:tc>
      </w:tr>
      <w:tr w:rsidR="00604EFA" w14:paraId="31D5FA04" w14:textId="77777777" w:rsidTr="00604EFA">
        <w:tc>
          <w:tcPr>
            <w:tcW w:w="2500" w:type="pct"/>
          </w:tcPr>
          <w:p w14:paraId="44B992DD" w14:textId="77777777" w:rsidR="00604EFA" w:rsidRDefault="00604EFA" w:rsidP="00B473A7">
            <w:pPr>
              <w:spacing w:line="360" w:lineRule="auto"/>
              <w:ind w:right="-7"/>
              <w:jc w:val="center"/>
            </w:pPr>
            <w:r>
              <w:t>2017</w:t>
            </w:r>
          </w:p>
        </w:tc>
        <w:tc>
          <w:tcPr>
            <w:tcW w:w="2500" w:type="pct"/>
          </w:tcPr>
          <w:p w14:paraId="1E44008E" w14:textId="77777777" w:rsidR="00604EFA" w:rsidRDefault="00604EFA" w:rsidP="00B473A7">
            <w:pPr>
              <w:spacing w:line="360" w:lineRule="auto"/>
              <w:ind w:right="-7"/>
              <w:jc w:val="center"/>
            </w:pPr>
            <w:r w:rsidRPr="00D31465">
              <w:t>13 190</w:t>
            </w:r>
          </w:p>
        </w:tc>
      </w:tr>
      <w:tr w:rsidR="00604EFA" w14:paraId="7B834025" w14:textId="77777777" w:rsidTr="00604EFA">
        <w:tc>
          <w:tcPr>
            <w:tcW w:w="2500" w:type="pct"/>
          </w:tcPr>
          <w:p w14:paraId="78E5284B" w14:textId="77777777" w:rsidR="00604EFA" w:rsidRDefault="00604EFA" w:rsidP="00B473A7">
            <w:pPr>
              <w:spacing w:line="360" w:lineRule="auto"/>
              <w:ind w:right="-7"/>
              <w:jc w:val="center"/>
            </w:pPr>
            <w:r>
              <w:t>2018</w:t>
            </w:r>
          </w:p>
        </w:tc>
        <w:tc>
          <w:tcPr>
            <w:tcW w:w="2500" w:type="pct"/>
          </w:tcPr>
          <w:p w14:paraId="0A47B1F8" w14:textId="77777777" w:rsidR="00604EFA" w:rsidRDefault="00604EFA" w:rsidP="00B473A7">
            <w:pPr>
              <w:spacing w:line="360" w:lineRule="auto"/>
              <w:ind w:right="-7"/>
              <w:jc w:val="center"/>
            </w:pPr>
            <w:r w:rsidRPr="00D31465">
              <w:t>12 844</w:t>
            </w:r>
          </w:p>
        </w:tc>
      </w:tr>
      <w:tr w:rsidR="00604EFA" w14:paraId="5D351AAA" w14:textId="77777777" w:rsidTr="00604EFA">
        <w:tc>
          <w:tcPr>
            <w:tcW w:w="2500" w:type="pct"/>
          </w:tcPr>
          <w:p w14:paraId="7540CF76" w14:textId="77777777" w:rsidR="00604EFA" w:rsidRDefault="00604EFA" w:rsidP="00B473A7">
            <w:pPr>
              <w:spacing w:line="360" w:lineRule="auto"/>
              <w:ind w:right="-7"/>
              <w:jc w:val="center"/>
            </w:pPr>
            <w:r>
              <w:t>2019</w:t>
            </w:r>
          </w:p>
        </w:tc>
        <w:tc>
          <w:tcPr>
            <w:tcW w:w="2500" w:type="pct"/>
          </w:tcPr>
          <w:p w14:paraId="5263E42B" w14:textId="77777777" w:rsidR="00604EFA" w:rsidRDefault="00604EFA" w:rsidP="00B473A7">
            <w:pPr>
              <w:spacing w:line="360" w:lineRule="auto"/>
              <w:ind w:right="-7"/>
              <w:jc w:val="center"/>
            </w:pPr>
            <w:r w:rsidRPr="00D31465">
              <w:t>15 175</w:t>
            </w:r>
          </w:p>
        </w:tc>
      </w:tr>
    </w:tbl>
    <w:p w14:paraId="594CCBD1" w14:textId="369C89F0" w:rsidR="003842F1" w:rsidRDefault="003842F1" w:rsidP="00B473A7">
      <w:pPr>
        <w:spacing w:line="360" w:lineRule="auto"/>
        <w:ind w:right="-7"/>
      </w:pPr>
    </w:p>
    <w:p w14:paraId="7233E584" w14:textId="638FF889" w:rsidR="003842F1" w:rsidRDefault="00D31465" w:rsidP="00B473A7">
      <w:pPr>
        <w:spacing w:line="360" w:lineRule="auto"/>
        <w:ind w:right="-7" w:firstLine="709"/>
        <w:jc w:val="both"/>
      </w:pPr>
      <w:r w:rsidRPr="00D31465">
        <w:t xml:space="preserve">У </w:t>
      </w:r>
      <w:proofErr w:type="spellStart"/>
      <w:r w:rsidRPr="00D31465">
        <w:t>Росприроднадзора</w:t>
      </w:r>
      <w:proofErr w:type="spellEnd"/>
      <w:r w:rsidRPr="00D31465">
        <w:t xml:space="preserve"> отсутствуют инструменты выявления субъектов РОП. Представление отчетности субъектами РОП носит заяви</w:t>
      </w:r>
      <w:r w:rsidR="00B17529">
        <w:t>тельный характер, в связи с чем</w:t>
      </w:r>
      <w:r w:rsidRPr="00D31465">
        <w:t xml:space="preserve"> </w:t>
      </w:r>
      <w:proofErr w:type="spellStart"/>
      <w:r w:rsidRPr="00D31465">
        <w:t>Росприроднадзор</w:t>
      </w:r>
      <w:proofErr w:type="spellEnd"/>
      <w:r w:rsidRPr="00D31465">
        <w:t xml:space="preserve"> не располагает сведениями обо всех производителях и импортерах товаров, осуществляющих деятельность на территории Российской Федерации. У </w:t>
      </w:r>
      <w:proofErr w:type="spellStart"/>
      <w:r w:rsidRPr="00D31465">
        <w:t>Росприроднадзора</w:t>
      </w:r>
      <w:proofErr w:type="spellEnd"/>
      <w:r w:rsidRPr="00D31465">
        <w:t xml:space="preserve"> отсутствует механизм выявления субъектов расширенной ответственности производителей и, соответственно, нарушителей.</w:t>
      </w:r>
      <w:r w:rsidR="003842F1">
        <w:t xml:space="preserve"> </w:t>
      </w:r>
    </w:p>
    <w:p w14:paraId="4BF8FBED" w14:textId="29E6F487" w:rsidR="00D31465" w:rsidRDefault="00D31465" w:rsidP="00B473A7">
      <w:pPr>
        <w:spacing w:line="360" w:lineRule="auto"/>
        <w:ind w:right="-7" w:firstLine="709"/>
        <w:jc w:val="both"/>
      </w:pPr>
      <w:r w:rsidRPr="00D31465">
        <w:t xml:space="preserve">Так по официальным данным </w:t>
      </w:r>
      <w:proofErr w:type="spellStart"/>
      <w:r w:rsidRPr="00D31465">
        <w:t>Росприроднадзора</w:t>
      </w:r>
      <w:proofErr w:type="spellEnd"/>
      <w:r w:rsidRPr="00D31465">
        <w:t xml:space="preserve"> сумма экологического сбора составила в 2016 год – 1,334 млрд. руб., в 2017 году – 2,588 млрд. руб., в 2018 году – 2,237 млрд. руб., в 2019 году – 2,466 млрд. рублей</w:t>
      </w:r>
      <w:r w:rsidR="003842F1">
        <w:t xml:space="preserve"> </w:t>
      </w:r>
      <w:r w:rsidR="003842F1" w:rsidRPr="00E450AA">
        <w:t>[</w:t>
      </w:r>
      <w:r w:rsidR="00E450AA" w:rsidRPr="00E450AA">
        <w:t>6</w:t>
      </w:r>
      <w:r w:rsidR="00B17529" w:rsidRPr="00E450AA">
        <w:t>8</w:t>
      </w:r>
      <w:r w:rsidR="003842F1" w:rsidRPr="00E450AA">
        <w:t>]</w:t>
      </w:r>
      <w:r w:rsidRPr="00E450AA">
        <w:t>.</w:t>
      </w:r>
      <w:r w:rsidR="00840752" w:rsidRPr="00840752">
        <w:t xml:space="preserve"> </w:t>
      </w:r>
      <w:r w:rsidR="00752AD0">
        <w:t>Взносы субъектов РОП в</w:t>
      </w:r>
      <w:r w:rsidR="00840752">
        <w:t xml:space="preserve"> Германии ежегодно </w:t>
      </w:r>
      <w:r w:rsidR="00752AD0">
        <w:t xml:space="preserve">составляют </w:t>
      </w:r>
      <w:r w:rsidR="00840752">
        <w:t xml:space="preserve">1,2 миллиарда евро </w:t>
      </w:r>
      <w:r w:rsidR="00840752" w:rsidRPr="00840752">
        <w:t>[1].</w:t>
      </w:r>
    </w:p>
    <w:p w14:paraId="1B653A09" w14:textId="74CF8407" w:rsidR="00EF3825" w:rsidRPr="00840752" w:rsidRDefault="00EF3825" w:rsidP="00B473A7">
      <w:pPr>
        <w:spacing w:line="360" w:lineRule="auto"/>
        <w:ind w:right="-7" w:firstLine="709"/>
        <w:jc w:val="both"/>
      </w:pPr>
    </w:p>
    <w:p w14:paraId="26D41DC2" w14:textId="5808FA9A" w:rsidR="00FD59D8" w:rsidRPr="00FD59D8" w:rsidRDefault="003D0F32" w:rsidP="00B473A7">
      <w:pPr>
        <w:ind w:right="-7"/>
        <w:rPr>
          <w:color w:val="000000" w:themeColor="text1"/>
          <w:highlight w:val="white"/>
        </w:rPr>
      </w:pPr>
      <w:r w:rsidRPr="00B110E2">
        <w:rPr>
          <w:noProof/>
        </w:rPr>
        <w:lastRenderedPageBreak/>
        <mc:AlternateContent>
          <mc:Choice Requires="wps">
            <w:drawing>
              <wp:anchor distT="0" distB="0" distL="114300" distR="114300" simplePos="0" relativeHeight="251841536" behindDoc="0" locked="0" layoutInCell="1" allowOverlap="1" wp14:anchorId="6A9784C4" wp14:editId="7027BB53">
                <wp:simplePos x="0" y="0"/>
                <wp:positionH relativeFrom="column">
                  <wp:posOffset>-49530</wp:posOffset>
                </wp:positionH>
                <wp:positionV relativeFrom="paragraph">
                  <wp:posOffset>-206375</wp:posOffset>
                </wp:positionV>
                <wp:extent cx="5753300" cy="304800"/>
                <wp:effectExtent l="0" t="0" r="12700" b="12700"/>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300" cy="304800"/>
                        </a:xfrm>
                        <a:prstGeom prst="rect">
                          <a:avLst/>
                        </a:prstGeom>
                        <a:solidFill>
                          <a:srgbClr val="FFFFFF"/>
                        </a:solidFill>
                        <a:ln w="9525">
                          <a:solidFill>
                            <a:sysClr val="window" lastClr="FFFFFF"/>
                          </a:solidFill>
                          <a:miter lim="800000"/>
                          <a:headEnd/>
                          <a:tailEnd/>
                        </a:ln>
                      </wps:spPr>
                      <wps:txbx>
                        <w:txbxContent>
                          <w:p w14:paraId="3B7EF86C" w14:textId="7230E7F5" w:rsidR="00572EC4" w:rsidRPr="00706063" w:rsidRDefault="00572EC4" w:rsidP="00EF3825">
                            <w:r w:rsidRPr="00FD59D8">
                              <w:rPr>
                                <w:color w:val="000000" w:themeColor="text1"/>
                                <w:highlight w:val="white"/>
                              </w:rPr>
                              <w:t>Табл.4 Сумм</w:t>
                            </w:r>
                            <w:r>
                              <w:rPr>
                                <w:color w:val="000000" w:themeColor="text1"/>
                                <w:highlight w:val="white"/>
                              </w:rPr>
                              <w:t>а</w:t>
                            </w:r>
                            <w:r w:rsidRPr="00FD59D8">
                              <w:rPr>
                                <w:color w:val="000000" w:themeColor="text1"/>
                                <w:highlight w:val="white"/>
                              </w:rPr>
                              <w:t xml:space="preserve"> экологического сбора, уплаченная в бюджет</w:t>
                            </w:r>
                            <w:r>
                              <w:rPr>
                                <w:color w:val="000000" w:themeColor="text1"/>
                                <w:highlight w:val="white"/>
                              </w:rPr>
                              <w:t xml:space="preserve"> РФ</w:t>
                            </w:r>
                            <w:r w:rsidRPr="00FD59D8">
                              <w:rPr>
                                <w:color w:val="000000" w:themeColor="text1"/>
                                <w:highlight w:val="white"/>
                              </w:rPr>
                              <w:t xml:space="preserve"> (</w:t>
                            </w:r>
                            <w:r>
                              <w:rPr>
                                <w:color w:val="000000" w:themeColor="text1"/>
                                <w:highlight w:val="white"/>
                              </w:rPr>
                              <w:t>составлено автором</w:t>
                            </w:r>
                            <w:r w:rsidRPr="00FD59D8">
                              <w:rPr>
                                <w:color w:val="000000" w:themeColor="text1"/>
                                <w:highlight w:val="whit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784C4" id="_x0000_s1047" type="#_x0000_t202" style="position:absolute;margin-left:-3.9pt;margin-top:-16.25pt;width:453pt;height: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" strokecolor="window">
                <v:textbox>
                  <w:txbxContent>
                    <w:p w14:paraId="3B7EF86C" w14:textId="7230E7F5" w:rsidR="00572EC4" w:rsidRPr="00706063" w:rsidRDefault="00572EC4" w:rsidP="00EF3825">
                      <w:r w:rsidRPr="00FD59D8">
                        <w:rPr>
                          <w:color w:val="000000" w:themeColor="text1"/>
                          <w:highlight w:val="white"/>
                        </w:rPr>
                        <w:t>Табл.4 Сумм</w:t>
                      </w:r>
                      <w:r>
                        <w:rPr>
                          <w:color w:val="000000" w:themeColor="text1"/>
                          <w:highlight w:val="white"/>
                        </w:rPr>
                        <w:t>а</w:t>
                      </w:r>
                      <w:r w:rsidRPr="00FD59D8">
                        <w:rPr>
                          <w:color w:val="000000" w:themeColor="text1"/>
                          <w:highlight w:val="white"/>
                        </w:rPr>
                        <w:t xml:space="preserve"> экологического сбора, уплаченная в бюджет</w:t>
                      </w:r>
                      <w:r>
                        <w:rPr>
                          <w:color w:val="000000" w:themeColor="text1"/>
                          <w:highlight w:val="white"/>
                        </w:rPr>
                        <w:t xml:space="preserve"> РФ</w:t>
                      </w:r>
                      <w:r w:rsidRPr="00FD59D8">
                        <w:rPr>
                          <w:color w:val="000000" w:themeColor="text1"/>
                          <w:highlight w:val="white"/>
                        </w:rPr>
                        <w:t xml:space="preserve"> (</w:t>
                      </w:r>
                      <w:r>
                        <w:rPr>
                          <w:color w:val="000000" w:themeColor="text1"/>
                          <w:highlight w:val="white"/>
                        </w:rPr>
                        <w:t>составлено автором</w:t>
                      </w:r>
                      <w:r w:rsidRPr="00FD59D8">
                        <w:rPr>
                          <w:color w:val="000000" w:themeColor="text1"/>
                          <w:highlight w:val="white"/>
                        </w:rPr>
                        <w:t>)</w:t>
                      </w:r>
                    </w:p>
                  </w:txbxContent>
                </v:textbox>
              </v:shape>
            </w:pict>
          </mc:Fallback>
        </mc:AlternateContent>
      </w:r>
      <w:r w:rsidR="00442E54" w:rsidRPr="00442E54">
        <w:rPr>
          <w:color w:val="444444"/>
          <w:highlight w:val="white"/>
        </w:rPr>
        <w:t xml:space="preserve"> </w:t>
      </w:r>
    </w:p>
    <w:tbl>
      <w:tblPr>
        <w:tblStyle w:val="af1"/>
        <w:tblW w:w="0" w:type="auto"/>
        <w:tblLook w:val="04A0" w:firstRow="1" w:lastRow="0" w:firstColumn="1" w:lastColumn="0" w:noHBand="0" w:noVBand="1"/>
      </w:tblPr>
      <w:tblGrid>
        <w:gridCol w:w="4669"/>
        <w:gridCol w:w="4670"/>
      </w:tblGrid>
      <w:tr w:rsidR="000719E3" w14:paraId="4115F102" w14:textId="77777777" w:rsidTr="000719E3">
        <w:tc>
          <w:tcPr>
            <w:tcW w:w="4669" w:type="dxa"/>
          </w:tcPr>
          <w:p w14:paraId="6948033B" w14:textId="77777777" w:rsidR="000719E3" w:rsidRPr="000719E3" w:rsidRDefault="000719E3" w:rsidP="00B473A7">
            <w:pPr>
              <w:spacing w:line="360" w:lineRule="auto"/>
              <w:ind w:right="-7"/>
              <w:jc w:val="center"/>
              <w:rPr>
                <w:b/>
              </w:rPr>
            </w:pPr>
            <w:r w:rsidRPr="000719E3">
              <w:rPr>
                <w:b/>
              </w:rPr>
              <w:t>Год представления отчетности</w:t>
            </w:r>
          </w:p>
        </w:tc>
        <w:tc>
          <w:tcPr>
            <w:tcW w:w="4670" w:type="dxa"/>
          </w:tcPr>
          <w:p w14:paraId="0AB0F0E3" w14:textId="77777777" w:rsidR="000719E3" w:rsidRPr="000719E3" w:rsidRDefault="000719E3" w:rsidP="00B473A7">
            <w:pPr>
              <w:spacing w:line="360" w:lineRule="auto"/>
              <w:ind w:right="-7"/>
              <w:jc w:val="center"/>
              <w:rPr>
                <w:b/>
              </w:rPr>
            </w:pPr>
            <w:r w:rsidRPr="000719E3">
              <w:rPr>
                <w:b/>
              </w:rPr>
              <w:t>Сумма экологического сбора</w:t>
            </w:r>
            <w:r>
              <w:rPr>
                <w:b/>
              </w:rPr>
              <w:t xml:space="preserve">, </w:t>
            </w:r>
            <w:proofErr w:type="spellStart"/>
            <w:r>
              <w:rPr>
                <w:b/>
              </w:rPr>
              <w:t>млрд.руб</w:t>
            </w:r>
            <w:proofErr w:type="spellEnd"/>
            <w:r>
              <w:rPr>
                <w:b/>
              </w:rPr>
              <w:t>.</w:t>
            </w:r>
          </w:p>
        </w:tc>
      </w:tr>
      <w:tr w:rsidR="000719E3" w14:paraId="3F83F3D8" w14:textId="77777777" w:rsidTr="000719E3">
        <w:tc>
          <w:tcPr>
            <w:tcW w:w="4669" w:type="dxa"/>
          </w:tcPr>
          <w:p w14:paraId="01CBAA94" w14:textId="77777777" w:rsidR="000719E3" w:rsidRDefault="000719E3" w:rsidP="00B473A7">
            <w:pPr>
              <w:spacing w:line="360" w:lineRule="auto"/>
              <w:ind w:right="-7"/>
              <w:jc w:val="center"/>
            </w:pPr>
            <w:r>
              <w:t>2016</w:t>
            </w:r>
          </w:p>
        </w:tc>
        <w:tc>
          <w:tcPr>
            <w:tcW w:w="4670" w:type="dxa"/>
          </w:tcPr>
          <w:p w14:paraId="7D5BA2DD" w14:textId="77777777" w:rsidR="000719E3" w:rsidRDefault="000719E3" w:rsidP="00B473A7">
            <w:pPr>
              <w:spacing w:line="360" w:lineRule="auto"/>
              <w:ind w:right="-7"/>
              <w:jc w:val="center"/>
            </w:pPr>
            <w:r>
              <w:t>1,334</w:t>
            </w:r>
          </w:p>
        </w:tc>
      </w:tr>
      <w:tr w:rsidR="000719E3" w14:paraId="4ADF4DE7" w14:textId="77777777" w:rsidTr="000719E3">
        <w:tc>
          <w:tcPr>
            <w:tcW w:w="4669" w:type="dxa"/>
          </w:tcPr>
          <w:p w14:paraId="442E841A" w14:textId="77777777" w:rsidR="000719E3" w:rsidRDefault="000719E3" w:rsidP="00B473A7">
            <w:pPr>
              <w:spacing w:line="360" w:lineRule="auto"/>
              <w:ind w:right="-7"/>
              <w:jc w:val="center"/>
            </w:pPr>
            <w:r>
              <w:t>2017</w:t>
            </w:r>
          </w:p>
        </w:tc>
        <w:tc>
          <w:tcPr>
            <w:tcW w:w="4670" w:type="dxa"/>
          </w:tcPr>
          <w:p w14:paraId="478EC318" w14:textId="77777777" w:rsidR="000719E3" w:rsidRDefault="000719E3" w:rsidP="00B473A7">
            <w:pPr>
              <w:spacing w:line="360" w:lineRule="auto"/>
              <w:ind w:right="-7"/>
              <w:jc w:val="center"/>
            </w:pPr>
            <w:r>
              <w:t>2,588</w:t>
            </w:r>
          </w:p>
        </w:tc>
      </w:tr>
      <w:tr w:rsidR="000719E3" w14:paraId="52288F3A" w14:textId="77777777" w:rsidTr="000719E3">
        <w:tc>
          <w:tcPr>
            <w:tcW w:w="4669" w:type="dxa"/>
          </w:tcPr>
          <w:p w14:paraId="73BC7D1E" w14:textId="77777777" w:rsidR="000719E3" w:rsidRDefault="000719E3" w:rsidP="00B473A7">
            <w:pPr>
              <w:spacing w:line="360" w:lineRule="auto"/>
              <w:ind w:right="-7"/>
              <w:jc w:val="center"/>
            </w:pPr>
            <w:r>
              <w:t>2018</w:t>
            </w:r>
          </w:p>
        </w:tc>
        <w:tc>
          <w:tcPr>
            <w:tcW w:w="4670" w:type="dxa"/>
          </w:tcPr>
          <w:p w14:paraId="2118DED0" w14:textId="77777777" w:rsidR="000719E3" w:rsidRDefault="000719E3" w:rsidP="00B473A7">
            <w:pPr>
              <w:spacing w:line="360" w:lineRule="auto"/>
              <w:ind w:right="-7"/>
              <w:jc w:val="center"/>
            </w:pPr>
            <w:r>
              <w:t>2,237</w:t>
            </w:r>
          </w:p>
        </w:tc>
      </w:tr>
      <w:tr w:rsidR="000719E3" w14:paraId="78B04072" w14:textId="77777777" w:rsidTr="000719E3">
        <w:tc>
          <w:tcPr>
            <w:tcW w:w="4669" w:type="dxa"/>
          </w:tcPr>
          <w:p w14:paraId="790B90B7" w14:textId="77777777" w:rsidR="000719E3" w:rsidRDefault="000719E3" w:rsidP="00B473A7">
            <w:pPr>
              <w:spacing w:line="360" w:lineRule="auto"/>
              <w:ind w:right="-7"/>
              <w:jc w:val="center"/>
            </w:pPr>
            <w:r>
              <w:t>2019</w:t>
            </w:r>
          </w:p>
        </w:tc>
        <w:tc>
          <w:tcPr>
            <w:tcW w:w="4670" w:type="dxa"/>
          </w:tcPr>
          <w:p w14:paraId="4BBBA4DB" w14:textId="77777777" w:rsidR="000719E3" w:rsidRDefault="000719E3" w:rsidP="00B473A7">
            <w:pPr>
              <w:spacing w:line="360" w:lineRule="auto"/>
              <w:ind w:right="-7"/>
              <w:jc w:val="center"/>
            </w:pPr>
            <w:r>
              <w:t>2,466</w:t>
            </w:r>
          </w:p>
        </w:tc>
      </w:tr>
    </w:tbl>
    <w:p w14:paraId="1CA53BEB" w14:textId="77777777" w:rsidR="000719E3" w:rsidRPr="00D31465" w:rsidRDefault="000719E3" w:rsidP="00B473A7">
      <w:pPr>
        <w:spacing w:line="360" w:lineRule="auto"/>
        <w:ind w:right="-7" w:firstLine="709"/>
        <w:jc w:val="both"/>
      </w:pPr>
    </w:p>
    <w:p w14:paraId="0BE10006" w14:textId="77777777" w:rsidR="00063961" w:rsidRPr="00943E73" w:rsidRDefault="00063961" w:rsidP="00B473A7">
      <w:pPr>
        <w:spacing w:line="360" w:lineRule="auto"/>
        <w:ind w:right="-7" w:firstLine="709"/>
        <w:jc w:val="both"/>
      </w:pPr>
      <w:r>
        <w:t>По результатам проведенного мною</w:t>
      </w:r>
      <w:r w:rsidRPr="00943E73">
        <w:t xml:space="preserve"> анализ</w:t>
      </w:r>
      <w:r>
        <w:t>а</w:t>
      </w:r>
      <w:r w:rsidRPr="00943E73">
        <w:t xml:space="preserve"> </w:t>
      </w:r>
      <w:r>
        <w:t xml:space="preserve">нормативно-правовых актов (НПА), научно-практических публикаций </w:t>
      </w:r>
      <w:r w:rsidRPr="00943E73">
        <w:t>и опрос</w:t>
      </w:r>
      <w:r>
        <w:t>а</w:t>
      </w:r>
      <w:r w:rsidRPr="00943E73">
        <w:t xml:space="preserve"> участников рынка утилизации</w:t>
      </w:r>
      <w:r>
        <w:t xml:space="preserve"> отходов</w:t>
      </w:r>
      <w:r w:rsidRPr="00943E73">
        <w:t xml:space="preserve"> выявлены основные проблемы </w:t>
      </w:r>
      <w:r>
        <w:t>утилизации отходов в рамках</w:t>
      </w:r>
      <w:r w:rsidRPr="00943E73">
        <w:t xml:space="preserve"> </w:t>
      </w:r>
      <w:r>
        <w:t>РОП в РФ</w:t>
      </w:r>
      <w:r w:rsidRPr="00943E73">
        <w:t>:</w:t>
      </w:r>
    </w:p>
    <w:p w14:paraId="51CAA7F7" w14:textId="77777777" w:rsidR="00063961" w:rsidRPr="00943E73" w:rsidRDefault="00063961" w:rsidP="00CC6641">
      <w:pPr>
        <w:numPr>
          <w:ilvl w:val="0"/>
          <w:numId w:val="14"/>
        </w:numPr>
        <w:spacing w:line="360" w:lineRule="auto"/>
        <w:ind w:right="-7"/>
        <w:jc w:val="both"/>
      </w:pPr>
      <w:r w:rsidRPr="00943E73">
        <w:t xml:space="preserve">Неточность и пробелы понятийного аппарата и требований НПА; </w:t>
      </w:r>
    </w:p>
    <w:p w14:paraId="669A9B00" w14:textId="77777777" w:rsidR="00063961" w:rsidRPr="00943E73" w:rsidRDefault="00063961" w:rsidP="00CC6641">
      <w:pPr>
        <w:numPr>
          <w:ilvl w:val="0"/>
          <w:numId w:val="14"/>
        </w:numPr>
        <w:spacing w:line="360" w:lineRule="auto"/>
        <w:ind w:right="-7"/>
        <w:jc w:val="both"/>
      </w:pPr>
      <w:r w:rsidRPr="00943E73">
        <w:t>Низкая эффективность предусмотренной законодательством системы учета и администрирования РОП;</w:t>
      </w:r>
    </w:p>
    <w:p w14:paraId="54393AE5" w14:textId="77777777" w:rsidR="00063961" w:rsidRPr="00943E73" w:rsidRDefault="00063961" w:rsidP="00CC6641">
      <w:pPr>
        <w:numPr>
          <w:ilvl w:val="0"/>
          <w:numId w:val="14"/>
        </w:numPr>
        <w:spacing w:line="360" w:lineRule="auto"/>
        <w:ind w:right="-7"/>
        <w:jc w:val="both"/>
      </w:pPr>
      <w:r w:rsidRPr="00943E73">
        <w:t>Несоответствие величин ставок эко</w:t>
      </w:r>
      <w:r>
        <w:t>-</w:t>
      </w:r>
      <w:r w:rsidRPr="00943E73">
        <w:t xml:space="preserve">сбора фактическим затратам на утилизацию ОИТ, что не </w:t>
      </w:r>
      <w:r>
        <w:t>дает должного стимула</w:t>
      </w:r>
      <w:r w:rsidRPr="00943E73">
        <w:t xml:space="preserve"> развит</w:t>
      </w:r>
      <w:r>
        <w:t>ию</w:t>
      </w:r>
      <w:r w:rsidRPr="00943E73">
        <w:t xml:space="preserve"> инфраструктур</w:t>
      </w:r>
      <w:r>
        <w:t>ы</w:t>
      </w:r>
      <w:r w:rsidRPr="00943E73">
        <w:t xml:space="preserve"> по утилизации ОИТ и </w:t>
      </w:r>
      <w:proofErr w:type="spellStart"/>
      <w:r w:rsidRPr="00943E73">
        <w:t>демотивирует</w:t>
      </w:r>
      <w:proofErr w:type="spellEnd"/>
      <w:r w:rsidRPr="00943E73">
        <w:t xml:space="preserve"> участников института РОП увеличивать объемы ОИТ, направляемых на утилизацию;</w:t>
      </w:r>
    </w:p>
    <w:p w14:paraId="3295529C" w14:textId="77777777" w:rsidR="00063961" w:rsidRPr="00063961" w:rsidRDefault="00063961" w:rsidP="00CC6641">
      <w:pPr>
        <w:numPr>
          <w:ilvl w:val="0"/>
          <w:numId w:val="14"/>
        </w:numPr>
        <w:spacing w:line="360" w:lineRule="auto"/>
        <w:ind w:right="-7"/>
        <w:jc w:val="both"/>
        <w:rPr>
          <w:color w:val="000000" w:themeColor="text1"/>
        </w:rPr>
      </w:pPr>
      <w:r w:rsidRPr="00063961">
        <w:rPr>
          <w:color w:val="000000" w:themeColor="text1"/>
        </w:rPr>
        <w:t>Как итог, низкий уровень экологической безопасности и эффективности процессов утилизации отходов, и отсутствие мотивации утилизирующих компаний совершенствовать процессы с использованием механизма РОП.</w:t>
      </w:r>
    </w:p>
    <w:p w14:paraId="031B1599" w14:textId="3CCAFF00" w:rsidR="00FB5693" w:rsidRDefault="009D51FF" w:rsidP="00B473A7">
      <w:pPr>
        <w:spacing w:line="360" w:lineRule="auto"/>
        <w:ind w:right="-7" w:firstLine="709"/>
        <w:jc w:val="both"/>
      </w:pPr>
      <w:r>
        <w:rPr>
          <w:szCs w:val="28"/>
        </w:rPr>
        <w:t>П</w:t>
      </w:r>
      <w:r w:rsidRPr="00273AF6">
        <w:rPr>
          <w:szCs w:val="28"/>
        </w:rPr>
        <w:t>о мнению Ассоциации «СКО Электроника-утилизация»</w:t>
      </w:r>
      <w:r>
        <w:rPr>
          <w:szCs w:val="28"/>
        </w:rPr>
        <w:t xml:space="preserve"> </w:t>
      </w:r>
      <w:r>
        <w:t>с</w:t>
      </w:r>
      <w:r w:rsidRPr="00273AF6">
        <w:t xml:space="preserve"> развитием механизма РОП утилизаторы стали более заинтересованы в сборе отходов: создан</w:t>
      </w:r>
      <w:r w:rsidRPr="009D51FF">
        <w:rPr>
          <w:bCs/>
        </w:rPr>
        <w:t xml:space="preserve"> платежеспособный спрос </w:t>
      </w:r>
      <w:r w:rsidRPr="00273AF6">
        <w:t xml:space="preserve">на отходы, </w:t>
      </w:r>
      <w:r w:rsidRPr="009D51FF">
        <w:rPr>
          <w:bCs/>
        </w:rPr>
        <w:t>рынок</w:t>
      </w:r>
      <w:r w:rsidRPr="00273AF6">
        <w:t xml:space="preserve"> переработчиков начал </w:t>
      </w:r>
      <w:r w:rsidRPr="009D51FF">
        <w:rPr>
          <w:bCs/>
        </w:rPr>
        <w:t xml:space="preserve">развиваться </w:t>
      </w:r>
      <w:r w:rsidRPr="00273AF6">
        <w:t xml:space="preserve">и </w:t>
      </w:r>
      <w:r w:rsidRPr="009D51FF">
        <w:rPr>
          <w:bCs/>
        </w:rPr>
        <w:t>легализоваться</w:t>
      </w:r>
      <w:r w:rsidRPr="00273AF6">
        <w:t xml:space="preserve">. Так, например, в секторе компаний </w:t>
      </w:r>
      <w:r w:rsidRPr="009D51FF">
        <w:rPr>
          <w:bCs/>
        </w:rPr>
        <w:t xml:space="preserve">В2В </w:t>
      </w:r>
      <w:r w:rsidRPr="00273AF6">
        <w:t>(</w:t>
      </w:r>
      <w:r w:rsidRPr="009D51FF">
        <w:rPr>
          <w:lang w:val="en-US"/>
        </w:rPr>
        <w:t>Business</w:t>
      </w:r>
      <w:r w:rsidRPr="00273AF6">
        <w:t xml:space="preserve"> </w:t>
      </w:r>
      <w:r w:rsidRPr="009D51FF">
        <w:rPr>
          <w:lang w:val="en-US"/>
        </w:rPr>
        <w:t>to</w:t>
      </w:r>
      <w:r w:rsidRPr="00273AF6">
        <w:t xml:space="preserve"> </w:t>
      </w:r>
      <w:r w:rsidRPr="009D51FF">
        <w:rPr>
          <w:lang w:val="en-US"/>
        </w:rPr>
        <w:t>Business</w:t>
      </w:r>
      <w:r w:rsidRPr="00273AF6">
        <w:t>) образователь отходов за вознаграждение реализует отходы утилизаторам, ранее образователь отходов нес расходы на услуги по утилизации. Таким образом,</w:t>
      </w:r>
      <w:r>
        <w:t xml:space="preserve"> </w:t>
      </w:r>
      <w:r w:rsidRPr="00273AF6">
        <w:t xml:space="preserve">настраивается </w:t>
      </w:r>
      <w:r w:rsidRPr="009D51FF">
        <w:rPr>
          <w:bCs/>
        </w:rPr>
        <w:t>«замкнутый цикл» обращения товаров потребления</w:t>
      </w:r>
      <w:r w:rsidRPr="00273AF6">
        <w:t xml:space="preserve">. </w:t>
      </w:r>
    </w:p>
    <w:p w14:paraId="7E16508E" w14:textId="3B4620EF" w:rsidR="004F45D3" w:rsidRDefault="004F45D3" w:rsidP="00B473A7">
      <w:pPr>
        <w:spacing w:line="360" w:lineRule="auto"/>
        <w:ind w:right="-7" w:firstLine="709"/>
        <w:jc w:val="both"/>
      </w:pPr>
    </w:p>
    <w:p w14:paraId="1DC68E90" w14:textId="27E2F607" w:rsidR="00DC4F2D" w:rsidRDefault="00DC4F2D" w:rsidP="00B473A7">
      <w:pPr>
        <w:spacing w:line="360" w:lineRule="auto"/>
        <w:ind w:right="-7"/>
        <w:jc w:val="both"/>
      </w:pPr>
    </w:p>
    <w:p w14:paraId="21FF7207" w14:textId="39BCF657" w:rsidR="00736B2B" w:rsidRDefault="00736B2B" w:rsidP="00B473A7">
      <w:pPr>
        <w:spacing w:line="360" w:lineRule="auto"/>
        <w:ind w:right="-7" w:firstLine="709"/>
        <w:jc w:val="both"/>
      </w:pPr>
    </w:p>
    <w:p w14:paraId="5FC64BF6" w14:textId="5085BE38" w:rsidR="00736B2B" w:rsidRDefault="00736B2B" w:rsidP="00B473A7">
      <w:pPr>
        <w:spacing w:line="360" w:lineRule="auto"/>
        <w:ind w:right="-7" w:firstLine="709"/>
        <w:jc w:val="both"/>
      </w:pPr>
    </w:p>
    <w:p w14:paraId="555CF8E7" w14:textId="77777777" w:rsidR="00736B2B" w:rsidRDefault="00736B2B" w:rsidP="00B473A7">
      <w:pPr>
        <w:spacing w:line="360" w:lineRule="auto"/>
        <w:ind w:right="-7" w:firstLine="709"/>
        <w:jc w:val="both"/>
      </w:pPr>
    </w:p>
    <w:p w14:paraId="6AC59C45" w14:textId="77777777" w:rsidR="00736B2B" w:rsidRDefault="00736B2B" w:rsidP="00B473A7">
      <w:pPr>
        <w:spacing w:line="360" w:lineRule="auto"/>
        <w:ind w:right="-7" w:firstLine="709"/>
        <w:jc w:val="both"/>
      </w:pPr>
    </w:p>
    <w:p w14:paraId="3A08E18D" w14:textId="55BE11F5" w:rsidR="00736B2B" w:rsidRDefault="00736B2B" w:rsidP="00B473A7">
      <w:pPr>
        <w:spacing w:line="360" w:lineRule="auto"/>
        <w:ind w:right="-7" w:firstLine="709"/>
        <w:jc w:val="both"/>
      </w:pPr>
    </w:p>
    <w:p w14:paraId="01C1BA04" w14:textId="6B031EE3" w:rsidR="00736B2B" w:rsidRDefault="00736B2B" w:rsidP="00B473A7">
      <w:pPr>
        <w:spacing w:line="360" w:lineRule="auto"/>
        <w:ind w:right="-7" w:firstLine="709"/>
        <w:jc w:val="both"/>
      </w:pPr>
    </w:p>
    <w:p w14:paraId="0009CC20" w14:textId="42D6330D" w:rsidR="00736B2B" w:rsidRPr="009D51FF" w:rsidRDefault="00942616" w:rsidP="00B473A7">
      <w:pPr>
        <w:spacing w:line="360" w:lineRule="auto"/>
        <w:ind w:right="-7" w:firstLine="709"/>
        <w:jc w:val="both"/>
      </w:pPr>
      <w:r>
        <w:rPr>
          <w:noProof/>
        </w:rPr>
        <w:lastRenderedPageBreak/>
        <mc:AlternateContent>
          <mc:Choice Requires="wpg">
            <w:drawing>
              <wp:anchor distT="0" distB="0" distL="114300" distR="114300" simplePos="0" relativeHeight="251730944" behindDoc="0" locked="0" layoutInCell="1" allowOverlap="1" wp14:anchorId="2E714314" wp14:editId="28C1152D">
                <wp:simplePos x="0" y="0"/>
                <wp:positionH relativeFrom="column">
                  <wp:posOffset>107315</wp:posOffset>
                </wp:positionH>
                <wp:positionV relativeFrom="paragraph">
                  <wp:posOffset>-224790</wp:posOffset>
                </wp:positionV>
                <wp:extent cx="5813208" cy="3491322"/>
                <wp:effectExtent l="0" t="12700" r="0" b="26670"/>
                <wp:wrapNone/>
                <wp:docPr id="61" name="Группа 61"/>
                <wp:cNvGraphicFramePr/>
                <a:graphic xmlns:a="http://schemas.openxmlformats.org/drawingml/2006/main">
                  <a:graphicData uri="http://schemas.microsoft.com/office/word/2010/wordprocessingGroup">
                    <wpg:wgp>
                      <wpg:cNvGrpSpPr/>
                      <wpg:grpSpPr>
                        <a:xfrm>
                          <a:off x="0" y="0"/>
                          <a:ext cx="5813208" cy="3491322"/>
                          <a:chOff x="0" y="0"/>
                          <a:chExt cx="5813398" cy="3491324"/>
                        </a:xfrm>
                      </wpg:grpSpPr>
                      <wps:wsp>
                        <wps:cNvPr id="54" name="Стрелка вправо 54"/>
                        <wps:cNvSpPr/>
                        <wps:spPr>
                          <a:xfrm rot="10800000">
                            <a:off x="1585608" y="690664"/>
                            <a:ext cx="2217420" cy="62166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Box 14"/>
                        <wps:cNvSpPr txBox="1"/>
                        <wps:spPr>
                          <a:xfrm>
                            <a:off x="3686783" y="1819072"/>
                            <a:ext cx="2126615" cy="496111"/>
                          </a:xfrm>
                          <a:prstGeom prst="rect">
                            <a:avLst/>
                          </a:prstGeom>
                          <a:noFill/>
                        </wps:spPr>
                        <wps:txbx>
                          <w:txbxContent>
                            <w:p w14:paraId="072D669F" w14:textId="77777777" w:rsidR="00572EC4" w:rsidRPr="00F45016" w:rsidRDefault="00572EC4" w:rsidP="00C9177F">
                              <w:pPr>
                                <w:pStyle w:val="af2"/>
                                <w:spacing w:before="120" w:beforeAutospacing="0" w:after="0" w:afterAutospacing="0"/>
                                <w:rPr>
                                  <w:sz w:val="28"/>
                                </w:rPr>
                              </w:pPr>
                              <w:r w:rsidRPr="00F45016">
                                <w:rPr>
                                  <w:bCs/>
                                  <w:color w:val="313131"/>
                                  <w:kern w:val="24"/>
                                  <w:szCs w:val="22"/>
                                </w:rPr>
                                <w:t>Образователь отхода –юридическое лицо</w:t>
                              </w:r>
                            </w:p>
                          </w:txbxContent>
                        </wps:txbx>
                        <wps:bodyPr wrap="square" lIns="0" tIns="0" rIns="0" bIns="0" rtlCol="0">
                          <a:noAutofit/>
                        </wps:bodyPr>
                      </wps:wsp>
                      <wps:wsp>
                        <wps:cNvPr id="35" name="TextBox 15"/>
                        <wps:cNvSpPr txBox="1"/>
                        <wps:spPr>
                          <a:xfrm>
                            <a:off x="379378" y="1877438"/>
                            <a:ext cx="942975" cy="330200"/>
                          </a:xfrm>
                          <a:prstGeom prst="rect">
                            <a:avLst/>
                          </a:prstGeom>
                          <a:noFill/>
                        </wps:spPr>
                        <wps:txbx>
                          <w:txbxContent>
                            <w:p w14:paraId="26C4FAE6" w14:textId="77777777" w:rsidR="00572EC4" w:rsidRPr="00F45016" w:rsidRDefault="00572EC4" w:rsidP="00C9177F">
                              <w:pPr>
                                <w:pStyle w:val="af2"/>
                                <w:spacing w:before="120" w:beforeAutospacing="0" w:after="0" w:afterAutospacing="0"/>
                              </w:pPr>
                              <w:r w:rsidRPr="00F45016">
                                <w:rPr>
                                  <w:bCs/>
                                  <w:color w:val="313131"/>
                                  <w:kern w:val="24"/>
                                </w:rPr>
                                <w:t>Утилизатор</w:t>
                              </w:r>
                            </w:p>
                          </w:txbxContent>
                        </wps:txbx>
                        <wps:bodyPr wrap="square" lIns="0" tIns="0" rIns="0" bIns="0" rtlCol="0">
                          <a:noAutofit/>
                        </wps:bodyPr>
                      </wps:wsp>
                      <wps:wsp>
                        <wps:cNvPr id="29" name="Freeform 28"/>
                        <wps:cNvSpPr>
                          <a:spLocks noEditPoints="1"/>
                        </wps:cNvSpPr>
                        <wps:spPr bwMode="auto">
                          <a:xfrm>
                            <a:off x="515566" y="1118681"/>
                            <a:ext cx="642620" cy="645160"/>
                          </a:xfrm>
                          <a:custGeom>
                            <a:avLst/>
                            <a:gdLst>
                              <a:gd name="T0" fmla="*/ 398 w 639"/>
                              <a:gd name="T1" fmla="*/ 253 h 639"/>
                              <a:gd name="T2" fmla="*/ 375 w 639"/>
                              <a:gd name="T3" fmla="*/ 440 h 639"/>
                              <a:gd name="T4" fmla="*/ 490 w 639"/>
                              <a:gd name="T5" fmla="*/ 440 h 639"/>
                              <a:gd name="T6" fmla="*/ 455 w 639"/>
                              <a:gd name="T7" fmla="*/ 253 h 639"/>
                              <a:gd name="T8" fmla="*/ 398 w 639"/>
                              <a:gd name="T9" fmla="*/ 253 h 639"/>
                              <a:gd name="T10" fmla="*/ 147 w 639"/>
                              <a:gd name="T11" fmla="*/ 440 h 639"/>
                              <a:gd name="T12" fmla="*/ 240 w 639"/>
                              <a:gd name="T13" fmla="*/ 440 h 639"/>
                              <a:gd name="T14" fmla="*/ 240 w 639"/>
                              <a:gd name="T15" fmla="*/ 394 h 639"/>
                              <a:gd name="T16" fmla="*/ 147 w 639"/>
                              <a:gd name="T17" fmla="*/ 331 h 639"/>
                              <a:gd name="T18" fmla="*/ 147 w 639"/>
                              <a:gd name="T19" fmla="*/ 440 h 639"/>
                              <a:gd name="T20" fmla="*/ 519 w 639"/>
                              <a:gd name="T21" fmla="*/ 451 h 639"/>
                              <a:gd name="T22" fmla="*/ 479 w 639"/>
                              <a:gd name="T23" fmla="*/ 238 h 639"/>
                              <a:gd name="T24" fmla="*/ 466 w 639"/>
                              <a:gd name="T25" fmla="*/ 227 h 639"/>
                              <a:gd name="T26" fmla="*/ 386 w 639"/>
                              <a:gd name="T27" fmla="*/ 227 h 639"/>
                              <a:gd name="T28" fmla="*/ 373 w 639"/>
                              <a:gd name="T29" fmla="*/ 238 h 639"/>
                              <a:gd name="T30" fmla="*/ 358 w 639"/>
                              <a:gd name="T31" fmla="*/ 360 h 639"/>
                              <a:gd name="T32" fmla="*/ 261 w 639"/>
                              <a:gd name="T33" fmla="*/ 295 h 639"/>
                              <a:gd name="T34" fmla="*/ 247 w 639"/>
                              <a:gd name="T35" fmla="*/ 295 h 639"/>
                              <a:gd name="T36" fmla="*/ 240 w 639"/>
                              <a:gd name="T37" fmla="*/ 307 h 639"/>
                              <a:gd name="T38" fmla="*/ 240 w 639"/>
                              <a:gd name="T39" fmla="*/ 362 h 639"/>
                              <a:gd name="T40" fmla="*/ 141 w 639"/>
                              <a:gd name="T41" fmla="*/ 295 h 639"/>
                              <a:gd name="T42" fmla="*/ 127 w 639"/>
                              <a:gd name="T43" fmla="*/ 295 h 639"/>
                              <a:gd name="T44" fmla="*/ 120 w 639"/>
                              <a:gd name="T45" fmla="*/ 307 h 639"/>
                              <a:gd name="T46" fmla="*/ 120 w 639"/>
                              <a:gd name="T47" fmla="*/ 453 h 639"/>
                              <a:gd name="T48" fmla="*/ 133 w 639"/>
                              <a:gd name="T49" fmla="*/ 466 h 639"/>
                              <a:gd name="T50" fmla="*/ 506 w 639"/>
                              <a:gd name="T51" fmla="*/ 466 h 639"/>
                              <a:gd name="T52" fmla="*/ 516 w 639"/>
                              <a:gd name="T53" fmla="*/ 461 h 639"/>
                              <a:gd name="T54" fmla="*/ 519 w 639"/>
                              <a:gd name="T55" fmla="*/ 451 h 639"/>
                              <a:gd name="T56" fmla="*/ 380 w 639"/>
                              <a:gd name="T57" fmla="*/ 147 h 639"/>
                              <a:gd name="T58" fmla="*/ 390 w 639"/>
                              <a:gd name="T59" fmla="*/ 170 h 639"/>
                              <a:gd name="T60" fmla="*/ 390 w 639"/>
                              <a:gd name="T61" fmla="*/ 177 h 639"/>
                              <a:gd name="T62" fmla="*/ 390 w 639"/>
                              <a:gd name="T63" fmla="*/ 196 h 639"/>
                              <a:gd name="T64" fmla="*/ 400 w 639"/>
                              <a:gd name="T65" fmla="*/ 200 h 639"/>
                              <a:gd name="T66" fmla="*/ 409 w 639"/>
                              <a:gd name="T67" fmla="*/ 196 h 639"/>
                              <a:gd name="T68" fmla="*/ 419 w 639"/>
                              <a:gd name="T69" fmla="*/ 173 h 639"/>
                              <a:gd name="T70" fmla="*/ 409 w 639"/>
                              <a:gd name="T71" fmla="*/ 151 h 639"/>
                              <a:gd name="T72" fmla="*/ 409 w 639"/>
                              <a:gd name="T73" fmla="*/ 143 h 639"/>
                              <a:gd name="T74" fmla="*/ 409 w 639"/>
                              <a:gd name="T75" fmla="*/ 124 h 639"/>
                              <a:gd name="T76" fmla="*/ 390 w 639"/>
                              <a:gd name="T77" fmla="*/ 124 h 639"/>
                              <a:gd name="T78" fmla="*/ 380 w 639"/>
                              <a:gd name="T79" fmla="*/ 147 h 639"/>
                              <a:gd name="T80" fmla="*/ 434 w 639"/>
                              <a:gd name="T81" fmla="*/ 147 h 639"/>
                              <a:gd name="T82" fmla="*/ 443 w 639"/>
                              <a:gd name="T83" fmla="*/ 170 h 639"/>
                              <a:gd name="T84" fmla="*/ 444 w 639"/>
                              <a:gd name="T85" fmla="*/ 177 h 639"/>
                              <a:gd name="T86" fmla="*/ 443 w 639"/>
                              <a:gd name="T87" fmla="*/ 196 h 639"/>
                              <a:gd name="T88" fmla="*/ 453 w 639"/>
                              <a:gd name="T89" fmla="*/ 200 h 639"/>
                              <a:gd name="T90" fmla="*/ 462 w 639"/>
                              <a:gd name="T91" fmla="*/ 196 h 639"/>
                              <a:gd name="T92" fmla="*/ 472 w 639"/>
                              <a:gd name="T93" fmla="*/ 173 h 639"/>
                              <a:gd name="T94" fmla="*/ 462 w 639"/>
                              <a:gd name="T95" fmla="*/ 151 h 639"/>
                              <a:gd name="T96" fmla="*/ 462 w 639"/>
                              <a:gd name="T97" fmla="*/ 143 h 639"/>
                              <a:gd name="T98" fmla="*/ 462 w 639"/>
                              <a:gd name="T99" fmla="*/ 124 h 639"/>
                              <a:gd name="T100" fmla="*/ 444 w 639"/>
                              <a:gd name="T101" fmla="*/ 124 h 639"/>
                              <a:gd name="T102" fmla="*/ 434 w 639"/>
                              <a:gd name="T103" fmla="*/ 147 h 639"/>
                              <a:gd name="T104" fmla="*/ 639 w 639"/>
                              <a:gd name="T105" fmla="*/ 320 h 639"/>
                              <a:gd name="T106" fmla="*/ 320 w 639"/>
                              <a:gd name="T107" fmla="*/ 639 h 639"/>
                              <a:gd name="T108" fmla="*/ 0 w 639"/>
                              <a:gd name="T109" fmla="*/ 320 h 639"/>
                              <a:gd name="T110" fmla="*/ 320 w 639"/>
                              <a:gd name="T111" fmla="*/ 0 h 639"/>
                              <a:gd name="T112" fmla="*/ 639 w 639"/>
                              <a:gd name="T113" fmla="*/ 320 h 639"/>
                              <a:gd name="T114" fmla="*/ 267 w 639"/>
                              <a:gd name="T115" fmla="*/ 331 h 639"/>
                              <a:gd name="T116" fmla="*/ 354 w 639"/>
                              <a:gd name="T117" fmla="*/ 390 h 639"/>
                              <a:gd name="T118" fmla="*/ 348 w 639"/>
                              <a:gd name="T119" fmla="*/ 440 h 639"/>
                              <a:gd name="T120" fmla="*/ 267 w 639"/>
                              <a:gd name="T121" fmla="*/ 440 h 639"/>
                              <a:gd name="T122" fmla="*/ 267 w 639"/>
                              <a:gd name="T123" fmla="*/ 331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39" h="639">
                                <a:moveTo>
                                  <a:pt x="398" y="253"/>
                                </a:moveTo>
                                <a:cubicBezTo>
                                  <a:pt x="375" y="440"/>
                                  <a:pt x="375" y="440"/>
                                  <a:pt x="375" y="440"/>
                                </a:cubicBezTo>
                                <a:cubicBezTo>
                                  <a:pt x="490" y="440"/>
                                  <a:pt x="490" y="440"/>
                                  <a:pt x="490" y="440"/>
                                </a:cubicBezTo>
                                <a:cubicBezTo>
                                  <a:pt x="455" y="253"/>
                                  <a:pt x="455" y="253"/>
                                  <a:pt x="455" y="253"/>
                                </a:cubicBezTo>
                                <a:cubicBezTo>
                                  <a:pt x="398" y="253"/>
                                  <a:pt x="398" y="253"/>
                                  <a:pt x="398" y="253"/>
                                </a:cubicBezTo>
                                <a:close/>
                                <a:moveTo>
                                  <a:pt x="147" y="440"/>
                                </a:moveTo>
                                <a:cubicBezTo>
                                  <a:pt x="240" y="440"/>
                                  <a:pt x="240" y="440"/>
                                  <a:pt x="240" y="440"/>
                                </a:cubicBezTo>
                                <a:cubicBezTo>
                                  <a:pt x="240" y="394"/>
                                  <a:pt x="240" y="394"/>
                                  <a:pt x="240" y="394"/>
                                </a:cubicBezTo>
                                <a:cubicBezTo>
                                  <a:pt x="147" y="331"/>
                                  <a:pt x="147" y="331"/>
                                  <a:pt x="147" y="331"/>
                                </a:cubicBezTo>
                                <a:cubicBezTo>
                                  <a:pt x="147" y="440"/>
                                  <a:pt x="147" y="440"/>
                                  <a:pt x="147" y="440"/>
                                </a:cubicBezTo>
                                <a:close/>
                                <a:moveTo>
                                  <a:pt x="519" y="451"/>
                                </a:moveTo>
                                <a:cubicBezTo>
                                  <a:pt x="479" y="238"/>
                                  <a:pt x="479" y="238"/>
                                  <a:pt x="479" y="238"/>
                                </a:cubicBezTo>
                                <a:cubicBezTo>
                                  <a:pt x="478" y="231"/>
                                  <a:pt x="473" y="227"/>
                                  <a:pt x="466" y="227"/>
                                </a:cubicBezTo>
                                <a:cubicBezTo>
                                  <a:pt x="386" y="227"/>
                                  <a:pt x="386" y="227"/>
                                  <a:pt x="386" y="227"/>
                                </a:cubicBezTo>
                                <a:cubicBezTo>
                                  <a:pt x="380" y="227"/>
                                  <a:pt x="374" y="232"/>
                                  <a:pt x="373" y="238"/>
                                </a:cubicBezTo>
                                <a:cubicBezTo>
                                  <a:pt x="358" y="360"/>
                                  <a:pt x="358" y="360"/>
                                  <a:pt x="358" y="360"/>
                                </a:cubicBezTo>
                                <a:cubicBezTo>
                                  <a:pt x="261" y="295"/>
                                  <a:pt x="261" y="295"/>
                                  <a:pt x="261" y="295"/>
                                </a:cubicBezTo>
                                <a:cubicBezTo>
                                  <a:pt x="257" y="293"/>
                                  <a:pt x="251" y="292"/>
                                  <a:pt x="247" y="295"/>
                                </a:cubicBezTo>
                                <a:cubicBezTo>
                                  <a:pt x="243" y="297"/>
                                  <a:pt x="240" y="302"/>
                                  <a:pt x="240" y="307"/>
                                </a:cubicBezTo>
                                <a:cubicBezTo>
                                  <a:pt x="240" y="362"/>
                                  <a:pt x="240" y="362"/>
                                  <a:pt x="240" y="362"/>
                                </a:cubicBezTo>
                                <a:cubicBezTo>
                                  <a:pt x="141" y="295"/>
                                  <a:pt x="141" y="295"/>
                                  <a:pt x="141" y="295"/>
                                </a:cubicBezTo>
                                <a:cubicBezTo>
                                  <a:pt x="137" y="293"/>
                                  <a:pt x="131" y="292"/>
                                  <a:pt x="127" y="295"/>
                                </a:cubicBezTo>
                                <a:cubicBezTo>
                                  <a:pt x="123" y="297"/>
                                  <a:pt x="120" y="302"/>
                                  <a:pt x="120" y="307"/>
                                </a:cubicBezTo>
                                <a:cubicBezTo>
                                  <a:pt x="120" y="453"/>
                                  <a:pt x="120" y="453"/>
                                  <a:pt x="120" y="453"/>
                                </a:cubicBezTo>
                                <a:cubicBezTo>
                                  <a:pt x="120" y="460"/>
                                  <a:pt x="126" y="466"/>
                                  <a:pt x="133" y="466"/>
                                </a:cubicBezTo>
                                <a:cubicBezTo>
                                  <a:pt x="506" y="466"/>
                                  <a:pt x="506" y="466"/>
                                  <a:pt x="506" y="466"/>
                                </a:cubicBezTo>
                                <a:cubicBezTo>
                                  <a:pt x="510" y="466"/>
                                  <a:pt x="514" y="465"/>
                                  <a:pt x="516" y="461"/>
                                </a:cubicBezTo>
                                <a:cubicBezTo>
                                  <a:pt x="519" y="458"/>
                                  <a:pt x="520" y="454"/>
                                  <a:pt x="519" y="451"/>
                                </a:cubicBezTo>
                                <a:close/>
                                <a:moveTo>
                                  <a:pt x="380" y="147"/>
                                </a:moveTo>
                                <a:cubicBezTo>
                                  <a:pt x="380" y="153"/>
                                  <a:pt x="382" y="161"/>
                                  <a:pt x="390" y="170"/>
                                </a:cubicBezTo>
                                <a:cubicBezTo>
                                  <a:pt x="392" y="171"/>
                                  <a:pt x="394" y="173"/>
                                  <a:pt x="390" y="177"/>
                                </a:cubicBezTo>
                                <a:cubicBezTo>
                                  <a:pt x="385" y="182"/>
                                  <a:pt x="385" y="191"/>
                                  <a:pt x="390" y="196"/>
                                </a:cubicBezTo>
                                <a:cubicBezTo>
                                  <a:pt x="393" y="199"/>
                                  <a:pt x="396" y="200"/>
                                  <a:pt x="400" y="200"/>
                                </a:cubicBezTo>
                                <a:cubicBezTo>
                                  <a:pt x="403" y="200"/>
                                  <a:pt x="406" y="199"/>
                                  <a:pt x="409" y="196"/>
                                </a:cubicBezTo>
                                <a:cubicBezTo>
                                  <a:pt x="411" y="195"/>
                                  <a:pt x="419" y="186"/>
                                  <a:pt x="419" y="173"/>
                                </a:cubicBezTo>
                                <a:cubicBezTo>
                                  <a:pt x="419" y="168"/>
                                  <a:pt x="417" y="159"/>
                                  <a:pt x="409" y="151"/>
                                </a:cubicBezTo>
                                <a:cubicBezTo>
                                  <a:pt x="407" y="149"/>
                                  <a:pt x="405" y="147"/>
                                  <a:pt x="409" y="143"/>
                                </a:cubicBezTo>
                                <a:cubicBezTo>
                                  <a:pt x="414" y="138"/>
                                  <a:pt x="414" y="129"/>
                                  <a:pt x="409" y="124"/>
                                </a:cubicBezTo>
                                <a:cubicBezTo>
                                  <a:pt x="404" y="119"/>
                                  <a:pt x="396" y="119"/>
                                  <a:pt x="390" y="124"/>
                                </a:cubicBezTo>
                                <a:cubicBezTo>
                                  <a:pt x="389" y="126"/>
                                  <a:pt x="380" y="134"/>
                                  <a:pt x="380" y="147"/>
                                </a:cubicBezTo>
                                <a:close/>
                                <a:moveTo>
                                  <a:pt x="434" y="147"/>
                                </a:moveTo>
                                <a:cubicBezTo>
                                  <a:pt x="434" y="153"/>
                                  <a:pt x="435" y="161"/>
                                  <a:pt x="443" y="170"/>
                                </a:cubicBezTo>
                                <a:cubicBezTo>
                                  <a:pt x="445" y="171"/>
                                  <a:pt x="447" y="173"/>
                                  <a:pt x="444" y="177"/>
                                </a:cubicBezTo>
                                <a:cubicBezTo>
                                  <a:pt x="438" y="182"/>
                                  <a:pt x="438" y="191"/>
                                  <a:pt x="443" y="196"/>
                                </a:cubicBezTo>
                                <a:cubicBezTo>
                                  <a:pt x="446" y="199"/>
                                  <a:pt x="449" y="200"/>
                                  <a:pt x="453" y="200"/>
                                </a:cubicBezTo>
                                <a:cubicBezTo>
                                  <a:pt x="456" y="200"/>
                                  <a:pt x="460" y="199"/>
                                  <a:pt x="462" y="196"/>
                                </a:cubicBezTo>
                                <a:cubicBezTo>
                                  <a:pt x="464" y="195"/>
                                  <a:pt x="472" y="186"/>
                                  <a:pt x="472" y="173"/>
                                </a:cubicBezTo>
                                <a:cubicBezTo>
                                  <a:pt x="472" y="168"/>
                                  <a:pt x="471" y="159"/>
                                  <a:pt x="462" y="151"/>
                                </a:cubicBezTo>
                                <a:cubicBezTo>
                                  <a:pt x="461" y="149"/>
                                  <a:pt x="459" y="147"/>
                                  <a:pt x="462" y="143"/>
                                </a:cubicBezTo>
                                <a:cubicBezTo>
                                  <a:pt x="467" y="138"/>
                                  <a:pt x="468" y="129"/>
                                  <a:pt x="462" y="124"/>
                                </a:cubicBezTo>
                                <a:cubicBezTo>
                                  <a:pt x="457" y="119"/>
                                  <a:pt x="449" y="119"/>
                                  <a:pt x="444" y="124"/>
                                </a:cubicBezTo>
                                <a:cubicBezTo>
                                  <a:pt x="442" y="126"/>
                                  <a:pt x="434" y="134"/>
                                  <a:pt x="434" y="147"/>
                                </a:cubicBezTo>
                                <a:close/>
                                <a:moveTo>
                                  <a:pt x="639" y="320"/>
                                </a:moveTo>
                                <a:cubicBezTo>
                                  <a:pt x="639" y="496"/>
                                  <a:pt x="496" y="639"/>
                                  <a:pt x="320" y="639"/>
                                </a:cubicBezTo>
                                <a:cubicBezTo>
                                  <a:pt x="143" y="639"/>
                                  <a:pt x="0" y="496"/>
                                  <a:pt x="0" y="320"/>
                                </a:cubicBezTo>
                                <a:cubicBezTo>
                                  <a:pt x="0" y="143"/>
                                  <a:pt x="143" y="0"/>
                                  <a:pt x="320" y="0"/>
                                </a:cubicBezTo>
                                <a:cubicBezTo>
                                  <a:pt x="496" y="0"/>
                                  <a:pt x="639" y="143"/>
                                  <a:pt x="639" y="320"/>
                                </a:cubicBezTo>
                                <a:close/>
                                <a:moveTo>
                                  <a:pt x="267" y="331"/>
                                </a:moveTo>
                                <a:cubicBezTo>
                                  <a:pt x="354" y="390"/>
                                  <a:pt x="354" y="390"/>
                                  <a:pt x="354" y="390"/>
                                </a:cubicBezTo>
                                <a:cubicBezTo>
                                  <a:pt x="348" y="440"/>
                                  <a:pt x="348" y="440"/>
                                  <a:pt x="348" y="440"/>
                                </a:cubicBezTo>
                                <a:cubicBezTo>
                                  <a:pt x="267" y="440"/>
                                  <a:pt x="267" y="440"/>
                                  <a:pt x="267" y="440"/>
                                </a:cubicBezTo>
                                <a:cubicBezTo>
                                  <a:pt x="267" y="331"/>
                                  <a:pt x="267" y="331"/>
                                  <a:pt x="267" y="331"/>
                                </a:cubicBezTo>
                                <a:close/>
                              </a:path>
                            </a:pathLst>
                          </a:custGeom>
                          <a:solidFill>
                            <a:srgbClr val="63666A"/>
                          </a:solidFill>
                          <a:ln>
                            <a:noFill/>
                          </a:ln>
                        </wps:spPr>
                        <wps:bodyPr vert="horz" wrap="square" lIns="91440" tIns="45720" rIns="91440" bIns="45720" numCol="1" anchor="t" anchorCtr="0" compatLnSpc="1">
                          <a:prstTxWarp prst="textNoShape">
                            <a:avLst/>
                          </a:prstTxWarp>
                        </wps:bodyPr>
                      </wps:wsp>
                      <wps:wsp>
                        <wps:cNvPr id="30" name="Freeform 23"/>
                        <wps:cNvSpPr>
                          <a:spLocks noChangeAspect="1" noEditPoints="1"/>
                        </wps:cNvSpPr>
                        <wps:spPr bwMode="auto">
                          <a:xfrm>
                            <a:off x="4017523" y="1157591"/>
                            <a:ext cx="661035" cy="659130"/>
                          </a:xfrm>
                          <a:custGeom>
                            <a:avLst/>
                            <a:gdLst>
                              <a:gd name="T0" fmla="*/ 192 w 512"/>
                              <a:gd name="T1" fmla="*/ 352 h 512"/>
                              <a:gd name="T2" fmla="*/ 266 w 512"/>
                              <a:gd name="T3" fmla="*/ 117 h 512"/>
                              <a:gd name="T4" fmla="*/ 227 w 512"/>
                              <a:gd name="T5" fmla="*/ 141 h 512"/>
                              <a:gd name="T6" fmla="*/ 245 w 512"/>
                              <a:gd name="T7" fmla="*/ 149 h 512"/>
                              <a:gd name="T8" fmla="*/ 234 w 512"/>
                              <a:gd name="T9" fmla="*/ 160 h 512"/>
                              <a:gd name="T10" fmla="*/ 225 w 512"/>
                              <a:gd name="T11" fmla="*/ 188 h 512"/>
                              <a:gd name="T12" fmla="*/ 244 w 512"/>
                              <a:gd name="T13" fmla="*/ 188 h 512"/>
                              <a:gd name="T14" fmla="*/ 234 w 512"/>
                              <a:gd name="T15" fmla="*/ 202 h 512"/>
                              <a:gd name="T16" fmla="*/ 225 w 512"/>
                              <a:gd name="T17" fmla="*/ 188 h 512"/>
                              <a:gd name="T18" fmla="*/ 238 w 512"/>
                              <a:gd name="T19" fmla="*/ 225 h 512"/>
                              <a:gd name="T20" fmla="*/ 242 w 512"/>
                              <a:gd name="T21" fmla="*/ 242 h 512"/>
                              <a:gd name="T22" fmla="*/ 227 w 512"/>
                              <a:gd name="T23" fmla="*/ 242 h 512"/>
                              <a:gd name="T24" fmla="*/ 225 w 512"/>
                              <a:gd name="T25" fmla="*/ 273 h 512"/>
                              <a:gd name="T26" fmla="*/ 245 w 512"/>
                              <a:gd name="T27" fmla="*/ 277 h 512"/>
                              <a:gd name="T28" fmla="*/ 230 w 512"/>
                              <a:gd name="T29" fmla="*/ 287 h 512"/>
                              <a:gd name="T30" fmla="*/ 227 w 512"/>
                              <a:gd name="T31" fmla="*/ 312 h 512"/>
                              <a:gd name="T32" fmla="*/ 242 w 512"/>
                              <a:gd name="T33" fmla="*/ 312 h 512"/>
                              <a:gd name="T34" fmla="*/ 238 w 512"/>
                              <a:gd name="T35" fmla="*/ 329 h 512"/>
                              <a:gd name="T36" fmla="*/ 224 w 512"/>
                              <a:gd name="T37" fmla="*/ 320 h 512"/>
                              <a:gd name="T38" fmla="*/ 230 w 512"/>
                              <a:gd name="T39" fmla="*/ 353 h 512"/>
                              <a:gd name="T40" fmla="*/ 244 w 512"/>
                              <a:gd name="T41" fmla="*/ 366 h 512"/>
                              <a:gd name="T42" fmla="*/ 230 w 512"/>
                              <a:gd name="T43" fmla="*/ 372 h 512"/>
                              <a:gd name="T44" fmla="*/ 225 w 512"/>
                              <a:gd name="T45" fmla="*/ 358 h 512"/>
                              <a:gd name="T46" fmla="*/ 201 w 512"/>
                              <a:gd name="T47" fmla="*/ 145 h 512"/>
                              <a:gd name="T48" fmla="*/ 188 w 512"/>
                              <a:gd name="T49" fmla="*/ 159 h 512"/>
                              <a:gd name="T50" fmla="*/ 182 w 512"/>
                              <a:gd name="T51" fmla="*/ 188 h 512"/>
                              <a:gd name="T52" fmla="*/ 190 w 512"/>
                              <a:gd name="T53" fmla="*/ 181 h 512"/>
                              <a:gd name="T54" fmla="*/ 202 w 512"/>
                              <a:gd name="T55" fmla="*/ 192 h 512"/>
                              <a:gd name="T56" fmla="*/ 184 w 512"/>
                              <a:gd name="T57" fmla="*/ 199 h 512"/>
                              <a:gd name="T58" fmla="*/ 186 w 512"/>
                              <a:gd name="T59" fmla="*/ 225 h 512"/>
                              <a:gd name="T60" fmla="*/ 196 w 512"/>
                              <a:gd name="T61" fmla="*/ 225 h 512"/>
                              <a:gd name="T62" fmla="*/ 201 w 512"/>
                              <a:gd name="T63" fmla="*/ 238 h 512"/>
                              <a:gd name="T64" fmla="*/ 188 w 512"/>
                              <a:gd name="T65" fmla="*/ 244 h 512"/>
                              <a:gd name="T66" fmla="*/ 182 w 512"/>
                              <a:gd name="T67" fmla="*/ 273 h 512"/>
                              <a:gd name="T68" fmla="*/ 199 w 512"/>
                              <a:gd name="T69" fmla="*/ 269 h 512"/>
                              <a:gd name="T70" fmla="*/ 199 w 512"/>
                              <a:gd name="T71" fmla="*/ 285 h 512"/>
                              <a:gd name="T72" fmla="*/ 182 w 512"/>
                              <a:gd name="T73" fmla="*/ 273 h 512"/>
                              <a:gd name="T74" fmla="*/ 202 w 512"/>
                              <a:gd name="T75" fmla="*/ 320 h 512"/>
                              <a:gd name="T76" fmla="*/ 192 w 512"/>
                              <a:gd name="T77" fmla="*/ 330 h 512"/>
                              <a:gd name="T78" fmla="*/ 184 w 512"/>
                              <a:gd name="T79" fmla="*/ 312 h 512"/>
                              <a:gd name="T80" fmla="*/ 320 w 512"/>
                              <a:gd name="T81" fmla="*/ 352 h 512"/>
                              <a:gd name="T82" fmla="*/ 352 w 512"/>
                              <a:gd name="T83" fmla="*/ 202 h 512"/>
                              <a:gd name="T84" fmla="*/ 314 w 512"/>
                              <a:gd name="T85" fmla="*/ 225 h 512"/>
                              <a:gd name="T86" fmla="*/ 330 w 512"/>
                              <a:gd name="T87" fmla="*/ 234 h 512"/>
                              <a:gd name="T88" fmla="*/ 320 w 512"/>
                              <a:gd name="T89" fmla="*/ 245 h 512"/>
                              <a:gd name="T90" fmla="*/ 309 w 512"/>
                              <a:gd name="T91" fmla="*/ 234 h 512"/>
                              <a:gd name="T92" fmla="*/ 316 w 512"/>
                              <a:gd name="T93" fmla="*/ 267 h 512"/>
                              <a:gd name="T94" fmla="*/ 330 w 512"/>
                              <a:gd name="T95" fmla="*/ 277 h 512"/>
                              <a:gd name="T96" fmla="*/ 320 w 512"/>
                              <a:gd name="T97" fmla="*/ 288 h 512"/>
                              <a:gd name="T98" fmla="*/ 309 w 512"/>
                              <a:gd name="T99" fmla="*/ 277 h 512"/>
                              <a:gd name="T100" fmla="*/ 314 w 512"/>
                              <a:gd name="T101" fmla="*/ 311 h 512"/>
                              <a:gd name="T102" fmla="*/ 324 w 512"/>
                              <a:gd name="T103" fmla="*/ 310 h 512"/>
                              <a:gd name="T104" fmla="*/ 330 w 512"/>
                              <a:gd name="T105" fmla="*/ 320 h 512"/>
                              <a:gd name="T106" fmla="*/ 312 w 512"/>
                              <a:gd name="T107" fmla="*/ 327 h 512"/>
                              <a:gd name="T108" fmla="*/ 256 w 512"/>
                              <a:gd name="T109" fmla="*/ 0 h 512"/>
                              <a:gd name="T110" fmla="*/ 256 w 512"/>
                              <a:gd name="T111" fmla="*/ 0 h 512"/>
                              <a:gd name="T112" fmla="*/ 138 w 512"/>
                              <a:gd name="T113" fmla="*/ 405 h 512"/>
                              <a:gd name="T114" fmla="*/ 288 w 512"/>
                              <a:gd name="T115" fmla="*/ 106 h 512"/>
                              <a:gd name="T116" fmla="*/ 373 w 512"/>
                              <a:gd name="T117" fmla="*/ 405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2" h="512">
                                <a:moveTo>
                                  <a:pt x="160" y="394"/>
                                </a:moveTo>
                                <a:cubicBezTo>
                                  <a:pt x="181" y="394"/>
                                  <a:pt x="181" y="394"/>
                                  <a:pt x="181" y="394"/>
                                </a:cubicBezTo>
                                <a:cubicBezTo>
                                  <a:pt x="181" y="362"/>
                                  <a:pt x="181" y="362"/>
                                  <a:pt x="181" y="362"/>
                                </a:cubicBezTo>
                                <a:cubicBezTo>
                                  <a:pt x="181" y="356"/>
                                  <a:pt x="186" y="352"/>
                                  <a:pt x="192" y="352"/>
                                </a:cubicBezTo>
                                <a:cubicBezTo>
                                  <a:pt x="198" y="352"/>
                                  <a:pt x="202" y="356"/>
                                  <a:pt x="202" y="362"/>
                                </a:cubicBezTo>
                                <a:cubicBezTo>
                                  <a:pt x="202" y="394"/>
                                  <a:pt x="202" y="394"/>
                                  <a:pt x="202" y="394"/>
                                </a:cubicBezTo>
                                <a:cubicBezTo>
                                  <a:pt x="266" y="394"/>
                                  <a:pt x="266" y="394"/>
                                  <a:pt x="266" y="394"/>
                                </a:cubicBezTo>
                                <a:cubicBezTo>
                                  <a:pt x="266" y="117"/>
                                  <a:pt x="266" y="117"/>
                                  <a:pt x="266" y="117"/>
                                </a:cubicBezTo>
                                <a:cubicBezTo>
                                  <a:pt x="160" y="117"/>
                                  <a:pt x="160" y="117"/>
                                  <a:pt x="160" y="117"/>
                                </a:cubicBezTo>
                                <a:lnTo>
                                  <a:pt x="160" y="394"/>
                                </a:lnTo>
                                <a:close/>
                                <a:moveTo>
                                  <a:pt x="225" y="145"/>
                                </a:moveTo>
                                <a:cubicBezTo>
                                  <a:pt x="225" y="144"/>
                                  <a:pt x="226" y="142"/>
                                  <a:pt x="227" y="141"/>
                                </a:cubicBezTo>
                                <a:cubicBezTo>
                                  <a:pt x="230" y="138"/>
                                  <a:pt x="235" y="137"/>
                                  <a:pt x="238" y="139"/>
                                </a:cubicBezTo>
                                <a:cubicBezTo>
                                  <a:pt x="240" y="140"/>
                                  <a:pt x="241" y="140"/>
                                  <a:pt x="242" y="141"/>
                                </a:cubicBezTo>
                                <a:cubicBezTo>
                                  <a:pt x="243" y="142"/>
                                  <a:pt x="244" y="144"/>
                                  <a:pt x="244" y="145"/>
                                </a:cubicBezTo>
                                <a:cubicBezTo>
                                  <a:pt x="245" y="146"/>
                                  <a:pt x="245" y="148"/>
                                  <a:pt x="245" y="149"/>
                                </a:cubicBezTo>
                                <a:cubicBezTo>
                                  <a:pt x="245" y="150"/>
                                  <a:pt x="245" y="152"/>
                                  <a:pt x="244" y="153"/>
                                </a:cubicBezTo>
                                <a:cubicBezTo>
                                  <a:pt x="244" y="154"/>
                                  <a:pt x="243" y="155"/>
                                  <a:pt x="242" y="157"/>
                                </a:cubicBezTo>
                                <a:cubicBezTo>
                                  <a:pt x="241" y="158"/>
                                  <a:pt x="240" y="158"/>
                                  <a:pt x="238" y="159"/>
                                </a:cubicBezTo>
                                <a:cubicBezTo>
                                  <a:pt x="237" y="159"/>
                                  <a:pt x="236" y="160"/>
                                  <a:pt x="234" y="160"/>
                                </a:cubicBezTo>
                                <a:cubicBezTo>
                                  <a:pt x="231" y="160"/>
                                  <a:pt x="229" y="159"/>
                                  <a:pt x="227" y="157"/>
                                </a:cubicBezTo>
                                <a:cubicBezTo>
                                  <a:pt x="225" y="155"/>
                                  <a:pt x="224" y="152"/>
                                  <a:pt x="224" y="149"/>
                                </a:cubicBezTo>
                                <a:cubicBezTo>
                                  <a:pt x="224" y="148"/>
                                  <a:pt x="224" y="146"/>
                                  <a:pt x="225" y="145"/>
                                </a:cubicBezTo>
                                <a:close/>
                                <a:moveTo>
                                  <a:pt x="225" y="188"/>
                                </a:moveTo>
                                <a:cubicBezTo>
                                  <a:pt x="225" y="186"/>
                                  <a:pt x="226" y="185"/>
                                  <a:pt x="227" y="184"/>
                                </a:cubicBezTo>
                                <a:cubicBezTo>
                                  <a:pt x="228" y="183"/>
                                  <a:pt x="229" y="182"/>
                                  <a:pt x="230" y="182"/>
                                </a:cubicBezTo>
                                <a:cubicBezTo>
                                  <a:pt x="234" y="180"/>
                                  <a:pt x="239" y="181"/>
                                  <a:pt x="242" y="184"/>
                                </a:cubicBezTo>
                                <a:cubicBezTo>
                                  <a:pt x="243" y="185"/>
                                  <a:pt x="244" y="186"/>
                                  <a:pt x="244" y="188"/>
                                </a:cubicBezTo>
                                <a:cubicBezTo>
                                  <a:pt x="245" y="189"/>
                                  <a:pt x="245" y="190"/>
                                  <a:pt x="245" y="192"/>
                                </a:cubicBezTo>
                                <a:cubicBezTo>
                                  <a:pt x="245" y="195"/>
                                  <a:pt x="244" y="197"/>
                                  <a:pt x="242" y="199"/>
                                </a:cubicBezTo>
                                <a:cubicBezTo>
                                  <a:pt x="241" y="200"/>
                                  <a:pt x="240" y="201"/>
                                  <a:pt x="238" y="201"/>
                                </a:cubicBezTo>
                                <a:cubicBezTo>
                                  <a:pt x="237" y="202"/>
                                  <a:pt x="236" y="202"/>
                                  <a:pt x="234" y="202"/>
                                </a:cubicBezTo>
                                <a:cubicBezTo>
                                  <a:pt x="233" y="202"/>
                                  <a:pt x="232" y="202"/>
                                  <a:pt x="230" y="201"/>
                                </a:cubicBezTo>
                                <a:cubicBezTo>
                                  <a:pt x="229" y="201"/>
                                  <a:pt x="228" y="200"/>
                                  <a:pt x="227" y="199"/>
                                </a:cubicBezTo>
                                <a:cubicBezTo>
                                  <a:pt x="225" y="197"/>
                                  <a:pt x="224" y="195"/>
                                  <a:pt x="224" y="192"/>
                                </a:cubicBezTo>
                                <a:cubicBezTo>
                                  <a:pt x="224" y="190"/>
                                  <a:pt x="224" y="189"/>
                                  <a:pt x="225" y="188"/>
                                </a:cubicBezTo>
                                <a:close/>
                                <a:moveTo>
                                  <a:pt x="227" y="227"/>
                                </a:moveTo>
                                <a:cubicBezTo>
                                  <a:pt x="228" y="226"/>
                                  <a:pt x="229" y="225"/>
                                  <a:pt x="230" y="225"/>
                                </a:cubicBezTo>
                                <a:cubicBezTo>
                                  <a:pt x="232" y="224"/>
                                  <a:pt x="234" y="223"/>
                                  <a:pt x="236" y="224"/>
                                </a:cubicBezTo>
                                <a:cubicBezTo>
                                  <a:pt x="237" y="224"/>
                                  <a:pt x="238" y="224"/>
                                  <a:pt x="238" y="225"/>
                                </a:cubicBezTo>
                                <a:cubicBezTo>
                                  <a:pt x="239" y="225"/>
                                  <a:pt x="240" y="225"/>
                                  <a:pt x="240" y="225"/>
                                </a:cubicBezTo>
                                <a:cubicBezTo>
                                  <a:pt x="241" y="226"/>
                                  <a:pt x="241" y="226"/>
                                  <a:pt x="242" y="227"/>
                                </a:cubicBezTo>
                                <a:cubicBezTo>
                                  <a:pt x="244" y="229"/>
                                  <a:pt x="245" y="232"/>
                                  <a:pt x="245" y="234"/>
                                </a:cubicBezTo>
                                <a:cubicBezTo>
                                  <a:pt x="245" y="237"/>
                                  <a:pt x="244" y="240"/>
                                  <a:pt x="242" y="242"/>
                                </a:cubicBezTo>
                                <a:cubicBezTo>
                                  <a:pt x="241" y="243"/>
                                  <a:pt x="240" y="244"/>
                                  <a:pt x="238" y="244"/>
                                </a:cubicBezTo>
                                <a:cubicBezTo>
                                  <a:pt x="237" y="245"/>
                                  <a:pt x="236" y="245"/>
                                  <a:pt x="234" y="245"/>
                                </a:cubicBezTo>
                                <a:cubicBezTo>
                                  <a:pt x="233" y="245"/>
                                  <a:pt x="232" y="245"/>
                                  <a:pt x="230" y="244"/>
                                </a:cubicBezTo>
                                <a:cubicBezTo>
                                  <a:pt x="229" y="244"/>
                                  <a:pt x="228" y="243"/>
                                  <a:pt x="227" y="242"/>
                                </a:cubicBezTo>
                                <a:cubicBezTo>
                                  <a:pt x="226" y="241"/>
                                  <a:pt x="225" y="240"/>
                                  <a:pt x="225" y="238"/>
                                </a:cubicBezTo>
                                <a:cubicBezTo>
                                  <a:pt x="224" y="237"/>
                                  <a:pt x="224" y="236"/>
                                  <a:pt x="224" y="234"/>
                                </a:cubicBezTo>
                                <a:cubicBezTo>
                                  <a:pt x="224" y="232"/>
                                  <a:pt x="225" y="229"/>
                                  <a:pt x="227" y="227"/>
                                </a:cubicBezTo>
                                <a:close/>
                                <a:moveTo>
                                  <a:pt x="225" y="273"/>
                                </a:moveTo>
                                <a:cubicBezTo>
                                  <a:pt x="225" y="272"/>
                                  <a:pt x="226" y="270"/>
                                  <a:pt x="227" y="269"/>
                                </a:cubicBezTo>
                                <a:cubicBezTo>
                                  <a:pt x="231" y="265"/>
                                  <a:pt x="238" y="265"/>
                                  <a:pt x="242" y="269"/>
                                </a:cubicBezTo>
                                <a:cubicBezTo>
                                  <a:pt x="243" y="270"/>
                                  <a:pt x="244" y="272"/>
                                  <a:pt x="244" y="273"/>
                                </a:cubicBezTo>
                                <a:cubicBezTo>
                                  <a:pt x="245" y="274"/>
                                  <a:pt x="245" y="276"/>
                                  <a:pt x="245" y="277"/>
                                </a:cubicBezTo>
                                <a:cubicBezTo>
                                  <a:pt x="245" y="278"/>
                                  <a:pt x="245" y="280"/>
                                  <a:pt x="244" y="281"/>
                                </a:cubicBezTo>
                                <a:cubicBezTo>
                                  <a:pt x="244" y="282"/>
                                  <a:pt x="243" y="284"/>
                                  <a:pt x="242" y="285"/>
                                </a:cubicBezTo>
                                <a:cubicBezTo>
                                  <a:pt x="240" y="287"/>
                                  <a:pt x="237" y="288"/>
                                  <a:pt x="234" y="288"/>
                                </a:cubicBezTo>
                                <a:cubicBezTo>
                                  <a:pt x="233" y="288"/>
                                  <a:pt x="232" y="287"/>
                                  <a:pt x="230" y="287"/>
                                </a:cubicBezTo>
                                <a:cubicBezTo>
                                  <a:pt x="229" y="286"/>
                                  <a:pt x="228" y="286"/>
                                  <a:pt x="227" y="285"/>
                                </a:cubicBezTo>
                                <a:cubicBezTo>
                                  <a:pt x="225" y="283"/>
                                  <a:pt x="224" y="280"/>
                                  <a:pt x="224" y="277"/>
                                </a:cubicBezTo>
                                <a:cubicBezTo>
                                  <a:pt x="224" y="276"/>
                                  <a:pt x="224" y="274"/>
                                  <a:pt x="225" y="273"/>
                                </a:cubicBezTo>
                                <a:close/>
                                <a:moveTo>
                                  <a:pt x="227" y="312"/>
                                </a:moveTo>
                                <a:cubicBezTo>
                                  <a:pt x="227" y="312"/>
                                  <a:pt x="228" y="311"/>
                                  <a:pt x="228" y="311"/>
                                </a:cubicBezTo>
                                <a:cubicBezTo>
                                  <a:pt x="229" y="310"/>
                                  <a:pt x="230" y="310"/>
                                  <a:pt x="230" y="310"/>
                                </a:cubicBezTo>
                                <a:cubicBezTo>
                                  <a:pt x="231" y="310"/>
                                  <a:pt x="232" y="309"/>
                                  <a:pt x="232" y="309"/>
                                </a:cubicBezTo>
                                <a:cubicBezTo>
                                  <a:pt x="236" y="308"/>
                                  <a:pt x="239" y="310"/>
                                  <a:pt x="242" y="312"/>
                                </a:cubicBezTo>
                                <a:cubicBezTo>
                                  <a:pt x="244" y="314"/>
                                  <a:pt x="245" y="317"/>
                                  <a:pt x="245" y="320"/>
                                </a:cubicBezTo>
                                <a:cubicBezTo>
                                  <a:pt x="245" y="321"/>
                                  <a:pt x="245" y="322"/>
                                  <a:pt x="244" y="324"/>
                                </a:cubicBezTo>
                                <a:cubicBezTo>
                                  <a:pt x="244" y="325"/>
                                  <a:pt x="243" y="326"/>
                                  <a:pt x="242" y="327"/>
                                </a:cubicBezTo>
                                <a:cubicBezTo>
                                  <a:pt x="241" y="328"/>
                                  <a:pt x="240" y="329"/>
                                  <a:pt x="238" y="329"/>
                                </a:cubicBezTo>
                                <a:cubicBezTo>
                                  <a:pt x="237" y="330"/>
                                  <a:pt x="236" y="330"/>
                                  <a:pt x="234" y="330"/>
                                </a:cubicBezTo>
                                <a:cubicBezTo>
                                  <a:pt x="231" y="330"/>
                                  <a:pt x="229" y="329"/>
                                  <a:pt x="227" y="327"/>
                                </a:cubicBezTo>
                                <a:cubicBezTo>
                                  <a:pt x="226" y="326"/>
                                  <a:pt x="225" y="325"/>
                                  <a:pt x="225" y="324"/>
                                </a:cubicBezTo>
                                <a:cubicBezTo>
                                  <a:pt x="224" y="322"/>
                                  <a:pt x="224" y="321"/>
                                  <a:pt x="224" y="320"/>
                                </a:cubicBezTo>
                                <a:cubicBezTo>
                                  <a:pt x="224" y="317"/>
                                  <a:pt x="225" y="314"/>
                                  <a:pt x="227" y="312"/>
                                </a:cubicBezTo>
                                <a:close/>
                                <a:moveTo>
                                  <a:pt x="225" y="358"/>
                                </a:moveTo>
                                <a:cubicBezTo>
                                  <a:pt x="225" y="357"/>
                                  <a:pt x="226" y="356"/>
                                  <a:pt x="227" y="355"/>
                                </a:cubicBezTo>
                                <a:cubicBezTo>
                                  <a:pt x="228" y="354"/>
                                  <a:pt x="229" y="353"/>
                                  <a:pt x="230" y="353"/>
                                </a:cubicBezTo>
                                <a:cubicBezTo>
                                  <a:pt x="234" y="351"/>
                                  <a:pt x="239" y="352"/>
                                  <a:pt x="242" y="355"/>
                                </a:cubicBezTo>
                                <a:cubicBezTo>
                                  <a:pt x="243" y="356"/>
                                  <a:pt x="244" y="357"/>
                                  <a:pt x="244" y="358"/>
                                </a:cubicBezTo>
                                <a:cubicBezTo>
                                  <a:pt x="245" y="360"/>
                                  <a:pt x="245" y="361"/>
                                  <a:pt x="245" y="362"/>
                                </a:cubicBezTo>
                                <a:cubicBezTo>
                                  <a:pt x="245" y="364"/>
                                  <a:pt x="245" y="365"/>
                                  <a:pt x="244" y="366"/>
                                </a:cubicBezTo>
                                <a:cubicBezTo>
                                  <a:pt x="244" y="368"/>
                                  <a:pt x="243" y="369"/>
                                  <a:pt x="242" y="370"/>
                                </a:cubicBezTo>
                                <a:cubicBezTo>
                                  <a:pt x="241" y="371"/>
                                  <a:pt x="240" y="372"/>
                                  <a:pt x="238" y="372"/>
                                </a:cubicBezTo>
                                <a:cubicBezTo>
                                  <a:pt x="237" y="373"/>
                                  <a:pt x="236" y="373"/>
                                  <a:pt x="234" y="373"/>
                                </a:cubicBezTo>
                                <a:cubicBezTo>
                                  <a:pt x="233" y="373"/>
                                  <a:pt x="232" y="373"/>
                                  <a:pt x="230" y="372"/>
                                </a:cubicBezTo>
                                <a:cubicBezTo>
                                  <a:pt x="229" y="372"/>
                                  <a:pt x="228" y="371"/>
                                  <a:pt x="227" y="370"/>
                                </a:cubicBezTo>
                                <a:cubicBezTo>
                                  <a:pt x="226" y="369"/>
                                  <a:pt x="225" y="368"/>
                                  <a:pt x="225" y="366"/>
                                </a:cubicBezTo>
                                <a:cubicBezTo>
                                  <a:pt x="224" y="365"/>
                                  <a:pt x="224" y="364"/>
                                  <a:pt x="224" y="362"/>
                                </a:cubicBezTo>
                                <a:cubicBezTo>
                                  <a:pt x="224" y="361"/>
                                  <a:pt x="224" y="360"/>
                                  <a:pt x="225" y="358"/>
                                </a:cubicBezTo>
                                <a:close/>
                                <a:moveTo>
                                  <a:pt x="182" y="145"/>
                                </a:moveTo>
                                <a:cubicBezTo>
                                  <a:pt x="182" y="144"/>
                                  <a:pt x="183" y="142"/>
                                  <a:pt x="184" y="141"/>
                                </a:cubicBezTo>
                                <a:cubicBezTo>
                                  <a:pt x="188" y="137"/>
                                  <a:pt x="195" y="137"/>
                                  <a:pt x="199" y="141"/>
                                </a:cubicBezTo>
                                <a:cubicBezTo>
                                  <a:pt x="200" y="142"/>
                                  <a:pt x="201" y="144"/>
                                  <a:pt x="201" y="145"/>
                                </a:cubicBezTo>
                                <a:cubicBezTo>
                                  <a:pt x="202" y="146"/>
                                  <a:pt x="202" y="148"/>
                                  <a:pt x="202" y="149"/>
                                </a:cubicBezTo>
                                <a:cubicBezTo>
                                  <a:pt x="202" y="152"/>
                                  <a:pt x="201" y="155"/>
                                  <a:pt x="199" y="157"/>
                                </a:cubicBezTo>
                                <a:cubicBezTo>
                                  <a:pt x="197" y="159"/>
                                  <a:pt x="195" y="160"/>
                                  <a:pt x="192" y="160"/>
                                </a:cubicBezTo>
                                <a:cubicBezTo>
                                  <a:pt x="190" y="160"/>
                                  <a:pt x="189" y="159"/>
                                  <a:pt x="188" y="159"/>
                                </a:cubicBezTo>
                                <a:cubicBezTo>
                                  <a:pt x="186" y="158"/>
                                  <a:pt x="185" y="158"/>
                                  <a:pt x="184" y="157"/>
                                </a:cubicBezTo>
                                <a:cubicBezTo>
                                  <a:pt x="182" y="155"/>
                                  <a:pt x="181" y="152"/>
                                  <a:pt x="181" y="149"/>
                                </a:cubicBezTo>
                                <a:cubicBezTo>
                                  <a:pt x="181" y="148"/>
                                  <a:pt x="181" y="146"/>
                                  <a:pt x="182" y="145"/>
                                </a:cubicBezTo>
                                <a:close/>
                                <a:moveTo>
                                  <a:pt x="182" y="188"/>
                                </a:moveTo>
                                <a:cubicBezTo>
                                  <a:pt x="182" y="186"/>
                                  <a:pt x="183" y="185"/>
                                  <a:pt x="184" y="184"/>
                                </a:cubicBezTo>
                                <a:cubicBezTo>
                                  <a:pt x="185" y="184"/>
                                  <a:pt x="185" y="183"/>
                                  <a:pt x="186" y="183"/>
                                </a:cubicBezTo>
                                <a:cubicBezTo>
                                  <a:pt x="186" y="182"/>
                                  <a:pt x="187" y="182"/>
                                  <a:pt x="188" y="182"/>
                                </a:cubicBezTo>
                                <a:cubicBezTo>
                                  <a:pt x="188" y="182"/>
                                  <a:pt x="189" y="181"/>
                                  <a:pt x="190" y="181"/>
                                </a:cubicBezTo>
                                <a:cubicBezTo>
                                  <a:pt x="192" y="181"/>
                                  <a:pt x="194" y="181"/>
                                  <a:pt x="196" y="182"/>
                                </a:cubicBezTo>
                                <a:cubicBezTo>
                                  <a:pt x="197" y="182"/>
                                  <a:pt x="198" y="183"/>
                                  <a:pt x="199" y="184"/>
                                </a:cubicBezTo>
                                <a:cubicBezTo>
                                  <a:pt x="200" y="185"/>
                                  <a:pt x="201" y="186"/>
                                  <a:pt x="201" y="188"/>
                                </a:cubicBezTo>
                                <a:cubicBezTo>
                                  <a:pt x="202" y="189"/>
                                  <a:pt x="202" y="190"/>
                                  <a:pt x="202" y="192"/>
                                </a:cubicBezTo>
                                <a:cubicBezTo>
                                  <a:pt x="202" y="195"/>
                                  <a:pt x="201" y="197"/>
                                  <a:pt x="199" y="199"/>
                                </a:cubicBezTo>
                                <a:cubicBezTo>
                                  <a:pt x="197" y="201"/>
                                  <a:pt x="195" y="202"/>
                                  <a:pt x="192" y="202"/>
                                </a:cubicBezTo>
                                <a:cubicBezTo>
                                  <a:pt x="190" y="202"/>
                                  <a:pt x="189" y="202"/>
                                  <a:pt x="188" y="201"/>
                                </a:cubicBezTo>
                                <a:cubicBezTo>
                                  <a:pt x="186" y="201"/>
                                  <a:pt x="185" y="200"/>
                                  <a:pt x="184" y="199"/>
                                </a:cubicBezTo>
                                <a:cubicBezTo>
                                  <a:pt x="182" y="197"/>
                                  <a:pt x="181" y="195"/>
                                  <a:pt x="181" y="192"/>
                                </a:cubicBezTo>
                                <a:cubicBezTo>
                                  <a:pt x="181" y="190"/>
                                  <a:pt x="181" y="189"/>
                                  <a:pt x="182" y="188"/>
                                </a:cubicBezTo>
                                <a:close/>
                                <a:moveTo>
                                  <a:pt x="184" y="227"/>
                                </a:moveTo>
                                <a:cubicBezTo>
                                  <a:pt x="185" y="226"/>
                                  <a:pt x="185" y="226"/>
                                  <a:pt x="186" y="225"/>
                                </a:cubicBezTo>
                                <a:cubicBezTo>
                                  <a:pt x="186" y="225"/>
                                  <a:pt x="187" y="225"/>
                                  <a:pt x="188" y="225"/>
                                </a:cubicBezTo>
                                <a:cubicBezTo>
                                  <a:pt x="188" y="224"/>
                                  <a:pt x="189" y="224"/>
                                  <a:pt x="190" y="224"/>
                                </a:cubicBezTo>
                                <a:cubicBezTo>
                                  <a:pt x="191" y="224"/>
                                  <a:pt x="192" y="224"/>
                                  <a:pt x="194" y="224"/>
                                </a:cubicBezTo>
                                <a:cubicBezTo>
                                  <a:pt x="194" y="224"/>
                                  <a:pt x="195" y="224"/>
                                  <a:pt x="196" y="225"/>
                                </a:cubicBezTo>
                                <a:cubicBezTo>
                                  <a:pt x="196" y="225"/>
                                  <a:pt x="197" y="225"/>
                                  <a:pt x="198" y="225"/>
                                </a:cubicBezTo>
                                <a:cubicBezTo>
                                  <a:pt x="198" y="226"/>
                                  <a:pt x="199" y="226"/>
                                  <a:pt x="199" y="227"/>
                                </a:cubicBezTo>
                                <a:cubicBezTo>
                                  <a:pt x="201" y="229"/>
                                  <a:pt x="202" y="232"/>
                                  <a:pt x="202" y="234"/>
                                </a:cubicBezTo>
                                <a:cubicBezTo>
                                  <a:pt x="202" y="236"/>
                                  <a:pt x="202" y="237"/>
                                  <a:pt x="201" y="238"/>
                                </a:cubicBezTo>
                                <a:cubicBezTo>
                                  <a:pt x="201" y="240"/>
                                  <a:pt x="200" y="241"/>
                                  <a:pt x="199" y="242"/>
                                </a:cubicBezTo>
                                <a:cubicBezTo>
                                  <a:pt x="198" y="243"/>
                                  <a:pt x="197" y="244"/>
                                  <a:pt x="196" y="244"/>
                                </a:cubicBezTo>
                                <a:cubicBezTo>
                                  <a:pt x="194" y="245"/>
                                  <a:pt x="193" y="245"/>
                                  <a:pt x="192" y="245"/>
                                </a:cubicBezTo>
                                <a:cubicBezTo>
                                  <a:pt x="190" y="245"/>
                                  <a:pt x="189" y="245"/>
                                  <a:pt x="188" y="244"/>
                                </a:cubicBezTo>
                                <a:cubicBezTo>
                                  <a:pt x="186" y="244"/>
                                  <a:pt x="185" y="243"/>
                                  <a:pt x="184" y="242"/>
                                </a:cubicBezTo>
                                <a:cubicBezTo>
                                  <a:pt x="182" y="240"/>
                                  <a:pt x="181" y="237"/>
                                  <a:pt x="181" y="234"/>
                                </a:cubicBezTo>
                                <a:cubicBezTo>
                                  <a:pt x="181" y="232"/>
                                  <a:pt x="182" y="229"/>
                                  <a:pt x="184" y="227"/>
                                </a:cubicBezTo>
                                <a:close/>
                                <a:moveTo>
                                  <a:pt x="182" y="273"/>
                                </a:moveTo>
                                <a:cubicBezTo>
                                  <a:pt x="182" y="272"/>
                                  <a:pt x="183" y="270"/>
                                  <a:pt x="184" y="269"/>
                                </a:cubicBezTo>
                                <a:cubicBezTo>
                                  <a:pt x="185" y="268"/>
                                  <a:pt x="186" y="268"/>
                                  <a:pt x="188" y="267"/>
                                </a:cubicBezTo>
                                <a:cubicBezTo>
                                  <a:pt x="190" y="266"/>
                                  <a:pt x="193" y="266"/>
                                  <a:pt x="196" y="267"/>
                                </a:cubicBezTo>
                                <a:cubicBezTo>
                                  <a:pt x="197" y="268"/>
                                  <a:pt x="198" y="268"/>
                                  <a:pt x="199" y="269"/>
                                </a:cubicBezTo>
                                <a:cubicBezTo>
                                  <a:pt x="200" y="270"/>
                                  <a:pt x="201" y="272"/>
                                  <a:pt x="201" y="273"/>
                                </a:cubicBezTo>
                                <a:cubicBezTo>
                                  <a:pt x="202" y="274"/>
                                  <a:pt x="202" y="276"/>
                                  <a:pt x="202" y="277"/>
                                </a:cubicBezTo>
                                <a:cubicBezTo>
                                  <a:pt x="202" y="278"/>
                                  <a:pt x="202" y="280"/>
                                  <a:pt x="201" y="281"/>
                                </a:cubicBezTo>
                                <a:cubicBezTo>
                                  <a:pt x="201" y="282"/>
                                  <a:pt x="200" y="284"/>
                                  <a:pt x="199" y="285"/>
                                </a:cubicBezTo>
                                <a:cubicBezTo>
                                  <a:pt x="197" y="287"/>
                                  <a:pt x="195" y="288"/>
                                  <a:pt x="192" y="288"/>
                                </a:cubicBezTo>
                                <a:cubicBezTo>
                                  <a:pt x="189" y="288"/>
                                  <a:pt x="186" y="287"/>
                                  <a:pt x="184" y="285"/>
                                </a:cubicBezTo>
                                <a:cubicBezTo>
                                  <a:pt x="182" y="283"/>
                                  <a:pt x="181" y="280"/>
                                  <a:pt x="181" y="277"/>
                                </a:cubicBezTo>
                                <a:cubicBezTo>
                                  <a:pt x="181" y="276"/>
                                  <a:pt x="181" y="274"/>
                                  <a:pt x="182" y="273"/>
                                </a:cubicBezTo>
                                <a:close/>
                                <a:moveTo>
                                  <a:pt x="184" y="312"/>
                                </a:moveTo>
                                <a:cubicBezTo>
                                  <a:pt x="187" y="309"/>
                                  <a:pt x="192" y="308"/>
                                  <a:pt x="196" y="310"/>
                                </a:cubicBezTo>
                                <a:cubicBezTo>
                                  <a:pt x="197" y="310"/>
                                  <a:pt x="198" y="311"/>
                                  <a:pt x="199" y="312"/>
                                </a:cubicBezTo>
                                <a:cubicBezTo>
                                  <a:pt x="201" y="314"/>
                                  <a:pt x="202" y="317"/>
                                  <a:pt x="202" y="320"/>
                                </a:cubicBezTo>
                                <a:cubicBezTo>
                                  <a:pt x="202" y="321"/>
                                  <a:pt x="202" y="322"/>
                                  <a:pt x="201" y="324"/>
                                </a:cubicBezTo>
                                <a:cubicBezTo>
                                  <a:pt x="201" y="325"/>
                                  <a:pt x="200" y="326"/>
                                  <a:pt x="199" y="327"/>
                                </a:cubicBezTo>
                                <a:cubicBezTo>
                                  <a:pt x="198" y="328"/>
                                  <a:pt x="197" y="329"/>
                                  <a:pt x="196" y="329"/>
                                </a:cubicBezTo>
                                <a:cubicBezTo>
                                  <a:pt x="194" y="330"/>
                                  <a:pt x="193" y="330"/>
                                  <a:pt x="192" y="330"/>
                                </a:cubicBezTo>
                                <a:cubicBezTo>
                                  <a:pt x="189" y="330"/>
                                  <a:pt x="186" y="329"/>
                                  <a:pt x="184" y="327"/>
                                </a:cubicBezTo>
                                <a:cubicBezTo>
                                  <a:pt x="183" y="326"/>
                                  <a:pt x="182" y="325"/>
                                  <a:pt x="182" y="324"/>
                                </a:cubicBezTo>
                                <a:cubicBezTo>
                                  <a:pt x="181" y="322"/>
                                  <a:pt x="181" y="321"/>
                                  <a:pt x="181" y="320"/>
                                </a:cubicBezTo>
                                <a:cubicBezTo>
                                  <a:pt x="181" y="317"/>
                                  <a:pt x="182" y="314"/>
                                  <a:pt x="184" y="312"/>
                                </a:cubicBezTo>
                                <a:close/>
                                <a:moveTo>
                                  <a:pt x="288" y="394"/>
                                </a:moveTo>
                                <a:cubicBezTo>
                                  <a:pt x="309" y="394"/>
                                  <a:pt x="309" y="394"/>
                                  <a:pt x="309" y="394"/>
                                </a:cubicBezTo>
                                <a:cubicBezTo>
                                  <a:pt x="309" y="362"/>
                                  <a:pt x="309" y="362"/>
                                  <a:pt x="309" y="362"/>
                                </a:cubicBezTo>
                                <a:cubicBezTo>
                                  <a:pt x="309" y="356"/>
                                  <a:pt x="314" y="352"/>
                                  <a:pt x="320" y="352"/>
                                </a:cubicBezTo>
                                <a:cubicBezTo>
                                  <a:pt x="326" y="352"/>
                                  <a:pt x="330" y="356"/>
                                  <a:pt x="330" y="362"/>
                                </a:cubicBezTo>
                                <a:cubicBezTo>
                                  <a:pt x="330" y="394"/>
                                  <a:pt x="330" y="394"/>
                                  <a:pt x="330" y="394"/>
                                </a:cubicBezTo>
                                <a:cubicBezTo>
                                  <a:pt x="352" y="394"/>
                                  <a:pt x="352" y="394"/>
                                  <a:pt x="352" y="394"/>
                                </a:cubicBezTo>
                                <a:cubicBezTo>
                                  <a:pt x="352" y="202"/>
                                  <a:pt x="352" y="202"/>
                                  <a:pt x="352" y="202"/>
                                </a:cubicBezTo>
                                <a:cubicBezTo>
                                  <a:pt x="288" y="202"/>
                                  <a:pt x="288" y="202"/>
                                  <a:pt x="288" y="202"/>
                                </a:cubicBezTo>
                                <a:lnTo>
                                  <a:pt x="288" y="394"/>
                                </a:lnTo>
                                <a:close/>
                                <a:moveTo>
                                  <a:pt x="312" y="227"/>
                                </a:moveTo>
                                <a:cubicBezTo>
                                  <a:pt x="313" y="226"/>
                                  <a:pt x="313" y="226"/>
                                  <a:pt x="314" y="225"/>
                                </a:cubicBezTo>
                                <a:cubicBezTo>
                                  <a:pt x="314" y="225"/>
                                  <a:pt x="315" y="225"/>
                                  <a:pt x="316" y="225"/>
                                </a:cubicBezTo>
                                <a:cubicBezTo>
                                  <a:pt x="316" y="224"/>
                                  <a:pt x="317" y="224"/>
                                  <a:pt x="318" y="224"/>
                                </a:cubicBezTo>
                                <a:cubicBezTo>
                                  <a:pt x="321" y="223"/>
                                  <a:pt x="325" y="224"/>
                                  <a:pt x="327" y="227"/>
                                </a:cubicBezTo>
                                <a:cubicBezTo>
                                  <a:pt x="329" y="229"/>
                                  <a:pt x="330" y="232"/>
                                  <a:pt x="330" y="234"/>
                                </a:cubicBezTo>
                                <a:cubicBezTo>
                                  <a:pt x="330" y="236"/>
                                  <a:pt x="330" y="237"/>
                                  <a:pt x="329" y="238"/>
                                </a:cubicBezTo>
                                <a:cubicBezTo>
                                  <a:pt x="329" y="240"/>
                                  <a:pt x="328" y="241"/>
                                  <a:pt x="327" y="242"/>
                                </a:cubicBezTo>
                                <a:cubicBezTo>
                                  <a:pt x="326" y="243"/>
                                  <a:pt x="325" y="244"/>
                                  <a:pt x="324" y="244"/>
                                </a:cubicBezTo>
                                <a:cubicBezTo>
                                  <a:pt x="322" y="245"/>
                                  <a:pt x="321" y="245"/>
                                  <a:pt x="320" y="245"/>
                                </a:cubicBezTo>
                                <a:cubicBezTo>
                                  <a:pt x="318" y="245"/>
                                  <a:pt x="317" y="245"/>
                                  <a:pt x="316" y="244"/>
                                </a:cubicBezTo>
                                <a:cubicBezTo>
                                  <a:pt x="314" y="244"/>
                                  <a:pt x="313" y="243"/>
                                  <a:pt x="312" y="242"/>
                                </a:cubicBezTo>
                                <a:cubicBezTo>
                                  <a:pt x="311" y="241"/>
                                  <a:pt x="310" y="240"/>
                                  <a:pt x="310" y="238"/>
                                </a:cubicBezTo>
                                <a:cubicBezTo>
                                  <a:pt x="309" y="237"/>
                                  <a:pt x="309" y="236"/>
                                  <a:pt x="309" y="234"/>
                                </a:cubicBezTo>
                                <a:cubicBezTo>
                                  <a:pt x="309" y="232"/>
                                  <a:pt x="310" y="229"/>
                                  <a:pt x="312" y="227"/>
                                </a:cubicBezTo>
                                <a:close/>
                                <a:moveTo>
                                  <a:pt x="310" y="273"/>
                                </a:moveTo>
                                <a:cubicBezTo>
                                  <a:pt x="310" y="272"/>
                                  <a:pt x="311" y="270"/>
                                  <a:pt x="312" y="269"/>
                                </a:cubicBezTo>
                                <a:cubicBezTo>
                                  <a:pt x="313" y="268"/>
                                  <a:pt x="314" y="268"/>
                                  <a:pt x="316" y="267"/>
                                </a:cubicBezTo>
                                <a:cubicBezTo>
                                  <a:pt x="318" y="266"/>
                                  <a:pt x="321" y="266"/>
                                  <a:pt x="324" y="267"/>
                                </a:cubicBezTo>
                                <a:cubicBezTo>
                                  <a:pt x="325" y="268"/>
                                  <a:pt x="326" y="268"/>
                                  <a:pt x="327" y="269"/>
                                </a:cubicBezTo>
                                <a:cubicBezTo>
                                  <a:pt x="328" y="270"/>
                                  <a:pt x="329" y="272"/>
                                  <a:pt x="329" y="273"/>
                                </a:cubicBezTo>
                                <a:cubicBezTo>
                                  <a:pt x="330" y="274"/>
                                  <a:pt x="330" y="276"/>
                                  <a:pt x="330" y="277"/>
                                </a:cubicBezTo>
                                <a:cubicBezTo>
                                  <a:pt x="330" y="278"/>
                                  <a:pt x="330" y="280"/>
                                  <a:pt x="329" y="281"/>
                                </a:cubicBezTo>
                                <a:cubicBezTo>
                                  <a:pt x="329" y="282"/>
                                  <a:pt x="328" y="284"/>
                                  <a:pt x="327" y="285"/>
                                </a:cubicBezTo>
                                <a:cubicBezTo>
                                  <a:pt x="326" y="286"/>
                                  <a:pt x="325" y="286"/>
                                  <a:pt x="324" y="287"/>
                                </a:cubicBezTo>
                                <a:cubicBezTo>
                                  <a:pt x="322" y="287"/>
                                  <a:pt x="321" y="288"/>
                                  <a:pt x="320" y="288"/>
                                </a:cubicBezTo>
                                <a:cubicBezTo>
                                  <a:pt x="318" y="288"/>
                                  <a:pt x="317" y="287"/>
                                  <a:pt x="316" y="287"/>
                                </a:cubicBezTo>
                                <a:cubicBezTo>
                                  <a:pt x="314" y="286"/>
                                  <a:pt x="313" y="286"/>
                                  <a:pt x="312" y="285"/>
                                </a:cubicBezTo>
                                <a:cubicBezTo>
                                  <a:pt x="311" y="284"/>
                                  <a:pt x="310" y="282"/>
                                  <a:pt x="310" y="281"/>
                                </a:cubicBezTo>
                                <a:cubicBezTo>
                                  <a:pt x="309" y="280"/>
                                  <a:pt x="309" y="278"/>
                                  <a:pt x="309" y="277"/>
                                </a:cubicBezTo>
                                <a:cubicBezTo>
                                  <a:pt x="309" y="276"/>
                                  <a:pt x="309" y="274"/>
                                  <a:pt x="310" y="273"/>
                                </a:cubicBezTo>
                                <a:close/>
                                <a:moveTo>
                                  <a:pt x="310" y="316"/>
                                </a:moveTo>
                                <a:cubicBezTo>
                                  <a:pt x="310" y="314"/>
                                  <a:pt x="311" y="313"/>
                                  <a:pt x="312" y="312"/>
                                </a:cubicBezTo>
                                <a:cubicBezTo>
                                  <a:pt x="313" y="312"/>
                                  <a:pt x="313" y="311"/>
                                  <a:pt x="314" y="311"/>
                                </a:cubicBezTo>
                                <a:cubicBezTo>
                                  <a:pt x="314" y="310"/>
                                  <a:pt x="315" y="310"/>
                                  <a:pt x="316" y="310"/>
                                </a:cubicBezTo>
                                <a:cubicBezTo>
                                  <a:pt x="316" y="310"/>
                                  <a:pt x="317" y="309"/>
                                  <a:pt x="318" y="309"/>
                                </a:cubicBezTo>
                                <a:cubicBezTo>
                                  <a:pt x="319" y="309"/>
                                  <a:pt x="320" y="309"/>
                                  <a:pt x="322" y="309"/>
                                </a:cubicBezTo>
                                <a:cubicBezTo>
                                  <a:pt x="322" y="309"/>
                                  <a:pt x="323" y="310"/>
                                  <a:pt x="324" y="310"/>
                                </a:cubicBezTo>
                                <a:cubicBezTo>
                                  <a:pt x="324" y="310"/>
                                  <a:pt x="325" y="310"/>
                                  <a:pt x="326" y="311"/>
                                </a:cubicBezTo>
                                <a:cubicBezTo>
                                  <a:pt x="326" y="311"/>
                                  <a:pt x="327" y="312"/>
                                  <a:pt x="327" y="312"/>
                                </a:cubicBezTo>
                                <a:cubicBezTo>
                                  <a:pt x="328" y="313"/>
                                  <a:pt x="329" y="314"/>
                                  <a:pt x="329" y="316"/>
                                </a:cubicBezTo>
                                <a:cubicBezTo>
                                  <a:pt x="330" y="317"/>
                                  <a:pt x="330" y="318"/>
                                  <a:pt x="330" y="320"/>
                                </a:cubicBezTo>
                                <a:cubicBezTo>
                                  <a:pt x="330" y="321"/>
                                  <a:pt x="330" y="322"/>
                                  <a:pt x="329" y="324"/>
                                </a:cubicBezTo>
                                <a:cubicBezTo>
                                  <a:pt x="329" y="325"/>
                                  <a:pt x="328" y="326"/>
                                  <a:pt x="327" y="327"/>
                                </a:cubicBezTo>
                                <a:cubicBezTo>
                                  <a:pt x="325" y="329"/>
                                  <a:pt x="322" y="330"/>
                                  <a:pt x="320" y="330"/>
                                </a:cubicBezTo>
                                <a:cubicBezTo>
                                  <a:pt x="317" y="330"/>
                                  <a:pt x="314" y="329"/>
                                  <a:pt x="312" y="327"/>
                                </a:cubicBezTo>
                                <a:cubicBezTo>
                                  <a:pt x="311" y="326"/>
                                  <a:pt x="310" y="325"/>
                                  <a:pt x="310" y="324"/>
                                </a:cubicBezTo>
                                <a:cubicBezTo>
                                  <a:pt x="309" y="322"/>
                                  <a:pt x="309" y="321"/>
                                  <a:pt x="309" y="320"/>
                                </a:cubicBezTo>
                                <a:cubicBezTo>
                                  <a:pt x="309" y="318"/>
                                  <a:pt x="309" y="317"/>
                                  <a:pt x="310" y="316"/>
                                </a:cubicBezTo>
                                <a:close/>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373" y="405"/>
                                </a:moveTo>
                                <a:cubicBezTo>
                                  <a:pt x="373" y="411"/>
                                  <a:pt x="368" y="416"/>
                                  <a:pt x="362" y="416"/>
                                </a:cubicBezTo>
                                <a:cubicBezTo>
                                  <a:pt x="149" y="416"/>
                                  <a:pt x="149" y="416"/>
                                  <a:pt x="149" y="416"/>
                                </a:cubicBezTo>
                                <a:cubicBezTo>
                                  <a:pt x="143" y="416"/>
                                  <a:pt x="138" y="411"/>
                                  <a:pt x="138" y="405"/>
                                </a:cubicBezTo>
                                <a:cubicBezTo>
                                  <a:pt x="138" y="106"/>
                                  <a:pt x="138" y="106"/>
                                  <a:pt x="138" y="106"/>
                                </a:cubicBezTo>
                                <a:cubicBezTo>
                                  <a:pt x="138" y="100"/>
                                  <a:pt x="143" y="96"/>
                                  <a:pt x="149" y="96"/>
                                </a:cubicBezTo>
                                <a:cubicBezTo>
                                  <a:pt x="277" y="96"/>
                                  <a:pt x="277" y="96"/>
                                  <a:pt x="277" y="96"/>
                                </a:cubicBezTo>
                                <a:cubicBezTo>
                                  <a:pt x="283" y="96"/>
                                  <a:pt x="288" y="100"/>
                                  <a:pt x="288" y="106"/>
                                </a:cubicBezTo>
                                <a:cubicBezTo>
                                  <a:pt x="288" y="181"/>
                                  <a:pt x="288" y="181"/>
                                  <a:pt x="288" y="181"/>
                                </a:cubicBezTo>
                                <a:cubicBezTo>
                                  <a:pt x="362" y="181"/>
                                  <a:pt x="362" y="181"/>
                                  <a:pt x="362" y="181"/>
                                </a:cubicBezTo>
                                <a:cubicBezTo>
                                  <a:pt x="368" y="181"/>
                                  <a:pt x="373" y="186"/>
                                  <a:pt x="373" y="192"/>
                                </a:cubicBezTo>
                                <a:lnTo>
                                  <a:pt x="373" y="405"/>
                                </a:lnTo>
                                <a:close/>
                              </a:path>
                            </a:pathLst>
                          </a:custGeom>
                          <a:solidFill>
                            <a:srgbClr val="63666A"/>
                          </a:solidFill>
                          <a:ln>
                            <a:noFill/>
                          </a:ln>
                        </wps:spPr>
                        <wps:bodyPr vert="horz" wrap="square" lIns="91440" tIns="45720" rIns="91440" bIns="45720" numCol="1" anchor="t" anchorCtr="0" compatLnSpc="1">
                          <a:prstTxWarp prst="textNoShape">
                            <a:avLst/>
                          </a:prstTxWarp>
                        </wps:bodyPr>
                      </wps:wsp>
                      <wps:wsp>
                        <wps:cNvPr id="36" name="Straight Connector 3"/>
                        <wps:cNvCnPr/>
                        <wps:spPr>
                          <a:xfrm>
                            <a:off x="836578" y="2256817"/>
                            <a:ext cx="0" cy="1207135"/>
                          </a:xfrm>
                          <a:prstGeom prst="line">
                            <a:avLst/>
                          </a:prstGeom>
                          <a:ln w="9525">
                            <a:prstDash val="lgDash"/>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37" name="Straight Connector 36"/>
                        <wps:cNvCnPr/>
                        <wps:spPr>
                          <a:xfrm>
                            <a:off x="846306" y="29183"/>
                            <a:ext cx="0" cy="940435"/>
                          </a:xfrm>
                          <a:prstGeom prst="line">
                            <a:avLst/>
                          </a:prstGeom>
                          <a:ln w="9525">
                            <a:prstDash val="lgDash"/>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42" name="Straight Connector 36"/>
                        <wps:cNvCnPr/>
                        <wps:spPr>
                          <a:xfrm>
                            <a:off x="4319081" y="58366"/>
                            <a:ext cx="0" cy="940435"/>
                          </a:xfrm>
                          <a:prstGeom prst="line">
                            <a:avLst/>
                          </a:prstGeom>
                          <a:ln w="9525">
                            <a:prstDash val="lgDash"/>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43" name="Straight Connector 3"/>
                        <wps:cNvCnPr/>
                        <wps:spPr>
                          <a:xfrm>
                            <a:off x="4338536" y="2247089"/>
                            <a:ext cx="0" cy="1207135"/>
                          </a:xfrm>
                          <a:prstGeom prst="line">
                            <a:avLst/>
                          </a:prstGeom>
                          <a:ln w="9525">
                            <a:prstDash val="lgDash"/>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44" name="TextBox 15"/>
                        <wps:cNvSpPr txBox="1"/>
                        <wps:spPr>
                          <a:xfrm>
                            <a:off x="340468" y="2665379"/>
                            <a:ext cx="330200" cy="330200"/>
                          </a:xfrm>
                          <a:prstGeom prst="rect">
                            <a:avLst/>
                          </a:prstGeom>
                          <a:noFill/>
                        </wps:spPr>
                        <wps:txbx>
                          <w:txbxContent>
                            <w:p w14:paraId="63563954" w14:textId="77777777" w:rsidR="00572EC4" w:rsidRPr="00C9177F" w:rsidRDefault="00572EC4" w:rsidP="00C9177F">
                              <w:pPr>
                                <w:pStyle w:val="af2"/>
                                <w:spacing w:before="120" w:beforeAutospacing="0" w:after="0" w:afterAutospacing="0"/>
                              </w:pPr>
                              <w:r w:rsidRPr="00C9177F">
                                <w:rPr>
                                  <w:bCs/>
                                  <w:color w:val="313131"/>
                                  <w:kern w:val="24"/>
                                </w:rPr>
                                <w:t>РОП</w:t>
                              </w:r>
                            </w:p>
                          </w:txbxContent>
                        </wps:txbx>
                        <wps:bodyPr wrap="square" lIns="0" tIns="0" rIns="0" bIns="0" rtlCol="0">
                          <a:noAutofit/>
                        </wps:bodyPr>
                      </wps:wsp>
                      <wps:wsp>
                        <wps:cNvPr id="46" name="TextBox 15"/>
                        <wps:cNvSpPr txBox="1"/>
                        <wps:spPr>
                          <a:xfrm>
                            <a:off x="0" y="340468"/>
                            <a:ext cx="728980" cy="330200"/>
                          </a:xfrm>
                          <a:prstGeom prst="rect">
                            <a:avLst/>
                          </a:prstGeom>
                          <a:noFill/>
                        </wps:spPr>
                        <wps:txbx>
                          <w:txbxContent>
                            <w:p w14:paraId="6B29BE6A" w14:textId="77777777" w:rsidR="00572EC4" w:rsidRPr="00C9177F" w:rsidRDefault="00572EC4" w:rsidP="00C9177F">
                              <w:pPr>
                                <w:pStyle w:val="af2"/>
                                <w:spacing w:before="120" w:beforeAutospacing="0" w:after="0" w:afterAutospacing="0"/>
                              </w:pPr>
                              <w:r>
                                <w:rPr>
                                  <w:bCs/>
                                  <w:color w:val="313131"/>
                                  <w:kern w:val="24"/>
                                </w:rPr>
                                <w:t xml:space="preserve">До </w:t>
                              </w:r>
                              <w:r w:rsidRPr="00C9177F">
                                <w:rPr>
                                  <w:bCs/>
                                  <w:color w:val="313131"/>
                                  <w:kern w:val="24"/>
                                </w:rPr>
                                <w:t>РОП</w:t>
                              </w:r>
                            </w:p>
                          </w:txbxContent>
                        </wps:txbx>
                        <wps:bodyPr wrap="square" lIns="0" tIns="0" rIns="0" bIns="0" rtlCol="0">
                          <a:noAutofit/>
                        </wps:bodyPr>
                      </wps:wsp>
                      <wps:wsp>
                        <wps:cNvPr id="49" name="Стрелка вправо 49"/>
                        <wps:cNvSpPr/>
                        <wps:spPr>
                          <a:xfrm>
                            <a:off x="1624519" y="0"/>
                            <a:ext cx="2217420" cy="62166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Надпись 53"/>
                        <wps:cNvSpPr txBox="1"/>
                        <wps:spPr>
                          <a:xfrm>
                            <a:off x="1877438" y="856034"/>
                            <a:ext cx="1877060" cy="271780"/>
                          </a:xfrm>
                          <a:prstGeom prst="rect">
                            <a:avLst/>
                          </a:prstGeom>
                          <a:solidFill>
                            <a:schemeClr val="lt1"/>
                          </a:solidFill>
                          <a:ln w="6350">
                            <a:noFill/>
                          </a:ln>
                        </wps:spPr>
                        <wps:txbx>
                          <w:txbxContent>
                            <w:p w14:paraId="716D0BD5" w14:textId="77777777" w:rsidR="00572EC4" w:rsidRDefault="00572EC4">
                              <w:r>
                                <w:t>Выплата вознаграждения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Надпись 55"/>
                        <wps:cNvSpPr txBox="1"/>
                        <wps:spPr>
                          <a:xfrm>
                            <a:off x="1750978" y="165370"/>
                            <a:ext cx="1877060" cy="271780"/>
                          </a:xfrm>
                          <a:prstGeom prst="rect">
                            <a:avLst/>
                          </a:prstGeom>
                          <a:solidFill>
                            <a:schemeClr val="lt1"/>
                          </a:solidFill>
                          <a:ln w="6350">
                            <a:noFill/>
                          </a:ln>
                        </wps:spPr>
                        <wps:txbx>
                          <w:txbxContent>
                            <w:p w14:paraId="684FDC41" w14:textId="77777777" w:rsidR="00572EC4" w:rsidRDefault="00572EC4" w:rsidP="00C9177F">
                              <w:r>
                                <w:t>Услуга утилизации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Стрелка вправо 56"/>
                        <wps:cNvSpPr/>
                        <wps:spPr>
                          <a:xfrm>
                            <a:off x="1498059" y="2178996"/>
                            <a:ext cx="2217420" cy="62166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трелка вправо 57"/>
                        <wps:cNvSpPr/>
                        <wps:spPr>
                          <a:xfrm rot="10800000">
                            <a:off x="1468876" y="2869659"/>
                            <a:ext cx="2217420" cy="62166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Надпись 58"/>
                        <wps:cNvSpPr txBox="1"/>
                        <wps:spPr>
                          <a:xfrm>
                            <a:off x="1556425" y="2363821"/>
                            <a:ext cx="1877060" cy="271780"/>
                          </a:xfrm>
                          <a:prstGeom prst="rect">
                            <a:avLst/>
                          </a:prstGeom>
                          <a:solidFill>
                            <a:schemeClr val="lt1"/>
                          </a:solidFill>
                          <a:ln w="6350">
                            <a:noFill/>
                          </a:ln>
                        </wps:spPr>
                        <wps:txbx>
                          <w:txbxContent>
                            <w:p w14:paraId="4E1EBC54" w14:textId="77777777" w:rsidR="00572EC4" w:rsidRDefault="00572EC4" w:rsidP="00C9177F">
                              <w:r>
                                <w:t>Выплата вознаграждения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Надпись 59"/>
                        <wps:cNvSpPr txBox="1"/>
                        <wps:spPr>
                          <a:xfrm>
                            <a:off x="1731523" y="3054485"/>
                            <a:ext cx="1877438" cy="272375"/>
                          </a:xfrm>
                          <a:prstGeom prst="rect">
                            <a:avLst/>
                          </a:prstGeom>
                          <a:solidFill>
                            <a:schemeClr val="lt1"/>
                          </a:solidFill>
                          <a:ln w="6350">
                            <a:noFill/>
                          </a:ln>
                        </wps:spPr>
                        <wps:txbx>
                          <w:txbxContent>
                            <w:p w14:paraId="04A68394" w14:textId="77777777" w:rsidR="00572EC4" w:rsidRDefault="00572EC4" w:rsidP="00C9177F">
                              <w:r>
                                <w:t>Реализация отходов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E714314" id="Группа 61" o:spid="_x0000_s1048" style="position:absolute;left:0;text-align:left;margin-left:8.45pt;margin-top:-17.7pt;width:457.75pt;height:274.9pt;z-index:251730944;mso-width-relative:margin" coordsize="58133,34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">
                <v:shape id="Стрелка вправо 54" o:spid="_x0000_s1049" type="#_x0000_t13" style="position:absolute;left:15856;top:6906;width:22174;height:621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" adj="18572" fillcolor="white [3201]" strokecolor="#70ad47 [3209]" strokeweight="1pt"/>
                <v:shape id="TextBox 14" o:spid="_x0000_s1050" type="#_x0000_t202" style="position:absolute;left:36867;top:18190;width:21266;height:4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etS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AT1etSyAAAAOAA&#13;&#10;AAAPAAAAAAAAAAAAAAAAAAcCAABkcnMvZG93bnJldi54bWxQSwUGAAAAAAMAAwC3AAAA/AIAAAAA&#13;&#10;" filled="f" stroked="f">
                  <v:textbox inset="0,0,0,0">
                    <w:txbxContent>
                      <w:p w14:paraId="072D669F" w14:textId="77777777" w:rsidR="00572EC4" w:rsidRPr="00F45016" w:rsidRDefault="00572EC4" w:rsidP="00C9177F">
                        <w:pPr>
                          <w:pStyle w:val="af2"/>
                          <w:spacing w:before="120" w:beforeAutospacing="0" w:after="0" w:afterAutospacing="0"/>
                          <w:rPr>
                            <w:sz w:val="28"/>
                          </w:rPr>
                        </w:pPr>
                        <w:r w:rsidRPr="00F45016">
                          <w:rPr>
                            <w:bCs/>
                            <w:color w:val="313131"/>
                            <w:kern w:val="24"/>
                            <w:szCs w:val="22"/>
                          </w:rPr>
                          <w:t>Образователь отхода –юридическое лицо</w:t>
                        </w:r>
                      </w:p>
                    </w:txbxContent>
                  </v:textbox>
                </v:shape>
                <v:shape id="_x0000_s1051" type="#_x0000_t202" style="position:absolute;left:3793;top:18774;width:9430;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26C4FAE6" w14:textId="77777777" w:rsidR="00572EC4" w:rsidRPr="00F45016" w:rsidRDefault="00572EC4" w:rsidP="00C9177F">
                        <w:pPr>
                          <w:pStyle w:val="af2"/>
                          <w:spacing w:before="120" w:beforeAutospacing="0" w:after="0" w:afterAutospacing="0"/>
                        </w:pPr>
                        <w:r w:rsidRPr="00F45016">
                          <w:rPr>
                            <w:bCs/>
                            <w:color w:val="313131"/>
                            <w:kern w:val="24"/>
                          </w:rPr>
                          <w:t>Утилизатор</w:t>
                        </w:r>
                      </w:p>
                    </w:txbxContent>
                  </v:textbox>
                </v:shape>
                <v:shape id="Freeform 28" o:spid="_x0000_s1052" style="position:absolute;left:5155;top:11186;width:6426;height:6452;visibility:visible;mso-wrap-style:square;v-text-anchor:top" coordsize="639,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" path="m398,253c375,440,375,440,375,440v115,,115,,115,c455,253,455,253,455,253v-57,,-57,,-57,xm147,440v93,,93,,93,c240,394,240,394,240,394,147,331,147,331,147,331v,109,,109,,109xm519,451c479,238,479,238,479,238v-1,-7,-6,-11,-13,-11c386,227,386,227,386,227v-6,,-12,5,-13,11c358,360,358,360,358,360,261,295,261,295,261,295v-4,-2,-10,-3,-14,c243,297,240,302,240,307v,55,,55,,55c141,295,141,295,141,295v-4,-2,-10,-3,-14,c123,297,120,302,120,307v,146,,146,,146c120,460,126,466,133,466v373,,373,,373,c510,466,514,465,516,461v3,-3,4,-7,3,-10xm380,147v,6,2,14,10,23c392,171,394,173,390,177v-5,5,-5,14,,19c393,199,396,200,400,200v3,,6,-1,9,-4c411,195,419,186,419,173v,-5,-2,-14,-10,-22c407,149,405,147,409,143v5,-5,5,-14,,-19c404,119,396,119,390,124v-1,2,-10,10,-10,23xm434,147v,6,1,14,9,23c445,171,447,173,444,177v-6,5,-6,14,-1,19c446,199,449,200,453,200v3,,7,-1,9,-4c464,195,472,186,472,173v,-5,-1,-14,-10,-22c461,149,459,147,462,143v5,-5,6,-14,,-19c457,119,449,119,444,124v-2,2,-10,10,-10,23xm639,320v,176,-143,319,-319,319c143,639,,496,,320,,143,143,,320,,496,,639,143,639,320xm267,331v87,59,87,59,87,59c348,440,348,440,348,440v-81,,-81,,-81,c267,331,267,331,267,331xe" fillcolor="#63666a" stroked="f">
                  <v:path arrowok="t" o:connecttype="custom" o:connectlocs="400255,255439;377124,444242;492776,444242;457578,255439;400255,255439;147833,444242;241360,444242;241360,397798;147833,334191;147833,444242;521940,455348;481714,240294;468640,229188;388187,229188;375113,240294;360028,363470;262479,297844;248399,297844;241360,309959;241360,365490;141799,297844;127719,297844;120680,309959;120680,457367;133753,470492;508867,470492;518923,465444;521940,455348;382153,148417;392209,171639;392209,178706;392209,197889;402266,201928;411317,197889;421374,174668;411317,152456;411317,144379;411317,125195;392209,125195;382153,148417;436459,148417;445510,171639;446515,178706;445510,197889;455566,201928;464617,197889;474674,174668;464617,152456;464617,144379;464617,125195;446515,125195;436459,148417;642620,323085;321813,645160;0,323085;321813,0;642620,323085;268513,334191;356005,393760;349971,444242;268513,444242;268513,334191" o:connectangles="0,0,0,0,0,0,0,0,0,0,0,0,0,0,0,0,0,0,0,0,0,0,0,0,0,0,0,0,0,0,0,0,0,0,0,0,0,0,0,0,0,0,0,0,0,0,0,0,0,0,0,0,0,0,0,0,0,0,0,0,0,0"/>
                  <o:lock v:ext="edit" verticies="t"/>
                </v:shape>
                <v:shape id="Freeform 23" o:spid="_x0000_s1053" style="position:absolute;left:40175;top:11575;width:6610;height:6592;visibility:visible;mso-wrap-style:square;v-text-anchor:top" coordsize="512,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" path="m160,394v21,,21,,21,c181,362,181,362,181,362v,-6,5,-10,11,-10c198,352,202,356,202,362v,32,,32,,32c266,394,266,394,266,394v,-277,,-277,,-277c160,117,160,117,160,117r,277xm225,145v,-1,1,-3,2,-4c230,138,235,137,238,139v2,1,3,1,4,2c243,142,244,144,244,145v1,1,1,3,1,4c245,150,245,152,244,153v,1,-1,2,-2,4c241,158,240,158,238,159v-1,,-2,1,-4,1c231,160,229,159,227,157v-2,-2,-3,-5,-3,-8c224,148,224,146,225,145xm225,188v,-2,1,-3,2,-4c228,183,229,182,230,182v4,-2,9,-1,12,2c243,185,244,186,244,188v1,1,1,2,1,4c245,195,244,197,242,199v-1,1,-2,2,-4,2c237,202,236,202,234,202v-1,,-2,,-4,-1c229,201,228,200,227,199v-2,-2,-3,-4,-3,-7c224,190,224,189,225,188xm227,227v1,-1,2,-2,3,-2c232,224,234,223,236,224v1,,2,,2,1c239,225,240,225,240,225v1,1,1,1,2,2c244,229,245,232,245,234v,3,-1,6,-3,8c241,243,240,244,238,244v-1,1,-2,1,-4,1c233,245,232,245,230,244v-1,,-2,-1,-3,-2c226,241,225,240,225,238v-1,-1,-1,-2,-1,-4c224,232,225,229,227,227xm225,273v,-1,1,-3,2,-4c231,265,238,265,242,269v1,1,2,3,2,4c245,274,245,276,245,277v,1,,3,-1,4c244,282,243,284,242,285v-2,2,-5,3,-8,3c233,288,232,287,230,287v-1,-1,-2,-1,-3,-2c225,283,224,280,224,277v,-1,,-3,1,-4xm227,312v,,1,-1,1,-1c229,310,230,310,230,310v1,,2,-1,2,-1c236,308,239,310,242,312v2,2,3,5,3,8c245,321,245,322,244,324v,1,-1,2,-2,3c241,328,240,329,238,329v-1,1,-2,1,-4,1c231,330,229,329,227,327v-1,-1,-2,-2,-2,-3c224,322,224,321,224,320v,-3,1,-6,3,-8xm225,358v,-1,1,-2,2,-3c228,354,229,353,230,353v4,-2,9,-1,12,2c243,356,244,357,244,358v1,2,1,3,1,4c245,364,245,365,244,366v,2,-1,3,-2,4c241,371,240,372,238,372v-1,1,-2,1,-4,1c233,373,232,373,230,372v-1,,-2,-1,-3,-2c226,369,225,368,225,366v-1,-1,-1,-2,-1,-4c224,361,224,360,225,358xm182,145v,-1,1,-3,2,-4c188,137,195,137,199,141v1,1,2,3,2,4c202,146,202,148,202,149v,3,-1,6,-3,8c197,159,195,160,192,160v-2,,-3,-1,-4,-1c186,158,185,158,184,157v-2,-2,-3,-5,-3,-8c181,148,181,146,182,145xm182,188v,-2,1,-3,2,-4c185,184,185,183,186,183v,-1,1,-1,2,-1c188,182,189,181,190,181v2,,4,,6,1c197,182,198,183,199,184v1,1,2,2,2,4c202,189,202,190,202,192v,3,-1,5,-3,7c197,201,195,202,192,202v-2,,-3,,-4,-1c186,201,185,200,184,199v-2,-2,-3,-4,-3,-7c181,190,181,189,182,188xm184,227v1,-1,1,-1,2,-2c186,225,187,225,188,225v,-1,1,-1,2,-1c191,224,192,224,194,224v,,1,,2,1c196,225,197,225,198,225v,1,1,1,1,2c201,229,202,232,202,234v,2,,3,-1,4c201,240,200,241,199,242v-1,1,-2,2,-3,2c194,245,193,245,192,245v-2,,-3,,-4,-1c186,244,185,243,184,242v-2,-2,-3,-5,-3,-8c181,232,182,229,184,227xm182,273v,-1,1,-3,2,-4c185,268,186,268,188,267v2,-1,5,-1,8,c197,268,198,268,199,269v1,1,2,3,2,4c202,274,202,276,202,277v,1,,3,-1,4c201,282,200,284,199,285v-2,2,-4,3,-7,3c189,288,186,287,184,285v-2,-2,-3,-5,-3,-8c181,276,181,274,182,273xm184,312v3,-3,8,-4,12,-2c197,310,198,311,199,312v2,2,3,5,3,8c202,321,202,322,201,324v,1,-1,2,-2,3c198,328,197,329,196,329v-2,1,-3,1,-4,1c189,330,186,329,184,327v-1,-1,-2,-2,-2,-3c181,322,181,321,181,320v,-3,1,-6,3,-8xm288,394v21,,21,,21,c309,362,309,362,309,362v,-6,5,-10,11,-10c326,352,330,356,330,362v,32,,32,,32c352,394,352,394,352,394v,-192,,-192,,-192c288,202,288,202,288,202r,192xm312,227v1,-1,1,-1,2,-2c314,225,315,225,316,225v,-1,1,-1,2,-1c321,223,325,224,327,227v2,2,3,5,3,7c330,236,330,237,329,238v,2,-1,3,-2,4c326,243,325,244,324,244v-2,1,-3,1,-4,1c318,245,317,245,316,244v-2,,-3,-1,-4,-2c311,241,310,240,310,238v-1,-1,-1,-2,-1,-4c309,232,310,229,312,227xm310,273v,-1,1,-3,2,-4c313,268,314,268,316,267v2,-1,5,-1,8,c325,268,326,268,327,269v1,1,2,3,2,4c330,274,330,276,330,277v,1,,3,-1,4c329,282,328,284,327,285v-1,1,-2,1,-3,2c322,287,321,288,320,288v-2,,-3,-1,-4,-1c314,286,313,286,312,285v-1,-1,-2,-3,-2,-4c309,280,309,278,309,277v,-1,,-3,1,-4xm310,316v,-2,1,-3,2,-4c313,312,313,311,314,311v,-1,1,-1,2,-1c316,310,317,309,318,309v1,,2,,4,c322,309,323,310,324,310v,,1,,2,1c326,311,327,312,327,312v1,1,2,2,2,4c330,317,330,318,330,320v,1,,2,-1,4c329,325,328,326,327,327v-2,2,-5,3,-7,3c317,330,314,329,312,327v-1,-1,-2,-2,-2,-3c309,322,309,321,309,320v,-2,,-3,1,-4xm256,c114,,,114,,256,,397,114,512,256,512v141,,256,-115,256,-256c512,114,397,,256,xm373,405v,6,-5,11,-11,11c149,416,149,416,149,416v-6,,-11,-5,-11,-11c138,106,138,106,138,106v,-6,5,-10,11,-10c277,96,277,96,277,96v6,,11,4,11,10c288,181,288,181,288,181v74,,74,,74,c368,181,373,186,373,192r,213xe" fillcolor="#63666a" stroked="f">
                  <v:path arrowok="t" o:connecttype="custom" o:connectlocs="247888,453152;343428,150622;293076,181518;316316,191817;302114,205978;290494,242024;315024,242024;302114,260047;290494,242024;307278,289657;312442,311542;293076,311542;290494,351450;316316,356600;296949,369473;293076,401657;312442,401657;307278,423543;289203,411956;296949,454439;315024,471175;296949,478899;290494,460876;259508,186668;242724,204691;234977,242024;245306,233013;260799,247174;237559,256185;240142,289657;253052,289657;259508,306392;242724,314117;234977,351450;256926,346301;256926,366899;234977,351450;260799,411956;247888,424830;237559,401657;413147,453152;454462,260047;405400,289657;426058,301243;413147,315404;398945,301243;407983,343726;426058,356600;413147,370761;398945,356600;405400,400370;418311,399083;426058,411956;402818,420968;330518,0;330518,0;178170,521382;371832,136461;481574,521382" o:connectangles="0,0,0,0,0,0,0,0,0,0,0,0,0,0,0,0,0,0,0,0,0,0,0,0,0,0,0,0,0,0,0,0,0,0,0,0,0,0,0,0,0,0,0,0,0,0,0,0,0,0,0,0,0,0,0,0,0,0,0"/>
                  <o:lock v:ext="edit" aspectratio="t" verticies="t"/>
                </v:shape>
                <v:line id="Straight Connector 3" o:spid="_x0000_s1054" style="position:absolute;visibility:visible;mso-wrap-style:square" from="8365,22568" to="8365,346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" strokecolor="#5b9bd5 [3208]">
                  <v:stroke dashstyle="longDash" joinstyle="miter"/>
                </v:line>
                <v:line id="Straight Connector 36" o:spid="_x0000_s1055" style="position:absolute;visibility:visible;mso-wrap-style:square" from="8463,291" to="8463,9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" strokecolor="#5b9bd5 [3208]">
                  <v:stroke dashstyle="longDash" joinstyle="miter"/>
                </v:line>
                <v:line id="Straight Connector 36" o:spid="_x0000_s1056" style="position:absolute;visibility:visible;mso-wrap-style:square" from="43190,583" to="43190,9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" strokecolor="#5b9bd5 [3208]">
                  <v:stroke dashstyle="longDash" joinstyle="miter"/>
                </v:line>
                <v:line id="Straight Connector 3" o:spid="_x0000_s1057" style="position:absolute;visibility:visible;mso-wrap-style:square" from="43385,22470" to="43385,34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" strokecolor="#5b9bd5 [3208]">
                  <v:stroke dashstyle="longDash" joinstyle="miter"/>
                </v:line>
                <v:shape id="_x0000_s1058" type="#_x0000_t202" style="position:absolute;left:3404;top:26653;width:3302;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5gvyAAAAOAAAAAPAAAAZHJzL2Rvd25yZXYueG1sRI9Ba8JA&#13;&#10;FITvgv9heYI33VhE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BL05gvyAAAAOAA&#13;&#10;AAAPAAAAAAAAAAAAAAAAAAcCAABkcnMvZG93bnJldi54bWxQSwUGAAAAAAMAAwC3AAAA/AIAAAAA&#13;&#10;" filled="f" stroked="f">
                  <v:textbox inset="0,0,0,0">
                    <w:txbxContent>
                      <w:p w14:paraId="63563954" w14:textId="77777777" w:rsidR="00572EC4" w:rsidRPr="00C9177F" w:rsidRDefault="00572EC4" w:rsidP="00C9177F">
                        <w:pPr>
                          <w:pStyle w:val="af2"/>
                          <w:spacing w:before="120" w:beforeAutospacing="0" w:after="0" w:afterAutospacing="0"/>
                        </w:pPr>
                        <w:r w:rsidRPr="00C9177F">
                          <w:rPr>
                            <w:bCs/>
                            <w:color w:val="313131"/>
                            <w:kern w:val="24"/>
                          </w:rPr>
                          <w:t>РОП</w:t>
                        </w:r>
                      </w:p>
                    </w:txbxContent>
                  </v:textbox>
                </v:shape>
                <v:shape id="_x0000_s1059" type="#_x0000_t202" style="position:absolute;top:3404;width:7289;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6B29BE6A" w14:textId="77777777" w:rsidR="00572EC4" w:rsidRPr="00C9177F" w:rsidRDefault="00572EC4" w:rsidP="00C9177F">
                        <w:pPr>
                          <w:pStyle w:val="af2"/>
                          <w:spacing w:before="120" w:beforeAutospacing="0" w:after="0" w:afterAutospacing="0"/>
                        </w:pPr>
                        <w:r>
                          <w:rPr>
                            <w:bCs/>
                            <w:color w:val="313131"/>
                            <w:kern w:val="24"/>
                          </w:rPr>
                          <w:t xml:space="preserve">До </w:t>
                        </w:r>
                        <w:r w:rsidRPr="00C9177F">
                          <w:rPr>
                            <w:bCs/>
                            <w:color w:val="313131"/>
                            <w:kern w:val="24"/>
                          </w:rPr>
                          <w:t>РОП</w:t>
                        </w:r>
                      </w:p>
                    </w:txbxContent>
                  </v:textbox>
                </v:shape>
                <v:shape id="Стрелка вправо 49" o:spid="_x0000_s1060" type="#_x0000_t13" style="position:absolute;left:16245;width:22174;height:62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" adj="18572" fillcolor="white [3201]" strokecolor="#70ad47 [3209]" strokeweight="1pt"/>
                <v:shape id="Надпись 53" o:spid="_x0000_s1061" type="#_x0000_t202" style="position:absolute;left:18774;top:8560;width:18770;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" fillcolor="white [3201]" stroked="f" strokeweight=".5pt">
                  <v:textbox>
                    <w:txbxContent>
                      <w:p w14:paraId="716D0BD5" w14:textId="77777777" w:rsidR="00572EC4" w:rsidRDefault="00572EC4">
                        <w:r>
                          <w:t>Выплата вознаграждения</w:t>
                        </w:r>
                      </w:p>
                    </w:txbxContent>
                  </v:textbox>
                </v:shape>
                <v:shape id="Надпись 55" o:spid="_x0000_s1062" type="#_x0000_t202" style="position:absolute;left:17509;top:1653;width:18771;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" fillcolor="white [3201]" stroked="f" strokeweight=".5pt">
                  <v:textbox>
                    <w:txbxContent>
                      <w:p w14:paraId="684FDC41" w14:textId="77777777" w:rsidR="00572EC4" w:rsidRDefault="00572EC4" w:rsidP="00C9177F">
                        <w:r>
                          <w:t>Услуга утилизации</w:t>
                        </w:r>
                      </w:p>
                    </w:txbxContent>
                  </v:textbox>
                </v:shape>
                <v:shape id="Стрелка вправо 56" o:spid="_x0000_s1063" type="#_x0000_t13" style="position:absolute;left:14980;top:21789;width:22174;height:62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" adj="18572" fillcolor="white [3201]" strokecolor="#70ad47 [3209]" strokeweight="1pt"/>
                <v:shape id="Стрелка вправо 57" o:spid="_x0000_s1064" type="#_x0000_t13" style="position:absolute;left:14688;top:28696;width:22174;height:6217;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" adj="18572" fillcolor="white [3201]" strokecolor="#70ad47 [3209]" strokeweight="1pt"/>
                <v:shape id="Надпись 58" o:spid="_x0000_s1065" type="#_x0000_t202" style="position:absolute;left:15564;top:23638;width:18770;height:2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" fillcolor="white [3201]" stroked="f" strokeweight=".5pt">
                  <v:textbox>
                    <w:txbxContent>
                      <w:p w14:paraId="4E1EBC54" w14:textId="77777777" w:rsidR="00572EC4" w:rsidRDefault="00572EC4" w:rsidP="00C9177F">
                        <w:r>
                          <w:t>Выплата вознаграждения</w:t>
                        </w:r>
                      </w:p>
                    </w:txbxContent>
                  </v:textbox>
                </v:shape>
                <v:shape id="Надпись 59" o:spid="_x0000_s1066" type="#_x0000_t202" style="position:absolute;left:17315;top:30544;width:18774;height:2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" fillcolor="white [3201]" stroked="f" strokeweight=".5pt">
                  <v:textbox>
                    <w:txbxContent>
                      <w:p w14:paraId="04A68394" w14:textId="77777777" w:rsidR="00572EC4" w:rsidRDefault="00572EC4" w:rsidP="00C9177F">
                        <w:r>
                          <w:t>Реализация отходов</w:t>
                        </w:r>
                      </w:p>
                    </w:txbxContent>
                  </v:textbox>
                </v:shape>
              </v:group>
            </w:pict>
          </mc:Fallback>
        </mc:AlternateContent>
      </w:r>
    </w:p>
    <w:p w14:paraId="12E8A299" w14:textId="29745A73" w:rsidR="00736B2B" w:rsidRDefault="00736B2B" w:rsidP="00B473A7">
      <w:pPr>
        <w:spacing w:line="360" w:lineRule="auto"/>
        <w:ind w:right="-7" w:firstLine="709"/>
        <w:jc w:val="both"/>
        <w:rPr>
          <w:szCs w:val="28"/>
        </w:rPr>
      </w:pPr>
    </w:p>
    <w:p w14:paraId="01B29030" w14:textId="77777777" w:rsidR="00736B2B" w:rsidRDefault="00736B2B" w:rsidP="00B473A7">
      <w:pPr>
        <w:spacing w:line="360" w:lineRule="auto"/>
        <w:ind w:right="-7" w:firstLine="709"/>
        <w:jc w:val="both"/>
        <w:rPr>
          <w:szCs w:val="28"/>
        </w:rPr>
      </w:pPr>
    </w:p>
    <w:p w14:paraId="3A522451" w14:textId="68E91796" w:rsidR="00736B2B" w:rsidRDefault="00736B2B" w:rsidP="00B473A7">
      <w:pPr>
        <w:spacing w:line="360" w:lineRule="auto"/>
        <w:ind w:right="-7" w:firstLine="709"/>
        <w:jc w:val="both"/>
        <w:rPr>
          <w:szCs w:val="28"/>
        </w:rPr>
      </w:pPr>
    </w:p>
    <w:p w14:paraId="7C481353" w14:textId="1A0A7D6C" w:rsidR="00736B2B" w:rsidRDefault="00736B2B" w:rsidP="00B473A7">
      <w:pPr>
        <w:spacing w:line="360" w:lineRule="auto"/>
        <w:ind w:right="-7" w:firstLine="709"/>
        <w:jc w:val="both"/>
        <w:rPr>
          <w:szCs w:val="28"/>
        </w:rPr>
      </w:pPr>
    </w:p>
    <w:p w14:paraId="741A52C8" w14:textId="31522747" w:rsidR="00736B2B" w:rsidRDefault="00736B2B" w:rsidP="00B473A7">
      <w:pPr>
        <w:spacing w:line="360" w:lineRule="auto"/>
        <w:ind w:right="-7" w:firstLine="709"/>
        <w:jc w:val="both"/>
        <w:rPr>
          <w:szCs w:val="28"/>
        </w:rPr>
      </w:pPr>
    </w:p>
    <w:p w14:paraId="37B994DA" w14:textId="5812ABF7" w:rsidR="000C096F" w:rsidRDefault="000C096F" w:rsidP="00B473A7">
      <w:pPr>
        <w:spacing w:line="360" w:lineRule="auto"/>
        <w:ind w:right="-7" w:firstLine="709"/>
        <w:jc w:val="both"/>
        <w:rPr>
          <w:szCs w:val="28"/>
        </w:rPr>
      </w:pPr>
    </w:p>
    <w:p w14:paraId="6A5A5AEF" w14:textId="02804B28" w:rsidR="000C096F" w:rsidRDefault="000C096F" w:rsidP="00B473A7">
      <w:pPr>
        <w:spacing w:line="360" w:lineRule="auto"/>
        <w:ind w:right="-7" w:firstLine="709"/>
        <w:jc w:val="both"/>
        <w:rPr>
          <w:szCs w:val="28"/>
        </w:rPr>
      </w:pPr>
    </w:p>
    <w:p w14:paraId="11220F8B" w14:textId="62BB0BAE" w:rsidR="000C096F" w:rsidRDefault="000C096F" w:rsidP="00B473A7">
      <w:pPr>
        <w:spacing w:line="360" w:lineRule="auto"/>
        <w:ind w:right="-7" w:firstLine="709"/>
        <w:jc w:val="both"/>
        <w:rPr>
          <w:szCs w:val="28"/>
        </w:rPr>
      </w:pPr>
    </w:p>
    <w:p w14:paraId="3CBBF74A" w14:textId="56ADDCC0" w:rsidR="000C096F" w:rsidRDefault="000C096F" w:rsidP="00B473A7">
      <w:pPr>
        <w:spacing w:line="360" w:lineRule="auto"/>
        <w:ind w:right="-7" w:firstLine="709"/>
        <w:jc w:val="both"/>
        <w:rPr>
          <w:szCs w:val="28"/>
        </w:rPr>
      </w:pPr>
    </w:p>
    <w:p w14:paraId="3E9B87AE" w14:textId="6FB0FE44" w:rsidR="000C096F" w:rsidRDefault="000C096F" w:rsidP="00B473A7">
      <w:pPr>
        <w:spacing w:line="360" w:lineRule="auto"/>
        <w:ind w:right="-7" w:firstLine="709"/>
        <w:jc w:val="both"/>
        <w:rPr>
          <w:szCs w:val="28"/>
        </w:rPr>
      </w:pPr>
    </w:p>
    <w:p w14:paraId="741771A8" w14:textId="21874959" w:rsidR="000C096F" w:rsidRDefault="000C096F" w:rsidP="00B473A7">
      <w:pPr>
        <w:spacing w:line="360" w:lineRule="auto"/>
        <w:ind w:right="-7" w:firstLine="709"/>
        <w:jc w:val="both"/>
        <w:rPr>
          <w:szCs w:val="28"/>
        </w:rPr>
      </w:pPr>
    </w:p>
    <w:p w14:paraId="66E41CA1" w14:textId="5E1595ED" w:rsidR="000C096F" w:rsidRDefault="00942616" w:rsidP="00B473A7">
      <w:pPr>
        <w:spacing w:line="360" w:lineRule="auto"/>
        <w:ind w:right="-7" w:firstLine="709"/>
        <w:jc w:val="both"/>
        <w:rPr>
          <w:szCs w:val="28"/>
        </w:rPr>
      </w:pPr>
      <w:r>
        <w:rPr>
          <w:noProof/>
        </w:rPr>
        <mc:AlternateContent>
          <mc:Choice Requires="wps">
            <w:drawing>
              <wp:anchor distT="0" distB="0" distL="114300" distR="114300" simplePos="0" relativeHeight="251843584" behindDoc="0" locked="0" layoutInCell="1" allowOverlap="1" wp14:anchorId="0476279D" wp14:editId="23533694">
                <wp:simplePos x="0" y="0"/>
                <wp:positionH relativeFrom="column">
                  <wp:posOffset>-711835</wp:posOffset>
                </wp:positionH>
                <wp:positionV relativeFrom="paragraph">
                  <wp:posOffset>316230</wp:posOffset>
                </wp:positionV>
                <wp:extent cx="6749001" cy="306566"/>
                <wp:effectExtent l="0" t="0" r="0" b="0"/>
                <wp:wrapNone/>
                <wp:docPr id="2" name="TextBox 15"/>
                <wp:cNvGraphicFramePr/>
                <a:graphic xmlns:a="http://schemas.openxmlformats.org/drawingml/2006/main">
                  <a:graphicData uri="http://schemas.microsoft.com/office/word/2010/wordprocessingShape">
                    <wps:wsp>
                      <wps:cNvSpPr txBox="1"/>
                      <wps:spPr>
                        <a:xfrm>
                          <a:off x="0" y="0"/>
                          <a:ext cx="6749001" cy="306566"/>
                        </a:xfrm>
                        <a:prstGeom prst="rect">
                          <a:avLst/>
                        </a:prstGeom>
                        <a:noFill/>
                      </wps:spPr>
                      <wps:style>
                        <a:lnRef idx="0">
                          <a:scrgbClr r="0" g="0" b="0"/>
                        </a:lnRef>
                        <a:fillRef idx="0">
                          <a:scrgbClr r="0" g="0" b="0"/>
                        </a:fillRef>
                        <a:effectRef idx="0">
                          <a:scrgbClr r="0" g="0" b="0"/>
                        </a:effectRef>
                        <a:fontRef idx="major"/>
                      </wps:style>
                      <wps:txbx>
                        <w:txbxContent>
                          <w:p w14:paraId="07A04E98" w14:textId="77777777" w:rsidR="00572EC4" w:rsidRDefault="00572EC4" w:rsidP="00942616">
                            <w:pPr>
                              <w:pStyle w:val="af2"/>
                              <w:spacing w:before="120" w:beforeAutospacing="0" w:after="0" w:afterAutospacing="0"/>
                            </w:pPr>
                            <w:r>
                              <w:rPr>
                                <w:rFonts w:cstheme="majorBidi"/>
                                <w:color w:val="000000"/>
                                <w:kern w:val="24"/>
                              </w:rPr>
                              <w:t>Рис.7 – Влияние РОП на экономическую деятельность субъектов («СКО Электроника-утилизация»)</w:t>
                            </w:r>
                          </w:p>
                        </w:txbxContent>
                      </wps:txbx>
                      <wps:bodyPr wrap="square" lIns="0" tIns="0" rIns="0" bIns="0" rtlCol="0">
                        <a:noAutofit/>
                      </wps:bodyPr>
                    </wps:wsp>
                  </a:graphicData>
                </a:graphic>
              </wp:anchor>
            </w:drawing>
          </mc:Choice>
          <mc:Fallback>
            <w:pict>
              <v:shape w14:anchorId="0476279D" id="TextBox 15" o:spid="_x0000_s1067" type="#_x0000_t202" style="position:absolute;left:0;text-align:left;margin-left:-56.05pt;margin-top:24.9pt;width:531.4pt;height:24.1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" filled="f" stroked="f">
                <v:textbox inset="0,0,0,0">
                  <w:txbxContent>
                    <w:p w14:paraId="07A04E98" w14:textId="77777777" w:rsidR="00572EC4" w:rsidRDefault="00572EC4" w:rsidP="00942616">
                      <w:pPr>
                        <w:pStyle w:val="af2"/>
                        <w:spacing w:before="120" w:beforeAutospacing="0" w:after="0" w:afterAutospacing="0"/>
                      </w:pPr>
                      <w:r>
                        <w:rPr>
                          <w:rFonts w:cstheme="majorBidi"/>
                          <w:color w:val="000000"/>
                          <w:kern w:val="24"/>
                        </w:rPr>
                        <w:t>Рис.7 – Влияние РОП на экономическую деятельность субъектов («СКО Электроника-утилизация»)</w:t>
                      </w:r>
                    </w:p>
                  </w:txbxContent>
                </v:textbox>
              </v:shape>
            </w:pict>
          </mc:Fallback>
        </mc:AlternateContent>
      </w:r>
    </w:p>
    <w:p w14:paraId="06519FAA" w14:textId="2E005EDF" w:rsidR="00736B2B" w:rsidRDefault="00736B2B" w:rsidP="00B473A7">
      <w:pPr>
        <w:spacing w:line="360" w:lineRule="auto"/>
        <w:ind w:right="-7"/>
        <w:jc w:val="both"/>
        <w:rPr>
          <w:szCs w:val="28"/>
        </w:rPr>
      </w:pPr>
    </w:p>
    <w:p w14:paraId="7CA09CF4" w14:textId="1D9FD694" w:rsidR="000C096F" w:rsidRDefault="000C096F" w:rsidP="00B473A7">
      <w:pPr>
        <w:spacing w:line="360" w:lineRule="auto"/>
        <w:ind w:right="-7"/>
        <w:jc w:val="both"/>
        <w:rPr>
          <w:szCs w:val="28"/>
        </w:rPr>
      </w:pPr>
    </w:p>
    <w:p w14:paraId="0466F5C8" w14:textId="2F9E4440" w:rsidR="00273AF6" w:rsidRPr="00273AF6" w:rsidRDefault="00273AF6" w:rsidP="00B473A7">
      <w:pPr>
        <w:spacing w:line="360" w:lineRule="auto"/>
        <w:ind w:right="-7" w:firstLine="709"/>
        <w:jc w:val="both"/>
        <w:rPr>
          <w:szCs w:val="28"/>
        </w:rPr>
      </w:pPr>
      <w:r w:rsidRPr="00273AF6">
        <w:rPr>
          <w:szCs w:val="28"/>
        </w:rPr>
        <w:t xml:space="preserve">Введение </w:t>
      </w:r>
      <w:r w:rsidR="008E2CAD" w:rsidRPr="00273AF6">
        <w:rPr>
          <w:szCs w:val="28"/>
        </w:rPr>
        <w:t>новых правил</w:t>
      </w:r>
      <w:r w:rsidRPr="00273AF6">
        <w:rPr>
          <w:szCs w:val="28"/>
        </w:rPr>
        <w:t xml:space="preserve">, в том числе при </w:t>
      </w:r>
      <w:r w:rsidR="009D51FF">
        <w:rPr>
          <w:szCs w:val="28"/>
        </w:rPr>
        <w:t>принятии</w:t>
      </w:r>
      <w:r w:rsidRPr="00273AF6">
        <w:rPr>
          <w:szCs w:val="28"/>
        </w:rPr>
        <w:t xml:space="preserve"> </w:t>
      </w:r>
      <w:r w:rsidRPr="00273AF6">
        <w:rPr>
          <w:bCs/>
          <w:szCs w:val="28"/>
        </w:rPr>
        <w:t>пятилетнего моратория</w:t>
      </w:r>
      <w:r w:rsidRPr="00273AF6">
        <w:rPr>
          <w:b/>
          <w:bCs/>
          <w:szCs w:val="28"/>
        </w:rPr>
        <w:t xml:space="preserve"> </w:t>
      </w:r>
      <w:r w:rsidRPr="00273AF6">
        <w:rPr>
          <w:szCs w:val="28"/>
        </w:rPr>
        <w:t>на самостоятельное исполнение РОП путем заключения договоров с переработчиками при посредничестве ассоциациями, может привести к:</w:t>
      </w:r>
    </w:p>
    <w:p w14:paraId="7CEFB5E5" w14:textId="0D794EE9" w:rsidR="00273AF6" w:rsidRDefault="007B7F98" w:rsidP="00CC6641">
      <w:pPr>
        <w:pStyle w:val="a5"/>
        <w:numPr>
          <w:ilvl w:val="0"/>
          <w:numId w:val="3"/>
        </w:numPr>
        <w:spacing w:line="360" w:lineRule="auto"/>
        <w:ind w:right="-7"/>
        <w:jc w:val="both"/>
        <w:rPr>
          <w:szCs w:val="28"/>
        </w:rPr>
      </w:pPr>
      <w:r w:rsidRPr="00273AF6">
        <w:rPr>
          <w:szCs w:val="28"/>
        </w:rPr>
        <w:t>увеличению расходов организаций на уплату экологического сбора</w:t>
      </w:r>
      <w:r w:rsidR="00273AF6" w:rsidRPr="00273AF6">
        <w:rPr>
          <w:szCs w:val="28"/>
        </w:rPr>
        <w:t>;</w:t>
      </w:r>
    </w:p>
    <w:p w14:paraId="132213E5" w14:textId="0A578824" w:rsidR="00ED2A77" w:rsidRPr="00273AF6" w:rsidRDefault="007B7F98" w:rsidP="00CC6641">
      <w:pPr>
        <w:pStyle w:val="a5"/>
        <w:numPr>
          <w:ilvl w:val="0"/>
          <w:numId w:val="3"/>
        </w:numPr>
        <w:spacing w:line="360" w:lineRule="auto"/>
        <w:ind w:right="-7"/>
        <w:jc w:val="both"/>
        <w:rPr>
          <w:szCs w:val="28"/>
        </w:rPr>
      </w:pPr>
      <w:r w:rsidRPr="00273AF6">
        <w:rPr>
          <w:szCs w:val="28"/>
        </w:rPr>
        <w:t>росту потребительских цен для покупателей</w:t>
      </w:r>
      <w:r w:rsidR="00273AF6" w:rsidRPr="00273AF6">
        <w:rPr>
          <w:szCs w:val="28"/>
        </w:rPr>
        <w:t>;</w:t>
      </w:r>
    </w:p>
    <w:p w14:paraId="1D61FBDB" w14:textId="6599752C" w:rsidR="00ED2A77" w:rsidRPr="00273AF6" w:rsidRDefault="007B7F98" w:rsidP="00CC6641">
      <w:pPr>
        <w:pStyle w:val="a5"/>
        <w:numPr>
          <w:ilvl w:val="0"/>
          <w:numId w:val="3"/>
        </w:numPr>
        <w:spacing w:line="360" w:lineRule="auto"/>
        <w:ind w:right="-7"/>
        <w:jc w:val="both"/>
        <w:rPr>
          <w:szCs w:val="28"/>
        </w:rPr>
      </w:pPr>
      <w:r w:rsidRPr="00273AF6">
        <w:rPr>
          <w:szCs w:val="28"/>
        </w:rPr>
        <w:t xml:space="preserve">снижению конкурентоспособности российских товаров: потребительская цена товара, </w:t>
      </w:r>
      <w:proofErr w:type="spellStart"/>
      <w:r w:rsidRPr="00273AF6">
        <w:rPr>
          <w:szCs w:val="28"/>
        </w:rPr>
        <w:t>включа</w:t>
      </w:r>
      <w:proofErr w:type="spellEnd"/>
      <w:r w:rsidR="00942616" w:rsidRPr="00942616">
        <w:rPr>
          <w:noProof/>
        </w:rPr>
        <w:t xml:space="preserve"> </w:t>
      </w:r>
      <w:proofErr w:type="spellStart"/>
      <w:r w:rsidRPr="00273AF6">
        <w:rPr>
          <w:szCs w:val="28"/>
        </w:rPr>
        <w:t>ющая</w:t>
      </w:r>
      <w:proofErr w:type="spellEnd"/>
      <w:r w:rsidRPr="00273AF6">
        <w:rPr>
          <w:szCs w:val="28"/>
        </w:rPr>
        <w:t xml:space="preserve"> издержки на экологический сбор, может стать причиной смещения приоритетов покупателя, что приведет к снижению конкурентоспособности российских товаров по сравнению с аналогичными</w:t>
      </w:r>
      <w:r w:rsidR="00B17529">
        <w:rPr>
          <w:szCs w:val="28"/>
        </w:rPr>
        <w:t xml:space="preserve"> импортными</w:t>
      </w:r>
      <w:r w:rsidRPr="00273AF6">
        <w:rPr>
          <w:szCs w:val="28"/>
        </w:rPr>
        <w:t xml:space="preserve"> товарами</w:t>
      </w:r>
      <w:r w:rsidR="00273AF6" w:rsidRPr="00273AF6">
        <w:rPr>
          <w:szCs w:val="28"/>
        </w:rPr>
        <w:t>;</w:t>
      </w:r>
    </w:p>
    <w:p w14:paraId="5307B4DC" w14:textId="77777777" w:rsidR="00736B2B" w:rsidRDefault="00273AF6" w:rsidP="00CC6641">
      <w:pPr>
        <w:pStyle w:val="a5"/>
        <w:numPr>
          <w:ilvl w:val="0"/>
          <w:numId w:val="3"/>
        </w:numPr>
        <w:spacing w:line="360" w:lineRule="auto"/>
        <w:ind w:right="-7"/>
        <w:jc w:val="both"/>
        <w:rPr>
          <w:szCs w:val="28"/>
        </w:rPr>
      </w:pPr>
      <w:r>
        <w:rPr>
          <w:szCs w:val="28"/>
        </w:rPr>
        <w:t>замедление развития отрасли переработки</w:t>
      </w:r>
      <w:r w:rsidRPr="00273AF6">
        <w:rPr>
          <w:szCs w:val="28"/>
        </w:rPr>
        <w:t xml:space="preserve">: </w:t>
      </w:r>
      <w:r>
        <w:rPr>
          <w:szCs w:val="28"/>
        </w:rPr>
        <w:t>в текущей модели РОП компании переработчики находятся в условиях конкурентной борьбы, предлагая свои услуги по утилизации, где добросовестные импортеры и производители товаров выбирают переработчика на основе тендерных процедур и аудита качества, реальности оказываемых услуг.</w:t>
      </w:r>
    </w:p>
    <w:p w14:paraId="69B22D84" w14:textId="3C197E69" w:rsidR="00442E54" w:rsidRPr="00736B2B" w:rsidRDefault="00736B2B" w:rsidP="00B473A7">
      <w:pPr>
        <w:spacing w:line="360" w:lineRule="auto"/>
        <w:ind w:right="-7" w:firstLine="709"/>
        <w:jc w:val="both"/>
        <w:rPr>
          <w:szCs w:val="28"/>
        </w:rPr>
      </w:pPr>
      <w:r>
        <w:rPr>
          <w:szCs w:val="28"/>
        </w:rPr>
        <w:t xml:space="preserve">На работу Ассоциации уже сейчас оказывает влияния новая редакция КоАП, которая была принята в июне 2019 года </w:t>
      </w:r>
      <w:r w:rsidRPr="00E450AA">
        <w:rPr>
          <w:szCs w:val="28"/>
        </w:rPr>
        <w:t>[</w:t>
      </w:r>
      <w:r w:rsidR="00E450AA" w:rsidRPr="00E450AA">
        <w:rPr>
          <w:szCs w:val="28"/>
        </w:rPr>
        <w:t>4</w:t>
      </w:r>
      <w:r w:rsidR="00B17529" w:rsidRPr="00E450AA">
        <w:rPr>
          <w:szCs w:val="28"/>
        </w:rPr>
        <w:t>8</w:t>
      </w:r>
      <w:r w:rsidRPr="00E450AA">
        <w:rPr>
          <w:szCs w:val="28"/>
        </w:rPr>
        <w:t>].</w:t>
      </w:r>
      <w:r>
        <w:rPr>
          <w:szCs w:val="28"/>
        </w:rPr>
        <w:t xml:space="preserve"> Была введена статья о «</w:t>
      </w:r>
      <w:r w:rsidRPr="00736B2B">
        <w:rPr>
          <w:szCs w:val="28"/>
        </w:rPr>
        <w:t>Нарушение порядка представления отчетности о выполнении нормативов утилизации отходов от использования товаров</w:t>
      </w:r>
      <w:r>
        <w:rPr>
          <w:szCs w:val="28"/>
        </w:rPr>
        <w:t>…»</w:t>
      </w:r>
      <w:r w:rsidR="00442E54">
        <w:rPr>
          <w:szCs w:val="28"/>
        </w:rPr>
        <w:t xml:space="preserve">. Из-за нововведений оказалось практически невозможно заключать договоры с небольшими утилизирующими компаниями с объемами переработки от 5 тонн в год, так </w:t>
      </w:r>
      <w:r w:rsidR="00442E54">
        <w:rPr>
          <w:szCs w:val="28"/>
        </w:rPr>
        <w:lastRenderedPageBreak/>
        <w:t xml:space="preserve">как в случае получения штрафа они оказывались бы банкротами. Поэтому в распределении средств от РОП имеют возможность участвовать средние и крупные компании с объемами переработки от нескольких сотен тонн в год. </w:t>
      </w:r>
    </w:p>
    <w:p w14:paraId="738919BC" w14:textId="77777777" w:rsidR="00B26B83" w:rsidRDefault="00B26B83" w:rsidP="00B473A7">
      <w:pPr>
        <w:tabs>
          <w:tab w:val="left" w:pos="2313"/>
        </w:tabs>
        <w:spacing w:line="360" w:lineRule="auto"/>
        <w:ind w:right="-7" w:firstLine="709"/>
        <w:jc w:val="both"/>
        <w:rPr>
          <w:szCs w:val="28"/>
        </w:rPr>
      </w:pPr>
      <w:r w:rsidRPr="000719E3">
        <w:rPr>
          <w:szCs w:val="28"/>
        </w:rPr>
        <w:t xml:space="preserve">В секторе компаний </w:t>
      </w:r>
      <w:r w:rsidRPr="000719E3">
        <w:rPr>
          <w:bCs/>
          <w:szCs w:val="28"/>
        </w:rPr>
        <w:t>В2С</w:t>
      </w:r>
      <w:r w:rsidRPr="000719E3">
        <w:rPr>
          <w:b/>
          <w:bCs/>
          <w:szCs w:val="28"/>
        </w:rPr>
        <w:t xml:space="preserve"> </w:t>
      </w:r>
      <w:r w:rsidRPr="000719E3">
        <w:rPr>
          <w:szCs w:val="28"/>
        </w:rPr>
        <w:t>(</w:t>
      </w:r>
      <w:r w:rsidRPr="000719E3">
        <w:rPr>
          <w:szCs w:val="28"/>
          <w:lang w:val="en-US"/>
        </w:rPr>
        <w:t>Business</w:t>
      </w:r>
      <w:r w:rsidRPr="000719E3">
        <w:rPr>
          <w:szCs w:val="28"/>
        </w:rPr>
        <w:t xml:space="preserve"> </w:t>
      </w:r>
      <w:r w:rsidRPr="000719E3">
        <w:rPr>
          <w:szCs w:val="28"/>
          <w:lang w:val="en-US"/>
        </w:rPr>
        <w:t>to</w:t>
      </w:r>
      <w:r w:rsidRPr="000719E3">
        <w:rPr>
          <w:szCs w:val="28"/>
        </w:rPr>
        <w:t xml:space="preserve"> </w:t>
      </w:r>
      <w:r w:rsidRPr="000719E3">
        <w:rPr>
          <w:szCs w:val="28"/>
          <w:lang w:val="en-US"/>
        </w:rPr>
        <w:t>Consumer</w:t>
      </w:r>
      <w:r w:rsidRPr="000719E3">
        <w:rPr>
          <w:szCs w:val="28"/>
        </w:rPr>
        <w:t xml:space="preserve">) сохраняется проблема сбора отходов у населения, </w:t>
      </w:r>
      <w:r>
        <w:rPr>
          <w:szCs w:val="28"/>
        </w:rPr>
        <w:t>существует несколько основных причин</w:t>
      </w:r>
      <w:r w:rsidRPr="000719E3">
        <w:rPr>
          <w:szCs w:val="28"/>
        </w:rPr>
        <w:t xml:space="preserve">: </w:t>
      </w:r>
    </w:p>
    <w:p w14:paraId="6DAD3A01" w14:textId="77777777" w:rsidR="00B26B83" w:rsidRPr="00942616" w:rsidRDefault="00B26B83" w:rsidP="00CC6641">
      <w:pPr>
        <w:pStyle w:val="a5"/>
        <w:numPr>
          <w:ilvl w:val="0"/>
          <w:numId w:val="17"/>
        </w:numPr>
        <w:tabs>
          <w:tab w:val="left" w:pos="2313"/>
        </w:tabs>
        <w:spacing w:line="360" w:lineRule="auto"/>
        <w:ind w:right="-7"/>
        <w:jc w:val="both"/>
        <w:rPr>
          <w:szCs w:val="28"/>
        </w:rPr>
      </w:pPr>
      <w:r w:rsidRPr="00942616">
        <w:rPr>
          <w:szCs w:val="28"/>
        </w:rPr>
        <w:t>отсутствует система раздельного сбора</w:t>
      </w:r>
      <w:r w:rsidR="009D51FF" w:rsidRPr="00942616">
        <w:rPr>
          <w:szCs w:val="28"/>
        </w:rPr>
        <w:t xml:space="preserve"> отходов на придомовых контейнерных площадках</w:t>
      </w:r>
      <w:r w:rsidRPr="00942616">
        <w:rPr>
          <w:szCs w:val="28"/>
        </w:rPr>
        <w:t>;</w:t>
      </w:r>
    </w:p>
    <w:p w14:paraId="29972A2E" w14:textId="77777777" w:rsidR="00442E54" w:rsidRPr="00942616" w:rsidRDefault="00442E54" w:rsidP="00CC6641">
      <w:pPr>
        <w:pStyle w:val="a5"/>
        <w:numPr>
          <w:ilvl w:val="0"/>
          <w:numId w:val="17"/>
        </w:numPr>
        <w:tabs>
          <w:tab w:val="left" w:pos="2313"/>
        </w:tabs>
        <w:spacing w:line="360" w:lineRule="auto"/>
        <w:ind w:right="-7"/>
        <w:jc w:val="both"/>
        <w:rPr>
          <w:szCs w:val="28"/>
        </w:rPr>
      </w:pPr>
      <w:r w:rsidRPr="00942616">
        <w:rPr>
          <w:szCs w:val="28"/>
        </w:rPr>
        <w:t>не осуществляется информирование населения о принципах обращения с отходами;</w:t>
      </w:r>
    </w:p>
    <w:p w14:paraId="2739FD41" w14:textId="2C7B985D" w:rsidR="00B26B83" w:rsidRPr="00942616" w:rsidRDefault="00442E54" w:rsidP="00CC6641">
      <w:pPr>
        <w:pStyle w:val="a5"/>
        <w:numPr>
          <w:ilvl w:val="0"/>
          <w:numId w:val="17"/>
        </w:numPr>
        <w:tabs>
          <w:tab w:val="left" w:pos="2313"/>
        </w:tabs>
        <w:spacing w:line="360" w:lineRule="auto"/>
        <w:ind w:right="-7"/>
        <w:jc w:val="both"/>
        <w:rPr>
          <w:szCs w:val="28"/>
        </w:rPr>
      </w:pPr>
      <w:r w:rsidRPr="00942616">
        <w:rPr>
          <w:szCs w:val="28"/>
        </w:rPr>
        <w:t xml:space="preserve">не введен </w:t>
      </w:r>
      <w:r w:rsidR="00B26B83" w:rsidRPr="00942616">
        <w:rPr>
          <w:szCs w:val="28"/>
        </w:rPr>
        <w:t>запрет на захоронение ОЭЭТ (вступает в силу только в 2021 году)</w:t>
      </w:r>
      <w:r w:rsidR="00F75DA9" w:rsidRPr="00942616">
        <w:rPr>
          <w:szCs w:val="28"/>
        </w:rPr>
        <w:t xml:space="preserve">, в Германии </w:t>
      </w:r>
      <w:r w:rsidR="00686912" w:rsidRPr="00942616">
        <w:rPr>
          <w:szCs w:val="28"/>
        </w:rPr>
        <w:t xml:space="preserve">запрещено </w:t>
      </w:r>
      <w:proofErr w:type="spellStart"/>
      <w:r w:rsidR="00686912" w:rsidRPr="00942616">
        <w:rPr>
          <w:szCs w:val="28"/>
        </w:rPr>
        <w:t>захоранивать</w:t>
      </w:r>
      <w:proofErr w:type="spellEnd"/>
      <w:r w:rsidR="00686912" w:rsidRPr="00942616">
        <w:rPr>
          <w:szCs w:val="28"/>
        </w:rPr>
        <w:t xml:space="preserve"> необработанные отходы с 2008 года [8]</w:t>
      </w:r>
      <w:r w:rsidR="00B26B83" w:rsidRPr="00942616">
        <w:rPr>
          <w:szCs w:val="28"/>
        </w:rPr>
        <w:t>;</w:t>
      </w:r>
    </w:p>
    <w:p w14:paraId="76B57895" w14:textId="77777777" w:rsidR="00B26B83" w:rsidRPr="00942616" w:rsidRDefault="00442E54" w:rsidP="00CC6641">
      <w:pPr>
        <w:pStyle w:val="a5"/>
        <w:numPr>
          <w:ilvl w:val="0"/>
          <w:numId w:val="17"/>
        </w:numPr>
        <w:tabs>
          <w:tab w:val="left" w:pos="2313"/>
        </w:tabs>
        <w:spacing w:line="360" w:lineRule="auto"/>
        <w:ind w:right="-7"/>
        <w:jc w:val="both"/>
        <w:rPr>
          <w:szCs w:val="28"/>
        </w:rPr>
      </w:pPr>
      <w:r w:rsidRPr="00942616">
        <w:rPr>
          <w:szCs w:val="28"/>
        </w:rPr>
        <w:t>не применяется</w:t>
      </w:r>
      <w:r w:rsidR="00B26B83" w:rsidRPr="00942616">
        <w:rPr>
          <w:szCs w:val="28"/>
        </w:rPr>
        <w:t xml:space="preserve"> </w:t>
      </w:r>
      <w:r w:rsidR="009D51FF" w:rsidRPr="00942616">
        <w:rPr>
          <w:szCs w:val="28"/>
        </w:rPr>
        <w:t xml:space="preserve">залоговая система возврата </w:t>
      </w:r>
      <w:r w:rsidR="00B26B83" w:rsidRPr="00942616">
        <w:rPr>
          <w:szCs w:val="28"/>
        </w:rPr>
        <w:t>устаревшего оборудования;</w:t>
      </w:r>
    </w:p>
    <w:p w14:paraId="2ADFE165" w14:textId="77777777" w:rsidR="00B26B83" w:rsidRPr="00942616" w:rsidRDefault="00B26B83" w:rsidP="00CC6641">
      <w:pPr>
        <w:pStyle w:val="a5"/>
        <w:numPr>
          <w:ilvl w:val="0"/>
          <w:numId w:val="17"/>
        </w:numPr>
        <w:tabs>
          <w:tab w:val="left" w:pos="2313"/>
        </w:tabs>
        <w:spacing w:line="360" w:lineRule="auto"/>
        <w:ind w:right="-7"/>
        <w:jc w:val="both"/>
        <w:rPr>
          <w:szCs w:val="28"/>
        </w:rPr>
      </w:pPr>
      <w:r w:rsidRPr="00942616">
        <w:rPr>
          <w:szCs w:val="28"/>
        </w:rPr>
        <w:t>ритейл только начинает включаться в систему обращения с отходами</w:t>
      </w:r>
      <w:r w:rsidR="00442E54" w:rsidRPr="00942616">
        <w:rPr>
          <w:szCs w:val="28"/>
        </w:rPr>
        <w:t>;</w:t>
      </w:r>
    </w:p>
    <w:p w14:paraId="69D69D81" w14:textId="77777777" w:rsidR="00442E54" w:rsidRPr="00942616" w:rsidRDefault="00442E54" w:rsidP="00CC6641">
      <w:pPr>
        <w:pStyle w:val="a5"/>
        <w:numPr>
          <w:ilvl w:val="0"/>
          <w:numId w:val="17"/>
        </w:numPr>
        <w:tabs>
          <w:tab w:val="left" w:pos="2313"/>
        </w:tabs>
        <w:spacing w:line="360" w:lineRule="auto"/>
        <w:ind w:right="-7"/>
        <w:jc w:val="both"/>
        <w:rPr>
          <w:szCs w:val="28"/>
        </w:rPr>
      </w:pPr>
      <w:r w:rsidRPr="00942616">
        <w:rPr>
          <w:szCs w:val="28"/>
        </w:rPr>
        <w:t>нет отдельного нормативного регулирования по ОЭЭТ.</w:t>
      </w:r>
    </w:p>
    <w:p w14:paraId="78903585" w14:textId="676F3C55" w:rsidR="005D6943" w:rsidRDefault="005D6943" w:rsidP="00B473A7">
      <w:pPr>
        <w:ind w:right="-7"/>
        <w:rPr>
          <w:sz w:val="28"/>
          <w:szCs w:val="28"/>
        </w:rPr>
      </w:pPr>
    </w:p>
    <w:p w14:paraId="316A6C76" w14:textId="5ACFADB4" w:rsidR="000C096F" w:rsidRDefault="000C096F" w:rsidP="00B473A7">
      <w:pPr>
        <w:ind w:right="-7"/>
        <w:rPr>
          <w:sz w:val="28"/>
          <w:szCs w:val="28"/>
        </w:rPr>
      </w:pPr>
    </w:p>
    <w:p w14:paraId="6C47AD20" w14:textId="361A9413" w:rsidR="000C096F" w:rsidRDefault="000C096F" w:rsidP="00B473A7">
      <w:pPr>
        <w:ind w:right="-7"/>
        <w:rPr>
          <w:sz w:val="28"/>
          <w:szCs w:val="28"/>
        </w:rPr>
      </w:pPr>
    </w:p>
    <w:p w14:paraId="34AF7EE9" w14:textId="2077236A" w:rsidR="000C096F" w:rsidRDefault="000C096F" w:rsidP="00B473A7">
      <w:pPr>
        <w:ind w:right="-7"/>
        <w:rPr>
          <w:sz w:val="28"/>
          <w:szCs w:val="28"/>
        </w:rPr>
      </w:pPr>
    </w:p>
    <w:p w14:paraId="1596650A" w14:textId="5742497E" w:rsidR="000C096F" w:rsidRDefault="000C096F" w:rsidP="00B473A7">
      <w:pPr>
        <w:ind w:right="-7"/>
        <w:rPr>
          <w:sz w:val="28"/>
          <w:szCs w:val="28"/>
        </w:rPr>
      </w:pPr>
    </w:p>
    <w:p w14:paraId="250A3F31" w14:textId="709832D0" w:rsidR="000C096F" w:rsidRDefault="000C096F" w:rsidP="00B473A7">
      <w:pPr>
        <w:ind w:right="-7"/>
        <w:rPr>
          <w:sz w:val="28"/>
          <w:szCs w:val="28"/>
        </w:rPr>
      </w:pPr>
    </w:p>
    <w:p w14:paraId="19E23DDE" w14:textId="6F0E17BE" w:rsidR="000C096F" w:rsidRDefault="000C096F" w:rsidP="00B473A7">
      <w:pPr>
        <w:ind w:right="-7"/>
        <w:rPr>
          <w:sz w:val="28"/>
          <w:szCs w:val="28"/>
        </w:rPr>
      </w:pPr>
    </w:p>
    <w:p w14:paraId="0AB1D102" w14:textId="0F703804" w:rsidR="000C096F" w:rsidRDefault="000C096F" w:rsidP="00B473A7">
      <w:pPr>
        <w:ind w:right="-7"/>
        <w:rPr>
          <w:sz w:val="28"/>
          <w:szCs w:val="28"/>
        </w:rPr>
      </w:pPr>
    </w:p>
    <w:p w14:paraId="5F21BB42" w14:textId="69AEC0AC" w:rsidR="000C096F" w:rsidRDefault="000C096F" w:rsidP="00B473A7">
      <w:pPr>
        <w:ind w:right="-7"/>
        <w:rPr>
          <w:sz w:val="28"/>
          <w:szCs w:val="28"/>
        </w:rPr>
      </w:pPr>
    </w:p>
    <w:p w14:paraId="70226B1C" w14:textId="0575D23D" w:rsidR="000C096F" w:rsidRDefault="000C096F" w:rsidP="00B473A7">
      <w:pPr>
        <w:ind w:right="-7"/>
        <w:rPr>
          <w:sz w:val="28"/>
          <w:szCs w:val="28"/>
        </w:rPr>
      </w:pPr>
    </w:p>
    <w:p w14:paraId="140F3040" w14:textId="6D3A5352" w:rsidR="000C096F" w:rsidRDefault="000C096F" w:rsidP="00B473A7">
      <w:pPr>
        <w:ind w:right="-7"/>
        <w:rPr>
          <w:sz w:val="28"/>
          <w:szCs w:val="28"/>
        </w:rPr>
      </w:pPr>
    </w:p>
    <w:p w14:paraId="719B66B9" w14:textId="208FA883" w:rsidR="000C096F" w:rsidRDefault="000C096F" w:rsidP="00B473A7">
      <w:pPr>
        <w:ind w:right="-7"/>
        <w:rPr>
          <w:sz w:val="28"/>
          <w:szCs w:val="28"/>
        </w:rPr>
      </w:pPr>
    </w:p>
    <w:p w14:paraId="424068AE" w14:textId="6A5BE45C" w:rsidR="000C096F" w:rsidRDefault="000C096F" w:rsidP="00B473A7">
      <w:pPr>
        <w:ind w:right="-7"/>
        <w:rPr>
          <w:sz w:val="28"/>
          <w:szCs w:val="28"/>
        </w:rPr>
      </w:pPr>
    </w:p>
    <w:p w14:paraId="625486C5" w14:textId="59EDC1E1" w:rsidR="000C096F" w:rsidRDefault="000C096F" w:rsidP="00B473A7">
      <w:pPr>
        <w:ind w:right="-7"/>
        <w:rPr>
          <w:sz w:val="28"/>
          <w:szCs w:val="28"/>
        </w:rPr>
      </w:pPr>
    </w:p>
    <w:p w14:paraId="1133C6C8" w14:textId="09D875FD" w:rsidR="000C096F" w:rsidRDefault="000C096F" w:rsidP="00B473A7">
      <w:pPr>
        <w:ind w:right="-7"/>
        <w:rPr>
          <w:sz w:val="28"/>
          <w:szCs w:val="28"/>
        </w:rPr>
      </w:pPr>
    </w:p>
    <w:p w14:paraId="50331DB6" w14:textId="68D459B5" w:rsidR="000C096F" w:rsidRDefault="000C096F" w:rsidP="00B473A7">
      <w:pPr>
        <w:ind w:right="-7"/>
        <w:rPr>
          <w:sz w:val="28"/>
          <w:szCs w:val="28"/>
        </w:rPr>
      </w:pPr>
    </w:p>
    <w:p w14:paraId="35826034" w14:textId="1D752439" w:rsidR="000C096F" w:rsidRDefault="000C096F" w:rsidP="00B473A7">
      <w:pPr>
        <w:ind w:right="-7"/>
        <w:rPr>
          <w:sz w:val="28"/>
          <w:szCs w:val="28"/>
        </w:rPr>
      </w:pPr>
    </w:p>
    <w:p w14:paraId="31FB5482" w14:textId="7F4544CD" w:rsidR="000C096F" w:rsidRDefault="000C096F" w:rsidP="00B473A7">
      <w:pPr>
        <w:ind w:right="-7"/>
        <w:rPr>
          <w:sz w:val="28"/>
          <w:szCs w:val="28"/>
        </w:rPr>
      </w:pPr>
    </w:p>
    <w:p w14:paraId="1F6D6483" w14:textId="13DD30A9" w:rsidR="000C096F" w:rsidRDefault="000C096F" w:rsidP="00B473A7">
      <w:pPr>
        <w:ind w:right="-7"/>
        <w:rPr>
          <w:sz w:val="28"/>
          <w:szCs w:val="28"/>
        </w:rPr>
      </w:pPr>
    </w:p>
    <w:p w14:paraId="27A0901F" w14:textId="3E705A4A" w:rsidR="000C096F" w:rsidRDefault="000C096F" w:rsidP="00B473A7">
      <w:pPr>
        <w:ind w:right="-7"/>
        <w:rPr>
          <w:sz w:val="28"/>
          <w:szCs w:val="28"/>
        </w:rPr>
      </w:pPr>
    </w:p>
    <w:p w14:paraId="7744971B" w14:textId="77777777" w:rsidR="000C096F" w:rsidRDefault="000C096F" w:rsidP="00B473A7">
      <w:pPr>
        <w:ind w:right="-7"/>
        <w:rPr>
          <w:sz w:val="28"/>
          <w:szCs w:val="28"/>
        </w:rPr>
      </w:pPr>
    </w:p>
    <w:p w14:paraId="0B0A37CB" w14:textId="77777777" w:rsidR="00F93B6A" w:rsidRPr="00F93B6A" w:rsidRDefault="00F93B6A" w:rsidP="00B473A7">
      <w:pPr>
        <w:pStyle w:val="1"/>
        <w:spacing w:line="360" w:lineRule="auto"/>
        <w:ind w:right="-7"/>
      </w:pPr>
      <w:bookmarkStart w:id="9" w:name="_Toc40972203"/>
      <w:r w:rsidRPr="00F93B6A">
        <w:lastRenderedPageBreak/>
        <w:t>Глава 2</w:t>
      </w:r>
      <w:r>
        <w:t>.</w:t>
      </w:r>
      <w:r w:rsidRPr="00F93B6A">
        <w:t xml:space="preserve"> Разработка регламента</w:t>
      </w:r>
      <w:bookmarkEnd w:id="9"/>
    </w:p>
    <w:p w14:paraId="046D0A20" w14:textId="5B0CF399" w:rsidR="00C439A8" w:rsidRPr="003E37F9" w:rsidRDefault="0035270E" w:rsidP="00B473A7">
      <w:pPr>
        <w:pStyle w:val="2"/>
        <w:spacing w:line="360" w:lineRule="auto"/>
        <w:ind w:right="-7"/>
        <w:jc w:val="both"/>
      </w:pPr>
      <w:bookmarkStart w:id="10" w:name="_Toc40972204"/>
      <w:r w:rsidRPr="0035270E">
        <w:t xml:space="preserve">2.1 Цели </w:t>
      </w:r>
      <w:r>
        <w:t xml:space="preserve">и задачи </w:t>
      </w:r>
      <w:r w:rsidRPr="0035270E">
        <w:t>регламентирования</w:t>
      </w:r>
      <w:bookmarkEnd w:id="10"/>
    </w:p>
    <w:p w14:paraId="0907A446" w14:textId="0535C62F" w:rsidR="0035270E" w:rsidRPr="00FB5693" w:rsidRDefault="0035270E" w:rsidP="00B473A7">
      <w:pPr>
        <w:spacing w:line="360" w:lineRule="auto"/>
        <w:ind w:right="-7" w:firstLine="709"/>
        <w:jc w:val="both"/>
        <w:rPr>
          <w:szCs w:val="28"/>
        </w:rPr>
      </w:pPr>
      <w:bookmarkStart w:id="11" w:name="_heading=h.30j0zll" w:colFirst="0" w:colLast="0"/>
      <w:bookmarkEnd w:id="11"/>
      <w:r w:rsidRPr="00FB5693">
        <w:rPr>
          <w:szCs w:val="28"/>
        </w:rPr>
        <w:t>Основной целью разработки регламента является стандартизация (унификация) производственных процессов по утилизации ОЭЭТ на производственных площадках контрагентов Ассоциации СКО «Электроника-утилизация» для:</w:t>
      </w:r>
    </w:p>
    <w:p w14:paraId="65013707" w14:textId="31769E95" w:rsidR="0035270E" w:rsidRPr="00FB5693" w:rsidRDefault="0035270E" w:rsidP="00CC6641">
      <w:pPr>
        <w:pStyle w:val="a5"/>
        <w:numPr>
          <w:ilvl w:val="0"/>
          <w:numId w:val="4"/>
        </w:numPr>
        <w:spacing w:line="360" w:lineRule="auto"/>
        <w:ind w:right="-7"/>
        <w:jc w:val="both"/>
        <w:rPr>
          <w:szCs w:val="28"/>
        </w:rPr>
      </w:pPr>
      <w:r w:rsidRPr="00FB5693">
        <w:rPr>
          <w:szCs w:val="28"/>
        </w:rPr>
        <w:t xml:space="preserve">повышения уровня </w:t>
      </w:r>
      <w:r w:rsidR="00C97F91">
        <w:rPr>
          <w:szCs w:val="28"/>
        </w:rPr>
        <w:t>экологической безопасности и социальной ответственности</w:t>
      </w:r>
      <w:r w:rsidR="00C97F91" w:rsidRPr="00C97F91">
        <w:rPr>
          <w:szCs w:val="28"/>
        </w:rPr>
        <w:t>;</w:t>
      </w:r>
    </w:p>
    <w:p w14:paraId="133EEF14" w14:textId="77777777" w:rsidR="00516485" w:rsidRPr="00FB5693" w:rsidRDefault="0035270E" w:rsidP="00CC6641">
      <w:pPr>
        <w:pStyle w:val="a5"/>
        <w:numPr>
          <w:ilvl w:val="0"/>
          <w:numId w:val="4"/>
        </w:numPr>
        <w:spacing w:line="360" w:lineRule="auto"/>
        <w:ind w:right="-7"/>
        <w:jc w:val="both"/>
        <w:rPr>
          <w:szCs w:val="28"/>
        </w:rPr>
      </w:pPr>
      <w:r w:rsidRPr="00FB5693">
        <w:rPr>
          <w:szCs w:val="28"/>
        </w:rPr>
        <w:t>предупреждения действий, вводящих в заблуждение, в том числе предоставления сведений не соответствующих реальному положению дел на производстве (завышение объемов утилизации, предоставление заведомо ложных документов и т.д.)</w:t>
      </w:r>
    </w:p>
    <w:p w14:paraId="662A2645" w14:textId="2A1CA511" w:rsidR="00A459A8" w:rsidRPr="00FB5693" w:rsidRDefault="00516485" w:rsidP="00CC6641">
      <w:pPr>
        <w:pStyle w:val="a5"/>
        <w:numPr>
          <w:ilvl w:val="0"/>
          <w:numId w:val="4"/>
        </w:numPr>
        <w:spacing w:line="360" w:lineRule="auto"/>
        <w:ind w:right="-7"/>
        <w:jc w:val="both"/>
        <w:rPr>
          <w:szCs w:val="28"/>
        </w:rPr>
      </w:pPr>
      <w:r w:rsidRPr="00FB5693">
        <w:rPr>
          <w:szCs w:val="28"/>
        </w:rPr>
        <w:t>увеличения выработки качественного вторичного полезного сырья</w:t>
      </w:r>
      <w:r w:rsidR="0035270E" w:rsidRPr="00FB5693">
        <w:rPr>
          <w:szCs w:val="28"/>
        </w:rPr>
        <w:t>.</w:t>
      </w:r>
    </w:p>
    <w:p w14:paraId="4290034B" w14:textId="5F8CEAC2" w:rsidR="00FF051F" w:rsidRPr="00FB5693" w:rsidRDefault="00FF051F" w:rsidP="00B473A7">
      <w:pPr>
        <w:spacing w:line="360" w:lineRule="auto"/>
        <w:ind w:right="-7" w:firstLine="709"/>
        <w:jc w:val="both"/>
        <w:rPr>
          <w:szCs w:val="28"/>
        </w:rPr>
      </w:pPr>
      <w:r w:rsidRPr="00FB5693">
        <w:rPr>
          <w:szCs w:val="28"/>
        </w:rPr>
        <w:t>Для достижения целей при разработке регламента были поставлены и решены следующие задачи:</w:t>
      </w:r>
    </w:p>
    <w:p w14:paraId="3C16EE64" w14:textId="27A32D36" w:rsidR="00FF051F" w:rsidRPr="00FB5693" w:rsidRDefault="00FF051F" w:rsidP="00CC6641">
      <w:pPr>
        <w:pStyle w:val="a5"/>
        <w:numPr>
          <w:ilvl w:val="0"/>
          <w:numId w:val="5"/>
        </w:numPr>
        <w:spacing w:line="360" w:lineRule="auto"/>
        <w:ind w:left="714" w:right="-7" w:hanging="357"/>
        <w:jc w:val="both"/>
        <w:rPr>
          <w:szCs w:val="28"/>
        </w:rPr>
      </w:pPr>
      <w:r w:rsidRPr="00FB5693">
        <w:rPr>
          <w:szCs w:val="28"/>
        </w:rPr>
        <w:t>определены технологические процессы обращения с отходами ОЭЭТ, требующие регламентирования;</w:t>
      </w:r>
    </w:p>
    <w:p w14:paraId="3A0A3387" w14:textId="262ED487" w:rsidR="00FF051F" w:rsidRPr="00FB5693" w:rsidRDefault="00FF051F" w:rsidP="00CC6641">
      <w:pPr>
        <w:pStyle w:val="a5"/>
        <w:numPr>
          <w:ilvl w:val="0"/>
          <w:numId w:val="5"/>
        </w:numPr>
        <w:spacing w:line="360" w:lineRule="auto"/>
        <w:ind w:left="714" w:right="-7" w:hanging="357"/>
        <w:jc w:val="both"/>
        <w:rPr>
          <w:szCs w:val="28"/>
        </w:rPr>
      </w:pPr>
      <w:r w:rsidRPr="00FB5693">
        <w:rPr>
          <w:szCs w:val="28"/>
        </w:rPr>
        <w:t>составлен</w:t>
      </w:r>
      <w:r w:rsidR="00C97F91">
        <w:rPr>
          <w:szCs w:val="28"/>
        </w:rPr>
        <w:t>ы</w:t>
      </w:r>
      <w:r w:rsidRPr="00FB5693">
        <w:rPr>
          <w:szCs w:val="28"/>
        </w:rPr>
        <w:t xml:space="preserve"> </w:t>
      </w:r>
      <w:r w:rsidR="00C97F91">
        <w:rPr>
          <w:szCs w:val="28"/>
        </w:rPr>
        <w:t>блок-схемы</w:t>
      </w:r>
      <w:r w:rsidRPr="00FB5693">
        <w:rPr>
          <w:szCs w:val="28"/>
        </w:rPr>
        <w:t xml:space="preserve"> процессов по обращению с ОЭЭТ;</w:t>
      </w:r>
    </w:p>
    <w:p w14:paraId="111F4A2D" w14:textId="2D7E7117" w:rsidR="00FF051F" w:rsidRPr="00FB5693" w:rsidRDefault="00FF051F" w:rsidP="00CC6641">
      <w:pPr>
        <w:pStyle w:val="a5"/>
        <w:numPr>
          <w:ilvl w:val="0"/>
          <w:numId w:val="5"/>
        </w:numPr>
        <w:spacing w:line="360" w:lineRule="auto"/>
        <w:ind w:left="714" w:right="-7" w:hanging="357"/>
        <w:jc w:val="both"/>
        <w:rPr>
          <w:szCs w:val="28"/>
        </w:rPr>
      </w:pPr>
      <w:r w:rsidRPr="00FB5693">
        <w:rPr>
          <w:szCs w:val="28"/>
        </w:rPr>
        <w:t>определены типичные несоответствия контрагентов требованиям Ассоциации, выявленные при проведении плановых и внеплановых аудитов;</w:t>
      </w:r>
    </w:p>
    <w:p w14:paraId="1AD4C9D4" w14:textId="5AFE154F" w:rsidR="00FF051F" w:rsidRPr="00FB5693" w:rsidRDefault="00FF051F" w:rsidP="00CC6641">
      <w:pPr>
        <w:pStyle w:val="a5"/>
        <w:numPr>
          <w:ilvl w:val="0"/>
          <w:numId w:val="5"/>
        </w:numPr>
        <w:spacing w:line="360" w:lineRule="auto"/>
        <w:ind w:left="714" w:right="-7" w:hanging="357"/>
        <w:jc w:val="both"/>
        <w:rPr>
          <w:szCs w:val="28"/>
        </w:rPr>
      </w:pPr>
      <w:r w:rsidRPr="00FB5693">
        <w:rPr>
          <w:szCs w:val="28"/>
        </w:rPr>
        <w:t>для составления требований к каждому этапу обращения с ОЭЭТ определены наилучшие доступные мировые практики, определен перечень нормативно-правовых актов РФ, в том числе необязательных (ГОСТы);</w:t>
      </w:r>
    </w:p>
    <w:p w14:paraId="60844FAA" w14:textId="22F04F3D" w:rsidR="00FF051F" w:rsidRPr="00FB5693" w:rsidRDefault="00FF051F" w:rsidP="00CC6641">
      <w:pPr>
        <w:pStyle w:val="a5"/>
        <w:numPr>
          <w:ilvl w:val="0"/>
          <w:numId w:val="5"/>
        </w:numPr>
        <w:spacing w:line="360" w:lineRule="auto"/>
        <w:ind w:left="714" w:right="-7" w:hanging="357"/>
        <w:jc w:val="both"/>
        <w:rPr>
          <w:szCs w:val="28"/>
        </w:rPr>
      </w:pPr>
      <w:r w:rsidRPr="00FB5693">
        <w:rPr>
          <w:szCs w:val="28"/>
        </w:rPr>
        <w:t xml:space="preserve">составлены технологические карты процессов утилизации по каждому виду ОЭЭТ </w:t>
      </w:r>
      <w:r w:rsidRPr="00FB5693">
        <w:rPr>
          <w:szCs w:val="28"/>
          <w:lang w:val="en-GB"/>
        </w:rPr>
        <w:t>c</w:t>
      </w:r>
      <w:r w:rsidRPr="00FB5693">
        <w:rPr>
          <w:szCs w:val="28"/>
        </w:rPr>
        <w:t xml:space="preserve"> конкретизацией получаемых материалов;</w:t>
      </w:r>
    </w:p>
    <w:p w14:paraId="0C12BABD" w14:textId="2E33A271" w:rsidR="00FF051F" w:rsidRPr="00FB5693" w:rsidRDefault="00FF051F" w:rsidP="00CC6641">
      <w:pPr>
        <w:pStyle w:val="a5"/>
        <w:numPr>
          <w:ilvl w:val="0"/>
          <w:numId w:val="5"/>
        </w:numPr>
        <w:spacing w:line="360" w:lineRule="auto"/>
        <w:ind w:left="714" w:right="-7" w:hanging="357"/>
        <w:jc w:val="both"/>
        <w:rPr>
          <w:szCs w:val="28"/>
        </w:rPr>
      </w:pPr>
      <w:r w:rsidRPr="00FB5693">
        <w:rPr>
          <w:szCs w:val="28"/>
        </w:rPr>
        <w:t>определен перечень вторичных материалов, извлекаемых из ОЭЭТ, и требования по обращению с ними.</w:t>
      </w:r>
    </w:p>
    <w:p w14:paraId="7410AD72" w14:textId="267842EA" w:rsidR="00FF051F" w:rsidRDefault="00FF051F" w:rsidP="00B473A7">
      <w:pPr>
        <w:pStyle w:val="a5"/>
        <w:spacing w:line="360" w:lineRule="auto"/>
        <w:ind w:left="714" w:right="-7"/>
        <w:jc w:val="both"/>
        <w:rPr>
          <w:szCs w:val="28"/>
        </w:rPr>
      </w:pPr>
    </w:p>
    <w:p w14:paraId="6EABCB4B" w14:textId="4FA2F69A" w:rsidR="00FF051F" w:rsidRDefault="00FF051F" w:rsidP="00B473A7">
      <w:pPr>
        <w:pStyle w:val="a5"/>
        <w:spacing w:line="360" w:lineRule="auto"/>
        <w:ind w:left="714" w:right="-7"/>
        <w:jc w:val="both"/>
        <w:rPr>
          <w:szCs w:val="28"/>
        </w:rPr>
      </w:pPr>
    </w:p>
    <w:p w14:paraId="39DB639D" w14:textId="30894691" w:rsidR="00FF051F" w:rsidRDefault="00FF051F" w:rsidP="00B473A7">
      <w:pPr>
        <w:pStyle w:val="a5"/>
        <w:spacing w:line="360" w:lineRule="auto"/>
        <w:ind w:left="714" w:right="-7"/>
        <w:jc w:val="both"/>
        <w:rPr>
          <w:szCs w:val="28"/>
        </w:rPr>
      </w:pPr>
    </w:p>
    <w:p w14:paraId="1D64FBEC" w14:textId="46215F01" w:rsidR="00FF051F" w:rsidRDefault="00FF051F" w:rsidP="00B473A7">
      <w:pPr>
        <w:pStyle w:val="a5"/>
        <w:spacing w:line="360" w:lineRule="auto"/>
        <w:ind w:left="714" w:right="-7"/>
        <w:jc w:val="both"/>
        <w:rPr>
          <w:szCs w:val="28"/>
        </w:rPr>
      </w:pPr>
    </w:p>
    <w:p w14:paraId="57E43295" w14:textId="77777777" w:rsidR="00516485" w:rsidRDefault="00516485" w:rsidP="00B473A7">
      <w:pPr>
        <w:ind w:right="-7"/>
        <w:sectPr w:rsidR="00516485" w:rsidSect="00AC374C">
          <w:pgSz w:w="11900" w:h="16840"/>
          <w:pgMar w:top="1134" w:right="850" w:bottom="1134" w:left="1701" w:header="708" w:footer="708" w:gutter="0"/>
          <w:cols w:space="720"/>
        </w:sectPr>
      </w:pPr>
    </w:p>
    <w:p w14:paraId="06FC9F9D" w14:textId="77777777" w:rsidR="00FF051F" w:rsidRPr="00516485" w:rsidRDefault="00FF051F" w:rsidP="00B473A7">
      <w:pPr>
        <w:spacing w:line="360" w:lineRule="auto"/>
        <w:ind w:right="-7"/>
        <w:jc w:val="both"/>
        <w:rPr>
          <w:szCs w:val="28"/>
        </w:rPr>
      </w:pPr>
    </w:p>
    <w:p w14:paraId="6FA49CF2" w14:textId="77777777" w:rsidR="003E37F9" w:rsidRDefault="00FF051F" w:rsidP="00B473A7">
      <w:pPr>
        <w:pStyle w:val="2"/>
        <w:spacing w:line="360" w:lineRule="auto"/>
        <w:ind w:right="-7"/>
      </w:pPr>
      <w:bookmarkStart w:id="12" w:name="_Toc40972205"/>
      <w:r w:rsidRPr="00FF051F">
        <w:t>2.</w:t>
      </w:r>
      <w:r>
        <w:t>2</w:t>
      </w:r>
      <w:r w:rsidRPr="00FF051F">
        <w:t xml:space="preserve"> </w:t>
      </w:r>
      <w:r>
        <w:t>Анализ хода разработки технологического регламента</w:t>
      </w:r>
      <w:bookmarkEnd w:id="12"/>
    </w:p>
    <w:p w14:paraId="011479C2" w14:textId="1925D299" w:rsidR="00FF051F" w:rsidRDefault="00FF051F" w:rsidP="00B473A7">
      <w:pPr>
        <w:pStyle w:val="2"/>
        <w:spacing w:line="360" w:lineRule="auto"/>
        <w:ind w:right="-7"/>
      </w:pPr>
      <w:bookmarkStart w:id="13" w:name="_Toc40972206"/>
      <w:r>
        <w:t>2.2.1 Технологические процессы обращения с отходами электрической и электронной техники</w:t>
      </w:r>
      <w:bookmarkEnd w:id="13"/>
    </w:p>
    <w:p w14:paraId="377C6F60" w14:textId="6FB9759C" w:rsidR="00B562F1" w:rsidRPr="00B110E2" w:rsidRDefault="00B562F1" w:rsidP="00B473A7">
      <w:pPr>
        <w:tabs>
          <w:tab w:val="left" w:pos="3500"/>
        </w:tabs>
        <w:spacing w:line="360" w:lineRule="auto"/>
        <w:ind w:right="-7" w:firstLine="709"/>
        <w:jc w:val="both"/>
      </w:pPr>
      <w:r>
        <w:t xml:space="preserve">При разработке регламента были использованы материалы, полученные во время аудитов предприятий-контрагентов на соблюдение требований природоохранного законодательства, проведенных по методике Ассоциации </w:t>
      </w:r>
      <w:r w:rsidRPr="0045294E">
        <w:t>[</w:t>
      </w:r>
      <w:r>
        <w:t>7</w:t>
      </w:r>
      <w:r w:rsidRPr="0045294E">
        <w:t>]</w:t>
      </w:r>
      <w:r>
        <w:t>, в составе группы экспертов, в которой я принимал участие на производственной практике</w:t>
      </w:r>
      <w:r w:rsidRPr="0045294E">
        <w:t xml:space="preserve"> </w:t>
      </w:r>
      <w:r>
        <w:t>в г. Санкт-Петербург (ООО «Лель-Эко»), г. Москва (ООО «ПО «</w:t>
      </w:r>
      <w:proofErr w:type="spellStart"/>
      <w:r>
        <w:t>ЭкоТехПром</w:t>
      </w:r>
      <w:proofErr w:type="spellEnd"/>
      <w:r>
        <w:t xml:space="preserve">»), г. Ульяновск (ООО «СВР»), г. Волгоград (ООО «ВМС </w:t>
      </w:r>
      <w:proofErr w:type="spellStart"/>
      <w:r>
        <w:t>Рециклинг</w:t>
      </w:r>
      <w:proofErr w:type="spellEnd"/>
      <w:r>
        <w:t>»), г. Уфа (ООО «НПП «Ареал»), г. Дмитров (ООО «Дмитровский завод РТИ»), г. Кувшиново (АО «Каменская БКФ»), г. Ярославль (ООО «НЭК»), а также при ознакомительной поездке на утилизирующее предприятие ОАО «</w:t>
      </w:r>
      <w:proofErr w:type="spellStart"/>
      <w:r>
        <w:t>БелВТИ</w:t>
      </w:r>
      <w:proofErr w:type="spellEnd"/>
      <w:r>
        <w:t xml:space="preserve">» в г. Минск. </w:t>
      </w:r>
    </w:p>
    <w:p w14:paraId="3BC99915" w14:textId="77777777" w:rsidR="00B562F1" w:rsidRPr="00943E73" w:rsidRDefault="00B562F1" w:rsidP="00B473A7">
      <w:pPr>
        <w:spacing w:line="360" w:lineRule="auto"/>
        <w:ind w:right="-7" w:firstLine="709"/>
        <w:jc w:val="both"/>
      </w:pPr>
      <w:r>
        <w:tab/>
      </w:r>
      <w:r w:rsidRPr="00943E73">
        <w:t>По результатам аудитов</w:t>
      </w:r>
      <w:r>
        <w:t xml:space="preserve"> </w:t>
      </w:r>
      <w:r w:rsidRPr="00943E73">
        <w:t xml:space="preserve">был выявлен </w:t>
      </w:r>
      <w:r>
        <w:t>ряд</w:t>
      </w:r>
      <w:r w:rsidRPr="00943E73">
        <w:t xml:space="preserve"> проблем</w:t>
      </w:r>
      <w:r>
        <w:t xml:space="preserve"> в процессах утилизации ОЭЭТ</w:t>
      </w:r>
      <w:r w:rsidRPr="00943E73">
        <w:t xml:space="preserve">: </w:t>
      </w:r>
    </w:p>
    <w:p w14:paraId="400280FD" w14:textId="77777777" w:rsidR="00B562F1" w:rsidRPr="00943E73" w:rsidRDefault="00B562F1" w:rsidP="00CC6641">
      <w:pPr>
        <w:numPr>
          <w:ilvl w:val="0"/>
          <w:numId w:val="13"/>
        </w:numPr>
        <w:spacing w:line="360" w:lineRule="auto"/>
        <w:ind w:right="-7"/>
        <w:jc w:val="both"/>
      </w:pPr>
      <w:r w:rsidRPr="00943E73">
        <w:t xml:space="preserve">Множество и несовершенство подходов к учету сбора ОЭЭТ, применяемых различными </w:t>
      </w:r>
      <w:r>
        <w:t>компаниями-</w:t>
      </w:r>
      <w:r w:rsidRPr="00943E73">
        <w:t>утилизаторами;</w:t>
      </w:r>
    </w:p>
    <w:p w14:paraId="3B1B32E4" w14:textId="77777777" w:rsidR="00B562F1" w:rsidRPr="00943E73" w:rsidRDefault="00B562F1" w:rsidP="00CC6641">
      <w:pPr>
        <w:numPr>
          <w:ilvl w:val="0"/>
          <w:numId w:val="13"/>
        </w:numPr>
        <w:spacing w:line="360" w:lineRule="auto"/>
        <w:ind w:right="-7"/>
        <w:jc w:val="both"/>
      </w:pPr>
      <w:r w:rsidRPr="00943E73">
        <w:t>Различные технологии утилизации с варьирующейся эффективностью и безопасностью для окружающей среды, как следствие низкий выход вторичного полезного сырья;</w:t>
      </w:r>
    </w:p>
    <w:p w14:paraId="1D7C2B86" w14:textId="77777777" w:rsidR="00B562F1" w:rsidRPr="00943E73" w:rsidRDefault="00B562F1" w:rsidP="00CC6641">
      <w:pPr>
        <w:numPr>
          <w:ilvl w:val="0"/>
          <w:numId w:val="13"/>
        </w:numPr>
        <w:spacing w:line="360" w:lineRule="auto"/>
        <w:ind w:right="-7"/>
        <w:jc w:val="both"/>
      </w:pPr>
      <w:r w:rsidRPr="00943E73">
        <w:t>Недостаточное применение мер обеспечения профессиональной и экологической безопасности процессов утилизации ОЭЭТ</w:t>
      </w:r>
      <w:r w:rsidRPr="00003A9F">
        <w:t>;</w:t>
      </w:r>
    </w:p>
    <w:p w14:paraId="060786ED" w14:textId="7DCC25A1" w:rsidR="00B562F1" w:rsidRDefault="00B562F1" w:rsidP="00CC6641">
      <w:pPr>
        <w:numPr>
          <w:ilvl w:val="0"/>
          <w:numId w:val="13"/>
        </w:numPr>
        <w:spacing w:line="360" w:lineRule="auto"/>
        <w:ind w:right="-7"/>
        <w:jc w:val="both"/>
      </w:pPr>
      <w:r w:rsidRPr="00943E73">
        <w:t xml:space="preserve">Недостаточность оснований для признания проведенных действий с ОЭЭТ в качестве утилизации в терминах 89-ФЗ </w:t>
      </w:r>
      <w:r w:rsidRPr="00003A9F">
        <w:t>«</w:t>
      </w:r>
      <w:r>
        <w:t xml:space="preserve">Об отходах производства и потребления» </w:t>
      </w:r>
      <w:r w:rsidRPr="00943E73">
        <w:t xml:space="preserve">и возникновение спорных ситуации с </w:t>
      </w:r>
      <w:r>
        <w:t>Федеральной службой по надзору в сфере природопользования</w:t>
      </w:r>
      <w:r w:rsidRPr="00943E73">
        <w:t>.</w:t>
      </w:r>
    </w:p>
    <w:p w14:paraId="7EDF2D7A" w14:textId="38E1DB35" w:rsidR="00FD59D8" w:rsidRDefault="00B562F1" w:rsidP="00B473A7">
      <w:pPr>
        <w:spacing w:line="360" w:lineRule="auto"/>
        <w:ind w:right="-7" w:firstLine="709"/>
        <w:jc w:val="both"/>
      </w:pPr>
      <w:r>
        <w:t xml:space="preserve">По итогам анализа выявленных проблем </w:t>
      </w:r>
      <w:r w:rsidR="00FD59D8">
        <w:t>был получен цельный документ, который поможет утилизирующим предприятиям подготовить производство к работе в соответствии с требованиями законодательства в области охраны окружающей среды и охраны труда.</w:t>
      </w:r>
    </w:p>
    <w:p w14:paraId="2B4A0A5B" w14:textId="36DC4E43" w:rsidR="00FD59D8" w:rsidRDefault="00FD59D8" w:rsidP="00B473A7">
      <w:pPr>
        <w:spacing w:line="360" w:lineRule="auto"/>
        <w:ind w:right="-7" w:firstLine="709"/>
        <w:jc w:val="both"/>
      </w:pPr>
      <w:r>
        <w:t xml:space="preserve">Основное внимание при разработке уделялось документированию технологических процессов. Без грамотного документирования невозможно отследить потоки ОЭЭТ и получаемого из них сырья, а также опасных отходов, подлежащих обезвреживанию и захоронению. Отсутствие надлежаще оформленной документации является основанием для непризнания актов утилизации, оформляемых утилизирующим предприятием, что в свою </w:t>
      </w:r>
      <w:r>
        <w:lastRenderedPageBreak/>
        <w:t xml:space="preserve">очередь ведет к существенным штрафам со стороны государства – вплоть до трех полных сумм изначального экологического </w:t>
      </w:r>
      <w:r w:rsidRPr="00E450AA">
        <w:t>сбора [</w:t>
      </w:r>
      <w:r w:rsidR="00E450AA" w:rsidRPr="00E450AA">
        <w:t>4</w:t>
      </w:r>
      <w:r w:rsidR="00B17529" w:rsidRPr="00E450AA">
        <w:t>8</w:t>
      </w:r>
      <w:r w:rsidRPr="00E450AA">
        <w:t>].</w:t>
      </w:r>
    </w:p>
    <w:p w14:paraId="6D51525B" w14:textId="6C024F7C" w:rsidR="00FD59D8" w:rsidRDefault="00FD59D8" w:rsidP="00B473A7">
      <w:pPr>
        <w:spacing w:line="360" w:lineRule="auto"/>
        <w:ind w:right="-7" w:firstLine="709"/>
        <w:jc w:val="both"/>
      </w:pPr>
      <w:r>
        <w:t xml:space="preserve">Первая часть регламента 1.1 Административные и организационные рекомендации описывает перечень нормативно-правовых актов и предъявляет требования к утилизирующим предприятием об их соответствии таким требованиям. Раздел 1.2 </w:t>
      </w:r>
      <w:r w:rsidRPr="00FD59D8">
        <w:t>Охрана труда на производстве</w:t>
      </w:r>
      <w:r>
        <w:t xml:space="preserve"> и 1.3 Обучение персонала направлены на создание на предприятии комфортных условий труда для рабочего персонала, а также для предотвращения негативных последствий для здоровья и несчастных случаев.</w:t>
      </w:r>
    </w:p>
    <w:p w14:paraId="16028272" w14:textId="4BA34BB5" w:rsidR="00FF051F" w:rsidRDefault="00FD59D8" w:rsidP="00B473A7">
      <w:pPr>
        <w:spacing w:line="360" w:lineRule="auto"/>
        <w:ind w:right="-7" w:firstLine="709"/>
        <w:jc w:val="both"/>
        <w:rPr>
          <w:szCs w:val="28"/>
        </w:rPr>
      </w:pPr>
      <w:r>
        <w:t xml:space="preserve">Вторая часть регламента охватывает основные стадии обращения с ОЭЭТ </w:t>
      </w:r>
      <w:r>
        <w:rPr>
          <w:szCs w:val="28"/>
        </w:rPr>
        <w:t>с</w:t>
      </w:r>
      <w:r w:rsidR="00FF051F">
        <w:rPr>
          <w:szCs w:val="28"/>
        </w:rPr>
        <w:t>огласно 89-ФЗ «Об отходах производства и потребления»</w:t>
      </w:r>
      <w:r w:rsidR="00FF051F" w:rsidRPr="00FF051F">
        <w:rPr>
          <w:szCs w:val="28"/>
        </w:rPr>
        <w:t>:</w:t>
      </w:r>
    </w:p>
    <w:p w14:paraId="5CBB0813" w14:textId="5967F781" w:rsidR="00FF051F" w:rsidRPr="00FF051F" w:rsidRDefault="00FF051F" w:rsidP="00CC6641">
      <w:pPr>
        <w:pStyle w:val="a5"/>
        <w:numPr>
          <w:ilvl w:val="0"/>
          <w:numId w:val="6"/>
        </w:numPr>
        <w:spacing w:line="360" w:lineRule="auto"/>
        <w:ind w:right="-7"/>
        <w:jc w:val="both"/>
        <w:rPr>
          <w:szCs w:val="28"/>
        </w:rPr>
      </w:pPr>
      <w:r>
        <w:rPr>
          <w:szCs w:val="28"/>
        </w:rPr>
        <w:t>сбор (в том числе техники бывшей в употреблении)</w:t>
      </w:r>
      <w:r w:rsidRPr="00FF051F">
        <w:rPr>
          <w:szCs w:val="28"/>
        </w:rPr>
        <w:t>;</w:t>
      </w:r>
    </w:p>
    <w:p w14:paraId="138B2900" w14:textId="3BB5771B" w:rsidR="00FF051F" w:rsidRPr="00FF051F" w:rsidRDefault="00FF051F" w:rsidP="00CC6641">
      <w:pPr>
        <w:pStyle w:val="a5"/>
        <w:numPr>
          <w:ilvl w:val="0"/>
          <w:numId w:val="6"/>
        </w:numPr>
        <w:spacing w:line="360" w:lineRule="auto"/>
        <w:ind w:right="-7"/>
        <w:jc w:val="both"/>
        <w:rPr>
          <w:szCs w:val="28"/>
        </w:rPr>
      </w:pPr>
      <w:r>
        <w:rPr>
          <w:szCs w:val="28"/>
        </w:rPr>
        <w:t>транспортирование</w:t>
      </w:r>
      <w:r>
        <w:rPr>
          <w:szCs w:val="28"/>
          <w:lang w:val="en-GB"/>
        </w:rPr>
        <w:t>;</w:t>
      </w:r>
    </w:p>
    <w:p w14:paraId="3BA70D8B" w14:textId="68FE9519" w:rsidR="00FF051F" w:rsidRPr="00FF051F" w:rsidRDefault="00FF051F" w:rsidP="00CC6641">
      <w:pPr>
        <w:pStyle w:val="a5"/>
        <w:numPr>
          <w:ilvl w:val="0"/>
          <w:numId w:val="6"/>
        </w:numPr>
        <w:spacing w:line="360" w:lineRule="auto"/>
        <w:ind w:right="-7"/>
        <w:jc w:val="both"/>
        <w:rPr>
          <w:szCs w:val="28"/>
        </w:rPr>
      </w:pPr>
      <w:r>
        <w:rPr>
          <w:szCs w:val="28"/>
        </w:rPr>
        <w:t>обработка</w:t>
      </w:r>
      <w:r>
        <w:rPr>
          <w:szCs w:val="28"/>
          <w:lang w:val="en-GB"/>
        </w:rPr>
        <w:t>;</w:t>
      </w:r>
    </w:p>
    <w:p w14:paraId="09AAD44D" w14:textId="5A4AD6EC" w:rsidR="00FF051F" w:rsidRPr="00FF051F" w:rsidRDefault="00FF051F" w:rsidP="00CC6641">
      <w:pPr>
        <w:pStyle w:val="a5"/>
        <w:numPr>
          <w:ilvl w:val="0"/>
          <w:numId w:val="6"/>
        </w:numPr>
        <w:spacing w:line="360" w:lineRule="auto"/>
        <w:ind w:right="-7"/>
        <w:jc w:val="both"/>
        <w:rPr>
          <w:szCs w:val="28"/>
        </w:rPr>
      </w:pPr>
      <w:r>
        <w:rPr>
          <w:szCs w:val="28"/>
        </w:rPr>
        <w:t>утилизация</w:t>
      </w:r>
      <w:r>
        <w:rPr>
          <w:szCs w:val="28"/>
          <w:lang w:val="en-GB"/>
        </w:rPr>
        <w:t>;</w:t>
      </w:r>
    </w:p>
    <w:p w14:paraId="0423FFB1" w14:textId="6E3EFDB1" w:rsidR="00FF051F" w:rsidRDefault="00FF051F" w:rsidP="00CC6641">
      <w:pPr>
        <w:pStyle w:val="a5"/>
        <w:numPr>
          <w:ilvl w:val="0"/>
          <w:numId w:val="6"/>
        </w:numPr>
        <w:spacing w:line="360" w:lineRule="auto"/>
        <w:ind w:right="-7"/>
        <w:jc w:val="both"/>
        <w:rPr>
          <w:szCs w:val="28"/>
        </w:rPr>
      </w:pPr>
      <w:r>
        <w:rPr>
          <w:szCs w:val="28"/>
        </w:rPr>
        <w:t>обезвреживание/захоронение отходов утилизации.</w:t>
      </w:r>
    </w:p>
    <w:p w14:paraId="5F033E15" w14:textId="3A27E034" w:rsidR="00FD59D8" w:rsidRDefault="00FD59D8" w:rsidP="00B473A7">
      <w:pPr>
        <w:spacing w:line="360" w:lineRule="auto"/>
        <w:ind w:right="-7" w:firstLine="709"/>
        <w:jc w:val="both"/>
        <w:rPr>
          <w:szCs w:val="28"/>
        </w:rPr>
      </w:pPr>
      <w:r>
        <w:rPr>
          <w:szCs w:val="28"/>
        </w:rPr>
        <w:t xml:space="preserve">Во второй части регламента мною разработаны таблицы рекомендуемых операций для каждого составного элемента основных категорий ОЭЭТ для их утилизации. Для каждой категории техники подобраны подходящие СИЗ для рабочих, которые необходимы использовать для осуществления утилизации в обязательном порядке. Описаны опасные компоненты, которые подлежат удалению и отправке на утилизацию, обезвреживание, захоронение. </w:t>
      </w:r>
    </w:p>
    <w:p w14:paraId="3054376B" w14:textId="79DFA01D" w:rsidR="00FD59D8" w:rsidRDefault="00FD59D8" w:rsidP="00B473A7">
      <w:pPr>
        <w:spacing w:line="360" w:lineRule="auto"/>
        <w:ind w:right="-7" w:firstLine="709"/>
        <w:jc w:val="both"/>
        <w:rPr>
          <w:szCs w:val="28"/>
        </w:rPr>
      </w:pPr>
      <w:r>
        <w:rPr>
          <w:szCs w:val="28"/>
        </w:rPr>
        <w:t xml:space="preserve">Во второй главе </w:t>
      </w:r>
      <w:r>
        <w:t>д</w:t>
      </w:r>
      <w:r w:rsidRPr="00943E73">
        <w:t>ля всех видов основного вторичного сырья (стекло, пластик, металл, платы, кабели), получаемого при утилизации</w:t>
      </w:r>
      <w:r>
        <w:t>,</w:t>
      </w:r>
      <w:r w:rsidRPr="00943E73">
        <w:t xml:space="preserve"> разработаны схемы п</w:t>
      </w:r>
      <w:r>
        <w:t>олучения добавочной стоимости. К</w:t>
      </w:r>
      <w:r w:rsidRPr="00943E73">
        <w:t xml:space="preserve">аждый новый уровень переработки увеличивает шанс признания утилизации добросовестной </w:t>
      </w:r>
      <w:proofErr w:type="spellStart"/>
      <w:r w:rsidRPr="00943E73">
        <w:t>Росприроднадзором</w:t>
      </w:r>
      <w:proofErr w:type="spellEnd"/>
      <w:r w:rsidRPr="00943E73">
        <w:t>.</w:t>
      </w:r>
    </w:p>
    <w:p w14:paraId="33A1DB08" w14:textId="130E7FDC" w:rsidR="00FD59D8" w:rsidRDefault="00314188" w:rsidP="000C096F">
      <w:pPr>
        <w:spacing w:line="360" w:lineRule="auto"/>
        <w:ind w:right="-7"/>
        <w:jc w:val="both"/>
        <w:rPr>
          <w:szCs w:val="28"/>
        </w:rPr>
      </w:pPr>
      <w:r w:rsidRPr="00B110E2">
        <w:rPr>
          <w:noProof/>
        </w:rPr>
        <mc:AlternateContent>
          <mc:Choice Requires="wps">
            <w:drawing>
              <wp:anchor distT="0" distB="0" distL="114300" distR="114300" simplePos="0" relativeHeight="251826176" behindDoc="0" locked="0" layoutInCell="1" allowOverlap="1" wp14:anchorId="2F8BC768" wp14:editId="2D7EEDA0">
                <wp:simplePos x="0" y="0"/>
                <wp:positionH relativeFrom="column">
                  <wp:posOffset>-26035</wp:posOffset>
                </wp:positionH>
                <wp:positionV relativeFrom="paragraph">
                  <wp:posOffset>-1905</wp:posOffset>
                </wp:positionV>
                <wp:extent cx="6134100" cy="508000"/>
                <wp:effectExtent l="0" t="0" r="12700" b="12700"/>
                <wp:wrapNone/>
                <wp:docPr id="1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508000"/>
                        </a:xfrm>
                        <a:prstGeom prst="rect">
                          <a:avLst/>
                        </a:prstGeom>
                        <a:solidFill>
                          <a:srgbClr val="FFFFFF"/>
                        </a:solidFill>
                        <a:ln w="9525">
                          <a:solidFill>
                            <a:sysClr val="window" lastClr="FFFFFF"/>
                          </a:solidFill>
                          <a:miter lim="800000"/>
                          <a:headEnd/>
                          <a:tailEnd/>
                        </a:ln>
                      </wps:spPr>
                      <wps:txbx>
                        <w:txbxContent>
                          <w:p w14:paraId="453D02F4" w14:textId="796ED655" w:rsidR="00572EC4" w:rsidRPr="00D75E5E" w:rsidRDefault="00572EC4" w:rsidP="00314188">
                            <w:pPr>
                              <w:rPr>
                                <w:color w:val="000000" w:themeColor="text1"/>
                              </w:rPr>
                            </w:pPr>
                            <w:r w:rsidRPr="00FF051F">
                              <w:rPr>
                                <w:color w:val="000000" w:themeColor="text1"/>
                                <w:highlight w:val="white"/>
                              </w:rPr>
                              <w:t>Табл.</w:t>
                            </w:r>
                            <w:r>
                              <w:rPr>
                                <w:color w:val="000000" w:themeColor="text1"/>
                              </w:rPr>
                              <w:t>5</w:t>
                            </w:r>
                            <w:r w:rsidRPr="00FF051F">
                              <w:rPr>
                                <w:color w:val="000000" w:themeColor="text1"/>
                              </w:rPr>
                              <w:t xml:space="preserve"> – </w:t>
                            </w:r>
                            <w:r>
                              <w:rPr>
                                <w:color w:val="000000" w:themeColor="text1"/>
                              </w:rPr>
                              <w:t xml:space="preserve">Рекомендуемые операции по обращению с компонентами на примере КБТ </w:t>
                            </w:r>
                            <w:r>
                              <w:t>(составлено автором)</w:t>
                            </w:r>
                          </w:p>
                          <w:p w14:paraId="50A72C0C" w14:textId="77777777" w:rsidR="00572EC4" w:rsidRPr="00706063" w:rsidRDefault="00572EC4" w:rsidP="00FD59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C768" id="_x0000_s1068" type="#_x0000_t202" style="position:absolute;left:0;text-align:left;margin-left:-2.05pt;margin-top:-.15pt;width:483pt;height:4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" strokecolor="window">
                <v:textbox>
                  <w:txbxContent>
                    <w:p w14:paraId="453D02F4" w14:textId="796ED655" w:rsidR="00572EC4" w:rsidRPr="00D75E5E" w:rsidRDefault="00572EC4" w:rsidP="00314188">
                      <w:pPr>
                        <w:rPr>
                          <w:color w:val="000000" w:themeColor="text1"/>
                        </w:rPr>
                      </w:pPr>
                      <w:r w:rsidRPr="00FF051F">
                        <w:rPr>
                          <w:color w:val="000000" w:themeColor="text1"/>
                          <w:highlight w:val="white"/>
                        </w:rPr>
                        <w:t>Табл.</w:t>
                      </w:r>
                      <w:r>
                        <w:rPr>
                          <w:color w:val="000000" w:themeColor="text1"/>
                        </w:rPr>
                        <w:t>5</w:t>
                      </w:r>
                      <w:r w:rsidRPr="00FF051F">
                        <w:rPr>
                          <w:color w:val="000000" w:themeColor="text1"/>
                        </w:rPr>
                        <w:t xml:space="preserve"> – </w:t>
                      </w:r>
                      <w:r>
                        <w:rPr>
                          <w:color w:val="000000" w:themeColor="text1"/>
                        </w:rPr>
                        <w:t xml:space="preserve">Рекомендуемые операции по обращению с компонентами на примере КБТ </w:t>
                      </w:r>
                      <w:r>
                        <w:t>(составлено автором)</w:t>
                      </w:r>
                    </w:p>
                    <w:p w14:paraId="50A72C0C" w14:textId="77777777" w:rsidR="00572EC4" w:rsidRPr="00706063" w:rsidRDefault="00572EC4" w:rsidP="00FD59D8"/>
                  </w:txbxContent>
                </v:textbox>
              </v:shape>
            </w:pict>
          </mc:Fallback>
        </mc:AlternateContent>
      </w:r>
    </w:p>
    <w:p w14:paraId="09291606" w14:textId="63295705" w:rsidR="000C096F" w:rsidRPr="00FD59D8" w:rsidRDefault="000C096F" w:rsidP="000C096F">
      <w:pPr>
        <w:spacing w:line="360" w:lineRule="auto"/>
        <w:ind w:right="-7"/>
        <w:jc w:val="both"/>
        <w:rPr>
          <w:szCs w:val="28"/>
        </w:rPr>
      </w:pPr>
    </w:p>
    <w:tbl>
      <w:tblPr>
        <w:tblStyle w:val="af1"/>
        <w:tblW w:w="0" w:type="auto"/>
        <w:tblLook w:val="04A0" w:firstRow="1" w:lastRow="0" w:firstColumn="1" w:lastColumn="0" w:noHBand="0" w:noVBand="1"/>
      </w:tblPr>
      <w:tblGrid>
        <w:gridCol w:w="3112"/>
        <w:gridCol w:w="3113"/>
        <w:gridCol w:w="3113"/>
      </w:tblGrid>
      <w:tr w:rsidR="00FD59D8" w:rsidRPr="002011BA" w14:paraId="2A39477A" w14:textId="77777777" w:rsidTr="00AF4FF8">
        <w:tc>
          <w:tcPr>
            <w:tcW w:w="3112" w:type="dxa"/>
          </w:tcPr>
          <w:p w14:paraId="52D95902" w14:textId="77777777" w:rsidR="00FD59D8" w:rsidRPr="002011BA" w:rsidRDefault="00FD59D8" w:rsidP="00B473A7">
            <w:pPr>
              <w:tabs>
                <w:tab w:val="left" w:pos="1058"/>
              </w:tabs>
              <w:ind w:right="-7"/>
              <w:jc w:val="center"/>
              <w:rPr>
                <w:b/>
              </w:rPr>
            </w:pPr>
            <w:r w:rsidRPr="002011BA">
              <w:rPr>
                <w:b/>
              </w:rPr>
              <w:t>Компонент</w:t>
            </w:r>
          </w:p>
        </w:tc>
        <w:tc>
          <w:tcPr>
            <w:tcW w:w="3113" w:type="dxa"/>
          </w:tcPr>
          <w:p w14:paraId="77388A2C" w14:textId="77777777" w:rsidR="00FD59D8" w:rsidRPr="002011BA" w:rsidRDefault="00FD59D8" w:rsidP="00B473A7">
            <w:pPr>
              <w:tabs>
                <w:tab w:val="left" w:pos="1058"/>
              </w:tabs>
              <w:ind w:right="-7"/>
              <w:jc w:val="center"/>
              <w:rPr>
                <w:b/>
              </w:rPr>
            </w:pPr>
            <w:r w:rsidRPr="002011BA">
              <w:rPr>
                <w:b/>
              </w:rPr>
              <w:t>Рекомендуемая операция</w:t>
            </w:r>
          </w:p>
        </w:tc>
        <w:tc>
          <w:tcPr>
            <w:tcW w:w="3113" w:type="dxa"/>
          </w:tcPr>
          <w:p w14:paraId="4F19C221" w14:textId="77777777" w:rsidR="00FD59D8" w:rsidRPr="002011BA" w:rsidRDefault="00FD59D8" w:rsidP="00B473A7">
            <w:pPr>
              <w:tabs>
                <w:tab w:val="left" w:pos="1058"/>
              </w:tabs>
              <w:ind w:right="-7"/>
              <w:jc w:val="center"/>
              <w:rPr>
                <w:b/>
              </w:rPr>
            </w:pPr>
            <w:r w:rsidRPr="002011BA">
              <w:rPr>
                <w:b/>
              </w:rPr>
              <w:t>Использование</w:t>
            </w:r>
          </w:p>
        </w:tc>
      </w:tr>
      <w:tr w:rsidR="00FD59D8" w14:paraId="3A83FED7" w14:textId="77777777" w:rsidTr="00AF4FF8">
        <w:tc>
          <w:tcPr>
            <w:tcW w:w="3112" w:type="dxa"/>
          </w:tcPr>
          <w:p w14:paraId="7277E4D7" w14:textId="77777777" w:rsidR="00FD59D8" w:rsidRDefault="00FD59D8" w:rsidP="00B473A7">
            <w:pPr>
              <w:tabs>
                <w:tab w:val="left" w:pos="1058"/>
              </w:tabs>
              <w:ind w:right="-7"/>
              <w:jc w:val="center"/>
            </w:pPr>
            <w:r>
              <w:t>провода</w:t>
            </w:r>
          </w:p>
        </w:tc>
        <w:tc>
          <w:tcPr>
            <w:tcW w:w="3113" w:type="dxa"/>
          </w:tcPr>
          <w:p w14:paraId="7C92FDEB" w14:textId="77777777" w:rsidR="00FD59D8" w:rsidRDefault="00FD59D8" w:rsidP="00B473A7">
            <w:pPr>
              <w:tabs>
                <w:tab w:val="left" w:pos="1058"/>
              </w:tabs>
              <w:ind w:right="-7"/>
              <w:jc w:val="center"/>
            </w:pPr>
            <w:r>
              <w:t>ручная разборка</w:t>
            </w:r>
          </w:p>
        </w:tc>
        <w:tc>
          <w:tcPr>
            <w:tcW w:w="3113" w:type="dxa"/>
          </w:tcPr>
          <w:p w14:paraId="2E241D47" w14:textId="77777777" w:rsidR="00FD59D8" w:rsidRDefault="00FD59D8" w:rsidP="00B473A7">
            <w:pPr>
              <w:tabs>
                <w:tab w:val="left" w:pos="1058"/>
              </w:tabs>
              <w:ind w:right="-7"/>
              <w:jc w:val="center"/>
            </w:pPr>
            <w:r>
              <w:t>получение лома металлов</w:t>
            </w:r>
          </w:p>
        </w:tc>
      </w:tr>
      <w:tr w:rsidR="00FD59D8" w14:paraId="28B44874" w14:textId="77777777" w:rsidTr="00AF4FF8">
        <w:tc>
          <w:tcPr>
            <w:tcW w:w="3112" w:type="dxa"/>
          </w:tcPr>
          <w:p w14:paraId="74D453F8" w14:textId="77777777" w:rsidR="00FD59D8" w:rsidRDefault="00FD59D8" w:rsidP="00B473A7">
            <w:pPr>
              <w:tabs>
                <w:tab w:val="left" w:pos="1058"/>
              </w:tabs>
              <w:ind w:right="-7"/>
              <w:jc w:val="center"/>
            </w:pPr>
            <w:r>
              <w:t>бетонные плиты</w:t>
            </w:r>
          </w:p>
        </w:tc>
        <w:tc>
          <w:tcPr>
            <w:tcW w:w="3113" w:type="dxa"/>
          </w:tcPr>
          <w:p w14:paraId="10A65772" w14:textId="77777777" w:rsidR="00FD59D8" w:rsidRDefault="00FD59D8" w:rsidP="00B473A7">
            <w:pPr>
              <w:tabs>
                <w:tab w:val="left" w:pos="1058"/>
              </w:tabs>
              <w:ind w:right="-7"/>
              <w:jc w:val="center"/>
            </w:pPr>
            <w:r>
              <w:t>дробление</w:t>
            </w:r>
          </w:p>
        </w:tc>
        <w:tc>
          <w:tcPr>
            <w:tcW w:w="3113" w:type="dxa"/>
          </w:tcPr>
          <w:p w14:paraId="587557C0" w14:textId="77777777" w:rsidR="00FD59D8" w:rsidRDefault="00FD59D8" w:rsidP="00B473A7">
            <w:pPr>
              <w:tabs>
                <w:tab w:val="left" w:pos="1058"/>
              </w:tabs>
              <w:ind w:right="-7"/>
              <w:jc w:val="center"/>
            </w:pPr>
            <w:r>
              <w:t>добавки к строительным материалам, грунту</w:t>
            </w:r>
          </w:p>
        </w:tc>
      </w:tr>
      <w:tr w:rsidR="00FD59D8" w14:paraId="6FA6883D" w14:textId="77777777" w:rsidTr="00AF4FF8">
        <w:tc>
          <w:tcPr>
            <w:tcW w:w="3112" w:type="dxa"/>
          </w:tcPr>
          <w:p w14:paraId="274C4C9B" w14:textId="77777777" w:rsidR="00FD59D8" w:rsidRDefault="00FD59D8" w:rsidP="00B473A7">
            <w:pPr>
              <w:tabs>
                <w:tab w:val="left" w:pos="1058"/>
              </w:tabs>
              <w:ind w:right="-7"/>
              <w:jc w:val="center"/>
            </w:pPr>
            <w:r>
              <w:t>металлические корпуса</w:t>
            </w:r>
          </w:p>
        </w:tc>
        <w:tc>
          <w:tcPr>
            <w:tcW w:w="3113" w:type="dxa"/>
          </w:tcPr>
          <w:p w14:paraId="35238E35" w14:textId="77777777" w:rsidR="00FD59D8" w:rsidRDefault="00FD59D8" w:rsidP="00B473A7">
            <w:pPr>
              <w:tabs>
                <w:tab w:val="left" w:pos="1058"/>
              </w:tabs>
              <w:ind w:right="-7"/>
              <w:jc w:val="center"/>
            </w:pPr>
            <w:r>
              <w:t>ручная разборка</w:t>
            </w:r>
          </w:p>
        </w:tc>
        <w:tc>
          <w:tcPr>
            <w:tcW w:w="3113" w:type="dxa"/>
          </w:tcPr>
          <w:p w14:paraId="30134E10" w14:textId="77777777" w:rsidR="00FD59D8" w:rsidRDefault="00FD59D8" w:rsidP="00B473A7">
            <w:pPr>
              <w:tabs>
                <w:tab w:val="left" w:pos="1058"/>
              </w:tabs>
              <w:ind w:right="-7"/>
              <w:jc w:val="center"/>
            </w:pPr>
            <w:r>
              <w:t>получение лома металлов</w:t>
            </w:r>
          </w:p>
        </w:tc>
      </w:tr>
      <w:tr w:rsidR="00FD59D8" w14:paraId="49BA7FE1" w14:textId="77777777" w:rsidTr="00AF4FF8">
        <w:tc>
          <w:tcPr>
            <w:tcW w:w="3112" w:type="dxa"/>
          </w:tcPr>
          <w:p w14:paraId="62C5707D" w14:textId="77777777" w:rsidR="00FD59D8" w:rsidRDefault="00FD59D8" w:rsidP="00B473A7">
            <w:pPr>
              <w:tabs>
                <w:tab w:val="left" w:pos="1058"/>
              </w:tabs>
              <w:ind w:right="-7"/>
              <w:jc w:val="center"/>
            </w:pPr>
            <w:r>
              <w:t>пластмассовые корпуса</w:t>
            </w:r>
          </w:p>
        </w:tc>
        <w:tc>
          <w:tcPr>
            <w:tcW w:w="3113" w:type="dxa"/>
          </w:tcPr>
          <w:p w14:paraId="4B794DA4" w14:textId="77777777" w:rsidR="00FD59D8" w:rsidRDefault="00FD59D8" w:rsidP="00B473A7">
            <w:pPr>
              <w:tabs>
                <w:tab w:val="left" w:pos="1058"/>
              </w:tabs>
              <w:ind w:right="-7"/>
              <w:jc w:val="center"/>
            </w:pPr>
            <w:r>
              <w:t>ручная разборка, дробление</w:t>
            </w:r>
          </w:p>
        </w:tc>
        <w:tc>
          <w:tcPr>
            <w:tcW w:w="3113" w:type="dxa"/>
          </w:tcPr>
          <w:p w14:paraId="07A46B71" w14:textId="77777777" w:rsidR="00FD59D8" w:rsidRDefault="00FD59D8" w:rsidP="00B473A7">
            <w:pPr>
              <w:tabs>
                <w:tab w:val="left" w:pos="1058"/>
              </w:tabs>
              <w:ind w:right="-7"/>
              <w:jc w:val="center"/>
            </w:pPr>
            <w:r>
              <w:t>получение вторичных пластмасс</w:t>
            </w:r>
          </w:p>
        </w:tc>
      </w:tr>
      <w:tr w:rsidR="00FD59D8" w14:paraId="6642DCCB" w14:textId="77777777" w:rsidTr="00AF4FF8">
        <w:tc>
          <w:tcPr>
            <w:tcW w:w="3112" w:type="dxa"/>
          </w:tcPr>
          <w:p w14:paraId="12C8AC90" w14:textId="77777777" w:rsidR="00FD59D8" w:rsidRDefault="00FD59D8" w:rsidP="00B473A7">
            <w:pPr>
              <w:tabs>
                <w:tab w:val="left" w:pos="1058"/>
              </w:tabs>
              <w:ind w:right="-7"/>
              <w:jc w:val="center"/>
            </w:pPr>
            <w:r>
              <w:t>стекло</w:t>
            </w:r>
          </w:p>
        </w:tc>
        <w:tc>
          <w:tcPr>
            <w:tcW w:w="3113" w:type="dxa"/>
          </w:tcPr>
          <w:p w14:paraId="3790D147" w14:textId="77777777" w:rsidR="00FD59D8" w:rsidRDefault="00FD59D8" w:rsidP="00B473A7">
            <w:pPr>
              <w:tabs>
                <w:tab w:val="left" w:pos="1058"/>
              </w:tabs>
              <w:ind w:right="-7"/>
              <w:jc w:val="center"/>
            </w:pPr>
            <w:r>
              <w:t>дробление</w:t>
            </w:r>
          </w:p>
        </w:tc>
        <w:tc>
          <w:tcPr>
            <w:tcW w:w="3113" w:type="dxa"/>
          </w:tcPr>
          <w:p w14:paraId="49B956C7" w14:textId="77777777" w:rsidR="00FD59D8" w:rsidRDefault="00FD59D8" w:rsidP="00B473A7">
            <w:pPr>
              <w:tabs>
                <w:tab w:val="left" w:pos="1058"/>
              </w:tabs>
              <w:ind w:right="-7"/>
              <w:jc w:val="center"/>
            </w:pPr>
            <w:proofErr w:type="spellStart"/>
            <w:r>
              <w:t>стеклобой</w:t>
            </w:r>
            <w:proofErr w:type="spellEnd"/>
          </w:p>
        </w:tc>
      </w:tr>
    </w:tbl>
    <w:p w14:paraId="794AB49A" w14:textId="77777777" w:rsidR="00FF051F" w:rsidRDefault="00FF051F" w:rsidP="00B473A7">
      <w:pPr>
        <w:spacing w:line="360" w:lineRule="auto"/>
        <w:ind w:left="360" w:right="-7"/>
        <w:jc w:val="both"/>
        <w:rPr>
          <w:szCs w:val="28"/>
        </w:rPr>
      </w:pPr>
    </w:p>
    <w:p w14:paraId="2E6F8FD7" w14:textId="1FFDE46F" w:rsidR="00FD59D8" w:rsidRDefault="00FD59D8" w:rsidP="00B473A7">
      <w:pPr>
        <w:spacing w:line="360" w:lineRule="auto"/>
        <w:ind w:right="-7" w:firstLine="709"/>
        <w:jc w:val="both"/>
        <w:rPr>
          <w:szCs w:val="28"/>
        </w:rPr>
      </w:pPr>
      <w:r>
        <w:rPr>
          <w:szCs w:val="28"/>
        </w:rPr>
        <w:t xml:space="preserve">В третьей главе приведены типовые схемы обращения с ОЭЭТ и техникой б/у и перечень документации необходимой для предоставления Ассоциации в качестве </w:t>
      </w:r>
      <w:r>
        <w:rPr>
          <w:szCs w:val="28"/>
        </w:rPr>
        <w:lastRenderedPageBreak/>
        <w:t>подтверждения реальности утилизационных процессов, проводимых на предприятии, в том числе перечень необходимой документации для подтверждения утилизации</w:t>
      </w:r>
      <w:r w:rsidR="00B17529">
        <w:rPr>
          <w:szCs w:val="28"/>
        </w:rPr>
        <w:t>, об</w:t>
      </w:r>
      <w:r>
        <w:rPr>
          <w:szCs w:val="28"/>
        </w:rPr>
        <w:t xml:space="preserve">езвреживания, захоронения опасных компонентов. </w:t>
      </w:r>
    </w:p>
    <w:p w14:paraId="5052B9CC" w14:textId="4DA4F3FA" w:rsidR="00FD59D8" w:rsidRPr="00FD59D8" w:rsidRDefault="00FD59D8" w:rsidP="00B473A7">
      <w:pPr>
        <w:spacing w:line="360" w:lineRule="auto"/>
        <w:ind w:right="-7" w:firstLine="709"/>
        <w:jc w:val="both"/>
        <w:rPr>
          <w:szCs w:val="28"/>
        </w:rPr>
      </w:pPr>
      <w:r>
        <w:rPr>
          <w:szCs w:val="28"/>
        </w:rPr>
        <w:t>В приложении №1 дан перечень отходов согласно федеральному классификационному каталогу отходов (ФККО), который подпадает под действие технического регламента по утилизации ОЭЭТ в рамках работы Ассоциации «СКО Электроника-утилизация».</w:t>
      </w:r>
    </w:p>
    <w:p w14:paraId="753D6E01" w14:textId="5B7DA19E" w:rsidR="00FF051F" w:rsidRDefault="00FF051F" w:rsidP="00B473A7">
      <w:pPr>
        <w:pStyle w:val="3"/>
        <w:spacing w:line="360" w:lineRule="auto"/>
        <w:ind w:right="-7"/>
      </w:pPr>
      <w:bookmarkStart w:id="14" w:name="_Toc40972207"/>
      <w:r>
        <w:t>2.2.2 Сбор отходов электрической и электронной техники, техники бывшей в употреблении</w:t>
      </w:r>
      <w:bookmarkEnd w:id="14"/>
    </w:p>
    <w:p w14:paraId="57E8677F" w14:textId="0875CAB1" w:rsidR="00FF051F" w:rsidRDefault="00FF051F" w:rsidP="00B473A7">
      <w:pPr>
        <w:spacing w:line="360" w:lineRule="auto"/>
        <w:ind w:right="-7" w:firstLine="709"/>
        <w:jc w:val="both"/>
      </w:pPr>
      <w:r>
        <w:t xml:space="preserve">При разработке дерева процессов для этапа сбора отходов (в </w:t>
      </w:r>
      <w:proofErr w:type="spellStart"/>
      <w:r>
        <w:t>т.ч</w:t>
      </w:r>
      <w:proofErr w:type="spellEnd"/>
      <w:r>
        <w:t>. техники б/у) выделено восемь возможных технологических процессов</w:t>
      </w:r>
      <w:r w:rsidRPr="00FF051F">
        <w:t>:</w:t>
      </w:r>
    </w:p>
    <w:p w14:paraId="61E788B9" w14:textId="5FC16481" w:rsidR="00FF051F" w:rsidRDefault="00FF051F" w:rsidP="00CC6641">
      <w:pPr>
        <w:pStyle w:val="a5"/>
        <w:numPr>
          <w:ilvl w:val="0"/>
          <w:numId w:val="7"/>
        </w:numPr>
        <w:spacing w:line="360" w:lineRule="auto"/>
        <w:ind w:right="-7"/>
      </w:pPr>
      <w:r>
        <w:t>сбор в магазинах розничной торговли</w:t>
      </w:r>
      <w:r w:rsidRPr="00FF051F">
        <w:t>;</w:t>
      </w:r>
    </w:p>
    <w:p w14:paraId="3898D98A" w14:textId="01F0E92B" w:rsidR="00FD59D8" w:rsidRDefault="00FF051F" w:rsidP="000C096F">
      <w:pPr>
        <w:spacing w:line="360" w:lineRule="auto"/>
        <w:ind w:right="-7" w:firstLine="709"/>
        <w:jc w:val="both"/>
      </w:pPr>
      <w:r>
        <w:t xml:space="preserve">Ассоциация СКО «Электроника-утилизация» совместно с крупными </w:t>
      </w:r>
      <w:proofErr w:type="spellStart"/>
      <w:r>
        <w:t>ретейлерами</w:t>
      </w:r>
      <w:proofErr w:type="spellEnd"/>
      <w:r>
        <w:t xml:space="preserve"> бытовой техники организует прием техники бывшей в употреблении от физических лиц, которая в дальнейшем передается компании-утилизатору, с которым у Ассоциации заключен договор. Магазины электроники являются одним из важнейших источников поступления устаревшей техники от физических лиц.</w:t>
      </w:r>
    </w:p>
    <w:p w14:paraId="44080BBE" w14:textId="77777777" w:rsidR="00FD59D8" w:rsidRPr="00FF051F" w:rsidRDefault="00FD59D8" w:rsidP="00B473A7">
      <w:pPr>
        <w:spacing w:line="360" w:lineRule="auto"/>
        <w:ind w:right="-7" w:firstLine="709"/>
      </w:pPr>
    </w:p>
    <w:p w14:paraId="7077AA6F" w14:textId="7F1A753A" w:rsidR="00FF051F" w:rsidRDefault="00FF051F" w:rsidP="00B473A7">
      <w:pPr>
        <w:spacing w:line="360" w:lineRule="auto"/>
        <w:ind w:right="-7"/>
      </w:pPr>
    </w:p>
    <w:p w14:paraId="06EAE965" w14:textId="4431B448" w:rsidR="00FF051F" w:rsidRDefault="00FD59D8" w:rsidP="00B473A7">
      <w:pPr>
        <w:spacing w:line="360" w:lineRule="auto"/>
        <w:ind w:right="-7"/>
      </w:pPr>
      <w:r>
        <w:rPr>
          <w:b/>
          <w:noProof/>
          <w:szCs w:val="28"/>
        </w:rPr>
        <w:drawing>
          <wp:anchor distT="0" distB="0" distL="114300" distR="114300" simplePos="0" relativeHeight="251732992" behindDoc="0" locked="0" layoutInCell="1" allowOverlap="1" wp14:anchorId="41C6C270" wp14:editId="183DC603">
            <wp:simplePos x="0" y="0"/>
            <wp:positionH relativeFrom="column">
              <wp:posOffset>-1270</wp:posOffset>
            </wp:positionH>
            <wp:positionV relativeFrom="paragraph">
              <wp:posOffset>-365252</wp:posOffset>
            </wp:positionV>
            <wp:extent cx="5936615" cy="123571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 First Board - New fram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615" cy="1235710"/>
                    </a:xfrm>
                    <a:prstGeom prst="rect">
                      <a:avLst/>
                    </a:prstGeom>
                  </pic:spPr>
                </pic:pic>
              </a:graphicData>
            </a:graphic>
            <wp14:sizeRelH relativeFrom="page">
              <wp14:pctWidth>0</wp14:pctWidth>
            </wp14:sizeRelH>
            <wp14:sizeRelV relativeFrom="page">
              <wp14:pctHeight>0</wp14:pctHeight>
            </wp14:sizeRelV>
          </wp:anchor>
        </w:drawing>
      </w:r>
    </w:p>
    <w:p w14:paraId="4C4B411F" w14:textId="7E0E19B3" w:rsidR="00FF051F" w:rsidRDefault="00FF051F" w:rsidP="00B473A7">
      <w:pPr>
        <w:spacing w:line="360" w:lineRule="auto"/>
        <w:ind w:right="-7"/>
      </w:pPr>
    </w:p>
    <w:p w14:paraId="4A51D16F" w14:textId="3FDC7DC5" w:rsidR="00FF051F" w:rsidRDefault="00FF051F" w:rsidP="00B473A7">
      <w:pPr>
        <w:spacing w:line="360" w:lineRule="auto"/>
        <w:ind w:right="-7"/>
      </w:pPr>
    </w:p>
    <w:p w14:paraId="63E8D90C" w14:textId="05D07776" w:rsidR="00FF051F" w:rsidRDefault="00FF051F" w:rsidP="00B473A7">
      <w:pPr>
        <w:spacing w:line="360" w:lineRule="auto"/>
        <w:ind w:right="-7"/>
      </w:pPr>
      <w:r w:rsidRPr="00B110E2">
        <w:rPr>
          <w:noProof/>
        </w:rPr>
        <mc:AlternateContent>
          <mc:Choice Requires="wps">
            <w:drawing>
              <wp:anchor distT="0" distB="0" distL="114300" distR="114300" simplePos="0" relativeHeight="251735040" behindDoc="0" locked="0" layoutInCell="1" allowOverlap="1" wp14:anchorId="1C7B6EA7" wp14:editId="288DB56A">
                <wp:simplePos x="0" y="0"/>
                <wp:positionH relativeFrom="column">
                  <wp:posOffset>35560</wp:posOffset>
                </wp:positionH>
                <wp:positionV relativeFrom="paragraph">
                  <wp:posOffset>78105</wp:posOffset>
                </wp:positionV>
                <wp:extent cx="6243955" cy="304800"/>
                <wp:effectExtent l="0" t="0" r="17145" b="1270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304800"/>
                        </a:xfrm>
                        <a:prstGeom prst="rect">
                          <a:avLst/>
                        </a:prstGeom>
                        <a:solidFill>
                          <a:srgbClr val="FFFFFF"/>
                        </a:solidFill>
                        <a:ln w="9525">
                          <a:solidFill>
                            <a:sysClr val="window" lastClr="FFFFFF"/>
                          </a:solidFill>
                          <a:miter lim="800000"/>
                          <a:headEnd/>
                          <a:tailEnd/>
                        </a:ln>
                      </wps:spPr>
                      <wps:txbx>
                        <w:txbxContent>
                          <w:p w14:paraId="4E490BFC" w14:textId="7AB10F49" w:rsidR="00572EC4" w:rsidRPr="00706063" w:rsidRDefault="00572EC4" w:rsidP="00FF051F">
                            <w:r>
                              <w:t>Рис.8 –</w:t>
                            </w:r>
                            <w:r w:rsidRPr="00521A98">
                              <w:t xml:space="preserve"> </w:t>
                            </w:r>
                            <w:r>
                              <w:t>Процесс сбора техники б/у в магазинах розничной торговли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B6EA7" id="_x0000_s1069" type="#_x0000_t202" style="position:absolute;margin-left:2.8pt;margin-top:6.15pt;width:491.6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" strokecolor="window">
                <v:textbox>
                  <w:txbxContent>
                    <w:p w14:paraId="4E490BFC" w14:textId="7AB10F49" w:rsidR="00572EC4" w:rsidRPr="00706063" w:rsidRDefault="00572EC4" w:rsidP="00FF051F">
                      <w:r>
                        <w:t>Рис.8 –</w:t>
                      </w:r>
                      <w:r w:rsidRPr="00521A98">
                        <w:t xml:space="preserve"> </w:t>
                      </w:r>
                      <w:r>
                        <w:t>Процесс сбора техники б/у в магазинах розничной торговли (составлено автором)</w:t>
                      </w:r>
                    </w:p>
                  </w:txbxContent>
                </v:textbox>
              </v:shape>
            </w:pict>
          </mc:Fallback>
        </mc:AlternateContent>
      </w:r>
    </w:p>
    <w:p w14:paraId="60277047" w14:textId="77777777" w:rsidR="00FF051F" w:rsidRDefault="00FF051F" w:rsidP="00B473A7">
      <w:pPr>
        <w:spacing w:line="360" w:lineRule="auto"/>
        <w:ind w:right="-7"/>
        <w:rPr>
          <w:color w:val="444444"/>
          <w:highlight w:val="white"/>
        </w:rPr>
      </w:pPr>
    </w:p>
    <w:p w14:paraId="71646269" w14:textId="2C217876" w:rsidR="00FF051F" w:rsidRDefault="00FF051F" w:rsidP="00B473A7">
      <w:pPr>
        <w:ind w:right="-7"/>
      </w:pPr>
      <w:r w:rsidRPr="00FD59D8">
        <w:rPr>
          <w:color w:val="000000" w:themeColor="text1"/>
          <w:highlight w:val="white"/>
        </w:rPr>
        <w:t>Табл.</w:t>
      </w:r>
      <w:r w:rsidR="00FD59D8" w:rsidRPr="00FD59D8">
        <w:rPr>
          <w:color w:val="000000" w:themeColor="text1"/>
        </w:rPr>
        <w:t>6</w:t>
      </w:r>
      <w:r w:rsidRPr="00FD59D8">
        <w:rPr>
          <w:color w:val="000000" w:themeColor="text1"/>
        </w:rPr>
        <w:t xml:space="preserve"> – Процесс</w:t>
      </w:r>
      <w:r>
        <w:t xml:space="preserve"> сбора техники б/у в магазинах розничной торговли (составлено автором)</w:t>
      </w:r>
    </w:p>
    <w:p w14:paraId="3D556997" w14:textId="77777777" w:rsidR="00FF051F" w:rsidRPr="00FF051F" w:rsidRDefault="00FF051F" w:rsidP="00B473A7">
      <w:pPr>
        <w:ind w:right="-7"/>
      </w:pPr>
    </w:p>
    <w:tbl>
      <w:tblPr>
        <w:tblStyle w:val="af1"/>
        <w:tblW w:w="5000" w:type="pct"/>
        <w:tblLook w:val="04A0" w:firstRow="1" w:lastRow="0" w:firstColumn="1" w:lastColumn="0" w:noHBand="0" w:noVBand="1"/>
      </w:tblPr>
      <w:tblGrid>
        <w:gridCol w:w="1939"/>
        <w:gridCol w:w="4410"/>
        <w:gridCol w:w="2990"/>
      </w:tblGrid>
      <w:tr w:rsidR="00FF051F" w14:paraId="7BC8431B" w14:textId="77777777" w:rsidTr="00FF051F">
        <w:tc>
          <w:tcPr>
            <w:tcW w:w="1038" w:type="pct"/>
          </w:tcPr>
          <w:p w14:paraId="4642D73B" w14:textId="56919FB8" w:rsidR="00FF051F" w:rsidRPr="00FF051F" w:rsidRDefault="00FF051F" w:rsidP="00B473A7">
            <w:pPr>
              <w:spacing w:line="360" w:lineRule="auto"/>
              <w:ind w:right="-7"/>
              <w:jc w:val="center"/>
              <w:rPr>
                <w:b/>
              </w:rPr>
            </w:pPr>
            <w:r w:rsidRPr="00FF051F">
              <w:rPr>
                <w:b/>
              </w:rPr>
              <w:t>Ответственный</w:t>
            </w:r>
          </w:p>
        </w:tc>
        <w:tc>
          <w:tcPr>
            <w:tcW w:w="2361" w:type="pct"/>
          </w:tcPr>
          <w:p w14:paraId="0D47C070" w14:textId="30DC0226" w:rsidR="00FF051F" w:rsidRPr="00FF051F" w:rsidRDefault="00FF051F" w:rsidP="00B473A7">
            <w:pPr>
              <w:spacing w:line="360" w:lineRule="auto"/>
              <w:ind w:right="-7"/>
              <w:jc w:val="center"/>
              <w:rPr>
                <w:b/>
              </w:rPr>
            </w:pPr>
            <w:r w:rsidRPr="00FF051F">
              <w:rPr>
                <w:b/>
              </w:rPr>
              <w:t>Характеристика деятельности</w:t>
            </w:r>
          </w:p>
        </w:tc>
        <w:tc>
          <w:tcPr>
            <w:tcW w:w="1601" w:type="pct"/>
          </w:tcPr>
          <w:p w14:paraId="14AE3F8A" w14:textId="6B988E22" w:rsidR="00FF051F" w:rsidRPr="00FF051F" w:rsidRDefault="00FF051F" w:rsidP="00B473A7">
            <w:pPr>
              <w:spacing w:line="360" w:lineRule="auto"/>
              <w:ind w:right="-7"/>
              <w:jc w:val="center"/>
              <w:rPr>
                <w:b/>
              </w:rPr>
            </w:pPr>
            <w:r w:rsidRPr="00FF051F">
              <w:rPr>
                <w:b/>
              </w:rPr>
              <w:t>Нормативное требование</w:t>
            </w:r>
          </w:p>
        </w:tc>
      </w:tr>
      <w:tr w:rsidR="00FF051F" w14:paraId="1BEB169C" w14:textId="77777777" w:rsidTr="00FF051F">
        <w:tc>
          <w:tcPr>
            <w:tcW w:w="1038" w:type="pct"/>
            <w:vAlign w:val="center"/>
          </w:tcPr>
          <w:p w14:paraId="4CC368EE" w14:textId="5AB6526F" w:rsidR="00FF051F" w:rsidRDefault="00FF051F" w:rsidP="00B473A7">
            <w:pPr>
              <w:ind w:right="-7"/>
              <w:jc w:val="center"/>
            </w:pPr>
            <w:r>
              <w:t>магазин</w:t>
            </w:r>
          </w:p>
        </w:tc>
        <w:tc>
          <w:tcPr>
            <w:tcW w:w="2361" w:type="pct"/>
          </w:tcPr>
          <w:p w14:paraId="7F9D51B1" w14:textId="7DA850FD" w:rsidR="00FF051F" w:rsidRDefault="00FF051F" w:rsidP="00B473A7">
            <w:pPr>
              <w:ind w:right="-7"/>
            </w:pPr>
            <w:r>
              <w:t>Информирует физических лиц о приеме техники б/у на утилизацию</w:t>
            </w:r>
          </w:p>
        </w:tc>
        <w:tc>
          <w:tcPr>
            <w:tcW w:w="1601" w:type="pct"/>
          </w:tcPr>
          <w:p w14:paraId="5153EE55" w14:textId="77777777" w:rsidR="00FF051F" w:rsidRDefault="00FF051F" w:rsidP="00B473A7">
            <w:pPr>
              <w:ind w:right="-7"/>
            </w:pPr>
          </w:p>
        </w:tc>
      </w:tr>
      <w:tr w:rsidR="00FF051F" w14:paraId="1B46C5A0" w14:textId="77777777" w:rsidTr="00FF051F">
        <w:tc>
          <w:tcPr>
            <w:tcW w:w="1038" w:type="pct"/>
            <w:vAlign w:val="center"/>
          </w:tcPr>
          <w:p w14:paraId="24CF2F72" w14:textId="066A5508" w:rsidR="00FF051F" w:rsidRDefault="00FF051F" w:rsidP="00B473A7">
            <w:pPr>
              <w:ind w:right="-7"/>
              <w:jc w:val="center"/>
            </w:pPr>
            <w:r>
              <w:t>магазин</w:t>
            </w:r>
          </w:p>
        </w:tc>
        <w:tc>
          <w:tcPr>
            <w:tcW w:w="2361" w:type="pct"/>
          </w:tcPr>
          <w:p w14:paraId="3B5BFAE9" w14:textId="122DB798" w:rsidR="00FF051F" w:rsidRDefault="00FF051F" w:rsidP="00B473A7">
            <w:pPr>
              <w:ind w:right="-7"/>
            </w:pPr>
            <w:r>
              <w:t>Осуществляет прием техники б/у с оформлением от имени физического лица заявления на наличие права собственности и отказа от него</w:t>
            </w:r>
          </w:p>
        </w:tc>
        <w:tc>
          <w:tcPr>
            <w:tcW w:w="1601" w:type="pct"/>
          </w:tcPr>
          <w:p w14:paraId="52B595F5" w14:textId="75D33C53" w:rsidR="00FF051F" w:rsidRPr="00FF051F" w:rsidRDefault="00FF051F" w:rsidP="00B473A7">
            <w:pPr>
              <w:ind w:right="-7"/>
            </w:pPr>
            <w:r>
              <w:t xml:space="preserve">Гражданский кодекс Российской Федерации (часть первая) от 30.11.1994 №51-ФЗ (ред. от 16.12.2019) Раздел </w:t>
            </w:r>
            <w:r>
              <w:rPr>
                <w:lang w:val="en-GB"/>
              </w:rPr>
              <w:t>II</w:t>
            </w:r>
            <w:r w:rsidRPr="00FF051F">
              <w:t>.</w:t>
            </w:r>
            <w:r>
              <w:t xml:space="preserve"> Право собственности и другие вещные права.</w:t>
            </w:r>
          </w:p>
        </w:tc>
      </w:tr>
      <w:tr w:rsidR="00FF051F" w14:paraId="13778176" w14:textId="77777777" w:rsidTr="00FF051F">
        <w:tc>
          <w:tcPr>
            <w:tcW w:w="1038" w:type="pct"/>
            <w:vAlign w:val="center"/>
          </w:tcPr>
          <w:p w14:paraId="05185B01" w14:textId="76F6EAEE" w:rsidR="00FF051F" w:rsidRDefault="00FF051F" w:rsidP="00B473A7">
            <w:pPr>
              <w:ind w:right="-7"/>
              <w:jc w:val="center"/>
            </w:pPr>
            <w:r>
              <w:t>Ассоциация</w:t>
            </w:r>
          </w:p>
        </w:tc>
        <w:tc>
          <w:tcPr>
            <w:tcW w:w="2361" w:type="pct"/>
          </w:tcPr>
          <w:p w14:paraId="1267DA9B" w14:textId="79CB2EC4" w:rsidR="00FF051F" w:rsidRDefault="00FF051F" w:rsidP="00B473A7">
            <w:pPr>
              <w:ind w:right="-7"/>
            </w:pPr>
            <w:r>
              <w:t>Организует вывоз б/у техники компанией-партнером</w:t>
            </w:r>
          </w:p>
        </w:tc>
        <w:tc>
          <w:tcPr>
            <w:tcW w:w="1601" w:type="pct"/>
          </w:tcPr>
          <w:p w14:paraId="353A2A5A" w14:textId="77777777" w:rsidR="00FF051F" w:rsidRDefault="00FF051F" w:rsidP="00B473A7">
            <w:pPr>
              <w:ind w:right="-7"/>
            </w:pPr>
          </w:p>
        </w:tc>
      </w:tr>
      <w:tr w:rsidR="00FF051F" w14:paraId="5773D7E5" w14:textId="77777777" w:rsidTr="00FF051F">
        <w:tc>
          <w:tcPr>
            <w:tcW w:w="1038" w:type="pct"/>
            <w:vAlign w:val="center"/>
          </w:tcPr>
          <w:p w14:paraId="6AAE3945" w14:textId="6B223609" w:rsidR="00FF051F" w:rsidRDefault="00FF051F" w:rsidP="00B473A7">
            <w:pPr>
              <w:ind w:right="-7"/>
              <w:jc w:val="center"/>
            </w:pPr>
            <w:r>
              <w:lastRenderedPageBreak/>
              <w:t>магазин</w:t>
            </w:r>
          </w:p>
        </w:tc>
        <w:tc>
          <w:tcPr>
            <w:tcW w:w="2361" w:type="pct"/>
          </w:tcPr>
          <w:p w14:paraId="283A19D1" w14:textId="77777777" w:rsidR="00FF051F" w:rsidRDefault="00FF051F" w:rsidP="00B473A7">
            <w:pPr>
              <w:ind w:right="-7"/>
            </w:pPr>
            <w:r>
              <w:t xml:space="preserve">Передает б/у технику компании утилизатору в рамках договора с Ассоциацией. </w:t>
            </w:r>
          </w:p>
          <w:p w14:paraId="38D80F1E" w14:textId="44CEA4BE" w:rsidR="00FF051F" w:rsidRDefault="00FF051F" w:rsidP="00B473A7">
            <w:pPr>
              <w:ind w:right="-7"/>
            </w:pPr>
            <w:r>
              <w:t>Выдает акт к договору купли-продажи для Ассоциации и оформляет товарно-транспортную накладную для перевозки техники б/у с компанией-утилизатором</w:t>
            </w:r>
          </w:p>
        </w:tc>
        <w:tc>
          <w:tcPr>
            <w:tcW w:w="1601" w:type="pct"/>
          </w:tcPr>
          <w:p w14:paraId="70E6F042" w14:textId="48038F0E" w:rsidR="00FF051F" w:rsidRDefault="00FF051F" w:rsidP="00B473A7">
            <w:pPr>
              <w:ind w:right="-7"/>
            </w:pPr>
            <w:r>
              <w:t xml:space="preserve">1. Гражданский кодекс Российской Федерации (часть вторая) от 30.11.1994 №51-ФЗ (ред. от 16.12.2019) Раздел </w:t>
            </w:r>
            <w:r>
              <w:rPr>
                <w:lang w:val="en-GB"/>
              </w:rPr>
              <w:t>IV</w:t>
            </w:r>
            <w:r w:rsidRPr="00FF051F">
              <w:t>.</w:t>
            </w:r>
            <w:r>
              <w:t xml:space="preserve"> Отдельные виды обязательств. </w:t>
            </w:r>
          </w:p>
          <w:p w14:paraId="53C8BFD3" w14:textId="45B39AD1" w:rsidR="00FF051F" w:rsidRPr="00FF051F" w:rsidRDefault="00FF051F" w:rsidP="00B473A7">
            <w:pPr>
              <w:ind w:right="-7"/>
            </w:pPr>
            <w:r>
              <w:t>2. Постановление Правительства РФ от 15.04.2011 № 272 (ред. от 31.01.2020) «Об утверждении Правил перевозок грузов автомобильным транспортом»</w:t>
            </w:r>
          </w:p>
        </w:tc>
      </w:tr>
      <w:tr w:rsidR="00FF051F" w14:paraId="63D1D0DA" w14:textId="77777777" w:rsidTr="00FF051F">
        <w:tc>
          <w:tcPr>
            <w:tcW w:w="1038" w:type="pct"/>
            <w:vAlign w:val="center"/>
          </w:tcPr>
          <w:p w14:paraId="122E48A8" w14:textId="50C21A41" w:rsidR="00FF051F" w:rsidRDefault="00FF051F" w:rsidP="00B473A7">
            <w:pPr>
              <w:ind w:right="-7"/>
              <w:jc w:val="center"/>
            </w:pPr>
            <w:r>
              <w:t>Компания-утилизатор</w:t>
            </w:r>
          </w:p>
        </w:tc>
        <w:tc>
          <w:tcPr>
            <w:tcW w:w="2361" w:type="pct"/>
          </w:tcPr>
          <w:p w14:paraId="14A60E0E" w14:textId="70531BE3" w:rsidR="00FF051F" w:rsidRDefault="00FF051F" w:rsidP="00B473A7">
            <w:pPr>
              <w:ind w:right="-7"/>
            </w:pPr>
            <w:r>
              <w:t>Транспортирует технику б/у на производственную площадку</w:t>
            </w:r>
          </w:p>
        </w:tc>
        <w:tc>
          <w:tcPr>
            <w:tcW w:w="1601" w:type="pct"/>
          </w:tcPr>
          <w:p w14:paraId="4175EB54" w14:textId="201C6A85" w:rsidR="00FF051F" w:rsidRDefault="00FF051F" w:rsidP="00B473A7">
            <w:pPr>
              <w:ind w:right="-7"/>
            </w:pPr>
            <w:r>
              <w:t>Постановление Правительства РФ от 15.04.2011 № 272 (ред. от 31.01.2020) «Об утверждении Правил перевозок грузов автомобильным транспортом»</w:t>
            </w:r>
          </w:p>
        </w:tc>
      </w:tr>
    </w:tbl>
    <w:p w14:paraId="79B558F7" w14:textId="310720B5" w:rsidR="00FF051F" w:rsidRPr="00FF051F" w:rsidRDefault="00FF051F" w:rsidP="00B473A7">
      <w:pPr>
        <w:spacing w:line="360" w:lineRule="auto"/>
        <w:ind w:right="-7"/>
      </w:pPr>
    </w:p>
    <w:p w14:paraId="227BA58B" w14:textId="7A32DD84" w:rsidR="00FF051F" w:rsidRDefault="00FF051F" w:rsidP="00CC6641">
      <w:pPr>
        <w:pStyle w:val="a5"/>
        <w:numPr>
          <w:ilvl w:val="0"/>
          <w:numId w:val="7"/>
        </w:numPr>
        <w:spacing w:line="360" w:lineRule="auto"/>
        <w:ind w:right="-7"/>
      </w:pPr>
      <w:r>
        <w:t>сбор в специализированных пунктах приема</w:t>
      </w:r>
      <w:r w:rsidRPr="00FF051F">
        <w:t>;</w:t>
      </w:r>
    </w:p>
    <w:p w14:paraId="73F2462B" w14:textId="6239B38B" w:rsidR="00FF051F" w:rsidRDefault="00FF051F" w:rsidP="00B473A7">
      <w:pPr>
        <w:spacing w:line="360" w:lineRule="auto"/>
        <w:ind w:right="-7" w:firstLine="709"/>
        <w:jc w:val="both"/>
      </w:pPr>
      <w:r>
        <w:t>Компании-утилизаторы самостоятельно организуют пункты сбора техники бывшей в употреблении от физических лиц (пункты сборы вторичного сырья), как правило, за определенную плату, что позволяет привлекать больший объем сырья.</w:t>
      </w:r>
    </w:p>
    <w:p w14:paraId="143517A7" w14:textId="5AA9BF99" w:rsidR="00FF051F" w:rsidRDefault="00FD59D8" w:rsidP="00B473A7">
      <w:pPr>
        <w:pStyle w:val="a5"/>
        <w:spacing w:line="360" w:lineRule="auto"/>
        <w:ind w:right="-7"/>
      </w:pPr>
      <w:r>
        <w:rPr>
          <w:noProof/>
        </w:rPr>
        <w:drawing>
          <wp:anchor distT="0" distB="0" distL="114300" distR="114300" simplePos="0" relativeHeight="251736064" behindDoc="0" locked="0" layoutInCell="1" allowOverlap="1" wp14:anchorId="3C3A6C1F" wp14:editId="30370D5F">
            <wp:simplePos x="0" y="0"/>
            <wp:positionH relativeFrom="column">
              <wp:posOffset>231140</wp:posOffset>
            </wp:positionH>
            <wp:positionV relativeFrom="paragraph">
              <wp:posOffset>-368300</wp:posOffset>
            </wp:positionV>
            <wp:extent cx="5118100" cy="218567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y First Board - Приемный пункт.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8100" cy="2185670"/>
                    </a:xfrm>
                    <a:prstGeom prst="rect">
                      <a:avLst/>
                    </a:prstGeom>
                  </pic:spPr>
                </pic:pic>
              </a:graphicData>
            </a:graphic>
            <wp14:sizeRelH relativeFrom="page">
              <wp14:pctWidth>0</wp14:pctWidth>
            </wp14:sizeRelH>
            <wp14:sizeRelV relativeFrom="page">
              <wp14:pctHeight>0</wp14:pctHeight>
            </wp14:sizeRelV>
          </wp:anchor>
        </w:drawing>
      </w:r>
    </w:p>
    <w:p w14:paraId="6F1F1A67" w14:textId="1744CF6A" w:rsidR="00FF051F" w:rsidRDefault="00FF051F" w:rsidP="00B473A7">
      <w:pPr>
        <w:pStyle w:val="a5"/>
        <w:spacing w:line="360" w:lineRule="auto"/>
        <w:ind w:right="-7"/>
      </w:pPr>
    </w:p>
    <w:p w14:paraId="45D5E1DC" w14:textId="39469249" w:rsidR="00FF051F" w:rsidRDefault="00FF051F" w:rsidP="00B473A7">
      <w:pPr>
        <w:pStyle w:val="a5"/>
        <w:spacing w:line="360" w:lineRule="auto"/>
        <w:ind w:right="-7"/>
      </w:pPr>
    </w:p>
    <w:p w14:paraId="6366BA6E" w14:textId="770B0BD6" w:rsidR="00FF051F" w:rsidRDefault="00FF051F" w:rsidP="00B473A7">
      <w:pPr>
        <w:pStyle w:val="a5"/>
        <w:spacing w:line="360" w:lineRule="auto"/>
        <w:ind w:right="-7"/>
      </w:pPr>
    </w:p>
    <w:p w14:paraId="7DD216EF" w14:textId="7FC6DB50" w:rsidR="00FF051F" w:rsidRDefault="00FF051F" w:rsidP="00B473A7">
      <w:pPr>
        <w:pStyle w:val="a5"/>
        <w:spacing w:line="360" w:lineRule="auto"/>
        <w:ind w:right="-7"/>
      </w:pPr>
    </w:p>
    <w:p w14:paraId="0AD87C15" w14:textId="7D2B056C" w:rsidR="00FF051F" w:rsidRDefault="00FF051F" w:rsidP="00B473A7">
      <w:pPr>
        <w:pStyle w:val="a5"/>
        <w:spacing w:line="360" w:lineRule="auto"/>
        <w:ind w:right="-7"/>
      </w:pPr>
    </w:p>
    <w:p w14:paraId="767BFB43" w14:textId="3009CAD4" w:rsidR="00FF051F" w:rsidRDefault="00FF051F" w:rsidP="00B473A7">
      <w:pPr>
        <w:pStyle w:val="a5"/>
        <w:spacing w:line="360" w:lineRule="auto"/>
        <w:ind w:right="-7"/>
      </w:pPr>
    </w:p>
    <w:p w14:paraId="0194EE1E" w14:textId="02B6F9F7" w:rsidR="00FF051F" w:rsidRDefault="00FF051F" w:rsidP="00B473A7">
      <w:pPr>
        <w:pStyle w:val="a5"/>
        <w:spacing w:line="360" w:lineRule="auto"/>
        <w:ind w:right="-7"/>
      </w:pPr>
      <w:r w:rsidRPr="00B110E2">
        <w:rPr>
          <w:noProof/>
        </w:rPr>
        <mc:AlternateContent>
          <mc:Choice Requires="wps">
            <w:drawing>
              <wp:anchor distT="0" distB="0" distL="114300" distR="114300" simplePos="0" relativeHeight="251758592" behindDoc="0" locked="0" layoutInCell="1" allowOverlap="1" wp14:anchorId="3FAC0013" wp14:editId="257F9C3A">
                <wp:simplePos x="0" y="0"/>
                <wp:positionH relativeFrom="column">
                  <wp:posOffset>-71755</wp:posOffset>
                </wp:positionH>
                <wp:positionV relativeFrom="paragraph">
                  <wp:posOffset>296691</wp:posOffset>
                </wp:positionV>
                <wp:extent cx="6519545" cy="304800"/>
                <wp:effectExtent l="0" t="0" r="8255" b="1270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304800"/>
                        </a:xfrm>
                        <a:prstGeom prst="rect">
                          <a:avLst/>
                        </a:prstGeom>
                        <a:solidFill>
                          <a:srgbClr val="FFFFFF"/>
                        </a:solidFill>
                        <a:ln w="9525">
                          <a:solidFill>
                            <a:sysClr val="window" lastClr="FFFFFF"/>
                          </a:solidFill>
                          <a:miter lim="800000"/>
                          <a:headEnd/>
                          <a:tailEnd/>
                        </a:ln>
                      </wps:spPr>
                      <wps:txbx>
                        <w:txbxContent>
                          <w:p w14:paraId="700FFD7D" w14:textId="75EAE9FB" w:rsidR="00572EC4" w:rsidRPr="00706063" w:rsidRDefault="00572EC4" w:rsidP="00FF051F">
                            <w:r>
                              <w:t>Рис.9–</w:t>
                            </w:r>
                            <w:r w:rsidRPr="00521A98">
                              <w:t xml:space="preserve"> </w:t>
                            </w:r>
                            <w:r>
                              <w:t>Процесс сбора техники б/у в специализированных пунктах приема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C0013" id="_x0000_s1070" type="#_x0000_t202" style="position:absolute;left:0;text-align:left;margin-left:-5.65pt;margin-top:23.35pt;width:513.3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" strokecolor="window">
                <v:textbox>
                  <w:txbxContent>
                    <w:p w14:paraId="700FFD7D" w14:textId="75EAE9FB" w:rsidR="00572EC4" w:rsidRPr="00706063" w:rsidRDefault="00572EC4" w:rsidP="00FF051F">
                      <w:r>
                        <w:t>Рис.9–</w:t>
                      </w:r>
                      <w:r w:rsidRPr="00521A98">
                        <w:t xml:space="preserve"> </w:t>
                      </w:r>
                      <w:r>
                        <w:t>Процесс сбора техники б/у в специализированных пунктах приема (составлено автором)</w:t>
                      </w:r>
                    </w:p>
                  </w:txbxContent>
                </v:textbox>
              </v:shape>
            </w:pict>
          </mc:Fallback>
        </mc:AlternateContent>
      </w:r>
    </w:p>
    <w:p w14:paraId="43486714" w14:textId="241A34E6" w:rsidR="00FF051F" w:rsidRDefault="00FF051F" w:rsidP="00B473A7">
      <w:pPr>
        <w:pStyle w:val="a5"/>
        <w:spacing w:line="360" w:lineRule="auto"/>
        <w:ind w:right="-7"/>
      </w:pPr>
    </w:p>
    <w:p w14:paraId="6D8A5358" w14:textId="1C6C20A5" w:rsidR="00FF051F" w:rsidRDefault="00314188" w:rsidP="00B473A7">
      <w:pPr>
        <w:pStyle w:val="a5"/>
        <w:spacing w:line="360" w:lineRule="auto"/>
        <w:ind w:right="-7"/>
      </w:pPr>
      <w:r w:rsidRPr="00B110E2">
        <w:rPr>
          <w:noProof/>
        </w:rPr>
        <mc:AlternateContent>
          <mc:Choice Requires="wps">
            <w:drawing>
              <wp:anchor distT="0" distB="0" distL="114300" distR="114300" simplePos="0" relativeHeight="251738112" behindDoc="0" locked="0" layoutInCell="1" allowOverlap="1" wp14:anchorId="7F0538B4" wp14:editId="0C3859EE">
                <wp:simplePos x="0" y="0"/>
                <wp:positionH relativeFrom="column">
                  <wp:posOffset>-64135</wp:posOffset>
                </wp:positionH>
                <wp:positionV relativeFrom="paragraph">
                  <wp:posOffset>46355</wp:posOffset>
                </wp:positionV>
                <wp:extent cx="6635115" cy="444500"/>
                <wp:effectExtent l="0" t="0" r="6985" b="1270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444500"/>
                        </a:xfrm>
                        <a:prstGeom prst="rect">
                          <a:avLst/>
                        </a:prstGeom>
                        <a:solidFill>
                          <a:srgbClr val="FFFFFF"/>
                        </a:solidFill>
                        <a:ln w="9525">
                          <a:solidFill>
                            <a:sysClr val="window" lastClr="FFFFFF"/>
                          </a:solidFill>
                          <a:miter lim="800000"/>
                          <a:headEnd/>
                          <a:tailEnd/>
                        </a:ln>
                      </wps:spPr>
                      <wps:txbx>
                        <w:txbxContent>
                          <w:p w14:paraId="6A1B4573" w14:textId="77777777" w:rsidR="00572EC4" w:rsidRDefault="00572EC4" w:rsidP="00FF051F">
                            <w:r w:rsidRPr="00FF051F">
                              <w:rPr>
                                <w:color w:val="000000" w:themeColor="text1"/>
                                <w:highlight w:val="white"/>
                              </w:rPr>
                              <w:t>Табл.</w:t>
                            </w:r>
                            <w:r>
                              <w:rPr>
                                <w:color w:val="000000" w:themeColor="text1"/>
                              </w:rPr>
                              <w:t>7</w:t>
                            </w:r>
                            <w:r w:rsidRPr="00FF051F">
                              <w:rPr>
                                <w:color w:val="000000" w:themeColor="text1"/>
                              </w:rPr>
                              <w:t xml:space="preserve"> – Процесс сбора </w:t>
                            </w:r>
                            <w:r>
                              <w:t xml:space="preserve">техники б/у в специализированных пунктах приема </w:t>
                            </w:r>
                          </w:p>
                          <w:p w14:paraId="35B2A809" w14:textId="02CF69D2" w:rsidR="00572EC4" w:rsidRDefault="00572EC4" w:rsidP="00FF051F">
                            <w:r>
                              <w:t>(составлено автором)</w:t>
                            </w:r>
                          </w:p>
                          <w:p w14:paraId="74EF5109" w14:textId="573F6280" w:rsidR="00572EC4" w:rsidRPr="00706063" w:rsidRDefault="00572EC4" w:rsidP="00FF05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38B4" id="_x0000_s1071" type="#_x0000_t202" style="position:absolute;left:0;text-align:left;margin-left:-5.05pt;margin-top:3.65pt;width:522.45pt;height: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" strokecolor="window">
                <v:textbox>
                  <w:txbxContent>
                    <w:p w14:paraId="6A1B4573" w14:textId="77777777" w:rsidR="00572EC4" w:rsidRDefault="00572EC4" w:rsidP="00FF051F">
                      <w:r w:rsidRPr="00FF051F">
                        <w:rPr>
                          <w:color w:val="000000" w:themeColor="text1"/>
                          <w:highlight w:val="white"/>
                        </w:rPr>
                        <w:t>Табл.</w:t>
                      </w:r>
                      <w:r>
                        <w:rPr>
                          <w:color w:val="000000" w:themeColor="text1"/>
                        </w:rPr>
                        <w:t>7</w:t>
                      </w:r>
                      <w:r w:rsidRPr="00FF051F">
                        <w:rPr>
                          <w:color w:val="000000" w:themeColor="text1"/>
                        </w:rPr>
                        <w:t xml:space="preserve"> – Процесс сбора </w:t>
                      </w:r>
                      <w:r>
                        <w:t xml:space="preserve">техники б/у в специализированных пунктах приема </w:t>
                      </w:r>
                    </w:p>
                    <w:p w14:paraId="35B2A809" w14:textId="02CF69D2" w:rsidR="00572EC4" w:rsidRDefault="00572EC4" w:rsidP="00FF051F">
                      <w:r>
                        <w:t>(составлено автором)</w:t>
                      </w:r>
                    </w:p>
                    <w:p w14:paraId="74EF5109" w14:textId="573F6280" w:rsidR="00572EC4" w:rsidRPr="00706063" w:rsidRDefault="00572EC4" w:rsidP="00FF051F"/>
                  </w:txbxContent>
                </v:textbox>
              </v:shape>
            </w:pict>
          </mc:Fallback>
        </mc:AlternateContent>
      </w:r>
    </w:p>
    <w:p w14:paraId="75CE4DBE" w14:textId="77777777" w:rsidR="00FF051F" w:rsidRDefault="00FF051F" w:rsidP="00B473A7">
      <w:pPr>
        <w:spacing w:line="360" w:lineRule="auto"/>
        <w:ind w:right="-7"/>
      </w:pPr>
    </w:p>
    <w:tbl>
      <w:tblPr>
        <w:tblStyle w:val="af1"/>
        <w:tblW w:w="5000" w:type="pct"/>
        <w:tblLook w:val="04A0" w:firstRow="1" w:lastRow="0" w:firstColumn="1" w:lastColumn="0" w:noHBand="0" w:noVBand="1"/>
      </w:tblPr>
      <w:tblGrid>
        <w:gridCol w:w="1939"/>
        <w:gridCol w:w="4410"/>
        <w:gridCol w:w="2990"/>
      </w:tblGrid>
      <w:tr w:rsidR="00FF051F" w:rsidRPr="00FF051F" w14:paraId="34941348" w14:textId="77777777" w:rsidTr="00314188">
        <w:tc>
          <w:tcPr>
            <w:tcW w:w="1038" w:type="pct"/>
          </w:tcPr>
          <w:p w14:paraId="15006E16" w14:textId="77777777" w:rsidR="00FF051F" w:rsidRPr="00FF051F" w:rsidRDefault="00FF051F" w:rsidP="00B473A7">
            <w:pPr>
              <w:ind w:right="-7"/>
              <w:jc w:val="center"/>
              <w:rPr>
                <w:b/>
              </w:rPr>
            </w:pPr>
            <w:r w:rsidRPr="00FF051F">
              <w:rPr>
                <w:b/>
              </w:rPr>
              <w:t>Ответственный</w:t>
            </w:r>
          </w:p>
        </w:tc>
        <w:tc>
          <w:tcPr>
            <w:tcW w:w="2361" w:type="pct"/>
          </w:tcPr>
          <w:p w14:paraId="4C8BF8C4"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30D34894" w14:textId="77777777" w:rsidR="00FF051F" w:rsidRPr="00FF051F" w:rsidRDefault="00FF051F" w:rsidP="00B473A7">
            <w:pPr>
              <w:ind w:right="-7"/>
              <w:jc w:val="center"/>
              <w:rPr>
                <w:b/>
              </w:rPr>
            </w:pPr>
            <w:r w:rsidRPr="00FF051F">
              <w:rPr>
                <w:b/>
              </w:rPr>
              <w:t>Нормативное требование</w:t>
            </w:r>
          </w:p>
        </w:tc>
      </w:tr>
      <w:tr w:rsidR="00FF051F" w14:paraId="2BD887C3" w14:textId="77777777" w:rsidTr="00314188">
        <w:tc>
          <w:tcPr>
            <w:tcW w:w="1038" w:type="pct"/>
          </w:tcPr>
          <w:p w14:paraId="2FB48FDE" w14:textId="18622F42" w:rsidR="00FF051F" w:rsidRDefault="00FF051F" w:rsidP="00B473A7">
            <w:pPr>
              <w:ind w:right="-7"/>
              <w:jc w:val="center"/>
            </w:pPr>
            <w:r>
              <w:t>Компания-утилизатор</w:t>
            </w:r>
          </w:p>
        </w:tc>
        <w:tc>
          <w:tcPr>
            <w:tcW w:w="2361" w:type="pct"/>
          </w:tcPr>
          <w:p w14:paraId="3D0001E7" w14:textId="26C32AAB" w:rsidR="00FF051F" w:rsidRDefault="00FF051F" w:rsidP="00B473A7">
            <w:pPr>
              <w:ind w:right="-7"/>
            </w:pPr>
            <w:r>
              <w:t>Информирует физических лиц о приеме техники б/у на утилизацию</w:t>
            </w:r>
          </w:p>
        </w:tc>
        <w:tc>
          <w:tcPr>
            <w:tcW w:w="1601" w:type="pct"/>
          </w:tcPr>
          <w:p w14:paraId="4455D4FB" w14:textId="77777777" w:rsidR="00FF051F" w:rsidRDefault="00FF051F" w:rsidP="00B473A7">
            <w:pPr>
              <w:ind w:right="-7"/>
            </w:pPr>
          </w:p>
        </w:tc>
      </w:tr>
      <w:tr w:rsidR="00FF051F" w:rsidRPr="00FF051F" w14:paraId="601F2D53" w14:textId="77777777" w:rsidTr="00314188">
        <w:tc>
          <w:tcPr>
            <w:tcW w:w="1038" w:type="pct"/>
          </w:tcPr>
          <w:p w14:paraId="2CDD10DE" w14:textId="75AA21E3" w:rsidR="00FF051F" w:rsidRDefault="00FF051F" w:rsidP="00B473A7">
            <w:pPr>
              <w:ind w:right="-7"/>
              <w:jc w:val="center"/>
            </w:pPr>
            <w:r>
              <w:t>Компания-утилизатор</w:t>
            </w:r>
          </w:p>
        </w:tc>
        <w:tc>
          <w:tcPr>
            <w:tcW w:w="2361" w:type="pct"/>
          </w:tcPr>
          <w:p w14:paraId="37DCE400" w14:textId="1525B721" w:rsidR="00FF051F" w:rsidRDefault="00FF051F" w:rsidP="00B473A7">
            <w:pPr>
              <w:ind w:right="-7"/>
            </w:pPr>
            <w:r>
              <w:t xml:space="preserve">Взвешивает и покупает технику б/у </w:t>
            </w:r>
            <w:proofErr w:type="spellStart"/>
            <w:r>
              <w:t>у</w:t>
            </w:r>
            <w:proofErr w:type="spellEnd"/>
            <w:r>
              <w:t xml:space="preserve"> физических лиц с выдачей кассового </w:t>
            </w:r>
            <w:r>
              <w:lastRenderedPageBreak/>
              <w:t>чека, ведет журнал первичного учета поступающей техники в свободной форме</w:t>
            </w:r>
          </w:p>
        </w:tc>
        <w:tc>
          <w:tcPr>
            <w:tcW w:w="1601" w:type="pct"/>
          </w:tcPr>
          <w:p w14:paraId="30239530" w14:textId="71AFBFD1" w:rsidR="00FF051F" w:rsidRPr="00FF051F" w:rsidRDefault="00FF051F" w:rsidP="00B473A7">
            <w:pPr>
              <w:ind w:right="-7"/>
            </w:pPr>
            <w:r w:rsidRPr="00FF051F">
              <w:lastRenderedPageBreak/>
              <w:t xml:space="preserve">Федеральный закон </w:t>
            </w:r>
            <w:r>
              <w:t>«</w:t>
            </w:r>
            <w:r w:rsidRPr="00FF051F">
              <w:t>О применении контрольно-</w:t>
            </w:r>
            <w:r w:rsidRPr="00FF051F">
              <w:lastRenderedPageBreak/>
              <w:t>кассовой техники при осуществлении расчетов в Российской Федерации</w:t>
            </w:r>
            <w:r>
              <w:t xml:space="preserve">» </w:t>
            </w:r>
            <w:r w:rsidRPr="00FF051F">
              <w:t xml:space="preserve">от 22.05.2003 </w:t>
            </w:r>
            <w:r>
              <w:t>№</w:t>
            </w:r>
            <w:r w:rsidRPr="00FF051F">
              <w:t xml:space="preserve"> 54-ФЗ </w:t>
            </w:r>
            <w:r>
              <w:t>(ред. от 27.12.2019)</w:t>
            </w:r>
          </w:p>
        </w:tc>
      </w:tr>
      <w:tr w:rsidR="00FF051F" w14:paraId="55C3CCD4" w14:textId="77777777" w:rsidTr="00314188">
        <w:trPr>
          <w:trHeight w:val="84"/>
        </w:trPr>
        <w:tc>
          <w:tcPr>
            <w:tcW w:w="1038" w:type="pct"/>
          </w:tcPr>
          <w:p w14:paraId="271AAFA8" w14:textId="5EC3D3E2" w:rsidR="00FF051F" w:rsidRDefault="00FF051F" w:rsidP="00B473A7">
            <w:pPr>
              <w:ind w:right="-7"/>
              <w:jc w:val="center"/>
            </w:pPr>
            <w:r>
              <w:t>Компания-утилизатор</w:t>
            </w:r>
          </w:p>
        </w:tc>
        <w:tc>
          <w:tcPr>
            <w:tcW w:w="2361" w:type="pct"/>
          </w:tcPr>
          <w:p w14:paraId="45D18617" w14:textId="7F1CEE9E" w:rsidR="00FF051F" w:rsidRDefault="00FF051F" w:rsidP="00B473A7">
            <w:pPr>
              <w:ind w:right="-7"/>
            </w:pPr>
            <w:r>
              <w:t>Транспортирует технику б/у на производственную площадку</w:t>
            </w:r>
          </w:p>
        </w:tc>
        <w:tc>
          <w:tcPr>
            <w:tcW w:w="1601" w:type="pct"/>
          </w:tcPr>
          <w:p w14:paraId="1211F3D4" w14:textId="00D04BBB" w:rsidR="00FF051F" w:rsidRDefault="00FF051F" w:rsidP="00B473A7">
            <w:pPr>
              <w:ind w:right="-7"/>
            </w:pPr>
            <w:r>
              <w:t>Постановление Правительства РФ от 15.04.2011 № 272 (ред. от 31.01.2020) «Об утверждении Правил перевозок грузов автомобильным транспортом»</w:t>
            </w:r>
          </w:p>
        </w:tc>
      </w:tr>
    </w:tbl>
    <w:p w14:paraId="2F532840" w14:textId="77777777" w:rsidR="00FF051F" w:rsidRDefault="00FF051F" w:rsidP="00B473A7">
      <w:pPr>
        <w:ind w:right="-7"/>
      </w:pPr>
    </w:p>
    <w:p w14:paraId="0C3CACB3" w14:textId="2851A51D" w:rsidR="00FF051F" w:rsidRDefault="00FF051F" w:rsidP="00CC6641">
      <w:pPr>
        <w:pStyle w:val="a5"/>
        <w:numPr>
          <w:ilvl w:val="0"/>
          <w:numId w:val="7"/>
        </w:numPr>
        <w:spacing w:line="360" w:lineRule="auto"/>
        <w:ind w:right="-7"/>
      </w:pPr>
      <w:r>
        <w:t>вывоз из домов физических лиц/привоз на базу физическими лицами</w:t>
      </w:r>
      <w:r w:rsidRPr="00FF051F">
        <w:t>;</w:t>
      </w:r>
    </w:p>
    <w:p w14:paraId="7324A3D4" w14:textId="539CFACE" w:rsidR="00FF051F" w:rsidRDefault="00FF051F" w:rsidP="00B473A7">
      <w:pPr>
        <w:pStyle w:val="a5"/>
        <w:spacing w:line="360" w:lineRule="auto"/>
        <w:ind w:left="0" w:right="-7" w:firstLine="709"/>
        <w:jc w:val="both"/>
      </w:pPr>
      <w:r>
        <w:t>Компании-утилизаторы организуют услугу для физических лиц – «</w:t>
      </w:r>
      <w:proofErr w:type="spellStart"/>
      <w:r>
        <w:t>экотакси</w:t>
      </w:r>
      <w:proofErr w:type="spellEnd"/>
      <w:r>
        <w:t>», суть услуги заключается в вывозе силами сотрудников компании б/у техники из жилых домов по заявкам. Вывоз осуществляется на платной/бесплатной основе, от чего зависит перечень документов необходимый при документарном оформлении выезда.</w:t>
      </w:r>
    </w:p>
    <w:p w14:paraId="2F645118" w14:textId="7AE31866" w:rsidR="00FF051F" w:rsidRDefault="00FF051F" w:rsidP="00B473A7">
      <w:pPr>
        <w:pStyle w:val="a5"/>
        <w:spacing w:line="360" w:lineRule="auto"/>
        <w:ind w:right="-7"/>
      </w:pPr>
    </w:p>
    <w:p w14:paraId="752C084C" w14:textId="35474691" w:rsidR="00FF051F" w:rsidRDefault="00FF051F" w:rsidP="00B473A7">
      <w:pPr>
        <w:pStyle w:val="a5"/>
        <w:spacing w:line="360" w:lineRule="auto"/>
        <w:ind w:right="-7"/>
      </w:pPr>
    </w:p>
    <w:p w14:paraId="580ABB04" w14:textId="047DA06D" w:rsidR="00FD59D8" w:rsidRDefault="00FD59D8" w:rsidP="00B473A7">
      <w:pPr>
        <w:pStyle w:val="a5"/>
        <w:spacing w:line="360" w:lineRule="auto"/>
        <w:ind w:right="-7"/>
      </w:pPr>
      <w:r>
        <w:rPr>
          <w:noProof/>
        </w:rPr>
        <w:drawing>
          <wp:anchor distT="0" distB="0" distL="114300" distR="114300" simplePos="0" relativeHeight="251744256" behindDoc="0" locked="0" layoutInCell="1" allowOverlap="1" wp14:anchorId="1D1B03A1" wp14:editId="1A4485E5">
            <wp:simplePos x="0" y="0"/>
            <wp:positionH relativeFrom="column">
              <wp:posOffset>320675</wp:posOffset>
            </wp:positionH>
            <wp:positionV relativeFrom="paragraph">
              <wp:posOffset>-410210</wp:posOffset>
            </wp:positionV>
            <wp:extent cx="4979035" cy="1812925"/>
            <wp:effectExtent l="0" t="0" r="0" b="317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y First Board - Вывоз из домов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9035" cy="1812925"/>
                    </a:xfrm>
                    <a:prstGeom prst="rect">
                      <a:avLst/>
                    </a:prstGeom>
                  </pic:spPr>
                </pic:pic>
              </a:graphicData>
            </a:graphic>
            <wp14:sizeRelH relativeFrom="page">
              <wp14:pctWidth>0</wp14:pctWidth>
            </wp14:sizeRelH>
            <wp14:sizeRelV relativeFrom="page">
              <wp14:pctHeight>0</wp14:pctHeight>
            </wp14:sizeRelV>
          </wp:anchor>
        </w:drawing>
      </w:r>
    </w:p>
    <w:p w14:paraId="2EB571F4" w14:textId="77777777" w:rsidR="00FD59D8" w:rsidRDefault="00FD59D8" w:rsidP="00B473A7">
      <w:pPr>
        <w:pStyle w:val="a5"/>
        <w:spacing w:line="360" w:lineRule="auto"/>
        <w:ind w:right="-7"/>
      </w:pPr>
    </w:p>
    <w:p w14:paraId="01E16DE5" w14:textId="77777777" w:rsidR="00FD59D8" w:rsidRDefault="00FD59D8" w:rsidP="00B473A7">
      <w:pPr>
        <w:pStyle w:val="a5"/>
        <w:spacing w:line="360" w:lineRule="auto"/>
        <w:ind w:right="-7"/>
      </w:pPr>
    </w:p>
    <w:p w14:paraId="40418BE9" w14:textId="77777777" w:rsidR="00FD59D8" w:rsidRDefault="00FD59D8" w:rsidP="00B473A7">
      <w:pPr>
        <w:pStyle w:val="a5"/>
        <w:spacing w:line="360" w:lineRule="auto"/>
        <w:ind w:right="-7"/>
      </w:pPr>
    </w:p>
    <w:p w14:paraId="2DA13972" w14:textId="77777777" w:rsidR="00FD59D8" w:rsidRDefault="00FD59D8" w:rsidP="00B473A7">
      <w:pPr>
        <w:pStyle w:val="a5"/>
        <w:spacing w:line="360" w:lineRule="auto"/>
        <w:ind w:right="-7"/>
      </w:pPr>
    </w:p>
    <w:p w14:paraId="1D25A60E" w14:textId="60F354BD" w:rsidR="00FD59D8" w:rsidRDefault="00944267" w:rsidP="00B473A7">
      <w:pPr>
        <w:pStyle w:val="a5"/>
        <w:spacing w:line="360" w:lineRule="auto"/>
        <w:ind w:right="-7"/>
      </w:pPr>
      <w:r w:rsidRPr="00B110E2">
        <w:rPr>
          <w:noProof/>
        </w:rPr>
        <mc:AlternateContent>
          <mc:Choice Requires="wps">
            <w:drawing>
              <wp:anchor distT="0" distB="0" distL="114300" distR="114300" simplePos="0" relativeHeight="251741184" behindDoc="0" locked="0" layoutInCell="1" allowOverlap="1" wp14:anchorId="331EC675" wp14:editId="2D756B33">
                <wp:simplePos x="0" y="0"/>
                <wp:positionH relativeFrom="column">
                  <wp:posOffset>-513080</wp:posOffset>
                </wp:positionH>
                <wp:positionV relativeFrom="paragraph">
                  <wp:posOffset>208915</wp:posOffset>
                </wp:positionV>
                <wp:extent cx="6807835" cy="304800"/>
                <wp:effectExtent l="0" t="0" r="12065" b="1270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835" cy="304800"/>
                        </a:xfrm>
                        <a:prstGeom prst="rect">
                          <a:avLst/>
                        </a:prstGeom>
                        <a:solidFill>
                          <a:srgbClr val="FFFFFF"/>
                        </a:solidFill>
                        <a:ln w="9525">
                          <a:solidFill>
                            <a:sysClr val="window" lastClr="FFFFFF"/>
                          </a:solidFill>
                          <a:miter lim="800000"/>
                          <a:headEnd/>
                          <a:tailEnd/>
                        </a:ln>
                      </wps:spPr>
                      <wps:txbx>
                        <w:txbxContent>
                          <w:p w14:paraId="20F6830B" w14:textId="3802A1EC" w:rsidR="00572EC4" w:rsidRPr="00706063" w:rsidRDefault="00572EC4" w:rsidP="00FF051F">
                            <w:r>
                              <w:t>Рис.10 –</w:t>
                            </w:r>
                            <w:r w:rsidRPr="00521A98">
                              <w:t xml:space="preserve"> </w:t>
                            </w:r>
                            <w:r>
                              <w:t>Процесс сбора техники б/у от физических лиц – вывоз и прием на базе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EC675" id="_x0000_s1072" type="#_x0000_t202" style="position:absolute;left:0;text-align:left;margin-left:-40.4pt;margin-top:16.45pt;width:536.0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" strokecolor="window">
                <v:textbox>
                  <w:txbxContent>
                    <w:p w14:paraId="20F6830B" w14:textId="3802A1EC" w:rsidR="00572EC4" w:rsidRPr="00706063" w:rsidRDefault="00572EC4" w:rsidP="00FF051F">
                      <w:r>
                        <w:t>Рис.10 –</w:t>
                      </w:r>
                      <w:r w:rsidRPr="00521A98">
                        <w:t xml:space="preserve"> </w:t>
                      </w:r>
                      <w:r>
                        <w:t>Процесс сбора техники б/у от физических лиц – вывоз и прием на базе (составлено автором)</w:t>
                      </w:r>
                    </w:p>
                  </w:txbxContent>
                </v:textbox>
              </v:shape>
            </w:pict>
          </mc:Fallback>
        </mc:AlternateContent>
      </w:r>
    </w:p>
    <w:p w14:paraId="4860202E" w14:textId="125E4BB5" w:rsidR="00FD59D8" w:rsidRDefault="00314188" w:rsidP="00B473A7">
      <w:pPr>
        <w:pStyle w:val="a5"/>
        <w:spacing w:line="360" w:lineRule="auto"/>
        <w:ind w:right="-7"/>
      </w:pPr>
      <w:r w:rsidRPr="00B110E2">
        <w:rPr>
          <w:noProof/>
        </w:rPr>
        <mc:AlternateContent>
          <mc:Choice Requires="wps">
            <w:drawing>
              <wp:anchor distT="0" distB="0" distL="114300" distR="114300" simplePos="0" relativeHeight="251743232" behindDoc="0" locked="0" layoutInCell="1" allowOverlap="1" wp14:anchorId="1AE3E7B1" wp14:editId="1757150E">
                <wp:simplePos x="0" y="0"/>
                <wp:positionH relativeFrom="column">
                  <wp:posOffset>-38735</wp:posOffset>
                </wp:positionH>
                <wp:positionV relativeFrom="paragraph">
                  <wp:posOffset>273685</wp:posOffset>
                </wp:positionV>
                <wp:extent cx="7045325" cy="495300"/>
                <wp:effectExtent l="0" t="0" r="15875" b="1270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325" cy="495300"/>
                        </a:xfrm>
                        <a:prstGeom prst="rect">
                          <a:avLst/>
                        </a:prstGeom>
                        <a:solidFill>
                          <a:srgbClr val="FFFFFF"/>
                        </a:solidFill>
                        <a:ln w="9525">
                          <a:solidFill>
                            <a:sysClr val="window" lastClr="FFFFFF"/>
                          </a:solidFill>
                          <a:miter lim="800000"/>
                          <a:headEnd/>
                          <a:tailEnd/>
                        </a:ln>
                      </wps:spPr>
                      <wps:txbx>
                        <w:txbxContent>
                          <w:p w14:paraId="01EA862B" w14:textId="77777777" w:rsidR="00572EC4" w:rsidRDefault="00572EC4" w:rsidP="00FF051F">
                            <w:r>
                              <w:t>Табл.8 –</w:t>
                            </w:r>
                            <w:r w:rsidRPr="00521A98">
                              <w:t xml:space="preserve"> </w:t>
                            </w:r>
                            <w:r>
                              <w:t>Процесс сбора техники б/у от физических лиц – вывоз и прием на базе</w:t>
                            </w:r>
                          </w:p>
                          <w:p w14:paraId="1E671A0B" w14:textId="7DC4CC9C" w:rsidR="00572EC4" w:rsidRPr="00706063" w:rsidRDefault="00572EC4" w:rsidP="00FF051F">
                            <w:r>
                              <w:t xml:space="preserve"> (составлено автором)</w:t>
                            </w:r>
                          </w:p>
                          <w:p w14:paraId="57E06A6A" w14:textId="1FE0D067" w:rsidR="00572EC4" w:rsidRPr="00706063" w:rsidRDefault="00572EC4" w:rsidP="00FF05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3E7B1" id="_x0000_s1073" type="#_x0000_t202" style="position:absolute;left:0;text-align:left;margin-left:-3.05pt;margin-top:21.55pt;width:554.75pt;height: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" strokecolor="window">
                <v:textbox>
                  <w:txbxContent>
                    <w:p w14:paraId="01EA862B" w14:textId="77777777" w:rsidR="00572EC4" w:rsidRDefault="00572EC4" w:rsidP="00FF051F">
                      <w:r>
                        <w:t>Табл.8 –</w:t>
                      </w:r>
                      <w:r w:rsidRPr="00521A98">
                        <w:t xml:space="preserve"> </w:t>
                      </w:r>
                      <w:r>
                        <w:t>Процесс сбора техники б/у от физических лиц – вывоз и прием на базе</w:t>
                      </w:r>
                    </w:p>
                    <w:p w14:paraId="1E671A0B" w14:textId="7DC4CC9C" w:rsidR="00572EC4" w:rsidRPr="00706063" w:rsidRDefault="00572EC4" w:rsidP="00FF051F">
                      <w:r>
                        <w:t xml:space="preserve"> (составлено автором)</w:t>
                      </w:r>
                    </w:p>
                    <w:p w14:paraId="57E06A6A" w14:textId="1FE0D067" w:rsidR="00572EC4" w:rsidRPr="00706063" w:rsidRDefault="00572EC4" w:rsidP="00FF051F"/>
                  </w:txbxContent>
                </v:textbox>
              </v:shape>
            </w:pict>
          </mc:Fallback>
        </mc:AlternateContent>
      </w:r>
    </w:p>
    <w:p w14:paraId="0A6B055E" w14:textId="6B901ABA" w:rsidR="00FF051F" w:rsidRDefault="00FF051F" w:rsidP="00B473A7">
      <w:pPr>
        <w:spacing w:line="360" w:lineRule="auto"/>
        <w:ind w:right="-7"/>
      </w:pPr>
    </w:p>
    <w:p w14:paraId="65FA0D01" w14:textId="767D924B" w:rsidR="00FF051F" w:rsidRDefault="00FF051F" w:rsidP="00B473A7">
      <w:pPr>
        <w:spacing w:line="360" w:lineRule="auto"/>
        <w:ind w:right="-7"/>
      </w:pPr>
    </w:p>
    <w:tbl>
      <w:tblPr>
        <w:tblStyle w:val="af1"/>
        <w:tblW w:w="5000" w:type="pct"/>
        <w:tblLook w:val="04A0" w:firstRow="1" w:lastRow="0" w:firstColumn="1" w:lastColumn="0" w:noHBand="0" w:noVBand="1"/>
      </w:tblPr>
      <w:tblGrid>
        <w:gridCol w:w="1939"/>
        <w:gridCol w:w="4410"/>
        <w:gridCol w:w="2990"/>
      </w:tblGrid>
      <w:tr w:rsidR="00FF051F" w:rsidRPr="00FF051F" w14:paraId="405934BB" w14:textId="77777777" w:rsidTr="00FF051F">
        <w:tc>
          <w:tcPr>
            <w:tcW w:w="1038" w:type="pct"/>
          </w:tcPr>
          <w:p w14:paraId="3B7ADC7B" w14:textId="77777777" w:rsidR="00FF051F" w:rsidRPr="00FF051F" w:rsidRDefault="00FF051F" w:rsidP="00B473A7">
            <w:pPr>
              <w:ind w:right="-7"/>
              <w:jc w:val="center"/>
              <w:rPr>
                <w:b/>
              </w:rPr>
            </w:pPr>
            <w:r w:rsidRPr="00FF051F">
              <w:rPr>
                <w:b/>
              </w:rPr>
              <w:t>Ответственный</w:t>
            </w:r>
          </w:p>
        </w:tc>
        <w:tc>
          <w:tcPr>
            <w:tcW w:w="2361" w:type="pct"/>
          </w:tcPr>
          <w:p w14:paraId="73692250"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235649C8" w14:textId="77777777" w:rsidR="00FF051F" w:rsidRPr="00FF051F" w:rsidRDefault="00FF051F" w:rsidP="00B473A7">
            <w:pPr>
              <w:ind w:right="-7"/>
              <w:jc w:val="center"/>
              <w:rPr>
                <w:b/>
              </w:rPr>
            </w:pPr>
            <w:r w:rsidRPr="00FF051F">
              <w:rPr>
                <w:b/>
              </w:rPr>
              <w:t>Нормативное требование</w:t>
            </w:r>
          </w:p>
        </w:tc>
      </w:tr>
      <w:tr w:rsidR="00FF051F" w14:paraId="2F527B2B" w14:textId="77777777" w:rsidTr="00FF051F">
        <w:tc>
          <w:tcPr>
            <w:tcW w:w="1038" w:type="pct"/>
          </w:tcPr>
          <w:p w14:paraId="3948B0D1" w14:textId="77777777" w:rsidR="00FF051F" w:rsidRDefault="00FF051F" w:rsidP="00B473A7">
            <w:pPr>
              <w:ind w:right="-7"/>
              <w:jc w:val="center"/>
            </w:pPr>
            <w:r>
              <w:t>Компания-утилизатор</w:t>
            </w:r>
          </w:p>
        </w:tc>
        <w:tc>
          <w:tcPr>
            <w:tcW w:w="2361" w:type="pct"/>
          </w:tcPr>
          <w:p w14:paraId="34B41552" w14:textId="6B9CE1F9" w:rsidR="00FF051F" w:rsidRDefault="00FF051F" w:rsidP="00B473A7">
            <w:pPr>
              <w:ind w:right="-7"/>
            </w:pPr>
            <w:r>
              <w:t>Информирует физических лиц об услуге «</w:t>
            </w:r>
            <w:proofErr w:type="spellStart"/>
            <w:r>
              <w:t>экотакси</w:t>
            </w:r>
            <w:proofErr w:type="spellEnd"/>
            <w:r>
              <w:t>» для приема техники б/у из жилых домов на утилизацию</w:t>
            </w:r>
          </w:p>
        </w:tc>
        <w:tc>
          <w:tcPr>
            <w:tcW w:w="1601" w:type="pct"/>
          </w:tcPr>
          <w:p w14:paraId="7BA2CAFE" w14:textId="77777777" w:rsidR="00FF051F" w:rsidRDefault="00FF051F" w:rsidP="00B473A7">
            <w:pPr>
              <w:ind w:right="-7"/>
            </w:pPr>
          </w:p>
        </w:tc>
      </w:tr>
      <w:tr w:rsidR="00FF051F" w:rsidRPr="00FF051F" w14:paraId="6F20C14E" w14:textId="77777777" w:rsidTr="00FF051F">
        <w:tc>
          <w:tcPr>
            <w:tcW w:w="1038" w:type="pct"/>
          </w:tcPr>
          <w:p w14:paraId="0A4BF512" w14:textId="77777777" w:rsidR="00FF051F" w:rsidRDefault="00FF051F" w:rsidP="00B473A7">
            <w:pPr>
              <w:ind w:right="-7"/>
              <w:jc w:val="center"/>
            </w:pPr>
            <w:r>
              <w:t>Компания-утилизатор</w:t>
            </w:r>
          </w:p>
        </w:tc>
        <w:tc>
          <w:tcPr>
            <w:tcW w:w="2361" w:type="pct"/>
          </w:tcPr>
          <w:p w14:paraId="4A9CB22E" w14:textId="1B17F7FA" w:rsidR="00FF051F" w:rsidRDefault="00FF051F" w:rsidP="00B473A7">
            <w:pPr>
              <w:ind w:right="-7"/>
            </w:pPr>
            <w:r>
              <w:t>Принимает технику б/у с оформлением от имени физического лица заявления на наличие права собственности и отказа от него при безвозмездной услуге.</w:t>
            </w:r>
          </w:p>
          <w:p w14:paraId="1838C616" w14:textId="77777777" w:rsidR="00FF051F" w:rsidRDefault="00FF051F" w:rsidP="00B473A7">
            <w:pPr>
              <w:ind w:right="-7"/>
            </w:pPr>
          </w:p>
          <w:p w14:paraId="1F055BDA" w14:textId="08049AD5" w:rsidR="00FF051F" w:rsidRDefault="00FF051F" w:rsidP="00B473A7">
            <w:pPr>
              <w:ind w:right="-7"/>
            </w:pPr>
            <w:r>
              <w:t xml:space="preserve">Покупает технику б/у с оформлением договора и акта, либо товарно-транспортной накладной, когда </w:t>
            </w:r>
            <w:r>
              <w:lastRenderedPageBreak/>
              <w:t xml:space="preserve">компания-утилизатор осуществляет покупку техники б/у </w:t>
            </w:r>
            <w:proofErr w:type="spellStart"/>
            <w:r>
              <w:t>у</w:t>
            </w:r>
            <w:proofErr w:type="spellEnd"/>
            <w:r>
              <w:t xml:space="preserve"> физических лиц.</w:t>
            </w:r>
          </w:p>
        </w:tc>
        <w:tc>
          <w:tcPr>
            <w:tcW w:w="1601" w:type="pct"/>
          </w:tcPr>
          <w:p w14:paraId="12D2A746" w14:textId="31CC6BCC" w:rsidR="00FF051F" w:rsidRDefault="00FF051F" w:rsidP="00B473A7">
            <w:pPr>
              <w:ind w:right="-7"/>
            </w:pPr>
            <w:r>
              <w:lastRenderedPageBreak/>
              <w:t xml:space="preserve">1. Гражданский кодекс Российской Федерации (часть первая) от 30.11.1994 №51-ФЗ (ред. от 16.12.2019) Раздел </w:t>
            </w:r>
            <w:r>
              <w:rPr>
                <w:lang w:val="en-GB"/>
              </w:rPr>
              <w:t>II</w:t>
            </w:r>
            <w:r w:rsidRPr="00FF051F">
              <w:t>.</w:t>
            </w:r>
            <w:r>
              <w:t xml:space="preserve"> Право собственности и другие вещные права.</w:t>
            </w:r>
          </w:p>
          <w:p w14:paraId="6FCB66C2" w14:textId="11EB8179" w:rsidR="00FF051F" w:rsidRDefault="00FF051F" w:rsidP="00B473A7">
            <w:pPr>
              <w:ind w:right="-7"/>
            </w:pPr>
            <w:r>
              <w:t xml:space="preserve">2. Гражданский кодекс Российской Федерации (часть вторая) от </w:t>
            </w:r>
            <w:r>
              <w:lastRenderedPageBreak/>
              <w:t xml:space="preserve">30.11.1994 №51-ФЗ (ред. от 16.12.2019) Раздел </w:t>
            </w:r>
            <w:r>
              <w:rPr>
                <w:lang w:val="en-GB"/>
              </w:rPr>
              <w:t>IV</w:t>
            </w:r>
            <w:r w:rsidRPr="00FF051F">
              <w:t>.</w:t>
            </w:r>
            <w:r>
              <w:t xml:space="preserve"> Отдельные виды обязательств. </w:t>
            </w:r>
          </w:p>
          <w:p w14:paraId="2BA18965" w14:textId="02BFC4BF" w:rsidR="00FF051F" w:rsidRPr="00FF051F" w:rsidRDefault="00FF051F" w:rsidP="00B473A7">
            <w:pPr>
              <w:ind w:right="-7"/>
            </w:pPr>
            <w:r>
              <w:t>3. Постановление Правительства РФ от 15.04.2011 № 272 (ред. от 31.01.2020) «Об утверждении Правил перевозок грузов автомобильным транспортом»</w:t>
            </w:r>
          </w:p>
        </w:tc>
      </w:tr>
      <w:tr w:rsidR="00FF051F" w14:paraId="1753EA84" w14:textId="77777777" w:rsidTr="00FF051F">
        <w:tc>
          <w:tcPr>
            <w:tcW w:w="1038" w:type="pct"/>
          </w:tcPr>
          <w:p w14:paraId="56A4B077" w14:textId="77777777" w:rsidR="00FF051F" w:rsidRDefault="00FF051F" w:rsidP="00B473A7">
            <w:pPr>
              <w:ind w:right="-7"/>
              <w:jc w:val="center"/>
            </w:pPr>
            <w:r>
              <w:t>Компания-утилизатор</w:t>
            </w:r>
          </w:p>
        </w:tc>
        <w:tc>
          <w:tcPr>
            <w:tcW w:w="2361" w:type="pct"/>
          </w:tcPr>
          <w:p w14:paraId="0712AB10" w14:textId="1F9168B1" w:rsidR="00FF051F" w:rsidRDefault="00FF051F" w:rsidP="00B473A7">
            <w:pPr>
              <w:ind w:right="-7"/>
            </w:pPr>
            <w:r>
              <w:t>Транспортирует технику б/у на производственную площадку</w:t>
            </w:r>
          </w:p>
        </w:tc>
        <w:tc>
          <w:tcPr>
            <w:tcW w:w="1601" w:type="pct"/>
          </w:tcPr>
          <w:p w14:paraId="72393284" w14:textId="77777777" w:rsidR="00FF051F" w:rsidRDefault="00FF051F" w:rsidP="00B473A7">
            <w:pPr>
              <w:ind w:right="-7"/>
            </w:pPr>
            <w:r>
              <w:t>Постановление Правительства РФ от 15.04.2011 № 272 (ред. от 31.01.2020) «Об утверждении Правил перевозок грузов автомобильным транспортом»</w:t>
            </w:r>
          </w:p>
        </w:tc>
      </w:tr>
    </w:tbl>
    <w:p w14:paraId="3A736B51" w14:textId="77777777" w:rsidR="00944267" w:rsidRDefault="00944267" w:rsidP="00B473A7">
      <w:pPr>
        <w:spacing w:line="360" w:lineRule="auto"/>
        <w:ind w:right="-7"/>
      </w:pPr>
    </w:p>
    <w:p w14:paraId="71FBC5B6" w14:textId="08EDE632" w:rsidR="00FF051F" w:rsidRDefault="00FF051F" w:rsidP="00CC6641">
      <w:pPr>
        <w:pStyle w:val="a5"/>
        <w:numPr>
          <w:ilvl w:val="0"/>
          <w:numId w:val="7"/>
        </w:numPr>
        <w:spacing w:line="360" w:lineRule="auto"/>
        <w:ind w:right="-7"/>
      </w:pPr>
      <w:r>
        <w:t>вывоз/поставка от юридических лиц</w:t>
      </w:r>
      <w:r w:rsidRPr="00FF051F">
        <w:t>;</w:t>
      </w:r>
    </w:p>
    <w:p w14:paraId="5BE151F5" w14:textId="15E35BAD" w:rsidR="00FF051F" w:rsidRDefault="00FF051F" w:rsidP="00B473A7">
      <w:pPr>
        <w:spacing w:line="360" w:lineRule="auto"/>
        <w:ind w:right="-7" w:firstLine="709"/>
        <w:jc w:val="both"/>
      </w:pPr>
      <w:r>
        <w:t>Вывоз или поставка ОЭЭТ или техники б/у от юридических лиц производится строго по договору купли-продажи, либо по договору о приеме отходов для дальнейшей утилизации. Так как от юридических лиц возможно принимать отходы по договору, то компании-утилизаторы в таком случае обязаны, начиная со сбора отходов, вести учет поступающих отходов согласно требованиям природоохранного законодательства.</w:t>
      </w:r>
    </w:p>
    <w:p w14:paraId="6F4AAB07" w14:textId="5A750D73" w:rsidR="00FF051F" w:rsidRDefault="00FF051F" w:rsidP="00B473A7">
      <w:pPr>
        <w:spacing w:line="360" w:lineRule="auto"/>
        <w:ind w:right="-7" w:firstLine="709"/>
      </w:pPr>
    </w:p>
    <w:p w14:paraId="1B023AB0" w14:textId="5791D2BC" w:rsidR="00FF051F" w:rsidRDefault="00FD59D8" w:rsidP="00B473A7">
      <w:pPr>
        <w:spacing w:line="360" w:lineRule="auto"/>
        <w:ind w:right="-7" w:firstLine="709"/>
      </w:pPr>
      <w:r>
        <w:rPr>
          <w:noProof/>
        </w:rPr>
        <w:drawing>
          <wp:anchor distT="0" distB="0" distL="114300" distR="114300" simplePos="0" relativeHeight="251749376" behindDoc="0" locked="0" layoutInCell="1" allowOverlap="1" wp14:anchorId="40295FE6" wp14:editId="1E70A522">
            <wp:simplePos x="0" y="0"/>
            <wp:positionH relativeFrom="column">
              <wp:posOffset>-20320</wp:posOffset>
            </wp:positionH>
            <wp:positionV relativeFrom="paragraph">
              <wp:posOffset>-272288</wp:posOffset>
            </wp:positionV>
            <wp:extent cx="5936615" cy="1720215"/>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y First Board - Передача ОЭЭТ юрлиц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615" cy="1720215"/>
                    </a:xfrm>
                    <a:prstGeom prst="rect">
                      <a:avLst/>
                    </a:prstGeom>
                  </pic:spPr>
                </pic:pic>
              </a:graphicData>
            </a:graphic>
            <wp14:sizeRelH relativeFrom="page">
              <wp14:pctWidth>0</wp14:pctWidth>
            </wp14:sizeRelH>
            <wp14:sizeRelV relativeFrom="page">
              <wp14:pctHeight>0</wp14:pctHeight>
            </wp14:sizeRelV>
          </wp:anchor>
        </w:drawing>
      </w:r>
    </w:p>
    <w:p w14:paraId="64FFC1B0" w14:textId="77777777" w:rsidR="00FF051F" w:rsidRDefault="00FF051F" w:rsidP="00B473A7">
      <w:pPr>
        <w:spacing w:line="360" w:lineRule="auto"/>
        <w:ind w:right="-7" w:firstLine="709"/>
      </w:pPr>
    </w:p>
    <w:p w14:paraId="68AD3C25" w14:textId="77777777" w:rsidR="00FF051F" w:rsidRDefault="00FF051F" w:rsidP="00B473A7">
      <w:pPr>
        <w:spacing w:line="360" w:lineRule="auto"/>
        <w:ind w:right="-7" w:firstLine="709"/>
      </w:pPr>
    </w:p>
    <w:p w14:paraId="05F77E9D" w14:textId="2BDD2CEB" w:rsidR="00FF051F" w:rsidRDefault="00FF051F" w:rsidP="00B473A7">
      <w:pPr>
        <w:spacing w:line="360" w:lineRule="auto"/>
        <w:ind w:right="-7" w:firstLine="709"/>
      </w:pPr>
    </w:p>
    <w:p w14:paraId="44203206" w14:textId="77777777" w:rsidR="00FF051F" w:rsidRDefault="00FF051F" w:rsidP="00B473A7">
      <w:pPr>
        <w:spacing w:line="360" w:lineRule="auto"/>
        <w:ind w:right="-7" w:firstLine="709"/>
      </w:pPr>
    </w:p>
    <w:p w14:paraId="0BEE3147" w14:textId="0210AD62" w:rsidR="00FF051F" w:rsidRDefault="00FF051F" w:rsidP="00B473A7">
      <w:pPr>
        <w:spacing w:line="360" w:lineRule="auto"/>
        <w:ind w:right="-7" w:firstLine="709"/>
      </w:pPr>
    </w:p>
    <w:p w14:paraId="3B921444" w14:textId="17DF8387" w:rsidR="00FF051F" w:rsidRDefault="00FF051F" w:rsidP="00B473A7">
      <w:pPr>
        <w:spacing w:line="360" w:lineRule="auto"/>
        <w:ind w:right="-7" w:firstLine="709"/>
      </w:pPr>
      <w:r w:rsidRPr="00B110E2">
        <w:rPr>
          <w:noProof/>
        </w:rPr>
        <mc:AlternateContent>
          <mc:Choice Requires="wps">
            <w:drawing>
              <wp:anchor distT="0" distB="0" distL="114300" distR="114300" simplePos="0" relativeHeight="251753472" behindDoc="0" locked="0" layoutInCell="1" allowOverlap="1" wp14:anchorId="701FD590" wp14:editId="38971A7A">
                <wp:simplePos x="0" y="0"/>
                <wp:positionH relativeFrom="column">
                  <wp:posOffset>33314</wp:posOffset>
                </wp:positionH>
                <wp:positionV relativeFrom="paragraph">
                  <wp:posOffset>62425</wp:posOffset>
                </wp:positionV>
                <wp:extent cx="5767754" cy="304800"/>
                <wp:effectExtent l="0" t="0" r="10795" b="12700"/>
                <wp:wrapNone/>
                <wp:docPr id="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54" cy="304800"/>
                        </a:xfrm>
                        <a:prstGeom prst="rect">
                          <a:avLst/>
                        </a:prstGeom>
                        <a:solidFill>
                          <a:srgbClr val="FFFFFF"/>
                        </a:solidFill>
                        <a:ln w="9525">
                          <a:solidFill>
                            <a:sysClr val="window" lastClr="FFFFFF"/>
                          </a:solidFill>
                          <a:miter lim="800000"/>
                          <a:headEnd/>
                          <a:tailEnd/>
                        </a:ln>
                      </wps:spPr>
                      <wps:txbx>
                        <w:txbxContent>
                          <w:p w14:paraId="6E0612D5" w14:textId="1499B972" w:rsidR="00572EC4" w:rsidRPr="00706063" w:rsidRDefault="00572EC4" w:rsidP="00FF051F">
                            <w:r>
                              <w:t>Рис.11 –</w:t>
                            </w:r>
                            <w:r w:rsidRPr="00521A98">
                              <w:t xml:space="preserve"> </w:t>
                            </w:r>
                            <w:r>
                              <w:t xml:space="preserve">Процесс вывоза/поставки ОЭЭТ от юридических лиц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FD590" id="_x0000_s1074" type="#_x0000_t202" style="position:absolute;left:0;text-align:left;margin-left:2.6pt;margin-top:4.9pt;width:454.1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" strokecolor="window">
                <v:textbox>
                  <w:txbxContent>
                    <w:p w14:paraId="6E0612D5" w14:textId="1499B972" w:rsidR="00572EC4" w:rsidRPr="00706063" w:rsidRDefault="00572EC4" w:rsidP="00FF051F">
                      <w:r>
                        <w:t>Рис.11 –</w:t>
                      </w:r>
                      <w:r w:rsidRPr="00521A98">
                        <w:t xml:space="preserve"> </w:t>
                      </w:r>
                      <w:r>
                        <w:t xml:space="preserve">Процесс вывоза/поставки ОЭЭТ от юридических лиц (составлено автором) </w:t>
                      </w:r>
                    </w:p>
                  </w:txbxContent>
                </v:textbox>
              </v:shape>
            </w:pict>
          </mc:Fallback>
        </mc:AlternateContent>
      </w:r>
    </w:p>
    <w:p w14:paraId="1C4876A2" w14:textId="7456B96F" w:rsidR="00FF051F" w:rsidRDefault="00FF051F" w:rsidP="00B473A7">
      <w:pPr>
        <w:spacing w:line="360" w:lineRule="auto"/>
        <w:ind w:right="-7"/>
      </w:pPr>
      <w:r w:rsidRPr="00B110E2">
        <w:rPr>
          <w:noProof/>
        </w:rPr>
        <mc:AlternateContent>
          <mc:Choice Requires="wps">
            <w:drawing>
              <wp:anchor distT="0" distB="0" distL="114300" distR="114300" simplePos="0" relativeHeight="251751424" behindDoc="0" locked="0" layoutInCell="1" allowOverlap="1" wp14:anchorId="59C2B2AB" wp14:editId="6E2F3CCD">
                <wp:simplePos x="0" y="0"/>
                <wp:positionH relativeFrom="column">
                  <wp:posOffset>90805</wp:posOffset>
                </wp:positionH>
                <wp:positionV relativeFrom="paragraph">
                  <wp:posOffset>163195</wp:posOffset>
                </wp:positionV>
                <wp:extent cx="5863590" cy="304800"/>
                <wp:effectExtent l="0" t="0" r="16510" b="12700"/>
                <wp:wrapNone/>
                <wp:docPr id="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304800"/>
                        </a:xfrm>
                        <a:prstGeom prst="rect">
                          <a:avLst/>
                        </a:prstGeom>
                        <a:solidFill>
                          <a:srgbClr val="FFFFFF"/>
                        </a:solidFill>
                        <a:ln w="9525">
                          <a:solidFill>
                            <a:sysClr val="window" lastClr="FFFFFF"/>
                          </a:solidFill>
                          <a:miter lim="800000"/>
                          <a:headEnd/>
                          <a:tailEnd/>
                        </a:ln>
                      </wps:spPr>
                      <wps:txbx>
                        <w:txbxContent>
                          <w:p w14:paraId="4E4BA789" w14:textId="45070923" w:rsidR="00572EC4" w:rsidRPr="00706063" w:rsidRDefault="00572EC4" w:rsidP="00FF051F">
                            <w:r>
                              <w:t>Табл.9 –</w:t>
                            </w:r>
                            <w:r w:rsidRPr="00521A98">
                              <w:t xml:space="preserve"> </w:t>
                            </w:r>
                            <w:r>
                              <w:t>Процесс вывоза/поставки ОЭЭТ от юридических лиц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2B2AB" id="_x0000_s1075" type="#_x0000_t202" style="position:absolute;margin-left:7.15pt;margin-top:12.85pt;width:461.7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" strokecolor="window">
                <v:textbox>
                  <w:txbxContent>
                    <w:p w14:paraId="4E4BA789" w14:textId="45070923" w:rsidR="00572EC4" w:rsidRPr="00706063" w:rsidRDefault="00572EC4" w:rsidP="00FF051F">
                      <w:r>
                        <w:t>Табл.9 –</w:t>
                      </w:r>
                      <w:r w:rsidRPr="00521A98">
                        <w:t xml:space="preserve"> </w:t>
                      </w:r>
                      <w:r>
                        <w:t>Процесс вывоза/поставки ОЭЭТ от юридических лиц (составлено автором)</w:t>
                      </w:r>
                    </w:p>
                  </w:txbxContent>
                </v:textbox>
              </v:shape>
            </w:pict>
          </mc:Fallback>
        </mc:AlternateContent>
      </w:r>
    </w:p>
    <w:p w14:paraId="3A461485" w14:textId="123E1FCD" w:rsidR="00FF051F" w:rsidRDefault="00FF051F" w:rsidP="00B473A7">
      <w:pPr>
        <w:spacing w:line="360" w:lineRule="auto"/>
        <w:ind w:right="-7"/>
      </w:pPr>
    </w:p>
    <w:tbl>
      <w:tblPr>
        <w:tblStyle w:val="af1"/>
        <w:tblW w:w="5000" w:type="pct"/>
        <w:tblLook w:val="04A0" w:firstRow="1" w:lastRow="0" w:firstColumn="1" w:lastColumn="0" w:noHBand="0" w:noVBand="1"/>
      </w:tblPr>
      <w:tblGrid>
        <w:gridCol w:w="1939"/>
        <w:gridCol w:w="4410"/>
        <w:gridCol w:w="2990"/>
      </w:tblGrid>
      <w:tr w:rsidR="00FF051F" w:rsidRPr="00FF051F" w14:paraId="5B58F716" w14:textId="77777777" w:rsidTr="00FF051F">
        <w:tc>
          <w:tcPr>
            <w:tcW w:w="1038" w:type="pct"/>
          </w:tcPr>
          <w:p w14:paraId="67E1A875" w14:textId="27BF8453" w:rsidR="00FF051F" w:rsidRPr="00FF051F" w:rsidRDefault="00FF051F" w:rsidP="00B473A7">
            <w:pPr>
              <w:ind w:right="-7"/>
              <w:jc w:val="center"/>
              <w:rPr>
                <w:b/>
              </w:rPr>
            </w:pPr>
            <w:r w:rsidRPr="00FF051F">
              <w:rPr>
                <w:b/>
              </w:rPr>
              <w:t>Ответственный</w:t>
            </w:r>
          </w:p>
        </w:tc>
        <w:tc>
          <w:tcPr>
            <w:tcW w:w="2361" w:type="pct"/>
          </w:tcPr>
          <w:p w14:paraId="5708823E"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7C797A62" w14:textId="77777777" w:rsidR="00FF051F" w:rsidRPr="00FF051F" w:rsidRDefault="00FF051F" w:rsidP="00B473A7">
            <w:pPr>
              <w:ind w:right="-7"/>
              <w:jc w:val="center"/>
              <w:rPr>
                <w:b/>
              </w:rPr>
            </w:pPr>
            <w:r w:rsidRPr="00FF051F">
              <w:rPr>
                <w:b/>
              </w:rPr>
              <w:t>Нормативное требование</w:t>
            </w:r>
          </w:p>
        </w:tc>
      </w:tr>
      <w:tr w:rsidR="00FF051F" w14:paraId="40A61BDA" w14:textId="77777777" w:rsidTr="00FF051F">
        <w:tc>
          <w:tcPr>
            <w:tcW w:w="1038" w:type="pct"/>
          </w:tcPr>
          <w:p w14:paraId="7F0BFFFF" w14:textId="77777777" w:rsidR="00FF051F" w:rsidRDefault="00FF051F" w:rsidP="00B473A7">
            <w:pPr>
              <w:ind w:right="-7"/>
              <w:jc w:val="center"/>
            </w:pPr>
            <w:r>
              <w:t>Компания-утилизатор</w:t>
            </w:r>
          </w:p>
        </w:tc>
        <w:tc>
          <w:tcPr>
            <w:tcW w:w="2361" w:type="pct"/>
          </w:tcPr>
          <w:p w14:paraId="0A68E741" w14:textId="7B79A09F" w:rsidR="00FF051F" w:rsidRDefault="00FF051F" w:rsidP="00B473A7">
            <w:pPr>
              <w:ind w:right="-7"/>
            </w:pPr>
            <w:proofErr w:type="spellStart"/>
            <w:r>
              <w:t>Информирмирует</w:t>
            </w:r>
            <w:proofErr w:type="spellEnd"/>
            <w:r>
              <w:t xml:space="preserve"> юридических лиц о приеме ОЭЭТ для дальнейшей утилизации</w:t>
            </w:r>
          </w:p>
        </w:tc>
        <w:tc>
          <w:tcPr>
            <w:tcW w:w="1601" w:type="pct"/>
          </w:tcPr>
          <w:p w14:paraId="757C67C6" w14:textId="77777777" w:rsidR="00FF051F" w:rsidRDefault="00FF051F" w:rsidP="00B473A7">
            <w:pPr>
              <w:ind w:right="-7"/>
            </w:pPr>
          </w:p>
        </w:tc>
      </w:tr>
      <w:tr w:rsidR="00FF051F" w:rsidRPr="00FF051F" w14:paraId="08A9801D" w14:textId="77777777" w:rsidTr="00FF051F">
        <w:tc>
          <w:tcPr>
            <w:tcW w:w="1038" w:type="pct"/>
          </w:tcPr>
          <w:p w14:paraId="3F875D07" w14:textId="526FCDBB" w:rsidR="00FF051F" w:rsidRDefault="00FF051F" w:rsidP="00B473A7">
            <w:pPr>
              <w:ind w:right="-7"/>
              <w:jc w:val="center"/>
            </w:pPr>
            <w:r>
              <w:t>Юридическое лицо</w:t>
            </w:r>
          </w:p>
        </w:tc>
        <w:tc>
          <w:tcPr>
            <w:tcW w:w="2361" w:type="pct"/>
          </w:tcPr>
          <w:p w14:paraId="47089F6C" w14:textId="1B89A17C" w:rsidR="00FF051F" w:rsidRDefault="00FF051F" w:rsidP="00B473A7">
            <w:pPr>
              <w:ind w:right="-7"/>
            </w:pPr>
            <w:r>
              <w:t>Предоставляет</w:t>
            </w:r>
            <w:r w:rsidRPr="00FF051F">
              <w:t xml:space="preserve"> паспорт отход</w:t>
            </w:r>
            <w:r>
              <w:t>а</w:t>
            </w:r>
            <w:r w:rsidRPr="00FF051F">
              <w:t xml:space="preserve"> I - IV классов опасности</w:t>
            </w:r>
            <w:r>
              <w:t xml:space="preserve"> компании-утилизатору</w:t>
            </w:r>
          </w:p>
        </w:tc>
        <w:tc>
          <w:tcPr>
            <w:tcW w:w="1601" w:type="pct"/>
          </w:tcPr>
          <w:p w14:paraId="36A265F1" w14:textId="48103041" w:rsidR="00FF051F" w:rsidRDefault="00FF051F" w:rsidP="00B473A7">
            <w:pPr>
              <w:ind w:right="-7"/>
            </w:pPr>
            <w:r>
              <w:t>Постановление Правительства РФ от 16.08.2013 г. № 712</w:t>
            </w:r>
          </w:p>
          <w:p w14:paraId="30D8CFD2" w14:textId="0F2D9EA7" w:rsidR="00FF051F" w:rsidRPr="00FF051F" w:rsidRDefault="00FF051F" w:rsidP="00B473A7">
            <w:pPr>
              <w:ind w:right="-7"/>
            </w:pPr>
            <w:r>
              <w:lastRenderedPageBreak/>
              <w:t>"О порядке проведения паспортизации отходов I - IV классов опасности"</w:t>
            </w:r>
          </w:p>
        </w:tc>
      </w:tr>
      <w:tr w:rsidR="00FF051F" w14:paraId="77D1E7EA" w14:textId="77777777" w:rsidTr="00FF051F">
        <w:tc>
          <w:tcPr>
            <w:tcW w:w="1038" w:type="pct"/>
          </w:tcPr>
          <w:p w14:paraId="69A47D53" w14:textId="77777777" w:rsidR="00FF051F" w:rsidRDefault="00FF051F" w:rsidP="00B473A7">
            <w:pPr>
              <w:ind w:right="-7"/>
              <w:jc w:val="center"/>
            </w:pPr>
            <w:r>
              <w:t>Компания-утилизатор</w:t>
            </w:r>
          </w:p>
        </w:tc>
        <w:tc>
          <w:tcPr>
            <w:tcW w:w="2361" w:type="pct"/>
          </w:tcPr>
          <w:p w14:paraId="6668BA1C" w14:textId="126612E3" w:rsidR="00FF051F" w:rsidRDefault="00FF051F" w:rsidP="00B473A7">
            <w:pPr>
              <w:ind w:right="-7"/>
            </w:pPr>
            <w:r>
              <w:t>Оформляет договор о приеме ОЭЭТ для дальнейшей утилизации, ведет учет в области обращения с отходами, подает статистическую отчетность по форме 2-ТП (отходы)</w:t>
            </w:r>
          </w:p>
        </w:tc>
        <w:tc>
          <w:tcPr>
            <w:tcW w:w="1601" w:type="pct"/>
          </w:tcPr>
          <w:p w14:paraId="3A0E027A" w14:textId="553A6CC4" w:rsidR="00FF051F" w:rsidRDefault="00FF051F" w:rsidP="00B473A7">
            <w:pPr>
              <w:ind w:right="-7"/>
            </w:pPr>
            <w:r>
              <w:t xml:space="preserve">1. Гражданский кодекс Российской Федерации (часть вторая) от 30.11.1994 №51-ФЗ (ред. от 16.12.2019) Раздел </w:t>
            </w:r>
            <w:r>
              <w:rPr>
                <w:lang w:val="en-GB"/>
              </w:rPr>
              <w:t>IV</w:t>
            </w:r>
            <w:r w:rsidRPr="00FF051F">
              <w:t>.</w:t>
            </w:r>
            <w:r>
              <w:t xml:space="preserve"> Отдельные виды обязательств. </w:t>
            </w:r>
          </w:p>
          <w:p w14:paraId="4169C3DD" w14:textId="71F00C5B" w:rsidR="00FF051F" w:rsidRDefault="00FF051F" w:rsidP="00B473A7">
            <w:pPr>
              <w:ind w:right="-7"/>
            </w:pPr>
            <w:r>
              <w:t>2. Постановление Правительства РФ от 15.04.2011 № 272 (ред. от 31.01.2020) «Об утверждении Правил перевозок грузов автомобильным транспортом»</w:t>
            </w:r>
          </w:p>
          <w:p w14:paraId="5E7038ED" w14:textId="77777777" w:rsidR="00FF051F" w:rsidRDefault="00FF051F" w:rsidP="00B473A7">
            <w:pPr>
              <w:ind w:right="-7"/>
            </w:pPr>
            <w:r>
              <w:t xml:space="preserve">3. </w:t>
            </w:r>
            <w:r w:rsidRPr="00FF051F">
              <w:t xml:space="preserve">Приказ Минприроды России от 01.09.2011 </w:t>
            </w:r>
            <w:r>
              <w:t xml:space="preserve">№ </w:t>
            </w:r>
            <w:r w:rsidRPr="00FF051F">
              <w:t xml:space="preserve">721 (ред. от 25.06.2014) </w:t>
            </w:r>
            <w:r>
              <w:t>«</w:t>
            </w:r>
            <w:r w:rsidRPr="00FF051F">
              <w:t>Об утверждении Порядка учета в области обращения с отходами</w:t>
            </w:r>
            <w:r>
              <w:t>»</w:t>
            </w:r>
          </w:p>
          <w:p w14:paraId="5AB89FA8" w14:textId="25B2A7BB" w:rsidR="00FF051F" w:rsidRDefault="00FF051F" w:rsidP="00B473A7">
            <w:pPr>
              <w:ind w:right="-7"/>
            </w:pPr>
            <w:r>
              <w:t xml:space="preserve">4. </w:t>
            </w:r>
            <w:r w:rsidRPr="00FF051F">
              <w:t xml:space="preserve">Приказ Росстата от 12.12.2019 </w:t>
            </w:r>
            <w:r>
              <w:t>№</w:t>
            </w:r>
            <w:r w:rsidRPr="00FF051F">
              <w:t xml:space="preserve"> 766 </w:t>
            </w:r>
            <w:r>
              <w:t>«</w:t>
            </w:r>
            <w:r w:rsidRPr="00FF051F">
              <w:t>Об утверждении формы федерального статистического наблюдения</w:t>
            </w:r>
            <w:r>
              <w:t>…»</w:t>
            </w:r>
          </w:p>
        </w:tc>
      </w:tr>
      <w:tr w:rsidR="00FF051F" w14:paraId="69DBC286" w14:textId="77777777" w:rsidTr="00FF051F">
        <w:tc>
          <w:tcPr>
            <w:tcW w:w="1038" w:type="pct"/>
          </w:tcPr>
          <w:p w14:paraId="79059BD2" w14:textId="779D1508" w:rsidR="00FF051F" w:rsidRDefault="00FF051F" w:rsidP="00B473A7">
            <w:pPr>
              <w:ind w:right="-7"/>
              <w:jc w:val="center"/>
            </w:pPr>
            <w:r>
              <w:t>Компания-утилизатор</w:t>
            </w:r>
          </w:p>
        </w:tc>
        <w:tc>
          <w:tcPr>
            <w:tcW w:w="2361" w:type="pct"/>
          </w:tcPr>
          <w:p w14:paraId="6737C205" w14:textId="17E8DD47" w:rsidR="00FF051F" w:rsidRDefault="00FF051F" w:rsidP="00B473A7">
            <w:pPr>
              <w:ind w:right="-7"/>
            </w:pPr>
            <w:r>
              <w:t xml:space="preserve">Организует вывоз/прием ОЭЭТ </w:t>
            </w:r>
          </w:p>
        </w:tc>
        <w:tc>
          <w:tcPr>
            <w:tcW w:w="1601" w:type="pct"/>
          </w:tcPr>
          <w:p w14:paraId="60E3A2C9" w14:textId="0568E739" w:rsidR="00FF051F" w:rsidRDefault="00FF051F" w:rsidP="00B473A7">
            <w:pPr>
              <w:ind w:right="-7"/>
            </w:pPr>
            <w:r>
              <w:t>Федеральный закон №89-ФЗ (ред. от 27.12.2019) «Об отходах производства и потребления»</w:t>
            </w:r>
          </w:p>
          <w:p w14:paraId="247B17E0" w14:textId="323C9E60" w:rsidR="00FF051F" w:rsidRDefault="00FF051F" w:rsidP="00B473A7">
            <w:pPr>
              <w:ind w:right="-7"/>
            </w:pPr>
            <w:r>
              <w:t>Статья 16. Требования к транспортированию отходов.</w:t>
            </w:r>
          </w:p>
          <w:p w14:paraId="611B2809" w14:textId="77777777" w:rsidR="00FF051F" w:rsidRDefault="00FF051F" w:rsidP="00B473A7">
            <w:pPr>
              <w:ind w:right="-7"/>
            </w:pPr>
          </w:p>
        </w:tc>
      </w:tr>
    </w:tbl>
    <w:p w14:paraId="4B15123D" w14:textId="1DD2D5F5" w:rsidR="00FF051F" w:rsidRDefault="00FF051F" w:rsidP="00B473A7">
      <w:pPr>
        <w:spacing w:line="360" w:lineRule="auto"/>
        <w:ind w:right="-7" w:firstLine="709"/>
      </w:pPr>
      <w:r>
        <w:rPr>
          <w:noProof/>
        </w:rPr>
        <w:drawing>
          <wp:anchor distT="0" distB="0" distL="114300" distR="114300" simplePos="0" relativeHeight="251754496" behindDoc="0" locked="0" layoutInCell="1" allowOverlap="1" wp14:anchorId="463EB324" wp14:editId="11EA2F96">
            <wp:simplePos x="0" y="0"/>
            <wp:positionH relativeFrom="column">
              <wp:posOffset>-76200</wp:posOffset>
            </wp:positionH>
            <wp:positionV relativeFrom="paragraph">
              <wp:posOffset>59690</wp:posOffset>
            </wp:positionV>
            <wp:extent cx="5936615" cy="1871345"/>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y First Board - Передача б_у техники юрлиц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615" cy="1871345"/>
                    </a:xfrm>
                    <a:prstGeom prst="rect">
                      <a:avLst/>
                    </a:prstGeom>
                  </pic:spPr>
                </pic:pic>
              </a:graphicData>
            </a:graphic>
            <wp14:sizeRelH relativeFrom="page">
              <wp14:pctWidth>0</wp14:pctWidth>
            </wp14:sizeRelH>
            <wp14:sizeRelV relativeFrom="page">
              <wp14:pctHeight>0</wp14:pctHeight>
            </wp14:sizeRelV>
          </wp:anchor>
        </w:drawing>
      </w:r>
    </w:p>
    <w:p w14:paraId="6CD4E50D" w14:textId="40F54E8A" w:rsidR="00FF051F" w:rsidRDefault="00FF051F" w:rsidP="00B473A7">
      <w:pPr>
        <w:spacing w:line="360" w:lineRule="auto"/>
        <w:ind w:right="-7" w:firstLine="709"/>
      </w:pPr>
    </w:p>
    <w:p w14:paraId="75AB9A6A" w14:textId="228CA113" w:rsidR="00FF051F" w:rsidRDefault="00FF051F" w:rsidP="00B473A7">
      <w:pPr>
        <w:spacing w:line="360" w:lineRule="auto"/>
        <w:ind w:right="-7" w:firstLine="709"/>
      </w:pPr>
    </w:p>
    <w:p w14:paraId="1CAF2D19" w14:textId="0761E975" w:rsidR="00FF051F" w:rsidRDefault="00FF051F" w:rsidP="00B473A7">
      <w:pPr>
        <w:spacing w:line="360" w:lineRule="auto"/>
        <w:ind w:right="-7" w:firstLine="709"/>
      </w:pPr>
    </w:p>
    <w:p w14:paraId="5245EB05" w14:textId="5F55FD86" w:rsidR="00FF051F" w:rsidRDefault="00FF051F" w:rsidP="00B473A7">
      <w:pPr>
        <w:spacing w:line="360" w:lineRule="auto"/>
        <w:ind w:right="-7" w:firstLine="709"/>
      </w:pPr>
    </w:p>
    <w:p w14:paraId="00EBEE4D" w14:textId="7621B3AC" w:rsidR="00FF051F" w:rsidRDefault="00FF051F" w:rsidP="00B473A7">
      <w:pPr>
        <w:spacing w:line="360" w:lineRule="auto"/>
        <w:ind w:right="-7" w:firstLine="709"/>
      </w:pPr>
    </w:p>
    <w:p w14:paraId="05F6B411" w14:textId="210BC8A2" w:rsidR="00FF051F" w:rsidRDefault="000C096F" w:rsidP="00B473A7">
      <w:pPr>
        <w:spacing w:line="360" w:lineRule="auto"/>
        <w:ind w:right="-7" w:firstLine="709"/>
      </w:pPr>
      <w:r w:rsidRPr="00B110E2">
        <w:rPr>
          <w:noProof/>
        </w:rPr>
        <mc:AlternateContent>
          <mc:Choice Requires="wps">
            <w:drawing>
              <wp:anchor distT="0" distB="0" distL="114300" distR="114300" simplePos="0" relativeHeight="251756544" behindDoc="0" locked="0" layoutInCell="1" allowOverlap="1" wp14:anchorId="2B70377F" wp14:editId="6C72EE5A">
                <wp:simplePos x="0" y="0"/>
                <wp:positionH relativeFrom="column">
                  <wp:posOffset>-267335</wp:posOffset>
                </wp:positionH>
                <wp:positionV relativeFrom="paragraph">
                  <wp:posOffset>254635</wp:posOffset>
                </wp:positionV>
                <wp:extent cx="6107430" cy="304800"/>
                <wp:effectExtent l="0" t="0" r="13970" b="12700"/>
                <wp:wrapNone/>
                <wp:docPr id="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304800"/>
                        </a:xfrm>
                        <a:prstGeom prst="rect">
                          <a:avLst/>
                        </a:prstGeom>
                        <a:solidFill>
                          <a:srgbClr val="FFFFFF"/>
                        </a:solidFill>
                        <a:ln w="9525">
                          <a:solidFill>
                            <a:sysClr val="window" lastClr="FFFFFF"/>
                          </a:solidFill>
                          <a:miter lim="800000"/>
                          <a:headEnd/>
                          <a:tailEnd/>
                        </a:ln>
                      </wps:spPr>
                      <wps:txbx>
                        <w:txbxContent>
                          <w:p w14:paraId="1D03CBA9" w14:textId="609DC23A" w:rsidR="00572EC4" w:rsidRPr="00706063" w:rsidRDefault="00572EC4" w:rsidP="00FF051F">
                            <w:r>
                              <w:t>Рис.12 –</w:t>
                            </w:r>
                            <w:r w:rsidRPr="00521A98">
                              <w:t xml:space="preserve"> </w:t>
                            </w:r>
                            <w:r>
                              <w:t xml:space="preserve">Процесс вывоза/поставки б/у техники от юридических лиц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0377F" id="_x0000_s1076" type="#_x0000_t202" style="position:absolute;left:0;text-align:left;margin-left:-21.05pt;margin-top:20.05pt;width:480.9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" strokecolor="window">
                <v:textbox>
                  <w:txbxContent>
                    <w:p w14:paraId="1D03CBA9" w14:textId="609DC23A" w:rsidR="00572EC4" w:rsidRPr="00706063" w:rsidRDefault="00572EC4" w:rsidP="00FF051F">
                      <w:r>
                        <w:t>Рис.12 –</w:t>
                      </w:r>
                      <w:r w:rsidRPr="00521A98">
                        <w:t xml:space="preserve"> </w:t>
                      </w:r>
                      <w:r>
                        <w:t xml:space="preserve">Процесс вывоза/поставки б/у техники от юридических лиц (составлено автором) </w:t>
                      </w:r>
                    </w:p>
                  </w:txbxContent>
                </v:textbox>
              </v:shape>
            </w:pict>
          </mc:Fallback>
        </mc:AlternateContent>
      </w:r>
    </w:p>
    <w:p w14:paraId="7DE8E29D" w14:textId="10F63380" w:rsidR="00FF051F" w:rsidRDefault="00FF051F" w:rsidP="000C096F">
      <w:pPr>
        <w:spacing w:line="360" w:lineRule="auto"/>
        <w:ind w:right="-7"/>
      </w:pPr>
    </w:p>
    <w:p w14:paraId="50226CF2" w14:textId="200766B4" w:rsidR="00FF051F" w:rsidRDefault="00FF051F" w:rsidP="00B473A7">
      <w:pPr>
        <w:spacing w:line="360" w:lineRule="auto"/>
        <w:ind w:right="-7" w:firstLine="709"/>
      </w:pPr>
    </w:p>
    <w:p w14:paraId="56FBB984" w14:textId="64B1AE49" w:rsidR="00FF051F" w:rsidRDefault="00FF051F" w:rsidP="00B473A7">
      <w:pPr>
        <w:spacing w:line="360" w:lineRule="auto"/>
        <w:ind w:right="-7" w:firstLine="709"/>
      </w:pPr>
      <w:r w:rsidRPr="00B110E2">
        <w:rPr>
          <w:noProof/>
        </w:rPr>
        <mc:AlternateContent>
          <mc:Choice Requires="wps">
            <w:drawing>
              <wp:anchor distT="0" distB="0" distL="114300" distR="114300" simplePos="0" relativeHeight="251763712" behindDoc="0" locked="0" layoutInCell="1" allowOverlap="1" wp14:anchorId="0F780B74" wp14:editId="3F4047F1">
                <wp:simplePos x="0" y="0"/>
                <wp:positionH relativeFrom="column">
                  <wp:posOffset>-365</wp:posOffset>
                </wp:positionH>
                <wp:positionV relativeFrom="paragraph">
                  <wp:posOffset>-78064</wp:posOffset>
                </wp:positionV>
                <wp:extent cx="6040877" cy="304800"/>
                <wp:effectExtent l="0" t="0" r="17145" b="12700"/>
                <wp:wrapNone/>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877" cy="304800"/>
                        </a:xfrm>
                        <a:prstGeom prst="rect">
                          <a:avLst/>
                        </a:prstGeom>
                        <a:solidFill>
                          <a:srgbClr val="FFFFFF"/>
                        </a:solidFill>
                        <a:ln w="9525">
                          <a:solidFill>
                            <a:sysClr val="window" lastClr="FFFFFF"/>
                          </a:solidFill>
                          <a:miter lim="800000"/>
                          <a:headEnd/>
                          <a:tailEnd/>
                        </a:ln>
                      </wps:spPr>
                      <wps:txbx>
                        <w:txbxContent>
                          <w:p w14:paraId="1208EAA7" w14:textId="3C80F5F9" w:rsidR="00572EC4" w:rsidRPr="00706063" w:rsidRDefault="00572EC4" w:rsidP="00FF051F">
                            <w:r>
                              <w:t>Табл.10–</w:t>
                            </w:r>
                            <w:r w:rsidRPr="00521A98">
                              <w:t xml:space="preserve"> </w:t>
                            </w:r>
                            <w:r>
                              <w:t>Процесс вывоза/поставки б/у техники от юридических лиц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80B74" id="_x0000_s1077" type="#_x0000_t202" style="position:absolute;left:0;text-align:left;margin-left:-.05pt;margin-top:-6.15pt;width:475.6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" strokecolor="window">
                <v:textbox>
                  <w:txbxContent>
                    <w:p w14:paraId="1208EAA7" w14:textId="3C80F5F9" w:rsidR="00572EC4" w:rsidRPr="00706063" w:rsidRDefault="00572EC4" w:rsidP="00FF051F">
                      <w:r>
                        <w:t>Табл.10–</w:t>
                      </w:r>
                      <w:r w:rsidRPr="00521A98">
                        <w:t xml:space="preserve"> </w:t>
                      </w:r>
                      <w:r>
                        <w:t>Процесс вывоза/поставки б/у техники от юридических лиц (составлено автором)</w:t>
                      </w:r>
                    </w:p>
                  </w:txbxContent>
                </v:textbox>
              </v:shape>
            </w:pict>
          </mc:Fallback>
        </mc:AlternateContent>
      </w:r>
    </w:p>
    <w:tbl>
      <w:tblPr>
        <w:tblStyle w:val="af1"/>
        <w:tblW w:w="5000" w:type="pct"/>
        <w:tblLook w:val="04A0" w:firstRow="1" w:lastRow="0" w:firstColumn="1" w:lastColumn="0" w:noHBand="0" w:noVBand="1"/>
      </w:tblPr>
      <w:tblGrid>
        <w:gridCol w:w="1939"/>
        <w:gridCol w:w="4410"/>
        <w:gridCol w:w="2990"/>
      </w:tblGrid>
      <w:tr w:rsidR="00FF051F" w:rsidRPr="00FF051F" w14:paraId="65B0D3B3" w14:textId="77777777" w:rsidTr="00D66569">
        <w:tc>
          <w:tcPr>
            <w:tcW w:w="1038" w:type="pct"/>
          </w:tcPr>
          <w:p w14:paraId="0818AF0C" w14:textId="77777777" w:rsidR="00FF051F" w:rsidRPr="00FF051F" w:rsidRDefault="00FF051F" w:rsidP="00B473A7">
            <w:pPr>
              <w:ind w:right="-7"/>
              <w:jc w:val="center"/>
              <w:rPr>
                <w:b/>
              </w:rPr>
            </w:pPr>
            <w:r w:rsidRPr="00FF051F">
              <w:rPr>
                <w:b/>
              </w:rPr>
              <w:lastRenderedPageBreak/>
              <w:t>Ответственный</w:t>
            </w:r>
          </w:p>
        </w:tc>
        <w:tc>
          <w:tcPr>
            <w:tcW w:w="2361" w:type="pct"/>
          </w:tcPr>
          <w:p w14:paraId="36001D40"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3D6EFB70" w14:textId="77777777" w:rsidR="00FF051F" w:rsidRPr="00FF051F" w:rsidRDefault="00FF051F" w:rsidP="00B473A7">
            <w:pPr>
              <w:ind w:right="-7"/>
              <w:jc w:val="center"/>
              <w:rPr>
                <w:b/>
              </w:rPr>
            </w:pPr>
            <w:r w:rsidRPr="00FF051F">
              <w:rPr>
                <w:b/>
              </w:rPr>
              <w:t>Нормативное требование</w:t>
            </w:r>
          </w:p>
        </w:tc>
      </w:tr>
      <w:tr w:rsidR="00FF051F" w14:paraId="2695149E" w14:textId="77777777" w:rsidTr="00D66569">
        <w:tc>
          <w:tcPr>
            <w:tcW w:w="1038" w:type="pct"/>
          </w:tcPr>
          <w:p w14:paraId="4BB655F7" w14:textId="77777777" w:rsidR="00FF051F" w:rsidRDefault="00FF051F" w:rsidP="00B473A7">
            <w:pPr>
              <w:ind w:right="-7"/>
              <w:jc w:val="center"/>
            </w:pPr>
            <w:r>
              <w:t>Компания-утилизатор</w:t>
            </w:r>
          </w:p>
        </w:tc>
        <w:tc>
          <w:tcPr>
            <w:tcW w:w="2361" w:type="pct"/>
          </w:tcPr>
          <w:p w14:paraId="2D0CB9B3" w14:textId="56FBC121" w:rsidR="00FF051F" w:rsidRDefault="00FF051F" w:rsidP="00B473A7">
            <w:pPr>
              <w:ind w:right="-7"/>
            </w:pPr>
            <w:proofErr w:type="spellStart"/>
            <w:r>
              <w:t>Информирмирует</w:t>
            </w:r>
            <w:proofErr w:type="spellEnd"/>
            <w:r>
              <w:t xml:space="preserve"> юридических лиц о приеме/покупке б/у техники </w:t>
            </w:r>
          </w:p>
        </w:tc>
        <w:tc>
          <w:tcPr>
            <w:tcW w:w="1601" w:type="pct"/>
          </w:tcPr>
          <w:p w14:paraId="5C3CE11E" w14:textId="77777777" w:rsidR="00FF051F" w:rsidRDefault="00FF051F" w:rsidP="00B473A7">
            <w:pPr>
              <w:ind w:right="-7"/>
            </w:pPr>
          </w:p>
        </w:tc>
      </w:tr>
      <w:tr w:rsidR="00FF051F" w14:paraId="18EF590D" w14:textId="77777777" w:rsidTr="00D66569">
        <w:tc>
          <w:tcPr>
            <w:tcW w:w="1038" w:type="pct"/>
          </w:tcPr>
          <w:p w14:paraId="43057563" w14:textId="77777777" w:rsidR="00FF051F" w:rsidRDefault="00FF051F" w:rsidP="00B473A7">
            <w:pPr>
              <w:ind w:right="-7"/>
              <w:jc w:val="center"/>
            </w:pPr>
            <w:r>
              <w:t>Компания-утилизатор</w:t>
            </w:r>
          </w:p>
        </w:tc>
        <w:tc>
          <w:tcPr>
            <w:tcW w:w="2361" w:type="pct"/>
          </w:tcPr>
          <w:p w14:paraId="43752710" w14:textId="5DB23693" w:rsidR="00FF051F" w:rsidRDefault="00FF051F" w:rsidP="00B473A7">
            <w:pPr>
              <w:ind w:right="-7"/>
            </w:pPr>
            <w:r>
              <w:t>Оформляет договор на покупку/прием техники б/у с оформлением договора и акта, либо товарно-транспортной накладной.</w:t>
            </w:r>
          </w:p>
        </w:tc>
        <w:tc>
          <w:tcPr>
            <w:tcW w:w="1601" w:type="pct"/>
          </w:tcPr>
          <w:p w14:paraId="00687153" w14:textId="77777777" w:rsidR="00FF051F" w:rsidRDefault="00FF051F" w:rsidP="00B473A7">
            <w:pPr>
              <w:ind w:right="-7"/>
            </w:pPr>
            <w:r>
              <w:t xml:space="preserve">1. Гражданский кодекс Российской Федерации (часть вторая) от 30.11.1994 №51-ФЗ (ред. от 16.12.2019) Раздел </w:t>
            </w:r>
            <w:r>
              <w:rPr>
                <w:lang w:val="en-GB"/>
              </w:rPr>
              <w:t>IV</w:t>
            </w:r>
            <w:r w:rsidRPr="00FF051F">
              <w:t>.</w:t>
            </w:r>
            <w:r>
              <w:t xml:space="preserve"> Отдельные виды обязательств. </w:t>
            </w:r>
          </w:p>
          <w:p w14:paraId="6AA16543" w14:textId="20C587ED" w:rsidR="00FF051F" w:rsidRDefault="00FF051F" w:rsidP="00B473A7">
            <w:pPr>
              <w:ind w:right="-7"/>
            </w:pPr>
            <w:r>
              <w:t>2. Постановление Правительства РФ от 15.04.2011 № 272 (ред. от 31.01.2020) «Об утверждении Правил перевозок грузов автомобильным транспортом»</w:t>
            </w:r>
          </w:p>
          <w:p w14:paraId="4CB6B94B" w14:textId="4577311D" w:rsidR="00FF051F" w:rsidRDefault="00FF051F" w:rsidP="00B473A7">
            <w:pPr>
              <w:ind w:right="-7"/>
            </w:pPr>
          </w:p>
        </w:tc>
      </w:tr>
      <w:tr w:rsidR="00FF051F" w14:paraId="68D4C42F" w14:textId="77777777" w:rsidTr="00D66569">
        <w:tc>
          <w:tcPr>
            <w:tcW w:w="1038" w:type="pct"/>
          </w:tcPr>
          <w:p w14:paraId="3138034B" w14:textId="77777777" w:rsidR="00FF051F" w:rsidRDefault="00FF051F" w:rsidP="00B473A7">
            <w:pPr>
              <w:ind w:right="-7"/>
              <w:jc w:val="center"/>
            </w:pPr>
            <w:r>
              <w:t>Компания-утилизатор</w:t>
            </w:r>
          </w:p>
        </w:tc>
        <w:tc>
          <w:tcPr>
            <w:tcW w:w="2361" w:type="pct"/>
          </w:tcPr>
          <w:p w14:paraId="4CE3173B" w14:textId="77777777" w:rsidR="00FF051F" w:rsidRDefault="00FF051F" w:rsidP="00B473A7">
            <w:pPr>
              <w:ind w:right="-7"/>
            </w:pPr>
            <w:r>
              <w:t xml:space="preserve">Организует вывоз/прием ОЭЭТ </w:t>
            </w:r>
          </w:p>
        </w:tc>
        <w:tc>
          <w:tcPr>
            <w:tcW w:w="1601" w:type="pct"/>
          </w:tcPr>
          <w:p w14:paraId="3EFF1B1C" w14:textId="77777777" w:rsidR="00FF051F" w:rsidRDefault="00FF051F" w:rsidP="00B473A7">
            <w:pPr>
              <w:ind w:right="-7"/>
            </w:pPr>
            <w:r>
              <w:t>Постановление Правительства РФ от 15.04.2011 № 272 (ред. от 31.01.2020) «Об утверждении Правил перевозок грузов автомобильным транспортом»</w:t>
            </w:r>
          </w:p>
          <w:p w14:paraId="5BBFD17E" w14:textId="77777777" w:rsidR="00FF051F" w:rsidRDefault="00FF051F" w:rsidP="00B473A7">
            <w:pPr>
              <w:ind w:right="-7"/>
            </w:pPr>
          </w:p>
        </w:tc>
      </w:tr>
    </w:tbl>
    <w:p w14:paraId="2178A706" w14:textId="77777777" w:rsidR="00FF051F" w:rsidRPr="00FF051F" w:rsidRDefault="00FF051F" w:rsidP="00B473A7">
      <w:pPr>
        <w:spacing w:line="360" w:lineRule="auto"/>
        <w:ind w:right="-7"/>
      </w:pPr>
    </w:p>
    <w:p w14:paraId="03E2EB7E" w14:textId="746A3427" w:rsidR="00FF051F" w:rsidRDefault="00FF051F" w:rsidP="00CC6641">
      <w:pPr>
        <w:pStyle w:val="a5"/>
        <w:numPr>
          <w:ilvl w:val="0"/>
          <w:numId w:val="7"/>
        </w:numPr>
        <w:spacing w:line="360" w:lineRule="auto"/>
        <w:ind w:right="-7"/>
      </w:pPr>
      <w:r>
        <w:t>разовые акции по сбору техники</w:t>
      </w:r>
      <w:r w:rsidRPr="00FF051F">
        <w:t>;</w:t>
      </w:r>
    </w:p>
    <w:p w14:paraId="6D24FC0C" w14:textId="5719B84E" w:rsidR="00FF051F" w:rsidRDefault="00FF051F" w:rsidP="00B473A7">
      <w:pPr>
        <w:pStyle w:val="a5"/>
        <w:spacing w:line="360" w:lineRule="auto"/>
        <w:ind w:left="0" w:right="-7" w:firstLine="709"/>
        <w:jc w:val="both"/>
      </w:pPr>
      <w:r>
        <w:t>Компании-утилизаторы совместно с общественными объединениями, учебными заведения, органами местного самоуправления и иными организациями проводят разовые акции по сбору б/у техники от физических лиц в рамках популяризации раздельного сбора отходов.</w:t>
      </w:r>
    </w:p>
    <w:p w14:paraId="4ED5FEE9" w14:textId="10C07403" w:rsidR="00FF051F" w:rsidRDefault="000C096F" w:rsidP="00B473A7">
      <w:pPr>
        <w:spacing w:line="360" w:lineRule="auto"/>
        <w:ind w:right="-7"/>
      </w:pPr>
      <w:r>
        <w:rPr>
          <w:noProof/>
        </w:rPr>
        <w:drawing>
          <wp:anchor distT="0" distB="0" distL="114300" distR="114300" simplePos="0" relativeHeight="251759616" behindDoc="0" locked="0" layoutInCell="1" allowOverlap="1" wp14:anchorId="7D32580F" wp14:editId="2B664D2F">
            <wp:simplePos x="0" y="0"/>
            <wp:positionH relativeFrom="column">
              <wp:posOffset>173355</wp:posOffset>
            </wp:positionH>
            <wp:positionV relativeFrom="paragraph">
              <wp:posOffset>1905</wp:posOffset>
            </wp:positionV>
            <wp:extent cx="5554345" cy="1469390"/>
            <wp:effectExtent l="0" t="0" r="0" b="381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y First Board - Разовые акци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4345" cy="1469390"/>
                    </a:xfrm>
                    <a:prstGeom prst="rect">
                      <a:avLst/>
                    </a:prstGeom>
                  </pic:spPr>
                </pic:pic>
              </a:graphicData>
            </a:graphic>
            <wp14:sizeRelH relativeFrom="page">
              <wp14:pctWidth>0</wp14:pctWidth>
            </wp14:sizeRelH>
            <wp14:sizeRelV relativeFrom="page">
              <wp14:pctHeight>0</wp14:pctHeight>
            </wp14:sizeRelV>
          </wp:anchor>
        </w:drawing>
      </w:r>
    </w:p>
    <w:p w14:paraId="03834E31" w14:textId="77777777" w:rsidR="00FF051F" w:rsidRDefault="00FF051F" w:rsidP="00B473A7">
      <w:pPr>
        <w:spacing w:line="360" w:lineRule="auto"/>
        <w:ind w:right="-7"/>
      </w:pPr>
    </w:p>
    <w:p w14:paraId="75E8768E" w14:textId="5A617982" w:rsidR="00FF051F" w:rsidRDefault="00FF051F" w:rsidP="00B473A7">
      <w:pPr>
        <w:pStyle w:val="a5"/>
        <w:spacing w:line="360" w:lineRule="auto"/>
        <w:ind w:right="-7"/>
      </w:pPr>
    </w:p>
    <w:p w14:paraId="46D1E167" w14:textId="77777777" w:rsidR="00FF051F" w:rsidRDefault="00FF051F" w:rsidP="00B473A7">
      <w:pPr>
        <w:pStyle w:val="a5"/>
        <w:spacing w:line="360" w:lineRule="auto"/>
        <w:ind w:right="-7"/>
      </w:pPr>
    </w:p>
    <w:p w14:paraId="295FC211" w14:textId="459AC8B2" w:rsidR="00FF051F" w:rsidRDefault="00FF051F" w:rsidP="00B473A7">
      <w:pPr>
        <w:pStyle w:val="a5"/>
        <w:spacing w:line="360" w:lineRule="auto"/>
        <w:ind w:right="-7"/>
      </w:pPr>
    </w:p>
    <w:p w14:paraId="5E121E78" w14:textId="3660D1BC" w:rsidR="00FF051F" w:rsidRDefault="00FF051F" w:rsidP="00B473A7">
      <w:pPr>
        <w:pStyle w:val="a5"/>
        <w:spacing w:line="360" w:lineRule="auto"/>
        <w:ind w:right="-7"/>
      </w:pPr>
    </w:p>
    <w:p w14:paraId="3B5AEA98" w14:textId="5172C33B" w:rsidR="00FF051F" w:rsidRDefault="000C096F" w:rsidP="00B473A7">
      <w:pPr>
        <w:pStyle w:val="a5"/>
        <w:spacing w:line="360" w:lineRule="auto"/>
        <w:ind w:right="-7"/>
      </w:pPr>
      <w:r w:rsidRPr="00B110E2">
        <w:rPr>
          <w:noProof/>
        </w:rPr>
        <mc:AlternateContent>
          <mc:Choice Requires="wps">
            <w:drawing>
              <wp:anchor distT="0" distB="0" distL="114300" distR="114300" simplePos="0" relativeHeight="251761664" behindDoc="0" locked="0" layoutInCell="1" allowOverlap="1" wp14:anchorId="671AE738" wp14:editId="61023F2B">
                <wp:simplePos x="0" y="0"/>
                <wp:positionH relativeFrom="column">
                  <wp:posOffset>-229870</wp:posOffset>
                </wp:positionH>
                <wp:positionV relativeFrom="paragraph">
                  <wp:posOffset>127635</wp:posOffset>
                </wp:positionV>
                <wp:extent cx="6359525" cy="304800"/>
                <wp:effectExtent l="0" t="0" r="15875" b="1270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304800"/>
                        </a:xfrm>
                        <a:prstGeom prst="rect">
                          <a:avLst/>
                        </a:prstGeom>
                        <a:solidFill>
                          <a:srgbClr val="FFFFFF"/>
                        </a:solidFill>
                        <a:ln w="9525">
                          <a:solidFill>
                            <a:sysClr val="window" lastClr="FFFFFF"/>
                          </a:solidFill>
                          <a:miter lim="800000"/>
                          <a:headEnd/>
                          <a:tailEnd/>
                        </a:ln>
                      </wps:spPr>
                      <wps:txbx>
                        <w:txbxContent>
                          <w:p w14:paraId="683A6E95" w14:textId="4C058E7F" w:rsidR="00572EC4" w:rsidRPr="00706063" w:rsidRDefault="00572EC4" w:rsidP="00FF051F">
                            <w:r>
                              <w:t>Рис.13 –</w:t>
                            </w:r>
                            <w:r w:rsidRPr="00521A98">
                              <w:t xml:space="preserve"> </w:t>
                            </w:r>
                            <w:r>
                              <w:t xml:space="preserve">Процесс сбора техники б/у на разовых экологических акциях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AE738" id="_x0000_s1078" type="#_x0000_t202" style="position:absolute;left:0;text-align:left;margin-left:-18.1pt;margin-top:10.05pt;width:500.7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" strokecolor="window">
                <v:textbox>
                  <w:txbxContent>
                    <w:p w14:paraId="683A6E95" w14:textId="4C058E7F" w:rsidR="00572EC4" w:rsidRPr="00706063" w:rsidRDefault="00572EC4" w:rsidP="00FF051F">
                      <w:r>
                        <w:t>Рис.13 –</w:t>
                      </w:r>
                      <w:r w:rsidRPr="00521A98">
                        <w:t xml:space="preserve"> </w:t>
                      </w:r>
                      <w:r>
                        <w:t xml:space="preserve">Процесс сбора техники б/у на разовых экологических акциях (составлено автором) </w:t>
                      </w:r>
                    </w:p>
                  </w:txbxContent>
                </v:textbox>
              </v:shape>
            </w:pict>
          </mc:Fallback>
        </mc:AlternateContent>
      </w:r>
    </w:p>
    <w:p w14:paraId="108022D2" w14:textId="6B26FADC" w:rsidR="00FF051F" w:rsidRDefault="00FF051F" w:rsidP="00B473A7">
      <w:pPr>
        <w:pStyle w:val="a5"/>
        <w:spacing w:line="360" w:lineRule="auto"/>
        <w:ind w:right="-7"/>
      </w:pPr>
    </w:p>
    <w:p w14:paraId="4332A50E" w14:textId="06BF1AB5" w:rsidR="00FF051F" w:rsidRDefault="00FF051F" w:rsidP="00B473A7">
      <w:pPr>
        <w:spacing w:line="360" w:lineRule="auto"/>
        <w:ind w:right="-7"/>
      </w:pPr>
    </w:p>
    <w:p w14:paraId="06AAE222" w14:textId="7C86BEEB" w:rsidR="00FF051F" w:rsidRDefault="00FF051F" w:rsidP="00B473A7">
      <w:pPr>
        <w:pStyle w:val="a5"/>
        <w:spacing w:line="360" w:lineRule="auto"/>
        <w:ind w:right="-7"/>
      </w:pPr>
      <w:r w:rsidRPr="00B110E2">
        <w:rPr>
          <w:noProof/>
        </w:rPr>
        <mc:AlternateContent>
          <mc:Choice Requires="wps">
            <w:drawing>
              <wp:anchor distT="0" distB="0" distL="114300" distR="114300" simplePos="0" relativeHeight="251765760" behindDoc="0" locked="0" layoutInCell="1" allowOverlap="1" wp14:anchorId="4EF0D333" wp14:editId="04B85DBF">
                <wp:simplePos x="0" y="0"/>
                <wp:positionH relativeFrom="column">
                  <wp:posOffset>-175409</wp:posOffset>
                </wp:positionH>
                <wp:positionV relativeFrom="paragraph">
                  <wp:posOffset>-68377</wp:posOffset>
                </wp:positionV>
                <wp:extent cx="6274341" cy="304800"/>
                <wp:effectExtent l="0" t="0" r="12700" b="12700"/>
                <wp:wrapNone/>
                <wp:docPr id="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341" cy="304800"/>
                        </a:xfrm>
                        <a:prstGeom prst="rect">
                          <a:avLst/>
                        </a:prstGeom>
                        <a:solidFill>
                          <a:srgbClr val="FFFFFF"/>
                        </a:solidFill>
                        <a:ln w="9525">
                          <a:solidFill>
                            <a:sysClr val="window" lastClr="FFFFFF"/>
                          </a:solidFill>
                          <a:miter lim="800000"/>
                          <a:headEnd/>
                          <a:tailEnd/>
                        </a:ln>
                      </wps:spPr>
                      <wps:txbx>
                        <w:txbxContent>
                          <w:p w14:paraId="63891B9A" w14:textId="6E6FC2A2" w:rsidR="00572EC4" w:rsidRPr="00706063" w:rsidRDefault="00572EC4" w:rsidP="00FF051F">
                            <w:r>
                              <w:t>Табл.11 –</w:t>
                            </w:r>
                            <w:r w:rsidRPr="00521A98">
                              <w:t xml:space="preserve"> </w:t>
                            </w:r>
                            <w:r>
                              <w:t>Процесс сбора техники б/у на разовых экологических акциях (составлено автором)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0D333" id="_x0000_s1079" type="#_x0000_t202" style="position:absolute;left:0;text-align:left;margin-left:-13.8pt;margin-top:-5.4pt;width:494.0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" strokecolor="window">
                <v:textbox>
                  <w:txbxContent>
                    <w:p w14:paraId="63891B9A" w14:textId="6E6FC2A2" w:rsidR="00572EC4" w:rsidRPr="00706063" w:rsidRDefault="00572EC4" w:rsidP="00FF051F">
                      <w:r>
                        <w:t>Табл.11 –</w:t>
                      </w:r>
                      <w:r w:rsidRPr="00521A98">
                        <w:t xml:space="preserve"> </w:t>
                      </w:r>
                      <w:r>
                        <w:t>Процесс сбора техники б/у на разовых экологических акциях (составлено автором) (составлено автором)</w:t>
                      </w:r>
                    </w:p>
                  </w:txbxContent>
                </v:textbox>
              </v:shape>
            </w:pict>
          </mc:Fallback>
        </mc:AlternateContent>
      </w:r>
    </w:p>
    <w:tbl>
      <w:tblPr>
        <w:tblStyle w:val="af1"/>
        <w:tblW w:w="5000" w:type="pct"/>
        <w:tblLook w:val="04A0" w:firstRow="1" w:lastRow="0" w:firstColumn="1" w:lastColumn="0" w:noHBand="0" w:noVBand="1"/>
      </w:tblPr>
      <w:tblGrid>
        <w:gridCol w:w="1939"/>
        <w:gridCol w:w="4410"/>
        <w:gridCol w:w="2990"/>
      </w:tblGrid>
      <w:tr w:rsidR="00FF051F" w:rsidRPr="00FF051F" w14:paraId="1A120CBC" w14:textId="77777777" w:rsidTr="00D66569">
        <w:tc>
          <w:tcPr>
            <w:tcW w:w="1038" w:type="pct"/>
          </w:tcPr>
          <w:p w14:paraId="192E2D06" w14:textId="77777777" w:rsidR="00FF051F" w:rsidRPr="00FF051F" w:rsidRDefault="00FF051F" w:rsidP="00B473A7">
            <w:pPr>
              <w:ind w:right="-7"/>
              <w:jc w:val="center"/>
              <w:rPr>
                <w:b/>
              </w:rPr>
            </w:pPr>
            <w:r w:rsidRPr="00FF051F">
              <w:rPr>
                <w:b/>
              </w:rPr>
              <w:lastRenderedPageBreak/>
              <w:t>Ответственный</w:t>
            </w:r>
          </w:p>
        </w:tc>
        <w:tc>
          <w:tcPr>
            <w:tcW w:w="2361" w:type="pct"/>
          </w:tcPr>
          <w:p w14:paraId="1B820CBC"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672F3BB2" w14:textId="77777777" w:rsidR="00FF051F" w:rsidRPr="00FF051F" w:rsidRDefault="00FF051F" w:rsidP="00B473A7">
            <w:pPr>
              <w:ind w:right="-7"/>
              <w:jc w:val="center"/>
              <w:rPr>
                <w:b/>
              </w:rPr>
            </w:pPr>
            <w:r w:rsidRPr="00FF051F">
              <w:rPr>
                <w:b/>
              </w:rPr>
              <w:t>Нормативное требование</w:t>
            </w:r>
          </w:p>
        </w:tc>
      </w:tr>
      <w:tr w:rsidR="00FF051F" w14:paraId="32297067" w14:textId="77777777" w:rsidTr="00D66569">
        <w:tc>
          <w:tcPr>
            <w:tcW w:w="1038" w:type="pct"/>
          </w:tcPr>
          <w:p w14:paraId="417F3F72" w14:textId="77777777" w:rsidR="00FF051F" w:rsidRDefault="00FF051F" w:rsidP="00B473A7">
            <w:pPr>
              <w:ind w:right="-7"/>
              <w:jc w:val="center"/>
            </w:pPr>
            <w:r>
              <w:t>Компания-утилизатор</w:t>
            </w:r>
          </w:p>
        </w:tc>
        <w:tc>
          <w:tcPr>
            <w:tcW w:w="2361" w:type="pct"/>
          </w:tcPr>
          <w:p w14:paraId="49B1C644" w14:textId="21286518" w:rsidR="00FF051F" w:rsidRDefault="00FF051F" w:rsidP="00B473A7">
            <w:pPr>
              <w:ind w:right="-7"/>
            </w:pPr>
            <w:r>
              <w:t>Информирует физических лиц о дате и месте проведения акции.</w:t>
            </w:r>
          </w:p>
        </w:tc>
        <w:tc>
          <w:tcPr>
            <w:tcW w:w="1601" w:type="pct"/>
          </w:tcPr>
          <w:p w14:paraId="440FEDFA" w14:textId="77777777" w:rsidR="00FF051F" w:rsidRDefault="00FF051F" w:rsidP="00B473A7">
            <w:pPr>
              <w:ind w:right="-7"/>
            </w:pPr>
          </w:p>
        </w:tc>
      </w:tr>
      <w:tr w:rsidR="00FF051F" w14:paraId="111C87EE" w14:textId="77777777" w:rsidTr="00D66569">
        <w:tc>
          <w:tcPr>
            <w:tcW w:w="1038" w:type="pct"/>
          </w:tcPr>
          <w:p w14:paraId="7AC9FE6C" w14:textId="77777777" w:rsidR="00FF051F" w:rsidRDefault="00FF051F" w:rsidP="00B473A7">
            <w:pPr>
              <w:ind w:right="-7"/>
              <w:jc w:val="center"/>
            </w:pPr>
            <w:r>
              <w:t>Компания-утилизатор</w:t>
            </w:r>
          </w:p>
        </w:tc>
        <w:tc>
          <w:tcPr>
            <w:tcW w:w="2361" w:type="pct"/>
          </w:tcPr>
          <w:p w14:paraId="54D6653D" w14:textId="7F7AB2C0" w:rsidR="00FF051F" w:rsidRDefault="00FF051F" w:rsidP="00B473A7">
            <w:pPr>
              <w:ind w:right="-7"/>
            </w:pPr>
            <w:r>
              <w:t>Согласовывает проведение акции с органом исполнительной власти</w:t>
            </w:r>
          </w:p>
          <w:p w14:paraId="79C63514" w14:textId="77777777" w:rsidR="00FF051F" w:rsidRDefault="00FF051F" w:rsidP="00B473A7">
            <w:pPr>
              <w:ind w:right="-7"/>
            </w:pPr>
          </w:p>
          <w:p w14:paraId="323281BA" w14:textId="25BAFF25" w:rsidR="00FF051F" w:rsidRPr="00FF051F" w:rsidRDefault="00FF051F" w:rsidP="00B473A7">
            <w:pPr>
              <w:ind w:right="-7"/>
            </w:pPr>
            <w:r>
              <w:t>Размещает информацию об оферте на прием техники б/у от физических лиц на наличие у них права собственности и отказа от него в пользу компании-утилизатора.</w:t>
            </w:r>
          </w:p>
        </w:tc>
        <w:tc>
          <w:tcPr>
            <w:tcW w:w="1601" w:type="pct"/>
          </w:tcPr>
          <w:p w14:paraId="56A78639" w14:textId="6A4DA6E8" w:rsidR="00FF051F" w:rsidRPr="00FF051F" w:rsidRDefault="00FF051F" w:rsidP="00B473A7">
            <w:pPr>
              <w:ind w:right="-7"/>
            </w:pPr>
            <w:r>
              <w:t xml:space="preserve">1. Гражданский кодекс Российской Федерации (часть первая) от 30.11.1994 №51-ФЗ (ред. от 16.12.2019) Раздел </w:t>
            </w:r>
            <w:r>
              <w:rPr>
                <w:lang w:val="en-GB"/>
              </w:rPr>
              <w:t>III</w:t>
            </w:r>
            <w:r w:rsidRPr="00FF051F">
              <w:t>.</w:t>
            </w:r>
            <w:r>
              <w:t xml:space="preserve"> </w:t>
            </w:r>
            <w:r w:rsidRPr="00FF051F">
              <w:t>Общая часть обязательственного права</w:t>
            </w:r>
            <w:r>
              <w:t>.</w:t>
            </w:r>
          </w:p>
          <w:p w14:paraId="5362D1EE" w14:textId="77777777" w:rsidR="00FF051F" w:rsidRDefault="00FF051F" w:rsidP="00B473A7">
            <w:pPr>
              <w:ind w:right="-7"/>
            </w:pPr>
          </w:p>
        </w:tc>
      </w:tr>
      <w:tr w:rsidR="00FF051F" w14:paraId="0FDE530A" w14:textId="77777777" w:rsidTr="00D66569">
        <w:tc>
          <w:tcPr>
            <w:tcW w:w="1038" w:type="pct"/>
          </w:tcPr>
          <w:p w14:paraId="0E978197" w14:textId="77777777" w:rsidR="00FF051F" w:rsidRDefault="00FF051F" w:rsidP="00B473A7">
            <w:pPr>
              <w:ind w:right="-7"/>
              <w:jc w:val="center"/>
            </w:pPr>
            <w:r>
              <w:t>Компания-утилизатор</w:t>
            </w:r>
          </w:p>
        </w:tc>
        <w:tc>
          <w:tcPr>
            <w:tcW w:w="2361" w:type="pct"/>
          </w:tcPr>
          <w:p w14:paraId="6553464F" w14:textId="4572021D" w:rsidR="00FF051F" w:rsidRDefault="00FF051F" w:rsidP="00B473A7">
            <w:pPr>
              <w:ind w:right="-7"/>
            </w:pPr>
            <w:r>
              <w:t>Организует вывоз/прием ОЭЭТ.</w:t>
            </w:r>
          </w:p>
        </w:tc>
        <w:tc>
          <w:tcPr>
            <w:tcW w:w="1601" w:type="pct"/>
          </w:tcPr>
          <w:p w14:paraId="6400DAFF" w14:textId="0C3880AC" w:rsidR="00FF051F" w:rsidRDefault="00FF051F" w:rsidP="00B473A7">
            <w:pPr>
              <w:ind w:right="-7"/>
            </w:pPr>
            <w:r>
              <w:t>Постановление Правительства РФ от 15.04.2011 № 272 (ред. от 31.01.2020) «Об утверждении Правил перевозок грузов автомобильным транспортом»</w:t>
            </w:r>
          </w:p>
        </w:tc>
      </w:tr>
    </w:tbl>
    <w:p w14:paraId="17279319" w14:textId="77777777" w:rsidR="00FF051F" w:rsidRPr="00FF051F" w:rsidRDefault="00FF051F" w:rsidP="00B473A7">
      <w:pPr>
        <w:spacing w:line="360" w:lineRule="auto"/>
        <w:ind w:right="-7"/>
      </w:pPr>
    </w:p>
    <w:p w14:paraId="21FB8FBB" w14:textId="456D9F84" w:rsidR="00FF051F" w:rsidRPr="00FF051F" w:rsidRDefault="00FF051F" w:rsidP="00CC6641">
      <w:pPr>
        <w:pStyle w:val="a5"/>
        <w:numPr>
          <w:ilvl w:val="0"/>
          <w:numId w:val="7"/>
        </w:numPr>
        <w:spacing w:line="360" w:lineRule="auto"/>
        <w:ind w:right="-7"/>
      </w:pPr>
      <w:r>
        <w:t>сбор в специальные контейнеры.</w:t>
      </w:r>
    </w:p>
    <w:p w14:paraId="25407285" w14:textId="5D95E900" w:rsidR="00FF051F" w:rsidRPr="00FF051F" w:rsidRDefault="00FF051F" w:rsidP="00B473A7">
      <w:pPr>
        <w:spacing w:line="360" w:lineRule="auto"/>
        <w:ind w:right="-7" w:firstLine="709"/>
        <w:jc w:val="both"/>
        <w:rPr>
          <w:szCs w:val="28"/>
        </w:rPr>
      </w:pPr>
      <w:r>
        <w:rPr>
          <w:szCs w:val="28"/>
        </w:rPr>
        <w:t xml:space="preserve">Сбор техники б/у также осуществляется в специальные контейнеры, которые исключают ее взаимодействие с окружающей средой. Компания-утилизатор в обязательном порядке размещает свои реквизиты, информацию о дальнейшей переработке и оферту </w:t>
      </w:r>
      <w:r>
        <w:t>на наличие у физических лиц права собственности на технику и отказа от него в пользу компании-утилизатора.</w:t>
      </w:r>
    </w:p>
    <w:p w14:paraId="300298AB" w14:textId="6A6F48EC" w:rsidR="00FF051F" w:rsidRPr="00FF051F" w:rsidRDefault="00FF051F" w:rsidP="00B473A7">
      <w:pPr>
        <w:spacing w:line="360" w:lineRule="auto"/>
        <w:ind w:right="-7"/>
        <w:jc w:val="center"/>
        <w:rPr>
          <w:b/>
          <w:szCs w:val="28"/>
        </w:rPr>
      </w:pPr>
      <w:r>
        <w:rPr>
          <w:b/>
          <w:noProof/>
          <w:szCs w:val="28"/>
        </w:rPr>
        <w:drawing>
          <wp:anchor distT="0" distB="0" distL="114300" distR="114300" simplePos="0" relativeHeight="251766784" behindDoc="0" locked="0" layoutInCell="1" allowOverlap="1" wp14:anchorId="791C97F7" wp14:editId="632766A7">
            <wp:simplePos x="0" y="0"/>
            <wp:positionH relativeFrom="column">
              <wp:posOffset>233045</wp:posOffset>
            </wp:positionH>
            <wp:positionV relativeFrom="paragraph">
              <wp:posOffset>8687</wp:posOffset>
            </wp:positionV>
            <wp:extent cx="5680710" cy="1405255"/>
            <wp:effectExtent l="0" t="0" r="0" b="4445"/>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y First Board - Сбор в контейнеры.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0710" cy="1405255"/>
                    </a:xfrm>
                    <a:prstGeom prst="rect">
                      <a:avLst/>
                    </a:prstGeom>
                  </pic:spPr>
                </pic:pic>
              </a:graphicData>
            </a:graphic>
            <wp14:sizeRelH relativeFrom="page">
              <wp14:pctWidth>0</wp14:pctWidth>
            </wp14:sizeRelH>
            <wp14:sizeRelV relativeFrom="page">
              <wp14:pctHeight>0</wp14:pctHeight>
            </wp14:sizeRelV>
          </wp:anchor>
        </w:drawing>
      </w:r>
    </w:p>
    <w:p w14:paraId="31A82472" w14:textId="5A82E3F0" w:rsidR="00FF051F" w:rsidRPr="00FF051F" w:rsidRDefault="00FF051F" w:rsidP="00B473A7">
      <w:pPr>
        <w:spacing w:line="360" w:lineRule="auto"/>
        <w:ind w:right="-7"/>
        <w:jc w:val="center"/>
        <w:rPr>
          <w:b/>
          <w:szCs w:val="28"/>
        </w:rPr>
      </w:pPr>
    </w:p>
    <w:p w14:paraId="51E27EC9" w14:textId="37988E19" w:rsidR="00FF051F" w:rsidRDefault="00FF051F" w:rsidP="00B473A7">
      <w:pPr>
        <w:tabs>
          <w:tab w:val="left" w:pos="2313"/>
        </w:tabs>
        <w:ind w:right="-7"/>
        <w:rPr>
          <w:sz w:val="28"/>
          <w:szCs w:val="28"/>
        </w:rPr>
      </w:pPr>
    </w:p>
    <w:p w14:paraId="729022EE" w14:textId="1E98FA1A" w:rsidR="00FF051F" w:rsidRDefault="00FF051F" w:rsidP="00B473A7">
      <w:pPr>
        <w:tabs>
          <w:tab w:val="left" w:pos="2313"/>
        </w:tabs>
        <w:ind w:right="-7"/>
        <w:rPr>
          <w:sz w:val="28"/>
          <w:szCs w:val="28"/>
        </w:rPr>
      </w:pPr>
    </w:p>
    <w:p w14:paraId="6DBF71D0" w14:textId="647E2582" w:rsidR="00FF051F" w:rsidRDefault="00FF051F" w:rsidP="00B473A7">
      <w:pPr>
        <w:tabs>
          <w:tab w:val="left" w:pos="2313"/>
        </w:tabs>
        <w:ind w:right="-7"/>
        <w:rPr>
          <w:sz w:val="28"/>
          <w:szCs w:val="28"/>
        </w:rPr>
      </w:pPr>
    </w:p>
    <w:p w14:paraId="5671CA43" w14:textId="6669449A" w:rsidR="00FF051F" w:rsidRDefault="00FF051F" w:rsidP="00B473A7">
      <w:pPr>
        <w:tabs>
          <w:tab w:val="left" w:pos="2313"/>
        </w:tabs>
        <w:ind w:right="-7"/>
        <w:rPr>
          <w:sz w:val="28"/>
          <w:szCs w:val="28"/>
        </w:rPr>
      </w:pPr>
    </w:p>
    <w:p w14:paraId="6F79C719" w14:textId="6AEE961C" w:rsidR="00FF051F" w:rsidRDefault="00FF051F" w:rsidP="00B473A7">
      <w:pPr>
        <w:tabs>
          <w:tab w:val="left" w:pos="2313"/>
        </w:tabs>
        <w:ind w:right="-7"/>
        <w:rPr>
          <w:sz w:val="28"/>
          <w:szCs w:val="28"/>
        </w:rPr>
      </w:pPr>
      <w:r w:rsidRPr="00B110E2">
        <w:rPr>
          <w:noProof/>
        </w:rPr>
        <mc:AlternateContent>
          <mc:Choice Requires="wps">
            <w:drawing>
              <wp:anchor distT="0" distB="0" distL="114300" distR="114300" simplePos="0" relativeHeight="251768832" behindDoc="0" locked="0" layoutInCell="1" allowOverlap="1" wp14:anchorId="5E01A74E" wp14:editId="007C5459">
                <wp:simplePos x="0" y="0"/>
                <wp:positionH relativeFrom="column">
                  <wp:posOffset>0</wp:posOffset>
                </wp:positionH>
                <wp:positionV relativeFrom="paragraph">
                  <wp:posOffset>0</wp:posOffset>
                </wp:positionV>
                <wp:extent cx="6359525" cy="304800"/>
                <wp:effectExtent l="0" t="0" r="15875" b="12700"/>
                <wp:wrapNone/>
                <wp:docPr id="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304800"/>
                        </a:xfrm>
                        <a:prstGeom prst="rect">
                          <a:avLst/>
                        </a:prstGeom>
                        <a:solidFill>
                          <a:srgbClr val="FFFFFF"/>
                        </a:solidFill>
                        <a:ln w="9525">
                          <a:solidFill>
                            <a:sysClr val="window" lastClr="FFFFFF"/>
                          </a:solidFill>
                          <a:miter lim="800000"/>
                          <a:headEnd/>
                          <a:tailEnd/>
                        </a:ln>
                      </wps:spPr>
                      <wps:txbx>
                        <w:txbxContent>
                          <w:p w14:paraId="6B0273C6" w14:textId="7C2C4D7A" w:rsidR="00572EC4" w:rsidRPr="00706063" w:rsidRDefault="00572EC4" w:rsidP="00FF051F">
                            <w:r>
                              <w:t>Рис.14 –</w:t>
                            </w:r>
                            <w:r w:rsidRPr="00521A98">
                              <w:t xml:space="preserve"> </w:t>
                            </w:r>
                            <w:r>
                              <w:t xml:space="preserve">Процесс сбора техники б/у в специальные контейнеры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1A74E" id="_x0000_s1080" type="#_x0000_t202" style="position:absolute;margin-left:0;margin-top:0;width:500.75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" strokecolor="window">
                <v:textbox>
                  <w:txbxContent>
                    <w:p w14:paraId="6B0273C6" w14:textId="7C2C4D7A" w:rsidR="00572EC4" w:rsidRPr="00706063" w:rsidRDefault="00572EC4" w:rsidP="00FF051F">
                      <w:r>
                        <w:t>Рис.14 –</w:t>
                      </w:r>
                      <w:r w:rsidRPr="00521A98">
                        <w:t xml:space="preserve"> </w:t>
                      </w:r>
                      <w:r>
                        <w:t xml:space="preserve">Процесс сбора техники б/у в специальные контейнеры (составлено автором) </w:t>
                      </w:r>
                    </w:p>
                  </w:txbxContent>
                </v:textbox>
              </v:shape>
            </w:pict>
          </mc:Fallback>
        </mc:AlternateContent>
      </w:r>
    </w:p>
    <w:p w14:paraId="4FB6F63D" w14:textId="58F86996" w:rsidR="00FF051F" w:rsidRDefault="00FF051F" w:rsidP="00B473A7">
      <w:pPr>
        <w:tabs>
          <w:tab w:val="left" w:pos="2313"/>
        </w:tabs>
        <w:ind w:right="-7"/>
        <w:rPr>
          <w:sz w:val="28"/>
          <w:szCs w:val="28"/>
        </w:rPr>
      </w:pPr>
      <w:r w:rsidRPr="00B110E2">
        <w:rPr>
          <w:noProof/>
        </w:rPr>
        <mc:AlternateContent>
          <mc:Choice Requires="wps">
            <w:drawing>
              <wp:anchor distT="0" distB="0" distL="114300" distR="114300" simplePos="0" relativeHeight="251770880" behindDoc="0" locked="0" layoutInCell="1" allowOverlap="1" wp14:anchorId="338E22FF" wp14:editId="4DEA3E5B">
                <wp:simplePos x="0" y="0"/>
                <wp:positionH relativeFrom="column">
                  <wp:posOffset>-66878</wp:posOffset>
                </wp:positionH>
                <wp:positionV relativeFrom="paragraph">
                  <wp:posOffset>83185</wp:posOffset>
                </wp:positionV>
                <wp:extent cx="6273800" cy="304800"/>
                <wp:effectExtent l="0" t="0" r="12700" b="12700"/>
                <wp:wrapNone/>
                <wp:docPr id="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04800"/>
                        </a:xfrm>
                        <a:prstGeom prst="rect">
                          <a:avLst/>
                        </a:prstGeom>
                        <a:solidFill>
                          <a:srgbClr val="FFFFFF"/>
                        </a:solidFill>
                        <a:ln w="9525">
                          <a:solidFill>
                            <a:sysClr val="window" lastClr="FFFFFF"/>
                          </a:solidFill>
                          <a:miter lim="800000"/>
                          <a:headEnd/>
                          <a:tailEnd/>
                        </a:ln>
                      </wps:spPr>
                      <wps:txbx>
                        <w:txbxContent>
                          <w:p w14:paraId="0017E148" w14:textId="70649986" w:rsidR="00572EC4" w:rsidRPr="00706063" w:rsidRDefault="00572EC4" w:rsidP="00FF051F">
                            <w:r>
                              <w:t>Табл.12 –</w:t>
                            </w:r>
                            <w:r w:rsidRPr="00521A98">
                              <w:t xml:space="preserve"> </w:t>
                            </w:r>
                            <w:r>
                              <w:t>Процесс сбора техники б/у в специальные контейнеры (составлено автором)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E22FF" id="_x0000_s1081" type="#_x0000_t202" style="position:absolute;margin-left:-5.25pt;margin-top:6.55pt;width:494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" strokecolor="window">
                <v:textbox>
                  <w:txbxContent>
                    <w:p w14:paraId="0017E148" w14:textId="70649986" w:rsidR="00572EC4" w:rsidRPr="00706063" w:rsidRDefault="00572EC4" w:rsidP="00FF051F">
                      <w:r>
                        <w:t>Табл.12 –</w:t>
                      </w:r>
                      <w:r w:rsidRPr="00521A98">
                        <w:t xml:space="preserve"> </w:t>
                      </w:r>
                      <w:r>
                        <w:t>Процесс сбора техники б/у в специальные контейнеры (составлено автором) (составлено автором)</w:t>
                      </w:r>
                    </w:p>
                  </w:txbxContent>
                </v:textbox>
              </v:shape>
            </w:pict>
          </mc:Fallback>
        </mc:AlternateContent>
      </w:r>
    </w:p>
    <w:p w14:paraId="082D4699" w14:textId="76028014" w:rsidR="00FF051F" w:rsidRDefault="00FF051F" w:rsidP="00B473A7">
      <w:pPr>
        <w:tabs>
          <w:tab w:val="left" w:pos="2313"/>
        </w:tabs>
        <w:ind w:right="-7"/>
        <w:rPr>
          <w:sz w:val="28"/>
          <w:szCs w:val="28"/>
        </w:rPr>
      </w:pPr>
    </w:p>
    <w:tbl>
      <w:tblPr>
        <w:tblStyle w:val="af1"/>
        <w:tblW w:w="5000" w:type="pct"/>
        <w:tblLook w:val="04A0" w:firstRow="1" w:lastRow="0" w:firstColumn="1" w:lastColumn="0" w:noHBand="0" w:noVBand="1"/>
      </w:tblPr>
      <w:tblGrid>
        <w:gridCol w:w="1939"/>
        <w:gridCol w:w="4410"/>
        <w:gridCol w:w="2990"/>
      </w:tblGrid>
      <w:tr w:rsidR="00FF051F" w:rsidRPr="00FF051F" w14:paraId="36F49D0F" w14:textId="77777777" w:rsidTr="00D66569">
        <w:tc>
          <w:tcPr>
            <w:tcW w:w="1038" w:type="pct"/>
          </w:tcPr>
          <w:p w14:paraId="00CAC2C1" w14:textId="77777777" w:rsidR="00FF051F" w:rsidRPr="00FF051F" w:rsidRDefault="00FF051F" w:rsidP="00B473A7">
            <w:pPr>
              <w:ind w:right="-7"/>
              <w:jc w:val="center"/>
              <w:rPr>
                <w:b/>
              </w:rPr>
            </w:pPr>
            <w:r w:rsidRPr="00FF051F">
              <w:rPr>
                <w:b/>
              </w:rPr>
              <w:t>Ответственный</w:t>
            </w:r>
          </w:p>
        </w:tc>
        <w:tc>
          <w:tcPr>
            <w:tcW w:w="2361" w:type="pct"/>
          </w:tcPr>
          <w:p w14:paraId="7D9E0A73"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3303E1A7" w14:textId="77777777" w:rsidR="00FF051F" w:rsidRPr="00FF051F" w:rsidRDefault="00FF051F" w:rsidP="00B473A7">
            <w:pPr>
              <w:ind w:right="-7"/>
              <w:jc w:val="center"/>
              <w:rPr>
                <w:b/>
              </w:rPr>
            </w:pPr>
            <w:r w:rsidRPr="00FF051F">
              <w:rPr>
                <w:b/>
              </w:rPr>
              <w:t>Нормативное требование</w:t>
            </w:r>
          </w:p>
        </w:tc>
      </w:tr>
      <w:tr w:rsidR="00FF051F" w14:paraId="62E3279D" w14:textId="77777777" w:rsidTr="00D66569">
        <w:tc>
          <w:tcPr>
            <w:tcW w:w="1038" w:type="pct"/>
          </w:tcPr>
          <w:p w14:paraId="613A16AC" w14:textId="77777777" w:rsidR="00FF051F" w:rsidRDefault="00FF051F" w:rsidP="00B473A7">
            <w:pPr>
              <w:ind w:right="-7"/>
              <w:jc w:val="center"/>
            </w:pPr>
            <w:r>
              <w:t>Компания-утилизатор</w:t>
            </w:r>
          </w:p>
        </w:tc>
        <w:tc>
          <w:tcPr>
            <w:tcW w:w="2361" w:type="pct"/>
          </w:tcPr>
          <w:p w14:paraId="0C84B69B" w14:textId="5CCBDFDA" w:rsidR="00FF051F" w:rsidRDefault="00FF051F" w:rsidP="00B473A7">
            <w:pPr>
              <w:ind w:right="-7"/>
            </w:pPr>
            <w:r>
              <w:t>Информирует физических лиц о местах установки контейнеров</w:t>
            </w:r>
          </w:p>
        </w:tc>
        <w:tc>
          <w:tcPr>
            <w:tcW w:w="1601" w:type="pct"/>
          </w:tcPr>
          <w:p w14:paraId="5A5DFDEC" w14:textId="77777777" w:rsidR="00FF051F" w:rsidRDefault="00FF051F" w:rsidP="00B473A7">
            <w:pPr>
              <w:ind w:right="-7"/>
            </w:pPr>
          </w:p>
        </w:tc>
      </w:tr>
      <w:tr w:rsidR="00FF051F" w14:paraId="71E0B53C" w14:textId="77777777" w:rsidTr="00D66569">
        <w:tc>
          <w:tcPr>
            <w:tcW w:w="1038" w:type="pct"/>
          </w:tcPr>
          <w:p w14:paraId="3F73ACEB" w14:textId="77777777" w:rsidR="00FF051F" w:rsidRDefault="00FF051F" w:rsidP="00B473A7">
            <w:pPr>
              <w:ind w:right="-7"/>
              <w:jc w:val="center"/>
            </w:pPr>
            <w:r>
              <w:t>Компания-утилизатор</w:t>
            </w:r>
          </w:p>
        </w:tc>
        <w:tc>
          <w:tcPr>
            <w:tcW w:w="2361" w:type="pct"/>
          </w:tcPr>
          <w:p w14:paraId="50CC2065" w14:textId="261B9852" w:rsidR="00FF051F" w:rsidRPr="00FF051F" w:rsidRDefault="00FF051F" w:rsidP="00B473A7">
            <w:pPr>
              <w:ind w:right="-7"/>
            </w:pPr>
            <w:r>
              <w:t xml:space="preserve">Размещает информацию на </w:t>
            </w:r>
            <w:proofErr w:type="gramStart"/>
            <w:r>
              <w:t>контейнере  об</w:t>
            </w:r>
            <w:proofErr w:type="gramEnd"/>
            <w:r>
              <w:t xml:space="preserve"> оферте на прием техники б/у от физических лиц на наличие у них права собственности и отказа от него в пользу компании-утилизатора.</w:t>
            </w:r>
          </w:p>
        </w:tc>
        <w:tc>
          <w:tcPr>
            <w:tcW w:w="1601" w:type="pct"/>
          </w:tcPr>
          <w:p w14:paraId="4203A24D" w14:textId="77777777" w:rsidR="00FF051F" w:rsidRPr="00FF051F" w:rsidRDefault="00FF051F" w:rsidP="00B473A7">
            <w:pPr>
              <w:ind w:right="-7"/>
            </w:pPr>
            <w:r>
              <w:t xml:space="preserve">1. Гражданский кодекс Российской Федерации (часть первая) от 30.11.1994 №51-ФЗ (ред. от 16.12.2019) Раздел </w:t>
            </w:r>
            <w:r>
              <w:rPr>
                <w:lang w:val="en-GB"/>
              </w:rPr>
              <w:t>III</w:t>
            </w:r>
            <w:r w:rsidRPr="00FF051F">
              <w:t>.</w:t>
            </w:r>
            <w:r>
              <w:t xml:space="preserve"> </w:t>
            </w:r>
            <w:r w:rsidRPr="00FF051F">
              <w:t>Общая часть обязательственного права</w:t>
            </w:r>
            <w:r>
              <w:t>.</w:t>
            </w:r>
          </w:p>
          <w:p w14:paraId="2076351F" w14:textId="77777777" w:rsidR="00FF051F" w:rsidRDefault="00FF051F" w:rsidP="00B473A7">
            <w:pPr>
              <w:ind w:right="-7"/>
            </w:pPr>
          </w:p>
        </w:tc>
      </w:tr>
      <w:tr w:rsidR="00FF051F" w14:paraId="048D4FD9" w14:textId="77777777" w:rsidTr="00D66569">
        <w:tc>
          <w:tcPr>
            <w:tcW w:w="1038" w:type="pct"/>
          </w:tcPr>
          <w:p w14:paraId="5495A9DE" w14:textId="77777777" w:rsidR="00FF051F" w:rsidRDefault="00FF051F" w:rsidP="00B473A7">
            <w:pPr>
              <w:ind w:right="-7"/>
              <w:jc w:val="center"/>
            </w:pPr>
            <w:r>
              <w:lastRenderedPageBreak/>
              <w:t>Компания-утилизатор</w:t>
            </w:r>
          </w:p>
        </w:tc>
        <w:tc>
          <w:tcPr>
            <w:tcW w:w="2361" w:type="pct"/>
          </w:tcPr>
          <w:p w14:paraId="0CA29938" w14:textId="77777777" w:rsidR="00FF051F" w:rsidRDefault="00FF051F" w:rsidP="00B473A7">
            <w:pPr>
              <w:ind w:right="-7"/>
            </w:pPr>
            <w:r>
              <w:t>Организует вывоз/прием ОЭЭТ.</w:t>
            </w:r>
          </w:p>
        </w:tc>
        <w:tc>
          <w:tcPr>
            <w:tcW w:w="1601" w:type="pct"/>
          </w:tcPr>
          <w:p w14:paraId="54DCBE94" w14:textId="77777777" w:rsidR="00FF051F" w:rsidRDefault="00FF051F" w:rsidP="00B473A7">
            <w:pPr>
              <w:ind w:right="-7"/>
            </w:pPr>
            <w:r>
              <w:t>Постановление Правительства РФ от 15.04.2011 № 272 (ред. от 31.01.2020) «Об утверждении Правил перевозок грузов автомобильным транспортом»</w:t>
            </w:r>
          </w:p>
          <w:p w14:paraId="33880750" w14:textId="77777777" w:rsidR="00FF051F" w:rsidRDefault="00FF051F" w:rsidP="00B473A7">
            <w:pPr>
              <w:ind w:right="-7"/>
            </w:pPr>
          </w:p>
        </w:tc>
      </w:tr>
    </w:tbl>
    <w:p w14:paraId="6D3C388E" w14:textId="3A527F7F" w:rsidR="00FF051F" w:rsidRDefault="00FF051F" w:rsidP="00B473A7">
      <w:pPr>
        <w:tabs>
          <w:tab w:val="left" w:pos="2313"/>
        </w:tabs>
        <w:ind w:right="-7"/>
        <w:rPr>
          <w:sz w:val="28"/>
          <w:szCs w:val="28"/>
        </w:rPr>
      </w:pPr>
    </w:p>
    <w:p w14:paraId="5A95DEE0" w14:textId="21928EBE" w:rsidR="00FF051F" w:rsidRDefault="00FF051F" w:rsidP="00B473A7">
      <w:pPr>
        <w:pStyle w:val="3"/>
        <w:spacing w:line="360" w:lineRule="auto"/>
        <w:ind w:right="-7"/>
      </w:pPr>
      <w:bookmarkStart w:id="15" w:name="_Toc40972208"/>
      <w:r>
        <w:t>2.2.2 Утилизация отходов электрической и электронной техники, техники бывшей в употреблении</w:t>
      </w:r>
      <w:bookmarkEnd w:id="15"/>
    </w:p>
    <w:p w14:paraId="2276885C" w14:textId="6370D1C2" w:rsidR="00FF051F" w:rsidRDefault="00FF051F" w:rsidP="00B473A7">
      <w:pPr>
        <w:spacing w:line="360" w:lineRule="auto"/>
        <w:ind w:right="-7" w:firstLine="709"/>
        <w:jc w:val="both"/>
        <w:rPr>
          <w:szCs w:val="28"/>
        </w:rPr>
      </w:pPr>
      <w:r>
        <w:rPr>
          <w:szCs w:val="28"/>
        </w:rPr>
        <w:t>Для достижения целей регламентирования были составлены деревья процессов по утилизации ОЭЭТ и техники б/у, с момента попадания их на производственную площадку. Основное отличие в утилизации отходов и товаров, которыми является техника б/у, заключается в том, что товары сначала нужно превратить в отходы, используя процедуру «</w:t>
      </w:r>
      <w:proofErr w:type="spellStart"/>
      <w:r>
        <w:rPr>
          <w:szCs w:val="28"/>
        </w:rPr>
        <w:t>дефектовки</w:t>
      </w:r>
      <w:proofErr w:type="spellEnd"/>
      <w:r>
        <w:rPr>
          <w:szCs w:val="28"/>
        </w:rPr>
        <w:t>».</w:t>
      </w:r>
    </w:p>
    <w:p w14:paraId="68DCB959" w14:textId="77777777" w:rsidR="002657FF" w:rsidRDefault="002657FF" w:rsidP="00B473A7">
      <w:pPr>
        <w:spacing w:line="360" w:lineRule="auto"/>
        <w:ind w:right="-7" w:firstLine="709"/>
        <w:jc w:val="both"/>
      </w:pPr>
      <w:r w:rsidRPr="000B0C52">
        <w:rPr>
          <w:szCs w:val="28"/>
        </w:rPr>
        <w:t xml:space="preserve">Ориентируясь на данные </w:t>
      </w:r>
      <w:r>
        <w:rPr>
          <w:szCs w:val="28"/>
        </w:rPr>
        <w:t>блок-</w:t>
      </w:r>
      <w:r w:rsidRPr="000B0C52">
        <w:rPr>
          <w:szCs w:val="28"/>
        </w:rPr>
        <w:t>схемы, возможно выделить основные технологические этапы</w:t>
      </w:r>
      <w:r>
        <w:rPr>
          <w:szCs w:val="28"/>
        </w:rPr>
        <w:t xml:space="preserve"> обращения с ОЭЭТ на предприятии</w:t>
      </w:r>
      <w:r w:rsidRPr="000B0C52">
        <w:rPr>
          <w:szCs w:val="28"/>
        </w:rPr>
        <w:t>, которые требуют регламентирования.</w:t>
      </w:r>
      <w:r>
        <w:t xml:space="preserve"> </w:t>
      </w:r>
    </w:p>
    <w:p w14:paraId="5DDB7CDA" w14:textId="11755179" w:rsidR="00FF051F" w:rsidRPr="00FF051F" w:rsidRDefault="00FF051F" w:rsidP="00B473A7">
      <w:pPr>
        <w:spacing w:line="360" w:lineRule="auto"/>
        <w:ind w:right="-7" w:firstLine="709"/>
        <w:jc w:val="both"/>
        <w:rPr>
          <w:szCs w:val="28"/>
        </w:rPr>
      </w:pPr>
      <w:r>
        <w:rPr>
          <w:szCs w:val="28"/>
        </w:rPr>
        <w:t xml:space="preserve">Визуализация процессов позволяет уменьшить количество времени на изучение регламента и сделать его доступным для персонала предприятия. </w:t>
      </w:r>
      <w:r w:rsidR="002657FF">
        <w:rPr>
          <w:szCs w:val="28"/>
        </w:rPr>
        <w:t xml:space="preserve">Сотрудник, ответственный за документарное сопровождение процессов утилизации, </w:t>
      </w:r>
      <w:r>
        <w:rPr>
          <w:szCs w:val="28"/>
        </w:rPr>
        <w:t>может сверяться со схемой, используя ее как чек-лист.</w:t>
      </w:r>
    </w:p>
    <w:p w14:paraId="09F1F1CC" w14:textId="01FE4A6C" w:rsidR="00FF051F" w:rsidRDefault="00FF051F" w:rsidP="00B473A7">
      <w:pPr>
        <w:tabs>
          <w:tab w:val="left" w:pos="2313"/>
        </w:tabs>
        <w:ind w:right="-7"/>
        <w:rPr>
          <w:sz w:val="28"/>
          <w:szCs w:val="28"/>
        </w:rPr>
      </w:pPr>
    </w:p>
    <w:p w14:paraId="24A32328" w14:textId="1379BBCD" w:rsidR="00FF051F" w:rsidRDefault="00FD59D8" w:rsidP="00B473A7">
      <w:pPr>
        <w:tabs>
          <w:tab w:val="left" w:pos="2313"/>
        </w:tabs>
        <w:ind w:right="-7"/>
        <w:rPr>
          <w:sz w:val="28"/>
          <w:szCs w:val="28"/>
        </w:rPr>
      </w:pPr>
      <w:r>
        <w:rPr>
          <w:noProof/>
          <w:sz w:val="28"/>
          <w:szCs w:val="28"/>
        </w:rPr>
        <w:drawing>
          <wp:anchor distT="0" distB="0" distL="114300" distR="114300" simplePos="0" relativeHeight="251771904" behindDoc="0" locked="0" layoutInCell="1" allowOverlap="1" wp14:anchorId="2FD90912" wp14:editId="6DDF1C9C">
            <wp:simplePos x="0" y="0"/>
            <wp:positionH relativeFrom="column">
              <wp:posOffset>-882650</wp:posOffset>
            </wp:positionH>
            <wp:positionV relativeFrom="paragraph">
              <wp:posOffset>-32639</wp:posOffset>
            </wp:positionV>
            <wp:extent cx="7251065" cy="1273810"/>
            <wp:effectExtent l="0" t="0" r="635"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y First Board - Утилизация ОЭЭТ.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51065" cy="1273810"/>
                    </a:xfrm>
                    <a:prstGeom prst="rect">
                      <a:avLst/>
                    </a:prstGeom>
                  </pic:spPr>
                </pic:pic>
              </a:graphicData>
            </a:graphic>
            <wp14:sizeRelH relativeFrom="page">
              <wp14:pctWidth>0</wp14:pctWidth>
            </wp14:sizeRelH>
            <wp14:sizeRelV relativeFrom="page">
              <wp14:pctHeight>0</wp14:pctHeight>
            </wp14:sizeRelV>
          </wp:anchor>
        </w:drawing>
      </w:r>
    </w:p>
    <w:p w14:paraId="0A539657" w14:textId="43BB4067" w:rsidR="00FF051F" w:rsidRDefault="00FF051F" w:rsidP="00B473A7">
      <w:pPr>
        <w:tabs>
          <w:tab w:val="left" w:pos="2313"/>
        </w:tabs>
        <w:ind w:right="-7"/>
        <w:rPr>
          <w:sz w:val="28"/>
          <w:szCs w:val="28"/>
        </w:rPr>
      </w:pPr>
    </w:p>
    <w:p w14:paraId="01A27D1F" w14:textId="51A6CF99" w:rsidR="00FF051F" w:rsidRDefault="00FF051F" w:rsidP="00B473A7">
      <w:pPr>
        <w:tabs>
          <w:tab w:val="left" w:pos="2313"/>
        </w:tabs>
        <w:ind w:right="-7"/>
        <w:rPr>
          <w:sz w:val="28"/>
          <w:szCs w:val="28"/>
        </w:rPr>
      </w:pPr>
    </w:p>
    <w:p w14:paraId="07770969" w14:textId="7CB0C480" w:rsidR="00FF051F" w:rsidRDefault="00FF051F" w:rsidP="00B473A7">
      <w:pPr>
        <w:tabs>
          <w:tab w:val="left" w:pos="2313"/>
        </w:tabs>
        <w:ind w:right="-7"/>
        <w:rPr>
          <w:sz w:val="28"/>
          <w:szCs w:val="28"/>
        </w:rPr>
      </w:pPr>
    </w:p>
    <w:p w14:paraId="246F6E05" w14:textId="61DC71AF" w:rsidR="00FF051F" w:rsidRDefault="00FF051F" w:rsidP="00B473A7">
      <w:pPr>
        <w:tabs>
          <w:tab w:val="left" w:pos="2313"/>
        </w:tabs>
        <w:ind w:right="-7"/>
        <w:rPr>
          <w:sz w:val="28"/>
          <w:szCs w:val="28"/>
        </w:rPr>
      </w:pPr>
    </w:p>
    <w:p w14:paraId="6102256F" w14:textId="2A62EB84" w:rsidR="00FF051F" w:rsidRDefault="00FF051F" w:rsidP="00B473A7">
      <w:pPr>
        <w:tabs>
          <w:tab w:val="left" w:pos="2313"/>
        </w:tabs>
        <w:ind w:right="-7"/>
        <w:rPr>
          <w:sz w:val="28"/>
          <w:szCs w:val="28"/>
        </w:rPr>
      </w:pPr>
    </w:p>
    <w:p w14:paraId="2FF1F8C7" w14:textId="456EEA7A" w:rsidR="00FF051F" w:rsidRDefault="00FF051F" w:rsidP="00B473A7">
      <w:pPr>
        <w:tabs>
          <w:tab w:val="left" w:pos="2313"/>
        </w:tabs>
        <w:ind w:right="-7"/>
        <w:rPr>
          <w:sz w:val="28"/>
          <w:szCs w:val="28"/>
        </w:rPr>
      </w:pPr>
      <w:r w:rsidRPr="00B110E2">
        <w:rPr>
          <w:noProof/>
        </w:rPr>
        <mc:AlternateContent>
          <mc:Choice Requires="wps">
            <w:drawing>
              <wp:anchor distT="0" distB="0" distL="114300" distR="114300" simplePos="0" relativeHeight="251773952" behindDoc="0" locked="0" layoutInCell="1" allowOverlap="1" wp14:anchorId="4832DCB4" wp14:editId="55D5ACCE">
                <wp:simplePos x="0" y="0"/>
                <wp:positionH relativeFrom="column">
                  <wp:posOffset>987969</wp:posOffset>
                </wp:positionH>
                <wp:positionV relativeFrom="paragraph">
                  <wp:posOffset>110943</wp:posOffset>
                </wp:positionV>
                <wp:extent cx="4114800" cy="304800"/>
                <wp:effectExtent l="0" t="0" r="12700" b="12700"/>
                <wp:wrapNone/>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4800"/>
                        </a:xfrm>
                        <a:prstGeom prst="rect">
                          <a:avLst/>
                        </a:prstGeom>
                        <a:solidFill>
                          <a:srgbClr val="FFFFFF"/>
                        </a:solidFill>
                        <a:ln w="9525">
                          <a:solidFill>
                            <a:sysClr val="window" lastClr="FFFFFF"/>
                          </a:solidFill>
                          <a:miter lim="800000"/>
                          <a:headEnd/>
                          <a:tailEnd/>
                        </a:ln>
                      </wps:spPr>
                      <wps:txbx>
                        <w:txbxContent>
                          <w:p w14:paraId="1A8FF3C9" w14:textId="684A3A5B" w:rsidR="00572EC4" w:rsidRPr="00706063" w:rsidRDefault="00572EC4" w:rsidP="00FF051F">
                            <w:r>
                              <w:t>Рис.15 –</w:t>
                            </w:r>
                            <w:r w:rsidRPr="00521A98">
                              <w:t xml:space="preserve"> </w:t>
                            </w:r>
                            <w:r>
                              <w:t xml:space="preserve">Процесс утилизации ОЭЭТ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DCB4" id="_x0000_s1082" type="#_x0000_t202" style="position:absolute;margin-left:77.8pt;margin-top:8.75pt;width:324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" strokecolor="window">
                <v:textbox>
                  <w:txbxContent>
                    <w:p w14:paraId="1A8FF3C9" w14:textId="684A3A5B" w:rsidR="00572EC4" w:rsidRPr="00706063" w:rsidRDefault="00572EC4" w:rsidP="00FF051F">
                      <w:r>
                        <w:t>Рис.15 –</w:t>
                      </w:r>
                      <w:r w:rsidRPr="00521A98">
                        <w:t xml:space="preserve"> </w:t>
                      </w:r>
                      <w:r>
                        <w:t xml:space="preserve">Процесс утилизации ОЭЭТ (составлено автором) </w:t>
                      </w:r>
                    </w:p>
                  </w:txbxContent>
                </v:textbox>
              </v:shape>
            </w:pict>
          </mc:Fallback>
        </mc:AlternateContent>
      </w:r>
    </w:p>
    <w:p w14:paraId="1C73C8F6" w14:textId="015337AD" w:rsidR="00FF051F" w:rsidRDefault="00FF051F" w:rsidP="00B473A7">
      <w:pPr>
        <w:tabs>
          <w:tab w:val="left" w:pos="2313"/>
        </w:tabs>
        <w:ind w:right="-7"/>
        <w:rPr>
          <w:sz w:val="28"/>
          <w:szCs w:val="28"/>
        </w:rPr>
      </w:pPr>
    </w:p>
    <w:p w14:paraId="708B9D58" w14:textId="443B518B" w:rsidR="00FF051F" w:rsidRDefault="00FF051F" w:rsidP="00B473A7">
      <w:pPr>
        <w:tabs>
          <w:tab w:val="left" w:pos="2313"/>
        </w:tabs>
        <w:ind w:right="-7"/>
        <w:rPr>
          <w:sz w:val="28"/>
          <w:szCs w:val="28"/>
        </w:rPr>
      </w:pPr>
      <w:r w:rsidRPr="00B110E2">
        <w:rPr>
          <w:noProof/>
        </w:rPr>
        <mc:AlternateContent>
          <mc:Choice Requires="wps">
            <w:drawing>
              <wp:anchor distT="0" distB="0" distL="114300" distR="114300" simplePos="0" relativeHeight="251776000" behindDoc="0" locked="0" layoutInCell="1" allowOverlap="1" wp14:anchorId="4AF5A0DB" wp14:editId="7DE0FF48">
                <wp:simplePos x="0" y="0"/>
                <wp:positionH relativeFrom="column">
                  <wp:posOffset>0</wp:posOffset>
                </wp:positionH>
                <wp:positionV relativeFrom="paragraph">
                  <wp:posOffset>67401</wp:posOffset>
                </wp:positionV>
                <wp:extent cx="6273800" cy="304800"/>
                <wp:effectExtent l="0" t="0" r="12700" b="12700"/>
                <wp:wrapNone/>
                <wp:docPr id="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04800"/>
                        </a:xfrm>
                        <a:prstGeom prst="rect">
                          <a:avLst/>
                        </a:prstGeom>
                        <a:solidFill>
                          <a:srgbClr val="FFFFFF"/>
                        </a:solidFill>
                        <a:ln w="9525">
                          <a:solidFill>
                            <a:sysClr val="window" lastClr="FFFFFF"/>
                          </a:solidFill>
                          <a:miter lim="800000"/>
                          <a:headEnd/>
                          <a:tailEnd/>
                        </a:ln>
                      </wps:spPr>
                      <wps:txbx>
                        <w:txbxContent>
                          <w:p w14:paraId="73106842" w14:textId="0A6111C0" w:rsidR="00572EC4" w:rsidRPr="00706063" w:rsidRDefault="00572EC4" w:rsidP="00FF051F">
                            <w:r>
                              <w:t>Табл.13 –</w:t>
                            </w:r>
                            <w:r w:rsidRPr="00521A98">
                              <w:t xml:space="preserve"> </w:t>
                            </w:r>
                            <w:r>
                              <w:t>Процесс утилизации ОЭЭТ (составлено автором)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5A0DB" id="_x0000_s1083" type="#_x0000_t202" style="position:absolute;margin-left:0;margin-top:5.3pt;width:494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" strokecolor="window">
                <v:textbox>
                  <w:txbxContent>
                    <w:p w14:paraId="73106842" w14:textId="0A6111C0" w:rsidR="00572EC4" w:rsidRPr="00706063" w:rsidRDefault="00572EC4" w:rsidP="00FF051F">
                      <w:r>
                        <w:t>Табл.13 –</w:t>
                      </w:r>
                      <w:r w:rsidRPr="00521A98">
                        <w:t xml:space="preserve"> </w:t>
                      </w:r>
                      <w:r>
                        <w:t>Процесс утилизации ОЭЭТ (составлено автором) (составлено автором)</w:t>
                      </w:r>
                    </w:p>
                  </w:txbxContent>
                </v:textbox>
              </v:shape>
            </w:pict>
          </mc:Fallback>
        </mc:AlternateContent>
      </w:r>
    </w:p>
    <w:p w14:paraId="64E45CAF" w14:textId="3F553E14" w:rsidR="00FF051F" w:rsidRDefault="00FF051F" w:rsidP="00B473A7">
      <w:pPr>
        <w:tabs>
          <w:tab w:val="left" w:pos="2313"/>
        </w:tabs>
        <w:ind w:right="-7"/>
        <w:rPr>
          <w:sz w:val="28"/>
          <w:szCs w:val="28"/>
        </w:rPr>
      </w:pPr>
    </w:p>
    <w:tbl>
      <w:tblPr>
        <w:tblStyle w:val="af1"/>
        <w:tblW w:w="5000" w:type="pct"/>
        <w:tblLook w:val="04A0" w:firstRow="1" w:lastRow="0" w:firstColumn="1" w:lastColumn="0" w:noHBand="0" w:noVBand="1"/>
      </w:tblPr>
      <w:tblGrid>
        <w:gridCol w:w="1939"/>
        <w:gridCol w:w="4410"/>
        <w:gridCol w:w="2990"/>
      </w:tblGrid>
      <w:tr w:rsidR="00FF051F" w:rsidRPr="00FF051F" w14:paraId="329CFC5E" w14:textId="77777777" w:rsidTr="00D66569">
        <w:tc>
          <w:tcPr>
            <w:tcW w:w="1038" w:type="pct"/>
          </w:tcPr>
          <w:p w14:paraId="1E7F0552" w14:textId="77777777" w:rsidR="00FF051F" w:rsidRPr="00FF051F" w:rsidRDefault="00FF051F" w:rsidP="00B473A7">
            <w:pPr>
              <w:ind w:right="-7"/>
              <w:jc w:val="center"/>
              <w:rPr>
                <w:b/>
              </w:rPr>
            </w:pPr>
            <w:r w:rsidRPr="00FF051F">
              <w:rPr>
                <w:b/>
              </w:rPr>
              <w:t>Ответственный</w:t>
            </w:r>
          </w:p>
        </w:tc>
        <w:tc>
          <w:tcPr>
            <w:tcW w:w="2361" w:type="pct"/>
          </w:tcPr>
          <w:p w14:paraId="09FBDBE8" w14:textId="77777777" w:rsidR="00FF051F" w:rsidRPr="00FF051F" w:rsidRDefault="00FF051F" w:rsidP="00B473A7">
            <w:pPr>
              <w:ind w:right="-7"/>
              <w:jc w:val="center"/>
              <w:rPr>
                <w:b/>
              </w:rPr>
            </w:pPr>
            <w:r w:rsidRPr="00FF051F">
              <w:rPr>
                <w:b/>
              </w:rPr>
              <w:t>Характеристика деятельности</w:t>
            </w:r>
          </w:p>
        </w:tc>
        <w:tc>
          <w:tcPr>
            <w:tcW w:w="1601" w:type="pct"/>
          </w:tcPr>
          <w:p w14:paraId="1E3000D7" w14:textId="77777777" w:rsidR="00FF051F" w:rsidRPr="00FF051F" w:rsidRDefault="00FF051F" w:rsidP="00B473A7">
            <w:pPr>
              <w:ind w:right="-7"/>
              <w:jc w:val="center"/>
              <w:rPr>
                <w:b/>
              </w:rPr>
            </w:pPr>
            <w:r w:rsidRPr="00FF051F">
              <w:rPr>
                <w:b/>
              </w:rPr>
              <w:t>Нормативное требование</w:t>
            </w:r>
          </w:p>
        </w:tc>
      </w:tr>
      <w:tr w:rsidR="00FF051F" w14:paraId="17160900" w14:textId="77777777" w:rsidTr="00D66569">
        <w:tc>
          <w:tcPr>
            <w:tcW w:w="1038" w:type="pct"/>
          </w:tcPr>
          <w:p w14:paraId="4B8A67D5" w14:textId="77777777" w:rsidR="00FF051F" w:rsidRDefault="00FF051F" w:rsidP="00B473A7">
            <w:pPr>
              <w:ind w:right="-7"/>
              <w:jc w:val="center"/>
            </w:pPr>
            <w:r>
              <w:t>Компания-утилизатор</w:t>
            </w:r>
          </w:p>
        </w:tc>
        <w:tc>
          <w:tcPr>
            <w:tcW w:w="2361" w:type="pct"/>
          </w:tcPr>
          <w:p w14:paraId="1E882B81" w14:textId="108E7731" w:rsidR="00FF051F" w:rsidRDefault="00FF051F" w:rsidP="00B473A7">
            <w:pPr>
              <w:ind w:right="-7"/>
            </w:pPr>
            <w:r>
              <w:t>При поступлении партии отходов на производственную площадку осуществляет взвешивание отходов по категориям. Осуществляет первичный (внутренний) учет отходов.</w:t>
            </w:r>
          </w:p>
          <w:p w14:paraId="4C284B31" w14:textId="77777777" w:rsidR="00FF051F" w:rsidRDefault="00FF051F" w:rsidP="00B473A7">
            <w:pPr>
              <w:ind w:right="-7"/>
            </w:pPr>
          </w:p>
          <w:p w14:paraId="1CDF5E67" w14:textId="447F45E7" w:rsidR="00FF051F" w:rsidRDefault="00FF051F" w:rsidP="00B473A7">
            <w:pPr>
              <w:ind w:right="-7"/>
            </w:pPr>
            <w:r>
              <w:lastRenderedPageBreak/>
              <w:t>Вносит данные о поступивших отходах в журнал учета движения отходов. Ведет ежегодную статистическую отчетность.</w:t>
            </w:r>
          </w:p>
          <w:p w14:paraId="61A9841C" w14:textId="3F3E142B" w:rsidR="00FF051F" w:rsidRDefault="00FF051F" w:rsidP="00B473A7">
            <w:pPr>
              <w:ind w:right="-7"/>
            </w:pPr>
          </w:p>
          <w:p w14:paraId="4B9881F9" w14:textId="0E1E9312" w:rsidR="00FF051F" w:rsidRDefault="00FF051F" w:rsidP="00B473A7">
            <w:pPr>
              <w:ind w:right="-7"/>
            </w:pPr>
            <w:r>
              <w:t>Согласно требованиям договора с Ассоциацией осуществляет фотографирование партии отходов и предоставляет отчет по форме.</w:t>
            </w:r>
          </w:p>
          <w:p w14:paraId="59A72EED" w14:textId="77777777" w:rsidR="00FF051F" w:rsidRDefault="00FF051F" w:rsidP="00B473A7">
            <w:pPr>
              <w:ind w:right="-7"/>
            </w:pPr>
          </w:p>
          <w:p w14:paraId="17BE2D60" w14:textId="40355914" w:rsidR="00FF051F" w:rsidRDefault="00FF051F" w:rsidP="00B473A7">
            <w:pPr>
              <w:ind w:right="-7"/>
            </w:pPr>
          </w:p>
        </w:tc>
        <w:tc>
          <w:tcPr>
            <w:tcW w:w="1601" w:type="pct"/>
          </w:tcPr>
          <w:p w14:paraId="28E2A3F1" w14:textId="77777777" w:rsidR="00FF051F" w:rsidRDefault="00FF051F" w:rsidP="00B473A7">
            <w:pPr>
              <w:ind w:right="-7"/>
            </w:pPr>
            <w:r>
              <w:lastRenderedPageBreak/>
              <w:t xml:space="preserve">1. </w:t>
            </w:r>
            <w:r w:rsidRPr="00FF051F">
              <w:t>Федеральный закон "Об обеспечении единства измерений" от 26.06.2008 N 102-ФЗ</w:t>
            </w:r>
            <w:r>
              <w:t xml:space="preserve"> (ред. от 13.07.2015)</w:t>
            </w:r>
          </w:p>
          <w:p w14:paraId="6F708E7C" w14:textId="77777777" w:rsidR="00FF051F" w:rsidRPr="00FF051F" w:rsidRDefault="00FF051F" w:rsidP="00B473A7">
            <w:pPr>
              <w:ind w:right="-7"/>
              <w:rPr>
                <w:bCs/>
                <w:color w:val="22272F"/>
                <w:shd w:val="clear" w:color="auto" w:fill="FFFFFF"/>
              </w:rPr>
            </w:pPr>
            <w:r>
              <w:lastRenderedPageBreak/>
              <w:t xml:space="preserve">2. </w:t>
            </w:r>
            <w:r w:rsidRPr="00FF051F">
              <w:rPr>
                <w:bCs/>
                <w:color w:val="22272F"/>
                <w:shd w:val="clear" w:color="auto" w:fill="FFFFFF"/>
              </w:rPr>
              <w:t>Распоряжение Правительства РФ от 28</w:t>
            </w:r>
            <w:r>
              <w:rPr>
                <w:bCs/>
                <w:color w:val="22272F"/>
                <w:shd w:val="clear" w:color="auto" w:fill="FFFFFF"/>
              </w:rPr>
              <w:t>.12.</w:t>
            </w:r>
            <w:r w:rsidRPr="00FF051F">
              <w:rPr>
                <w:bCs/>
                <w:color w:val="22272F"/>
                <w:shd w:val="clear" w:color="auto" w:fill="FFFFFF"/>
              </w:rPr>
              <w:t xml:space="preserve"> 2017 г. </w:t>
            </w:r>
            <w:r>
              <w:rPr>
                <w:bCs/>
                <w:color w:val="22272F"/>
                <w:shd w:val="clear" w:color="auto" w:fill="FFFFFF"/>
              </w:rPr>
              <w:t>№</w:t>
            </w:r>
            <w:r w:rsidRPr="00FF051F">
              <w:rPr>
                <w:bCs/>
                <w:color w:val="22272F"/>
                <w:shd w:val="clear" w:color="auto" w:fill="FFFFFF"/>
              </w:rPr>
              <w:t> 2970-</w:t>
            </w:r>
            <w:r>
              <w:rPr>
                <w:bCs/>
                <w:color w:val="22272F"/>
                <w:shd w:val="clear" w:color="auto" w:fill="FFFFFF"/>
              </w:rPr>
              <w:t>р «</w:t>
            </w:r>
            <w:r w:rsidRPr="00FF051F">
              <w:rPr>
                <w:bCs/>
                <w:color w:val="22272F"/>
                <w:shd w:val="clear" w:color="auto" w:fill="FFFFFF"/>
              </w:rPr>
              <w:t>Перечень</w:t>
            </w:r>
          </w:p>
          <w:p w14:paraId="3EE40B9E" w14:textId="2D59653A" w:rsidR="00FF051F" w:rsidRDefault="00FF051F" w:rsidP="00B473A7">
            <w:pPr>
              <w:ind w:right="-7"/>
              <w:rPr>
                <w:bCs/>
                <w:color w:val="22272F"/>
                <w:shd w:val="clear" w:color="auto" w:fill="FFFFFF"/>
              </w:rPr>
            </w:pPr>
            <w:r w:rsidRPr="00FF051F">
              <w:rPr>
                <w:bCs/>
                <w:color w:val="22272F"/>
                <w:shd w:val="clear" w:color="auto" w:fill="FFFFFF"/>
              </w:rPr>
              <w:t>готовых товаров, включая упаковку, подлежащих утилизации после утраты ими потребительских свойств</w:t>
            </w:r>
            <w:r>
              <w:rPr>
                <w:bCs/>
                <w:color w:val="22272F"/>
                <w:shd w:val="clear" w:color="auto" w:fill="FFFFFF"/>
              </w:rPr>
              <w:t>»</w:t>
            </w:r>
          </w:p>
          <w:p w14:paraId="200F8BA4" w14:textId="37790495" w:rsidR="00FF051F" w:rsidRDefault="00FF051F" w:rsidP="00B473A7">
            <w:pPr>
              <w:ind w:right="-7"/>
            </w:pPr>
            <w:r>
              <w:t xml:space="preserve">3. </w:t>
            </w:r>
            <w:r w:rsidRPr="00FF051F">
              <w:t xml:space="preserve">Приказ Минприроды России от 01.09.2011 </w:t>
            </w:r>
            <w:r>
              <w:t xml:space="preserve">№ </w:t>
            </w:r>
            <w:r w:rsidRPr="00FF051F">
              <w:t xml:space="preserve">721 (ред. от 25.06.2014) </w:t>
            </w:r>
            <w:r>
              <w:t>«</w:t>
            </w:r>
            <w:r w:rsidRPr="00FF051F">
              <w:t>Об утверждении Порядка учета в области обращения с отходами</w:t>
            </w:r>
            <w:r>
              <w:t>»</w:t>
            </w:r>
          </w:p>
          <w:p w14:paraId="0478AF44" w14:textId="5571E217" w:rsidR="00FF051F" w:rsidRPr="00FF051F" w:rsidRDefault="00FF051F" w:rsidP="00B473A7">
            <w:pPr>
              <w:ind w:right="-7"/>
              <w:rPr>
                <w:bCs/>
                <w:color w:val="22272F"/>
                <w:shd w:val="clear" w:color="auto" w:fill="FFFFFF"/>
              </w:rPr>
            </w:pPr>
            <w:r>
              <w:t xml:space="preserve">4. </w:t>
            </w:r>
            <w:r w:rsidRPr="00FF051F">
              <w:t xml:space="preserve">Приказ Росстата от 12.12.2019 </w:t>
            </w:r>
            <w:r>
              <w:t xml:space="preserve">№ </w:t>
            </w:r>
            <w:r w:rsidRPr="00FF051F">
              <w:t xml:space="preserve">766 </w:t>
            </w:r>
            <w:r>
              <w:t>«</w:t>
            </w:r>
            <w:r w:rsidRPr="00FF051F">
              <w:t>Об утверждении формы федерального статистического наблюдения</w:t>
            </w:r>
            <w:r>
              <w:t>…»</w:t>
            </w:r>
          </w:p>
          <w:p w14:paraId="75DF6AED" w14:textId="10A4238B" w:rsidR="00FF051F" w:rsidRDefault="00FF051F" w:rsidP="00B473A7">
            <w:pPr>
              <w:ind w:right="-7"/>
            </w:pPr>
          </w:p>
        </w:tc>
      </w:tr>
      <w:tr w:rsidR="00FF051F" w14:paraId="73BB7629" w14:textId="77777777" w:rsidTr="00D66569">
        <w:tc>
          <w:tcPr>
            <w:tcW w:w="1038" w:type="pct"/>
          </w:tcPr>
          <w:p w14:paraId="43640510" w14:textId="77777777" w:rsidR="00FF051F" w:rsidRDefault="00FF051F" w:rsidP="00B473A7">
            <w:pPr>
              <w:ind w:right="-7"/>
              <w:jc w:val="center"/>
            </w:pPr>
            <w:r>
              <w:t>Компания-утилизатор</w:t>
            </w:r>
          </w:p>
        </w:tc>
        <w:tc>
          <w:tcPr>
            <w:tcW w:w="2361" w:type="pct"/>
          </w:tcPr>
          <w:p w14:paraId="6F231C43" w14:textId="6CFB23FB" w:rsidR="00FF051F" w:rsidRPr="00FF051F" w:rsidRDefault="00FF051F" w:rsidP="00B473A7">
            <w:pPr>
              <w:ind w:right="-7"/>
            </w:pPr>
            <w:r>
              <w:t>Осуществляет хранение партии отходов на производственной площадке с учетом санитарно-гигиенических требований. В обязательном порядке указывает дату, вес и контрагента на каждую партию отходов.</w:t>
            </w:r>
          </w:p>
        </w:tc>
        <w:tc>
          <w:tcPr>
            <w:tcW w:w="1601" w:type="pct"/>
          </w:tcPr>
          <w:p w14:paraId="3100344C" w14:textId="3A33BF0C" w:rsidR="00FF051F" w:rsidRPr="00FF051F" w:rsidRDefault="00FF051F" w:rsidP="00B473A7">
            <w:pPr>
              <w:ind w:right="-7"/>
            </w:pPr>
            <w:r>
              <w:t xml:space="preserve">1. </w:t>
            </w:r>
            <w:r w:rsidRPr="00FF051F">
              <w:t xml:space="preserve">СанПиН 2.1.7.1322-03 </w:t>
            </w:r>
            <w:r>
              <w:t>«</w:t>
            </w:r>
            <w:r w:rsidRPr="00FF051F">
              <w:t>Гигиенические требования к размещению и обезвреживанию отходов производства и потребления</w:t>
            </w:r>
            <w:r>
              <w:t>»</w:t>
            </w:r>
          </w:p>
          <w:p w14:paraId="6FE3081F" w14:textId="77777777" w:rsidR="00FF051F" w:rsidRDefault="00FF051F" w:rsidP="00B473A7">
            <w:pPr>
              <w:ind w:right="-7"/>
            </w:pPr>
          </w:p>
        </w:tc>
      </w:tr>
      <w:tr w:rsidR="00FF051F" w14:paraId="191AC25E" w14:textId="77777777" w:rsidTr="00D66569">
        <w:tc>
          <w:tcPr>
            <w:tcW w:w="1038" w:type="pct"/>
          </w:tcPr>
          <w:p w14:paraId="79B0E81F" w14:textId="77777777" w:rsidR="00FF051F" w:rsidRDefault="00FF051F" w:rsidP="00B473A7">
            <w:pPr>
              <w:ind w:right="-7"/>
              <w:jc w:val="center"/>
            </w:pPr>
            <w:r>
              <w:t>Компания-утилизатор</w:t>
            </w:r>
          </w:p>
        </w:tc>
        <w:tc>
          <w:tcPr>
            <w:tcW w:w="2361" w:type="pct"/>
          </w:tcPr>
          <w:p w14:paraId="0CAC6546" w14:textId="77777777" w:rsidR="00FF051F" w:rsidRDefault="00FF051F" w:rsidP="00B473A7">
            <w:pPr>
              <w:ind w:right="-7"/>
            </w:pPr>
            <w:r>
              <w:t>Осуществляет утилизацию отходов электрической и электронной техники.</w:t>
            </w:r>
          </w:p>
          <w:p w14:paraId="7AF59870" w14:textId="77777777" w:rsidR="00FF051F" w:rsidRDefault="00FF051F" w:rsidP="00B473A7">
            <w:pPr>
              <w:ind w:right="-7"/>
            </w:pPr>
          </w:p>
          <w:p w14:paraId="3AE5FF9E" w14:textId="23421ECB" w:rsidR="00FF051F" w:rsidRDefault="00FF051F" w:rsidP="00B473A7">
            <w:pPr>
              <w:ind w:right="-7"/>
            </w:pPr>
            <w:r>
              <w:t>Вносит данные об утилизированных отходах в журнал учета движения отходов, объеме размещаемых/обезвреживаемых отходов, образующихся в процессе утилизации.</w:t>
            </w:r>
          </w:p>
          <w:p w14:paraId="3AA41EEC" w14:textId="45432105" w:rsidR="00FF051F" w:rsidRDefault="00FF051F" w:rsidP="00B473A7">
            <w:pPr>
              <w:ind w:right="-7"/>
            </w:pPr>
          </w:p>
          <w:p w14:paraId="3B569C20" w14:textId="041ED71E" w:rsidR="00FF051F" w:rsidRDefault="00FF051F" w:rsidP="00B473A7">
            <w:pPr>
              <w:ind w:right="-7"/>
            </w:pPr>
            <w:r>
              <w:t>Разрабатывает нормативную документацию на производимые товары.</w:t>
            </w:r>
          </w:p>
          <w:p w14:paraId="12C5D664" w14:textId="4CB5F144" w:rsidR="00FF051F" w:rsidRDefault="00FF051F" w:rsidP="00B473A7">
            <w:pPr>
              <w:ind w:right="-7"/>
            </w:pPr>
          </w:p>
        </w:tc>
        <w:tc>
          <w:tcPr>
            <w:tcW w:w="1601" w:type="pct"/>
          </w:tcPr>
          <w:p w14:paraId="38D47524" w14:textId="1C2C6261" w:rsidR="00FF051F" w:rsidRDefault="00FF051F" w:rsidP="00B473A7">
            <w:pPr>
              <w:ind w:right="-7"/>
            </w:pPr>
            <w:r>
              <w:t>1.Федеральный закон от 24.06.1998 №89-ФЗ (ред. от 27.12.2019) «Об отходах производства и потребления»</w:t>
            </w:r>
          </w:p>
          <w:p w14:paraId="1DD6D4D5" w14:textId="18EDCBD9" w:rsidR="00FF051F" w:rsidRDefault="00FF051F" w:rsidP="00B473A7">
            <w:pPr>
              <w:ind w:right="-7"/>
            </w:pPr>
            <w:r>
              <w:t xml:space="preserve">2. </w:t>
            </w:r>
            <w:r w:rsidRPr="00FF051F">
              <w:t xml:space="preserve">Федеральный закон "О лицензировании отдельных видов деятельности" от 04.05.2011 </w:t>
            </w:r>
            <w:r>
              <w:t>№</w:t>
            </w:r>
            <w:r w:rsidRPr="00FF051F">
              <w:t xml:space="preserve"> 99-ФЗ</w:t>
            </w:r>
            <w:r>
              <w:t xml:space="preserve"> (ред. от 18.02.2020)</w:t>
            </w:r>
          </w:p>
          <w:p w14:paraId="30E755A7" w14:textId="75B209F6" w:rsidR="00FF051F" w:rsidRDefault="00FF051F" w:rsidP="00B473A7">
            <w:pPr>
              <w:ind w:right="-7"/>
            </w:pPr>
            <w:r>
              <w:t xml:space="preserve">3. </w:t>
            </w:r>
            <w:r w:rsidRPr="00FF051F">
              <w:t xml:space="preserve">Федеральный закон "О техническом регулировании" от 27.12.2002 </w:t>
            </w:r>
            <w:r>
              <w:t>№</w:t>
            </w:r>
            <w:r w:rsidRPr="00FF051F">
              <w:t xml:space="preserve"> 184-ФЗ</w:t>
            </w:r>
            <w:r>
              <w:t xml:space="preserve"> (ред. от 28.11.2018)</w:t>
            </w:r>
          </w:p>
          <w:p w14:paraId="4A35232B" w14:textId="5AB6C57E" w:rsidR="00FF051F" w:rsidRDefault="00FF051F" w:rsidP="00B473A7">
            <w:pPr>
              <w:ind w:right="-7"/>
            </w:pPr>
            <w:r>
              <w:t xml:space="preserve">4. </w:t>
            </w:r>
            <w:r w:rsidRPr="00FF051F">
              <w:t xml:space="preserve">Федеральный закон "О драгоценных металлах и драгоценных камнях" от 26.03.1998 </w:t>
            </w:r>
            <w:r>
              <w:t>№</w:t>
            </w:r>
            <w:r w:rsidRPr="00FF051F">
              <w:t xml:space="preserve"> 41-ФЗ</w:t>
            </w:r>
            <w:r>
              <w:t xml:space="preserve"> (ред. от 02.12.2019)</w:t>
            </w:r>
          </w:p>
          <w:p w14:paraId="05A153DC" w14:textId="77777777" w:rsidR="00FF051F" w:rsidRDefault="00FF051F" w:rsidP="00B473A7">
            <w:pPr>
              <w:ind w:right="-7"/>
            </w:pPr>
          </w:p>
        </w:tc>
      </w:tr>
      <w:tr w:rsidR="00FF051F" w14:paraId="59457A59" w14:textId="77777777" w:rsidTr="00D66569">
        <w:tc>
          <w:tcPr>
            <w:tcW w:w="1038" w:type="pct"/>
          </w:tcPr>
          <w:p w14:paraId="18D3192B" w14:textId="433B16C8" w:rsidR="00FF051F" w:rsidRDefault="00FF051F" w:rsidP="00B473A7">
            <w:pPr>
              <w:ind w:right="-7"/>
              <w:jc w:val="center"/>
            </w:pPr>
            <w:r>
              <w:lastRenderedPageBreak/>
              <w:t>Компания-утилизатор</w:t>
            </w:r>
          </w:p>
        </w:tc>
        <w:tc>
          <w:tcPr>
            <w:tcW w:w="2361" w:type="pct"/>
          </w:tcPr>
          <w:p w14:paraId="188A9F07" w14:textId="77777777" w:rsidR="00FF051F" w:rsidRDefault="00FF051F" w:rsidP="00B473A7">
            <w:pPr>
              <w:ind w:right="-7"/>
            </w:pPr>
            <w:r>
              <w:t>Ведет ежегодную статистическую отчетность.</w:t>
            </w:r>
          </w:p>
          <w:p w14:paraId="4D0F59AA" w14:textId="77777777" w:rsidR="00FF051F" w:rsidRDefault="00FF051F" w:rsidP="00B473A7">
            <w:pPr>
              <w:ind w:right="-7"/>
            </w:pPr>
          </w:p>
          <w:p w14:paraId="6C60BA60" w14:textId="1269FD81" w:rsidR="00FF051F" w:rsidRDefault="00FF051F" w:rsidP="00B473A7">
            <w:pPr>
              <w:ind w:right="-7"/>
            </w:pPr>
            <w:r>
              <w:t xml:space="preserve">Оформляет акт утилизации по рекомендуемой форме </w:t>
            </w:r>
            <w:proofErr w:type="spellStart"/>
            <w:r>
              <w:t>Росприроднадзора</w:t>
            </w:r>
            <w:proofErr w:type="spellEnd"/>
            <w:r>
              <w:t>.</w:t>
            </w:r>
          </w:p>
          <w:p w14:paraId="4A1307F1" w14:textId="77777777" w:rsidR="00FF051F" w:rsidRDefault="00FF051F" w:rsidP="00B473A7">
            <w:pPr>
              <w:ind w:right="-7"/>
            </w:pPr>
          </w:p>
          <w:p w14:paraId="75794E2D" w14:textId="072F03A0" w:rsidR="00FF051F" w:rsidRDefault="00FF051F" w:rsidP="00B473A7">
            <w:pPr>
              <w:ind w:right="-7"/>
            </w:pPr>
            <w:r>
              <w:t>Направляет отчетность в Ассоциацию СКО «Электроника-утилизация».</w:t>
            </w:r>
          </w:p>
        </w:tc>
        <w:tc>
          <w:tcPr>
            <w:tcW w:w="1601" w:type="pct"/>
          </w:tcPr>
          <w:p w14:paraId="35D4D355" w14:textId="77777777" w:rsidR="00FF051F" w:rsidRPr="00FF051F" w:rsidRDefault="00FF051F" w:rsidP="00B473A7">
            <w:pPr>
              <w:ind w:right="-7"/>
              <w:rPr>
                <w:bCs/>
                <w:color w:val="22272F"/>
                <w:shd w:val="clear" w:color="auto" w:fill="FFFFFF"/>
              </w:rPr>
            </w:pPr>
            <w:r>
              <w:t xml:space="preserve">1. </w:t>
            </w:r>
            <w:r w:rsidRPr="00FF051F">
              <w:t xml:space="preserve">Приказ Росстата от 12.12.2019 </w:t>
            </w:r>
            <w:r>
              <w:t xml:space="preserve">№ </w:t>
            </w:r>
            <w:r w:rsidRPr="00FF051F">
              <w:t xml:space="preserve">766 </w:t>
            </w:r>
            <w:r>
              <w:t>«</w:t>
            </w:r>
            <w:r w:rsidRPr="00FF051F">
              <w:t>Об утверждении формы федерального статистического наблюдения</w:t>
            </w:r>
            <w:r>
              <w:t>…»</w:t>
            </w:r>
          </w:p>
          <w:p w14:paraId="49B90018" w14:textId="5F07AA33" w:rsidR="00FF051F" w:rsidRDefault="00FF051F" w:rsidP="00B473A7">
            <w:pPr>
              <w:ind w:right="-7"/>
            </w:pPr>
            <w:r>
              <w:t xml:space="preserve">2. </w:t>
            </w:r>
            <w:r w:rsidRPr="00FF051F">
              <w:t xml:space="preserve">Письмо </w:t>
            </w:r>
            <w:proofErr w:type="spellStart"/>
            <w:r w:rsidRPr="00FF051F">
              <w:t>Росприроднадзора</w:t>
            </w:r>
            <w:proofErr w:type="spellEnd"/>
            <w:r w:rsidRPr="00FF051F">
              <w:t xml:space="preserve"> от 15.12.2016 N АС-10-01-36/25460</w:t>
            </w:r>
          </w:p>
        </w:tc>
      </w:tr>
    </w:tbl>
    <w:p w14:paraId="396BB5E2" w14:textId="742D757E" w:rsidR="00FF051F" w:rsidRDefault="00FF051F" w:rsidP="00B473A7">
      <w:pPr>
        <w:tabs>
          <w:tab w:val="left" w:pos="2313"/>
        </w:tabs>
        <w:ind w:right="-7"/>
        <w:rPr>
          <w:sz w:val="28"/>
          <w:szCs w:val="28"/>
        </w:rPr>
      </w:pPr>
    </w:p>
    <w:p w14:paraId="0F014D2D" w14:textId="3FFA6820" w:rsidR="00FF051F" w:rsidRDefault="00FF051F" w:rsidP="00B473A7">
      <w:pPr>
        <w:tabs>
          <w:tab w:val="left" w:pos="2313"/>
        </w:tabs>
        <w:ind w:right="-7"/>
        <w:rPr>
          <w:sz w:val="28"/>
          <w:szCs w:val="28"/>
        </w:rPr>
      </w:pPr>
    </w:p>
    <w:p w14:paraId="37B02BAB" w14:textId="77777777" w:rsidR="00FF051F" w:rsidRDefault="00FF051F" w:rsidP="00B473A7">
      <w:pPr>
        <w:tabs>
          <w:tab w:val="left" w:pos="2313"/>
        </w:tabs>
        <w:ind w:right="-7"/>
        <w:rPr>
          <w:sz w:val="28"/>
          <w:szCs w:val="28"/>
        </w:rPr>
        <w:sectPr w:rsidR="00FF051F" w:rsidSect="00AC374C">
          <w:pgSz w:w="11900" w:h="16840"/>
          <w:pgMar w:top="1134" w:right="850" w:bottom="1134" w:left="1701" w:header="708" w:footer="708" w:gutter="0"/>
          <w:cols w:space="720"/>
        </w:sectPr>
      </w:pPr>
    </w:p>
    <w:p w14:paraId="6489CD28" w14:textId="3E7060D8" w:rsidR="00FF051F" w:rsidRDefault="00FF051F" w:rsidP="00B473A7">
      <w:pPr>
        <w:tabs>
          <w:tab w:val="left" w:pos="2313"/>
        </w:tabs>
        <w:ind w:right="-7"/>
        <w:rPr>
          <w:sz w:val="28"/>
          <w:szCs w:val="28"/>
        </w:rPr>
      </w:pPr>
      <w:r>
        <w:rPr>
          <w:noProof/>
          <w:sz w:val="28"/>
          <w:szCs w:val="28"/>
        </w:rPr>
        <w:lastRenderedPageBreak/>
        <w:drawing>
          <wp:inline distT="0" distB="0" distL="0" distR="0" wp14:anchorId="2E2E914F" wp14:editId="599A480F">
            <wp:extent cx="9775867" cy="1186543"/>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y First Board - Утилизация б_у.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75867" cy="1186543"/>
                    </a:xfrm>
                    <a:prstGeom prst="rect">
                      <a:avLst/>
                    </a:prstGeom>
                  </pic:spPr>
                </pic:pic>
              </a:graphicData>
            </a:graphic>
          </wp:inline>
        </w:drawing>
      </w:r>
    </w:p>
    <w:p w14:paraId="5E4730D3" w14:textId="36A9BD5E" w:rsidR="00FF051F" w:rsidRDefault="00FF051F" w:rsidP="00B473A7">
      <w:pPr>
        <w:tabs>
          <w:tab w:val="left" w:pos="2313"/>
        </w:tabs>
        <w:ind w:right="-7"/>
        <w:rPr>
          <w:sz w:val="28"/>
          <w:szCs w:val="28"/>
        </w:rPr>
      </w:pPr>
      <w:r w:rsidRPr="00B110E2">
        <w:rPr>
          <w:noProof/>
        </w:rPr>
        <mc:AlternateContent>
          <mc:Choice Requires="wps">
            <w:drawing>
              <wp:anchor distT="0" distB="0" distL="114300" distR="114300" simplePos="0" relativeHeight="251778048" behindDoc="0" locked="0" layoutInCell="1" allowOverlap="1" wp14:anchorId="5A3C13E6" wp14:editId="60631773">
                <wp:simplePos x="0" y="0"/>
                <wp:positionH relativeFrom="column">
                  <wp:posOffset>2473325</wp:posOffset>
                </wp:positionH>
                <wp:positionV relativeFrom="paragraph">
                  <wp:posOffset>34934</wp:posOffset>
                </wp:positionV>
                <wp:extent cx="5686425" cy="304800"/>
                <wp:effectExtent l="0" t="0" r="15875" b="12700"/>
                <wp:wrapNone/>
                <wp:docPr id="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04800"/>
                        </a:xfrm>
                        <a:prstGeom prst="rect">
                          <a:avLst/>
                        </a:prstGeom>
                        <a:solidFill>
                          <a:srgbClr val="FFFFFF"/>
                        </a:solidFill>
                        <a:ln w="9525">
                          <a:solidFill>
                            <a:sysClr val="window" lastClr="FFFFFF"/>
                          </a:solidFill>
                          <a:miter lim="800000"/>
                          <a:headEnd/>
                          <a:tailEnd/>
                        </a:ln>
                      </wps:spPr>
                      <wps:txbx>
                        <w:txbxContent>
                          <w:p w14:paraId="6ADBD2AA" w14:textId="17D2637B" w:rsidR="00572EC4" w:rsidRPr="00706063" w:rsidRDefault="00572EC4" w:rsidP="00FF051F">
                            <w:r>
                              <w:t>Рис.16 –</w:t>
                            </w:r>
                            <w:r w:rsidRPr="00521A98">
                              <w:t xml:space="preserve"> </w:t>
                            </w:r>
                            <w:r>
                              <w:t xml:space="preserve">Процесс утилизации б/у техники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C13E6" id="_x0000_s1084" type="#_x0000_t202" style="position:absolute;margin-left:194.75pt;margin-top:2.75pt;width:447.7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" strokecolor="window">
                <v:textbox>
                  <w:txbxContent>
                    <w:p w14:paraId="6ADBD2AA" w14:textId="17D2637B" w:rsidR="00572EC4" w:rsidRPr="00706063" w:rsidRDefault="00572EC4" w:rsidP="00FF051F">
                      <w:r>
                        <w:t>Рис.16 –</w:t>
                      </w:r>
                      <w:r w:rsidRPr="00521A98">
                        <w:t xml:space="preserve"> </w:t>
                      </w:r>
                      <w:r>
                        <w:t xml:space="preserve">Процесс утилизации б/у техники (составлено автором) </w:t>
                      </w:r>
                    </w:p>
                  </w:txbxContent>
                </v:textbox>
              </v:shape>
            </w:pict>
          </mc:Fallback>
        </mc:AlternateContent>
      </w:r>
    </w:p>
    <w:p w14:paraId="7D3A4417" w14:textId="77777777" w:rsidR="00FF051F" w:rsidRDefault="00FF051F" w:rsidP="00B473A7">
      <w:pPr>
        <w:tabs>
          <w:tab w:val="left" w:pos="2313"/>
        </w:tabs>
        <w:ind w:right="-7"/>
        <w:rPr>
          <w:sz w:val="28"/>
          <w:szCs w:val="28"/>
        </w:rPr>
      </w:pPr>
    </w:p>
    <w:p w14:paraId="61AD4036" w14:textId="0F3B8FCE" w:rsidR="00FF051F" w:rsidRDefault="00FF051F" w:rsidP="00B473A7">
      <w:pPr>
        <w:tabs>
          <w:tab w:val="left" w:pos="2313"/>
        </w:tabs>
        <w:ind w:right="-7"/>
        <w:rPr>
          <w:sz w:val="28"/>
          <w:szCs w:val="28"/>
        </w:rPr>
      </w:pPr>
      <w:r w:rsidRPr="00B110E2">
        <w:rPr>
          <w:noProof/>
        </w:rPr>
        <mc:AlternateContent>
          <mc:Choice Requires="wps">
            <w:drawing>
              <wp:anchor distT="0" distB="0" distL="114300" distR="114300" simplePos="0" relativeHeight="251780096" behindDoc="0" locked="0" layoutInCell="1" allowOverlap="1" wp14:anchorId="7B08805D" wp14:editId="10316846">
                <wp:simplePos x="0" y="0"/>
                <wp:positionH relativeFrom="column">
                  <wp:posOffset>0</wp:posOffset>
                </wp:positionH>
                <wp:positionV relativeFrom="paragraph">
                  <wp:posOffset>-635</wp:posOffset>
                </wp:positionV>
                <wp:extent cx="6273800" cy="304800"/>
                <wp:effectExtent l="0" t="0" r="12700" b="12700"/>
                <wp:wrapNone/>
                <wp:docPr id="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04800"/>
                        </a:xfrm>
                        <a:prstGeom prst="rect">
                          <a:avLst/>
                        </a:prstGeom>
                        <a:solidFill>
                          <a:srgbClr val="FFFFFF"/>
                        </a:solidFill>
                        <a:ln w="9525">
                          <a:solidFill>
                            <a:sysClr val="window" lastClr="FFFFFF"/>
                          </a:solidFill>
                          <a:miter lim="800000"/>
                          <a:headEnd/>
                          <a:tailEnd/>
                        </a:ln>
                      </wps:spPr>
                      <wps:txbx>
                        <w:txbxContent>
                          <w:p w14:paraId="7F0EDA7E" w14:textId="1D870BC6" w:rsidR="00572EC4" w:rsidRPr="00706063" w:rsidRDefault="00572EC4" w:rsidP="00FF051F">
                            <w:r>
                              <w:t>Табл.14 –</w:t>
                            </w:r>
                            <w:r w:rsidRPr="00521A98">
                              <w:t xml:space="preserve"> </w:t>
                            </w:r>
                            <w:r>
                              <w:t>Процесс утилизации б/у техники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8805D" id="_x0000_s1085" type="#_x0000_t202" style="position:absolute;margin-left:0;margin-top:-.05pt;width:494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" strokecolor="window">
                <v:textbox>
                  <w:txbxContent>
                    <w:p w14:paraId="7F0EDA7E" w14:textId="1D870BC6" w:rsidR="00572EC4" w:rsidRPr="00706063" w:rsidRDefault="00572EC4" w:rsidP="00FF051F">
                      <w:r>
                        <w:t>Табл.14 –</w:t>
                      </w:r>
                      <w:r w:rsidRPr="00521A98">
                        <w:t xml:space="preserve"> </w:t>
                      </w:r>
                      <w:r>
                        <w:t>Процесс утилизации б/у техники (составлено автором)</w:t>
                      </w:r>
                    </w:p>
                  </w:txbxContent>
                </v:textbox>
              </v:shape>
            </w:pict>
          </mc:Fallback>
        </mc:AlternateContent>
      </w:r>
    </w:p>
    <w:p w14:paraId="060AF695" w14:textId="77777777" w:rsidR="00FF051F" w:rsidRDefault="00FF051F" w:rsidP="00B473A7">
      <w:pPr>
        <w:tabs>
          <w:tab w:val="left" w:pos="2313"/>
        </w:tabs>
        <w:ind w:right="-7"/>
        <w:rPr>
          <w:sz w:val="28"/>
          <w:szCs w:val="28"/>
        </w:rPr>
      </w:pPr>
    </w:p>
    <w:tbl>
      <w:tblPr>
        <w:tblStyle w:val="af1"/>
        <w:tblW w:w="5000" w:type="pct"/>
        <w:tblLook w:val="04A0" w:firstRow="1" w:lastRow="0" w:firstColumn="1" w:lastColumn="0" w:noHBand="0" w:noVBand="1"/>
      </w:tblPr>
      <w:tblGrid>
        <w:gridCol w:w="1971"/>
        <w:gridCol w:w="4736"/>
        <w:gridCol w:w="7855"/>
      </w:tblGrid>
      <w:tr w:rsidR="00FF051F" w:rsidRPr="00FF051F" w14:paraId="40CF945C" w14:textId="77777777" w:rsidTr="000C096F">
        <w:tc>
          <w:tcPr>
            <w:tcW w:w="677" w:type="pct"/>
          </w:tcPr>
          <w:p w14:paraId="6BC3B871" w14:textId="77777777" w:rsidR="00FF051F" w:rsidRPr="00FF051F" w:rsidRDefault="00FF051F" w:rsidP="00B473A7">
            <w:pPr>
              <w:ind w:right="-7"/>
              <w:jc w:val="center"/>
              <w:rPr>
                <w:b/>
              </w:rPr>
            </w:pPr>
            <w:r w:rsidRPr="00FF051F">
              <w:rPr>
                <w:b/>
              </w:rPr>
              <w:t>Ответственный</w:t>
            </w:r>
          </w:p>
        </w:tc>
        <w:tc>
          <w:tcPr>
            <w:tcW w:w="1626" w:type="pct"/>
          </w:tcPr>
          <w:p w14:paraId="4E87C2D5" w14:textId="77777777" w:rsidR="00FF051F" w:rsidRPr="00FF051F" w:rsidRDefault="00FF051F" w:rsidP="00B473A7">
            <w:pPr>
              <w:ind w:right="-7"/>
              <w:jc w:val="center"/>
              <w:rPr>
                <w:b/>
              </w:rPr>
            </w:pPr>
            <w:r w:rsidRPr="00FF051F">
              <w:rPr>
                <w:b/>
              </w:rPr>
              <w:t>Характеристика деятельности</w:t>
            </w:r>
          </w:p>
        </w:tc>
        <w:tc>
          <w:tcPr>
            <w:tcW w:w="2697" w:type="pct"/>
          </w:tcPr>
          <w:p w14:paraId="494A41EA" w14:textId="77777777" w:rsidR="00FF051F" w:rsidRPr="00FF051F" w:rsidRDefault="00FF051F" w:rsidP="00B473A7">
            <w:pPr>
              <w:ind w:right="-7"/>
              <w:jc w:val="center"/>
              <w:rPr>
                <w:b/>
              </w:rPr>
            </w:pPr>
            <w:r w:rsidRPr="00FF051F">
              <w:rPr>
                <w:b/>
              </w:rPr>
              <w:t>Нормативное требование</w:t>
            </w:r>
          </w:p>
        </w:tc>
      </w:tr>
      <w:tr w:rsidR="00FF051F" w14:paraId="675401D8" w14:textId="77777777" w:rsidTr="000C096F">
        <w:tc>
          <w:tcPr>
            <w:tcW w:w="677" w:type="pct"/>
          </w:tcPr>
          <w:p w14:paraId="767B6BE7" w14:textId="1AFE0159" w:rsidR="00FF051F" w:rsidRDefault="00FF051F" w:rsidP="00B473A7">
            <w:pPr>
              <w:ind w:right="-7"/>
              <w:jc w:val="center"/>
            </w:pPr>
            <w:r>
              <w:t>Компания-утилизатор</w:t>
            </w:r>
          </w:p>
        </w:tc>
        <w:tc>
          <w:tcPr>
            <w:tcW w:w="1626" w:type="pct"/>
          </w:tcPr>
          <w:p w14:paraId="2C132718" w14:textId="6CE7F17E" w:rsidR="00FF051F" w:rsidRDefault="00FF051F" w:rsidP="00B473A7">
            <w:pPr>
              <w:ind w:right="-7"/>
            </w:pPr>
            <w:r>
              <w:t xml:space="preserve">Осуществляет </w:t>
            </w:r>
            <w:proofErr w:type="spellStart"/>
            <w:r>
              <w:t>дефектовку</w:t>
            </w:r>
            <w:proofErr w:type="spellEnd"/>
            <w:r>
              <w:t xml:space="preserve"> товара – перевод товара в отход с оформлением соответствующего акта в свободной форме.</w:t>
            </w:r>
          </w:p>
          <w:p w14:paraId="3EE2E265" w14:textId="77777777" w:rsidR="00FF051F" w:rsidRDefault="00FF051F" w:rsidP="00B473A7">
            <w:pPr>
              <w:ind w:right="-7"/>
            </w:pPr>
          </w:p>
          <w:p w14:paraId="4BAC70FF" w14:textId="19286CCE" w:rsidR="00FF051F" w:rsidRDefault="00FF051F" w:rsidP="00B473A7">
            <w:pPr>
              <w:ind w:right="-7"/>
            </w:pPr>
            <w:r>
              <w:t>Оформляет паспорта отходов на образовавшиеся отходы.</w:t>
            </w:r>
          </w:p>
          <w:p w14:paraId="39DCF676" w14:textId="77777777" w:rsidR="00FF051F" w:rsidRDefault="00FF051F" w:rsidP="00B473A7">
            <w:pPr>
              <w:ind w:right="-7"/>
            </w:pPr>
          </w:p>
          <w:p w14:paraId="3177B7C9" w14:textId="77777777" w:rsidR="00FF051F" w:rsidRDefault="00FF051F" w:rsidP="00B473A7">
            <w:pPr>
              <w:ind w:right="-7"/>
            </w:pPr>
            <w:r>
              <w:t>Вносит данные о поступивших отходах в журнал учета движения отходов. Ведет ежегодную статистическую отчетность.</w:t>
            </w:r>
          </w:p>
          <w:p w14:paraId="58D268FE" w14:textId="77777777" w:rsidR="00FF051F" w:rsidRDefault="00FF051F" w:rsidP="00B473A7">
            <w:pPr>
              <w:ind w:right="-7"/>
            </w:pPr>
          </w:p>
          <w:p w14:paraId="37DCEB60" w14:textId="2A3B9AC0" w:rsidR="00FF051F" w:rsidRDefault="00FF051F" w:rsidP="00B473A7">
            <w:pPr>
              <w:ind w:right="-7"/>
            </w:pPr>
          </w:p>
        </w:tc>
        <w:tc>
          <w:tcPr>
            <w:tcW w:w="2697" w:type="pct"/>
          </w:tcPr>
          <w:p w14:paraId="2632567D" w14:textId="77777777" w:rsidR="00FF051F" w:rsidRDefault="00FF051F" w:rsidP="00B473A7">
            <w:pPr>
              <w:ind w:right="-7"/>
            </w:pPr>
            <w:r>
              <w:t xml:space="preserve">1. Федеральный закон от 24.06.1998 №89-ФЗ (ред. от 27.12.2019) «Об отходах производства и потребления». </w:t>
            </w:r>
          </w:p>
          <w:p w14:paraId="60E362F4" w14:textId="7593124F" w:rsidR="00FF051F" w:rsidRDefault="00FF051F" w:rsidP="00B473A7">
            <w:pPr>
              <w:ind w:right="-7"/>
            </w:pPr>
            <w:r w:rsidRPr="00FF051F">
              <w:t>Статья 14. Требования к обращению с отходами I - V классов опасности</w:t>
            </w:r>
          </w:p>
          <w:p w14:paraId="5FF4F36F" w14:textId="77777777" w:rsidR="00FF051F" w:rsidRDefault="00FF051F" w:rsidP="00B473A7">
            <w:pPr>
              <w:ind w:right="-7"/>
            </w:pPr>
            <w:r>
              <w:t>2. Постановление Правительства РФ от 16.08.2013 г. № 712</w:t>
            </w:r>
          </w:p>
          <w:p w14:paraId="7B5E2AE8" w14:textId="532BCCD4" w:rsidR="00FF051F" w:rsidRDefault="00FF051F" w:rsidP="00B473A7">
            <w:pPr>
              <w:ind w:right="-7"/>
            </w:pPr>
            <w:r>
              <w:t>"О порядке проведения паспортизации отходов I - IV классов опасности"</w:t>
            </w:r>
          </w:p>
          <w:p w14:paraId="5A1221AD" w14:textId="721826BE" w:rsidR="00FF051F" w:rsidRDefault="00FF051F" w:rsidP="00B473A7">
            <w:pPr>
              <w:ind w:right="-7"/>
            </w:pPr>
            <w:r>
              <w:t>3.</w:t>
            </w:r>
            <w:r w:rsidRPr="00FF051F">
              <w:t xml:space="preserve">Приказ Минприроды России от 01.09.2011 </w:t>
            </w:r>
            <w:r>
              <w:t xml:space="preserve">№ </w:t>
            </w:r>
            <w:r w:rsidRPr="00FF051F">
              <w:t xml:space="preserve">721 (ред. от 25.06.2014) </w:t>
            </w:r>
            <w:r>
              <w:t>«</w:t>
            </w:r>
            <w:r w:rsidRPr="00FF051F">
              <w:t>Об утверждении Порядка учета в области обращения с отходами</w:t>
            </w:r>
            <w:r>
              <w:t>»</w:t>
            </w:r>
          </w:p>
          <w:p w14:paraId="04A2DAB2" w14:textId="63E110A9" w:rsidR="00FF051F" w:rsidRPr="00FF051F" w:rsidRDefault="00FF051F" w:rsidP="00B473A7">
            <w:pPr>
              <w:ind w:right="-7"/>
              <w:rPr>
                <w:bCs/>
                <w:color w:val="22272F"/>
                <w:shd w:val="clear" w:color="auto" w:fill="FFFFFF"/>
              </w:rPr>
            </w:pPr>
            <w:r>
              <w:t xml:space="preserve">4. </w:t>
            </w:r>
            <w:r w:rsidRPr="00FF051F">
              <w:t xml:space="preserve">Приказ Росстата от 12.12.2019 </w:t>
            </w:r>
            <w:r>
              <w:t xml:space="preserve">№ </w:t>
            </w:r>
            <w:r w:rsidRPr="00FF051F">
              <w:t xml:space="preserve">766 </w:t>
            </w:r>
            <w:r>
              <w:t>«</w:t>
            </w:r>
            <w:r w:rsidRPr="00FF051F">
              <w:t>Об утверждении формы федерального статистического наблюдения</w:t>
            </w:r>
            <w:r>
              <w:t>…»</w:t>
            </w:r>
          </w:p>
          <w:p w14:paraId="14890365" w14:textId="52F39922" w:rsidR="00FF051F" w:rsidRDefault="00FF051F" w:rsidP="00B473A7">
            <w:pPr>
              <w:ind w:right="-7"/>
            </w:pPr>
          </w:p>
        </w:tc>
      </w:tr>
      <w:tr w:rsidR="00FF051F" w14:paraId="25EFF63F" w14:textId="77777777" w:rsidTr="000C096F">
        <w:tc>
          <w:tcPr>
            <w:tcW w:w="677" w:type="pct"/>
          </w:tcPr>
          <w:p w14:paraId="30BC380B" w14:textId="37859383" w:rsidR="00FF051F" w:rsidRDefault="00FF051F" w:rsidP="00B473A7">
            <w:pPr>
              <w:ind w:right="-7"/>
              <w:jc w:val="center"/>
            </w:pPr>
            <w:r>
              <w:t>Компания-утилизатор</w:t>
            </w:r>
          </w:p>
        </w:tc>
        <w:tc>
          <w:tcPr>
            <w:tcW w:w="1626" w:type="pct"/>
          </w:tcPr>
          <w:p w14:paraId="11D8CD1E" w14:textId="77777777" w:rsidR="00FF051F" w:rsidRDefault="00FF051F" w:rsidP="00B473A7">
            <w:pPr>
              <w:ind w:right="-7"/>
            </w:pPr>
            <w:r>
              <w:t>При поступлении партии отходов на производственную площадку осуществляет взвешивание отходов по категориям. Осуществляет первичный (внутренний) учет отходов.</w:t>
            </w:r>
          </w:p>
          <w:p w14:paraId="4541AEF9" w14:textId="77777777" w:rsidR="00FF051F" w:rsidRDefault="00FF051F" w:rsidP="00B473A7">
            <w:pPr>
              <w:ind w:right="-7"/>
            </w:pPr>
          </w:p>
          <w:p w14:paraId="5CC79E35" w14:textId="77777777" w:rsidR="00FF051F" w:rsidRDefault="00FF051F" w:rsidP="00B473A7">
            <w:pPr>
              <w:ind w:right="-7"/>
            </w:pPr>
            <w:r>
              <w:t xml:space="preserve">Согласно требованиям договора с Ассоциацией осуществляет </w:t>
            </w:r>
            <w:r>
              <w:lastRenderedPageBreak/>
              <w:t>фотографирование партии отходов и предоставляет отчет по форме.</w:t>
            </w:r>
          </w:p>
          <w:p w14:paraId="710D39C8" w14:textId="77777777" w:rsidR="00FF051F" w:rsidRDefault="00FF051F" w:rsidP="00B473A7">
            <w:pPr>
              <w:ind w:right="-7"/>
            </w:pPr>
          </w:p>
          <w:p w14:paraId="3FBEDD15" w14:textId="77777777" w:rsidR="00FF051F" w:rsidRDefault="00FF051F" w:rsidP="00B473A7">
            <w:pPr>
              <w:ind w:right="-7"/>
            </w:pPr>
          </w:p>
        </w:tc>
        <w:tc>
          <w:tcPr>
            <w:tcW w:w="2697" w:type="pct"/>
          </w:tcPr>
          <w:p w14:paraId="236EA864" w14:textId="77777777" w:rsidR="00FF051F" w:rsidRDefault="00FF051F" w:rsidP="00B473A7">
            <w:pPr>
              <w:ind w:right="-7"/>
            </w:pPr>
            <w:r>
              <w:lastRenderedPageBreak/>
              <w:t xml:space="preserve">1. </w:t>
            </w:r>
            <w:r w:rsidRPr="00FF051F">
              <w:t>Федеральный закон "Об обеспечении единства измерений" от 26.06.2008 N 102-ФЗ</w:t>
            </w:r>
            <w:r>
              <w:t xml:space="preserve"> (ред. от 13.07.2015)</w:t>
            </w:r>
          </w:p>
          <w:p w14:paraId="6441FFC8" w14:textId="6302B93D" w:rsidR="00FF051F" w:rsidRPr="00FF051F" w:rsidRDefault="00FF051F" w:rsidP="00B473A7">
            <w:pPr>
              <w:ind w:right="-7"/>
              <w:rPr>
                <w:bCs/>
                <w:color w:val="22272F"/>
                <w:shd w:val="clear" w:color="auto" w:fill="FFFFFF"/>
              </w:rPr>
            </w:pPr>
            <w:r>
              <w:t xml:space="preserve">2. </w:t>
            </w:r>
            <w:r w:rsidRPr="00FF051F">
              <w:rPr>
                <w:bCs/>
                <w:color w:val="22272F"/>
                <w:shd w:val="clear" w:color="auto" w:fill="FFFFFF"/>
              </w:rPr>
              <w:t>Распоряжение Правительства РФ от 28</w:t>
            </w:r>
            <w:r>
              <w:rPr>
                <w:bCs/>
                <w:color w:val="22272F"/>
                <w:shd w:val="clear" w:color="auto" w:fill="FFFFFF"/>
              </w:rPr>
              <w:t>.12.</w:t>
            </w:r>
            <w:r w:rsidRPr="00FF051F">
              <w:rPr>
                <w:bCs/>
                <w:color w:val="22272F"/>
                <w:shd w:val="clear" w:color="auto" w:fill="FFFFFF"/>
              </w:rPr>
              <w:t xml:space="preserve"> 2017 г. </w:t>
            </w:r>
            <w:r>
              <w:rPr>
                <w:bCs/>
                <w:color w:val="22272F"/>
                <w:shd w:val="clear" w:color="auto" w:fill="FFFFFF"/>
              </w:rPr>
              <w:t>№</w:t>
            </w:r>
            <w:r w:rsidRPr="00FF051F">
              <w:rPr>
                <w:bCs/>
                <w:color w:val="22272F"/>
                <w:shd w:val="clear" w:color="auto" w:fill="FFFFFF"/>
              </w:rPr>
              <w:t> 2970-</w:t>
            </w:r>
            <w:r>
              <w:rPr>
                <w:bCs/>
                <w:color w:val="22272F"/>
                <w:shd w:val="clear" w:color="auto" w:fill="FFFFFF"/>
              </w:rPr>
              <w:t>р «</w:t>
            </w:r>
            <w:r w:rsidRPr="00FF051F">
              <w:rPr>
                <w:bCs/>
                <w:color w:val="22272F"/>
                <w:shd w:val="clear" w:color="auto" w:fill="FFFFFF"/>
              </w:rPr>
              <w:t>Перечень</w:t>
            </w:r>
          </w:p>
          <w:p w14:paraId="673ECC2F" w14:textId="6E5FB60A" w:rsidR="00FF051F" w:rsidRDefault="00FF051F" w:rsidP="00B473A7">
            <w:pPr>
              <w:ind w:right="-7"/>
              <w:rPr>
                <w:bCs/>
                <w:color w:val="22272F"/>
                <w:shd w:val="clear" w:color="auto" w:fill="FFFFFF"/>
              </w:rPr>
            </w:pPr>
            <w:r w:rsidRPr="00FF051F">
              <w:rPr>
                <w:bCs/>
                <w:color w:val="22272F"/>
                <w:shd w:val="clear" w:color="auto" w:fill="FFFFFF"/>
              </w:rPr>
              <w:t>готовых товаров, включая упаковку, подлежащих утилизации после утраты ими потребительских свойств</w:t>
            </w:r>
            <w:r>
              <w:rPr>
                <w:bCs/>
                <w:color w:val="22272F"/>
                <w:shd w:val="clear" w:color="auto" w:fill="FFFFFF"/>
              </w:rPr>
              <w:t>»</w:t>
            </w:r>
          </w:p>
          <w:p w14:paraId="1834355D" w14:textId="77777777" w:rsidR="00FF051F" w:rsidRDefault="00FF051F" w:rsidP="00B473A7">
            <w:pPr>
              <w:ind w:right="-7"/>
            </w:pPr>
          </w:p>
        </w:tc>
      </w:tr>
      <w:tr w:rsidR="00FF051F" w14:paraId="54B43C11" w14:textId="77777777" w:rsidTr="000C096F">
        <w:tc>
          <w:tcPr>
            <w:tcW w:w="677" w:type="pct"/>
          </w:tcPr>
          <w:p w14:paraId="1CD7B89A" w14:textId="77777777" w:rsidR="00FF051F" w:rsidRDefault="00FF051F" w:rsidP="00B473A7">
            <w:pPr>
              <w:ind w:right="-7"/>
              <w:jc w:val="center"/>
            </w:pPr>
            <w:r>
              <w:t>Компания-утилизатор</w:t>
            </w:r>
          </w:p>
        </w:tc>
        <w:tc>
          <w:tcPr>
            <w:tcW w:w="1626" w:type="pct"/>
          </w:tcPr>
          <w:p w14:paraId="1AD1AC76" w14:textId="77777777" w:rsidR="00FF051F" w:rsidRPr="00FF051F" w:rsidRDefault="00FF051F" w:rsidP="00B473A7">
            <w:pPr>
              <w:ind w:right="-7"/>
            </w:pPr>
            <w:r>
              <w:t>Осуществляет хранение партии отходов на производственной площадке с учетом санитарно-гигиенических требований. В обязательном порядке указывает дату, вес и контрагента на каждую партию отходов.</w:t>
            </w:r>
          </w:p>
        </w:tc>
        <w:tc>
          <w:tcPr>
            <w:tcW w:w="2697" w:type="pct"/>
          </w:tcPr>
          <w:p w14:paraId="78D1ED66" w14:textId="77777777" w:rsidR="00FF051F" w:rsidRPr="00FF051F" w:rsidRDefault="00FF051F" w:rsidP="00B473A7">
            <w:pPr>
              <w:ind w:right="-7"/>
            </w:pPr>
            <w:r>
              <w:t xml:space="preserve">1. </w:t>
            </w:r>
            <w:r w:rsidRPr="00FF051F">
              <w:t xml:space="preserve">СанПиН 2.1.7.1322-03 </w:t>
            </w:r>
            <w:r>
              <w:t>«</w:t>
            </w:r>
            <w:r w:rsidRPr="00FF051F">
              <w:t>Гигиенические требования к размещению и обезвреживанию отходов производства и потребления</w:t>
            </w:r>
            <w:r>
              <w:t>»</w:t>
            </w:r>
          </w:p>
          <w:p w14:paraId="288D6DA6" w14:textId="77777777" w:rsidR="00FF051F" w:rsidRDefault="00FF051F" w:rsidP="00B473A7">
            <w:pPr>
              <w:ind w:right="-7"/>
            </w:pPr>
          </w:p>
        </w:tc>
      </w:tr>
      <w:tr w:rsidR="00FF051F" w14:paraId="4C1B7CC8" w14:textId="77777777" w:rsidTr="000C096F">
        <w:tc>
          <w:tcPr>
            <w:tcW w:w="677" w:type="pct"/>
          </w:tcPr>
          <w:p w14:paraId="21712BF3" w14:textId="77777777" w:rsidR="00FF051F" w:rsidRDefault="00FF051F" w:rsidP="00B473A7">
            <w:pPr>
              <w:ind w:right="-7"/>
              <w:jc w:val="center"/>
            </w:pPr>
            <w:r>
              <w:t>Компания-утилизатор</w:t>
            </w:r>
          </w:p>
        </w:tc>
        <w:tc>
          <w:tcPr>
            <w:tcW w:w="1626" w:type="pct"/>
          </w:tcPr>
          <w:p w14:paraId="0DAFBF9B" w14:textId="77777777" w:rsidR="00FF051F" w:rsidRDefault="00FF051F" w:rsidP="00B473A7">
            <w:pPr>
              <w:ind w:right="-7"/>
            </w:pPr>
            <w:r>
              <w:t>Осуществляет утилизацию отходов электрической и электронной техники.</w:t>
            </w:r>
          </w:p>
          <w:p w14:paraId="2A5644DF" w14:textId="77777777" w:rsidR="00FF051F" w:rsidRDefault="00FF051F" w:rsidP="00B473A7">
            <w:pPr>
              <w:ind w:right="-7"/>
            </w:pPr>
          </w:p>
          <w:p w14:paraId="4A9CF541" w14:textId="77777777" w:rsidR="00FF051F" w:rsidRDefault="00FF051F" w:rsidP="00B473A7">
            <w:pPr>
              <w:ind w:right="-7"/>
            </w:pPr>
            <w:r>
              <w:t>Вносит данные об утилизированных отходах в журнал учета движения отходов, объеме размещаемых/обезвреживаемых отходов, образующихся в процессе утилизации.</w:t>
            </w:r>
          </w:p>
          <w:p w14:paraId="02799B14" w14:textId="77777777" w:rsidR="00FF051F" w:rsidRDefault="00FF051F" w:rsidP="00B473A7">
            <w:pPr>
              <w:ind w:right="-7"/>
            </w:pPr>
          </w:p>
          <w:p w14:paraId="0E3F074A" w14:textId="77777777" w:rsidR="00FF051F" w:rsidRDefault="00FF051F" w:rsidP="00B473A7">
            <w:pPr>
              <w:ind w:right="-7"/>
            </w:pPr>
            <w:r>
              <w:t>Разрабатывает нормативную документацию на производимые товары.</w:t>
            </w:r>
          </w:p>
          <w:p w14:paraId="23075E21" w14:textId="77777777" w:rsidR="00FF051F" w:rsidRDefault="00FF051F" w:rsidP="00B473A7">
            <w:pPr>
              <w:ind w:right="-7"/>
            </w:pPr>
          </w:p>
        </w:tc>
        <w:tc>
          <w:tcPr>
            <w:tcW w:w="2697" w:type="pct"/>
          </w:tcPr>
          <w:p w14:paraId="6CB2E3F7" w14:textId="77777777" w:rsidR="00FF051F" w:rsidRDefault="00FF051F" w:rsidP="00B473A7">
            <w:pPr>
              <w:ind w:right="-7"/>
            </w:pPr>
            <w:r>
              <w:t>1.Федеральный закон от 24.06.1998 №89-ФЗ (ред. от 27.12.2019) «Об отходах производства и потребления»</w:t>
            </w:r>
          </w:p>
          <w:p w14:paraId="25E05B9D" w14:textId="77777777" w:rsidR="00FF051F" w:rsidRDefault="00FF051F" w:rsidP="00B473A7">
            <w:pPr>
              <w:ind w:right="-7"/>
            </w:pPr>
            <w:r>
              <w:t xml:space="preserve">2. </w:t>
            </w:r>
            <w:r w:rsidRPr="00FF051F">
              <w:t xml:space="preserve">Федеральный закон "О лицензировании отдельных видов деятельности" от 04.05.2011 </w:t>
            </w:r>
            <w:r>
              <w:t>№</w:t>
            </w:r>
            <w:r w:rsidRPr="00FF051F">
              <w:t xml:space="preserve"> 99-ФЗ</w:t>
            </w:r>
            <w:r>
              <w:t xml:space="preserve"> (ред. от 18.02.2020)</w:t>
            </w:r>
          </w:p>
          <w:p w14:paraId="2B276AA1" w14:textId="77777777" w:rsidR="00FF051F" w:rsidRDefault="00FF051F" w:rsidP="00B473A7">
            <w:pPr>
              <w:ind w:right="-7"/>
            </w:pPr>
            <w:r>
              <w:t xml:space="preserve">3. </w:t>
            </w:r>
            <w:r w:rsidRPr="00FF051F">
              <w:t xml:space="preserve">Федеральный закон "О техническом регулировании" от 27.12.2002 </w:t>
            </w:r>
            <w:r>
              <w:t>№</w:t>
            </w:r>
            <w:r w:rsidRPr="00FF051F">
              <w:t xml:space="preserve"> 184-ФЗ</w:t>
            </w:r>
            <w:r>
              <w:t xml:space="preserve"> (ред. от 28.11.2018)</w:t>
            </w:r>
          </w:p>
          <w:p w14:paraId="22327F1A" w14:textId="77777777" w:rsidR="00FF051F" w:rsidRDefault="00FF051F" w:rsidP="00B473A7">
            <w:pPr>
              <w:ind w:right="-7"/>
            </w:pPr>
            <w:r>
              <w:t xml:space="preserve">4. </w:t>
            </w:r>
            <w:r w:rsidRPr="00FF051F">
              <w:t xml:space="preserve">Федеральный закон "О драгоценных металлах и драгоценных камнях" от 26.03.1998 </w:t>
            </w:r>
            <w:r>
              <w:t>№</w:t>
            </w:r>
            <w:r w:rsidRPr="00FF051F">
              <w:t xml:space="preserve"> 41-ФЗ</w:t>
            </w:r>
            <w:r>
              <w:t xml:space="preserve"> (ред. от 02.12.2019)</w:t>
            </w:r>
          </w:p>
          <w:p w14:paraId="7840A2C9" w14:textId="0B4E96F6" w:rsidR="006F06A0" w:rsidRDefault="006F06A0" w:rsidP="00B473A7">
            <w:pPr>
              <w:ind w:right="-7"/>
            </w:pPr>
            <w:r>
              <w:t xml:space="preserve">5. </w:t>
            </w:r>
            <w:r w:rsidRPr="00FF051F">
              <w:t xml:space="preserve">Приказ Минприроды России от 01.09.2011 </w:t>
            </w:r>
            <w:r>
              <w:t xml:space="preserve">№ </w:t>
            </w:r>
            <w:r w:rsidRPr="00FF051F">
              <w:t xml:space="preserve">721 (ред. от 25.06.2014) </w:t>
            </w:r>
            <w:r>
              <w:t>«</w:t>
            </w:r>
            <w:r w:rsidRPr="00FF051F">
              <w:t>Об утверждении Порядка учета в области обращения с отходами</w:t>
            </w:r>
            <w:r>
              <w:t>»</w:t>
            </w:r>
          </w:p>
          <w:p w14:paraId="231BAC0E" w14:textId="77A46196" w:rsidR="006F06A0" w:rsidRDefault="006F06A0" w:rsidP="00B473A7">
            <w:pPr>
              <w:ind w:right="-7"/>
            </w:pPr>
          </w:p>
          <w:p w14:paraId="0642CF68" w14:textId="77777777" w:rsidR="00FF051F" w:rsidRDefault="00FF051F" w:rsidP="00B473A7">
            <w:pPr>
              <w:ind w:right="-7"/>
            </w:pPr>
          </w:p>
        </w:tc>
      </w:tr>
      <w:tr w:rsidR="00FF051F" w14:paraId="5EACA819" w14:textId="77777777" w:rsidTr="000C096F">
        <w:tc>
          <w:tcPr>
            <w:tcW w:w="677" w:type="pct"/>
          </w:tcPr>
          <w:p w14:paraId="558EE0BE" w14:textId="77777777" w:rsidR="00FF051F" w:rsidRDefault="00FF051F" w:rsidP="00B473A7">
            <w:pPr>
              <w:ind w:right="-7"/>
              <w:jc w:val="center"/>
            </w:pPr>
            <w:r>
              <w:t>Компания-утилизатор</w:t>
            </w:r>
          </w:p>
        </w:tc>
        <w:tc>
          <w:tcPr>
            <w:tcW w:w="1626" w:type="pct"/>
          </w:tcPr>
          <w:p w14:paraId="6550BBED" w14:textId="77777777" w:rsidR="00FF051F" w:rsidRDefault="00FF051F" w:rsidP="00B473A7">
            <w:pPr>
              <w:ind w:right="-7"/>
            </w:pPr>
            <w:r>
              <w:t>Ведет ежегодную статистическую отчетность.</w:t>
            </w:r>
          </w:p>
          <w:p w14:paraId="65466A4E" w14:textId="77777777" w:rsidR="00FF051F" w:rsidRDefault="00FF051F" w:rsidP="00B473A7">
            <w:pPr>
              <w:ind w:right="-7"/>
            </w:pPr>
          </w:p>
          <w:p w14:paraId="5969322A" w14:textId="77777777" w:rsidR="00FF051F" w:rsidRDefault="00FF051F" w:rsidP="00B473A7">
            <w:pPr>
              <w:ind w:right="-7"/>
            </w:pPr>
            <w:r>
              <w:t xml:space="preserve">Оформляет акт утилизации по рекомендуемой форме </w:t>
            </w:r>
            <w:proofErr w:type="spellStart"/>
            <w:r>
              <w:t>Росприроднадзора</w:t>
            </w:r>
            <w:proofErr w:type="spellEnd"/>
            <w:r>
              <w:t>.</w:t>
            </w:r>
          </w:p>
          <w:p w14:paraId="33B64A74" w14:textId="77777777" w:rsidR="00FF051F" w:rsidRDefault="00FF051F" w:rsidP="00B473A7">
            <w:pPr>
              <w:ind w:right="-7"/>
            </w:pPr>
          </w:p>
          <w:p w14:paraId="73530BC5" w14:textId="77777777" w:rsidR="00FF051F" w:rsidRDefault="00FF051F" w:rsidP="00B473A7">
            <w:pPr>
              <w:ind w:right="-7"/>
            </w:pPr>
            <w:r>
              <w:t>Направляет отчетность в Ассоциацию СКО «Электроника-утилизация».</w:t>
            </w:r>
          </w:p>
        </w:tc>
        <w:tc>
          <w:tcPr>
            <w:tcW w:w="2697" w:type="pct"/>
          </w:tcPr>
          <w:p w14:paraId="53F77748" w14:textId="77777777" w:rsidR="00FF051F" w:rsidRPr="00FF051F" w:rsidRDefault="00FF051F" w:rsidP="00B473A7">
            <w:pPr>
              <w:ind w:right="-7"/>
              <w:rPr>
                <w:bCs/>
                <w:color w:val="22272F"/>
                <w:shd w:val="clear" w:color="auto" w:fill="FFFFFF"/>
              </w:rPr>
            </w:pPr>
            <w:r>
              <w:t xml:space="preserve">1. </w:t>
            </w:r>
            <w:r w:rsidRPr="00FF051F">
              <w:t xml:space="preserve">Приказ Росстата от 12.12.2019 </w:t>
            </w:r>
            <w:r>
              <w:t xml:space="preserve">№ </w:t>
            </w:r>
            <w:r w:rsidRPr="00FF051F">
              <w:t xml:space="preserve">766 </w:t>
            </w:r>
            <w:r>
              <w:t>«</w:t>
            </w:r>
            <w:r w:rsidRPr="00FF051F">
              <w:t>Об утверждении формы федерального статистического наблюдения</w:t>
            </w:r>
            <w:r>
              <w:t>…»</w:t>
            </w:r>
          </w:p>
          <w:p w14:paraId="57A7E297" w14:textId="77777777" w:rsidR="00FF051F" w:rsidRDefault="00FF051F" w:rsidP="00B473A7">
            <w:pPr>
              <w:ind w:right="-7"/>
            </w:pPr>
            <w:r>
              <w:t xml:space="preserve">2. </w:t>
            </w:r>
            <w:r w:rsidRPr="00FF051F">
              <w:t xml:space="preserve">Письмо </w:t>
            </w:r>
            <w:proofErr w:type="spellStart"/>
            <w:r w:rsidRPr="00FF051F">
              <w:t>Росприроднадзора</w:t>
            </w:r>
            <w:proofErr w:type="spellEnd"/>
            <w:r w:rsidRPr="00FF051F">
              <w:t xml:space="preserve"> от 15.12.2016 N АС-10-01-36/25460</w:t>
            </w:r>
          </w:p>
        </w:tc>
      </w:tr>
    </w:tbl>
    <w:p w14:paraId="66CCE6EA" w14:textId="77777777" w:rsidR="00FF051F" w:rsidRDefault="00FF051F" w:rsidP="00B473A7">
      <w:pPr>
        <w:tabs>
          <w:tab w:val="left" w:pos="2313"/>
        </w:tabs>
        <w:ind w:right="-7"/>
        <w:rPr>
          <w:sz w:val="28"/>
          <w:szCs w:val="28"/>
        </w:rPr>
      </w:pPr>
    </w:p>
    <w:p w14:paraId="211C2450" w14:textId="77777777" w:rsidR="00FF051F" w:rsidRDefault="00FF051F" w:rsidP="00B473A7">
      <w:pPr>
        <w:tabs>
          <w:tab w:val="left" w:pos="2313"/>
        </w:tabs>
        <w:ind w:right="-7"/>
        <w:rPr>
          <w:sz w:val="28"/>
          <w:szCs w:val="28"/>
        </w:rPr>
        <w:sectPr w:rsidR="00FF051F" w:rsidSect="00AC374C">
          <w:pgSz w:w="16840" w:h="11900" w:orient="landscape"/>
          <w:pgMar w:top="850" w:right="1134" w:bottom="1701" w:left="1134" w:header="708" w:footer="708" w:gutter="0"/>
          <w:cols w:space="720"/>
          <w:docGrid w:linePitch="326"/>
        </w:sectPr>
      </w:pPr>
    </w:p>
    <w:p w14:paraId="3689DDEB" w14:textId="506EF4F8" w:rsidR="00FF051F" w:rsidRPr="00FF051F" w:rsidRDefault="00FF051F" w:rsidP="00B473A7">
      <w:pPr>
        <w:tabs>
          <w:tab w:val="left" w:pos="2313"/>
        </w:tabs>
        <w:ind w:right="-7"/>
        <w:rPr>
          <w:sz w:val="28"/>
          <w:szCs w:val="28"/>
        </w:rPr>
      </w:pPr>
    </w:p>
    <w:p w14:paraId="4EEE99E3" w14:textId="5A7D06A5" w:rsidR="00642871" w:rsidRPr="00642871" w:rsidRDefault="00642871" w:rsidP="00B473A7">
      <w:pPr>
        <w:pStyle w:val="3"/>
        <w:spacing w:line="360" w:lineRule="auto"/>
        <w:ind w:right="-7"/>
      </w:pPr>
      <w:bookmarkStart w:id="16" w:name="_Toc40972209"/>
      <w:r w:rsidRPr="00642871">
        <w:t>2.2.3 Удаление опасных компонентов</w:t>
      </w:r>
      <w:bookmarkEnd w:id="16"/>
    </w:p>
    <w:p w14:paraId="40AF9448" w14:textId="407BA306" w:rsidR="00642871" w:rsidRPr="00642871" w:rsidRDefault="00642871" w:rsidP="00B473A7">
      <w:pPr>
        <w:tabs>
          <w:tab w:val="left" w:pos="2313"/>
        </w:tabs>
        <w:spacing w:line="360" w:lineRule="auto"/>
        <w:ind w:right="-7" w:firstLine="709"/>
        <w:jc w:val="both"/>
      </w:pPr>
      <w:r w:rsidRPr="00642871">
        <w:t>Опасные компоненты содержатся в ОЭЭТ, относящихся по Постановлению П</w:t>
      </w:r>
      <w:r w:rsidR="00FB5693">
        <w:t>равительства №2970</w:t>
      </w:r>
      <w:r w:rsidRPr="00642871">
        <w:t xml:space="preserve"> «Об утверждении перечня товаров, упаковки товаров, подлежащих утилизации после утраты ими потребительских свойств» </w:t>
      </w:r>
      <w:r w:rsidRPr="00E450AA">
        <w:t>[</w:t>
      </w:r>
      <w:r w:rsidR="00E450AA" w:rsidRPr="00E450AA">
        <w:t>6</w:t>
      </w:r>
      <w:r w:rsidR="00235A7E" w:rsidRPr="00E450AA">
        <w:t>0</w:t>
      </w:r>
      <w:r w:rsidRPr="00E450AA">
        <w:t>]</w:t>
      </w:r>
      <w:r w:rsidRPr="00642871">
        <w:t xml:space="preserve"> к категориям:</w:t>
      </w:r>
    </w:p>
    <w:p w14:paraId="3D4A1B0D" w14:textId="4CF8CB47" w:rsidR="00642871" w:rsidRPr="00642871" w:rsidRDefault="00642871" w:rsidP="00CC6641">
      <w:pPr>
        <w:pStyle w:val="a5"/>
        <w:numPr>
          <w:ilvl w:val="0"/>
          <w:numId w:val="8"/>
        </w:numPr>
        <w:tabs>
          <w:tab w:val="left" w:pos="2313"/>
        </w:tabs>
        <w:spacing w:line="360" w:lineRule="auto"/>
        <w:ind w:right="-7"/>
        <w:jc w:val="both"/>
      </w:pPr>
      <w:r w:rsidRPr="00642871">
        <w:t>19 категория - компьютерная (офисная) техника, мобильные телефоны;</w:t>
      </w:r>
    </w:p>
    <w:p w14:paraId="65DF9234" w14:textId="66FD36E1" w:rsidR="00642871" w:rsidRPr="00642871" w:rsidRDefault="00642871" w:rsidP="00CC6641">
      <w:pPr>
        <w:pStyle w:val="a5"/>
        <w:numPr>
          <w:ilvl w:val="0"/>
          <w:numId w:val="8"/>
        </w:numPr>
        <w:tabs>
          <w:tab w:val="left" w:pos="2313"/>
        </w:tabs>
        <w:spacing w:line="360" w:lineRule="auto"/>
        <w:ind w:right="-7"/>
        <w:jc w:val="both"/>
      </w:pPr>
      <w:r w:rsidRPr="00642871">
        <w:rPr>
          <w:lang w:val="en-GB"/>
        </w:rPr>
        <w:t xml:space="preserve">20 </w:t>
      </w:r>
      <w:r w:rsidRPr="00642871">
        <w:t>категория – мониторы</w:t>
      </w:r>
      <w:r w:rsidRPr="00642871">
        <w:rPr>
          <w:lang w:val="en-GB"/>
        </w:rPr>
        <w:t>;</w:t>
      </w:r>
    </w:p>
    <w:p w14:paraId="598BE5D6" w14:textId="7DD5A894" w:rsidR="00642871" w:rsidRDefault="00642871" w:rsidP="00CC6641">
      <w:pPr>
        <w:pStyle w:val="a5"/>
        <w:numPr>
          <w:ilvl w:val="0"/>
          <w:numId w:val="8"/>
        </w:numPr>
        <w:tabs>
          <w:tab w:val="left" w:pos="2313"/>
        </w:tabs>
        <w:spacing w:line="360" w:lineRule="auto"/>
        <w:ind w:right="-7"/>
        <w:jc w:val="both"/>
      </w:pPr>
      <w:r w:rsidRPr="00642871">
        <w:rPr>
          <w:lang w:val="en-GB"/>
        </w:rPr>
        <w:t xml:space="preserve">26 </w:t>
      </w:r>
      <w:r w:rsidRPr="00642871">
        <w:t>категория – теплообменное оборудование.</w:t>
      </w:r>
    </w:p>
    <w:p w14:paraId="78791CA5" w14:textId="358D7F12" w:rsidR="00642871" w:rsidRPr="00642871" w:rsidRDefault="00642871" w:rsidP="00B473A7">
      <w:pPr>
        <w:tabs>
          <w:tab w:val="left" w:pos="2313"/>
        </w:tabs>
        <w:spacing w:line="360" w:lineRule="auto"/>
        <w:ind w:right="-7" w:firstLine="709"/>
        <w:jc w:val="both"/>
      </w:pPr>
      <w:r w:rsidRPr="00642871">
        <w:rPr>
          <w:noProof/>
          <w:szCs w:val="28"/>
        </w:rPr>
        <w:drawing>
          <wp:anchor distT="0" distB="0" distL="114300" distR="114300" simplePos="0" relativeHeight="251787264" behindDoc="0" locked="0" layoutInCell="1" allowOverlap="1" wp14:anchorId="748AE8AB" wp14:editId="01D25483">
            <wp:simplePos x="0" y="0"/>
            <wp:positionH relativeFrom="column">
              <wp:posOffset>1503901</wp:posOffset>
            </wp:positionH>
            <wp:positionV relativeFrom="paragraph">
              <wp:posOffset>723285</wp:posOffset>
            </wp:positionV>
            <wp:extent cx="2714846" cy="1196418"/>
            <wp:effectExtent l="0" t="0" r="3175"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First Board - Категория 19 (2).jpg"/>
                    <pic:cNvPicPr/>
                  </pic:nvPicPr>
                  <pic:blipFill rotWithShape="1">
                    <a:blip r:embed="rId42" cstate="print">
                      <a:extLst>
                        <a:ext uri="{28A0092B-C50C-407E-A947-70E740481C1C}">
                          <a14:useLocalDpi xmlns:a14="http://schemas.microsoft.com/office/drawing/2010/main" val="0"/>
                        </a:ext>
                      </a:extLst>
                    </a:blip>
                    <a:srcRect l="2869" r="4686"/>
                    <a:stretch/>
                  </pic:blipFill>
                  <pic:spPr bwMode="auto">
                    <a:xfrm>
                      <a:off x="0" y="0"/>
                      <a:ext cx="2714846" cy="1196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Единственным непосредственно опасным компонентом в оборудовании 19 категории являются аккумуляторы и батарейки, которые должны быть удалены и отправлены на утилизацию или обезвреживание.</w:t>
      </w:r>
    </w:p>
    <w:p w14:paraId="4C47F33A" w14:textId="1FDA3F9D" w:rsidR="00FF051F" w:rsidRDefault="00FF051F" w:rsidP="00B473A7">
      <w:pPr>
        <w:tabs>
          <w:tab w:val="left" w:pos="2313"/>
        </w:tabs>
        <w:spacing w:line="360" w:lineRule="auto"/>
        <w:ind w:right="-7"/>
        <w:rPr>
          <w:sz w:val="28"/>
          <w:szCs w:val="28"/>
        </w:rPr>
      </w:pPr>
    </w:p>
    <w:p w14:paraId="72CE5B8C" w14:textId="74E6AD46" w:rsidR="00FF051F" w:rsidRDefault="00FF051F" w:rsidP="00B473A7">
      <w:pPr>
        <w:tabs>
          <w:tab w:val="left" w:pos="2313"/>
        </w:tabs>
        <w:spacing w:line="360" w:lineRule="auto"/>
        <w:ind w:right="-7"/>
        <w:rPr>
          <w:sz w:val="28"/>
          <w:szCs w:val="28"/>
        </w:rPr>
      </w:pPr>
    </w:p>
    <w:p w14:paraId="64A71081" w14:textId="16EEB0E1" w:rsidR="00FF051F" w:rsidRDefault="00FF051F" w:rsidP="00B473A7">
      <w:pPr>
        <w:tabs>
          <w:tab w:val="left" w:pos="2313"/>
        </w:tabs>
        <w:spacing w:line="360" w:lineRule="auto"/>
        <w:ind w:right="-7"/>
        <w:rPr>
          <w:sz w:val="28"/>
          <w:szCs w:val="28"/>
        </w:rPr>
      </w:pPr>
    </w:p>
    <w:p w14:paraId="0E6825DF" w14:textId="62C51F10" w:rsidR="00FF051F" w:rsidRDefault="00642871" w:rsidP="00B473A7">
      <w:pPr>
        <w:tabs>
          <w:tab w:val="left" w:pos="2313"/>
        </w:tabs>
        <w:ind w:right="-7"/>
        <w:rPr>
          <w:sz w:val="28"/>
          <w:szCs w:val="28"/>
        </w:rPr>
      </w:pPr>
      <w:r w:rsidRPr="00B110E2">
        <w:rPr>
          <w:noProof/>
        </w:rPr>
        <mc:AlternateContent>
          <mc:Choice Requires="wps">
            <w:drawing>
              <wp:anchor distT="0" distB="0" distL="114300" distR="114300" simplePos="0" relativeHeight="251785216" behindDoc="0" locked="0" layoutInCell="1" allowOverlap="1" wp14:anchorId="6229A3FB" wp14:editId="6DB6F887">
                <wp:simplePos x="0" y="0"/>
                <wp:positionH relativeFrom="column">
                  <wp:posOffset>-354330</wp:posOffset>
                </wp:positionH>
                <wp:positionV relativeFrom="paragraph">
                  <wp:posOffset>144310</wp:posOffset>
                </wp:positionV>
                <wp:extent cx="6448096" cy="304800"/>
                <wp:effectExtent l="0" t="0" r="16510" b="1270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096" cy="304800"/>
                        </a:xfrm>
                        <a:prstGeom prst="rect">
                          <a:avLst/>
                        </a:prstGeom>
                        <a:solidFill>
                          <a:srgbClr val="FFFFFF"/>
                        </a:solidFill>
                        <a:ln w="9525">
                          <a:solidFill>
                            <a:sysClr val="window" lastClr="FFFFFF"/>
                          </a:solidFill>
                          <a:miter lim="800000"/>
                          <a:headEnd/>
                          <a:tailEnd/>
                        </a:ln>
                      </wps:spPr>
                      <wps:txbx>
                        <w:txbxContent>
                          <w:p w14:paraId="22A5E20C" w14:textId="2B238098" w:rsidR="00572EC4" w:rsidRPr="00706063" w:rsidRDefault="00572EC4" w:rsidP="00642871">
                            <w:r>
                              <w:t>Рис.17 –</w:t>
                            </w:r>
                            <w:r w:rsidRPr="00521A98">
                              <w:t xml:space="preserve"> </w:t>
                            </w:r>
                            <w:r>
                              <w:t xml:space="preserve">Удаление опасных компонентов из оборудования 19 категории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A3FB" id="_x0000_s1086" type="#_x0000_t202" style="position:absolute;margin-left:-27.9pt;margin-top:11.35pt;width:507.7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" strokecolor="window">
                <v:textbox>
                  <w:txbxContent>
                    <w:p w14:paraId="22A5E20C" w14:textId="2B238098" w:rsidR="00572EC4" w:rsidRPr="00706063" w:rsidRDefault="00572EC4" w:rsidP="00642871">
                      <w:r>
                        <w:t>Рис.17 –</w:t>
                      </w:r>
                      <w:r w:rsidRPr="00521A98">
                        <w:t xml:space="preserve"> </w:t>
                      </w:r>
                      <w:r>
                        <w:t xml:space="preserve">Удаление опасных компонентов из оборудования 19 категории (составлено автором) </w:t>
                      </w:r>
                    </w:p>
                  </w:txbxContent>
                </v:textbox>
              </v:shape>
            </w:pict>
          </mc:Fallback>
        </mc:AlternateContent>
      </w:r>
    </w:p>
    <w:p w14:paraId="220B78D8" w14:textId="41AAFE37" w:rsidR="00FF051F" w:rsidRDefault="00FF051F" w:rsidP="00B473A7">
      <w:pPr>
        <w:tabs>
          <w:tab w:val="left" w:pos="2313"/>
        </w:tabs>
        <w:ind w:right="-7"/>
        <w:rPr>
          <w:sz w:val="28"/>
          <w:szCs w:val="28"/>
        </w:rPr>
      </w:pPr>
    </w:p>
    <w:p w14:paraId="20F5C4D8" w14:textId="31C2FF99" w:rsidR="00642871" w:rsidRDefault="00642871" w:rsidP="00B473A7">
      <w:pPr>
        <w:tabs>
          <w:tab w:val="left" w:pos="2313"/>
        </w:tabs>
        <w:ind w:right="-7"/>
        <w:rPr>
          <w:sz w:val="28"/>
          <w:szCs w:val="28"/>
        </w:rPr>
      </w:pPr>
    </w:p>
    <w:p w14:paraId="4AC6596E" w14:textId="63410595" w:rsidR="00FF051F" w:rsidRDefault="00642871" w:rsidP="00B473A7">
      <w:pPr>
        <w:tabs>
          <w:tab w:val="left" w:pos="2313"/>
        </w:tabs>
        <w:spacing w:line="360" w:lineRule="auto"/>
        <w:ind w:right="-7" w:firstLine="709"/>
        <w:jc w:val="both"/>
        <w:rPr>
          <w:noProof/>
        </w:rPr>
      </w:pPr>
      <w:r w:rsidRPr="00642871">
        <w:rPr>
          <w:szCs w:val="28"/>
        </w:rPr>
        <w:t xml:space="preserve">Наибольшее количество опасных компонентов содержится в </w:t>
      </w:r>
      <w:r>
        <w:rPr>
          <w:szCs w:val="28"/>
        </w:rPr>
        <w:t>старых мониторах с электронно-лучевой трубкой (ЭЛТ)</w:t>
      </w:r>
      <w:r w:rsidRPr="00642871">
        <w:rPr>
          <w:szCs w:val="28"/>
        </w:rPr>
        <w:t xml:space="preserve">: </w:t>
      </w:r>
      <w:r>
        <w:rPr>
          <w:szCs w:val="28"/>
        </w:rPr>
        <w:t>люминофор,</w:t>
      </w:r>
      <w:r w:rsidR="00AF4FF8">
        <w:rPr>
          <w:szCs w:val="28"/>
        </w:rPr>
        <w:t xml:space="preserve"> кинескопное стекло</w:t>
      </w:r>
      <w:r w:rsidR="00AF4FF8" w:rsidRPr="00AF4FF8">
        <w:rPr>
          <w:szCs w:val="28"/>
        </w:rPr>
        <w:t>:</w:t>
      </w:r>
      <w:r>
        <w:rPr>
          <w:szCs w:val="28"/>
        </w:rPr>
        <w:t xml:space="preserve"> свинцовое и бариево-стронциевое.</w:t>
      </w:r>
      <w:r w:rsidRPr="00642871">
        <w:rPr>
          <w:noProof/>
        </w:rPr>
        <w:t xml:space="preserve"> </w:t>
      </w:r>
      <w:r>
        <w:rPr>
          <w:noProof/>
        </w:rPr>
        <w:t>Люминофор должен быть удален с помошью специального промышленного пылесоса, а стекло может быть раздроблено и отсепарировано для дальнейшего использования в готовой продукции, например, в строительных материалах.</w:t>
      </w:r>
    </w:p>
    <w:p w14:paraId="7515A6BC" w14:textId="3923719C" w:rsidR="00AF4FF8" w:rsidRPr="00AF4FF8" w:rsidRDefault="00155177" w:rsidP="00B473A7">
      <w:pPr>
        <w:tabs>
          <w:tab w:val="left" w:pos="2313"/>
        </w:tabs>
        <w:spacing w:line="360" w:lineRule="auto"/>
        <w:ind w:right="-7" w:firstLine="709"/>
        <w:jc w:val="both"/>
        <w:rPr>
          <w:szCs w:val="28"/>
        </w:rPr>
      </w:pPr>
      <w:r>
        <w:rPr>
          <w:noProof/>
          <w:szCs w:val="28"/>
        </w:rPr>
        <w:drawing>
          <wp:anchor distT="0" distB="0" distL="114300" distR="114300" simplePos="0" relativeHeight="251831296" behindDoc="0" locked="0" layoutInCell="1" allowOverlap="1" wp14:anchorId="3C305F22" wp14:editId="33E5740B">
            <wp:simplePos x="0" y="0"/>
            <wp:positionH relativeFrom="column">
              <wp:posOffset>1326081</wp:posOffset>
            </wp:positionH>
            <wp:positionV relativeFrom="paragraph">
              <wp:posOffset>649505</wp:posOffset>
            </wp:positionV>
            <wp:extent cx="3380874" cy="1559346"/>
            <wp:effectExtent l="0" t="0" r="0" b="317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y First Board - Категория 20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0874" cy="1559346"/>
                    </a:xfrm>
                    <a:prstGeom prst="rect">
                      <a:avLst/>
                    </a:prstGeom>
                  </pic:spPr>
                </pic:pic>
              </a:graphicData>
            </a:graphic>
            <wp14:sizeRelH relativeFrom="page">
              <wp14:pctWidth>0</wp14:pctWidth>
            </wp14:sizeRelH>
            <wp14:sizeRelV relativeFrom="page">
              <wp14:pctHeight>0</wp14:pctHeight>
            </wp14:sizeRelV>
          </wp:anchor>
        </w:drawing>
      </w:r>
      <w:r w:rsidR="00AF4FF8">
        <w:rPr>
          <w:szCs w:val="28"/>
        </w:rPr>
        <w:t xml:space="preserve">В </w:t>
      </w:r>
      <w:r>
        <w:rPr>
          <w:szCs w:val="28"/>
        </w:rPr>
        <w:t xml:space="preserve">жидкокристаллических мониторах с плазменными панелями должны быть удалены ртутные лампы. После удаления они направляются на обезвреживание лицензированной организации. </w:t>
      </w:r>
    </w:p>
    <w:p w14:paraId="5A10A118" w14:textId="08EAF771" w:rsidR="00FF051F" w:rsidRDefault="00FF051F" w:rsidP="00B473A7">
      <w:pPr>
        <w:tabs>
          <w:tab w:val="left" w:pos="2313"/>
        </w:tabs>
        <w:ind w:right="-7"/>
        <w:rPr>
          <w:sz w:val="28"/>
          <w:szCs w:val="28"/>
        </w:rPr>
      </w:pPr>
    </w:p>
    <w:p w14:paraId="0031F8C3" w14:textId="3B55D9E3" w:rsidR="00FF051F" w:rsidRDefault="00FF051F" w:rsidP="00B473A7">
      <w:pPr>
        <w:tabs>
          <w:tab w:val="left" w:pos="2313"/>
        </w:tabs>
        <w:ind w:right="-7"/>
        <w:rPr>
          <w:sz w:val="28"/>
          <w:szCs w:val="28"/>
        </w:rPr>
      </w:pPr>
    </w:p>
    <w:p w14:paraId="42D549F3" w14:textId="4C78D6DE" w:rsidR="00FF051F" w:rsidRDefault="00FF051F" w:rsidP="00B473A7">
      <w:pPr>
        <w:tabs>
          <w:tab w:val="left" w:pos="2313"/>
        </w:tabs>
        <w:ind w:right="-7"/>
        <w:rPr>
          <w:sz w:val="28"/>
          <w:szCs w:val="28"/>
        </w:rPr>
      </w:pPr>
    </w:p>
    <w:p w14:paraId="316434E7" w14:textId="00ABB898" w:rsidR="00FF051F" w:rsidRDefault="00FF051F" w:rsidP="00B473A7">
      <w:pPr>
        <w:tabs>
          <w:tab w:val="left" w:pos="2313"/>
        </w:tabs>
        <w:ind w:right="-7"/>
        <w:rPr>
          <w:sz w:val="28"/>
          <w:szCs w:val="28"/>
        </w:rPr>
      </w:pPr>
    </w:p>
    <w:p w14:paraId="11AABB1D" w14:textId="4E1B7405" w:rsidR="00FF051F" w:rsidRDefault="00FF051F" w:rsidP="00B473A7">
      <w:pPr>
        <w:tabs>
          <w:tab w:val="left" w:pos="2313"/>
        </w:tabs>
        <w:ind w:right="-7"/>
        <w:rPr>
          <w:sz w:val="28"/>
          <w:szCs w:val="28"/>
        </w:rPr>
      </w:pPr>
    </w:p>
    <w:p w14:paraId="6930A79A" w14:textId="367D3000" w:rsidR="00FF051F" w:rsidRDefault="00FF051F" w:rsidP="00B473A7">
      <w:pPr>
        <w:tabs>
          <w:tab w:val="left" w:pos="2313"/>
        </w:tabs>
        <w:ind w:right="-7"/>
        <w:rPr>
          <w:sz w:val="28"/>
          <w:szCs w:val="28"/>
        </w:rPr>
      </w:pPr>
    </w:p>
    <w:p w14:paraId="6D02EDB7" w14:textId="78F07A5F" w:rsidR="00FF051F" w:rsidRDefault="00642871" w:rsidP="00B473A7">
      <w:pPr>
        <w:tabs>
          <w:tab w:val="left" w:pos="2313"/>
        </w:tabs>
        <w:ind w:right="-7"/>
        <w:rPr>
          <w:sz w:val="28"/>
          <w:szCs w:val="28"/>
        </w:rPr>
      </w:pPr>
      <w:r w:rsidRPr="00B110E2">
        <w:rPr>
          <w:noProof/>
        </w:rPr>
        <mc:AlternateContent>
          <mc:Choice Requires="wps">
            <w:drawing>
              <wp:anchor distT="0" distB="0" distL="114300" distR="114300" simplePos="0" relativeHeight="251791360" behindDoc="0" locked="0" layoutInCell="1" allowOverlap="1" wp14:anchorId="4C13C2DE" wp14:editId="34C8EE22">
                <wp:simplePos x="0" y="0"/>
                <wp:positionH relativeFrom="column">
                  <wp:posOffset>-260985</wp:posOffset>
                </wp:positionH>
                <wp:positionV relativeFrom="paragraph">
                  <wp:posOffset>116840</wp:posOffset>
                </wp:positionV>
                <wp:extent cx="6447790" cy="304800"/>
                <wp:effectExtent l="0" t="0" r="16510" b="1270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04800"/>
                        </a:xfrm>
                        <a:prstGeom prst="rect">
                          <a:avLst/>
                        </a:prstGeom>
                        <a:solidFill>
                          <a:srgbClr val="FFFFFF"/>
                        </a:solidFill>
                        <a:ln w="9525">
                          <a:solidFill>
                            <a:sysClr val="window" lastClr="FFFFFF"/>
                          </a:solidFill>
                          <a:miter lim="800000"/>
                          <a:headEnd/>
                          <a:tailEnd/>
                        </a:ln>
                      </wps:spPr>
                      <wps:txbx>
                        <w:txbxContent>
                          <w:p w14:paraId="229D3E7A" w14:textId="6893AC03" w:rsidR="00572EC4" w:rsidRPr="00706063" w:rsidRDefault="00572EC4" w:rsidP="00642871">
                            <w:r>
                              <w:t>Рис.18 –</w:t>
                            </w:r>
                            <w:r w:rsidRPr="00521A98">
                              <w:t xml:space="preserve"> </w:t>
                            </w:r>
                            <w:r>
                              <w:t xml:space="preserve">Удаление опасных компонентов из оборудования 20 категории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3C2DE" id="_x0000_s1087" type="#_x0000_t202" style="position:absolute;margin-left:-20.55pt;margin-top:9.2pt;width:507.7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" strokecolor="window">
                <v:textbox>
                  <w:txbxContent>
                    <w:p w14:paraId="229D3E7A" w14:textId="6893AC03" w:rsidR="00572EC4" w:rsidRPr="00706063" w:rsidRDefault="00572EC4" w:rsidP="00642871">
                      <w:r>
                        <w:t>Рис.18 –</w:t>
                      </w:r>
                      <w:r w:rsidRPr="00521A98">
                        <w:t xml:space="preserve"> </w:t>
                      </w:r>
                      <w:r>
                        <w:t xml:space="preserve">Удаление опасных компонентов из оборудования 20 категории (составлено автором) </w:t>
                      </w:r>
                    </w:p>
                  </w:txbxContent>
                </v:textbox>
              </v:shape>
            </w:pict>
          </mc:Fallback>
        </mc:AlternateContent>
      </w:r>
    </w:p>
    <w:p w14:paraId="0C291C11" w14:textId="66E4F74F" w:rsidR="00FF051F" w:rsidRDefault="00FF051F" w:rsidP="00B473A7">
      <w:pPr>
        <w:tabs>
          <w:tab w:val="left" w:pos="2313"/>
        </w:tabs>
        <w:ind w:right="-7"/>
        <w:rPr>
          <w:sz w:val="28"/>
          <w:szCs w:val="28"/>
        </w:rPr>
      </w:pPr>
    </w:p>
    <w:p w14:paraId="082DF314" w14:textId="67DC81B9" w:rsidR="00FF051F" w:rsidRDefault="00FF051F" w:rsidP="00B473A7">
      <w:pPr>
        <w:tabs>
          <w:tab w:val="left" w:pos="2313"/>
        </w:tabs>
        <w:ind w:right="-7"/>
        <w:rPr>
          <w:sz w:val="28"/>
          <w:szCs w:val="28"/>
        </w:rPr>
      </w:pPr>
    </w:p>
    <w:p w14:paraId="54F079D6" w14:textId="77777777" w:rsidR="00A87C5F" w:rsidRDefault="00642871" w:rsidP="00B473A7">
      <w:pPr>
        <w:tabs>
          <w:tab w:val="left" w:pos="2313"/>
        </w:tabs>
        <w:spacing w:line="360" w:lineRule="auto"/>
        <w:ind w:right="-7" w:firstLine="709"/>
        <w:jc w:val="both"/>
      </w:pPr>
      <w:r>
        <w:rPr>
          <w:szCs w:val="28"/>
        </w:rPr>
        <w:t xml:space="preserve">Как правило теплообменное оборудование, содержащее </w:t>
      </w:r>
      <w:proofErr w:type="spellStart"/>
      <w:r>
        <w:rPr>
          <w:szCs w:val="28"/>
        </w:rPr>
        <w:t>хладогенты</w:t>
      </w:r>
      <w:proofErr w:type="spellEnd"/>
      <w:r>
        <w:rPr>
          <w:szCs w:val="28"/>
        </w:rPr>
        <w:t xml:space="preserve"> (фреон), поступает поврежденным и на производстве его удаление становится не возможным. Из неповрежденного оборудования фреон вместе с маслом удаляется </w:t>
      </w:r>
      <w:r>
        <w:t xml:space="preserve">станциями для эвакуации </w:t>
      </w:r>
      <w:r>
        <w:lastRenderedPageBreak/>
        <w:t>фреона с маслоотделителем. Ртутные переключатели встречаются в единичных образцах техники, вышедшей из производства</w:t>
      </w:r>
    </w:p>
    <w:p w14:paraId="285D7013" w14:textId="77777777" w:rsidR="00A87C5F" w:rsidRDefault="00A87C5F" w:rsidP="00B473A7">
      <w:pPr>
        <w:tabs>
          <w:tab w:val="left" w:pos="2313"/>
        </w:tabs>
        <w:spacing w:line="360" w:lineRule="auto"/>
        <w:ind w:right="-7"/>
        <w:jc w:val="both"/>
        <w:rPr>
          <w:sz w:val="28"/>
          <w:szCs w:val="28"/>
        </w:rPr>
      </w:pPr>
    </w:p>
    <w:p w14:paraId="7AA94638" w14:textId="4D740DDF" w:rsidR="00FF051F" w:rsidRDefault="00642871" w:rsidP="00B473A7">
      <w:pPr>
        <w:tabs>
          <w:tab w:val="left" w:pos="2313"/>
        </w:tabs>
        <w:ind w:right="-7"/>
        <w:rPr>
          <w:sz w:val="28"/>
          <w:szCs w:val="28"/>
        </w:rPr>
      </w:pPr>
      <w:r>
        <w:rPr>
          <w:noProof/>
        </w:rPr>
        <w:drawing>
          <wp:anchor distT="0" distB="0" distL="114300" distR="114300" simplePos="0" relativeHeight="251793408" behindDoc="0" locked="0" layoutInCell="1" allowOverlap="1" wp14:anchorId="1FF0BE63" wp14:editId="17C6508A">
            <wp:simplePos x="0" y="0"/>
            <wp:positionH relativeFrom="column">
              <wp:posOffset>1370637</wp:posOffset>
            </wp:positionH>
            <wp:positionV relativeFrom="paragraph">
              <wp:posOffset>-211499</wp:posOffset>
            </wp:positionV>
            <wp:extent cx="2885892" cy="1196313"/>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 First Board - Категория 26 (3).jpg"/>
                    <pic:cNvPicPr/>
                  </pic:nvPicPr>
                  <pic:blipFill rotWithShape="1">
                    <a:blip r:embed="rId44" cstate="print">
                      <a:extLst>
                        <a:ext uri="{28A0092B-C50C-407E-A947-70E740481C1C}">
                          <a14:useLocalDpi xmlns:a14="http://schemas.microsoft.com/office/drawing/2010/main" val="0"/>
                        </a:ext>
                      </a:extLst>
                    </a:blip>
                    <a:srcRect l="2838" t="6603" r="8689" b="10978"/>
                    <a:stretch/>
                  </pic:blipFill>
                  <pic:spPr bwMode="auto">
                    <a:xfrm>
                      <a:off x="0" y="0"/>
                      <a:ext cx="2885892" cy="1196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F848C" w14:textId="4546F00D" w:rsidR="00FF051F" w:rsidRDefault="00FF051F" w:rsidP="00B473A7">
      <w:pPr>
        <w:ind w:right="-7"/>
        <w:rPr>
          <w:sz w:val="28"/>
          <w:szCs w:val="28"/>
        </w:rPr>
      </w:pPr>
    </w:p>
    <w:p w14:paraId="4008EA4C" w14:textId="40410891" w:rsidR="00FF051F" w:rsidRDefault="00642871" w:rsidP="00B473A7">
      <w:pPr>
        <w:ind w:right="-7"/>
        <w:rPr>
          <w:sz w:val="28"/>
          <w:szCs w:val="28"/>
        </w:rPr>
      </w:pPr>
      <w:r w:rsidRPr="00B110E2">
        <w:rPr>
          <w:noProof/>
        </w:rPr>
        <mc:AlternateContent>
          <mc:Choice Requires="wps">
            <w:drawing>
              <wp:anchor distT="0" distB="0" distL="114300" distR="114300" simplePos="0" relativeHeight="251795456" behindDoc="0" locked="0" layoutInCell="1" allowOverlap="1" wp14:anchorId="6367A7FD" wp14:editId="003222C1">
                <wp:simplePos x="0" y="0"/>
                <wp:positionH relativeFrom="column">
                  <wp:posOffset>-126124</wp:posOffset>
                </wp:positionH>
                <wp:positionV relativeFrom="paragraph">
                  <wp:posOffset>740344</wp:posOffset>
                </wp:positionV>
                <wp:extent cx="6447790" cy="304800"/>
                <wp:effectExtent l="0" t="0" r="16510" b="1270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04800"/>
                        </a:xfrm>
                        <a:prstGeom prst="rect">
                          <a:avLst/>
                        </a:prstGeom>
                        <a:solidFill>
                          <a:srgbClr val="FFFFFF"/>
                        </a:solidFill>
                        <a:ln w="9525">
                          <a:solidFill>
                            <a:sysClr val="window" lastClr="FFFFFF"/>
                          </a:solidFill>
                          <a:miter lim="800000"/>
                          <a:headEnd/>
                          <a:tailEnd/>
                        </a:ln>
                      </wps:spPr>
                      <wps:txbx>
                        <w:txbxContent>
                          <w:p w14:paraId="320CD825" w14:textId="5F46781B" w:rsidR="00572EC4" w:rsidRPr="00706063" w:rsidRDefault="00572EC4" w:rsidP="00642871">
                            <w:r>
                              <w:t>Рис.19 –</w:t>
                            </w:r>
                            <w:r w:rsidRPr="00521A98">
                              <w:t xml:space="preserve"> </w:t>
                            </w:r>
                            <w:r>
                              <w:t xml:space="preserve">Удаление опасных компонентов из оборудования 26 категории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7FD" id="_x0000_s1088" type="#_x0000_t202" style="position:absolute;margin-left:-9.95pt;margin-top:58.3pt;width:507.7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" strokecolor="window">
                <v:textbox>
                  <w:txbxContent>
                    <w:p w14:paraId="320CD825" w14:textId="5F46781B" w:rsidR="00572EC4" w:rsidRPr="00706063" w:rsidRDefault="00572EC4" w:rsidP="00642871">
                      <w:r>
                        <w:t>Рис.19 –</w:t>
                      </w:r>
                      <w:r w:rsidRPr="00521A98">
                        <w:t xml:space="preserve"> </w:t>
                      </w:r>
                      <w:r>
                        <w:t xml:space="preserve">Удаление опасных компонентов из оборудования 26 категории (составлено автором) </w:t>
                      </w:r>
                    </w:p>
                  </w:txbxContent>
                </v:textbox>
              </v:shape>
            </w:pict>
          </mc:Fallback>
        </mc:AlternateContent>
      </w:r>
    </w:p>
    <w:p w14:paraId="001D5509" w14:textId="535FC9FB" w:rsidR="006F06A0" w:rsidRDefault="006F06A0" w:rsidP="00B473A7">
      <w:pPr>
        <w:ind w:right="-7"/>
        <w:rPr>
          <w:sz w:val="28"/>
          <w:szCs w:val="28"/>
        </w:rPr>
      </w:pPr>
    </w:p>
    <w:p w14:paraId="0263069C" w14:textId="77777777" w:rsidR="006F06A0" w:rsidRPr="006F06A0" w:rsidRDefault="006F06A0" w:rsidP="00B473A7">
      <w:pPr>
        <w:ind w:right="-7"/>
        <w:rPr>
          <w:sz w:val="28"/>
          <w:szCs w:val="28"/>
        </w:rPr>
      </w:pPr>
    </w:p>
    <w:p w14:paraId="47873B27" w14:textId="77777777" w:rsidR="006F06A0" w:rsidRPr="006F06A0" w:rsidRDefault="006F06A0" w:rsidP="00B473A7">
      <w:pPr>
        <w:ind w:right="-7"/>
        <w:rPr>
          <w:sz w:val="28"/>
          <w:szCs w:val="28"/>
        </w:rPr>
      </w:pPr>
    </w:p>
    <w:p w14:paraId="3A03524A" w14:textId="77777777" w:rsidR="006F06A0" w:rsidRPr="006F06A0" w:rsidRDefault="006F06A0" w:rsidP="00B473A7">
      <w:pPr>
        <w:ind w:right="-7"/>
        <w:rPr>
          <w:sz w:val="28"/>
          <w:szCs w:val="28"/>
        </w:rPr>
      </w:pPr>
    </w:p>
    <w:p w14:paraId="3CC54ECB" w14:textId="77777777" w:rsidR="00063961" w:rsidRDefault="00063961" w:rsidP="00B473A7">
      <w:pPr>
        <w:spacing w:line="360" w:lineRule="auto"/>
        <w:ind w:right="-7" w:firstLine="709"/>
        <w:jc w:val="both"/>
        <w:rPr>
          <w:szCs w:val="28"/>
        </w:rPr>
      </w:pPr>
    </w:p>
    <w:p w14:paraId="51ABA480" w14:textId="566A0817" w:rsidR="00063961" w:rsidRPr="00063961" w:rsidRDefault="00063961" w:rsidP="00B473A7">
      <w:pPr>
        <w:spacing w:line="360" w:lineRule="auto"/>
        <w:ind w:right="-7" w:firstLine="709"/>
        <w:jc w:val="both"/>
        <w:rPr>
          <w:szCs w:val="28"/>
        </w:rPr>
      </w:pPr>
      <w:r>
        <w:rPr>
          <w:szCs w:val="28"/>
        </w:rPr>
        <w:t>Д</w:t>
      </w:r>
      <w:r w:rsidRPr="00063961">
        <w:rPr>
          <w:szCs w:val="28"/>
        </w:rPr>
        <w:t xml:space="preserve">ля решения проблем недостаточной </w:t>
      </w:r>
      <w:proofErr w:type="spellStart"/>
      <w:r w:rsidRPr="00063961">
        <w:rPr>
          <w:szCs w:val="28"/>
        </w:rPr>
        <w:t>прослеживаемости</w:t>
      </w:r>
      <w:proofErr w:type="spellEnd"/>
      <w:r w:rsidRPr="00063961">
        <w:rPr>
          <w:szCs w:val="28"/>
        </w:rPr>
        <w:t xml:space="preserve"> и учета утилизации отходов в составе регламента была разработана блок-схема, устанавливающая требования к документарному сопровождению обезвреживания/захоронения опасных веществ и отходов демонтажа бытовой техники (</w:t>
      </w:r>
      <w:r>
        <w:rPr>
          <w:szCs w:val="28"/>
        </w:rPr>
        <w:t>рис.20</w:t>
      </w:r>
      <w:r w:rsidRPr="00063961">
        <w:rPr>
          <w:szCs w:val="28"/>
        </w:rPr>
        <w:t>).</w:t>
      </w:r>
    </w:p>
    <w:p w14:paraId="1C30B96B" w14:textId="1D8FE498" w:rsidR="006F06A0" w:rsidRDefault="006F06A0" w:rsidP="00B473A7">
      <w:pPr>
        <w:spacing w:line="360" w:lineRule="auto"/>
        <w:ind w:right="-7" w:firstLine="709"/>
        <w:jc w:val="both"/>
        <w:rPr>
          <w:szCs w:val="28"/>
        </w:rPr>
      </w:pPr>
      <w:r>
        <w:rPr>
          <w:szCs w:val="28"/>
        </w:rPr>
        <w:t xml:space="preserve">Компания-утилизатор должна передать опасные компоненты по договору на утилизацию, обезвреживание или захоронение, либо самостоятельно провести данные операции при наличии наименований отходов в лицензии на обращение с отходами </w:t>
      </w:r>
      <w:r>
        <w:rPr>
          <w:szCs w:val="28"/>
          <w:lang w:val="en-GB"/>
        </w:rPr>
        <w:t>I</w:t>
      </w:r>
      <w:r w:rsidRPr="006F06A0">
        <w:rPr>
          <w:szCs w:val="28"/>
        </w:rPr>
        <w:t>-</w:t>
      </w:r>
      <w:r>
        <w:rPr>
          <w:szCs w:val="28"/>
          <w:lang w:val="en-GB"/>
        </w:rPr>
        <w:t>IV</w:t>
      </w:r>
      <w:r w:rsidRPr="006F06A0">
        <w:rPr>
          <w:szCs w:val="28"/>
        </w:rPr>
        <w:t xml:space="preserve"> </w:t>
      </w:r>
      <w:r>
        <w:rPr>
          <w:szCs w:val="28"/>
        </w:rPr>
        <w:t xml:space="preserve">класса опасности. </w:t>
      </w:r>
    </w:p>
    <w:p w14:paraId="34415F41" w14:textId="3D4DCBE3" w:rsidR="006F06A0" w:rsidRPr="006F06A0" w:rsidRDefault="006F06A0" w:rsidP="00B473A7">
      <w:pPr>
        <w:spacing w:line="360" w:lineRule="auto"/>
        <w:ind w:right="-7" w:firstLine="709"/>
        <w:jc w:val="both"/>
        <w:rPr>
          <w:szCs w:val="28"/>
        </w:rPr>
      </w:pPr>
      <w:r>
        <w:rPr>
          <w:szCs w:val="28"/>
        </w:rPr>
        <w:t>После удаления опасных компонентов техника разбирается вручную на полезные компоненты (стекло, пластик, металл, платы, кабели), либо после соответствующей подготовки в смеси отправляется на дробление с последующей сепарацией и выделением тех же полезных компонентов.</w:t>
      </w:r>
    </w:p>
    <w:p w14:paraId="5D64F12E" w14:textId="6C939BCE" w:rsidR="006F06A0" w:rsidRPr="006F06A0" w:rsidRDefault="00290D96" w:rsidP="00B473A7">
      <w:pPr>
        <w:ind w:right="-7"/>
        <w:rPr>
          <w:sz w:val="28"/>
          <w:szCs w:val="28"/>
        </w:rPr>
      </w:pPr>
      <w:r>
        <w:rPr>
          <w:noProof/>
          <w:szCs w:val="28"/>
        </w:rPr>
        <w:drawing>
          <wp:anchor distT="0" distB="0" distL="114300" distR="114300" simplePos="0" relativeHeight="251832320" behindDoc="0" locked="0" layoutInCell="1" allowOverlap="1" wp14:anchorId="200BE108" wp14:editId="55B3DC35">
            <wp:simplePos x="0" y="0"/>
            <wp:positionH relativeFrom="column">
              <wp:posOffset>-527874</wp:posOffset>
            </wp:positionH>
            <wp:positionV relativeFrom="paragraph">
              <wp:posOffset>50805</wp:posOffset>
            </wp:positionV>
            <wp:extent cx="6865968" cy="1472643"/>
            <wp:effectExtent l="0" t="0" r="5080" b="6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y First Board - Разборка_дробление (1).jpg"/>
                    <pic:cNvPicPr/>
                  </pic:nvPicPr>
                  <pic:blipFill rotWithShape="1">
                    <a:blip r:embed="rId45" cstate="print">
                      <a:extLst>
                        <a:ext uri="{28A0092B-C50C-407E-A947-70E740481C1C}">
                          <a14:useLocalDpi xmlns:a14="http://schemas.microsoft.com/office/drawing/2010/main" val="0"/>
                        </a:ext>
                      </a:extLst>
                    </a:blip>
                    <a:srcRect l="636" t="3369" r="837" b="3484"/>
                    <a:stretch/>
                  </pic:blipFill>
                  <pic:spPr bwMode="auto">
                    <a:xfrm>
                      <a:off x="0" y="0"/>
                      <a:ext cx="6865968" cy="14726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064282" w14:textId="22F16AAF" w:rsidR="006F06A0" w:rsidRPr="006F06A0" w:rsidRDefault="006F06A0" w:rsidP="00B473A7">
      <w:pPr>
        <w:ind w:right="-7"/>
        <w:rPr>
          <w:sz w:val="28"/>
          <w:szCs w:val="28"/>
        </w:rPr>
      </w:pPr>
    </w:p>
    <w:p w14:paraId="1CD4864A" w14:textId="280C06BE" w:rsidR="006F06A0" w:rsidRDefault="006F06A0" w:rsidP="00B473A7">
      <w:pPr>
        <w:tabs>
          <w:tab w:val="left" w:pos="1142"/>
        </w:tabs>
        <w:ind w:right="-7"/>
        <w:rPr>
          <w:sz w:val="28"/>
          <w:szCs w:val="28"/>
        </w:rPr>
      </w:pPr>
      <w:r>
        <w:rPr>
          <w:sz w:val="28"/>
          <w:szCs w:val="28"/>
        </w:rPr>
        <w:tab/>
      </w:r>
    </w:p>
    <w:p w14:paraId="797E257B" w14:textId="61145645" w:rsidR="006F06A0" w:rsidRDefault="006F06A0" w:rsidP="00B473A7">
      <w:pPr>
        <w:tabs>
          <w:tab w:val="left" w:pos="1142"/>
        </w:tabs>
        <w:ind w:right="-7"/>
        <w:rPr>
          <w:sz w:val="28"/>
          <w:szCs w:val="28"/>
        </w:rPr>
      </w:pPr>
      <w:r>
        <w:rPr>
          <w:sz w:val="28"/>
          <w:szCs w:val="28"/>
        </w:rPr>
        <w:tab/>
      </w:r>
    </w:p>
    <w:p w14:paraId="1DDD46D5" w14:textId="77777777" w:rsidR="006F06A0" w:rsidRPr="006F06A0" w:rsidRDefault="006F06A0" w:rsidP="00B473A7">
      <w:pPr>
        <w:ind w:right="-7"/>
        <w:rPr>
          <w:sz w:val="28"/>
          <w:szCs w:val="28"/>
        </w:rPr>
      </w:pPr>
    </w:p>
    <w:p w14:paraId="23973B5A" w14:textId="77777777" w:rsidR="006F06A0" w:rsidRPr="006F06A0" w:rsidRDefault="006F06A0" w:rsidP="00B473A7">
      <w:pPr>
        <w:ind w:right="-7"/>
        <w:rPr>
          <w:sz w:val="28"/>
          <w:szCs w:val="28"/>
        </w:rPr>
      </w:pPr>
    </w:p>
    <w:p w14:paraId="7869F9F5" w14:textId="77777777" w:rsidR="006F06A0" w:rsidRPr="006F06A0" w:rsidRDefault="006F06A0" w:rsidP="00B473A7">
      <w:pPr>
        <w:ind w:right="-7"/>
        <w:rPr>
          <w:sz w:val="28"/>
          <w:szCs w:val="28"/>
        </w:rPr>
      </w:pPr>
    </w:p>
    <w:p w14:paraId="6BAB46C2" w14:textId="643E926B" w:rsidR="006F06A0" w:rsidRPr="006F06A0" w:rsidRDefault="00BF77F3" w:rsidP="00B473A7">
      <w:pPr>
        <w:ind w:right="-7"/>
        <w:rPr>
          <w:sz w:val="28"/>
          <w:szCs w:val="28"/>
        </w:rPr>
      </w:pPr>
      <w:r w:rsidRPr="00B110E2">
        <w:rPr>
          <w:noProof/>
        </w:rPr>
        <mc:AlternateContent>
          <mc:Choice Requires="wps">
            <w:drawing>
              <wp:anchor distT="0" distB="0" distL="114300" distR="114300" simplePos="0" relativeHeight="251798528" behindDoc="0" locked="0" layoutInCell="1" allowOverlap="1" wp14:anchorId="60291F10" wp14:editId="4DF91B1C">
                <wp:simplePos x="0" y="0"/>
                <wp:positionH relativeFrom="column">
                  <wp:posOffset>-121920</wp:posOffset>
                </wp:positionH>
                <wp:positionV relativeFrom="paragraph">
                  <wp:posOffset>147002</wp:posOffset>
                </wp:positionV>
                <wp:extent cx="6447790" cy="304800"/>
                <wp:effectExtent l="0" t="0" r="16510" b="12700"/>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04800"/>
                        </a:xfrm>
                        <a:prstGeom prst="rect">
                          <a:avLst/>
                        </a:prstGeom>
                        <a:solidFill>
                          <a:srgbClr val="FFFFFF"/>
                        </a:solidFill>
                        <a:ln w="9525">
                          <a:solidFill>
                            <a:sysClr val="window" lastClr="FFFFFF"/>
                          </a:solidFill>
                          <a:miter lim="800000"/>
                          <a:headEnd/>
                          <a:tailEnd/>
                        </a:ln>
                      </wps:spPr>
                      <wps:txbx>
                        <w:txbxContent>
                          <w:p w14:paraId="509243FD" w14:textId="1B01D5DB" w:rsidR="00572EC4" w:rsidRPr="00706063" w:rsidRDefault="00572EC4" w:rsidP="006F06A0">
                            <w:r>
                              <w:t>Рис.20 –</w:t>
                            </w:r>
                            <w:r w:rsidRPr="00521A98">
                              <w:t xml:space="preserve"> </w:t>
                            </w:r>
                            <w:r>
                              <w:t xml:space="preserve">Документирование обращения с опасными компонентами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1F10" id="_x0000_s1089" type="#_x0000_t202" style="position:absolute;margin-left:-9.6pt;margin-top:11.55pt;width:507.7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" strokecolor="window">
                <v:textbox>
                  <w:txbxContent>
                    <w:p w14:paraId="509243FD" w14:textId="1B01D5DB" w:rsidR="00572EC4" w:rsidRPr="00706063" w:rsidRDefault="00572EC4" w:rsidP="006F06A0">
                      <w:r>
                        <w:t>Рис.20 –</w:t>
                      </w:r>
                      <w:r w:rsidRPr="00521A98">
                        <w:t xml:space="preserve"> </w:t>
                      </w:r>
                      <w:r>
                        <w:t xml:space="preserve">Документирование обращения с опасными компонентами (составлено автором) </w:t>
                      </w:r>
                    </w:p>
                  </w:txbxContent>
                </v:textbox>
              </v:shape>
            </w:pict>
          </mc:Fallback>
        </mc:AlternateContent>
      </w:r>
    </w:p>
    <w:p w14:paraId="6C0D1E82" w14:textId="22E34E4D" w:rsidR="006F06A0" w:rsidRPr="006F06A0" w:rsidRDefault="006F06A0" w:rsidP="00B473A7">
      <w:pPr>
        <w:ind w:right="-7"/>
        <w:rPr>
          <w:sz w:val="28"/>
          <w:szCs w:val="28"/>
        </w:rPr>
      </w:pPr>
    </w:p>
    <w:p w14:paraId="491D1AAE" w14:textId="53CABDF8" w:rsidR="006F06A0" w:rsidRPr="006F06A0" w:rsidRDefault="00BF77F3" w:rsidP="00B473A7">
      <w:pPr>
        <w:ind w:right="-7"/>
      </w:pPr>
      <w:r w:rsidRPr="00B110E2">
        <w:rPr>
          <w:noProof/>
        </w:rPr>
        <mc:AlternateContent>
          <mc:Choice Requires="wps">
            <w:drawing>
              <wp:anchor distT="0" distB="0" distL="114300" distR="114300" simplePos="0" relativeHeight="251803648" behindDoc="0" locked="0" layoutInCell="1" allowOverlap="1" wp14:anchorId="7F17F293" wp14:editId="67A12F29">
                <wp:simplePos x="0" y="0"/>
                <wp:positionH relativeFrom="column">
                  <wp:posOffset>-36830</wp:posOffset>
                </wp:positionH>
                <wp:positionV relativeFrom="paragraph">
                  <wp:posOffset>162560</wp:posOffset>
                </wp:positionV>
                <wp:extent cx="6273800" cy="304800"/>
                <wp:effectExtent l="0" t="0" r="12700" b="12700"/>
                <wp:wrapNone/>
                <wp:docPr id="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304800"/>
                        </a:xfrm>
                        <a:prstGeom prst="rect">
                          <a:avLst/>
                        </a:prstGeom>
                        <a:solidFill>
                          <a:srgbClr val="FFFFFF"/>
                        </a:solidFill>
                        <a:ln w="9525">
                          <a:solidFill>
                            <a:sysClr val="window" lastClr="FFFFFF"/>
                          </a:solidFill>
                          <a:miter lim="800000"/>
                          <a:headEnd/>
                          <a:tailEnd/>
                        </a:ln>
                      </wps:spPr>
                      <wps:txbx>
                        <w:txbxContent>
                          <w:p w14:paraId="535AF5AA" w14:textId="5D48505A" w:rsidR="00572EC4" w:rsidRPr="00706063" w:rsidRDefault="00572EC4" w:rsidP="00BF77F3">
                            <w:r>
                              <w:t>Табл.15 –</w:t>
                            </w:r>
                            <w:r w:rsidRPr="00521A98">
                              <w:t xml:space="preserve"> </w:t>
                            </w:r>
                            <w:r>
                              <w:t>Документирование обращения с опасными компонентами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7F293" id="_x0000_s1090" type="#_x0000_t202" style="position:absolute;margin-left:-2.9pt;margin-top:12.8pt;width:494pt;height: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" strokecolor="window">
                <v:textbox>
                  <w:txbxContent>
                    <w:p w14:paraId="535AF5AA" w14:textId="5D48505A" w:rsidR="00572EC4" w:rsidRPr="00706063" w:rsidRDefault="00572EC4" w:rsidP="00BF77F3">
                      <w:r>
                        <w:t>Табл.15 –</w:t>
                      </w:r>
                      <w:r w:rsidRPr="00521A98">
                        <w:t xml:space="preserve"> </w:t>
                      </w:r>
                      <w:r>
                        <w:t>Документирование обращения с опасными компонентами (составлено автором)</w:t>
                      </w:r>
                    </w:p>
                  </w:txbxContent>
                </v:textbox>
              </v:shape>
            </w:pict>
          </mc:Fallback>
        </mc:AlternateContent>
      </w:r>
    </w:p>
    <w:p w14:paraId="2CD2CAFC" w14:textId="2E7EDC00" w:rsidR="006F06A0" w:rsidRDefault="006F06A0" w:rsidP="00B473A7">
      <w:pPr>
        <w:ind w:right="-7"/>
      </w:pPr>
    </w:p>
    <w:p w14:paraId="4F1DF974" w14:textId="77777777" w:rsidR="00BF77F3" w:rsidRPr="006F06A0" w:rsidRDefault="00BF77F3" w:rsidP="00B473A7">
      <w:pPr>
        <w:ind w:right="-7"/>
      </w:pPr>
    </w:p>
    <w:tbl>
      <w:tblPr>
        <w:tblStyle w:val="af1"/>
        <w:tblW w:w="5000" w:type="pct"/>
        <w:tblLook w:val="04A0" w:firstRow="1" w:lastRow="0" w:firstColumn="1" w:lastColumn="0" w:noHBand="0" w:noVBand="1"/>
      </w:tblPr>
      <w:tblGrid>
        <w:gridCol w:w="1939"/>
        <w:gridCol w:w="4410"/>
        <w:gridCol w:w="2990"/>
      </w:tblGrid>
      <w:tr w:rsidR="006F06A0" w:rsidRPr="00FF051F" w14:paraId="0B669B70" w14:textId="77777777" w:rsidTr="00AF4FF8">
        <w:tc>
          <w:tcPr>
            <w:tcW w:w="1038" w:type="pct"/>
          </w:tcPr>
          <w:p w14:paraId="358D2D7B" w14:textId="77777777" w:rsidR="006F06A0" w:rsidRPr="00FF051F" w:rsidRDefault="006F06A0" w:rsidP="00B473A7">
            <w:pPr>
              <w:ind w:right="-7"/>
              <w:jc w:val="center"/>
              <w:rPr>
                <w:b/>
              </w:rPr>
            </w:pPr>
            <w:r w:rsidRPr="00FF051F">
              <w:rPr>
                <w:b/>
              </w:rPr>
              <w:t>Ответственный</w:t>
            </w:r>
          </w:p>
        </w:tc>
        <w:tc>
          <w:tcPr>
            <w:tcW w:w="2361" w:type="pct"/>
          </w:tcPr>
          <w:p w14:paraId="0416986C" w14:textId="77777777" w:rsidR="006F06A0" w:rsidRPr="00FF051F" w:rsidRDefault="006F06A0" w:rsidP="00B473A7">
            <w:pPr>
              <w:ind w:right="-7"/>
              <w:jc w:val="center"/>
              <w:rPr>
                <w:b/>
              </w:rPr>
            </w:pPr>
            <w:r w:rsidRPr="00FF051F">
              <w:rPr>
                <w:b/>
              </w:rPr>
              <w:t>Характеристика деятельности</w:t>
            </w:r>
          </w:p>
        </w:tc>
        <w:tc>
          <w:tcPr>
            <w:tcW w:w="1601" w:type="pct"/>
          </w:tcPr>
          <w:p w14:paraId="71E22306" w14:textId="77777777" w:rsidR="006F06A0" w:rsidRPr="00FF051F" w:rsidRDefault="006F06A0" w:rsidP="00B473A7">
            <w:pPr>
              <w:ind w:right="-7"/>
              <w:jc w:val="center"/>
              <w:rPr>
                <w:b/>
              </w:rPr>
            </w:pPr>
            <w:r w:rsidRPr="00FF051F">
              <w:rPr>
                <w:b/>
              </w:rPr>
              <w:t>Нормативное требование</w:t>
            </w:r>
          </w:p>
        </w:tc>
      </w:tr>
      <w:tr w:rsidR="006F06A0" w14:paraId="4AE28FC8" w14:textId="77777777" w:rsidTr="00AF4FF8">
        <w:tc>
          <w:tcPr>
            <w:tcW w:w="1038" w:type="pct"/>
          </w:tcPr>
          <w:p w14:paraId="26AC6AFB" w14:textId="77777777" w:rsidR="006F06A0" w:rsidRDefault="006F06A0" w:rsidP="00B473A7">
            <w:pPr>
              <w:ind w:right="-7"/>
              <w:jc w:val="center"/>
            </w:pPr>
            <w:r>
              <w:t>Компания-утилизатор</w:t>
            </w:r>
          </w:p>
        </w:tc>
        <w:tc>
          <w:tcPr>
            <w:tcW w:w="2361" w:type="pct"/>
          </w:tcPr>
          <w:p w14:paraId="4B9D770D" w14:textId="04786BA8" w:rsidR="006F06A0" w:rsidRDefault="006F06A0" w:rsidP="00B473A7">
            <w:pPr>
              <w:ind w:right="-7"/>
            </w:pPr>
            <w:r>
              <w:t>Осуществляет (передает по договору) утилизацию, обезвреживание, захоронение отходов электрической и электронной техники.</w:t>
            </w:r>
          </w:p>
          <w:p w14:paraId="72ED180B" w14:textId="77777777" w:rsidR="006F06A0" w:rsidRDefault="006F06A0" w:rsidP="00B473A7">
            <w:pPr>
              <w:ind w:right="-7"/>
            </w:pPr>
          </w:p>
          <w:p w14:paraId="0CC05489" w14:textId="4350E1D3" w:rsidR="006F06A0" w:rsidRDefault="006F06A0" w:rsidP="00B473A7">
            <w:pPr>
              <w:ind w:right="-7"/>
            </w:pPr>
            <w:r>
              <w:lastRenderedPageBreak/>
              <w:t>Вносит данные об утилизированных, обезвреженных, захороненных отходах в журнал учета движения отходов.</w:t>
            </w:r>
          </w:p>
          <w:p w14:paraId="4977CD08" w14:textId="77777777" w:rsidR="006F06A0" w:rsidRDefault="006F06A0" w:rsidP="00B473A7">
            <w:pPr>
              <w:ind w:right="-7"/>
            </w:pPr>
          </w:p>
          <w:p w14:paraId="2AECFCE6" w14:textId="6B26D3EF" w:rsidR="006F06A0" w:rsidRDefault="006F06A0" w:rsidP="00B473A7">
            <w:pPr>
              <w:ind w:right="-7"/>
            </w:pPr>
          </w:p>
        </w:tc>
        <w:tc>
          <w:tcPr>
            <w:tcW w:w="1601" w:type="pct"/>
          </w:tcPr>
          <w:p w14:paraId="2A8D01F8" w14:textId="77777777" w:rsidR="006F06A0" w:rsidRDefault="006F06A0" w:rsidP="00B473A7">
            <w:pPr>
              <w:ind w:right="-7"/>
            </w:pPr>
            <w:r>
              <w:lastRenderedPageBreak/>
              <w:t>1.Федеральный закон от 24.06.1998 №89-ФЗ (ред. от 27.12.2019) «Об отходах производства и потребления»</w:t>
            </w:r>
          </w:p>
          <w:p w14:paraId="7E91582A" w14:textId="77777777" w:rsidR="006F06A0" w:rsidRDefault="006F06A0" w:rsidP="00B473A7">
            <w:pPr>
              <w:ind w:right="-7"/>
            </w:pPr>
            <w:r>
              <w:lastRenderedPageBreak/>
              <w:t xml:space="preserve">2. </w:t>
            </w:r>
            <w:r w:rsidRPr="00FF051F">
              <w:t xml:space="preserve">Федеральный закон "О лицензировании отдельных видов деятельности" от 04.05.2011 </w:t>
            </w:r>
            <w:r>
              <w:t>№</w:t>
            </w:r>
            <w:r w:rsidRPr="00FF051F">
              <w:t xml:space="preserve"> 99-ФЗ</w:t>
            </w:r>
            <w:r>
              <w:t xml:space="preserve"> (ред. от 18.02.2020)</w:t>
            </w:r>
          </w:p>
          <w:p w14:paraId="7E6D870A" w14:textId="0E4F3290" w:rsidR="006F06A0" w:rsidRDefault="00BF77F3" w:rsidP="00B473A7">
            <w:pPr>
              <w:ind w:right="-7"/>
            </w:pPr>
            <w:r>
              <w:t xml:space="preserve">3. </w:t>
            </w:r>
            <w:r w:rsidRPr="00FF051F">
              <w:t xml:space="preserve">Приказ Минприроды России от 01.09.2011 </w:t>
            </w:r>
            <w:r>
              <w:t xml:space="preserve">№ </w:t>
            </w:r>
            <w:r w:rsidRPr="00FF051F">
              <w:t xml:space="preserve">721 (ред. от 25.06.2014) </w:t>
            </w:r>
            <w:r>
              <w:t>«</w:t>
            </w:r>
            <w:r w:rsidRPr="00FF051F">
              <w:t>Об утверждении Порядка учета в области обращения с отходами</w:t>
            </w:r>
            <w:r>
              <w:t>»</w:t>
            </w:r>
          </w:p>
        </w:tc>
      </w:tr>
      <w:tr w:rsidR="006F06A0" w14:paraId="47778670" w14:textId="77777777" w:rsidTr="00AF4FF8">
        <w:tc>
          <w:tcPr>
            <w:tcW w:w="1038" w:type="pct"/>
          </w:tcPr>
          <w:p w14:paraId="70B2BCF3" w14:textId="77777777" w:rsidR="006F06A0" w:rsidRDefault="006F06A0" w:rsidP="00B473A7">
            <w:pPr>
              <w:ind w:right="-7"/>
              <w:jc w:val="center"/>
            </w:pPr>
            <w:r>
              <w:t>Компания-утилизатор</w:t>
            </w:r>
          </w:p>
        </w:tc>
        <w:tc>
          <w:tcPr>
            <w:tcW w:w="2361" w:type="pct"/>
          </w:tcPr>
          <w:p w14:paraId="1407B98E" w14:textId="77777777" w:rsidR="006F06A0" w:rsidRDefault="006F06A0" w:rsidP="00B473A7">
            <w:pPr>
              <w:ind w:right="-7"/>
            </w:pPr>
            <w:r>
              <w:t>Ведет ежегодную статистическую отчетность.</w:t>
            </w:r>
          </w:p>
          <w:p w14:paraId="737DBC50" w14:textId="77777777" w:rsidR="006F06A0" w:rsidRDefault="006F06A0" w:rsidP="00B473A7">
            <w:pPr>
              <w:ind w:right="-7"/>
            </w:pPr>
          </w:p>
          <w:p w14:paraId="39AE4452" w14:textId="77777777" w:rsidR="006F06A0" w:rsidRDefault="006F06A0" w:rsidP="00B473A7">
            <w:pPr>
              <w:ind w:right="-7"/>
            </w:pPr>
            <w:r>
              <w:t>Направляет отчетность в Ассоциацию СКО «Электроника-утилизация».</w:t>
            </w:r>
          </w:p>
        </w:tc>
        <w:tc>
          <w:tcPr>
            <w:tcW w:w="1601" w:type="pct"/>
          </w:tcPr>
          <w:p w14:paraId="5B5ADA5A" w14:textId="3AB2E1A8" w:rsidR="006F06A0" w:rsidRPr="006F06A0" w:rsidRDefault="006F06A0" w:rsidP="00B473A7">
            <w:pPr>
              <w:ind w:right="-7"/>
              <w:rPr>
                <w:bCs/>
                <w:color w:val="22272F"/>
                <w:shd w:val="clear" w:color="auto" w:fill="FFFFFF"/>
              </w:rPr>
            </w:pPr>
            <w:r>
              <w:t xml:space="preserve">1. </w:t>
            </w:r>
            <w:r w:rsidRPr="00FF051F">
              <w:t xml:space="preserve">Приказ Росстата от 12.12.2019 </w:t>
            </w:r>
            <w:r>
              <w:t xml:space="preserve">№ </w:t>
            </w:r>
            <w:r w:rsidRPr="00FF051F">
              <w:t xml:space="preserve">766 </w:t>
            </w:r>
            <w:r>
              <w:t>«</w:t>
            </w:r>
            <w:r w:rsidRPr="00FF051F">
              <w:t>Об утверждении формы статистического наблюдения</w:t>
            </w:r>
            <w:r>
              <w:t>…»</w:t>
            </w:r>
          </w:p>
        </w:tc>
      </w:tr>
    </w:tbl>
    <w:p w14:paraId="02B2FE79" w14:textId="7864401F" w:rsidR="00BF77F3" w:rsidRPr="003E37F9" w:rsidRDefault="00642871" w:rsidP="00B473A7">
      <w:pPr>
        <w:pStyle w:val="3"/>
        <w:spacing w:line="360" w:lineRule="auto"/>
        <w:ind w:right="-7"/>
      </w:pPr>
      <w:bookmarkStart w:id="17" w:name="_Toc40972210"/>
      <w:r>
        <w:t>2.2.4</w:t>
      </w:r>
      <w:r w:rsidRPr="00642871">
        <w:t xml:space="preserve"> </w:t>
      </w:r>
      <w:r>
        <w:t>Производство готовой продукции из основных видов вторичного сырья</w:t>
      </w:r>
      <w:bookmarkEnd w:id="17"/>
    </w:p>
    <w:p w14:paraId="2F42CDA6" w14:textId="77777777" w:rsidR="00063961" w:rsidRDefault="00063961" w:rsidP="00B473A7">
      <w:pPr>
        <w:tabs>
          <w:tab w:val="left" w:pos="2313"/>
        </w:tabs>
        <w:spacing w:line="360" w:lineRule="auto"/>
        <w:ind w:right="-7" w:firstLine="709"/>
        <w:jc w:val="both"/>
        <w:rPr>
          <w:szCs w:val="28"/>
        </w:rPr>
      </w:pPr>
      <w:r w:rsidRPr="00063961">
        <w:rPr>
          <w:szCs w:val="28"/>
        </w:rPr>
        <w:t>Для типовых получаемых материалов при утилизации (пластик, металл, стекло, платы, кабели) разработаны блок-схемы возможных операций по дальнейшей переработки вплоть до получения готовых товаров, как основы для увеличения числа полезно используемых компонентов ОЭЭТ и «глубины» процессов утилизации, тем самым обеспечивая ее признание Федеральной службой по надзору в сфере природопользования и другими заинтересованными сторонами.</w:t>
      </w:r>
    </w:p>
    <w:p w14:paraId="643EE5EF" w14:textId="191755C9" w:rsidR="00BF77F3" w:rsidRPr="00084A36" w:rsidRDefault="00BF77F3" w:rsidP="00B473A7">
      <w:pPr>
        <w:tabs>
          <w:tab w:val="left" w:pos="2313"/>
        </w:tabs>
        <w:spacing w:line="360" w:lineRule="auto"/>
        <w:ind w:right="-7" w:firstLine="709"/>
        <w:jc w:val="both"/>
        <w:rPr>
          <w:szCs w:val="28"/>
        </w:rPr>
      </w:pPr>
      <w:r w:rsidRPr="00084A36">
        <w:rPr>
          <w:szCs w:val="28"/>
        </w:rPr>
        <w:t>Стекло может быть незагрязненным (</w:t>
      </w:r>
      <w:proofErr w:type="spellStart"/>
      <w:r w:rsidRPr="00084A36">
        <w:rPr>
          <w:szCs w:val="28"/>
        </w:rPr>
        <w:t>стеклобой</w:t>
      </w:r>
      <w:proofErr w:type="spellEnd"/>
      <w:r w:rsidRPr="00084A36">
        <w:rPr>
          <w:szCs w:val="28"/>
        </w:rPr>
        <w:t xml:space="preserve">) и загрязненным (кинескопное стекло). </w:t>
      </w:r>
      <w:proofErr w:type="spellStart"/>
      <w:r w:rsidRPr="00084A36">
        <w:rPr>
          <w:szCs w:val="28"/>
        </w:rPr>
        <w:t>Стеклобой</w:t>
      </w:r>
      <w:proofErr w:type="spellEnd"/>
      <w:r w:rsidRPr="00084A36">
        <w:rPr>
          <w:szCs w:val="28"/>
        </w:rPr>
        <w:t xml:space="preserve"> получается из офисной техники, холодильников, стиральных машин и т.д. </w:t>
      </w:r>
    </w:p>
    <w:p w14:paraId="5CDF9C3B" w14:textId="63EBD5E4" w:rsidR="00BF77F3" w:rsidRPr="00084A36" w:rsidRDefault="00BF77F3" w:rsidP="00B473A7">
      <w:pPr>
        <w:tabs>
          <w:tab w:val="left" w:pos="2313"/>
        </w:tabs>
        <w:spacing w:line="360" w:lineRule="auto"/>
        <w:ind w:right="-7" w:firstLine="709"/>
        <w:jc w:val="both"/>
        <w:rPr>
          <w:szCs w:val="28"/>
        </w:rPr>
      </w:pPr>
      <w:r w:rsidRPr="00084A36">
        <w:rPr>
          <w:szCs w:val="28"/>
        </w:rPr>
        <w:t>Незагрязненное стекло (</w:t>
      </w:r>
      <w:proofErr w:type="spellStart"/>
      <w:r w:rsidRPr="00084A36">
        <w:rPr>
          <w:szCs w:val="28"/>
        </w:rPr>
        <w:t>стеклобой</w:t>
      </w:r>
      <w:proofErr w:type="spellEnd"/>
      <w:r w:rsidRPr="00084A36">
        <w:rPr>
          <w:szCs w:val="28"/>
        </w:rPr>
        <w:t xml:space="preserve">) может сортироваться по цветам и продаваться напрямую потребителем, например, заводам по производству стеклянной тары и минеральной ваты. На </w:t>
      </w:r>
      <w:proofErr w:type="spellStart"/>
      <w:r w:rsidRPr="00084A36">
        <w:rPr>
          <w:szCs w:val="28"/>
        </w:rPr>
        <w:t>стеклобой</w:t>
      </w:r>
      <w:proofErr w:type="spellEnd"/>
      <w:r w:rsidRPr="00084A36">
        <w:rPr>
          <w:szCs w:val="28"/>
        </w:rPr>
        <w:t xml:space="preserve"> в обязательном порядке должны быть оформлены ТУ, без оформления надлежащей технической документации предприятие будет продавать отходы, что в свою очередь делает невозможным подтверждение факта утилизации ОЭЭТ.</w:t>
      </w:r>
    </w:p>
    <w:p w14:paraId="69796A9C" w14:textId="0317813F" w:rsidR="00BF77F3" w:rsidRPr="00084A36" w:rsidRDefault="00BF77F3" w:rsidP="00B473A7">
      <w:pPr>
        <w:tabs>
          <w:tab w:val="left" w:pos="2313"/>
        </w:tabs>
        <w:spacing w:line="360" w:lineRule="auto"/>
        <w:ind w:right="-7" w:firstLine="709"/>
        <w:jc w:val="both"/>
        <w:rPr>
          <w:szCs w:val="28"/>
        </w:rPr>
      </w:pPr>
      <w:r w:rsidRPr="00084A36">
        <w:rPr>
          <w:szCs w:val="28"/>
        </w:rPr>
        <w:t>Загрязненное (кинескопное) стекло должно отправляться на захоронение</w:t>
      </w:r>
      <w:r w:rsidR="00084A36" w:rsidRPr="00084A36">
        <w:rPr>
          <w:szCs w:val="28"/>
        </w:rPr>
        <w:t>, либо</w:t>
      </w:r>
      <w:r w:rsidRPr="00084A36">
        <w:rPr>
          <w:szCs w:val="28"/>
        </w:rPr>
        <w:t xml:space="preserve"> </w:t>
      </w:r>
      <w:r w:rsidR="00084A36" w:rsidRPr="00084A36">
        <w:rPr>
          <w:szCs w:val="28"/>
        </w:rPr>
        <w:t>отправляться</w:t>
      </w:r>
      <w:r w:rsidRPr="00084A36">
        <w:rPr>
          <w:szCs w:val="28"/>
        </w:rPr>
        <w:t xml:space="preserve"> дробление и сепарацию на фракции, пригодные для утилизации</w:t>
      </w:r>
      <w:r w:rsidR="00B665B6">
        <w:rPr>
          <w:szCs w:val="28"/>
        </w:rPr>
        <w:t xml:space="preserve"> </w:t>
      </w:r>
      <w:r w:rsidR="00B665B6" w:rsidRPr="00A27E69">
        <w:rPr>
          <w:szCs w:val="28"/>
        </w:rPr>
        <w:t>[23]</w:t>
      </w:r>
      <w:r w:rsidRPr="00084A36">
        <w:rPr>
          <w:szCs w:val="28"/>
        </w:rPr>
        <w:t xml:space="preserve">. </w:t>
      </w:r>
      <w:r w:rsidR="00084A36" w:rsidRPr="00084A36">
        <w:rPr>
          <w:szCs w:val="28"/>
        </w:rPr>
        <w:t>Отсортированное кинескопное стекло может использоваться в качестве флюсовой добавки на металлургических производствах, либо как добавка к строительным материалам.</w:t>
      </w:r>
      <w:r w:rsidR="00A27E69">
        <w:rPr>
          <w:szCs w:val="28"/>
        </w:rPr>
        <w:t xml:space="preserve"> </w:t>
      </w:r>
    </w:p>
    <w:p w14:paraId="27D91165" w14:textId="6AA9CED3" w:rsidR="00BF77F3" w:rsidRDefault="00BF77F3" w:rsidP="00B473A7">
      <w:pPr>
        <w:tabs>
          <w:tab w:val="left" w:pos="2313"/>
        </w:tabs>
        <w:spacing w:line="360" w:lineRule="auto"/>
        <w:ind w:right="-7" w:firstLine="709"/>
        <w:jc w:val="both"/>
        <w:rPr>
          <w:sz w:val="28"/>
          <w:szCs w:val="28"/>
        </w:rPr>
      </w:pPr>
    </w:p>
    <w:p w14:paraId="2949E8EC" w14:textId="5D8FAC9E" w:rsidR="00FF051F" w:rsidRPr="00BF77F3" w:rsidRDefault="00FF051F" w:rsidP="00B473A7">
      <w:pPr>
        <w:tabs>
          <w:tab w:val="left" w:pos="2313"/>
        </w:tabs>
        <w:ind w:right="-7"/>
        <w:rPr>
          <w:sz w:val="28"/>
          <w:szCs w:val="28"/>
        </w:rPr>
      </w:pPr>
    </w:p>
    <w:p w14:paraId="7EAC65B6" w14:textId="2FF76362" w:rsidR="00FF051F" w:rsidRDefault="00FF051F" w:rsidP="00B473A7">
      <w:pPr>
        <w:tabs>
          <w:tab w:val="left" w:pos="2313"/>
        </w:tabs>
        <w:ind w:right="-7"/>
        <w:rPr>
          <w:sz w:val="28"/>
          <w:szCs w:val="28"/>
        </w:rPr>
      </w:pPr>
    </w:p>
    <w:p w14:paraId="40AC708E" w14:textId="3266DC24" w:rsidR="00FF051F" w:rsidRDefault="00FF051F" w:rsidP="00B473A7">
      <w:pPr>
        <w:tabs>
          <w:tab w:val="left" w:pos="2313"/>
        </w:tabs>
        <w:ind w:right="-7"/>
        <w:rPr>
          <w:sz w:val="28"/>
          <w:szCs w:val="28"/>
        </w:rPr>
      </w:pPr>
    </w:p>
    <w:p w14:paraId="2F1821C7" w14:textId="25232CFC" w:rsidR="00FF051F" w:rsidRDefault="00FF051F" w:rsidP="00B473A7">
      <w:pPr>
        <w:tabs>
          <w:tab w:val="left" w:pos="2313"/>
        </w:tabs>
        <w:ind w:right="-7"/>
        <w:rPr>
          <w:sz w:val="28"/>
          <w:szCs w:val="28"/>
        </w:rPr>
      </w:pPr>
    </w:p>
    <w:p w14:paraId="364447BA" w14:textId="0FDA2761" w:rsidR="00FF051F" w:rsidRDefault="00103819" w:rsidP="00B473A7">
      <w:pPr>
        <w:tabs>
          <w:tab w:val="left" w:pos="2313"/>
        </w:tabs>
        <w:ind w:right="-7"/>
        <w:rPr>
          <w:sz w:val="28"/>
          <w:szCs w:val="28"/>
        </w:rPr>
      </w:pPr>
      <w:r>
        <w:rPr>
          <w:noProof/>
          <w:sz w:val="28"/>
          <w:szCs w:val="28"/>
        </w:rPr>
        <w:drawing>
          <wp:anchor distT="0" distB="0" distL="114300" distR="114300" simplePos="0" relativeHeight="251801600" behindDoc="0" locked="0" layoutInCell="1" allowOverlap="1" wp14:anchorId="3A739123" wp14:editId="68C97AC8">
            <wp:simplePos x="0" y="0"/>
            <wp:positionH relativeFrom="column">
              <wp:posOffset>-144666</wp:posOffset>
            </wp:positionH>
            <wp:positionV relativeFrom="paragraph">
              <wp:posOffset>-280913</wp:posOffset>
            </wp:positionV>
            <wp:extent cx="5936615" cy="342011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y First Board - Стекло (3).jpg"/>
                    <pic:cNvPicPr/>
                  </pic:nvPicPr>
                  <pic:blipFill rotWithShape="1">
                    <a:blip r:embed="rId46" cstate="print">
                      <a:extLst>
                        <a:ext uri="{28A0092B-C50C-407E-A947-70E740481C1C}">
                          <a14:useLocalDpi xmlns:a14="http://schemas.microsoft.com/office/drawing/2010/main" val="0"/>
                        </a:ext>
                      </a:extLst>
                    </a:blip>
                    <a:srcRect t="2885"/>
                    <a:stretch/>
                  </pic:blipFill>
                  <pic:spPr bwMode="auto">
                    <a:xfrm>
                      <a:off x="0" y="0"/>
                      <a:ext cx="5936615" cy="342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D4288" w14:textId="2A535E2C" w:rsidR="00FF051F" w:rsidRDefault="00FF051F" w:rsidP="00B473A7">
      <w:pPr>
        <w:tabs>
          <w:tab w:val="left" w:pos="2313"/>
        </w:tabs>
        <w:ind w:right="-7"/>
        <w:rPr>
          <w:sz w:val="28"/>
          <w:szCs w:val="28"/>
        </w:rPr>
      </w:pPr>
    </w:p>
    <w:p w14:paraId="5044764C" w14:textId="6D7B18D3" w:rsidR="00FF051F" w:rsidRDefault="00FF051F" w:rsidP="00B473A7">
      <w:pPr>
        <w:tabs>
          <w:tab w:val="left" w:pos="2313"/>
        </w:tabs>
        <w:ind w:right="-7"/>
        <w:rPr>
          <w:sz w:val="28"/>
          <w:szCs w:val="28"/>
        </w:rPr>
      </w:pPr>
    </w:p>
    <w:p w14:paraId="267440FA" w14:textId="6D929789" w:rsidR="00FF051F" w:rsidRDefault="00FF051F" w:rsidP="00B473A7">
      <w:pPr>
        <w:tabs>
          <w:tab w:val="left" w:pos="2313"/>
        </w:tabs>
        <w:ind w:right="-7"/>
        <w:rPr>
          <w:sz w:val="28"/>
          <w:szCs w:val="28"/>
        </w:rPr>
      </w:pPr>
    </w:p>
    <w:p w14:paraId="3763859F" w14:textId="40FF75F6" w:rsidR="00FF051F" w:rsidRDefault="00FF051F" w:rsidP="00B473A7">
      <w:pPr>
        <w:tabs>
          <w:tab w:val="left" w:pos="2313"/>
        </w:tabs>
        <w:ind w:right="-7"/>
        <w:rPr>
          <w:sz w:val="28"/>
          <w:szCs w:val="28"/>
        </w:rPr>
      </w:pPr>
    </w:p>
    <w:p w14:paraId="18F7FCF3" w14:textId="3E6E90DB" w:rsidR="00FF051F" w:rsidRDefault="00FF051F" w:rsidP="00B473A7">
      <w:pPr>
        <w:tabs>
          <w:tab w:val="left" w:pos="2313"/>
        </w:tabs>
        <w:ind w:right="-7"/>
        <w:rPr>
          <w:sz w:val="28"/>
          <w:szCs w:val="28"/>
        </w:rPr>
      </w:pPr>
    </w:p>
    <w:p w14:paraId="7C439717" w14:textId="48084577" w:rsidR="00FF051F" w:rsidRDefault="00FF051F" w:rsidP="00B473A7">
      <w:pPr>
        <w:tabs>
          <w:tab w:val="left" w:pos="2313"/>
        </w:tabs>
        <w:ind w:right="-7"/>
        <w:rPr>
          <w:sz w:val="28"/>
          <w:szCs w:val="28"/>
        </w:rPr>
      </w:pPr>
    </w:p>
    <w:p w14:paraId="005DC6AB" w14:textId="289B38D5" w:rsidR="00FF051F" w:rsidRDefault="00FF051F" w:rsidP="00B473A7">
      <w:pPr>
        <w:tabs>
          <w:tab w:val="left" w:pos="2313"/>
        </w:tabs>
        <w:ind w:right="-7"/>
        <w:rPr>
          <w:sz w:val="28"/>
          <w:szCs w:val="28"/>
        </w:rPr>
      </w:pPr>
    </w:p>
    <w:p w14:paraId="65E00B62" w14:textId="0D4EE10D" w:rsidR="00FF051F" w:rsidRDefault="00FF051F" w:rsidP="00B473A7">
      <w:pPr>
        <w:tabs>
          <w:tab w:val="left" w:pos="2313"/>
        </w:tabs>
        <w:ind w:right="-7"/>
        <w:rPr>
          <w:sz w:val="28"/>
          <w:szCs w:val="28"/>
        </w:rPr>
      </w:pPr>
    </w:p>
    <w:p w14:paraId="29D74B09" w14:textId="2E0BA588" w:rsidR="00FF051F" w:rsidRDefault="00FF051F" w:rsidP="00B473A7">
      <w:pPr>
        <w:tabs>
          <w:tab w:val="left" w:pos="2313"/>
        </w:tabs>
        <w:ind w:right="-7"/>
        <w:rPr>
          <w:sz w:val="28"/>
          <w:szCs w:val="28"/>
        </w:rPr>
      </w:pPr>
    </w:p>
    <w:p w14:paraId="38FCEF81" w14:textId="6EDF2AA8" w:rsidR="003E37F9" w:rsidRDefault="003E37F9" w:rsidP="00B473A7">
      <w:pPr>
        <w:tabs>
          <w:tab w:val="left" w:pos="2313"/>
        </w:tabs>
        <w:ind w:right="-7"/>
        <w:rPr>
          <w:sz w:val="28"/>
          <w:szCs w:val="28"/>
        </w:rPr>
      </w:pPr>
    </w:p>
    <w:p w14:paraId="02746B0B" w14:textId="730D1D5C" w:rsidR="00174DAE" w:rsidRDefault="00174DAE" w:rsidP="00B473A7">
      <w:pPr>
        <w:tabs>
          <w:tab w:val="left" w:pos="2313"/>
        </w:tabs>
        <w:ind w:right="-7"/>
        <w:rPr>
          <w:sz w:val="28"/>
          <w:szCs w:val="28"/>
        </w:rPr>
      </w:pPr>
    </w:p>
    <w:p w14:paraId="6A523097" w14:textId="6E1F0D9C" w:rsidR="00174DAE" w:rsidRDefault="00174DAE" w:rsidP="00B473A7">
      <w:pPr>
        <w:tabs>
          <w:tab w:val="left" w:pos="2313"/>
        </w:tabs>
        <w:ind w:right="-7"/>
        <w:rPr>
          <w:sz w:val="28"/>
          <w:szCs w:val="28"/>
        </w:rPr>
      </w:pPr>
    </w:p>
    <w:p w14:paraId="385A0412" w14:textId="5C72B6ED" w:rsidR="00174DAE" w:rsidRDefault="00174DAE" w:rsidP="00B473A7">
      <w:pPr>
        <w:tabs>
          <w:tab w:val="left" w:pos="2313"/>
        </w:tabs>
        <w:ind w:right="-7"/>
        <w:rPr>
          <w:sz w:val="28"/>
          <w:szCs w:val="28"/>
        </w:rPr>
      </w:pPr>
    </w:p>
    <w:p w14:paraId="6DC2DF90" w14:textId="6807921E" w:rsidR="00174DAE" w:rsidRDefault="00174DAE" w:rsidP="00B473A7">
      <w:pPr>
        <w:tabs>
          <w:tab w:val="left" w:pos="2313"/>
        </w:tabs>
        <w:ind w:right="-7"/>
        <w:rPr>
          <w:sz w:val="28"/>
          <w:szCs w:val="28"/>
        </w:rPr>
      </w:pPr>
    </w:p>
    <w:p w14:paraId="057D7E04" w14:textId="0196EFFE" w:rsidR="00174DAE" w:rsidRDefault="00103819" w:rsidP="00B473A7">
      <w:pPr>
        <w:tabs>
          <w:tab w:val="left" w:pos="2313"/>
        </w:tabs>
        <w:ind w:right="-7"/>
        <w:rPr>
          <w:sz w:val="28"/>
          <w:szCs w:val="28"/>
        </w:rPr>
      </w:pPr>
      <w:r w:rsidRPr="00B110E2">
        <w:rPr>
          <w:noProof/>
        </w:rPr>
        <mc:AlternateContent>
          <mc:Choice Requires="wps">
            <w:drawing>
              <wp:anchor distT="0" distB="0" distL="114300" distR="114300" simplePos="0" relativeHeight="251805696" behindDoc="0" locked="0" layoutInCell="1" allowOverlap="1" wp14:anchorId="6A9355DE" wp14:editId="1F27582E">
                <wp:simplePos x="0" y="0"/>
                <wp:positionH relativeFrom="column">
                  <wp:posOffset>-505118</wp:posOffset>
                </wp:positionH>
                <wp:positionV relativeFrom="paragraph">
                  <wp:posOffset>179919</wp:posOffset>
                </wp:positionV>
                <wp:extent cx="6447790" cy="304800"/>
                <wp:effectExtent l="0" t="0" r="16510" b="12700"/>
                <wp:wrapNone/>
                <wp:docPr id="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04800"/>
                        </a:xfrm>
                        <a:prstGeom prst="rect">
                          <a:avLst/>
                        </a:prstGeom>
                        <a:solidFill>
                          <a:srgbClr val="FFFFFF"/>
                        </a:solidFill>
                        <a:ln w="9525">
                          <a:solidFill>
                            <a:sysClr val="window" lastClr="FFFFFF"/>
                          </a:solidFill>
                          <a:miter lim="800000"/>
                          <a:headEnd/>
                          <a:tailEnd/>
                        </a:ln>
                      </wps:spPr>
                      <wps:txbx>
                        <w:txbxContent>
                          <w:p w14:paraId="7EF8484B" w14:textId="7FB30919" w:rsidR="00572EC4" w:rsidRPr="00706063" w:rsidRDefault="00572EC4" w:rsidP="00BF77F3">
                            <w:r>
                              <w:t>Рис.21 –</w:t>
                            </w:r>
                            <w:r w:rsidRPr="00521A98">
                              <w:t xml:space="preserve"> </w:t>
                            </w:r>
                            <w:r>
                              <w:t xml:space="preserve">Обращение с получаемым в результате утилизации стеклом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355DE" id="_x0000_s1091" type="#_x0000_t202" style="position:absolute;margin-left:-39.75pt;margin-top:14.15pt;width:507.7pt;height: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" strokecolor="window">
                <v:textbox>
                  <w:txbxContent>
                    <w:p w14:paraId="7EF8484B" w14:textId="7FB30919" w:rsidR="00572EC4" w:rsidRPr="00706063" w:rsidRDefault="00572EC4" w:rsidP="00BF77F3">
                      <w:r>
                        <w:t>Рис.21 –</w:t>
                      </w:r>
                      <w:r w:rsidRPr="00521A98">
                        <w:t xml:space="preserve"> </w:t>
                      </w:r>
                      <w:r>
                        <w:t xml:space="preserve">Обращение с получаемым в результате утилизации стеклом (составлено автором) </w:t>
                      </w:r>
                    </w:p>
                  </w:txbxContent>
                </v:textbox>
              </v:shape>
            </w:pict>
          </mc:Fallback>
        </mc:AlternateContent>
      </w:r>
    </w:p>
    <w:p w14:paraId="5F4E2C78" w14:textId="3771D67D" w:rsidR="00174DAE" w:rsidRDefault="00174DAE" w:rsidP="00B473A7">
      <w:pPr>
        <w:tabs>
          <w:tab w:val="left" w:pos="2313"/>
        </w:tabs>
        <w:ind w:right="-7"/>
        <w:rPr>
          <w:sz w:val="28"/>
          <w:szCs w:val="28"/>
        </w:rPr>
      </w:pPr>
    </w:p>
    <w:p w14:paraId="7A0E1DCD" w14:textId="536394BA" w:rsidR="00084A36" w:rsidRDefault="00084A36" w:rsidP="00B473A7">
      <w:pPr>
        <w:tabs>
          <w:tab w:val="left" w:pos="2313"/>
        </w:tabs>
        <w:ind w:right="-7"/>
        <w:rPr>
          <w:sz w:val="28"/>
          <w:szCs w:val="28"/>
        </w:rPr>
      </w:pPr>
    </w:p>
    <w:p w14:paraId="0A9A2C19" w14:textId="2262023E" w:rsidR="00084A36" w:rsidRPr="002D42EC" w:rsidRDefault="00084A36" w:rsidP="00B473A7">
      <w:pPr>
        <w:spacing w:line="360" w:lineRule="auto"/>
        <w:ind w:right="-7" w:firstLine="709"/>
        <w:jc w:val="both"/>
        <w:rPr>
          <w:szCs w:val="28"/>
        </w:rPr>
      </w:pPr>
      <w:r>
        <w:rPr>
          <w:szCs w:val="28"/>
        </w:rPr>
        <w:t>Пластик</w:t>
      </w:r>
      <w:r w:rsidR="00FB5693">
        <w:rPr>
          <w:szCs w:val="28"/>
        </w:rPr>
        <w:t xml:space="preserve"> (полистирол, полипропилен, </w:t>
      </w:r>
      <w:r w:rsidR="00FB5693" w:rsidRPr="00084A36">
        <w:rPr>
          <w:szCs w:val="28"/>
        </w:rPr>
        <w:t>акрилонитрил бутадиен стирол</w:t>
      </w:r>
      <w:r w:rsidR="00FB5693">
        <w:rPr>
          <w:szCs w:val="28"/>
        </w:rPr>
        <w:t>),</w:t>
      </w:r>
      <w:r>
        <w:rPr>
          <w:szCs w:val="28"/>
        </w:rPr>
        <w:t xml:space="preserve"> </w:t>
      </w:r>
      <w:r w:rsidR="00FB5693">
        <w:rPr>
          <w:szCs w:val="28"/>
        </w:rPr>
        <w:t>составляющий от 10% до 30% веса</w:t>
      </w:r>
      <w:r>
        <w:rPr>
          <w:szCs w:val="28"/>
        </w:rPr>
        <w:t xml:space="preserve"> бытовой т</w:t>
      </w:r>
      <w:r w:rsidRPr="00E450AA">
        <w:rPr>
          <w:szCs w:val="28"/>
        </w:rPr>
        <w:t>ехники</w:t>
      </w:r>
      <w:r w:rsidR="00FB5693" w:rsidRPr="00E450AA">
        <w:rPr>
          <w:szCs w:val="28"/>
        </w:rPr>
        <w:t xml:space="preserve"> [</w:t>
      </w:r>
      <w:r w:rsidR="00E450AA" w:rsidRPr="00E450AA">
        <w:rPr>
          <w:szCs w:val="28"/>
        </w:rPr>
        <w:t>1</w:t>
      </w:r>
      <w:r w:rsidR="00F51DC2" w:rsidRPr="00E450AA">
        <w:rPr>
          <w:szCs w:val="28"/>
        </w:rPr>
        <w:t>8</w:t>
      </w:r>
      <w:r w:rsidR="00FB5693" w:rsidRPr="00E450AA">
        <w:rPr>
          <w:szCs w:val="28"/>
        </w:rPr>
        <w:t>],</w:t>
      </w:r>
      <w:r w:rsidRPr="00E450AA">
        <w:rPr>
          <w:szCs w:val="28"/>
        </w:rPr>
        <w:t xml:space="preserve"> может реализовываться без дополнительной обработки с условием оформления ТУ, что подтверждает его характеристики в качестве товара. Предпочтительной выглядит более глубокая переработка, которая начинается с дробления и получения </w:t>
      </w:r>
      <w:proofErr w:type="spellStart"/>
      <w:r w:rsidRPr="00E450AA">
        <w:rPr>
          <w:szCs w:val="28"/>
        </w:rPr>
        <w:t>флекса</w:t>
      </w:r>
      <w:proofErr w:type="spellEnd"/>
      <w:r w:rsidRPr="00E450AA">
        <w:rPr>
          <w:szCs w:val="28"/>
        </w:rPr>
        <w:t xml:space="preserve">, </w:t>
      </w:r>
      <w:proofErr w:type="spellStart"/>
      <w:r w:rsidRPr="00E450AA">
        <w:rPr>
          <w:szCs w:val="28"/>
        </w:rPr>
        <w:t>дробленки</w:t>
      </w:r>
      <w:proofErr w:type="spellEnd"/>
      <w:r w:rsidRPr="00E450AA">
        <w:rPr>
          <w:szCs w:val="28"/>
        </w:rPr>
        <w:t xml:space="preserve">, хлопьев в виде товара, на который оформляются ТУ. Следующим этапом переработки может быть грануляция дробленного пластика во вторичную гранулу, которая реализовывается как товар по ТУ, либо из которой производится готовый продукт – конечное изделие, например, </w:t>
      </w:r>
      <w:proofErr w:type="spellStart"/>
      <w:r w:rsidRPr="00E450AA">
        <w:rPr>
          <w:szCs w:val="28"/>
        </w:rPr>
        <w:t>стреп</w:t>
      </w:r>
      <w:proofErr w:type="spellEnd"/>
      <w:r w:rsidRPr="00E450AA">
        <w:rPr>
          <w:szCs w:val="28"/>
        </w:rPr>
        <w:t>-лента, ящики для фруктов и овощей, мешки, ведра и т.п.</w:t>
      </w:r>
      <w:r w:rsidR="002D42EC" w:rsidRPr="00E450AA">
        <w:rPr>
          <w:szCs w:val="28"/>
        </w:rPr>
        <w:t xml:space="preserve"> </w:t>
      </w:r>
      <w:r w:rsidR="002D42EC" w:rsidRPr="00E450AA">
        <w:rPr>
          <w:szCs w:val="28"/>
          <w:lang w:val="en-GB"/>
        </w:rPr>
        <w:t>C</w:t>
      </w:r>
      <w:proofErr w:type="spellStart"/>
      <w:r w:rsidR="002D42EC" w:rsidRPr="00E450AA">
        <w:rPr>
          <w:szCs w:val="28"/>
        </w:rPr>
        <w:t>уществуют</w:t>
      </w:r>
      <w:proofErr w:type="spellEnd"/>
      <w:r w:rsidR="002D42EC" w:rsidRPr="00E450AA">
        <w:rPr>
          <w:szCs w:val="28"/>
        </w:rPr>
        <w:t xml:space="preserve"> опытные методики </w:t>
      </w:r>
      <w:r w:rsidR="005D6943" w:rsidRPr="00E450AA">
        <w:rPr>
          <w:szCs w:val="28"/>
        </w:rPr>
        <w:t>производства</w:t>
      </w:r>
      <w:r w:rsidR="002D42EC" w:rsidRPr="00E450AA">
        <w:rPr>
          <w:szCs w:val="28"/>
        </w:rPr>
        <w:t xml:space="preserve"> строительных материалов [</w:t>
      </w:r>
      <w:r w:rsidR="00E450AA" w:rsidRPr="00E450AA">
        <w:rPr>
          <w:szCs w:val="28"/>
        </w:rPr>
        <w:t>2</w:t>
      </w:r>
      <w:r w:rsidR="002D42EC" w:rsidRPr="00E450AA">
        <w:rPr>
          <w:szCs w:val="28"/>
        </w:rPr>
        <w:t>0].</w:t>
      </w:r>
    </w:p>
    <w:p w14:paraId="5BCEE037" w14:textId="5682BCFE" w:rsidR="00084A36" w:rsidRDefault="00084A36" w:rsidP="00B473A7">
      <w:pPr>
        <w:spacing w:line="360" w:lineRule="auto"/>
        <w:ind w:right="-7"/>
        <w:jc w:val="both"/>
        <w:rPr>
          <w:sz w:val="28"/>
          <w:szCs w:val="28"/>
        </w:rPr>
      </w:pPr>
      <w:r>
        <w:rPr>
          <w:noProof/>
          <w:sz w:val="28"/>
          <w:szCs w:val="28"/>
        </w:rPr>
        <w:drawing>
          <wp:anchor distT="0" distB="0" distL="114300" distR="114300" simplePos="0" relativeHeight="251800576" behindDoc="0" locked="0" layoutInCell="1" allowOverlap="1" wp14:anchorId="7D361AF4" wp14:editId="56DD27C0">
            <wp:simplePos x="0" y="0"/>
            <wp:positionH relativeFrom="column">
              <wp:posOffset>-340440</wp:posOffset>
            </wp:positionH>
            <wp:positionV relativeFrom="paragraph">
              <wp:posOffset>103103</wp:posOffset>
            </wp:positionV>
            <wp:extent cx="6400800" cy="2009069"/>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y First Board - Пластик (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00800" cy="2009069"/>
                    </a:xfrm>
                    <a:prstGeom prst="rect">
                      <a:avLst/>
                    </a:prstGeom>
                  </pic:spPr>
                </pic:pic>
              </a:graphicData>
            </a:graphic>
            <wp14:sizeRelH relativeFrom="page">
              <wp14:pctWidth>0</wp14:pctWidth>
            </wp14:sizeRelH>
            <wp14:sizeRelV relativeFrom="page">
              <wp14:pctHeight>0</wp14:pctHeight>
            </wp14:sizeRelV>
          </wp:anchor>
        </w:drawing>
      </w:r>
    </w:p>
    <w:p w14:paraId="0643CB7D" w14:textId="6DF42122" w:rsidR="00084A36" w:rsidRDefault="00084A36" w:rsidP="00B473A7">
      <w:pPr>
        <w:ind w:right="-7"/>
        <w:rPr>
          <w:sz w:val="28"/>
          <w:szCs w:val="28"/>
        </w:rPr>
      </w:pPr>
    </w:p>
    <w:p w14:paraId="7D688975" w14:textId="77777777" w:rsidR="00084A36" w:rsidRPr="00084A36" w:rsidRDefault="00084A36" w:rsidP="00B473A7">
      <w:pPr>
        <w:ind w:right="-7"/>
        <w:rPr>
          <w:sz w:val="28"/>
          <w:szCs w:val="28"/>
        </w:rPr>
      </w:pPr>
    </w:p>
    <w:p w14:paraId="55F6098A" w14:textId="77777777" w:rsidR="00084A36" w:rsidRPr="00084A36" w:rsidRDefault="00084A36" w:rsidP="00B473A7">
      <w:pPr>
        <w:ind w:right="-7"/>
        <w:rPr>
          <w:sz w:val="28"/>
          <w:szCs w:val="28"/>
        </w:rPr>
      </w:pPr>
    </w:p>
    <w:p w14:paraId="49F4615D" w14:textId="77777777" w:rsidR="00084A36" w:rsidRPr="00084A36" w:rsidRDefault="00084A36" w:rsidP="00B473A7">
      <w:pPr>
        <w:ind w:right="-7"/>
        <w:rPr>
          <w:sz w:val="28"/>
          <w:szCs w:val="28"/>
        </w:rPr>
      </w:pPr>
    </w:p>
    <w:p w14:paraId="4752EF65" w14:textId="77777777" w:rsidR="00084A36" w:rsidRPr="00084A36" w:rsidRDefault="00084A36" w:rsidP="00B473A7">
      <w:pPr>
        <w:ind w:right="-7"/>
        <w:rPr>
          <w:sz w:val="28"/>
          <w:szCs w:val="28"/>
        </w:rPr>
      </w:pPr>
    </w:p>
    <w:p w14:paraId="26DA0ADD" w14:textId="77777777" w:rsidR="00084A36" w:rsidRPr="00084A36" w:rsidRDefault="00084A36" w:rsidP="00B473A7">
      <w:pPr>
        <w:ind w:right="-7"/>
        <w:rPr>
          <w:sz w:val="28"/>
          <w:szCs w:val="28"/>
        </w:rPr>
      </w:pPr>
    </w:p>
    <w:p w14:paraId="3DF1F1C1" w14:textId="77777777" w:rsidR="00084A36" w:rsidRPr="00084A36" w:rsidRDefault="00084A36" w:rsidP="00B473A7">
      <w:pPr>
        <w:ind w:right="-7"/>
        <w:rPr>
          <w:sz w:val="28"/>
          <w:szCs w:val="28"/>
        </w:rPr>
      </w:pPr>
    </w:p>
    <w:p w14:paraId="3DAA4A5F" w14:textId="77777777" w:rsidR="00084A36" w:rsidRPr="00084A36" w:rsidRDefault="00084A36" w:rsidP="00B473A7">
      <w:pPr>
        <w:ind w:right="-7"/>
        <w:rPr>
          <w:sz w:val="28"/>
          <w:szCs w:val="28"/>
        </w:rPr>
      </w:pPr>
    </w:p>
    <w:p w14:paraId="54B62D68" w14:textId="709945D8" w:rsidR="00084A36" w:rsidRPr="00084A36" w:rsidRDefault="00FB5693" w:rsidP="00B473A7">
      <w:pPr>
        <w:ind w:right="-7"/>
        <w:rPr>
          <w:sz w:val="28"/>
          <w:szCs w:val="28"/>
        </w:rPr>
      </w:pPr>
      <w:r w:rsidRPr="00B110E2">
        <w:rPr>
          <w:noProof/>
        </w:rPr>
        <mc:AlternateContent>
          <mc:Choice Requires="wps">
            <w:drawing>
              <wp:anchor distT="0" distB="0" distL="114300" distR="114300" simplePos="0" relativeHeight="251807744" behindDoc="0" locked="0" layoutInCell="1" allowOverlap="1" wp14:anchorId="2F184FFE" wp14:editId="3A9B2566">
                <wp:simplePos x="0" y="0"/>
                <wp:positionH relativeFrom="column">
                  <wp:posOffset>-231140</wp:posOffset>
                </wp:positionH>
                <wp:positionV relativeFrom="paragraph">
                  <wp:posOffset>167005</wp:posOffset>
                </wp:positionV>
                <wp:extent cx="6447790" cy="304800"/>
                <wp:effectExtent l="0" t="0" r="16510" b="12700"/>
                <wp:wrapNone/>
                <wp:docPr id="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04800"/>
                        </a:xfrm>
                        <a:prstGeom prst="rect">
                          <a:avLst/>
                        </a:prstGeom>
                        <a:solidFill>
                          <a:srgbClr val="FFFFFF"/>
                        </a:solidFill>
                        <a:ln w="9525">
                          <a:solidFill>
                            <a:sysClr val="window" lastClr="FFFFFF"/>
                          </a:solidFill>
                          <a:miter lim="800000"/>
                          <a:headEnd/>
                          <a:tailEnd/>
                        </a:ln>
                      </wps:spPr>
                      <wps:txbx>
                        <w:txbxContent>
                          <w:p w14:paraId="6F257066" w14:textId="6687CCA8" w:rsidR="00572EC4" w:rsidRPr="00706063" w:rsidRDefault="00572EC4" w:rsidP="00084A36">
                            <w:r>
                              <w:t>Рис.22 –</w:t>
                            </w:r>
                            <w:r w:rsidRPr="00521A98">
                              <w:t xml:space="preserve"> </w:t>
                            </w:r>
                            <w:r>
                              <w:t xml:space="preserve">Обращение с получаемым в результате утилизации пластиком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4FFE" id="_x0000_s1092" type="#_x0000_t202" style="position:absolute;margin-left:-18.2pt;margin-top:13.15pt;width:507.7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" strokecolor="window">
                <v:textbox>
                  <w:txbxContent>
                    <w:p w14:paraId="6F257066" w14:textId="6687CCA8" w:rsidR="00572EC4" w:rsidRPr="00706063" w:rsidRDefault="00572EC4" w:rsidP="00084A36">
                      <w:r>
                        <w:t>Рис.22 –</w:t>
                      </w:r>
                      <w:r w:rsidRPr="00521A98">
                        <w:t xml:space="preserve"> </w:t>
                      </w:r>
                      <w:r>
                        <w:t xml:space="preserve">Обращение с получаемым в результате утилизации пластиком (составлено автором) </w:t>
                      </w:r>
                    </w:p>
                  </w:txbxContent>
                </v:textbox>
              </v:shape>
            </w:pict>
          </mc:Fallback>
        </mc:AlternateContent>
      </w:r>
    </w:p>
    <w:p w14:paraId="4DE24923" w14:textId="45FBBD6A" w:rsidR="00084A36" w:rsidRDefault="00084A36" w:rsidP="00B473A7">
      <w:pPr>
        <w:ind w:right="-7"/>
        <w:rPr>
          <w:sz w:val="28"/>
          <w:szCs w:val="28"/>
        </w:rPr>
      </w:pPr>
    </w:p>
    <w:p w14:paraId="43196D0C" w14:textId="77777777" w:rsidR="00FB5693" w:rsidRPr="00084A36" w:rsidRDefault="00FB5693" w:rsidP="00B473A7">
      <w:pPr>
        <w:ind w:right="-7"/>
        <w:rPr>
          <w:sz w:val="28"/>
          <w:szCs w:val="28"/>
        </w:rPr>
      </w:pPr>
    </w:p>
    <w:p w14:paraId="50B50126" w14:textId="60208B2E" w:rsidR="00084A36" w:rsidRDefault="00084A36" w:rsidP="00B473A7">
      <w:pPr>
        <w:spacing w:line="360" w:lineRule="auto"/>
        <w:ind w:right="-7" w:firstLine="709"/>
        <w:jc w:val="both"/>
        <w:rPr>
          <w:szCs w:val="28"/>
        </w:rPr>
      </w:pPr>
      <w:r>
        <w:rPr>
          <w:szCs w:val="28"/>
        </w:rPr>
        <w:lastRenderedPageBreak/>
        <w:t xml:space="preserve">Металл (черный, цветной) от бытовой техники заготавливается и сдается утилизирующими компаниями </w:t>
      </w:r>
      <w:proofErr w:type="spellStart"/>
      <w:r>
        <w:rPr>
          <w:szCs w:val="28"/>
        </w:rPr>
        <w:t>ломозаготовительным</w:t>
      </w:r>
      <w:proofErr w:type="spellEnd"/>
      <w:r>
        <w:rPr>
          <w:szCs w:val="28"/>
        </w:rPr>
        <w:t xml:space="preserve"> предприятиям с соответствующей лицензией на заготовку, хранение, переработку и реализацию лома черных и цветных металлов по разработанным ТУ. </w:t>
      </w:r>
    </w:p>
    <w:p w14:paraId="6A7EF108" w14:textId="02D80843" w:rsidR="00084A36" w:rsidRDefault="000C096F" w:rsidP="000C096F">
      <w:pPr>
        <w:spacing w:line="360" w:lineRule="auto"/>
        <w:ind w:right="-7" w:firstLine="709"/>
        <w:jc w:val="both"/>
        <w:rPr>
          <w:szCs w:val="28"/>
        </w:rPr>
      </w:pPr>
      <w:r>
        <w:rPr>
          <w:noProof/>
          <w:sz w:val="28"/>
          <w:szCs w:val="28"/>
        </w:rPr>
        <w:drawing>
          <wp:anchor distT="0" distB="0" distL="114300" distR="114300" simplePos="0" relativeHeight="251812864" behindDoc="0" locked="0" layoutInCell="1" allowOverlap="1" wp14:anchorId="2B8FED34" wp14:editId="59779CC7">
            <wp:simplePos x="0" y="0"/>
            <wp:positionH relativeFrom="column">
              <wp:posOffset>74295</wp:posOffset>
            </wp:positionH>
            <wp:positionV relativeFrom="paragraph">
              <wp:posOffset>1287145</wp:posOffset>
            </wp:positionV>
            <wp:extent cx="5816279" cy="2286000"/>
            <wp:effectExtent l="0" t="0" r="635"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y First Board - Металл.jpg"/>
                    <pic:cNvPicPr/>
                  </pic:nvPicPr>
                  <pic:blipFill rotWithShape="1">
                    <a:blip r:embed="rId48" cstate="print">
                      <a:extLst>
                        <a:ext uri="{28A0092B-C50C-407E-A947-70E740481C1C}">
                          <a14:useLocalDpi xmlns:a14="http://schemas.microsoft.com/office/drawing/2010/main" val="0"/>
                        </a:ext>
                      </a:extLst>
                    </a:blip>
                    <a:srcRect t="2796" r="1497" b="3672"/>
                    <a:stretch/>
                  </pic:blipFill>
                  <pic:spPr bwMode="auto">
                    <a:xfrm>
                      <a:off x="0" y="0"/>
                      <a:ext cx="5816279"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A36">
        <w:rPr>
          <w:szCs w:val="28"/>
        </w:rPr>
        <w:t xml:space="preserve">Предприятие может само наладить выпуск готовых металлических изделий из лома металлов, но организация такого производства дорогостоящее мероприятие не доступное для малых и средних предприятий, что делает продажу лома специализированным предприятиям единственно возможной опцией реализации металла, получаемого при </w:t>
      </w:r>
      <w:r>
        <w:rPr>
          <w:szCs w:val="28"/>
        </w:rPr>
        <w:t>утилизации</w:t>
      </w:r>
      <w:r w:rsidR="00084A36">
        <w:rPr>
          <w:szCs w:val="28"/>
        </w:rPr>
        <w:t>.</w:t>
      </w:r>
    </w:p>
    <w:p w14:paraId="2834BB65" w14:textId="2B8E0810" w:rsidR="00F67B8B" w:rsidRDefault="00F67B8B" w:rsidP="00B473A7">
      <w:pPr>
        <w:spacing w:line="360" w:lineRule="auto"/>
        <w:ind w:right="-7"/>
        <w:rPr>
          <w:szCs w:val="28"/>
        </w:rPr>
      </w:pPr>
    </w:p>
    <w:p w14:paraId="1FAB17C5" w14:textId="592A1E89" w:rsidR="00F67B8B" w:rsidRDefault="00F67B8B" w:rsidP="00B473A7">
      <w:pPr>
        <w:spacing w:line="360" w:lineRule="auto"/>
        <w:ind w:right="-7"/>
        <w:rPr>
          <w:szCs w:val="28"/>
        </w:rPr>
      </w:pPr>
    </w:p>
    <w:p w14:paraId="18474C56" w14:textId="4FB4929A" w:rsidR="00F67B8B" w:rsidRDefault="00F67B8B" w:rsidP="00B473A7">
      <w:pPr>
        <w:spacing w:line="360" w:lineRule="auto"/>
        <w:ind w:right="-7"/>
        <w:rPr>
          <w:szCs w:val="28"/>
        </w:rPr>
      </w:pPr>
    </w:p>
    <w:p w14:paraId="2AAB7908" w14:textId="5021631F" w:rsidR="00F67B8B" w:rsidRDefault="00F67B8B" w:rsidP="00B473A7">
      <w:pPr>
        <w:spacing w:line="360" w:lineRule="auto"/>
        <w:ind w:right="-7"/>
        <w:rPr>
          <w:szCs w:val="28"/>
        </w:rPr>
      </w:pPr>
    </w:p>
    <w:p w14:paraId="63DAD261" w14:textId="7D3F50BF" w:rsidR="00F67B8B" w:rsidRPr="00084A36" w:rsidRDefault="00F67B8B" w:rsidP="00B473A7">
      <w:pPr>
        <w:spacing w:line="360" w:lineRule="auto"/>
        <w:ind w:right="-7"/>
        <w:rPr>
          <w:szCs w:val="28"/>
        </w:rPr>
      </w:pPr>
    </w:p>
    <w:p w14:paraId="49A80957" w14:textId="4E5526BE" w:rsidR="00084A36" w:rsidRDefault="00084A36" w:rsidP="00B473A7">
      <w:pPr>
        <w:ind w:right="-7"/>
        <w:rPr>
          <w:sz w:val="28"/>
          <w:szCs w:val="28"/>
        </w:rPr>
      </w:pPr>
    </w:p>
    <w:p w14:paraId="73333305" w14:textId="64918BB3" w:rsidR="00084A36" w:rsidRDefault="00084A36" w:rsidP="00B473A7">
      <w:pPr>
        <w:ind w:right="-7"/>
        <w:rPr>
          <w:sz w:val="28"/>
          <w:szCs w:val="28"/>
        </w:rPr>
      </w:pPr>
    </w:p>
    <w:p w14:paraId="7F8AB4D4" w14:textId="074820D4" w:rsidR="00F67B8B" w:rsidRDefault="00F67B8B" w:rsidP="00B473A7">
      <w:pPr>
        <w:ind w:right="-7"/>
        <w:rPr>
          <w:sz w:val="28"/>
          <w:szCs w:val="28"/>
        </w:rPr>
      </w:pPr>
    </w:p>
    <w:p w14:paraId="75202992" w14:textId="75C9F06D" w:rsidR="00F67B8B" w:rsidRDefault="00F67B8B" w:rsidP="00B473A7">
      <w:pPr>
        <w:ind w:right="-7"/>
        <w:rPr>
          <w:sz w:val="28"/>
          <w:szCs w:val="28"/>
        </w:rPr>
      </w:pPr>
    </w:p>
    <w:p w14:paraId="351018FC" w14:textId="4902821F" w:rsidR="00F67B8B" w:rsidRPr="00301401" w:rsidRDefault="000C096F" w:rsidP="00B473A7">
      <w:pPr>
        <w:ind w:right="-7"/>
        <w:rPr>
          <w:sz w:val="28"/>
          <w:szCs w:val="28"/>
        </w:rPr>
      </w:pPr>
      <w:r w:rsidRPr="00B110E2">
        <w:rPr>
          <w:noProof/>
        </w:rPr>
        <mc:AlternateContent>
          <mc:Choice Requires="wps">
            <w:drawing>
              <wp:anchor distT="0" distB="0" distL="114300" distR="114300" simplePos="0" relativeHeight="251821056" behindDoc="0" locked="0" layoutInCell="1" allowOverlap="1" wp14:anchorId="1DDFDB45" wp14:editId="76FAFB6A">
                <wp:simplePos x="0" y="0"/>
                <wp:positionH relativeFrom="column">
                  <wp:posOffset>-48895</wp:posOffset>
                </wp:positionH>
                <wp:positionV relativeFrom="paragraph">
                  <wp:posOffset>169545</wp:posOffset>
                </wp:positionV>
                <wp:extent cx="6235700" cy="351790"/>
                <wp:effectExtent l="0" t="0" r="12700" b="16510"/>
                <wp:wrapNone/>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351790"/>
                        </a:xfrm>
                        <a:prstGeom prst="rect">
                          <a:avLst/>
                        </a:prstGeom>
                        <a:solidFill>
                          <a:srgbClr val="FFFFFF"/>
                        </a:solidFill>
                        <a:ln w="9525">
                          <a:solidFill>
                            <a:sysClr val="window" lastClr="FFFFFF"/>
                          </a:solidFill>
                          <a:miter lim="800000"/>
                          <a:headEnd/>
                          <a:tailEnd/>
                        </a:ln>
                      </wps:spPr>
                      <wps:txbx>
                        <w:txbxContent>
                          <w:p w14:paraId="75EAFA7E" w14:textId="105380A2" w:rsidR="00572EC4" w:rsidRPr="00706063" w:rsidRDefault="00572EC4" w:rsidP="00084A36">
                            <w:r>
                              <w:t>Рис.23 –</w:t>
                            </w:r>
                            <w:r w:rsidRPr="00521A98">
                              <w:t xml:space="preserve"> </w:t>
                            </w:r>
                            <w:r>
                              <w:t xml:space="preserve">Обращение с получаемым в результате утилизации металлом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FDB45" id="_x0000_s1093" type="#_x0000_t202" style="position:absolute;margin-left:-3.85pt;margin-top:13.35pt;width:491pt;height:27.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" strokecolor="window">
                <v:textbox>
                  <w:txbxContent>
                    <w:p w14:paraId="75EAFA7E" w14:textId="105380A2" w:rsidR="00572EC4" w:rsidRPr="00706063" w:rsidRDefault="00572EC4" w:rsidP="00084A36">
                      <w:r>
                        <w:t>Рис.23 –</w:t>
                      </w:r>
                      <w:r w:rsidRPr="00521A98">
                        <w:t xml:space="preserve"> </w:t>
                      </w:r>
                      <w:r>
                        <w:t xml:space="preserve">Обращение с получаемым в результате утилизации металлом (составлено автором) </w:t>
                      </w:r>
                    </w:p>
                  </w:txbxContent>
                </v:textbox>
              </v:shape>
            </w:pict>
          </mc:Fallback>
        </mc:AlternateContent>
      </w:r>
    </w:p>
    <w:p w14:paraId="71C318AC" w14:textId="42155FA1" w:rsidR="00F67B8B" w:rsidRDefault="00F67B8B" w:rsidP="00B473A7">
      <w:pPr>
        <w:ind w:right="-7"/>
        <w:rPr>
          <w:sz w:val="28"/>
          <w:szCs w:val="28"/>
        </w:rPr>
      </w:pPr>
    </w:p>
    <w:p w14:paraId="788D6576" w14:textId="7901EB88" w:rsidR="00F67B8B" w:rsidRDefault="00F67B8B" w:rsidP="00B473A7">
      <w:pPr>
        <w:ind w:right="-7"/>
        <w:rPr>
          <w:sz w:val="28"/>
          <w:szCs w:val="28"/>
        </w:rPr>
      </w:pPr>
    </w:p>
    <w:p w14:paraId="3690D06F" w14:textId="77777777" w:rsidR="00F67B8B" w:rsidRDefault="00F67B8B" w:rsidP="00B473A7">
      <w:pPr>
        <w:ind w:right="-7"/>
        <w:rPr>
          <w:sz w:val="28"/>
          <w:szCs w:val="28"/>
        </w:rPr>
      </w:pPr>
    </w:p>
    <w:p w14:paraId="03D3D2A1" w14:textId="6201A806" w:rsidR="00FF051F" w:rsidRPr="00F67B8B" w:rsidRDefault="00084A36" w:rsidP="00B473A7">
      <w:pPr>
        <w:tabs>
          <w:tab w:val="left" w:pos="960"/>
        </w:tabs>
        <w:spacing w:line="360" w:lineRule="auto"/>
        <w:ind w:right="-7"/>
        <w:jc w:val="both"/>
        <w:rPr>
          <w:sz w:val="28"/>
          <w:szCs w:val="28"/>
        </w:rPr>
      </w:pPr>
      <w:r>
        <w:rPr>
          <w:sz w:val="28"/>
          <w:szCs w:val="28"/>
        </w:rPr>
        <w:tab/>
      </w:r>
      <w:r>
        <w:rPr>
          <w:szCs w:val="28"/>
        </w:rPr>
        <w:t>При утилизации бытовой техники в качестве вторичного сырья образуются кабели, которые состоят из пластмассовой оплетки (поливинилхлорид, полиэтилен высокого давления, полиэтилен низкого давления) и цветного металла. Кабели можно реализовывать в сборе по ТУ организациям, имеющими лицензию на утилизация данного вида отхода, либо наладить обработку на производстве (при наличии соответствующего кода ФККО в лицензии и разрешенного вида обращения с видом отходов) и реализовывать составляющие по ТУ пластмасс и металлов.</w:t>
      </w:r>
    </w:p>
    <w:p w14:paraId="0A44DF8E" w14:textId="1ADD324C" w:rsidR="00FF051F" w:rsidRDefault="00FF051F" w:rsidP="00B473A7">
      <w:pPr>
        <w:tabs>
          <w:tab w:val="left" w:pos="2313"/>
        </w:tabs>
        <w:ind w:right="-7"/>
        <w:rPr>
          <w:sz w:val="28"/>
          <w:szCs w:val="28"/>
        </w:rPr>
      </w:pPr>
    </w:p>
    <w:p w14:paraId="06BDBC90" w14:textId="38CA2D4D" w:rsidR="00FF051F" w:rsidRDefault="00FF051F" w:rsidP="00B473A7">
      <w:pPr>
        <w:tabs>
          <w:tab w:val="left" w:pos="2313"/>
        </w:tabs>
        <w:ind w:right="-7"/>
        <w:rPr>
          <w:sz w:val="28"/>
          <w:szCs w:val="28"/>
        </w:rPr>
      </w:pPr>
    </w:p>
    <w:p w14:paraId="2E806E7B" w14:textId="2990466E" w:rsidR="00FF051F" w:rsidRDefault="00FF051F" w:rsidP="00B473A7">
      <w:pPr>
        <w:tabs>
          <w:tab w:val="left" w:pos="2313"/>
        </w:tabs>
        <w:ind w:right="-7"/>
        <w:rPr>
          <w:sz w:val="28"/>
          <w:szCs w:val="28"/>
        </w:rPr>
      </w:pPr>
    </w:p>
    <w:p w14:paraId="7E1B24CA" w14:textId="5A4388DB" w:rsidR="00FF051F" w:rsidRDefault="00FF051F" w:rsidP="00B473A7">
      <w:pPr>
        <w:tabs>
          <w:tab w:val="left" w:pos="2313"/>
        </w:tabs>
        <w:ind w:right="-7"/>
        <w:rPr>
          <w:sz w:val="28"/>
          <w:szCs w:val="28"/>
        </w:rPr>
      </w:pPr>
    </w:p>
    <w:p w14:paraId="7EE68FF5" w14:textId="116B8326" w:rsidR="00FF051F" w:rsidRDefault="00FF051F" w:rsidP="00B473A7">
      <w:pPr>
        <w:tabs>
          <w:tab w:val="left" w:pos="2313"/>
        </w:tabs>
        <w:ind w:right="-7"/>
        <w:rPr>
          <w:sz w:val="28"/>
          <w:szCs w:val="28"/>
        </w:rPr>
      </w:pPr>
    </w:p>
    <w:p w14:paraId="69859DF6" w14:textId="1CFD7E38" w:rsidR="00FF051F" w:rsidRDefault="00FF051F" w:rsidP="00B473A7">
      <w:pPr>
        <w:tabs>
          <w:tab w:val="left" w:pos="2313"/>
        </w:tabs>
        <w:ind w:right="-7"/>
        <w:rPr>
          <w:sz w:val="28"/>
          <w:szCs w:val="28"/>
        </w:rPr>
      </w:pPr>
    </w:p>
    <w:p w14:paraId="01AEE572" w14:textId="49D62E58" w:rsidR="00FF051F" w:rsidRDefault="00FF051F" w:rsidP="00B473A7">
      <w:pPr>
        <w:tabs>
          <w:tab w:val="left" w:pos="2313"/>
        </w:tabs>
        <w:ind w:right="-7"/>
        <w:rPr>
          <w:sz w:val="28"/>
          <w:szCs w:val="28"/>
        </w:rPr>
      </w:pPr>
    </w:p>
    <w:p w14:paraId="2A2DD2DF" w14:textId="070842CF" w:rsidR="00FF051F" w:rsidRDefault="00FF051F" w:rsidP="00B473A7">
      <w:pPr>
        <w:tabs>
          <w:tab w:val="left" w:pos="2313"/>
        </w:tabs>
        <w:ind w:right="-7"/>
        <w:rPr>
          <w:sz w:val="28"/>
          <w:szCs w:val="28"/>
        </w:rPr>
      </w:pPr>
    </w:p>
    <w:p w14:paraId="7515E109" w14:textId="206C3F47" w:rsidR="00FF051F" w:rsidRDefault="00FF051F" w:rsidP="00B473A7">
      <w:pPr>
        <w:tabs>
          <w:tab w:val="left" w:pos="2313"/>
        </w:tabs>
        <w:ind w:right="-7"/>
        <w:rPr>
          <w:sz w:val="28"/>
          <w:szCs w:val="28"/>
        </w:rPr>
      </w:pPr>
    </w:p>
    <w:p w14:paraId="1C711850" w14:textId="4B861284" w:rsidR="00BF77F3" w:rsidRDefault="00BF77F3" w:rsidP="00B473A7">
      <w:pPr>
        <w:tabs>
          <w:tab w:val="left" w:pos="2313"/>
        </w:tabs>
        <w:ind w:right="-7"/>
        <w:rPr>
          <w:sz w:val="28"/>
          <w:szCs w:val="28"/>
        </w:rPr>
      </w:pPr>
    </w:p>
    <w:p w14:paraId="0EF1A252" w14:textId="7A195476" w:rsidR="004B4D61" w:rsidRDefault="004B4D61" w:rsidP="00B473A7">
      <w:pPr>
        <w:spacing w:line="360" w:lineRule="auto"/>
        <w:ind w:right="-7" w:firstLine="709"/>
        <w:jc w:val="both"/>
        <w:rPr>
          <w:szCs w:val="28"/>
        </w:rPr>
      </w:pPr>
      <w:r>
        <w:rPr>
          <w:noProof/>
          <w:sz w:val="28"/>
          <w:szCs w:val="28"/>
        </w:rPr>
        <w:lastRenderedPageBreak/>
        <w:drawing>
          <wp:anchor distT="0" distB="0" distL="114300" distR="114300" simplePos="0" relativeHeight="251811840" behindDoc="0" locked="0" layoutInCell="1" allowOverlap="1" wp14:anchorId="48CA3DEF" wp14:editId="7D90D62A">
            <wp:simplePos x="0" y="0"/>
            <wp:positionH relativeFrom="column">
              <wp:posOffset>722467</wp:posOffset>
            </wp:positionH>
            <wp:positionV relativeFrom="paragraph">
              <wp:posOffset>-23480</wp:posOffset>
            </wp:positionV>
            <wp:extent cx="3837284" cy="2263026"/>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y First Board - Кабели.jpg"/>
                    <pic:cNvPicPr/>
                  </pic:nvPicPr>
                  <pic:blipFill rotWithShape="1">
                    <a:blip r:embed="rId49" cstate="print">
                      <a:extLst>
                        <a:ext uri="{28A0092B-C50C-407E-A947-70E740481C1C}">
                          <a14:useLocalDpi xmlns:a14="http://schemas.microsoft.com/office/drawing/2010/main" val="0"/>
                        </a:ext>
                      </a:extLst>
                    </a:blip>
                    <a:srcRect l="1880" t="2449" r="1874" b="5109"/>
                    <a:stretch/>
                  </pic:blipFill>
                  <pic:spPr bwMode="auto">
                    <a:xfrm>
                      <a:off x="0" y="0"/>
                      <a:ext cx="3837284" cy="2263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5172B" w14:textId="361A4994" w:rsidR="004B4D61" w:rsidRDefault="004B4D61" w:rsidP="00B473A7">
      <w:pPr>
        <w:spacing w:line="360" w:lineRule="auto"/>
        <w:ind w:right="-7" w:firstLine="709"/>
        <w:jc w:val="both"/>
        <w:rPr>
          <w:szCs w:val="28"/>
        </w:rPr>
      </w:pPr>
    </w:p>
    <w:p w14:paraId="1C5599AA" w14:textId="77777777" w:rsidR="004B4D61" w:rsidRDefault="004B4D61" w:rsidP="00B473A7">
      <w:pPr>
        <w:spacing w:line="360" w:lineRule="auto"/>
        <w:ind w:right="-7" w:firstLine="709"/>
        <w:jc w:val="both"/>
        <w:rPr>
          <w:szCs w:val="28"/>
        </w:rPr>
      </w:pPr>
    </w:p>
    <w:p w14:paraId="3C19BA78" w14:textId="31248D4C" w:rsidR="004B4D61" w:rsidRDefault="004B4D61" w:rsidP="00B473A7">
      <w:pPr>
        <w:spacing w:line="360" w:lineRule="auto"/>
        <w:ind w:right="-7" w:firstLine="709"/>
        <w:jc w:val="both"/>
        <w:rPr>
          <w:szCs w:val="28"/>
        </w:rPr>
      </w:pPr>
    </w:p>
    <w:p w14:paraId="7ABC3E4A" w14:textId="77777777" w:rsidR="004B4D61" w:rsidRDefault="004B4D61" w:rsidP="00B473A7">
      <w:pPr>
        <w:spacing w:line="360" w:lineRule="auto"/>
        <w:ind w:right="-7" w:firstLine="709"/>
        <w:jc w:val="both"/>
        <w:rPr>
          <w:szCs w:val="28"/>
        </w:rPr>
      </w:pPr>
    </w:p>
    <w:p w14:paraId="1FB627C7" w14:textId="77777777" w:rsidR="004B4D61" w:rsidRDefault="004B4D61" w:rsidP="00B473A7">
      <w:pPr>
        <w:spacing w:line="360" w:lineRule="auto"/>
        <w:ind w:right="-7" w:firstLine="709"/>
        <w:jc w:val="both"/>
        <w:rPr>
          <w:szCs w:val="28"/>
        </w:rPr>
      </w:pPr>
    </w:p>
    <w:p w14:paraId="4355654C" w14:textId="1FE8CB85" w:rsidR="004B4D61" w:rsidRDefault="004B4D61" w:rsidP="00B473A7">
      <w:pPr>
        <w:spacing w:line="360" w:lineRule="auto"/>
        <w:ind w:right="-7" w:firstLine="709"/>
        <w:jc w:val="both"/>
        <w:rPr>
          <w:szCs w:val="28"/>
        </w:rPr>
      </w:pPr>
    </w:p>
    <w:p w14:paraId="52C24A7D" w14:textId="12BE48F4" w:rsidR="004B4D61" w:rsidRDefault="004B4D61" w:rsidP="00B473A7">
      <w:pPr>
        <w:spacing w:line="360" w:lineRule="auto"/>
        <w:ind w:right="-7" w:firstLine="709"/>
        <w:jc w:val="both"/>
        <w:rPr>
          <w:szCs w:val="28"/>
        </w:rPr>
      </w:pPr>
    </w:p>
    <w:p w14:paraId="0A92946F" w14:textId="003301EA" w:rsidR="004B4D61" w:rsidRDefault="000C096F" w:rsidP="00B473A7">
      <w:pPr>
        <w:spacing w:line="360" w:lineRule="auto"/>
        <w:ind w:right="-7" w:firstLine="709"/>
        <w:jc w:val="both"/>
        <w:rPr>
          <w:szCs w:val="28"/>
        </w:rPr>
      </w:pPr>
      <w:r w:rsidRPr="00B110E2">
        <w:rPr>
          <w:noProof/>
        </w:rPr>
        <mc:AlternateContent>
          <mc:Choice Requires="wps">
            <w:drawing>
              <wp:anchor distT="0" distB="0" distL="114300" distR="114300" simplePos="0" relativeHeight="251816960" behindDoc="0" locked="0" layoutInCell="1" allowOverlap="1" wp14:anchorId="55DAA99E" wp14:editId="3202C53C">
                <wp:simplePos x="0" y="0"/>
                <wp:positionH relativeFrom="column">
                  <wp:posOffset>-112720</wp:posOffset>
                </wp:positionH>
                <wp:positionV relativeFrom="paragraph">
                  <wp:posOffset>154910</wp:posOffset>
                </wp:positionV>
                <wp:extent cx="6137910" cy="304800"/>
                <wp:effectExtent l="0" t="0" r="8890" b="12700"/>
                <wp:wrapNone/>
                <wp:docPr id="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304800"/>
                        </a:xfrm>
                        <a:prstGeom prst="rect">
                          <a:avLst/>
                        </a:prstGeom>
                        <a:solidFill>
                          <a:srgbClr val="FFFFFF"/>
                        </a:solidFill>
                        <a:ln w="9525">
                          <a:solidFill>
                            <a:sysClr val="window" lastClr="FFFFFF"/>
                          </a:solidFill>
                          <a:miter lim="800000"/>
                          <a:headEnd/>
                          <a:tailEnd/>
                        </a:ln>
                      </wps:spPr>
                      <wps:txbx>
                        <w:txbxContent>
                          <w:p w14:paraId="3EF51D05" w14:textId="64EE9A7C" w:rsidR="00572EC4" w:rsidRPr="00706063" w:rsidRDefault="00572EC4" w:rsidP="00084A36">
                            <w:r>
                              <w:t>Рис.24 –</w:t>
                            </w:r>
                            <w:r w:rsidRPr="00521A98">
                              <w:t xml:space="preserve"> </w:t>
                            </w:r>
                            <w:r>
                              <w:t xml:space="preserve">Обращение с получаемым в результате утилизации кабелем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AA99E" id="_x0000_s1094" type="#_x0000_t202" style="position:absolute;left:0;text-align:left;margin-left:-8.9pt;margin-top:12.2pt;width:483.3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" strokecolor="window">
                <v:textbox>
                  <w:txbxContent>
                    <w:p w14:paraId="3EF51D05" w14:textId="64EE9A7C" w:rsidR="00572EC4" w:rsidRPr="00706063" w:rsidRDefault="00572EC4" w:rsidP="00084A36">
                      <w:r>
                        <w:t>Рис.24 –</w:t>
                      </w:r>
                      <w:r w:rsidRPr="00521A98">
                        <w:t xml:space="preserve"> </w:t>
                      </w:r>
                      <w:r>
                        <w:t xml:space="preserve">Обращение с получаемым в результате утилизации кабелем (составлено автором) </w:t>
                      </w:r>
                    </w:p>
                  </w:txbxContent>
                </v:textbox>
              </v:shape>
            </w:pict>
          </mc:Fallback>
        </mc:AlternateContent>
      </w:r>
    </w:p>
    <w:p w14:paraId="77746A67" w14:textId="77777777" w:rsidR="004B4D61" w:rsidRDefault="004B4D61" w:rsidP="00B473A7">
      <w:pPr>
        <w:spacing w:line="360" w:lineRule="auto"/>
        <w:ind w:right="-7" w:firstLine="709"/>
        <w:jc w:val="both"/>
        <w:rPr>
          <w:szCs w:val="28"/>
        </w:rPr>
      </w:pPr>
    </w:p>
    <w:p w14:paraId="7EA9DC88" w14:textId="42211795" w:rsidR="00BF77F3" w:rsidRDefault="00084A36" w:rsidP="00B473A7">
      <w:pPr>
        <w:spacing w:line="360" w:lineRule="auto"/>
        <w:ind w:right="-7" w:firstLine="709"/>
        <w:jc w:val="both"/>
        <w:rPr>
          <w:szCs w:val="28"/>
        </w:rPr>
      </w:pPr>
      <w:r>
        <w:rPr>
          <w:szCs w:val="28"/>
        </w:rPr>
        <w:t xml:space="preserve">Платы </w:t>
      </w:r>
      <w:r w:rsidR="00164042">
        <w:rPr>
          <w:szCs w:val="28"/>
        </w:rPr>
        <w:t>получаемые при утилизации бытовой техники имеют сложный компонентный состав (драгоценные металлы, цветные металлы, олово, текстолитовая основа, редкоземельные металл</w:t>
      </w:r>
      <w:r w:rsidR="0001139F">
        <w:rPr>
          <w:szCs w:val="28"/>
        </w:rPr>
        <w:t>ы</w:t>
      </w:r>
      <w:r w:rsidR="00164042">
        <w:rPr>
          <w:szCs w:val="28"/>
        </w:rPr>
        <w:t>) и в зависимости от процентного содержания полезных компонентов высоко ценятся на рынке</w:t>
      </w:r>
      <w:r w:rsidR="0001139F">
        <w:rPr>
          <w:szCs w:val="28"/>
        </w:rPr>
        <w:t xml:space="preserve"> </w:t>
      </w:r>
      <w:r w:rsidR="0001139F" w:rsidRPr="0001139F">
        <w:rPr>
          <w:szCs w:val="28"/>
        </w:rPr>
        <w:t>[</w:t>
      </w:r>
      <w:r w:rsidR="00CE7F29" w:rsidRPr="00CE7F29">
        <w:rPr>
          <w:szCs w:val="28"/>
        </w:rPr>
        <w:t>19,</w:t>
      </w:r>
      <w:r w:rsidR="0001139F" w:rsidRPr="0001139F">
        <w:rPr>
          <w:szCs w:val="28"/>
        </w:rPr>
        <w:t>22]</w:t>
      </w:r>
      <w:r w:rsidR="00164042">
        <w:rPr>
          <w:szCs w:val="28"/>
        </w:rPr>
        <w:t>, поэтому могут реализовывать как товар, но при условии разработки ТУ для подтверждения факта утилизации отходов</w:t>
      </w:r>
      <w:r w:rsidR="0001139F" w:rsidRPr="0001139F">
        <w:rPr>
          <w:szCs w:val="28"/>
        </w:rPr>
        <w:t xml:space="preserve"> </w:t>
      </w:r>
      <w:r w:rsidR="00164042">
        <w:rPr>
          <w:szCs w:val="28"/>
        </w:rPr>
        <w:t xml:space="preserve">. </w:t>
      </w:r>
    </w:p>
    <w:p w14:paraId="6381DFA9" w14:textId="7B822401" w:rsidR="00164042" w:rsidRDefault="00164042" w:rsidP="00B473A7">
      <w:pPr>
        <w:spacing w:line="360" w:lineRule="auto"/>
        <w:ind w:right="-7" w:firstLine="709"/>
        <w:jc w:val="both"/>
        <w:rPr>
          <w:szCs w:val="28"/>
        </w:rPr>
      </w:pPr>
      <w:r>
        <w:rPr>
          <w:szCs w:val="28"/>
        </w:rPr>
        <w:t>Платы могут быть частичны переработаны на утилизирующем предприятии методом дробления и сепарации на полезные компоненты, для этого они предварительно должны быть очищены от «загрязняющих компонентов», в результате предприятие может реализовывать цветные металлы по ТУ.</w:t>
      </w:r>
    </w:p>
    <w:p w14:paraId="4B7D0790" w14:textId="0FCF56CB" w:rsidR="00164042" w:rsidRPr="00164042" w:rsidRDefault="00164042" w:rsidP="00B473A7">
      <w:pPr>
        <w:spacing w:line="360" w:lineRule="auto"/>
        <w:ind w:right="-7" w:firstLine="709"/>
        <w:jc w:val="both"/>
        <w:rPr>
          <w:szCs w:val="28"/>
        </w:rPr>
      </w:pPr>
      <w:r>
        <w:rPr>
          <w:szCs w:val="28"/>
        </w:rPr>
        <w:t xml:space="preserve">Следующий этап переработки заключается в создании аффинажных </w:t>
      </w:r>
      <w:proofErr w:type="spellStart"/>
      <w:r>
        <w:rPr>
          <w:szCs w:val="28"/>
        </w:rPr>
        <w:t>гравиконцентратов</w:t>
      </w:r>
      <w:proofErr w:type="spellEnd"/>
      <w:r>
        <w:rPr>
          <w:szCs w:val="28"/>
        </w:rPr>
        <w:t xml:space="preserve"> (золото, серебро, платина, палладий, рутений, родий) на линиях обогащения физико-химическими методами с последующей передачей на аффинаж предприятиям, входящим в перечень Правительства </w:t>
      </w:r>
      <w:r w:rsidRPr="00E450AA">
        <w:rPr>
          <w:szCs w:val="28"/>
        </w:rPr>
        <w:t>РФ [</w:t>
      </w:r>
      <w:r w:rsidR="00E450AA" w:rsidRPr="00E450AA">
        <w:rPr>
          <w:szCs w:val="28"/>
        </w:rPr>
        <w:t>5</w:t>
      </w:r>
      <w:r w:rsidR="00235A7E" w:rsidRPr="00E450AA">
        <w:rPr>
          <w:szCs w:val="28"/>
        </w:rPr>
        <w:t>4</w:t>
      </w:r>
      <w:r w:rsidRPr="00E450AA">
        <w:rPr>
          <w:szCs w:val="28"/>
        </w:rPr>
        <w:t>].</w:t>
      </w:r>
    </w:p>
    <w:p w14:paraId="557E3E06" w14:textId="05522204" w:rsidR="00BF77F3" w:rsidRDefault="00BF77F3" w:rsidP="00B473A7">
      <w:pPr>
        <w:ind w:right="-7"/>
        <w:rPr>
          <w:sz w:val="28"/>
          <w:szCs w:val="28"/>
        </w:rPr>
      </w:pPr>
    </w:p>
    <w:p w14:paraId="671E4651" w14:textId="103CFEFF" w:rsidR="00BF77F3" w:rsidRDefault="00BF77F3" w:rsidP="00B473A7">
      <w:pPr>
        <w:ind w:right="-7"/>
        <w:rPr>
          <w:sz w:val="28"/>
          <w:szCs w:val="28"/>
        </w:rPr>
      </w:pPr>
    </w:p>
    <w:p w14:paraId="2AA5ECF7" w14:textId="187FAB6A" w:rsidR="00BF77F3" w:rsidRDefault="00BF77F3" w:rsidP="00B473A7">
      <w:pPr>
        <w:ind w:right="-7"/>
        <w:rPr>
          <w:sz w:val="28"/>
          <w:szCs w:val="28"/>
        </w:rPr>
      </w:pPr>
    </w:p>
    <w:p w14:paraId="5DB2067F" w14:textId="431B0119" w:rsidR="00BF77F3" w:rsidRDefault="00BF77F3" w:rsidP="00B473A7">
      <w:pPr>
        <w:ind w:right="-7"/>
        <w:rPr>
          <w:sz w:val="28"/>
          <w:szCs w:val="28"/>
        </w:rPr>
      </w:pPr>
    </w:p>
    <w:p w14:paraId="5F71FCF9" w14:textId="20925AC6" w:rsidR="00BF77F3" w:rsidRDefault="00BF77F3" w:rsidP="00B473A7">
      <w:pPr>
        <w:ind w:right="-7"/>
        <w:rPr>
          <w:sz w:val="28"/>
          <w:szCs w:val="28"/>
        </w:rPr>
        <w:sectPr w:rsidR="00BF77F3" w:rsidSect="00AC374C">
          <w:pgSz w:w="11900" w:h="16840"/>
          <w:pgMar w:top="1134" w:right="850" w:bottom="1134" w:left="1701" w:header="708" w:footer="708" w:gutter="0"/>
          <w:cols w:space="720"/>
          <w:docGrid w:linePitch="326"/>
        </w:sectPr>
      </w:pPr>
    </w:p>
    <w:p w14:paraId="5A65AFDB" w14:textId="3AEFA787" w:rsidR="00FF051F" w:rsidRPr="00BF77F3" w:rsidRDefault="00164042" w:rsidP="00B473A7">
      <w:pPr>
        <w:ind w:right="-7"/>
        <w:rPr>
          <w:sz w:val="28"/>
          <w:szCs w:val="28"/>
        </w:rPr>
      </w:pPr>
      <w:r>
        <w:rPr>
          <w:noProof/>
          <w:sz w:val="28"/>
          <w:szCs w:val="28"/>
        </w:rPr>
        <w:lastRenderedPageBreak/>
        <w:drawing>
          <wp:anchor distT="0" distB="0" distL="114300" distR="114300" simplePos="0" relativeHeight="251824128" behindDoc="0" locked="0" layoutInCell="1" allowOverlap="1" wp14:anchorId="7C3EA118" wp14:editId="7DCC5DAC">
            <wp:simplePos x="0" y="0"/>
            <wp:positionH relativeFrom="column">
              <wp:posOffset>-347094</wp:posOffset>
            </wp:positionH>
            <wp:positionV relativeFrom="paragraph">
              <wp:posOffset>-140711</wp:posOffset>
            </wp:positionV>
            <wp:extent cx="10112375" cy="2330450"/>
            <wp:effectExtent l="0" t="0" r="0" b="635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My First Board - Платы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112375" cy="2330450"/>
                    </a:xfrm>
                    <a:prstGeom prst="rect">
                      <a:avLst/>
                    </a:prstGeom>
                  </pic:spPr>
                </pic:pic>
              </a:graphicData>
            </a:graphic>
            <wp14:sizeRelH relativeFrom="page">
              <wp14:pctWidth>0</wp14:pctWidth>
            </wp14:sizeRelH>
            <wp14:sizeRelV relativeFrom="page">
              <wp14:pctHeight>0</wp14:pctHeight>
            </wp14:sizeRelV>
          </wp:anchor>
        </w:drawing>
      </w:r>
    </w:p>
    <w:p w14:paraId="06E3D024" w14:textId="504D2471" w:rsidR="00FF051F" w:rsidRDefault="00FF051F" w:rsidP="00B473A7">
      <w:pPr>
        <w:tabs>
          <w:tab w:val="left" w:pos="2313"/>
        </w:tabs>
        <w:ind w:right="-7"/>
        <w:rPr>
          <w:sz w:val="28"/>
          <w:szCs w:val="28"/>
        </w:rPr>
      </w:pPr>
    </w:p>
    <w:p w14:paraId="6A9ED6A7" w14:textId="3F6B7DD5" w:rsidR="00FF051F" w:rsidRDefault="00FF051F" w:rsidP="00B473A7">
      <w:pPr>
        <w:tabs>
          <w:tab w:val="left" w:pos="2313"/>
        </w:tabs>
        <w:ind w:right="-7"/>
        <w:rPr>
          <w:sz w:val="28"/>
          <w:szCs w:val="28"/>
        </w:rPr>
      </w:pPr>
    </w:p>
    <w:p w14:paraId="3CDF2700" w14:textId="76ECE018" w:rsidR="00FF051F" w:rsidRDefault="00FF051F" w:rsidP="00B473A7">
      <w:pPr>
        <w:tabs>
          <w:tab w:val="left" w:pos="2313"/>
        </w:tabs>
        <w:ind w:right="-7"/>
        <w:rPr>
          <w:sz w:val="28"/>
          <w:szCs w:val="28"/>
        </w:rPr>
      </w:pPr>
    </w:p>
    <w:p w14:paraId="7BA9B6CA" w14:textId="1036AA55" w:rsidR="00FF051F" w:rsidRDefault="00FF051F" w:rsidP="00B473A7">
      <w:pPr>
        <w:tabs>
          <w:tab w:val="left" w:pos="2313"/>
        </w:tabs>
        <w:ind w:right="-7"/>
        <w:rPr>
          <w:sz w:val="28"/>
          <w:szCs w:val="28"/>
        </w:rPr>
      </w:pPr>
    </w:p>
    <w:p w14:paraId="14CB36D4" w14:textId="250D3EBF" w:rsidR="00FF051F" w:rsidRDefault="00FF051F" w:rsidP="00B473A7">
      <w:pPr>
        <w:tabs>
          <w:tab w:val="left" w:pos="2313"/>
        </w:tabs>
        <w:ind w:right="-7"/>
        <w:rPr>
          <w:sz w:val="28"/>
          <w:szCs w:val="28"/>
        </w:rPr>
      </w:pPr>
    </w:p>
    <w:p w14:paraId="37B0DAE3" w14:textId="17B5FE93" w:rsidR="00FF051F" w:rsidRDefault="00FF051F" w:rsidP="00B473A7">
      <w:pPr>
        <w:tabs>
          <w:tab w:val="left" w:pos="2313"/>
        </w:tabs>
        <w:ind w:right="-7"/>
        <w:rPr>
          <w:sz w:val="28"/>
          <w:szCs w:val="28"/>
        </w:rPr>
      </w:pPr>
    </w:p>
    <w:p w14:paraId="5FE63D42" w14:textId="1C50F88F" w:rsidR="00FF051F" w:rsidRDefault="00FF051F" w:rsidP="00B473A7">
      <w:pPr>
        <w:tabs>
          <w:tab w:val="left" w:pos="2313"/>
        </w:tabs>
        <w:ind w:right="-7"/>
        <w:rPr>
          <w:sz w:val="28"/>
          <w:szCs w:val="28"/>
        </w:rPr>
      </w:pPr>
    </w:p>
    <w:p w14:paraId="569B00A8" w14:textId="26E20896" w:rsidR="00FF051F" w:rsidRDefault="00FF051F" w:rsidP="00B473A7">
      <w:pPr>
        <w:tabs>
          <w:tab w:val="left" w:pos="2313"/>
        </w:tabs>
        <w:ind w:right="-7"/>
        <w:rPr>
          <w:sz w:val="28"/>
          <w:szCs w:val="28"/>
        </w:rPr>
      </w:pPr>
    </w:p>
    <w:p w14:paraId="0BBAC901" w14:textId="5DCC2E63" w:rsidR="00FF051F" w:rsidRDefault="00FF051F" w:rsidP="00B473A7">
      <w:pPr>
        <w:tabs>
          <w:tab w:val="left" w:pos="2313"/>
        </w:tabs>
        <w:ind w:right="-7"/>
        <w:rPr>
          <w:sz w:val="28"/>
          <w:szCs w:val="28"/>
        </w:rPr>
      </w:pPr>
    </w:p>
    <w:p w14:paraId="182932F7" w14:textId="39EA9BB5" w:rsidR="00FF051F" w:rsidRPr="00FF051F" w:rsidRDefault="003E37F9" w:rsidP="00B473A7">
      <w:pPr>
        <w:ind w:right="-7"/>
        <w:rPr>
          <w:sz w:val="28"/>
          <w:szCs w:val="28"/>
        </w:rPr>
      </w:pPr>
      <w:r w:rsidRPr="00B110E2">
        <w:rPr>
          <w:noProof/>
        </w:rPr>
        <mc:AlternateContent>
          <mc:Choice Requires="wps">
            <w:drawing>
              <wp:anchor distT="0" distB="0" distL="114300" distR="114300" simplePos="0" relativeHeight="251823104" behindDoc="0" locked="0" layoutInCell="1" allowOverlap="1" wp14:anchorId="3B21A5BD" wp14:editId="1407B82E">
                <wp:simplePos x="0" y="0"/>
                <wp:positionH relativeFrom="column">
                  <wp:posOffset>1439545</wp:posOffset>
                </wp:positionH>
                <wp:positionV relativeFrom="paragraph">
                  <wp:posOffset>148590</wp:posOffset>
                </wp:positionV>
                <wp:extent cx="6447790" cy="304800"/>
                <wp:effectExtent l="0" t="0" r="16510" b="12700"/>
                <wp:wrapNone/>
                <wp:docPr id="1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304800"/>
                        </a:xfrm>
                        <a:prstGeom prst="rect">
                          <a:avLst/>
                        </a:prstGeom>
                        <a:solidFill>
                          <a:srgbClr val="FFFFFF"/>
                        </a:solidFill>
                        <a:ln w="9525">
                          <a:solidFill>
                            <a:sysClr val="window" lastClr="FFFFFF"/>
                          </a:solidFill>
                          <a:miter lim="800000"/>
                          <a:headEnd/>
                          <a:tailEnd/>
                        </a:ln>
                      </wps:spPr>
                      <wps:txbx>
                        <w:txbxContent>
                          <w:p w14:paraId="0C4A04B9" w14:textId="651E773C" w:rsidR="00572EC4" w:rsidRPr="00706063" w:rsidRDefault="00572EC4" w:rsidP="00084A36">
                            <w:r>
                              <w:t>Рис.25 –</w:t>
                            </w:r>
                            <w:r w:rsidRPr="00521A98">
                              <w:t xml:space="preserve"> </w:t>
                            </w:r>
                            <w:r>
                              <w:t xml:space="preserve">Обращение с получаемым в результате утилизации платами (составлено автором)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1A5BD" id="_x0000_s1095" type="#_x0000_t202" style="position:absolute;margin-left:113.35pt;margin-top:11.7pt;width:507.7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" strokecolor="window">
                <v:textbox>
                  <w:txbxContent>
                    <w:p w14:paraId="0C4A04B9" w14:textId="651E773C" w:rsidR="00572EC4" w:rsidRPr="00706063" w:rsidRDefault="00572EC4" w:rsidP="00084A36">
                      <w:r>
                        <w:t>Рис.25 –</w:t>
                      </w:r>
                      <w:r w:rsidRPr="00521A98">
                        <w:t xml:space="preserve"> </w:t>
                      </w:r>
                      <w:r>
                        <w:t xml:space="preserve">Обращение с получаемым в результате утилизации платами (составлено автором) </w:t>
                      </w:r>
                    </w:p>
                  </w:txbxContent>
                </v:textbox>
              </v:shape>
            </w:pict>
          </mc:Fallback>
        </mc:AlternateContent>
      </w:r>
    </w:p>
    <w:p w14:paraId="10CC5AAF" w14:textId="4C0D6BBA" w:rsidR="00FF051F" w:rsidRPr="00FF051F" w:rsidRDefault="00FF051F" w:rsidP="00B473A7">
      <w:pPr>
        <w:ind w:right="-7"/>
        <w:rPr>
          <w:sz w:val="28"/>
          <w:szCs w:val="28"/>
        </w:rPr>
      </w:pPr>
    </w:p>
    <w:p w14:paraId="4016765F" w14:textId="6A95CCA7" w:rsidR="00FF051F" w:rsidRDefault="00FF051F" w:rsidP="00B473A7">
      <w:pPr>
        <w:ind w:right="-7"/>
        <w:rPr>
          <w:sz w:val="28"/>
          <w:szCs w:val="28"/>
        </w:rPr>
      </w:pPr>
    </w:p>
    <w:p w14:paraId="749603C5" w14:textId="659622E7" w:rsidR="00FF051F" w:rsidRDefault="00FF051F" w:rsidP="00B473A7">
      <w:pPr>
        <w:ind w:right="-7"/>
        <w:jc w:val="center"/>
        <w:rPr>
          <w:sz w:val="28"/>
          <w:szCs w:val="28"/>
        </w:rPr>
      </w:pPr>
    </w:p>
    <w:p w14:paraId="503D449B" w14:textId="0431A54D" w:rsidR="00FF051F" w:rsidRDefault="00FF051F" w:rsidP="00B473A7">
      <w:pPr>
        <w:ind w:right="-7"/>
        <w:jc w:val="center"/>
        <w:rPr>
          <w:sz w:val="28"/>
          <w:szCs w:val="28"/>
        </w:rPr>
      </w:pPr>
    </w:p>
    <w:p w14:paraId="4ADB7B4F" w14:textId="23EBA1B9" w:rsidR="00FF051F" w:rsidRDefault="00FF051F" w:rsidP="00B473A7">
      <w:pPr>
        <w:ind w:right="-7"/>
        <w:jc w:val="center"/>
        <w:rPr>
          <w:sz w:val="28"/>
          <w:szCs w:val="28"/>
        </w:rPr>
      </w:pPr>
    </w:p>
    <w:p w14:paraId="7BBDA6A9" w14:textId="73A941CD" w:rsidR="00642871" w:rsidRDefault="00642871" w:rsidP="00B473A7">
      <w:pPr>
        <w:ind w:right="-7"/>
        <w:rPr>
          <w:sz w:val="28"/>
          <w:szCs w:val="28"/>
        </w:rPr>
        <w:sectPr w:rsidR="00642871" w:rsidSect="00AC374C">
          <w:pgSz w:w="16840" w:h="11900" w:orient="landscape"/>
          <w:pgMar w:top="850" w:right="1134" w:bottom="1701" w:left="1134" w:header="708" w:footer="708" w:gutter="0"/>
          <w:cols w:space="720"/>
          <w:docGrid w:linePitch="326"/>
        </w:sectPr>
      </w:pPr>
    </w:p>
    <w:p w14:paraId="21C5FB49" w14:textId="77777777" w:rsidR="00642871" w:rsidRDefault="00642871" w:rsidP="00B473A7">
      <w:pPr>
        <w:ind w:right="-7"/>
        <w:rPr>
          <w:sz w:val="28"/>
          <w:szCs w:val="28"/>
        </w:rPr>
      </w:pPr>
    </w:p>
    <w:p w14:paraId="2FC82A88" w14:textId="1F23216C" w:rsidR="00340810" w:rsidRDefault="00642871" w:rsidP="00B473A7">
      <w:pPr>
        <w:pStyle w:val="3"/>
        <w:spacing w:line="360" w:lineRule="auto"/>
        <w:ind w:right="-7"/>
      </w:pPr>
      <w:bookmarkStart w:id="18" w:name="_Toc40972211"/>
      <w:r>
        <w:t>2.2.5   Ожидаемые результаты внедрения технического регламента</w:t>
      </w:r>
      <w:bookmarkEnd w:id="18"/>
    </w:p>
    <w:p w14:paraId="1710FE17" w14:textId="77777777" w:rsidR="00480043" w:rsidRPr="00480043" w:rsidRDefault="007D4D17" w:rsidP="00B473A7">
      <w:pPr>
        <w:spacing w:line="360" w:lineRule="auto"/>
        <w:ind w:right="-7" w:firstLine="709"/>
        <w:jc w:val="both"/>
      </w:pPr>
      <w:r>
        <w:t xml:space="preserve">Внедрение регламента должно изменить существующую ситуацию и решить </w:t>
      </w:r>
      <w:r w:rsidR="00480043">
        <w:t>производственные проблемы</w:t>
      </w:r>
      <w:r w:rsidR="00480043" w:rsidRPr="00480043">
        <w:t>:</w:t>
      </w:r>
    </w:p>
    <w:p w14:paraId="4B9D1071" w14:textId="17DE1BEA" w:rsidR="00480043" w:rsidRDefault="00480043" w:rsidP="00CC6641">
      <w:pPr>
        <w:pStyle w:val="a5"/>
        <w:numPr>
          <w:ilvl w:val="1"/>
          <w:numId w:val="12"/>
        </w:numPr>
        <w:spacing w:line="360" w:lineRule="auto"/>
        <w:ind w:right="-7"/>
        <w:jc w:val="both"/>
      </w:pPr>
      <w:r>
        <w:t>Обеспечить выполнение требований законодательства при организации деятельности утилизирующего предприятия</w:t>
      </w:r>
      <w:r w:rsidRPr="00480043">
        <w:t>;</w:t>
      </w:r>
    </w:p>
    <w:p w14:paraId="638CA39B" w14:textId="61EBF1D5" w:rsidR="00480043" w:rsidRPr="00480043" w:rsidRDefault="00480043" w:rsidP="00CC6641">
      <w:pPr>
        <w:pStyle w:val="a5"/>
        <w:numPr>
          <w:ilvl w:val="1"/>
          <w:numId w:val="12"/>
        </w:numPr>
        <w:spacing w:line="360" w:lineRule="auto"/>
        <w:ind w:right="-7"/>
        <w:jc w:val="both"/>
      </w:pPr>
      <w:r>
        <w:t>Обеспечить рабочий персонал необходимы СИЗ</w:t>
      </w:r>
      <w:r w:rsidRPr="00480043">
        <w:t>;</w:t>
      </w:r>
    </w:p>
    <w:p w14:paraId="68934C6D" w14:textId="4ECD7C4D" w:rsidR="00480043" w:rsidRDefault="00480043" w:rsidP="00CC6641">
      <w:pPr>
        <w:pStyle w:val="a5"/>
        <w:numPr>
          <w:ilvl w:val="1"/>
          <w:numId w:val="12"/>
        </w:numPr>
        <w:spacing w:line="360" w:lineRule="auto"/>
        <w:ind w:right="-7"/>
        <w:jc w:val="both"/>
      </w:pPr>
      <w:r>
        <w:t>Стандартизировать производственных процессы согласно наилучше доступным технологиям</w:t>
      </w:r>
      <w:r w:rsidRPr="00480043">
        <w:t>;</w:t>
      </w:r>
    </w:p>
    <w:p w14:paraId="693CD2C8" w14:textId="78DD269A" w:rsidR="00480043" w:rsidRPr="00480043" w:rsidRDefault="00480043" w:rsidP="00CC6641">
      <w:pPr>
        <w:pStyle w:val="a5"/>
        <w:numPr>
          <w:ilvl w:val="1"/>
          <w:numId w:val="12"/>
        </w:numPr>
        <w:spacing w:line="360" w:lineRule="auto"/>
        <w:ind w:right="-7"/>
        <w:jc w:val="both"/>
      </w:pPr>
      <w:r>
        <w:t>Внедрить строгие требования удаления опасных компонентов из мониторов и теплообменной техники.</w:t>
      </w:r>
    </w:p>
    <w:p w14:paraId="0F0BB28D" w14:textId="571ECC7E" w:rsidR="00480043" w:rsidRDefault="00480043" w:rsidP="00CC6641">
      <w:pPr>
        <w:pStyle w:val="a5"/>
        <w:numPr>
          <w:ilvl w:val="1"/>
          <w:numId w:val="12"/>
        </w:numPr>
        <w:spacing w:line="360" w:lineRule="auto"/>
        <w:ind w:right="-7"/>
        <w:jc w:val="both"/>
      </w:pPr>
      <w:r>
        <w:t xml:space="preserve">Обеспечить </w:t>
      </w:r>
      <w:proofErr w:type="spellStart"/>
      <w:r>
        <w:t>прослеживаемость</w:t>
      </w:r>
      <w:proofErr w:type="spellEnd"/>
      <w:r>
        <w:t xml:space="preserve"> потоков вторичного сырья и повысить его добавочную стоимость</w:t>
      </w:r>
      <w:r w:rsidRPr="00480043">
        <w:t>;</w:t>
      </w:r>
    </w:p>
    <w:p w14:paraId="5397E300" w14:textId="04EC600E" w:rsidR="00480043" w:rsidRPr="00480043" w:rsidRDefault="00480043" w:rsidP="00CC6641">
      <w:pPr>
        <w:pStyle w:val="a5"/>
        <w:numPr>
          <w:ilvl w:val="1"/>
          <w:numId w:val="12"/>
        </w:numPr>
        <w:spacing w:line="360" w:lineRule="auto"/>
        <w:ind w:right="-7"/>
        <w:jc w:val="both"/>
      </w:pPr>
      <w:r>
        <w:t>Обеспечить документарное сопровождение всех производственных операций.</w:t>
      </w:r>
    </w:p>
    <w:p w14:paraId="7B2D9F85" w14:textId="77777777" w:rsidR="00480043" w:rsidRDefault="00480043" w:rsidP="00B473A7">
      <w:pPr>
        <w:spacing w:line="360" w:lineRule="auto"/>
        <w:ind w:right="-7" w:firstLine="709"/>
        <w:jc w:val="both"/>
      </w:pPr>
      <w:r>
        <w:t xml:space="preserve">В первую очередь должны быть решены организационные проблемы – рабочие должны использовать определенный набор СИЗ, который поможет снизить влияние производственных факторов на рабочий персонал и сократить число </w:t>
      </w:r>
      <w:proofErr w:type="spellStart"/>
      <w:r>
        <w:t>трамв</w:t>
      </w:r>
      <w:proofErr w:type="spellEnd"/>
      <w:r>
        <w:t>.</w:t>
      </w:r>
    </w:p>
    <w:p w14:paraId="65B83A23" w14:textId="52F8E9FC" w:rsidR="00480043" w:rsidRPr="007D4D17" w:rsidRDefault="00480043" w:rsidP="00B473A7">
      <w:pPr>
        <w:spacing w:line="360" w:lineRule="auto"/>
        <w:ind w:right="-7" w:firstLine="709"/>
        <w:jc w:val="both"/>
      </w:pPr>
      <w:r>
        <w:t xml:space="preserve">Особые требования предъявляются к удалению опасных компонентов из мониторов с электронно-лучевой трубкой. На сегодняшний день, как правило, предприятия не производят удаление и обезвреживание люминофора, а кинескопное стекло продается как незагрязненный </w:t>
      </w:r>
      <w:proofErr w:type="spellStart"/>
      <w:r>
        <w:t>стеклобой</w:t>
      </w:r>
      <w:proofErr w:type="spellEnd"/>
      <w:r>
        <w:t xml:space="preserve">. Также при дроблении рабочие в большинстве случаев не обеспечены респираторами. </w:t>
      </w:r>
    </w:p>
    <w:p w14:paraId="5AEF8A29" w14:textId="3BFD249E" w:rsidR="003660F8" w:rsidRDefault="00FD59D8" w:rsidP="00B473A7">
      <w:pPr>
        <w:spacing w:line="360" w:lineRule="auto"/>
        <w:ind w:right="-7" w:firstLine="709"/>
        <w:jc w:val="both"/>
      </w:pPr>
      <w:r w:rsidRPr="00B110E2">
        <w:rPr>
          <w:noProof/>
        </w:rPr>
        <mc:AlternateContent>
          <mc:Choice Requires="wps">
            <w:drawing>
              <wp:anchor distT="0" distB="0" distL="114300" distR="114300" simplePos="0" relativeHeight="251828224" behindDoc="0" locked="0" layoutInCell="1" allowOverlap="1" wp14:anchorId="6EFBE8F8" wp14:editId="6EA58A3A">
                <wp:simplePos x="0" y="0"/>
                <wp:positionH relativeFrom="column">
                  <wp:posOffset>-47918</wp:posOffset>
                </wp:positionH>
                <wp:positionV relativeFrom="paragraph">
                  <wp:posOffset>70485</wp:posOffset>
                </wp:positionV>
                <wp:extent cx="4982308" cy="304800"/>
                <wp:effectExtent l="0" t="0" r="8890" b="12700"/>
                <wp:wrapNone/>
                <wp:docPr id="1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308" cy="304800"/>
                        </a:xfrm>
                        <a:prstGeom prst="rect">
                          <a:avLst/>
                        </a:prstGeom>
                        <a:solidFill>
                          <a:srgbClr val="FFFFFF"/>
                        </a:solidFill>
                        <a:ln w="9525">
                          <a:solidFill>
                            <a:sysClr val="window" lastClr="FFFFFF"/>
                          </a:solidFill>
                          <a:miter lim="800000"/>
                          <a:headEnd/>
                          <a:tailEnd/>
                        </a:ln>
                      </wps:spPr>
                      <wps:txbx>
                        <w:txbxContent>
                          <w:p w14:paraId="19615FC5" w14:textId="72B5E894" w:rsidR="00572EC4" w:rsidRPr="00706063" w:rsidRDefault="00572EC4" w:rsidP="00FD59D8">
                            <w:r>
                              <w:t>Табл.16 –</w:t>
                            </w:r>
                            <w:r w:rsidRPr="00521A98">
                              <w:t xml:space="preserve"> </w:t>
                            </w:r>
                            <w:r>
                              <w:t>Изменения в утилизации ЭЛТ мониторов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BE8F8" id="_x0000_s1096" type="#_x0000_t202" style="position:absolute;left:0;text-align:left;margin-left:-3.75pt;margin-top:5.55pt;width:392.3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" strokecolor="window">
                <v:textbox>
                  <w:txbxContent>
                    <w:p w14:paraId="19615FC5" w14:textId="72B5E894" w:rsidR="00572EC4" w:rsidRPr="00706063" w:rsidRDefault="00572EC4" w:rsidP="00FD59D8">
                      <w:r>
                        <w:t>Табл.16 –</w:t>
                      </w:r>
                      <w:r w:rsidRPr="00521A98">
                        <w:t xml:space="preserve"> </w:t>
                      </w:r>
                      <w:r>
                        <w:t>Изменения в утилизации ЭЛТ мониторов (составлено автором)</w:t>
                      </w:r>
                    </w:p>
                  </w:txbxContent>
                </v:textbox>
              </v:shape>
            </w:pict>
          </mc:Fallback>
        </mc:AlternateContent>
      </w:r>
    </w:p>
    <w:p w14:paraId="066907D0" w14:textId="0310F113" w:rsidR="00642871" w:rsidRDefault="00642871" w:rsidP="00B473A7">
      <w:pPr>
        <w:ind w:right="-7"/>
      </w:pPr>
    </w:p>
    <w:tbl>
      <w:tblPr>
        <w:tblStyle w:val="af1"/>
        <w:tblW w:w="0" w:type="auto"/>
        <w:tblLook w:val="04A0" w:firstRow="1" w:lastRow="0" w:firstColumn="1" w:lastColumn="0" w:noHBand="0" w:noVBand="1"/>
      </w:tblPr>
      <w:tblGrid>
        <w:gridCol w:w="4669"/>
        <w:gridCol w:w="4670"/>
      </w:tblGrid>
      <w:tr w:rsidR="00642871" w14:paraId="6B4FC5AA" w14:textId="77777777" w:rsidTr="00642871">
        <w:tc>
          <w:tcPr>
            <w:tcW w:w="4669" w:type="dxa"/>
          </w:tcPr>
          <w:p w14:paraId="616271A1" w14:textId="32270D20" w:rsidR="00642871" w:rsidRPr="00642871" w:rsidRDefault="00642871" w:rsidP="00B473A7">
            <w:pPr>
              <w:ind w:right="-7"/>
              <w:jc w:val="center"/>
              <w:rPr>
                <w:b/>
              </w:rPr>
            </w:pPr>
            <w:r w:rsidRPr="00642871">
              <w:rPr>
                <w:b/>
              </w:rPr>
              <w:t>До введения регламента</w:t>
            </w:r>
          </w:p>
        </w:tc>
        <w:tc>
          <w:tcPr>
            <w:tcW w:w="4670" w:type="dxa"/>
          </w:tcPr>
          <w:p w14:paraId="18AE21B4" w14:textId="1F2F41EB" w:rsidR="00642871" w:rsidRPr="00642871" w:rsidRDefault="00642871" w:rsidP="00B473A7">
            <w:pPr>
              <w:ind w:right="-7"/>
              <w:jc w:val="center"/>
              <w:rPr>
                <w:b/>
              </w:rPr>
            </w:pPr>
            <w:r w:rsidRPr="00642871">
              <w:rPr>
                <w:b/>
              </w:rPr>
              <w:t>После введения регламента</w:t>
            </w:r>
          </w:p>
        </w:tc>
      </w:tr>
      <w:tr w:rsidR="00642871" w14:paraId="5D06181B" w14:textId="77777777" w:rsidTr="00642871">
        <w:tc>
          <w:tcPr>
            <w:tcW w:w="4669" w:type="dxa"/>
          </w:tcPr>
          <w:p w14:paraId="6E5EEB56" w14:textId="612CB26F" w:rsidR="00642871" w:rsidRPr="00642871" w:rsidRDefault="00642871" w:rsidP="00B473A7">
            <w:pPr>
              <w:ind w:right="-7"/>
              <w:jc w:val="both"/>
            </w:pPr>
            <w:r w:rsidRPr="00642871">
              <w:rPr>
                <w:rFonts w:eastAsiaTheme="minorEastAsia"/>
                <w:color w:val="000000" w:themeColor="text1"/>
                <w:kern w:val="24"/>
              </w:rPr>
              <w:t>Не соблюдаются требования охраны труда</w:t>
            </w:r>
          </w:p>
        </w:tc>
        <w:tc>
          <w:tcPr>
            <w:tcW w:w="4670" w:type="dxa"/>
          </w:tcPr>
          <w:p w14:paraId="4A7747B0" w14:textId="143089FB" w:rsidR="00642871" w:rsidRPr="00642871" w:rsidRDefault="00642871" w:rsidP="00B473A7">
            <w:pPr>
              <w:ind w:right="-7"/>
              <w:jc w:val="both"/>
            </w:pPr>
            <w:r w:rsidRPr="00642871">
              <w:rPr>
                <w:rFonts w:eastAsiaTheme="minorEastAsia"/>
                <w:color w:val="000000" w:themeColor="text1"/>
                <w:kern w:val="24"/>
              </w:rPr>
              <w:t>Соблюдаются требования охраны труда – рабочие обеспечены СИЗ</w:t>
            </w:r>
          </w:p>
        </w:tc>
      </w:tr>
      <w:tr w:rsidR="00642871" w14:paraId="71F49FCC" w14:textId="77777777" w:rsidTr="00642871">
        <w:tc>
          <w:tcPr>
            <w:tcW w:w="4669" w:type="dxa"/>
          </w:tcPr>
          <w:p w14:paraId="4DD7B699" w14:textId="27D54F70" w:rsidR="00642871" w:rsidRPr="00642871" w:rsidRDefault="00642871" w:rsidP="00B473A7">
            <w:pPr>
              <w:ind w:right="-7"/>
              <w:jc w:val="both"/>
            </w:pPr>
            <w:r w:rsidRPr="00642871">
              <w:rPr>
                <w:rFonts w:eastAsiaTheme="minorEastAsia"/>
                <w:color w:val="000000" w:themeColor="text1"/>
                <w:kern w:val="24"/>
              </w:rPr>
              <w:t>Не производится удаление опасных веществ – люминофора</w:t>
            </w:r>
          </w:p>
        </w:tc>
        <w:tc>
          <w:tcPr>
            <w:tcW w:w="4670" w:type="dxa"/>
          </w:tcPr>
          <w:p w14:paraId="6784EFE9" w14:textId="7153E3BB" w:rsidR="00642871" w:rsidRPr="00642871" w:rsidRDefault="00642871" w:rsidP="00B473A7">
            <w:pPr>
              <w:ind w:right="-7"/>
              <w:jc w:val="both"/>
            </w:pPr>
            <w:r w:rsidRPr="00642871">
              <w:rPr>
                <w:rFonts w:eastAsiaTheme="minorEastAsia"/>
                <w:color w:val="000000" w:themeColor="text1"/>
                <w:kern w:val="24"/>
              </w:rPr>
              <w:t>Производится удаление опасных веществ – люминофора</w:t>
            </w:r>
          </w:p>
        </w:tc>
      </w:tr>
      <w:tr w:rsidR="00642871" w14:paraId="3F9AB766" w14:textId="77777777" w:rsidTr="00642871">
        <w:tc>
          <w:tcPr>
            <w:tcW w:w="4669" w:type="dxa"/>
          </w:tcPr>
          <w:p w14:paraId="50A3535D" w14:textId="3D554651" w:rsidR="00642871" w:rsidRPr="00642871" w:rsidRDefault="00642871" w:rsidP="00B473A7">
            <w:pPr>
              <w:ind w:right="-7"/>
              <w:jc w:val="both"/>
            </w:pPr>
            <w:r w:rsidRPr="00642871">
              <w:rPr>
                <w:rFonts w:eastAsiaTheme="minorEastAsia"/>
                <w:color w:val="000000" w:themeColor="text1"/>
                <w:kern w:val="24"/>
              </w:rPr>
              <w:t>Дробление кинескопного стекла производится в сборе без дальнейшей сепарации на фракции</w:t>
            </w:r>
          </w:p>
        </w:tc>
        <w:tc>
          <w:tcPr>
            <w:tcW w:w="4670" w:type="dxa"/>
          </w:tcPr>
          <w:p w14:paraId="24C1F32C" w14:textId="3A548288" w:rsidR="00642871" w:rsidRPr="00642871" w:rsidRDefault="00642871" w:rsidP="00B473A7">
            <w:pPr>
              <w:ind w:right="-7"/>
              <w:jc w:val="both"/>
            </w:pPr>
            <w:r w:rsidRPr="00642871">
              <w:rPr>
                <w:rFonts w:eastAsiaTheme="minorEastAsia"/>
                <w:color w:val="000000" w:themeColor="text1"/>
                <w:kern w:val="24"/>
              </w:rPr>
              <w:t>Дробление кинескопного стекла производится в сборе с дальнейшей сепарацией</w:t>
            </w:r>
          </w:p>
        </w:tc>
      </w:tr>
      <w:tr w:rsidR="00642871" w14:paraId="6FD6BBDE" w14:textId="77777777" w:rsidTr="00642871">
        <w:tc>
          <w:tcPr>
            <w:tcW w:w="4669" w:type="dxa"/>
          </w:tcPr>
          <w:p w14:paraId="2D7AAAC8" w14:textId="0B7767F9" w:rsidR="00642871" w:rsidRPr="00642871" w:rsidRDefault="00642871" w:rsidP="00B473A7">
            <w:pPr>
              <w:ind w:right="-7"/>
              <w:jc w:val="both"/>
            </w:pPr>
            <w:r w:rsidRPr="00642871">
              <w:rPr>
                <w:rFonts w:eastAsiaTheme="minorEastAsia"/>
                <w:color w:val="000000" w:themeColor="text1"/>
                <w:kern w:val="24"/>
              </w:rPr>
              <w:t xml:space="preserve">Загрязненное несортированное кинескопное стекло продается как </w:t>
            </w:r>
            <w:proofErr w:type="spellStart"/>
            <w:r w:rsidRPr="00642871">
              <w:rPr>
                <w:rFonts w:eastAsiaTheme="minorEastAsia"/>
                <w:color w:val="000000" w:themeColor="text1"/>
                <w:kern w:val="24"/>
              </w:rPr>
              <w:t>стеклобой</w:t>
            </w:r>
            <w:proofErr w:type="spellEnd"/>
          </w:p>
        </w:tc>
        <w:tc>
          <w:tcPr>
            <w:tcW w:w="4670" w:type="dxa"/>
          </w:tcPr>
          <w:p w14:paraId="55F6959E" w14:textId="57207026" w:rsidR="00642871" w:rsidRPr="00642871" w:rsidRDefault="00642871" w:rsidP="00B473A7">
            <w:pPr>
              <w:ind w:right="-7"/>
              <w:jc w:val="both"/>
            </w:pPr>
            <w:r w:rsidRPr="00642871">
              <w:rPr>
                <w:rFonts w:eastAsiaTheme="minorEastAsia"/>
                <w:color w:val="000000" w:themeColor="text1"/>
                <w:kern w:val="24"/>
              </w:rPr>
              <w:t xml:space="preserve">Запрещена реализация такого стекла по ТУ для обычного </w:t>
            </w:r>
            <w:proofErr w:type="spellStart"/>
            <w:r w:rsidRPr="00642871">
              <w:rPr>
                <w:rFonts w:eastAsiaTheme="minorEastAsia"/>
                <w:color w:val="000000" w:themeColor="text1"/>
                <w:kern w:val="24"/>
              </w:rPr>
              <w:t>стеклобоя</w:t>
            </w:r>
            <w:proofErr w:type="spellEnd"/>
          </w:p>
        </w:tc>
      </w:tr>
    </w:tbl>
    <w:p w14:paraId="32353B32" w14:textId="77777777" w:rsidR="00480043" w:rsidRDefault="00480043" w:rsidP="00B473A7">
      <w:pPr>
        <w:tabs>
          <w:tab w:val="left" w:pos="3309"/>
        </w:tabs>
        <w:ind w:right="-7"/>
      </w:pPr>
    </w:p>
    <w:p w14:paraId="3F2CAE0D" w14:textId="485F7CA1" w:rsidR="00480043" w:rsidRDefault="00480043" w:rsidP="00B473A7">
      <w:pPr>
        <w:tabs>
          <w:tab w:val="left" w:pos="3309"/>
        </w:tabs>
        <w:spacing w:line="360" w:lineRule="auto"/>
        <w:ind w:right="-7" w:firstLine="125"/>
        <w:jc w:val="both"/>
      </w:pPr>
      <w:r>
        <w:t xml:space="preserve">Как правило теплообменное оборудование поступает на предприятие поврежденным – без </w:t>
      </w:r>
      <w:proofErr w:type="spellStart"/>
      <w:r>
        <w:t>хладогента</w:t>
      </w:r>
      <w:proofErr w:type="spellEnd"/>
      <w:r>
        <w:t xml:space="preserve">. Но при сдаче оборудования физическими лицами – предприятия должны </w:t>
      </w:r>
      <w:r>
        <w:lastRenderedPageBreak/>
        <w:t>обязательно производить эвакуацию фреона. По результатам аудитов было выявлено, что большинство предприятий не имеют специализированных установок. Только на одном предприятии в г. Москва (ООО «ПО «</w:t>
      </w:r>
      <w:proofErr w:type="spellStart"/>
      <w:r>
        <w:t>ЭкоТехПром</w:t>
      </w:r>
      <w:proofErr w:type="spellEnd"/>
      <w:r>
        <w:t xml:space="preserve">») осуществляется удаление ртутных </w:t>
      </w:r>
      <w:r w:rsidRPr="00B110E2">
        <w:rPr>
          <w:noProof/>
        </w:rPr>
        <mc:AlternateContent>
          <mc:Choice Requires="wps">
            <w:drawing>
              <wp:anchor distT="0" distB="0" distL="114300" distR="114300" simplePos="0" relativeHeight="251830272" behindDoc="0" locked="0" layoutInCell="1" allowOverlap="1" wp14:anchorId="721C40FD" wp14:editId="27AFDF17">
                <wp:simplePos x="0" y="0"/>
                <wp:positionH relativeFrom="column">
                  <wp:posOffset>-58420</wp:posOffset>
                </wp:positionH>
                <wp:positionV relativeFrom="paragraph">
                  <wp:posOffset>785495</wp:posOffset>
                </wp:positionV>
                <wp:extent cx="6013450" cy="304800"/>
                <wp:effectExtent l="0" t="0" r="19050" b="12700"/>
                <wp:wrapNone/>
                <wp:docPr id="1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04800"/>
                        </a:xfrm>
                        <a:prstGeom prst="rect">
                          <a:avLst/>
                        </a:prstGeom>
                        <a:solidFill>
                          <a:srgbClr val="FFFFFF"/>
                        </a:solidFill>
                        <a:ln w="9525">
                          <a:solidFill>
                            <a:sysClr val="window" lastClr="FFFFFF"/>
                          </a:solidFill>
                          <a:miter lim="800000"/>
                          <a:headEnd/>
                          <a:tailEnd/>
                        </a:ln>
                      </wps:spPr>
                      <wps:txbx>
                        <w:txbxContent>
                          <w:p w14:paraId="14515F63" w14:textId="1BA1E573" w:rsidR="00572EC4" w:rsidRPr="00706063" w:rsidRDefault="00572EC4" w:rsidP="00FD59D8">
                            <w:r>
                              <w:t>Табл.17 – Изменения в утилизации теплообменного оборудования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C40FD" id="_x0000_s1097" type="#_x0000_t202" style="position:absolute;left:0;text-align:left;margin-left:-4.6pt;margin-top:61.85pt;width:473.5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" strokecolor="window">
                <v:textbox>
                  <w:txbxContent>
                    <w:p w14:paraId="14515F63" w14:textId="1BA1E573" w:rsidR="00572EC4" w:rsidRPr="00706063" w:rsidRDefault="00572EC4" w:rsidP="00FD59D8">
                      <w:r>
                        <w:t>Табл.17 – Изменения в утилизации теплообменного оборудования (составлено автором)</w:t>
                      </w:r>
                    </w:p>
                  </w:txbxContent>
                </v:textbox>
              </v:shape>
            </w:pict>
          </mc:Fallback>
        </mc:AlternateContent>
      </w:r>
      <w:r>
        <w:t>элементов из теплообменного оборудования.</w:t>
      </w:r>
    </w:p>
    <w:p w14:paraId="62205A8F" w14:textId="50A08625" w:rsidR="00642871" w:rsidRDefault="00642871" w:rsidP="000C096F">
      <w:pPr>
        <w:tabs>
          <w:tab w:val="left" w:pos="3309"/>
        </w:tabs>
        <w:ind w:right="-7"/>
      </w:pPr>
    </w:p>
    <w:tbl>
      <w:tblPr>
        <w:tblStyle w:val="af1"/>
        <w:tblW w:w="0" w:type="auto"/>
        <w:tblLook w:val="04A0" w:firstRow="1" w:lastRow="0" w:firstColumn="1" w:lastColumn="0" w:noHBand="0" w:noVBand="1"/>
      </w:tblPr>
      <w:tblGrid>
        <w:gridCol w:w="4669"/>
        <w:gridCol w:w="4670"/>
      </w:tblGrid>
      <w:tr w:rsidR="00642871" w:rsidRPr="00642871" w14:paraId="2E465367" w14:textId="77777777" w:rsidTr="00AF4FF8">
        <w:tc>
          <w:tcPr>
            <w:tcW w:w="4669" w:type="dxa"/>
          </w:tcPr>
          <w:p w14:paraId="6B73C491" w14:textId="77777777" w:rsidR="00642871" w:rsidRPr="00642871" w:rsidRDefault="00642871" w:rsidP="00B473A7">
            <w:pPr>
              <w:ind w:right="-7"/>
              <w:jc w:val="center"/>
              <w:rPr>
                <w:b/>
              </w:rPr>
            </w:pPr>
            <w:r w:rsidRPr="00642871">
              <w:rPr>
                <w:b/>
              </w:rPr>
              <w:t>До введения регламента</w:t>
            </w:r>
          </w:p>
        </w:tc>
        <w:tc>
          <w:tcPr>
            <w:tcW w:w="4670" w:type="dxa"/>
          </w:tcPr>
          <w:p w14:paraId="5348E357" w14:textId="77777777" w:rsidR="00642871" w:rsidRPr="00642871" w:rsidRDefault="00642871" w:rsidP="00B473A7">
            <w:pPr>
              <w:ind w:right="-7"/>
              <w:jc w:val="center"/>
              <w:rPr>
                <w:b/>
              </w:rPr>
            </w:pPr>
            <w:r w:rsidRPr="00642871">
              <w:rPr>
                <w:b/>
              </w:rPr>
              <w:t>После введения регламента</w:t>
            </w:r>
          </w:p>
        </w:tc>
      </w:tr>
      <w:tr w:rsidR="00642871" w:rsidRPr="00642871" w14:paraId="62269CC4" w14:textId="77777777" w:rsidTr="00AF4FF8">
        <w:tc>
          <w:tcPr>
            <w:tcW w:w="4669" w:type="dxa"/>
          </w:tcPr>
          <w:p w14:paraId="5AFA653E" w14:textId="77777777" w:rsidR="00642871" w:rsidRPr="00642871" w:rsidRDefault="00642871" w:rsidP="00B473A7">
            <w:pPr>
              <w:ind w:right="-7"/>
              <w:jc w:val="both"/>
            </w:pPr>
            <w:r w:rsidRPr="00642871">
              <w:rPr>
                <w:rFonts w:eastAsiaTheme="minorEastAsia"/>
                <w:color w:val="000000" w:themeColor="text1"/>
                <w:kern w:val="24"/>
              </w:rPr>
              <w:t>Не соблюдаются требования охраны труда</w:t>
            </w:r>
          </w:p>
        </w:tc>
        <w:tc>
          <w:tcPr>
            <w:tcW w:w="4670" w:type="dxa"/>
          </w:tcPr>
          <w:p w14:paraId="530AD8A9" w14:textId="77777777" w:rsidR="00642871" w:rsidRPr="00642871" w:rsidRDefault="00642871" w:rsidP="00B473A7">
            <w:pPr>
              <w:ind w:right="-7"/>
              <w:jc w:val="both"/>
            </w:pPr>
            <w:r w:rsidRPr="00642871">
              <w:rPr>
                <w:rFonts w:eastAsiaTheme="minorEastAsia"/>
                <w:color w:val="000000" w:themeColor="text1"/>
                <w:kern w:val="24"/>
              </w:rPr>
              <w:t>Соблюдаются требования охраны труда – рабочие обеспечены СИЗ</w:t>
            </w:r>
          </w:p>
        </w:tc>
      </w:tr>
      <w:tr w:rsidR="00642871" w:rsidRPr="00642871" w14:paraId="7DC9EEDB" w14:textId="77777777" w:rsidTr="00F67B8B">
        <w:trPr>
          <w:trHeight w:val="735"/>
        </w:trPr>
        <w:tc>
          <w:tcPr>
            <w:tcW w:w="4669" w:type="dxa"/>
          </w:tcPr>
          <w:p w14:paraId="7E58EF14" w14:textId="2DB33545" w:rsidR="00642871" w:rsidRPr="00642871" w:rsidRDefault="00642871" w:rsidP="00B473A7">
            <w:pPr>
              <w:ind w:right="-7"/>
              <w:jc w:val="both"/>
            </w:pPr>
            <w:r w:rsidRPr="00642871">
              <w:rPr>
                <w:rFonts w:eastAsiaTheme="minorEastAsia"/>
                <w:color w:val="000000" w:themeColor="text1"/>
                <w:kern w:val="24"/>
              </w:rPr>
              <w:t xml:space="preserve">Не производится удаление опасных веществ – </w:t>
            </w:r>
            <w:r>
              <w:rPr>
                <w:rFonts w:eastAsiaTheme="minorEastAsia"/>
                <w:color w:val="000000" w:themeColor="text1"/>
                <w:kern w:val="24"/>
              </w:rPr>
              <w:t>ртутных переключателей, фреона</w:t>
            </w:r>
          </w:p>
        </w:tc>
        <w:tc>
          <w:tcPr>
            <w:tcW w:w="4670" w:type="dxa"/>
          </w:tcPr>
          <w:p w14:paraId="34D8D757" w14:textId="7068500D" w:rsidR="00F67B8B" w:rsidRPr="00F67B8B" w:rsidRDefault="00642871" w:rsidP="00B473A7">
            <w:pPr>
              <w:ind w:right="-7"/>
              <w:jc w:val="both"/>
              <w:rPr>
                <w:rFonts w:eastAsiaTheme="minorEastAsia"/>
                <w:color w:val="000000" w:themeColor="text1"/>
                <w:kern w:val="24"/>
              </w:rPr>
            </w:pPr>
            <w:r w:rsidRPr="00642871">
              <w:rPr>
                <w:rFonts w:eastAsiaTheme="minorEastAsia"/>
                <w:color w:val="000000" w:themeColor="text1"/>
                <w:kern w:val="24"/>
              </w:rPr>
              <w:t>Произво</w:t>
            </w:r>
            <w:r>
              <w:rPr>
                <w:rFonts w:eastAsiaTheme="minorEastAsia"/>
                <w:color w:val="000000" w:themeColor="text1"/>
                <w:kern w:val="24"/>
              </w:rPr>
              <w:t xml:space="preserve">дится удаление опасных </w:t>
            </w:r>
            <w:proofErr w:type="gramStart"/>
            <w:r>
              <w:rPr>
                <w:rFonts w:eastAsiaTheme="minorEastAsia"/>
                <w:color w:val="000000" w:themeColor="text1"/>
                <w:kern w:val="24"/>
              </w:rPr>
              <w:t xml:space="preserve">веществ </w:t>
            </w:r>
            <w:r w:rsidRPr="00642871">
              <w:rPr>
                <w:rFonts w:eastAsiaTheme="minorEastAsia"/>
                <w:color w:val="000000" w:themeColor="text1"/>
                <w:kern w:val="24"/>
              </w:rPr>
              <w:t xml:space="preserve"> –</w:t>
            </w:r>
            <w:proofErr w:type="gramEnd"/>
            <w:r w:rsidRPr="00642871">
              <w:rPr>
                <w:rFonts w:eastAsiaTheme="minorEastAsia"/>
                <w:color w:val="000000" w:themeColor="text1"/>
                <w:kern w:val="24"/>
              </w:rPr>
              <w:t xml:space="preserve"> </w:t>
            </w:r>
            <w:r>
              <w:rPr>
                <w:rFonts w:eastAsiaTheme="minorEastAsia"/>
                <w:color w:val="000000" w:themeColor="text1"/>
                <w:kern w:val="24"/>
              </w:rPr>
              <w:t>ртутных переключателей, фреона</w:t>
            </w:r>
          </w:p>
        </w:tc>
      </w:tr>
    </w:tbl>
    <w:p w14:paraId="5B52594B" w14:textId="1E10F899" w:rsidR="00642871" w:rsidRDefault="00642871" w:rsidP="00B473A7">
      <w:pPr>
        <w:tabs>
          <w:tab w:val="left" w:pos="3309"/>
        </w:tabs>
        <w:ind w:right="-7"/>
      </w:pPr>
    </w:p>
    <w:p w14:paraId="6FD0F085" w14:textId="356CD346" w:rsidR="00642871" w:rsidRPr="00642871" w:rsidRDefault="00642871" w:rsidP="00B473A7">
      <w:pPr>
        <w:tabs>
          <w:tab w:val="left" w:pos="3309"/>
        </w:tabs>
        <w:ind w:right="-7"/>
        <w:sectPr w:rsidR="00642871" w:rsidRPr="00642871" w:rsidSect="00AC374C">
          <w:pgSz w:w="11900" w:h="16840"/>
          <w:pgMar w:top="1134" w:right="850" w:bottom="1134" w:left="1701" w:header="708" w:footer="708" w:gutter="0"/>
          <w:cols w:space="720"/>
          <w:docGrid w:linePitch="326"/>
        </w:sectPr>
      </w:pPr>
      <w:r>
        <w:tab/>
      </w:r>
    </w:p>
    <w:p w14:paraId="3CDC3FDF" w14:textId="3C5ECD36" w:rsidR="00340810" w:rsidRDefault="00340810" w:rsidP="00314188">
      <w:pPr>
        <w:pStyle w:val="1"/>
        <w:spacing w:line="360" w:lineRule="auto"/>
        <w:ind w:right="-7"/>
      </w:pPr>
      <w:bookmarkStart w:id="19" w:name="_Toc40972212"/>
      <w:r>
        <w:lastRenderedPageBreak/>
        <w:t>Заключение</w:t>
      </w:r>
      <w:bookmarkEnd w:id="19"/>
    </w:p>
    <w:p w14:paraId="18773975" w14:textId="4A706132" w:rsidR="00103819" w:rsidRDefault="00103819" w:rsidP="00314188">
      <w:pPr>
        <w:tabs>
          <w:tab w:val="left" w:pos="3497"/>
        </w:tabs>
        <w:spacing w:line="360" w:lineRule="auto"/>
        <w:ind w:right="-7" w:firstLine="709"/>
        <w:jc w:val="both"/>
      </w:pPr>
      <w:r>
        <w:t xml:space="preserve">Внедрение разработанного регламента улучшит производственные показатели перерабатывающих предприятий, осуществляющих деятельность в рамках работы </w:t>
      </w:r>
      <w:r w:rsidR="00E20E1D">
        <w:t>«</w:t>
      </w:r>
      <w:r>
        <w:t>системы коллективной ответственности Электроника-утилизация»</w:t>
      </w:r>
      <w:r w:rsidRPr="003765A8">
        <w:t>:</w:t>
      </w:r>
    </w:p>
    <w:p w14:paraId="30E3FC98" w14:textId="77777777" w:rsidR="00103819" w:rsidRDefault="00103819" w:rsidP="00CC6641">
      <w:pPr>
        <w:pStyle w:val="a5"/>
        <w:numPr>
          <w:ilvl w:val="0"/>
          <w:numId w:val="15"/>
        </w:numPr>
        <w:tabs>
          <w:tab w:val="left" w:pos="3497"/>
        </w:tabs>
        <w:spacing w:line="360" w:lineRule="auto"/>
        <w:ind w:right="-7"/>
        <w:jc w:val="both"/>
      </w:pPr>
      <w:r w:rsidRPr="003765A8">
        <w:t xml:space="preserve">Стандартизация процессов обращения в рамках РОП </w:t>
      </w:r>
      <w:r>
        <w:t xml:space="preserve">на основе наилучших мировых практик </w:t>
      </w:r>
      <w:r w:rsidRPr="003765A8">
        <w:t xml:space="preserve">дает возможность </w:t>
      </w:r>
      <w:r>
        <w:t>устанавливать</w:t>
      </w:r>
      <w:r w:rsidRPr="003765A8">
        <w:t xml:space="preserve"> показатели </w:t>
      </w:r>
      <w:r>
        <w:t xml:space="preserve">для </w:t>
      </w:r>
      <w:r w:rsidRPr="003765A8">
        <w:t xml:space="preserve">предприятий, что повысит качество </w:t>
      </w:r>
      <w:r>
        <w:t xml:space="preserve">аналитической </w:t>
      </w:r>
      <w:r w:rsidRPr="003765A8">
        <w:t>информации</w:t>
      </w:r>
      <w:r>
        <w:t xml:space="preserve"> и позволит увеличивать целевые показатели по выходу полезного вторичного сырья</w:t>
      </w:r>
      <w:r w:rsidRPr="003765A8">
        <w:t>;</w:t>
      </w:r>
    </w:p>
    <w:p w14:paraId="355E2AD0" w14:textId="77777777" w:rsidR="00103819" w:rsidRDefault="00103819" w:rsidP="00CC6641">
      <w:pPr>
        <w:pStyle w:val="a5"/>
        <w:numPr>
          <w:ilvl w:val="0"/>
          <w:numId w:val="15"/>
        </w:numPr>
        <w:tabs>
          <w:tab w:val="left" w:pos="3497"/>
        </w:tabs>
        <w:spacing w:line="360" w:lineRule="auto"/>
        <w:ind w:right="-7"/>
        <w:jc w:val="both"/>
      </w:pPr>
      <w:r>
        <w:t xml:space="preserve">Приведенные алгоритмы действий для решения основных проблемных моментов, характерных для предприятий РФ, должны обеспечить их решение, например, обеспечение должного </w:t>
      </w:r>
      <w:r w:rsidRPr="00103819">
        <w:rPr>
          <w:color w:val="000000" w:themeColor="text1"/>
        </w:rPr>
        <w:t>обезвреживания опасных компонентов электроники при соблюдении требований профессиональной безопасности;</w:t>
      </w:r>
    </w:p>
    <w:p w14:paraId="789D2DFF" w14:textId="50B546F8" w:rsidR="00103819" w:rsidRPr="00043969" w:rsidRDefault="00103819" w:rsidP="00CC6641">
      <w:pPr>
        <w:pStyle w:val="a5"/>
        <w:numPr>
          <w:ilvl w:val="0"/>
          <w:numId w:val="15"/>
        </w:numPr>
        <w:tabs>
          <w:tab w:val="left" w:pos="3497"/>
        </w:tabs>
        <w:spacing w:line="360" w:lineRule="auto"/>
        <w:ind w:right="-7"/>
        <w:jc w:val="both"/>
      </w:pPr>
      <w:r>
        <w:t xml:space="preserve">Регламент вводит комплексный подход к организации утилизирующего производства от оформления необходимой документации до реализации готового сырья (товара) </w:t>
      </w:r>
      <w:r>
        <w:rPr>
          <w:color w:val="000000" w:themeColor="text1"/>
        </w:rPr>
        <w:t xml:space="preserve">в качестве основы </w:t>
      </w:r>
      <w:r w:rsidRPr="00103819">
        <w:rPr>
          <w:color w:val="000000" w:themeColor="text1"/>
        </w:rPr>
        <w:t>для создания условий соблюдения требований экологической безопасности и увеличения глубины переработки отходов электронной и электрической техники.</w:t>
      </w:r>
    </w:p>
    <w:p w14:paraId="00BA3F64" w14:textId="5338000E" w:rsidR="00486E6E" w:rsidRDefault="00486E6E" w:rsidP="00CC6641">
      <w:pPr>
        <w:pStyle w:val="a5"/>
        <w:numPr>
          <w:ilvl w:val="0"/>
          <w:numId w:val="15"/>
        </w:numPr>
        <w:tabs>
          <w:tab w:val="left" w:pos="3497"/>
        </w:tabs>
        <w:spacing w:line="360" w:lineRule="auto"/>
        <w:ind w:right="-7"/>
        <w:jc w:val="both"/>
      </w:pPr>
      <w:r>
        <w:t>Благодаря внедрению наилучших доступных технологий, на которых базируется регламент, будет возможно введение целевых показателей по выработке вторичного сырья, что повысит процент его извлечения.</w:t>
      </w:r>
    </w:p>
    <w:p w14:paraId="4A8C04A6" w14:textId="5A4A6A47" w:rsidR="005D1325" w:rsidRDefault="005D1325" w:rsidP="00B473A7">
      <w:pPr>
        <w:tabs>
          <w:tab w:val="left" w:pos="3500"/>
        </w:tabs>
        <w:spacing w:line="360" w:lineRule="auto"/>
        <w:ind w:right="-7" w:firstLine="709"/>
        <w:jc w:val="both"/>
      </w:pPr>
      <w:r>
        <w:t>Тезисы выпускной квалификационной работы были представлены в материалах международной конференции «</w:t>
      </w:r>
      <w:r>
        <w:rPr>
          <w:lang w:val="en-GB"/>
        </w:rPr>
        <w:t>XVI</w:t>
      </w:r>
      <w:r w:rsidRPr="005D1325">
        <w:t xml:space="preserve"> </w:t>
      </w:r>
      <w:r>
        <w:t>Большой Географический Фестиваль», проходившей в г. Санкт-Петербург и индексируемой в системе РИНЦ.</w:t>
      </w:r>
      <w:r w:rsidR="00824A5C" w:rsidRPr="00824A5C">
        <w:t xml:space="preserve"> </w:t>
      </w:r>
    </w:p>
    <w:p w14:paraId="73DC144F" w14:textId="5D0417D4" w:rsidR="00103819" w:rsidRDefault="00103819" w:rsidP="00B473A7">
      <w:pPr>
        <w:tabs>
          <w:tab w:val="left" w:pos="3500"/>
        </w:tabs>
        <w:spacing w:line="360" w:lineRule="auto"/>
        <w:ind w:right="-7" w:firstLine="709"/>
        <w:jc w:val="both"/>
      </w:pPr>
    </w:p>
    <w:p w14:paraId="0113070C" w14:textId="1B5668D8" w:rsidR="00103819" w:rsidRDefault="00103819" w:rsidP="00B473A7">
      <w:pPr>
        <w:tabs>
          <w:tab w:val="left" w:pos="3500"/>
        </w:tabs>
        <w:spacing w:line="360" w:lineRule="auto"/>
        <w:ind w:right="-7" w:firstLine="709"/>
        <w:jc w:val="both"/>
      </w:pPr>
    </w:p>
    <w:p w14:paraId="5D00DB4B" w14:textId="42E0265C" w:rsidR="00103819" w:rsidRDefault="00103819" w:rsidP="00B473A7">
      <w:pPr>
        <w:tabs>
          <w:tab w:val="left" w:pos="3500"/>
        </w:tabs>
        <w:spacing w:line="360" w:lineRule="auto"/>
        <w:ind w:right="-7" w:firstLine="709"/>
        <w:jc w:val="both"/>
      </w:pPr>
    </w:p>
    <w:p w14:paraId="2C2C73A9" w14:textId="71006109" w:rsidR="00103819" w:rsidRDefault="00103819" w:rsidP="00B473A7">
      <w:pPr>
        <w:tabs>
          <w:tab w:val="left" w:pos="3500"/>
        </w:tabs>
        <w:spacing w:line="360" w:lineRule="auto"/>
        <w:ind w:right="-7" w:firstLine="709"/>
        <w:jc w:val="both"/>
      </w:pPr>
    </w:p>
    <w:p w14:paraId="36978CE2" w14:textId="697D5626" w:rsidR="00103819" w:rsidRDefault="00103819" w:rsidP="00B473A7">
      <w:pPr>
        <w:tabs>
          <w:tab w:val="left" w:pos="3500"/>
        </w:tabs>
        <w:spacing w:line="360" w:lineRule="auto"/>
        <w:ind w:right="-7" w:firstLine="709"/>
        <w:jc w:val="both"/>
      </w:pPr>
    </w:p>
    <w:p w14:paraId="085ED99B" w14:textId="696D79D4" w:rsidR="00103819" w:rsidRDefault="00103819" w:rsidP="00B473A7">
      <w:pPr>
        <w:tabs>
          <w:tab w:val="left" w:pos="3500"/>
        </w:tabs>
        <w:spacing w:line="360" w:lineRule="auto"/>
        <w:ind w:right="-7" w:firstLine="709"/>
        <w:jc w:val="both"/>
      </w:pPr>
    </w:p>
    <w:p w14:paraId="27E7AA43" w14:textId="089ECFC8" w:rsidR="00103819" w:rsidRDefault="00103819" w:rsidP="00B473A7">
      <w:pPr>
        <w:tabs>
          <w:tab w:val="left" w:pos="3500"/>
        </w:tabs>
        <w:spacing w:line="360" w:lineRule="auto"/>
        <w:ind w:right="-7" w:firstLine="709"/>
        <w:jc w:val="both"/>
      </w:pPr>
    </w:p>
    <w:p w14:paraId="4F95D6D0" w14:textId="77777777" w:rsidR="00103819" w:rsidRDefault="00103819" w:rsidP="00B473A7">
      <w:pPr>
        <w:tabs>
          <w:tab w:val="left" w:pos="3500"/>
        </w:tabs>
        <w:spacing w:line="360" w:lineRule="auto"/>
        <w:ind w:right="-7" w:firstLine="709"/>
        <w:jc w:val="both"/>
      </w:pPr>
    </w:p>
    <w:p w14:paraId="50C8E963" w14:textId="696C16FD" w:rsidR="003660F8" w:rsidRDefault="00340810" w:rsidP="00B473A7">
      <w:pPr>
        <w:pStyle w:val="1"/>
        <w:spacing w:line="360" w:lineRule="auto"/>
        <w:ind w:right="-7"/>
      </w:pPr>
      <w:bookmarkStart w:id="20" w:name="_Toc40972213"/>
      <w:r>
        <w:lastRenderedPageBreak/>
        <w:t xml:space="preserve">Список </w:t>
      </w:r>
      <w:r w:rsidR="007830F3">
        <w:t xml:space="preserve">использованной </w:t>
      </w:r>
      <w:r>
        <w:t>литературы</w:t>
      </w:r>
      <w:bookmarkEnd w:id="20"/>
    </w:p>
    <w:p w14:paraId="1C77A11F" w14:textId="0A8E12A3" w:rsidR="009F0AA4" w:rsidRDefault="009F0AA4" w:rsidP="00CC6641">
      <w:pPr>
        <w:pStyle w:val="a5"/>
        <w:numPr>
          <w:ilvl w:val="0"/>
          <w:numId w:val="9"/>
        </w:numPr>
        <w:spacing w:line="360" w:lineRule="auto"/>
        <w:ind w:right="-7"/>
      </w:pPr>
      <w:proofErr w:type="spellStart"/>
      <w:r>
        <w:t>Бюнеманн</w:t>
      </w:r>
      <w:proofErr w:type="spellEnd"/>
      <w:r>
        <w:t xml:space="preserve"> А. Расширенная ответственность производителей. Механизмы регулирования и практическая реализация в Германии /</w:t>
      </w:r>
      <w:r w:rsidRPr="009F0AA4">
        <w:t>/</w:t>
      </w:r>
      <w:r>
        <w:t xml:space="preserve"> Климатически нейтральное обращение с отходами в Российской Федерации, </w:t>
      </w:r>
      <w:r w:rsidR="009D2D2B">
        <w:t xml:space="preserve">13 ноября </w:t>
      </w:r>
      <w:r>
        <w:t xml:space="preserve">2018. </w:t>
      </w:r>
      <w:r w:rsidRPr="009F0AA4">
        <w:t xml:space="preserve">– </w:t>
      </w:r>
      <w:r>
        <w:t>27</w:t>
      </w:r>
      <w:r w:rsidR="00942616">
        <w:t xml:space="preserve"> </w:t>
      </w:r>
      <w:r>
        <w:t>с</w:t>
      </w:r>
      <w:r w:rsidRPr="009F0AA4">
        <w:t>.</w:t>
      </w:r>
    </w:p>
    <w:p w14:paraId="419693AB" w14:textId="5DDE3B97" w:rsidR="00333DF8" w:rsidRDefault="00333DF8" w:rsidP="00CC6641">
      <w:pPr>
        <w:pStyle w:val="a5"/>
        <w:numPr>
          <w:ilvl w:val="0"/>
          <w:numId w:val="9"/>
        </w:numPr>
        <w:spacing w:line="360" w:lineRule="auto"/>
        <w:ind w:right="-7"/>
      </w:pPr>
      <w:proofErr w:type="spellStart"/>
      <w:r>
        <w:t>Аналит</w:t>
      </w:r>
      <w:proofErr w:type="spellEnd"/>
      <w:r>
        <w:t>. обзор / РАН. ИНИОН. Центр науч.-</w:t>
      </w:r>
      <w:proofErr w:type="spellStart"/>
      <w:r>
        <w:t>информ</w:t>
      </w:r>
      <w:proofErr w:type="spellEnd"/>
      <w:r>
        <w:t xml:space="preserve">. </w:t>
      </w:r>
      <w:proofErr w:type="spellStart"/>
      <w:r>
        <w:t>исслед</w:t>
      </w:r>
      <w:proofErr w:type="spellEnd"/>
      <w:r>
        <w:t xml:space="preserve">. </w:t>
      </w:r>
      <w:proofErr w:type="spellStart"/>
      <w:r>
        <w:t>глоб</w:t>
      </w:r>
      <w:proofErr w:type="spellEnd"/>
      <w:proofErr w:type="gramStart"/>
      <w:r>
        <w:t>.</w:t>
      </w:r>
      <w:proofErr w:type="gramEnd"/>
      <w:r>
        <w:t xml:space="preserve"> и регионал. </w:t>
      </w:r>
      <w:proofErr w:type="spellStart"/>
      <w:r>
        <w:t>пробл</w:t>
      </w:r>
      <w:proofErr w:type="spellEnd"/>
      <w:r>
        <w:t xml:space="preserve">. Отд. проб. </w:t>
      </w:r>
      <w:proofErr w:type="spellStart"/>
      <w:r>
        <w:t>европ</w:t>
      </w:r>
      <w:proofErr w:type="spellEnd"/>
      <w:r>
        <w:t>. безопасности. – М., 2017. – 55 с.</w:t>
      </w:r>
    </w:p>
    <w:p w14:paraId="31A0F922" w14:textId="6A2C76D5" w:rsidR="009F0AA4" w:rsidRDefault="009F0AA4" w:rsidP="00CC6641">
      <w:pPr>
        <w:pStyle w:val="a5"/>
        <w:numPr>
          <w:ilvl w:val="0"/>
          <w:numId w:val="9"/>
        </w:numPr>
        <w:spacing w:line="360" w:lineRule="auto"/>
        <w:ind w:right="-7"/>
      </w:pPr>
      <w:r>
        <w:t>Борисов Д.В. Инновационное развитие в ОО</w:t>
      </w:r>
      <w:r w:rsidRPr="009F0AA4">
        <w:t xml:space="preserve">: </w:t>
      </w:r>
      <w:r>
        <w:t>спонсоры и формулы</w:t>
      </w:r>
      <w:r w:rsidR="009D2D2B" w:rsidRPr="009D2D2B">
        <w:t xml:space="preserve">. </w:t>
      </w:r>
      <w:r w:rsidR="009D2D2B">
        <w:t>Экспертное мнение</w:t>
      </w:r>
      <w:r w:rsidRPr="009F0AA4">
        <w:t xml:space="preserve"> </w:t>
      </w:r>
      <w:r>
        <w:t>/ Д.В. Борисов. –</w:t>
      </w:r>
      <w:r w:rsidRPr="00AD6D71">
        <w:t xml:space="preserve"> М</w:t>
      </w:r>
      <w:r>
        <w:t>.</w:t>
      </w:r>
      <w:r w:rsidRPr="00AD6D71">
        <w:t>:</w:t>
      </w:r>
      <w:r>
        <w:t xml:space="preserve"> </w:t>
      </w:r>
      <w:r>
        <w:rPr>
          <w:lang w:val="en-GB"/>
        </w:rPr>
        <w:t>Roland</w:t>
      </w:r>
      <w:r w:rsidRPr="009F0AA4">
        <w:t xml:space="preserve"> </w:t>
      </w:r>
      <w:r>
        <w:rPr>
          <w:lang w:val="en-GB"/>
        </w:rPr>
        <w:t>Berger</w:t>
      </w:r>
      <w:r w:rsidR="009D2D2B" w:rsidRPr="009D2D2B">
        <w:t xml:space="preserve">, 2019. </w:t>
      </w:r>
      <w:r w:rsidR="009D2D2B">
        <w:t>–</w:t>
      </w:r>
      <w:r w:rsidR="009D2D2B" w:rsidRPr="009D2D2B">
        <w:t xml:space="preserve"> </w:t>
      </w:r>
      <w:r w:rsidR="009D2D2B">
        <w:t>8 с.</w:t>
      </w:r>
    </w:p>
    <w:p w14:paraId="50EC8D43" w14:textId="3D945C51" w:rsidR="00333DF8" w:rsidRDefault="00333DF8" w:rsidP="00CC6641">
      <w:pPr>
        <w:pStyle w:val="a5"/>
        <w:numPr>
          <w:ilvl w:val="0"/>
          <w:numId w:val="9"/>
        </w:numPr>
        <w:spacing w:line="360" w:lineRule="auto"/>
        <w:ind w:right="-7"/>
        <w:jc w:val="both"/>
      </w:pPr>
      <w:r w:rsidRPr="00AD6D71">
        <w:t>Волкова А.В. Рынок утилизации отходов 2018</w:t>
      </w:r>
      <w:r>
        <w:t xml:space="preserve"> / </w:t>
      </w:r>
      <w:r w:rsidRPr="00AD6D71">
        <w:t>А.В Волкова</w:t>
      </w:r>
      <w:r>
        <w:t>.</w:t>
      </w:r>
      <w:r w:rsidRPr="00AD6D71">
        <w:t xml:space="preserve"> </w:t>
      </w:r>
      <w:r>
        <w:t>–</w:t>
      </w:r>
      <w:r w:rsidRPr="00AD6D71">
        <w:t xml:space="preserve"> М</w:t>
      </w:r>
      <w:r>
        <w:t>.</w:t>
      </w:r>
      <w:r w:rsidRPr="00AD6D71">
        <w:t xml:space="preserve">: Национальный исследовательский университет Высшая школа экономики, 2018. – 87 с. </w:t>
      </w:r>
    </w:p>
    <w:p w14:paraId="48D9766A" w14:textId="77777777" w:rsidR="00D06051" w:rsidRPr="00D06051" w:rsidRDefault="00D06051" w:rsidP="00CC6641">
      <w:pPr>
        <w:pStyle w:val="a5"/>
        <w:numPr>
          <w:ilvl w:val="0"/>
          <w:numId w:val="9"/>
        </w:numPr>
        <w:spacing w:line="360" w:lineRule="auto"/>
        <w:ind w:right="-7"/>
      </w:pPr>
      <w:r w:rsidRPr="00D06051">
        <w:t>Пахомова Н.В., Хорошавин А.В. Новые инструменты экологического менеджмента в стандарте ISO 14001:2015 как фактор устойчивого развития нефтегазовых предприятий России // НЕФТЯНОЕ ХОЗЯЙСТВО, 2016. - № 9. - P. 124-128</w:t>
      </w:r>
    </w:p>
    <w:p w14:paraId="7FA67690" w14:textId="20944138" w:rsidR="008D001D" w:rsidRDefault="00D06051" w:rsidP="00CC6641">
      <w:pPr>
        <w:pStyle w:val="a5"/>
        <w:numPr>
          <w:ilvl w:val="0"/>
          <w:numId w:val="9"/>
        </w:numPr>
        <w:spacing w:line="360" w:lineRule="auto"/>
        <w:ind w:right="-7"/>
      </w:pPr>
      <w:proofErr w:type="spellStart"/>
      <w:r w:rsidRPr="00D06051">
        <w:t>Русанов</w:t>
      </w:r>
      <w:proofErr w:type="spellEnd"/>
      <w:r w:rsidRPr="00D06051">
        <w:t xml:space="preserve"> А.Л., Кондратьев Д.Г. Разорванный цикл экономики ЦБП // Твердые бытовые отходы № 4, 2018. С. 16-18</w:t>
      </w:r>
    </w:p>
    <w:p w14:paraId="73937347" w14:textId="46D7C4F0" w:rsidR="00FB5693" w:rsidRDefault="00FB5693" w:rsidP="00CC6641">
      <w:pPr>
        <w:pStyle w:val="a5"/>
        <w:numPr>
          <w:ilvl w:val="0"/>
          <w:numId w:val="9"/>
        </w:numPr>
        <w:spacing w:line="360" w:lineRule="auto"/>
        <w:ind w:right="-7"/>
        <w:jc w:val="both"/>
      </w:pPr>
      <w:r>
        <w:t xml:space="preserve">Хорошавин А.В. </w:t>
      </w:r>
      <w:r w:rsidRPr="00FB5693">
        <w:t>Требования к поставщикам услуг по утилизации отходов после использования товаров в системе коллективной ответственности СКО «ЭЛЕКТРОНИКА-УТИЛИЗАЦИЯ» и порядок проведения проверок их соблюдения</w:t>
      </w:r>
      <w:r>
        <w:t xml:space="preserve">. Москва, 2017. </w:t>
      </w:r>
    </w:p>
    <w:p w14:paraId="5AA6B671" w14:textId="3550A380" w:rsidR="009D2D2B" w:rsidRDefault="009D2D2B" w:rsidP="00CC6641">
      <w:pPr>
        <w:pStyle w:val="a5"/>
        <w:numPr>
          <w:ilvl w:val="0"/>
          <w:numId w:val="9"/>
        </w:numPr>
        <w:spacing w:line="360" w:lineRule="auto"/>
        <w:ind w:right="-7"/>
      </w:pPr>
      <w:proofErr w:type="spellStart"/>
      <w:r>
        <w:t>Ш.Леле</w:t>
      </w:r>
      <w:proofErr w:type="spellEnd"/>
      <w:r>
        <w:t xml:space="preserve">. </w:t>
      </w:r>
      <w:r w:rsidRPr="009D2D2B">
        <w:t>Обращение с отходами и экономика замкнутого цикла: Положения Закона о замкнутых циклах производства при обращении с отходами Германии (</w:t>
      </w:r>
      <w:proofErr w:type="spellStart"/>
      <w:r w:rsidRPr="009D2D2B">
        <w:t>KrWG</w:t>
      </w:r>
      <w:proofErr w:type="spellEnd"/>
      <w:r w:rsidRPr="009D2D2B">
        <w:t>)</w:t>
      </w:r>
      <w:r>
        <w:t xml:space="preserve"> /</w:t>
      </w:r>
      <w:r w:rsidRPr="009F0AA4">
        <w:t>/</w:t>
      </w:r>
      <w:r>
        <w:t xml:space="preserve"> Климатически нейтральное обращение с отходами в Российской Федерации, 25 марта 2019. </w:t>
      </w:r>
      <w:r w:rsidRPr="009F0AA4">
        <w:t>–</w:t>
      </w:r>
      <w:r>
        <w:t xml:space="preserve"> 18</w:t>
      </w:r>
      <w:r w:rsidRPr="009F0AA4">
        <w:t xml:space="preserve"> </w:t>
      </w:r>
      <w:r>
        <w:t>с</w:t>
      </w:r>
      <w:r w:rsidRPr="009F0AA4">
        <w:t>.</w:t>
      </w:r>
    </w:p>
    <w:p w14:paraId="76EEF892" w14:textId="4BBED1C5" w:rsidR="009D2D2B" w:rsidRDefault="009D2D2B" w:rsidP="00CC6641">
      <w:pPr>
        <w:pStyle w:val="a5"/>
        <w:numPr>
          <w:ilvl w:val="0"/>
          <w:numId w:val="9"/>
        </w:numPr>
        <w:spacing w:line="360" w:lineRule="auto"/>
        <w:ind w:right="-7"/>
      </w:pPr>
      <w:proofErr w:type="spellStart"/>
      <w:r>
        <w:t>Ш.Леле</w:t>
      </w:r>
      <w:proofErr w:type="spellEnd"/>
      <w:r>
        <w:t xml:space="preserve">. </w:t>
      </w:r>
      <w:r w:rsidRPr="009D2D2B">
        <w:t>Расширенная ответственность производителя в Германии: текущая практика и тенденции</w:t>
      </w:r>
      <w:r>
        <w:t xml:space="preserve"> /</w:t>
      </w:r>
      <w:r w:rsidRPr="009F0AA4">
        <w:t>/</w:t>
      </w:r>
      <w:r>
        <w:t xml:space="preserve"> Климатически нейтральное обращение с отходами в Российской Федерации, 26 марта 2019. </w:t>
      </w:r>
      <w:r w:rsidRPr="009F0AA4">
        <w:t xml:space="preserve">– </w:t>
      </w:r>
      <w:r>
        <w:t>21</w:t>
      </w:r>
      <w:r w:rsidRPr="009F0AA4">
        <w:t xml:space="preserve"> </w:t>
      </w:r>
      <w:r>
        <w:t>с</w:t>
      </w:r>
      <w:r w:rsidRPr="009F0AA4">
        <w:t>.</w:t>
      </w:r>
    </w:p>
    <w:p w14:paraId="72824EA7" w14:textId="175C2AAD" w:rsidR="00824A5C" w:rsidRPr="002163EE" w:rsidRDefault="00824A5C" w:rsidP="00CC6641">
      <w:pPr>
        <w:pStyle w:val="a5"/>
        <w:numPr>
          <w:ilvl w:val="0"/>
          <w:numId w:val="9"/>
        </w:numPr>
        <w:spacing w:line="360" w:lineRule="auto"/>
        <w:ind w:right="-7"/>
        <w:jc w:val="both"/>
        <w:rPr>
          <w:lang w:val="en-US"/>
        </w:rPr>
      </w:pPr>
      <w:r w:rsidRPr="00824A5C">
        <w:rPr>
          <w:lang w:val="en-US"/>
        </w:rPr>
        <w:t>A New Circular Vision for</w:t>
      </w:r>
      <w:r>
        <w:rPr>
          <w:lang w:val="en-GB"/>
        </w:rPr>
        <w:t xml:space="preserve"> </w:t>
      </w:r>
      <w:r w:rsidRPr="00824A5C">
        <w:rPr>
          <w:lang w:val="en-US"/>
        </w:rPr>
        <w:t xml:space="preserve">Electronics // </w:t>
      </w:r>
      <w:r>
        <w:rPr>
          <w:lang w:val="en-GB"/>
        </w:rPr>
        <w:t>World Economic Forum</w:t>
      </w:r>
      <w:r w:rsidR="002163EE">
        <w:rPr>
          <w:lang w:val="en-GB"/>
        </w:rPr>
        <w:t xml:space="preserve">. </w:t>
      </w:r>
      <w:r w:rsidR="002163EE" w:rsidRPr="00333DF8">
        <w:rPr>
          <w:lang w:val="en-US"/>
        </w:rPr>
        <w:t>–</w:t>
      </w:r>
      <w:r w:rsidR="002163EE">
        <w:rPr>
          <w:lang w:val="en-US"/>
        </w:rPr>
        <w:t xml:space="preserve"> 2019. – 24</w:t>
      </w:r>
      <w:r w:rsidR="002163EE" w:rsidRPr="00FB5693">
        <w:rPr>
          <w:lang w:val="en-US"/>
        </w:rPr>
        <w:t xml:space="preserve"> </w:t>
      </w:r>
      <w:r w:rsidR="002163EE">
        <w:rPr>
          <w:lang w:val="en-GB"/>
        </w:rPr>
        <w:t>p</w:t>
      </w:r>
      <w:r w:rsidR="002163EE" w:rsidRPr="00FB5693">
        <w:rPr>
          <w:lang w:val="en-US"/>
        </w:rPr>
        <w:t xml:space="preserve">. </w:t>
      </w:r>
    </w:p>
    <w:p w14:paraId="5EAAF2D1" w14:textId="6E139478" w:rsidR="009D2D2B" w:rsidRPr="009D2D2B" w:rsidRDefault="009D2D2B" w:rsidP="00CC6641">
      <w:pPr>
        <w:pStyle w:val="a5"/>
        <w:numPr>
          <w:ilvl w:val="0"/>
          <w:numId w:val="9"/>
        </w:numPr>
        <w:spacing w:line="360" w:lineRule="auto"/>
        <w:ind w:right="-7"/>
        <w:jc w:val="both"/>
        <w:rPr>
          <w:lang w:val="en-US"/>
        </w:rPr>
      </w:pPr>
      <w:proofErr w:type="spellStart"/>
      <w:r w:rsidRPr="009D2D2B">
        <w:rPr>
          <w:lang w:val="en-US"/>
        </w:rPr>
        <w:t>Baldé</w:t>
      </w:r>
      <w:proofErr w:type="spellEnd"/>
      <w:r w:rsidRPr="009D2D2B">
        <w:rPr>
          <w:lang w:val="en-US"/>
        </w:rPr>
        <w:t xml:space="preserve">, C.P., Forti V., Gray, V., </w:t>
      </w:r>
      <w:proofErr w:type="spellStart"/>
      <w:r w:rsidRPr="009D2D2B">
        <w:rPr>
          <w:lang w:val="en-US"/>
        </w:rPr>
        <w:t>Kuehr</w:t>
      </w:r>
      <w:proofErr w:type="spellEnd"/>
      <w:r w:rsidRPr="009D2D2B">
        <w:rPr>
          <w:lang w:val="en-US"/>
        </w:rPr>
        <w:t xml:space="preserve">, R., </w:t>
      </w:r>
      <w:proofErr w:type="spellStart"/>
      <w:proofErr w:type="gramStart"/>
      <w:r w:rsidRPr="009D2D2B">
        <w:rPr>
          <w:lang w:val="en-US"/>
        </w:rPr>
        <w:t>Stegmann,P</w:t>
      </w:r>
      <w:proofErr w:type="spellEnd"/>
      <w:r w:rsidRPr="009D2D2B">
        <w:rPr>
          <w:lang w:val="en-US"/>
        </w:rPr>
        <w:t>.</w:t>
      </w:r>
      <w:proofErr w:type="gramEnd"/>
      <w:r w:rsidRPr="009D2D2B">
        <w:rPr>
          <w:lang w:val="en-US"/>
        </w:rPr>
        <w:t xml:space="preserve"> : The Global E-waste Monitor – 2017, United Nations University (UNU), International Telecommunication Union (ITU) &amp; International Solid Waste Association (ISWA), Bonn/Geneva/Vienna.</w:t>
      </w:r>
    </w:p>
    <w:p w14:paraId="50524204" w14:textId="77777777" w:rsidR="00FB5693" w:rsidRPr="00FB5693" w:rsidRDefault="00FB5693" w:rsidP="00CC6641">
      <w:pPr>
        <w:pStyle w:val="a5"/>
        <w:numPr>
          <w:ilvl w:val="0"/>
          <w:numId w:val="9"/>
        </w:numPr>
        <w:spacing w:line="360" w:lineRule="auto"/>
        <w:ind w:right="-7"/>
        <w:jc w:val="both"/>
        <w:rPr>
          <w:lang w:val="en-US"/>
        </w:rPr>
      </w:pPr>
      <w:r>
        <w:rPr>
          <w:lang w:val="en-GB"/>
        </w:rPr>
        <w:t xml:space="preserve">BS EN 50625-1:2014 // BSI Standards limited. </w:t>
      </w:r>
      <w:r w:rsidRPr="00333DF8">
        <w:rPr>
          <w:lang w:val="en-US"/>
        </w:rPr>
        <w:t>–</w:t>
      </w:r>
      <w:r>
        <w:rPr>
          <w:lang w:val="en-US"/>
        </w:rPr>
        <w:t xml:space="preserve"> 2014. – </w:t>
      </w:r>
      <w:r w:rsidRPr="00FB5693">
        <w:rPr>
          <w:lang w:val="en-US"/>
        </w:rPr>
        <w:t xml:space="preserve">38 </w:t>
      </w:r>
      <w:r>
        <w:rPr>
          <w:lang w:val="en-GB"/>
        </w:rPr>
        <w:t>p</w:t>
      </w:r>
      <w:r w:rsidRPr="00FB5693">
        <w:rPr>
          <w:lang w:val="en-US"/>
        </w:rPr>
        <w:t xml:space="preserve">. </w:t>
      </w:r>
    </w:p>
    <w:p w14:paraId="79DDAB13" w14:textId="77777777" w:rsidR="00FB5693" w:rsidRDefault="00FB5693" w:rsidP="00CC6641">
      <w:pPr>
        <w:pStyle w:val="a5"/>
        <w:numPr>
          <w:ilvl w:val="0"/>
          <w:numId w:val="9"/>
        </w:numPr>
        <w:spacing w:line="360" w:lineRule="auto"/>
        <w:ind w:right="-7"/>
        <w:jc w:val="both"/>
        <w:rPr>
          <w:lang w:val="en-US"/>
        </w:rPr>
      </w:pPr>
      <w:r>
        <w:rPr>
          <w:lang w:val="en-GB"/>
        </w:rPr>
        <w:t xml:space="preserve">BS </w:t>
      </w:r>
      <w:r w:rsidRPr="00333DF8">
        <w:rPr>
          <w:lang w:val="en-GB"/>
        </w:rPr>
        <w:t>EN 50625-2</w:t>
      </w:r>
      <w:r>
        <w:rPr>
          <w:lang w:val="en-GB"/>
        </w:rPr>
        <w:t>-2:</w:t>
      </w:r>
      <w:r w:rsidRPr="00333DF8">
        <w:rPr>
          <w:lang w:val="en-US"/>
        </w:rPr>
        <w:t>2015</w:t>
      </w:r>
      <w:r>
        <w:rPr>
          <w:lang w:val="en-GB"/>
        </w:rPr>
        <w:t xml:space="preserve">// BSI Standards limited. </w:t>
      </w:r>
      <w:r w:rsidRPr="00333DF8">
        <w:rPr>
          <w:lang w:val="en-US"/>
        </w:rPr>
        <w:t>–</w:t>
      </w:r>
      <w:r>
        <w:rPr>
          <w:lang w:val="en-US"/>
        </w:rPr>
        <w:t xml:space="preserve"> 201</w:t>
      </w:r>
      <w:r w:rsidRPr="00333DF8">
        <w:rPr>
          <w:lang w:val="en-US"/>
        </w:rPr>
        <w:t xml:space="preserve">5. </w:t>
      </w:r>
      <w:r>
        <w:rPr>
          <w:lang w:val="en-US"/>
        </w:rPr>
        <w:t>– 19</w:t>
      </w:r>
      <w:r w:rsidRPr="00FB5693">
        <w:rPr>
          <w:lang w:val="en-US"/>
        </w:rPr>
        <w:t xml:space="preserve"> </w:t>
      </w:r>
      <w:r>
        <w:rPr>
          <w:lang w:val="en-GB"/>
        </w:rPr>
        <w:t>p</w:t>
      </w:r>
      <w:r w:rsidRPr="00FB5693">
        <w:rPr>
          <w:lang w:val="en-US"/>
        </w:rPr>
        <w:t>.</w:t>
      </w:r>
    </w:p>
    <w:p w14:paraId="3586B33A" w14:textId="68438384" w:rsidR="00FB5693" w:rsidRDefault="00FB5693" w:rsidP="00CC6641">
      <w:pPr>
        <w:pStyle w:val="a5"/>
        <w:numPr>
          <w:ilvl w:val="0"/>
          <w:numId w:val="9"/>
        </w:numPr>
        <w:spacing w:line="360" w:lineRule="auto"/>
        <w:ind w:right="-7"/>
        <w:jc w:val="both"/>
        <w:rPr>
          <w:lang w:val="en-US"/>
        </w:rPr>
      </w:pPr>
      <w:r>
        <w:rPr>
          <w:lang w:val="en-GB"/>
        </w:rPr>
        <w:t xml:space="preserve">CLC/TS 50625-4 // CENELEC. </w:t>
      </w:r>
      <w:r w:rsidRPr="00333DF8">
        <w:rPr>
          <w:lang w:val="en-US"/>
        </w:rPr>
        <w:t>–</w:t>
      </w:r>
      <w:r>
        <w:rPr>
          <w:lang w:val="en-US"/>
        </w:rPr>
        <w:t xml:space="preserve"> 2017</w:t>
      </w:r>
      <w:r w:rsidRPr="00333DF8">
        <w:rPr>
          <w:lang w:val="en-US"/>
        </w:rPr>
        <w:t xml:space="preserve">. </w:t>
      </w:r>
      <w:r>
        <w:rPr>
          <w:lang w:val="en-US"/>
        </w:rPr>
        <w:t>– 17</w:t>
      </w:r>
      <w:r w:rsidRPr="00FB5693">
        <w:rPr>
          <w:lang w:val="en-US"/>
        </w:rPr>
        <w:t xml:space="preserve"> </w:t>
      </w:r>
      <w:r>
        <w:rPr>
          <w:lang w:val="en-GB"/>
        </w:rPr>
        <w:t>p</w:t>
      </w:r>
      <w:r w:rsidRPr="00FB5693">
        <w:rPr>
          <w:lang w:val="en-US"/>
        </w:rPr>
        <w:t>.</w:t>
      </w:r>
    </w:p>
    <w:p w14:paraId="01194B87" w14:textId="4B5D1747" w:rsidR="00824A5C" w:rsidRPr="000C096F" w:rsidRDefault="00824A5C" w:rsidP="00CC6641">
      <w:pPr>
        <w:pStyle w:val="a5"/>
        <w:numPr>
          <w:ilvl w:val="0"/>
          <w:numId w:val="9"/>
        </w:numPr>
        <w:tabs>
          <w:tab w:val="left" w:pos="1590"/>
        </w:tabs>
        <w:spacing w:line="360" w:lineRule="auto"/>
        <w:ind w:right="-7"/>
        <w:jc w:val="both"/>
        <w:rPr>
          <w:lang w:val="en-US"/>
        </w:rPr>
      </w:pPr>
      <w:r w:rsidRPr="000C096F">
        <w:rPr>
          <w:lang w:val="en-US"/>
        </w:rPr>
        <w:lastRenderedPageBreak/>
        <w:t xml:space="preserve">Development of Guidance on Extended Producer Responsibility (EPR) </w:t>
      </w:r>
      <w:r w:rsidRPr="000C096F">
        <w:rPr>
          <w:lang w:val="en-GB"/>
        </w:rPr>
        <w:t>//</w:t>
      </w:r>
      <w:r w:rsidRPr="000C096F">
        <w:rPr>
          <w:lang w:val="en-US"/>
        </w:rPr>
        <w:t xml:space="preserve"> </w:t>
      </w:r>
      <w:r w:rsidRPr="000C096F">
        <w:rPr>
          <w:lang w:val="en-GB"/>
        </w:rPr>
        <w:t xml:space="preserve">Deloitte. </w:t>
      </w:r>
      <w:r w:rsidRPr="000C096F">
        <w:rPr>
          <w:lang w:val="en-US"/>
        </w:rPr>
        <w:t>– 2014. – 234</w:t>
      </w:r>
    </w:p>
    <w:p w14:paraId="274D01FE" w14:textId="4348A7A1" w:rsidR="00FB5693" w:rsidRDefault="00FB5693" w:rsidP="00CC6641">
      <w:pPr>
        <w:pStyle w:val="a5"/>
        <w:numPr>
          <w:ilvl w:val="0"/>
          <w:numId w:val="9"/>
        </w:numPr>
        <w:spacing w:line="360" w:lineRule="auto"/>
        <w:ind w:right="-7"/>
        <w:jc w:val="both"/>
        <w:rPr>
          <w:lang w:val="en-US"/>
        </w:rPr>
      </w:pPr>
      <w:r>
        <w:rPr>
          <w:lang w:val="en-GB"/>
        </w:rPr>
        <w:t xml:space="preserve">European standards for Waste Electrical and Electronic Equipment (WEEE) // CENELEC. </w:t>
      </w:r>
      <w:r w:rsidRPr="00333DF8">
        <w:rPr>
          <w:lang w:val="en-US"/>
        </w:rPr>
        <w:t>–</w:t>
      </w:r>
      <w:r>
        <w:rPr>
          <w:lang w:val="en-US"/>
        </w:rPr>
        <w:t xml:space="preserve"> 2017</w:t>
      </w:r>
      <w:r w:rsidRPr="00333DF8">
        <w:rPr>
          <w:lang w:val="en-US"/>
        </w:rPr>
        <w:t xml:space="preserve">. </w:t>
      </w:r>
      <w:r>
        <w:rPr>
          <w:lang w:val="en-US"/>
        </w:rPr>
        <w:t>– 20</w:t>
      </w:r>
      <w:r w:rsidRPr="00FB5693">
        <w:rPr>
          <w:lang w:val="en-US"/>
        </w:rPr>
        <w:t xml:space="preserve"> </w:t>
      </w:r>
      <w:r>
        <w:rPr>
          <w:lang w:val="en-GB"/>
        </w:rPr>
        <w:t>p</w:t>
      </w:r>
      <w:r w:rsidRPr="00FB5693">
        <w:rPr>
          <w:lang w:val="en-US"/>
        </w:rPr>
        <w:t>.</w:t>
      </w:r>
    </w:p>
    <w:p w14:paraId="55539631" w14:textId="2BCF032B" w:rsidR="00824A5C" w:rsidRPr="00824A5C" w:rsidRDefault="00824A5C" w:rsidP="00CC6641">
      <w:pPr>
        <w:pStyle w:val="a5"/>
        <w:numPr>
          <w:ilvl w:val="0"/>
          <w:numId w:val="9"/>
        </w:numPr>
        <w:spacing w:line="360" w:lineRule="auto"/>
        <w:ind w:right="-7"/>
        <w:jc w:val="both"/>
        <w:rPr>
          <w:lang w:val="en-US"/>
        </w:rPr>
      </w:pPr>
      <w:r w:rsidRPr="00824A5C">
        <w:rPr>
          <w:lang w:val="en-US"/>
        </w:rPr>
        <w:t xml:space="preserve">Forti V., </w:t>
      </w:r>
      <w:proofErr w:type="spellStart"/>
      <w:r w:rsidRPr="00824A5C">
        <w:rPr>
          <w:lang w:val="en-US"/>
        </w:rPr>
        <w:t>Baldé</w:t>
      </w:r>
      <w:proofErr w:type="spellEnd"/>
      <w:r w:rsidRPr="00824A5C">
        <w:rPr>
          <w:lang w:val="en-US"/>
        </w:rPr>
        <w:t xml:space="preserve"> C.P., </w:t>
      </w:r>
      <w:proofErr w:type="spellStart"/>
      <w:r w:rsidRPr="00824A5C">
        <w:rPr>
          <w:lang w:val="en-US"/>
        </w:rPr>
        <w:t>Kuehr</w:t>
      </w:r>
      <w:proofErr w:type="spellEnd"/>
      <w:r w:rsidRPr="00824A5C">
        <w:rPr>
          <w:lang w:val="en-US"/>
        </w:rPr>
        <w:t xml:space="preserve"> R. (2018).</w:t>
      </w:r>
      <w:r>
        <w:rPr>
          <w:lang w:val="en-US"/>
        </w:rPr>
        <w:t xml:space="preserve"> </w:t>
      </w:r>
      <w:r w:rsidRPr="00824A5C">
        <w:rPr>
          <w:lang w:val="en-US"/>
        </w:rPr>
        <w:t>E-waste Statistics: Guidelines on Classifications, Reporting and Indicators, second edition.</w:t>
      </w:r>
      <w:r>
        <w:rPr>
          <w:lang w:val="en-US"/>
        </w:rPr>
        <w:t xml:space="preserve"> </w:t>
      </w:r>
      <w:r w:rsidRPr="00824A5C">
        <w:rPr>
          <w:lang w:val="en-US"/>
        </w:rPr>
        <w:t xml:space="preserve">United Nations University, </w:t>
      </w:r>
      <w:proofErr w:type="spellStart"/>
      <w:r w:rsidRPr="00824A5C">
        <w:rPr>
          <w:lang w:val="en-US"/>
        </w:rPr>
        <w:t>ViE</w:t>
      </w:r>
      <w:proofErr w:type="spellEnd"/>
      <w:r w:rsidRPr="00824A5C">
        <w:rPr>
          <w:lang w:val="en-US"/>
        </w:rPr>
        <w:t xml:space="preserve"> – SCYCLE, Bonn, Germany.</w:t>
      </w:r>
    </w:p>
    <w:p w14:paraId="4D998BB9" w14:textId="6006A37E" w:rsidR="00333DF8" w:rsidRPr="00333DF8" w:rsidRDefault="00FB5693" w:rsidP="00CC6641">
      <w:pPr>
        <w:pStyle w:val="a5"/>
        <w:numPr>
          <w:ilvl w:val="0"/>
          <w:numId w:val="9"/>
        </w:numPr>
        <w:spacing w:line="360" w:lineRule="auto"/>
        <w:ind w:right="-7"/>
        <w:rPr>
          <w:lang w:val="en-US"/>
        </w:rPr>
      </w:pPr>
      <w:r w:rsidRPr="00FB5693">
        <w:rPr>
          <w:lang w:val="en-US"/>
        </w:rPr>
        <w:t>Franziska</w:t>
      </w:r>
      <w:r>
        <w:rPr>
          <w:lang w:val="en-US"/>
        </w:rPr>
        <w:t xml:space="preserve"> Maisel, </w:t>
      </w:r>
      <w:r w:rsidRPr="00FB5693">
        <w:rPr>
          <w:lang w:val="en-US"/>
        </w:rPr>
        <w:t>Perrine</w:t>
      </w:r>
      <w:r>
        <w:rPr>
          <w:lang w:val="en-US"/>
        </w:rPr>
        <w:t xml:space="preserve"> </w:t>
      </w:r>
      <w:proofErr w:type="spellStart"/>
      <w:r>
        <w:rPr>
          <w:lang w:val="en-US"/>
        </w:rPr>
        <w:t>Chancerel</w:t>
      </w:r>
      <w:proofErr w:type="spellEnd"/>
      <w:r>
        <w:rPr>
          <w:lang w:val="en-US"/>
        </w:rPr>
        <w:t xml:space="preserve">, </w:t>
      </w:r>
      <w:r w:rsidRPr="00FB5693">
        <w:rPr>
          <w:lang w:val="en-US"/>
        </w:rPr>
        <w:t>Gergana</w:t>
      </w:r>
      <w:r>
        <w:rPr>
          <w:lang w:val="en-US"/>
        </w:rPr>
        <w:t xml:space="preserve"> </w:t>
      </w:r>
      <w:proofErr w:type="spellStart"/>
      <w:r>
        <w:rPr>
          <w:lang w:val="en-US"/>
        </w:rPr>
        <w:t>Dimitrova</w:t>
      </w:r>
      <w:proofErr w:type="spellEnd"/>
      <w:r>
        <w:rPr>
          <w:lang w:val="en-US"/>
        </w:rPr>
        <w:t xml:space="preserve">, </w:t>
      </w:r>
      <w:r w:rsidRPr="00FB5693">
        <w:rPr>
          <w:lang w:val="en-US"/>
        </w:rPr>
        <w:t>Johanna</w:t>
      </w:r>
      <w:r>
        <w:rPr>
          <w:lang w:val="en-US"/>
        </w:rPr>
        <w:t xml:space="preserve"> Emmerich, </w:t>
      </w:r>
      <w:r w:rsidRPr="00FB5693">
        <w:rPr>
          <w:lang w:val="en-US"/>
        </w:rPr>
        <w:t>Nils F.</w:t>
      </w:r>
      <w:r>
        <w:rPr>
          <w:lang w:val="en-US"/>
        </w:rPr>
        <w:t xml:space="preserve"> </w:t>
      </w:r>
      <w:proofErr w:type="spellStart"/>
      <w:r>
        <w:rPr>
          <w:lang w:val="en-US"/>
        </w:rPr>
        <w:t>Nissen</w:t>
      </w:r>
      <w:proofErr w:type="spellEnd"/>
      <w:r>
        <w:rPr>
          <w:lang w:val="en-US"/>
        </w:rPr>
        <w:t xml:space="preserve">, </w:t>
      </w:r>
      <w:r w:rsidRPr="00FB5693">
        <w:rPr>
          <w:lang w:val="en-US"/>
        </w:rPr>
        <w:t>Martin</w:t>
      </w:r>
      <w:r>
        <w:rPr>
          <w:lang w:val="en-US"/>
        </w:rPr>
        <w:t xml:space="preserve"> Schneider-</w:t>
      </w:r>
      <w:proofErr w:type="spellStart"/>
      <w:r>
        <w:rPr>
          <w:lang w:val="en-US"/>
        </w:rPr>
        <w:t>Ramelow</w:t>
      </w:r>
      <w:proofErr w:type="spellEnd"/>
      <w:r w:rsidR="00333DF8">
        <w:rPr>
          <w:lang w:val="en-US"/>
        </w:rPr>
        <w:t xml:space="preserve">. </w:t>
      </w:r>
      <w:r w:rsidR="00333DF8" w:rsidRPr="00333DF8">
        <w:rPr>
          <w:lang w:val="en-US"/>
        </w:rPr>
        <w:t xml:space="preserve">Preparing WEEE plastics for recycling – How optimal particle sizes in pre-processing can improve the separation efficiency of </w:t>
      </w:r>
      <w:proofErr w:type="gramStart"/>
      <w:r w:rsidR="00333DF8">
        <w:rPr>
          <w:lang w:val="en-US"/>
        </w:rPr>
        <w:t xml:space="preserve">high </w:t>
      </w:r>
      <w:r w:rsidR="00333DF8" w:rsidRPr="00333DF8">
        <w:rPr>
          <w:lang w:val="en-US"/>
        </w:rPr>
        <w:t>quality</w:t>
      </w:r>
      <w:proofErr w:type="gramEnd"/>
      <w:r w:rsidR="00333DF8" w:rsidRPr="00333DF8">
        <w:rPr>
          <w:lang w:val="en-US"/>
        </w:rPr>
        <w:t xml:space="preserve"> plastics</w:t>
      </w:r>
      <w:r w:rsidR="00333DF8">
        <w:rPr>
          <w:lang w:val="en-US"/>
        </w:rPr>
        <w:t xml:space="preserve"> // </w:t>
      </w:r>
      <w:r w:rsidR="00333DF8" w:rsidRPr="00333DF8">
        <w:rPr>
          <w:lang w:val="en-US"/>
        </w:rPr>
        <w:t>Resources, Conservation and Recycling.</w:t>
      </w:r>
      <w:r w:rsidR="00333DF8">
        <w:rPr>
          <w:lang w:val="en-US"/>
        </w:rPr>
        <w:t xml:space="preserve"> </w:t>
      </w:r>
      <w:r w:rsidR="00333DF8" w:rsidRPr="00333DF8">
        <w:rPr>
          <w:lang w:val="en-US"/>
        </w:rPr>
        <w:t>–</w:t>
      </w:r>
      <w:r w:rsidR="00333DF8">
        <w:rPr>
          <w:lang w:val="en-US"/>
        </w:rPr>
        <w:t xml:space="preserve"> </w:t>
      </w:r>
      <w:r w:rsidR="00333DF8" w:rsidRPr="00333DF8">
        <w:rPr>
          <w:lang w:val="en-US"/>
        </w:rPr>
        <w:t>2020. –</w:t>
      </w:r>
      <w:r w:rsidR="00333DF8">
        <w:rPr>
          <w:lang w:val="en-US"/>
        </w:rPr>
        <w:t xml:space="preserve">  </w:t>
      </w:r>
      <w:r w:rsidR="00333DF8">
        <w:rPr>
          <w:lang w:val="en-GB"/>
        </w:rPr>
        <w:t xml:space="preserve">Vol. 154. </w:t>
      </w:r>
      <w:r w:rsidR="00333DF8" w:rsidRPr="00333DF8">
        <w:rPr>
          <w:lang w:val="en-US"/>
        </w:rPr>
        <w:t>–</w:t>
      </w:r>
      <w:r w:rsidR="00333DF8">
        <w:rPr>
          <w:lang w:val="en-US"/>
        </w:rPr>
        <w:t xml:space="preserve"> art. 104619</w:t>
      </w:r>
    </w:p>
    <w:p w14:paraId="05120D37" w14:textId="195CB8A9" w:rsidR="00333DF8" w:rsidRPr="00333DF8" w:rsidRDefault="00FB5693" w:rsidP="00CC6641">
      <w:pPr>
        <w:pStyle w:val="a5"/>
        <w:numPr>
          <w:ilvl w:val="0"/>
          <w:numId w:val="9"/>
        </w:numPr>
        <w:spacing w:line="360" w:lineRule="auto"/>
        <w:ind w:right="-7"/>
        <w:rPr>
          <w:lang w:val="en-US"/>
        </w:rPr>
      </w:pPr>
      <w:r w:rsidRPr="00FB5693">
        <w:rPr>
          <w:lang w:val="en-US"/>
        </w:rPr>
        <w:t>Magnus</w:t>
      </w:r>
      <w:r>
        <w:rPr>
          <w:lang w:val="en-US"/>
        </w:rPr>
        <w:t xml:space="preserve"> </w:t>
      </w:r>
      <w:r w:rsidRPr="00FB5693">
        <w:rPr>
          <w:lang w:val="en-US"/>
        </w:rPr>
        <w:t>Andersson</w:t>
      </w:r>
      <w:r>
        <w:rPr>
          <w:lang w:val="en-US"/>
        </w:rPr>
        <w:t xml:space="preserve">, </w:t>
      </w:r>
      <w:r w:rsidRPr="00FB5693">
        <w:rPr>
          <w:lang w:val="en-US"/>
        </w:rPr>
        <w:t>Maria</w:t>
      </w:r>
      <w:r>
        <w:rPr>
          <w:lang w:val="en-US"/>
        </w:rPr>
        <w:t xml:space="preserve"> </w:t>
      </w:r>
      <w:proofErr w:type="spellStart"/>
      <w:r w:rsidRPr="00FB5693">
        <w:rPr>
          <w:lang w:val="en-US"/>
        </w:rPr>
        <w:t>Ljunggren</w:t>
      </w:r>
      <w:proofErr w:type="spellEnd"/>
      <w:r w:rsidRPr="00FB5693">
        <w:rPr>
          <w:lang w:val="en-US"/>
        </w:rPr>
        <w:t xml:space="preserve"> </w:t>
      </w:r>
      <w:proofErr w:type="spellStart"/>
      <w:r w:rsidRPr="00FB5693">
        <w:rPr>
          <w:lang w:val="en-US"/>
        </w:rPr>
        <w:t>Söderman</w:t>
      </w:r>
      <w:proofErr w:type="spellEnd"/>
      <w:r>
        <w:rPr>
          <w:lang w:val="en-US"/>
        </w:rPr>
        <w:t xml:space="preserve">, </w:t>
      </w:r>
      <w:r w:rsidRPr="00FB5693">
        <w:rPr>
          <w:lang w:val="en-US"/>
        </w:rPr>
        <w:t>Björn A.</w:t>
      </w:r>
      <w:r>
        <w:rPr>
          <w:lang w:val="en-US"/>
        </w:rPr>
        <w:t xml:space="preserve"> </w:t>
      </w:r>
      <w:proofErr w:type="spellStart"/>
      <w:r w:rsidRPr="00FB5693">
        <w:rPr>
          <w:lang w:val="en-US"/>
        </w:rPr>
        <w:t>Sandén</w:t>
      </w:r>
      <w:proofErr w:type="spellEnd"/>
      <w:r w:rsidR="00333DF8">
        <w:rPr>
          <w:lang w:val="en-US"/>
        </w:rPr>
        <w:t xml:space="preserve">. </w:t>
      </w:r>
      <w:r w:rsidR="00333DF8" w:rsidRPr="00333DF8">
        <w:rPr>
          <w:lang w:val="en-US"/>
        </w:rPr>
        <w:t>Challenges of recycling multiple scarce metals: The case of Swedish ELV and WEEE recycling</w:t>
      </w:r>
      <w:r w:rsidR="00333DF8">
        <w:rPr>
          <w:lang w:val="en-US"/>
        </w:rPr>
        <w:t xml:space="preserve"> // </w:t>
      </w:r>
      <w:r w:rsidR="00333DF8" w:rsidRPr="00333DF8">
        <w:rPr>
          <w:lang w:val="en-US"/>
        </w:rPr>
        <w:t>Resources Policy.</w:t>
      </w:r>
      <w:r w:rsidR="00333DF8">
        <w:rPr>
          <w:lang w:val="en-US"/>
        </w:rPr>
        <w:t xml:space="preserve"> </w:t>
      </w:r>
      <w:r w:rsidR="00333DF8" w:rsidRPr="00333DF8">
        <w:rPr>
          <w:lang w:val="en-US"/>
        </w:rPr>
        <w:t>–</w:t>
      </w:r>
      <w:r w:rsidR="00333DF8">
        <w:rPr>
          <w:lang w:val="en-US"/>
        </w:rPr>
        <w:t xml:space="preserve"> 2019</w:t>
      </w:r>
      <w:r w:rsidR="00333DF8" w:rsidRPr="00333DF8">
        <w:rPr>
          <w:lang w:val="en-US"/>
        </w:rPr>
        <w:t>. –</w:t>
      </w:r>
      <w:r w:rsidR="00333DF8">
        <w:rPr>
          <w:lang w:val="en-US"/>
        </w:rPr>
        <w:t xml:space="preserve">  </w:t>
      </w:r>
      <w:r w:rsidR="00333DF8">
        <w:rPr>
          <w:lang w:val="en-GB"/>
        </w:rPr>
        <w:t xml:space="preserve">Vol. 63. </w:t>
      </w:r>
      <w:r w:rsidR="00333DF8" w:rsidRPr="00333DF8">
        <w:rPr>
          <w:lang w:val="en-US"/>
        </w:rPr>
        <w:t>–</w:t>
      </w:r>
      <w:r w:rsidR="00333DF8">
        <w:rPr>
          <w:lang w:val="en-US"/>
        </w:rPr>
        <w:t xml:space="preserve"> art. 101403</w:t>
      </w:r>
    </w:p>
    <w:p w14:paraId="4E593CCE" w14:textId="47E75175" w:rsidR="003660F8" w:rsidRDefault="00FB5693" w:rsidP="00CC6641">
      <w:pPr>
        <w:pStyle w:val="a5"/>
        <w:numPr>
          <w:ilvl w:val="0"/>
          <w:numId w:val="9"/>
        </w:numPr>
        <w:spacing w:line="360" w:lineRule="auto"/>
        <w:ind w:right="-7"/>
        <w:jc w:val="both"/>
        <w:rPr>
          <w:lang w:val="en-US"/>
        </w:rPr>
      </w:pPr>
      <w:r w:rsidRPr="00FB5693">
        <w:rPr>
          <w:lang w:val="en-US"/>
        </w:rPr>
        <w:t>Melina</w:t>
      </w:r>
      <w:r>
        <w:rPr>
          <w:lang w:val="en-US"/>
        </w:rPr>
        <w:t xml:space="preserve"> Gómez, </w:t>
      </w:r>
      <w:r w:rsidRPr="00FB5693">
        <w:rPr>
          <w:lang w:val="en-US"/>
        </w:rPr>
        <w:t>Lucas Ernesto</w:t>
      </w:r>
      <w:r>
        <w:rPr>
          <w:lang w:val="en-US"/>
        </w:rPr>
        <w:t xml:space="preserve"> </w:t>
      </w:r>
      <w:proofErr w:type="spellStart"/>
      <w:r>
        <w:rPr>
          <w:lang w:val="en-US"/>
        </w:rPr>
        <w:t>Peisino</w:t>
      </w:r>
      <w:proofErr w:type="spellEnd"/>
      <w:r>
        <w:rPr>
          <w:lang w:val="en-US"/>
        </w:rPr>
        <w:t xml:space="preserve">, </w:t>
      </w:r>
      <w:proofErr w:type="spellStart"/>
      <w:r w:rsidRPr="00FB5693">
        <w:rPr>
          <w:lang w:val="en-US"/>
        </w:rPr>
        <w:t>Jerónimo</w:t>
      </w:r>
      <w:proofErr w:type="spellEnd"/>
      <w:r>
        <w:rPr>
          <w:lang w:val="en-US"/>
        </w:rPr>
        <w:t xml:space="preserve"> </w:t>
      </w:r>
      <w:proofErr w:type="spellStart"/>
      <w:r>
        <w:rPr>
          <w:lang w:val="en-US"/>
        </w:rPr>
        <w:t>Kreiker</w:t>
      </w:r>
      <w:proofErr w:type="spellEnd"/>
      <w:r>
        <w:rPr>
          <w:lang w:val="en-US"/>
        </w:rPr>
        <w:t xml:space="preserve">, </w:t>
      </w:r>
      <w:r w:rsidRPr="00FB5693">
        <w:rPr>
          <w:lang w:val="en-US"/>
        </w:rPr>
        <w:t>Rosana</w:t>
      </w:r>
      <w:r>
        <w:rPr>
          <w:lang w:val="en-US"/>
        </w:rPr>
        <w:t xml:space="preserve"> </w:t>
      </w:r>
      <w:proofErr w:type="spellStart"/>
      <w:r>
        <w:rPr>
          <w:lang w:val="en-US"/>
        </w:rPr>
        <w:t>Gaggino</w:t>
      </w:r>
      <w:proofErr w:type="spellEnd"/>
      <w:r>
        <w:rPr>
          <w:lang w:val="en-US"/>
        </w:rPr>
        <w:t xml:space="preserve">, </w:t>
      </w:r>
      <w:r w:rsidRPr="00FB5693">
        <w:rPr>
          <w:lang w:val="en-US"/>
        </w:rPr>
        <w:t>Ariel Leonardo</w:t>
      </w:r>
      <w:r>
        <w:rPr>
          <w:lang w:val="en-US"/>
        </w:rPr>
        <w:t xml:space="preserve"> Cappelletti, Sandra </w:t>
      </w:r>
      <w:proofErr w:type="spellStart"/>
      <w:proofErr w:type="gramStart"/>
      <w:r>
        <w:rPr>
          <w:lang w:val="en-US"/>
        </w:rPr>
        <w:t>E.Martín</w:t>
      </w:r>
      <w:proofErr w:type="spellEnd"/>
      <w:proofErr w:type="gramEnd"/>
      <w:r>
        <w:rPr>
          <w:lang w:val="en-US"/>
        </w:rPr>
        <w:t xml:space="preserve">, </w:t>
      </w:r>
      <w:r w:rsidRPr="00FB5693">
        <w:rPr>
          <w:lang w:val="en-US"/>
        </w:rPr>
        <w:t>Paula M.</w:t>
      </w:r>
      <w:r>
        <w:rPr>
          <w:lang w:val="en-US"/>
        </w:rPr>
        <w:t xml:space="preserve"> </w:t>
      </w:r>
      <w:proofErr w:type="spellStart"/>
      <w:r>
        <w:rPr>
          <w:lang w:val="en-US"/>
        </w:rPr>
        <w:t>Uberman</w:t>
      </w:r>
      <w:proofErr w:type="spellEnd"/>
      <w:r>
        <w:rPr>
          <w:lang w:val="en-US"/>
        </w:rPr>
        <w:t xml:space="preserve">, </w:t>
      </w:r>
      <w:r w:rsidRPr="00FB5693">
        <w:rPr>
          <w:lang w:val="en-US"/>
        </w:rPr>
        <w:t>María</w:t>
      </w:r>
      <w:r>
        <w:rPr>
          <w:lang w:val="en-US"/>
        </w:rPr>
        <w:t xml:space="preserve"> </w:t>
      </w:r>
      <w:proofErr w:type="spellStart"/>
      <w:r>
        <w:rPr>
          <w:lang w:val="en-US"/>
        </w:rPr>
        <w:t>Positieri</w:t>
      </w:r>
      <w:proofErr w:type="spellEnd"/>
      <w:r>
        <w:rPr>
          <w:lang w:val="en-US"/>
        </w:rPr>
        <w:t xml:space="preserve">, </w:t>
      </w:r>
      <w:r w:rsidRPr="00FB5693">
        <w:rPr>
          <w:lang w:val="en-US"/>
        </w:rPr>
        <w:t xml:space="preserve">Bárbara </w:t>
      </w:r>
      <w:proofErr w:type="spellStart"/>
      <w:r w:rsidRPr="00FB5693">
        <w:rPr>
          <w:lang w:val="en-US"/>
        </w:rPr>
        <w:t>Belén</w:t>
      </w:r>
      <w:proofErr w:type="spellEnd"/>
      <w:r>
        <w:rPr>
          <w:lang w:val="en-US"/>
        </w:rPr>
        <w:t xml:space="preserve"> </w:t>
      </w:r>
      <w:proofErr w:type="spellStart"/>
      <w:r>
        <w:rPr>
          <w:lang w:val="en-US"/>
        </w:rPr>
        <w:t>Raggiotti</w:t>
      </w:r>
      <w:proofErr w:type="spellEnd"/>
      <w:r w:rsidR="00333DF8">
        <w:rPr>
          <w:lang w:val="en-US"/>
        </w:rPr>
        <w:t xml:space="preserve">. </w:t>
      </w:r>
      <w:r w:rsidR="00333DF8" w:rsidRPr="00333DF8">
        <w:rPr>
          <w:lang w:val="en-US"/>
        </w:rPr>
        <w:t>Stabilization of hazardous compounds from WEEE plastic: Development of a novel core-shell recycled plastic aggregate for use in building materials</w:t>
      </w:r>
      <w:r w:rsidR="00333DF8">
        <w:rPr>
          <w:lang w:val="en-US"/>
        </w:rPr>
        <w:t xml:space="preserve"> // </w:t>
      </w:r>
      <w:r w:rsidR="00333DF8" w:rsidRPr="00333DF8">
        <w:rPr>
          <w:lang w:val="en-US"/>
        </w:rPr>
        <w:t>Construction and Building Materials.</w:t>
      </w:r>
      <w:r w:rsidR="00333DF8">
        <w:rPr>
          <w:lang w:val="en-US"/>
        </w:rPr>
        <w:t xml:space="preserve"> </w:t>
      </w:r>
      <w:r w:rsidR="00333DF8" w:rsidRPr="00333DF8">
        <w:rPr>
          <w:lang w:val="en-US"/>
        </w:rPr>
        <w:t>–</w:t>
      </w:r>
      <w:r w:rsidR="00333DF8">
        <w:rPr>
          <w:lang w:val="en-US"/>
        </w:rPr>
        <w:t xml:space="preserve"> </w:t>
      </w:r>
      <w:r w:rsidR="00333DF8" w:rsidRPr="00333DF8">
        <w:rPr>
          <w:lang w:val="en-US"/>
        </w:rPr>
        <w:t>2020. –</w:t>
      </w:r>
      <w:r w:rsidR="00333DF8">
        <w:rPr>
          <w:lang w:val="en-US"/>
        </w:rPr>
        <w:t xml:space="preserve">  </w:t>
      </w:r>
      <w:r w:rsidR="00333DF8">
        <w:rPr>
          <w:lang w:val="en-GB"/>
        </w:rPr>
        <w:t xml:space="preserve">Vol. 230. </w:t>
      </w:r>
      <w:r w:rsidR="00333DF8" w:rsidRPr="00333DF8">
        <w:rPr>
          <w:lang w:val="en-US"/>
        </w:rPr>
        <w:t>–</w:t>
      </w:r>
      <w:r w:rsidR="00333DF8">
        <w:rPr>
          <w:lang w:val="en-US"/>
        </w:rPr>
        <w:t xml:space="preserve"> art. 116977</w:t>
      </w:r>
      <w:r>
        <w:rPr>
          <w:lang w:val="en-US"/>
        </w:rPr>
        <w:t xml:space="preserve"> </w:t>
      </w:r>
    </w:p>
    <w:p w14:paraId="22E6B2A5" w14:textId="447AC3A3" w:rsidR="00FB5693" w:rsidRPr="00FB5693" w:rsidRDefault="00FB5693" w:rsidP="00CC6641">
      <w:pPr>
        <w:pStyle w:val="a5"/>
        <w:numPr>
          <w:ilvl w:val="0"/>
          <w:numId w:val="9"/>
        </w:numPr>
        <w:spacing w:line="360" w:lineRule="auto"/>
        <w:ind w:right="-7"/>
        <w:jc w:val="both"/>
        <w:rPr>
          <w:lang w:val="en-US"/>
        </w:rPr>
      </w:pPr>
      <w:r>
        <w:rPr>
          <w:lang w:val="en-GB"/>
        </w:rPr>
        <w:t xml:space="preserve">PD CLC/TS 50625-3-4:2017 // BSI Standards limited. </w:t>
      </w:r>
      <w:r w:rsidRPr="00333DF8">
        <w:rPr>
          <w:lang w:val="en-US"/>
        </w:rPr>
        <w:t>–</w:t>
      </w:r>
      <w:r>
        <w:rPr>
          <w:lang w:val="en-US"/>
        </w:rPr>
        <w:t xml:space="preserve"> 2017</w:t>
      </w:r>
      <w:r w:rsidRPr="00333DF8">
        <w:rPr>
          <w:lang w:val="en-US"/>
        </w:rPr>
        <w:t xml:space="preserve">. </w:t>
      </w:r>
      <w:r>
        <w:rPr>
          <w:lang w:val="en-US"/>
        </w:rPr>
        <w:t xml:space="preserve">– </w:t>
      </w:r>
      <w:r w:rsidRPr="00FB5693">
        <w:rPr>
          <w:lang w:val="en-US"/>
        </w:rPr>
        <w:t xml:space="preserve">60 </w:t>
      </w:r>
      <w:r>
        <w:rPr>
          <w:lang w:val="en-GB"/>
        </w:rPr>
        <w:t>p</w:t>
      </w:r>
      <w:r w:rsidRPr="00FB5693">
        <w:rPr>
          <w:lang w:val="en-US"/>
        </w:rPr>
        <w:t>.</w:t>
      </w:r>
    </w:p>
    <w:p w14:paraId="312A6B6F" w14:textId="7A9CE71E" w:rsidR="00333DF8" w:rsidRDefault="00FB5693" w:rsidP="00CC6641">
      <w:pPr>
        <w:pStyle w:val="a5"/>
        <w:numPr>
          <w:ilvl w:val="0"/>
          <w:numId w:val="9"/>
        </w:numPr>
        <w:spacing w:line="360" w:lineRule="auto"/>
        <w:ind w:right="-7"/>
        <w:jc w:val="both"/>
        <w:rPr>
          <w:lang w:val="en-US"/>
        </w:rPr>
      </w:pPr>
      <w:r w:rsidRPr="00FB5693">
        <w:rPr>
          <w:lang w:val="en-GB"/>
        </w:rPr>
        <w:t>Rachel</w:t>
      </w:r>
      <w:r>
        <w:rPr>
          <w:lang w:val="en-GB"/>
        </w:rPr>
        <w:t xml:space="preserve"> Horta </w:t>
      </w:r>
      <w:proofErr w:type="spellStart"/>
      <w:r>
        <w:rPr>
          <w:lang w:val="en-GB"/>
        </w:rPr>
        <w:t>Arduin</w:t>
      </w:r>
      <w:proofErr w:type="spellEnd"/>
      <w:r w:rsidRPr="00FB5693">
        <w:rPr>
          <w:lang w:val="en-GB"/>
        </w:rPr>
        <w:t>,</w:t>
      </w:r>
      <w:r>
        <w:rPr>
          <w:rFonts w:ascii="Segoe UI Symbol" w:hAnsi="Segoe UI Symbol" w:cs="Segoe UI Symbol"/>
          <w:lang w:val="en-GB"/>
        </w:rPr>
        <w:t xml:space="preserve"> </w:t>
      </w:r>
      <w:r w:rsidRPr="00FB5693">
        <w:rPr>
          <w:lang w:val="en-GB"/>
        </w:rPr>
        <w:t>Fabrice</w:t>
      </w:r>
      <w:r>
        <w:rPr>
          <w:lang w:val="en-GB"/>
        </w:rPr>
        <w:t xml:space="preserve"> </w:t>
      </w:r>
      <w:proofErr w:type="spellStart"/>
      <w:r w:rsidRPr="00FB5693">
        <w:rPr>
          <w:lang w:val="en-GB"/>
        </w:rPr>
        <w:t>Mathieux</w:t>
      </w:r>
      <w:proofErr w:type="spellEnd"/>
      <w:r>
        <w:rPr>
          <w:lang w:val="en-GB"/>
        </w:rPr>
        <w:t xml:space="preserve">, </w:t>
      </w:r>
      <w:proofErr w:type="spellStart"/>
      <w:r w:rsidRPr="00FB5693">
        <w:rPr>
          <w:lang w:val="en-GB"/>
        </w:rPr>
        <w:t>Jaco</w:t>
      </w:r>
      <w:proofErr w:type="spellEnd"/>
      <w:r>
        <w:rPr>
          <w:lang w:val="en-GB"/>
        </w:rPr>
        <w:t xml:space="preserve"> Huisman, Gian </w:t>
      </w:r>
      <w:r w:rsidRPr="00FB5693">
        <w:rPr>
          <w:lang w:val="en-GB"/>
        </w:rPr>
        <w:t>Andrea</w:t>
      </w:r>
      <w:r>
        <w:rPr>
          <w:lang w:val="en-GB"/>
        </w:rPr>
        <w:t xml:space="preserve"> </w:t>
      </w:r>
      <w:proofErr w:type="spellStart"/>
      <w:r>
        <w:rPr>
          <w:lang w:val="en-GB"/>
        </w:rPr>
        <w:t>Blengini</w:t>
      </w:r>
      <w:proofErr w:type="spellEnd"/>
      <w:r>
        <w:rPr>
          <w:lang w:val="en-GB"/>
        </w:rPr>
        <w:t xml:space="preserve">, </w:t>
      </w:r>
      <w:r w:rsidRPr="00FB5693">
        <w:rPr>
          <w:lang w:val="en-GB"/>
        </w:rPr>
        <w:t>Carole</w:t>
      </w:r>
      <w:r>
        <w:rPr>
          <w:lang w:val="en-GB"/>
        </w:rPr>
        <w:t xml:space="preserve"> </w:t>
      </w:r>
      <w:proofErr w:type="spellStart"/>
      <w:r>
        <w:rPr>
          <w:lang w:val="en-GB"/>
        </w:rPr>
        <w:t>Charbuillet</w:t>
      </w:r>
      <w:proofErr w:type="spellEnd"/>
      <w:r>
        <w:rPr>
          <w:lang w:val="en-GB"/>
        </w:rPr>
        <w:t xml:space="preserve">, </w:t>
      </w:r>
      <w:r w:rsidRPr="00FB5693">
        <w:rPr>
          <w:lang w:val="en-GB"/>
        </w:rPr>
        <w:t>Michelle</w:t>
      </w:r>
      <w:r>
        <w:rPr>
          <w:lang w:val="en-GB"/>
        </w:rPr>
        <w:t xml:space="preserve"> Wagner, </w:t>
      </w:r>
      <w:r w:rsidRPr="00FB5693">
        <w:rPr>
          <w:lang w:val="en-GB"/>
        </w:rPr>
        <w:t>Cornelis Peter</w:t>
      </w:r>
      <w:r>
        <w:rPr>
          <w:lang w:val="en-GB"/>
        </w:rPr>
        <w:t xml:space="preserve"> </w:t>
      </w:r>
      <w:proofErr w:type="spellStart"/>
      <w:r>
        <w:rPr>
          <w:lang w:val="en-GB"/>
        </w:rPr>
        <w:t>Baldé</w:t>
      </w:r>
      <w:proofErr w:type="spellEnd"/>
      <w:r>
        <w:rPr>
          <w:lang w:val="en-GB"/>
        </w:rPr>
        <w:t xml:space="preserve">, </w:t>
      </w:r>
      <w:r w:rsidRPr="00FB5693">
        <w:rPr>
          <w:lang w:val="en-GB"/>
        </w:rPr>
        <w:t>Nicolas</w:t>
      </w:r>
      <w:r>
        <w:rPr>
          <w:lang w:val="en-GB"/>
        </w:rPr>
        <w:t xml:space="preserve"> Perry</w:t>
      </w:r>
      <w:r w:rsidR="00333DF8">
        <w:rPr>
          <w:lang w:val="en-GB"/>
        </w:rPr>
        <w:t>.</w:t>
      </w:r>
      <w:r w:rsidR="00333DF8" w:rsidRPr="00333DF8">
        <w:rPr>
          <w:lang w:val="en-US"/>
        </w:rPr>
        <w:t xml:space="preserve"> Novel indicators to better monitor the collection and recovery of (critical) raw materials in WEEE: Focus on screens // Resources, Conservation and Recycling.</w:t>
      </w:r>
      <w:r w:rsidR="00333DF8">
        <w:rPr>
          <w:lang w:val="en-US"/>
        </w:rPr>
        <w:t xml:space="preserve"> </w:t>
      </w:r>
      <w:r w:rsidR="00333DF8" w:rsidRPr="00333DF8">
        <w:rPr>
          <w:lang w:val="en-US"/>
        </w:rPr>
        <w:t>–</w:t>
      </w:r>
      <w:r w:rsidR="00333DF8">
        <w:rPr>
          <w:lang w:val="en-US"/>
        </w:rPr>
        <w:t xml:space="preserve"> </w:t>
      </w:r>
      <w:r w:rsidR="00333DF8" w:rsidRPr="00333DF8">
        <w:rPr>
          <w:lang w:val="en-US"/>
        </w:rPr>
        <w:t>2020. –</w:t>
      </w:r>
      <w:r w:rsidR="00333DF8">
        <w:rPr>
          <w:lang w:val="en-US"/>
        </w:rPr>
        <w:t xml:space="preserve">  </w:t>
      </w:r>
      <w:r w:rsidR="00333DF8">
        <w:rPr>
          <w:lang w:val="en-GB"/>
        </w:rPr>
        <w:t xml:space="preserve">Vol. 157. </w:t>
      </w:r>
      <w:r w:rsidR="00333DF8" w:rsidRPr="00333DF8">
        <w:rPr>
          <w:lang w:val="en-US"/>
        </w:rPr>
        <w:t>–</w:t>
      </w:r>
      <w:r w:rsidR="00333DF8">
        <w:rPr>
          <w:lang w:val="en-US"/>
        </w:rPr>
        <w:t xml:space="preserve"> art. 104772</w:t>
      </w:r>
    </w:p>
    <w:p w14:paraId="244A3A26" w14:textId="20399725" w:rsidR="00FB5693" w:rsidRPr="00FB5693" w:rsidRDefault="00FB5693" w:rsidP="00CC6641">
      <w:pPr>
        <w:pStyle w:val="a5"/>
        <w:numPr>
          <w:ilvl w:val="0"/>
          <w:numId w:val="9"/>
        </w:numPr>
        <w:spacing w:line="360" w:lineRule="auto"/>
        <w:ind w:right="-7"/>
        <w:jc w:val="both"/>
        <w:rPr>
          <w:lang w:val="en-US"/>
        </w:rPr>
      </w:pPr>
      <w:r>
        <w:rPr>
          <w:lang w:val="en-US"/>
        </w:rPr>
        <w:t xml:space="preserve">Responsible recycling of CRT screens // EERA. </w:t>
      </w:r>
      <w:r w:rsidRPr="00333DF8">
        <w:rPr>
          <w:lang w:val="en-US"/>
        </w:rPr>
        <w:t>–</w:t>
      </w:r>
      <w:r>
        <w:rPr>
          <w:lang w:val="en-US"/>
        </w:rPr>
        <w:t xml:space="preserve"> 2018</w:t>
      </w:r>
      <w:r w:rsidRPr="00333DF8">
        <w:rPr>
          <w:lang w:val="en-US"/>
        </w:rPr>
        <w:t xml:space="preserve">. </w:t>
      </w:r>
      <w:r>
        <w:rPr>
          <w:lang w:val="en-GB"/>
        </w:rPr>
        <w:t xml:space="preserve"> </w:t>
      </w:r>
      <w:r>
        <w:rPr>
          <w:lang w:val="en-US"/>
        </w:rPr>
        <w:t>– 3</w:t>
      </w:r>
      <w:r w:rsidRPr="00FB5693">
        <w:rPr>
          <w:lang w:val="en-US"/>
        </w:rPr>
        <w:t xml:space="preserve"> </w:t>
      </w:r>
      <w:r>
        <w:rPr>
          <w:lang w:val="en-GB"/>
        </w:rPr>
        <w:t>p</w:t>
      </w:r>
      <w:r w:rsidRPr="00FB5693">
        <w:rPr>
          <w:lang w:val="en-US"/>
        </w:rPr>
        <w:t>.</w:t>
      </w:r>
    </w:p>
    <w:p w14:paraId="39207F30" w14:textId="78507463" w:rsidR="00333DF8" w:rsidRDefault="00333DF8" w:rsidP="00CC6641">
      <w:pPr>
        <w:pStyle w:val="a5"/>
        <w:numPr>
          <w:ilvl w:val="0"/>
          <w:numId w:val="9"/>
        </w:numPr>
        <w:spacing w:line="360" w:lineRule="auto"/>
        <w:ind w:right="-7"/>
        <w:jc w:val="both"/>
        <w:rPr>
          <w:lang w:val="en-US"/>
        </w:rPr>
      </w:pPr>
      <w:r>
        <w:rPr>
          <w:lang w:val="en-US"/>
        </w:rPr>
        <w:t>S</w:t>
      </w:r>
      <w:r w:rsidR="00FB5693">
        <w:rPr>
          <w:lang w:val="en-US"/>
        </w:rPr>
        <w:t xml:space="preserve">andra </w:t>
      </w:r>
      <w:proofErr w:type="spellStart"/>
      <w:r w:rsidR="00FB5693">
        <w:rPr>
          <w:lang w:val="en-US"/>
        </w:rPr>
        <w:t>Boldoczki</w:t>
      </w:r>
      <w:proofErr w:type="spellEnd"/>
      <w:r w:rsidR="00FB5693" w:rsidRPr="00FB5693">
        <w:rPr>
          <w:lang w:val="en-US"/>
        </w:rPr>
        <w:t xml:space="preserve">, </w:t>
      </w:r>
      <w:r w:rsidR="00FB5693">
        <w:rPr>
          <w:lang w:val="en-GB"/>
        </w:rPr>
        <w:t xml:space="preserve">Andrea </w:t>
      </w:r>
      <w:proofErr w:type="spellStart"/>
      <w:r w:rsidR="00FB5693">
        <w:rPr>
          <w:lang w:val="en-GB"/>
        </w:rPr>
        <w:t>Thorenz</w:t>
      </w:r>
      <w:proofErr w:type="spellEnd"/>
      <w:r w:rsidR="00FB5693">
        <w:rPr>
          <w:lang w:val="en-GB"/>
        </w:rPr>
        <w:t xml:space="preserve">, Axel </w:t>
      </w:r>
      <w:proofErr w:type="spellStart"/>
      <w:r w:rsidR="00FB5693">
        <w:rPr>
          <w:lang w:val="en-GB"/>
        </w:rPr>
        <w:t>Tuma</w:t>
      </w:r>
      <w:proofErr w:type="spellEnd"/>
      <w:r>
        <w:rPr>
          <w:lang w:val="en-US"/>
        </w:rPr>
        <w:t xml:space="preserve">. </w:t>
      </w:r>
      <w:r w:rsidRPr="00333DF8">
        <w:rPr>
          <w:lang w:val="en-US"/>
        </w:rPr>
        <w:t>The environmental impacts of preparation for reuse: A case study of WEEE reuse in Germany</w:t>
      </w:r>
      <w:r>
        <w:rPr>
          <w:lang w:val="en-US"/>
        </w:rPr>
        <w:t xml:space="preserve"> // </w:t>
      </w:r>
      <w:r w:rsidRPr="00333DF8">
        <w:rPr>
          <w:lang w:val="en-US"/>
        </w:rPr>
        <w:t>Journal of Cleaner Production.</w:t>
      </w:r>
      <w:r>
        <w:rPr>
          <w:lang w:val="en-US"/>
        </w:rPr>
        <w:t xml:space="preserve"> </w:t>
      </w:r>
      <w:r w:rsidRPr="00333DF8">
        <w:rPr>
          <w:lang w:val="en-US"/>
        </w:rPr>
        <w:t>–</w:t>
      </w:r>
      <w:r>
        <w:rPr>
          <w:lang w:val="en-US"/>
        </w:rPr>
        <w:t xml:space="preserve"> </w:t>
      </w:r>
      <w:r w:rsidRPr="00333DF8">
        <w:rPr>
          <w:lang w:val="en-US"/>
        </w:rPr>
        <w:t>2020. –</w:t>
      </w:r>
      <w:r>
        <w:rPr>
          <w:lang w:val="en-US"/>
        </w:rPr>
        <w:t xml:space="preserve">  </w:t>
      </w:r>
      <w:r>
        <w:rPr>
          <w:lang w:val="en-GB"/>
        </w:rPr>
        <w:t xml:space="preserve">Vol. 252. </w:t>
      </w:r>
      <w:r w:rsidRPr="00333DF8">
        <w:rPr>
          <w:lang w:val="en-US"/>
        </w:rPr>
        <w:t>–</w:t>
      </w:r>
      <w:r>
        <w:rPr>
          <w:lang w:val="en-US"/>
        </w:rPr>
        <w:t xml:space="preserve"> art. 119736</w:t>
      </w:r>
    </w:p>
    <w:p w14:paraId="651E9E01" w14:textId="0CBC064C" w:rsidR="00FB5693" w:rsidRPr="00FB5693" w:rsidRDefault="00FB5693" w:rsidP="00CC6641">
      <w:pPr>
        <w:pStyle w:val="a5"/>
        <w:numPr>
          <w:ilvl w:val="0"/>
          <w:numId w:val="9"/>
        </w:numPr>
        <w:spacing w:line="360" w:lineRule="auto"/>
        <w:ind w:right="-7"/>
        <w:rPr>
          <w:lang w:val="en-US"/>
        </w:rPr>
      </w:pPr>
      <w:r w:rsidRPr="00333DF8">
        <w:rPr>
          <w:lang w:val="en-US"/>
        </w:rPr>
        <w:t>Standard for Responsible Recycling &amp; Reuse of Electronic Equipment FINAL Version 3.1</w:t>
      </w:r>
      <w:r>
        <w:rPr>
          <w:lang w:val="en-US"/>
        </w:rPr>
        <w:t xml:space="preserve"> // e-Stewards. </w:t>
      </w:r>
      <w:r w:rsidRPr="00333DF8">
        <w:rPr>
          <w:lang w:val="en-US"/>
        </w:rPr>
        <w:t>–</w:t>
      </w:r>
      <w:r>
        <w:rPr>
          <w:lang w:val="en-US"/>
        </w:rPr>
        <w:t xml:space="preserve"> 2018</w:t>
      </w:r>
      <w:r w:rsidRPr="00333DF8">
        <w:rPr>
          <w:lang w:val="en-US"/>
        </w:rPr>
        <w:t xml:space="preserve">. </w:t>
      </w:r>
      <w:r>
        <w:rPr>
          <w:lang w:val="en-GB"/>
        </w:rPr>
        <w:t xml:space="preserve"> </w:t>
      </w:r>
    </w:p>
    <w:p w14:paraId="3A1C0AF8" w14:textId="1469DDF2" w:rsidR="00333DF8" w:rsidRPr="00333DF8" w:rsidRDefault="00333DF8" w:rsidP="00CC6641">
      <w:pPr>
        <w:pStyle w:val="a5"/>
        <w:numPr>
          <w:ilvl w:val="0"/>
          <w:numId w:val="9"/>
        </w:numPr>
        <w:spacing w:line="360" w:lineRule="auto"/>
        <w:ind w:right="-7"/>
        <w:jc w:val="both"/>
        <w:rPr>
          <w:lang w:val="en-US"/>
        </w:rPr>
      </w:pPr>
      <w:r>
        <w:rPr>
          <w:lang w:val="en-GB"/>
        </w:rPr>
        <w:t xml:space="preserve">THE RESPONSIBLE RECYCLING (“R2”) STANDARD FOR ELECTRONICS RECYCLERS // SERI. </w:t>
      </w:r>
      <w:r w:rsidRPr="00333DF8">
        <w:rPr>
          <w:lang w:val="en-US"/>
        </w:rPr>
        <w:t>–</w:t>
      </w:r>
      <w:r>
        <w:rPr>
          <w:lang w:val="en-US"/>
        </w:rPr>
        <w:t xml:space="preserve"> 2014</w:t>
      </w:r>
      <w:r w:rsidRPr="00333DF8">
        <w:rPr>
          <w:lang w:val="en-US"/>
        </w:rPr>
        <w:t xml:space="preserve">. </w:t>
      </w:r>
      <w:r>
        <w:rPr>
          <w:lang w:val="en-GB"/>
        </w:rPr>
        <w:t xml:space="preserve"> </w:t>
      </w:r>
    </w:p>
    <w:p w14:paraId="3C744496" w14:textId="650495C1" w:rsidR="00333DF8" w:rsidRDefault="00FB5693" w:rsidP="00CC6641">
      <w:pPr>
        <w:pStyle w:val="a5"/>
        <w:numPr>
          <w:ilvl w:val="0"/>
          <w:numId w:val="9"/>
        </w:numPr>
        <w:spacing w:line="360" w:lineRule="auto"/>
        <w:ind w:right="-7"/>
        <w:jc w:val="both"/>
        <w:rPr>
          <w:lang w:val="en-US"/>
        </w:rPr>
      </w:pPr>
      <w:r>
        <w:rPr>
          <w:lang w:val="en-GB"/>
        </w:rPr>
        <w:t xml:space="preserve">WEEE Compliance promotion exercise. Final report // </w:t>
      </w:r>
      <w:proofErr w:type="spellStart"/>
      <w:r>
        <w:rPr>
          <w:lang w:val="en-GB"/>
        </w:rPr>
        <w:t>Bipro</w:t>
      </w:r>
      <w:proofErr w:type="spellEnd"/>
      <w:r>
        <w:rPr>
          <w:lang w:val="en-GB"/>
        </w:rPr>
        <w:t xml:space="preserve">. </w:t>
      </w:r>
      <w:r w:rsidRPr="00333DF8">
        <w:rPr>
          <w:lang w:val="en-US"/>
        </w:rPr>
        <w:t>–</w:t>
      </w:r>
      <w:r>
        <w:rPr>
          <w:lang w:val="en-US"/>
        </w:rPr>
        <w:t xml:space="preserve"> 2017</w:t>
      </w:r>
      <w:r w:rsidRPr="00333DF8">
        <w:rPr>
          <w:lang w:val="en-US"/>
        </w:rPr>
        <w:t xml:space="preserve">. </w:t>
      </w:r>
      <w:r>
        <w:rPr>
          <w:lang w:val="en-US"/>
        </w:rPr>
        <w:t>– 363</w:t>
      </w:r>
      <w:r w:rsidRPr="00FB5693">
        <w:rPr>
          <w:lang w:val="en-US"/>
        </w:rPr>
        <w:t xml:space="preserve"> </w:t>
      </w:r>
      <w:r>
        <w:rPr>
          <w:lang w:val="en-GB"/>
        </w:rPr>
        <w:t>p</w:t>
      </w:r>
      <w:r w:rsidRPr="00FB5693">
        <w:rPr>
          <w:lang w:val="en-US"/>
        </w:rPr>
        <w:t>.</w:t>
      </w:r>
    </w:p>
    <w:p w14:paraId="006CD816" w14:textId="77777777" w:rsidR="000C096F" w:rsidRPr="002917E4" w:rsidRDefault="000C096F" w:rsidP="00B473A7">
      <w:pPr>
        <w:spacing w:line="360" w:lineRule="auto"/>
        <w:ind w:right="-7"/>
        <w:rPr>
          <w:b/>
          <w:lang w:val="en-US"/>
        </w:rPr>
      </w:pPr>
    </w:p>
    <w:p w14:paraId="1F6FE123" w14:textId="4D52E6CB" w:rsidR="003660F8" w:rsidRPr="00FB5693" w:rsidRDefault="00FB5693" w:rsidP="00B473A7">
      <w:pPr>
        <w:spacing w:line="360" w:lineRule="auto"/>
        <w:ind w:right="-7"/>
        <w:rPr>
          <w:b/>
        </w:rPr>
      </w:pPr>
      <w:r w:rsidRPr="00FB5693">
        <w:rPr>
          <w:b/>
        </w:rPr>
        <w:lastRenderedPageBreak/>
        <w:t xml:space="preserve">Ресурсы сети Интернет: </w:t>
      </w:r>
    </w:p>
    <w:p w14:paraId="355F6CA5" w14:textId="3A11E1F9" w:rsidR="00FB5693" w:rsidRPr="00B17529" w:rsidRDefault="00FB5693" w:rsidP="00CC6641">
      <w:pPr>
        <w:pStyle w:val="a5"/>
        <w:numPr>
          <w:ilvl w:val="0"/>
          <w:numId w:val="10"/>
        </w:numPr>
        <w:spacing w:line="360" w:lineRule="auto"/>
        <w:ind w:right="-7"/>
        <w:jc w:val="both"/>
        <w:rPr>
          <w:color w:val="000000" w:themeColor="text1"/>
        </w:rPr>
      </w:pPr>
      <w:r w:rsidRPr="00FB5693">
        <w:rPr>
          <w:color w:val="000000" w:themeColor="text1"/>
          <w:shd w:val="clear" w:color="auto" w:fill="FFFFFF"/>
        </w:rPr>
        <w:t xml:space="preserve">Государственный доклад «О состоянии и об охране окружающей среды Российской Федерации в 2018 году» </w:t>
      </w:r>
      <w:r w:rsidRPr="00FB5693">
        <w:rPr>
          <w:color w:val="000000" w:themeColor="text1"/>
        </w:rPr>
        <w:t xml:space="preserve">[электронный ресурс] – </w:t>
      </w:r>
      <w:r w:rsidRPr="00FB5693">
        <w:rPr>
          <w:color w:val="000000" w:themeColor="text1"/>
          <w:lang w:val="en-GB"/>
        </w:rPr>
        <w:t>URL</w:t>
      </w:r>
      <w:r w:rsidRPr="00FB5693">
        <w:rPr>
          <w:color w:val="000000" w:themeColor="text1"/>
        </w:rPr>
        <w:t>:</w:t>
      </w:r>
      <w:r>
        <w:rPr>
          <w:color w:val="000000" w:themeColor="text1"/>
        </w:rPr>
        <w:t xml:space="preserve"> </w:t>
      </w:r>
      <w:hyperlink r:id="rId51" w:history="1">
        <w:r w:rsidRPr="00A27230">
          <w:rPr>
            <w:rStyle w:val="a4"/>
          </w:rPr>
          <w:t>https://gosdoklad-ecology.ru/2018/obrashchenie-s-otkhodami-proizvodstva-i-potrebleniya/otkhody-proizvodstva-i-potrebleniya/</w:t>
        </w:r>
      </w:hyperlink>
      <w:r>
        <w:rPr>
          <w:color w:val="000000" w:themeColor="text1"/>
        </w:rPr>
        <w:t xml:space="preserve"> </w:t>
      </w:r>
      <w:r w:rsidRPr="00FB5693">
        <w:t>(</w:t>
      </w:r>
      <w:r>
        <w:t>дата обращения 05.03.2020)</w:t>
      </w:r>
    </w:p>
    <w:p w14:paraId="0D3BB7D3" w14:textId="57446790" w:rsidR="00B17529" w:rsidRPr="00B17529" w:rsidRDefault="00B17529" w:rsidP="00CC6641">
      <w:pPr>
        <w:pStyle w:val="a5"/>
        <w:numPr>
          <w:ilvl w:val="0"/>
          <w:numId w:val="10"/>
        </w:numPr>
        <w:spacing w:line="360" w:lineRule="auto"/>
        <w:ind w:right="-7"/>
        <w:jc w:val="both"/>
        <w:rPr>
          <w:color w:val="000000" w:themeColor="text1"/>
        </w:rPr>
      </w:pPr>
      <w:r w:rsidRPr="00B17529">
        <w:t>«</w:t>
      </w:r>
      <w:proofErr w:type="spellStart"/>
      <w:r w:rsidRPr="00B17529">
        <w:t>М.Видео</w:t>
      </w:r>
      <w:proofErr w:type="spellEnd"/>
      <w:r w:rsidRPr="00B17529">
        <w:t>-Эльдорадо» запустила крупнейший проект по сбору и утилизации техники</w:t>
      </w:r>
      <w:r>
        <w:t xml:space="preserve"> /</w:t>
      </w:r>
      <w:r w:rsidRPr="00B17529">
        <w:t xml:space="preserve">/ Сетевое издание </w:t>
      </w:r>
      <w:proofErr w:type="spellStart"/>
      <w:r w:rsidRPr="00B17529">
        <w:t>Ресайкл</w:t>
      </w:r>
      <w:proofErr w:type="spellEnd"/>
      <w:r>
        <w:t xml:space="preserve">, сентябрь </w:t>
      </w:r>
      <w:r w:rsidRPr="00B17529">
        <w:t>2019</w:t>
      </w:r>
      <w:r>
        <w:t xml:space="preserve"> г. </w:t>
      </w:r>
      <w:r w:rsidRPr="00FB5693">
        <w:rPr>
          <w:color w:val="000000" w:themeColor="text1"/>
        </w:rPr>
        <w:t xml:space="preserve">[электронный ресурс] – </w:t>
      </w:r>
      <w:r w:rsidRPr="00FB5693">
        <w:rPr>
          <w:color w:val="000000" w:themeColor="text1"/>
          <w:lang w:val="en-GB"/>
        </w:rPr>
        <w:t>URL</w:t>
      </w:r>
      <w:r w:rsidRPr="00FB5693">
        <w:rPr>
          <w:color w:val="000000" w:themeColor="text1"/>
        </w:rPr>
        <w:t>:</w:t>
      </w:r>
      <w:r>
        <w:rPr>
          <w:color w:val="000000" w:themeColor="text1"/>
        </w:rPr>
        <w:t xml:space="preserve"> </w:t>
      </w:r>
      <w:hyperlink r:id="rId52" w:history="1">
        <w:r w:rsidRPr="00A27230">
          <w:rPr>
            <w:rStyle w:val="a4"/>
          </w:rPr>
          <w:t>https://recyclemag.ru/news/mvideoeldorado-zapustila-krupneishii-proekt-sboru-utilizatsii-tehniki</w:t>
        </w:r>
      </w:hyperlink>
      <w:r>
        <w:rPr>
          <w:color w:val="000000" w:themeColor="text1"/>
        </w:rPr>
        <w:t xml:space="preserve"> </w:t>
      </w:r>
      <w:r w:rsidRPr="00FB5693">
        <w:t>(</w:t>
      </w:r>
      <w:r>
        <w:t>дата обращения 05.03.2020).</w:t>
      </w:r>
    </w:p>
    <w:p w14:paraId="28D7C66B" w14:textId="21381F29" w:rsidR="00FB5693" w:rsidRDefault="00FB5693" w:rsidP="00CC6641">
      <w:pPr>
        <w:pStyle w:val="a5"/>
        <w:numPr>
          <w:ilvl w:val="0"/>
          <w:numId w:val="10"/>
        </w:numPr>
        <w:spacing w:line="360" w:lineRule="auto"/>
        <w:ind w:right="-7"/>
        <w:jc w:val="both"/>
      </w:pPr>
      <w:r>
        <w:t xml:space="preserve">Официальный сайт Аналитического центра при Правительстве Российской Федерации </w:t>
      </w:r>
      <w:r w:rsidRPr="00FB5693">
        <w:rPr>
          <w:color w:val="000000" w:themeColor="text1"/>
        </w:rPr>
        <w:t xml:space="preserve">[электронный ресурс] – </w:t>
      </w:r>
      <w:r w:rsidRPr="00FB5693">
        <w:rPr>
          <w:color w:val="000000" w:themeColor="text1"/>
          <w:lang w:val="en-GB"/>
        </w:rPr>
        <w:t>URL</w:t>
      </w:r>
      <w:r w:rsidRPr="00FB5693">
        <w:rPr>
          <w:color w:val="000000" w:themeColor="text1"/>
        </w:rPr>
        <w:t>:</w:t>
      </w:r>
      <w:r>
        <w:rPr>
          <w:color w:val="000000" w:themeColor="text1"/>
        </w:rPr>
        <w:t xml:space="preserve"> </w:t>
      </w:r>
      <w:hyperlink r:id="rId53" w:history="1">
        <w:r w:rsidRPr="00A27230">
          <w:rPr>
            <w:rStyle w:val="a4"/>
          </w:rPr>
          <w:t>https://ac.gov.ru/</w:t>
        </w:r>
      </w:hyperlink>
      <w:r>
        <w:rPr>
          <w:color w:val="000000" w:themeColor="text1"/>
        </w:rPr>
        <w:t xml:space="preserve"> </w:t>
      </w:r>
      <w:r w:rsidRPr="00FB5693">
        <w:t>(</w:t>
      </w:r>
      <w:r>
        <w:t>дата обращения 05.03.2020).</w:t>
      </w:r>
    </w:p>
    <w:p w14:paraId="614B60CB" w14:textId="01103872" w:rsidR="00FB5693" w:rsidRPr="00FB5693" w:rsidRDefault="00FB5693" w:rsidP="00CC6641">
      <w:pPr>
        <w:pStyle w:val="a5"/>
        <w:numPr>
          <w:ilvl w:val="0"/>
          <w:numId w:val="10"/>
        </w:numPr>
        <w:spacing w:line="360" w:lineRule="auto"/>
        <w:ind w:right="-7"/>
        <w:rPr>
          <w:b/>
        </w:rPr>
      </w:pPr>
      <w:r>
        <w:t xml:space="preserve">Официальный сайт Министерства природных ресурсов и экологии Российской Федерации </w:t>
      </w:r>
      <w:r w:rsidRPr="00FB5693">
        <w:rPr>
          <w:color w:val="000000" w:themeColor="text1"/>
        </w:rPr>
        <w:t xml:space="preserve">[электронный ресурс] – </w:t>
      </w:r>
      <w:r w:rsidRPr="00FB5693">
        <w:rPr>
          <w:color w:val="000000" w:themeColor="text1"/>
          <w:lang w:val="en-GB"/>
        </w:rPr>
        <w:t>URL</w:t>
      </w:r>
      <w:r w:rsidRPr="00FB5693">
        <w:rPr>
          <w:color w:val="000000" w:themeColor="text1"/>
        </w:rPr>
        <w:t>:</w:t>
      </w:r>
      <w:r>
        <w:rPr>
          <w:color w:val="000000" w:themeColor="text1"/>
        </w:rPr>
        <w:t xml:space="preserve"> </w:t>
      </w:r>
      <w:hyperlink r:id="rId54" w:history="1">
        <w:r w:rsidRPr="00A27230">
          <w:rPr>
            <w:rStyle w:val="a4"/>
          </w:rPr>
          <w:t>http://www.mnr.gov.ru/</w:t>
        </w:r>
      </w:hyperlink>
      <w:r>
        <w:rPr>
          <w:color w:val="000000" w:themeColor="text1"/>
        </w:rPr>
        <w:t xml:space="preserve"> </w:t>
      </w:r>
      <w:r w:rsidRPr="00FB5693">
        <w:t>(</w:t>
      </w:r>
      <w:r>
        <w:t>дата обращения 05.03.2020).</w:t>
      </w:r>
    </w:p>
    <w:p w14:paraId="6C5F0B9C" w14:textId="66522B01" w:rsidR="00FB5693" w:rsidRPr="00FB5693" w:rsidRDefault="00FB5693" w:rsidP="00CC6641">
      <w:pPr>
        <w:pStyle w:val="a5"/>
        <w:numPr>
          <w:ilvl w:val="0"/>
          <w:numId w:val="10"/>
        </w:numPr>
        <w:spacing w:line="360" w:lineRule="auto"/>
        <w:ind w:right="-7"/>
        <w:jc w:val="both"/>
      </w:pPr>
      <w:r w:rsidRPr="00FB5693">
        <w:rPr>
          <w:color w:val="000000" w:themeColor="text1"/>
          <w:shd w:val="clear" w:color="auto" w:fill="FFFFFF"/>
        </w:rPr>
        <w:t xml:space="preserve">Закон о введении в оборот, возврате и экологически безопасной утилизации электронного и электрического оборудования в Германии (Закон об электронном и электрическом оборудовании - </w:t>
      </w:r>
      <w:proofErr w:type="spellStart"/>
      <w:r w:rsidRPr="00FB5693">
        <w:rPr>
          <w:color w:val="000000" w:themeColor="text1"/>
          <w:shd w:val="clear" w:color="auto" w:fill="FFFFFF"/>
        </w:rPr>
        <w:t>ElektroG</w:t>
      </w:r>
      <w:proofErr w:type="spellEnd"/>
      <w:r w:rsidRPr="00FB5693">
        <w:rPr>
          <w:color w:val="000000" w:themeColor="text1"/>
          <w:shd w:val="clear" w:color="auto" w:fill="FFFFFF"/>
        </w:rPr>
        <w:t xml:space="preserve">) </w:t>
      </w:r>
      <w:r w:rsidRPr="00FB5693">
        <w:t>[</w:t>
      </w:r>
      <w:r>
        <w:t>электронный ресурс</w:t>
      </w:r>
      <w:r w:rsidRPr="00FB5693">
        <w:t>]</w:t>
      </w:r>
      <w:r>
        <w:t xml:space="preserve"> – </w:t>
      </w:r>
      <w:r>
        <w:rPr>
          <w:lang w:val="en-GB"/>
        </w:rPr>
        <w:t>URL</w:t>
      </w:r>
      <w:r w:rsidRPr="00FB5693">
        <w:t>:</w:t>
      </w:r>
      <w:r>
        <w:t xml:space="preserve"> </w:t>
      </w:r>
      <w:hyperlink r:id="rId55" w:history="1">
        <w:r w:rsidRPr="00A27230">
          <w:rPr>
            <w:rStyle w:val="a4"/>
          </w:rPr>
          <w:t>http://www.otxod.com/method_materials.php?id=49&amp;lang=ru</w:t>
        </w:r>
      </w:hyperlink>
      <w:r>
        <w:t xml:space="preserve"> </w:t>
      </w:r>
      <w:r w:rsidRPr="00FB5693">
        <w:t>(</w:t>
      </w:r>
      <w:r>
        <w:t>дата обращения 05.03.2020).</w:t>
      </w:r>
    </w:p>
    <w:p w14:paraId="3C3447ED" w14:textId="0A5C17B8" w:rsidR="00FB5693" w:rsidRDefault="00FB5693" w:rsidP="00CC6641">
      <w:pPr>
        <w:pStyle w:val="a5"/>
        <w:numPr>
          <w:ilvl w:val="0"/>
          <w:numId w:val="10"/>
        </w:numPr>
        <w:spacing w:line="360" w:lineRule="auto"/>
        <w:ind w:right="-7"/>
        <w:jc w:val="both"/>
      </w:pPr>
      <w:proofErr w:type="spellStart"/>
      <w:r>
        <w:t>Зильке</w:t>
      </w:r>
      <w:proofErr w:type="spellEnd"/>
      <w:r>
        <w:t xml:space="preserve"> </w:t>
      </w:r>
      <w:proofErr w:type="spellStart"/>
      <w:r>
        <w:t>Ш</w:t>
      </w:r>
      <w:r w:rsidRPr="00FB5693">
        <w:t>ё</w:t>
      </w:r>
      <w:r>
        <w:t>нбург</w:t>
      </w:r>
      <w:proofErr w:type="spellEnd"/>
      <w:r w:rsidRPr="00FB5693">
        <w:t>.</w:t>
      </w:r>
      <w:r>
        <w:t xml:space="preserve"> Закон об электрическом и электронном оборудовании и Закон о батареях Германии </w:t>
      </w:r>
      <w:r w:rsidRPr="00FB5693">
        <w:t>//</w:t>
      </w:r>
      <w:r>
        <w:t xml:space="preserve"> Климатически нейтральное обращение с отходами в Российской Федерации </w:t>
      </w:r>
      <w:r w:rsidRPr="00FB5693">
        <w:t>[</w:t>
      </w:r>
      <w:r>
        <w:t>электронный ресурс</w:t>
      </w:r>
      <w:r w:rsidRPr="00FB5693">
        <w:t>]</w:t>
      </w:r>
      <w:r>
        <w:t xml:space="preserve"> – </w:t>
      </w:r>
      <w:r>
        <w:rPr>
          <w:lang w:val="en-GB"/>
        </w:rPr>
        <w:t>URL</w:t>
      </w:r>
      <w:r w:rsidRPr="00FB5693">
        <w:t xml:space="preserve">: </w:t>
      </w:r>
      <w:hyperlink r:id="rId56" w:history="1">
        <w:r w:rsidRPr="00A27230">
          <w:rPr>
            <w:rStyle w:val="a4"/>
          </w:rPr>
          <w:t>http://www.otxod.com/method_materials.php?id=51&amp;lang=ru</w:t>
        </w:r>
      </w:hyperlink>
      <w:r w:rsidRPr="00FB5693">
        <w:t xml:space="preserve">  (</w:t>
      </w:r>
      <w:r>
        <w:t>дата обращения 05.03.2020).</w:t>
      </w:r>
    </w:p>
    <w:p w14:paraId="09E583AD" w14:textId="7AAA44E9" w:rsidR="00FB5693" w:rsidRDefault="00FB5693" w:rsidP="00CC6641">
      <w:pPr>
        <w:pStyle w:val="a5"/>
        <w:numPr>
          <w:ilvl w:val="0"/>
          <w:numId w:val="10"/>
        </w:numPr>
        <w:spacing w:line="360" w:lineRule="auto"/>
        <w:ind w:right="-7"/>
        <w:jc w:val="both"/>
      </w:pPr>
      <w:r>
        <w:t xml:space="preserve">Хельмут </w:t>
      </w:r>
      <w:proofErr w:type="spellStart"/>
      <w:r>
        <w:t>Шмитц</w:t>
      </w:r>
      <w:proofErr w:type="spellEnd"/>
      <w:r>
        <w:t xml:space="preserve">. Дуальная система Германии (ДСГ) переработки товарной упаковки на примере «Зеленой точки» </w:t>
      </w:r>
      <w:r w:rsidRPr="00FB5693">
        <w:t>//</w:t>
      </w:r>
      <w:r>
        <w:t xml:space="preserve"> Климатически нейтральное обращение с отходами в Российской Федерации </w:t>
      </w:r>
      <w:r w:rsidRPr="00FB5693">
        <w:t>[</w:t>
      </w:r>
      <w:r>
        <w:t>электронный ресурс</w:t>
      </w:r>
      <w:r w:rsidRPr="00FB5693">
        <w:t>]</w:t>
      </w:r>
      <w:r>
        <w:t xml:space="preserve"> – </w:t>
      </w:r>
      <w:r>
        <w:rPr>
          <w:lang w:val="en-GB"/>
        </w:rPr>
        <w:t>URL</w:t>
      </w:r>
      <w:r w:rsidRPr="00FB5693">
        <w:t>:</w:t>
      </w:r>
      <w:r>
        <w:t xml:space="preserve"> </w:t>
      </w:r>
      <w:hyperlink r:id="rId57" w:history="1">
        <w:r w:rsidRPr="00A27230">
          <w:rPr>
            <w:rStyle w:val="a4"/>
          </w:rPr>
          <w:t>http://www.otxod.com/method_materials.php?id=53&amp;lang=ru</w:t>
        </w:r>
      </w:hyperlink>
      <w:r>
        <w:t xml:space="preserve"> </w:t>
      </w:r>
      <w:r w:rsidRPr="00FB5693">
        <w:t>(</w:t>
      </w:r>
      <w:r>
        <w:t>дата обращения 05.03.2020).</w:t>
      </w:r>
    </w:p>
    <w:p w14:paraId="3D23DF1F" w14:textId="0D8CDE70" w:rsidR="00FB5693" w:rsidRPr="00FB5693" w:rsidRDefault="00FB5693" w:rsidP="00CC6641">
      <w:pPr>
        <w:pStyle w:val="a5"/>
        <w:numPr>
          <w:ilvl w:val="0"/>
          <w:numId w:val="10"/>
        </w:numPr>
        <w:spacing w:line="360" w:lineRule="auto"/>
        <w:ind w:right="-7"/>
        <w:jc w:val="both"/>
        <w:rPr>
          <w:lang w:val="en-US"/>
        </w:rPr>
      </w:pPr>
      <w:r w:rsidRPr="00FB5693">
        <w:rPr>
          <w:lang w:val="en-US"/>
        </w:rPr>
        <w:t>DIRECTIVE 2011/65/EU OF THE EUROPEAN PARLIAMENT AND OF THE COUNCIL of 8 June 2011 on the restriction of the use of certain hazardous substances in electrical and electronic equipment</w:t>
      </w:r>
      <w:r>
        <w:rPr>
          <w:lang w:val="en-US"/>
        </w:rPr>
        <w:t xml:space="preserve"> </w:t>
      </w:r>
      <w:r w:rsidRPr="00FB5693">
        <w:rPr>
          <w:lang w:val="en-US"/>
        </w:rPr>
        <w:t xml:space="preserve">– </w:t>
      </w:r>
      <w:r w:rsidRPr="00FB5693">
        <w:rPr>
          <w:lang w:val="en-GB"/>
        </w:rPr>
        <w:t>URL</w:t>
      </w:r>
      <w:r w:rsidRPr="00FB5693">
        <w:rPr>
          <w:lang w:val="en-US"/>
        </w:rPr>
        <w:t>:</w:t>
      </w:r>
      <w:r>
        <w:rPr>
          <w:lang w:val="en-US"/>
        </w:rPr>
        <w:t xml:space="preserve"> </w:t>
      </w:r>
      <w:hyperlink r:id="rId58" w:history="1">
        <w:r w:rsidRPr="00A27230">
          <w:rPr>
            <w:rStyle w:val="a4"/>
            <w:lang w:val="en-US"/>
          </w:rPr>
          <w:t>https://eur-lex.europa.eu/legal-content/EN/TXT/PDF/?uri=CELEX:32011L0065&amp;from=EN</w:t>
        </w:r>
      </w:hyperlink>
      <w:r>
        <w:rPr>
          <w:lang w:val="en-US"/>
        </w:rPr>
        <w:t xml:space="preserve"> </w:t>
      </w:r>
      <w:r w:rsidRPr="00FB5693">
        <w:rPr>
          <w:lang w:val="en-US"/>
        </w:rPr>
        <w:t>(</w:t>
      </w:r>
      <w:r>
        <w:t>дата</w:t>
      </w:r>
      <w:r w:rsidRPr="00FB5693">
        <w:rPr>
          <w:lang w:val="en-US"/>
        </w:rPr>
        <w:t xml:space="preserve"> </w:t>
      </w:r>
      <w:r>
        <w:t>обращения</w:t>
      </w:r>
      <w:r w:rsidRPr="00FB5693">
        <w:rPr>
          <w:lang w:val="en-US"/>
        </w:rPr>
        <w:t xml:space="preserve"> 05.03.2020).</w:t>
      </w:r>
    </w:p>
    <w:p w14:paraId="05873248" w14:textId="18B13EE1" w:rsidR="003403FC" w:rsidRPr="000C096F" w:rsidRDefault="00FB5693" w:rsidP="00CC6641">
      <w:pPr>
        <w:pStyle w:val="a5"/>
        <w:numPr>
          <w:ilvl w:val="0"/>
          <w:numId w:val="10"/>
        </w:numPr>
        <w:spacing w:line="360" w:lineRule="auto"/>
        <w:ind w:right="-7"/>
        <w:jc w:val="both"/>
        <w:rPr>
          <w:lang w:val="en-US"/>
        </w:rPr>
      </w:pPr>
      <w:r w:rsidRPr="00FB5693">
        <w:rPr>
          <w:bdr w:val="none" w:sz="0" w:space="0" w:color="auto" w:frame="1"/>
          <w:shd w:val="clear" w:color="auto" w:fill="FFFFFF"/>
          <w:lang w:val="en-US"/>
        </w:rPr>
        <w:lastRenderedPageBreak/>
        <w:t>Directive 2012/19/EU</w:t>
      </w:r>
      <w:r w:rsidRPr="00FB5693">
        <w:rPr>
          <w:color w:val="000000"/>
          <w:shd w:val="clear" w:color="auto" w:fill="FFFFFF"/>
          <w:lang w:val="en-US"/>
        </w:rPr>
        <w:t> of the European Parliament and of the Council of 4 July 2012 on waste electrical and electronic equipment (WEEE)</w:t>
      </w:r>
      <w:r w:rsidRPr="00FB5693">
        <w:rPr>
          <w:lang w:val="en-US"/>
        </w:rPr>
        <w:t xml:space="preserve"> [</w:t>
      </w:r>
      <w:r w:rsidRPr="00FB5693">
        <w:t>электронный</w:t>
      </w:r>
      <w:r w:rsidRPr="00FB5693">
        <w:rPr>
          <w:lang w:val="en-US"/>
        </w:rPr>
        <w:t xml:space="preserve"> </w:t>
      </w:r>
      <w:r w:rsidRPr="00FB5693">
        <w:t>ресурс</w:t>
      </w:r>
      <w:r w:rsidRPr="00FB5693">
        <w:rPr>
          <w:lang w:val="en-US"/>
        </w:rPr>
        <w:t xml:space="preserve">] – </w:t>
      </w:r>
      <w:r w:rsidRPr="00FB5693">
        <w:rPr>
          <w:lang w:val="en-GB"/>
        </w:rPr>
        <w:t>URL</w:t>
      </w:r>
      <w:r w:rsidRPr="00FB5693">
        <w:rPr>
          <w:lang w:val="en-US"/>
        </w:rPr>
        <w:t xml:space="preserve">: </w:t>
      </w:r>
      <w:hyperlink r:id="rId59" w:history="1">
        <w:r w:rsidRPr="00A27230">
          <w:rPr>
            <w:rStyle w:val="a4"/>
            <w:lang w:val="en-US"/>
          </w:rPr>
          <w:t>https://eur-lex.europa.eu/legal-content/EN/TXT/PDF/?uri=CELEX:32012L0019&amp;from=EN</w:t>
        </w:r>
      </w:hyperlink>
      <w:r>
        <w:rPr>
          <w:lang w:val="en-US"/>
        </w:rPr>
        <w:t xml:space="preserve"> </w:t>
      </w:r>
      <w:r w:rsidRPr="00FB5693">
        <w:rPr>
          <w:lang w:val="en-US"/>
        </w:rPr>
        <w:t>(</w:t>
      </w:r>
      <w:r>
        <w:t>дата</w:t>
      </w:r>
      <w:r w:rsidRPr="00FB5693">
        <w:rPr>
          <w:lang w:val="en-US"/>
        </w:rPr>
        <w:t xml:space="preserve"> </w:t>
      </w:r>
      <w:r>
        <w:t>обращения</w:t>
      </w:r>
      <w:r w:rsidRPr="00FB5693">
        <w:rPr>
          <w:lang w:val="en-US"/>
        </w:rPr>
        <w:t xml:space="preserve"> 05.03.2020).</w:t>
      </w:r>
    </w:p>
    <w:p w14:paraId="2C2BE0E5" w14:textId="1835A5F9" w:rsidR="00FB5693" w:rsidRPr="00FB5693" w:rsidRDefault="00FB5693" w:rsidP="00B473A7">
      <w:pPr>
        <w:spacing w:line="360" w:lineRule="auto"/>
        <w:ind w:right="-7"/>
        <w:rPr>
          <w:b/>
        </w:rPr>
      </w:pPr>
      <w:r w:rsidRPr="00FB5693">
        <w:rPr>
          <w:b/>
        </w:rPr>
        <w:t>Основные законодательные и нормативно-правовые документы:</w:t>
      </w:r>
    </w:p>
    <w:p w14:paraId="6D4C4255" w14:textId="408F771F" w:rsidR="00FB5693" w:rsidRDefault="00FB5693" w:rsidP="00CC6641">
      <w:pPr>
        <w:pStyle w:val="a5"/>
        <w:numPr>
          <w:ilvl w:val="0"/>
          <w:numId w:val="11"/>
        </w:numPr>
        <w:spacing w:line="360" w:lineRule="auto"/>
        <w:ind w:right="-7"/>
        <w:jc w:val="both"/>
      </w:pPr>
      <w:r>
        <w:t xml:space="preserve">Федеральный закон от 10.01.2002 г. № 7-ФЗ (ред. от </w:t>
      </w:r>
      <w:r w:rsidRPr="00FB5693">
        <w:t>27</w:t>
      </w:r>
      <w:r>
        <w:t>.12.201</w:t>
      </w:r>
      <w:r w:rsidRPr="00FB5693">
        <w:t>9</w:t>
      </w:r>
      <w:r>
        <w:t xml:space="preserve"> г.) «Об охране окружающей среды».</w:t>
      </w:r>
    </w:p>
    <w:p w14:paraId="49C17AFA" w14:textId="2D7E4D3E" w:rsidR="00FB5693" w:rsidRDefault="00FB5693" w:rsidP="00CC6641">
      <w:pPr>
        <w:pStyle w:val="a5"/>
        <w:numPr>
          <w:ilvl w:val="0"/>
          <w:numId w:val="11"/>
        </w:numPr>
        <w:spacing w:line="360" w:lineRule="auto"/>
        <w:ind w:right="-7"/>
        <w:jc w:val="both"/>
      </w:pPr>
      <w:r>
        <w:t>Федеральный закон «</w:t>
      </w:r>
      <w:r w:rsidRPr="00FF051F">
        <w:t>О драгоценны</w:t>
      </w:r>
      <w:r>
        <w:t>х металлах и драгоценных камнях»</w:t>
      </w:r>
      <w:r w:rsidRPr="00FF051F">
        <w:t xml:space="preserve"> от 26.03.1998 </w:t>
      </w:r>
      <w:r>
        <w:t>№</w:t>
      </w:r>
      <w:r w:rsidRPr="00FF051F">
        <w:t xml:space="preserve"> 41-ФЗ</w:t>
      </w:r>
      <w:r>
        <w:t xml:space="preserve"> (ред. от 02.12.2019).</w:t>
      </w:r>
    </w:p>
    <w:p w14:paraId="72F391E1" w14:textId="595BAEA8" w:rsidR="00FB5693" w:rsidRDefault="00FB5693" w:rsidP="00CC6641">
      <w:pPr>
        <w:pStyle w:val="a5"/>
        <w:numPr>
          <w:ilvl w:val="0"/>
          <w:numId w:val="11"/>
        </w:numPr>
        <w:spacing w:line="360" w:lineRule="auto"/>
        <w:ind w:right="-7"/>
        <w:jc w:val="both"/>
      </w:pPr>
      <w:r>
        <w:t>«Гражданский кодекс Российской Федерации (часть первая)» от 30.11.1994 № 51-ФЗ (ред. от 16.12.2019).</w:t>
      </w:r>
    </w:p>
    <w:p w14:paraId="2199A10E" w14:textId="0BF97B7B" w:rsidR="00FB5693" w:rsidRDefault="00FB5693" w:rsidP="00CC6641">
      <w:pPr>
        <w:pStyle w:val="a5"/>
        <w:numPr>
          <w:ilvl w:val="0"/>
          <w:numId w:val="11"/>
        </w:numPr>
        <w:spacing w:line="360" w:lineRule="auto"/>
        <w:ind w:right="-7"/>
        <w:jc w:val="both"/>
      </w:pPr>
      <w:r>
        <w:t xml:space="preserve">Федеральный закон от 30.03.1999 г. № 52-ФЗ (ред. от </w:t>
      </w:r>
      <w:r w:rsidRPr="00FB5693">
        <w:t>26</w:t>
      </w:r>
      <w:r>
        <w:t>.0</w:t>
      </w:r>
      <w:r w:rsidRPr="00FB5693">
        <w:t>7</w:t>
      </w:r>
      <w:r>
        <w:t>. 201</w:t>
      </w:r>
      <w:r w:rsidRPr="00FB5693">
        <w:t>9</w:t>
      </w:r>
      <w:r>
        <w:t xml:space="preserve"> г.) «О санитарно- эпидемиологическом благополучии населения».</w:t>
      </w:r>
    </w:p>
    <w:p w14:paraId="4DECB12C" w14:textId="51B0B9AE" w:rsidR="00FB5693" w:rsidRDefault="00FB5693" w:rsidP="00CC6641">
      <w:pPr>
        <w:pStyle w:val="a5"/>
        <w:numPr>
          <w:ilvl w:val="0"/>
          <w:numId w:val="11"/>
        </w:numPr>
        <w:spacing w:line="360" w:lineRule="auto"/>
        <w:ind w:right="-7"/>
        <w:jc w:val="both"/>
      </w:pPr>
      <w:r>
        <w:t>«</w:t>
      </w:r>
      <w:r w:rsidRPr="00FB5693">
        <w:t>Бюджет</w:t>
      </w:r>
      <w:r>
        <w:t>ный кодекс Российской Федерации» от 31.07.1998 №</w:t>
      </w:r>
      <w:r w:rsidRPr="00FB5693">
        <w:t xml:space="preserve"> 145-ФЗ (ред. от 22.04.2020)</w:t>
      </w:r>
      <w:r>
        <w:t>.</w:t>
      </w:r>
    </w:p>
    <w:p w14:paraId="1DC45866" w14:textId="243A7022" w:rsidR="00FB5693" w:rsidRDefault="00FB5693" w:rsidP="00CC6641">
      <w:pPr>
        <w:pStyle w:val="a5"/>
        <w:numPr>
          <w:ilvl w:val="0"/>
          <w:numId w:val="11"/>
        </w:numPr>
        <w:spacing w:line="360" w:lineRule="auto"/>
        <w:ind w:right="-7"/>
        <w:jc w:val="both"/>
      </w:pPr>
      <w:r>
        <w:t xml:space="preserve">Федеральный закон от 24.06.1998 г. № 89-ФЗ (ред. от </w:t>
      </w:r>
      <w:r w:rsidRPr="00FB5693">
        <w:t>07</w:t>
      </w:r>
      <w:r>
        <w:t>.</w:t>
      </w:r>
      <w:r w:rsidRPr="00FB5693">
        <w:t>04</w:t>
      </w:r>
      <w:r>
        <w:t>.20</w:t>
      </w:r>
      <w:r w:rsidRPr="00FB5693">
        <w:t>20</w:t>
      </w:r>
      <w:r>
        <w:t xml:space="preserve"> г.) «Об отходах производства и потребления».</w:t>
      </w:r>
    </w:p>
    <w:p w14:paraId="71CFB9B0" w14:textId="71B663F0" w:rsidR="00FB5693" w:rsidRDefault="00FB5693" w:rsidP="00CC6641">
      <w:pPr>
        <w:pStyle w:val="a5"/>
        <w:numPr>
          <w:ilvl w:val="0"/>
          <w:numId w:val="11"/>
        </w:numPr>
        <w:spacing w:line="360" w:lineRule="auto"/>
        <w:ind w:right="-7"/>
        <w:jc w:val="both"/>
      </w:pPr>
      <w:r>
        <w:t xml:space="preserve"> Федеральный закон от 04.05.2011 г. № 99-ФЗ (ред. от </w:t>
      </w:r>
      <w:r w:rsidRPr="00FB5693">
        <w:t>18</w:t>
      </w:r>
      <w:r>
        <w:t>.</w:t>
      </w:r>
      <w:r w:rsidRPr="00FB5693">
        <w:t>02</w:t>
      </w:r>
      <w:r>
        <w:t>.2</w:t>
      </w:r>
      <w:r w:rsidRPr="00FB5693">
        <w:t>020</w:t>
      </w:r>
      <w:r>
        <w:t xml:space="preserve"> г.) «О лицензировании отдельных видов деятельности».</w:t>
      </w:r>
    </w:p>
    <w:p w14:paraId="5DD5E967" w14:textId="4F0FD57F" w:rsidR="00FB5693" w:rsidRDefault="00FB5693" w:rsidP="00CC6641">
      <w:pPr>
        <w:pStyle w:val="a5"/>
        <w:numPr>
          <w:ilvl w:val="0"/>
          <w:numId w:val="11"/>
        </w:numPr>
        <w:spacing w:line="360" w:lineRule="auto"/>
        <w:ind w:right="-7"/>
        <w:jc w:val="both"/>
      </w:pPr>
      <w:r>
        <w:t>Федеральный закон «</w:t>
      </w:r>
      <w:r w:rsidRPr="00FF051F">
        <w:t>Об</w:t>
      </w:r>
      <w:r>
        <w:t xml:space="preserve"> обеспечении единства измерений» от 26.06.2008 №</w:t>
      </w:r>
      <w:r w:rsidRPr="00FF051F">
        <w:t xml:space="preserve"> 102-ФЗ</w:t>
      </w:r>
      <w:r>
        <w:t xml:space="preserve"> (ред. от 13.07.2015).</w:t>
      </w:r>
    </w:p>
    <w:p w14:paraId="3176B27B" w14:textId="06DC5670" w:rsidR="00FB5693" w:rsidRDefault="00FB5693" w:rsidP="00CC6641">
      <w:pPr>
        <w:pStyle w:val="a5"/>
        <w:numPr>
          <w:ilvl w:val="0"/>
          <w:numId w:val="11"/>
        </w:numPr>
        <w:spacing w:line="360" w:lineRule="auto"/>
        <w:ind w:right="-7"/>
        <w:jc w:val="both"/>
      </w:pPr>
      <w:r>
        <w:t>«</w:t>
      </w:r>
      <w:r w:rsidRPr="00FB5693">
        <w:t>Бюджет</w:t>
      </w:r>
      <w:r>
        <w:t>ный кодекс Российской Федерации» от 31.07.1998 №</w:t>
      </w:r>
      <w:r w:rsidRPr="00FB5693">
        <w:t xml:space="preserve"> 145-ФЗ (ред. от 22.04.2020)</w:t>
      </w:r>
    </w:p>
    <w:p w14:paraId="000F5622" w14:textId="5D80BE93" w:rsidR="00FB5693" w:rsidRDefault="00FB5693" w:rsidP="00CC6641">
      <w:pPr>
        <w:pStyle w:val="a5"/>
        <w:numPr>
          <w:ilvl w:val="0"/>
          <w:numId w:val="11"/>
        </w:numPr>
        <w:spacing w:line="360" w:lineRule="auto"/>
        <w:ind w:right="-7"/>
        <w:jc w:val="both"/>
      </w:pPr>
      <w:r>
        <w:t>«</w:t>
      </w:r>
      <w:r w:rsidRPr="00FB5693">
        <w:t>Гражданский кодекс Росси</w:t>
      </w:r>
      <w:r>
        <w:t>йской Федерации (часть третья)» от 26.11.2001 №</w:t>
      </w:r>
      <w:r w:rsidRPr="00FB5693">
        <w:t xml:space="preserve"> 146-ФЗ (ред. от 18.03.2019)</w:t>
      </w:r>
      <w:r>
        <w:t>.</w:t>
      </w:r>
    </w:p>
    <w:p w14:paraId="16CD522B" w14:textId="4B10656D" w:rsidR="00FB5693" w:rsidRDefault="00FB5693" w:rsidP="00CC6641">
      <w:pPr>
        <w:pStyle w:val="a5"/>
        <w:numPr>
          <w:ilvl w:val="0"/>
          <w:numId w:val="11"/>
        </w:numPr>
        <w:spacing w:line="360" w:lineRule="auto"/>
        <w:ind w:right="-7"/>
        <w:jc w:val="both"/>
      </w:pPr>
      <w:r>
        <w:t>Федеральный закон «О техническом регулировании»</w:t>
      </w:r>
      <w:r w:rsidRPr="00FF051F">
        <w:t xml:space="preserve"> от 27.12.2002 </w:t>
      </w:r>
      <w:r>
        <w:t>№</w:t>
      </w:r>
      <w:r w:rsidRPr="00FF051F">
        <w:t xml:space="preserve"> 184-ФЗ</w:t>
      </w:r>
      <w:r>
        <w:t xml:space="preserve"> (ред. от 28.11.2018).</w:t>
      </w:r>
    </w:p>
    <w:p w14:paraId="3B214FC4" w14:textId="3C9034A8" w:rsidR="00FB5693" w:rsidRDefault="00FB5693" w:rsidP="00CC6641">
      <w:pPr>
        <w:pStyle w:val="a5"/>
        <w:numPr>
          <w:ilvl w:val="0"/>
          <w:numId w:val="11"/>
        </w:numPr>
        <w:spacing w:line="360" w:lineRule="auto"/>
        <w:ind w:right="-7"/>
        <w:jc w:val="both"/>
      </w:pPr>
      <w:r>
        <w:t>«</w:t>
      </w:r>
      <w:r w:rsidRPr="00FB5693">
        <w:t>Кодекс Российской Федерации об а</w:t>
      </w:r>
      <w:r>
        <w:t>дминистративных правонарушениях» от 30.12.2001 №</w:t>
      </w:r>
      <w:r w:rsidRPr="00FB5693">
        <w:t xml:space="preserve"> 195-ФЗ (ред. от 24.04.2020)</w:t>
      </w:r>
      <w:r>
        <w:t>.</w:t>
      </w:r>
    </w:p>
    <w:p w14:paraId="6FF34065" w14:textId="4E0F066F" w:rsidR="00FB5693" w:rsidRDefault="00FB5693" w:rsidP="00CC6641">
      <w:pPr>
        <w:pStyle w:val="a5"/>
        <w:numPr>
          <w:ilvl w:val="0"/>
          <w:numId w:val="11"/>
        </w:numPr>
        <w:spacing w:line="360" w:lineRule="auto"/>
        <w:ind w:right="-7"/>
      </w:pPr>
      <w:r>
        <w:t>«</w:t>
      </w:r>
      <w:r w:rsidRPr="00FB5693">
        <w:t>Гражданский кодекс Российс</w:t>
      </w:r>
      <w:r>
        <w:t>кой Федерации (часть четвертая)» от 18.12.2006 №</w:t>
      </w:r>
      <w:r w:rsidRPr="00FB5693">
        <w:t xml:space="preserve"> 230-ФЗ (ред. от 18.07.2019)</w:t>
      </w:r>
      <w:r>
        <w:t>.</w:t>
      </w:r>
    </w:p>
    <w:p w14:paraId="4DCAFFE7" w14:textId="2AE149AD" w:rsidR="00FB5693" w:rsidRDefault="00FB5693" w:rsidP="00CC6641">
      <w:pPr>
        <w:pStyle w:val="a5"/>
        <w:numPr>
          <w:ilvl w:val="0"/>
          <w:numId w:val="11"/>
        </w:numPr>
        <w:spacing w:line="360" w:lineRule="auto"/>
        <w:ind w:right="-7"/>
        <w:jc w:val="both"/>
      </w:pPr>
      <w:r w:rsidRPr="00FB5693">
        <w:t>Ук</w:t>
      </w:r>
      <w:r>
        <w:t>аз Президента РФ от 19.04.2017 № 176 «</w:t>
      </w:r>
      <w:r w:rsidRPr="00FB5693">
        <w:t>О Стратегии экологической безопасности Российской Ф</w:t>
      </w:r>
      <w:r>
        <w:t>едерации на период до 2025 года».</w:t>
      </w:r>
    </w:p>
    <w:p w14:paraId="00694C9E" w14:textId="0BF4534F" w:rsidR="00FB5693" w:rsidRDefault="00FB5693" w:rsidP="00CC6641">
      <w:pPr>
        <w:pStyle w:val="a5"/>
        <w:numPr>
          <w:ilvl w:val="0"/>
          <w:numId w:val="11"/>
        </w:numPr>
        <w:spacing w:line="360" w:lineRule="auto"/>
        <w:ind w:right="-7"/>
        <w:jc w:val="both"/>
      </w:pPr>
      <w:r>
        <w:lastRenderedPageBreak/>
        <w:t>Постановление Правительства РФ от 15.04.2011 № 272 «Об утверждении Правил перевозок грузов автомобильным транспортом» (ред. от 31.01.2020).</w:t>
      </w:r>
    </w:p>
    <w:p w14:paraId="3C7822F4" w14:textId="6D3E4064" w:rsidR="00FB5693" w:rsidRDefault="00FB5693" w:rsidP="00CC6641">
      <w:pPr>
        <w:pStyle w:val="a5"/>
        <w:numPr>
          <w:ilvl w:val="0"/>
          <w:numId w:val="11"/>
        </w:numPr>
        <w:spacing w:line="360" w:lineRule="auto"/>
        <w:ind w:right="-7"/>
        <w:jc w:val="both"/>
      </w:pPr>
      <w:r w:rsidRPr="00FB5693">
        <w:t>Постановление Правительства РФ от 09.04.2</w:t>
      </w:r>
      <w:r>
        <w:t>016 № 284 «</w:t>
      </w:r>
      <w:r w:rsidRPr="00FB5693">
        <w:t>Об установлении ставок сбора по каждой группе товаров, группе упаковки товаров, отходы от использования которых подлежат утилизации, уплачиваемого производителями товаров, импортерами товаров, которые не обеспечивают самостоятельную утилизацию отходов от использования</w:t>
      </w:r>
      <w:r>
        <w:t xml:space="preserve"> товаров (экологического сбора)» (ред. от 31.10.2018).</w:t>
      </w:r>
    </w:p>
    <w:p w14:paraId="24D7A889" w14:textId="77777777" w:rsidR="00FB5693" w:rsidRDefault="00FB5693" w:rsidP="00CC6641">
      <w:pPr>
        <w:pStyle w:val="a5"/>
        <w:numPr>
          <w:ilvl w:val="0"/>
          <w:numId w:val="11"/>
        </w:numPr>
        <w:spacing w:line="360" w:lineRule="auto"/>
        <w:ind w:right="-7"/>
        <w:jc w:val="both"/>
      </w:pPr>
      <w:r>
        <w:t>Постановление Правительства РФ от 16.08.2013 г. № 712 «О порядке проведения паспортизации отходов I - IV классов опасности».</w:t>
      </w:r>
    </w:p>
    <w:p w14:paraId="06E55139" w14:textId="1CE5BC01" w:rsidR="00FB5693" w:rsidRDefault="00FB5693" w:rsidP="00CC6641">
      <w:pPr>
        <w:pStyle w:val="a5"/>
        <w:numPr>
          <w:ilvl w:val="0"/>
          <w:numId w:val="11"/>
        </w:numPr>
        <w:spacing w:line="360" w:lineRule="auto"/>
        <w:ind w:right="-7"/>
        <w:jc w:val="both"/>
      </w:pPr>
      <w:r w:rsidRPr="00FB5693">
        <w:t xml:space="preserve">Постановление </w:t>
      </w:r>
      <w:r>
        <w:t>Правительства РФ от 17.08.1998 №</w:t>
      </w:r>
      <w:r w:rsidRPr="00FB5693">
        <w:t xml:space="preserve"> 972 </w:t>
      </w:r>
      <w:r>
        <w:t>«</w:t>
      </w:r>
      <w:r w:rsidRPr="00FB5693">
        <w: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w:t>
      </w:r>
      <w:r>
        <w:t xml:space="preserve">ценных металлов» </w:t>
      </w:r>
      <w:r w:rsidRPr="00FB5693">
        <w:t>(ред. от 25.04.2020)</w:t>
      </w:r>
      <w:r>
        <w:t>.</w:t>
      </w:r>
    </w:p>
    <w:p w14:paraId="4470BFA7" w14:textId="43D7BD1B" w:rsidR="00FB5693" w:rsidRPr="00FB5693" w:rsidRDefault="00FB5693" w:rsidP="00CC6641">
      <w:pPr>
        <w:pStyle w:val="a5"/>
        <w:numPr>
          <w:ilvl w:val="0"/>
          <w:numId w:val="11"/>
        </w:numPr>
        <w:spacing w:line="360" w:lineRule="auto"/>
        <w:ind w:right="-7"/>
        <w:jc w:val="both"/>
      </w:pPr>
      <w:r w:rsidRPr="00FB5693">
        <w:t>Постановление Правительства РФ от 08.10.2</w:t>
      </w:r>
      <w:r>
        <w:t>015 № 1073 «</w:t>
      </w:r>
      <w:r w:rsidRPr="00FB5693">
        <w:t>О порядке</w:t>
      </w:r>
      <w:r>
        <w:t xml:space="preserve"> взимания экологического сбора»</w:t>
      </w:r>
      <w:r w:rsidRPr="00FB5693">
        <w:t xml:space="preserve"> </w:t>
      </w:r>
      <w:r>
        <w:t>(ред. от 23.08.2018).</w:t>
      </w:r>
    </w:p>
    <w:p w14:paraId="6E70BA38" w14:textId="00A58B56" w:rsidR="00FB5693" w:rsidRPr="00FB5693" w:rsidRDefault="00FB5693" w:rsidP="00CC6641">
      <w:pPr>
        <w:pStyle w:val="a5"/>
        <w:numPr>
          <w:ilvl w:val="0"/>
          <w:numId w:val="11"/>
        </w:numPr>
        <w:spacing w:line="360" w:lineRule="auto"/>
        <w:ind w:right="-7"/>
        <w:jc w:val="both"/>
      </w:pPr>
      <w:r w:rsidRPr="00FB5693">
        <w:t>Постановление Правительства РФ от 08.12.20</w:t>
      </w:r>
      <w:r>
        <w:t>15 № 1342 «</w:t>
      </w:r>
      <w:r w:rsidRPr="00FB5693">
        <w:t>Об утверждении Правил представления производителями товаров, импортерами товаров отчетности о выполнении нормативов утилизации отходов от</w:t>
      </w:r>
      <w:r>
        <w:t xml:space="preserve"> использования товаров» (ред. от 17.10.2018).</w:t>
      </w:r>
    </w:p>
    <w:p w14:paraId="7495BB14" w14:textId="6DA27036" w:rsidR="00FB5693" w:rsidRPr="00FB5693" w:rsidRDefault="00FB5693" w:rsidP="00CC6641">
      <w:pPr>
        <w:pStyle w:val="a5"/>
        <w:numPr>
          <w:ilvl w:val="0"/>
          <w:numId w:val="11"/>
        </w:numPr>
        <w:spacing w:line="360" w:lineRule="auto"/>
        <w:ind w:right="-7"/>
        <w:jc w:val="both"/>
      </w:pPr>
      <w:r w:rsidRPr="00FB5693">
        <w:t>Постановление Правительства РФ от 24.12.20</w:t>
      </w:r>
      <w:r>
        <w:t>15 № 1417 «</w:t>
      </w:r>
      <w:r w:rsidRPr="00FB5693">
        <w:t>Об утверждении Положения о декларировании производителями товаров, импортерами товаров количества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w:t>
      </w:r>
      <w:r>
        <w:t>аты ими потребительских свойств» (ред. от 25.07.2018).</w:t>
      </w:r>
    </w:p>
    <w:p w14:paraId="30D70893" w14:textId="7A114CBD" w:rsidR="00FB5693" w:rsidRPr="00FB5693" w:rsidRDefault="00FB5693" w:rsidP="00CC6641">
      <w:pPr>
        <w:pStyle w:val="a5"/>
        <w:numPr>
          <w:ilvl w:val="0"/>
          <w:numId w:val="11"/>
        </w:numPr>
        <w:spacing w:line="360" w:lineRule="auto"/>
        <w:ind w:right="-7"/>
        <w:jc w:val="both"/>
      </w:pPr>
      <w:r w:rsidRPr="00FB5693">
        <w:t>Постановление Правите</w:t>
      </w:r>
      <w:r>
        <w:t>льства РФ от 30.12.2015 № 1520 «</w:t>
      </w:r>
      <w:r w:rsidRPr="00FB5693">
        <w:t xml:space="preserve">О единой государственной информационной системе учета отходов </w:t>
      </w:r>
      <w:r>
        <w:t>от использования товаров».</w:t>
      </w:r>
    </w:p>
    <w:p w14:paraId="7FC82372" w14:textId="77777777" w:rsidR="00FB5693" w:rsidRDefault="00FB5693" w:rsidP="00CC6641">
      <w:pPr>
        <w:pStyle w:val="a5"/>
        <w:numPr>
          <w:ilvl w:val="0"/>
          <w:numId w:val="11"/>
        </w:numPr>
        <w:spacing w:line="360" w:lineRule="auto"/>
        <w:ind w:right="-7"/>
        <w:jc w:val="both"/>
      </w:pPr>
      <w:r w:rsidRPr="00FB5693">
        <w:t>Распоряжение Правите</w:t>
      </w:r>
      <w:r>
        <w:t>льства РФ от 25.01.2018 № 84-р «</w:t>
      </w:r>
      <w:r w:rsidRPr="00FB5693">
        <w:t>Об утверждении Стратегии развития промышленности по обработке, утилизации и обезвреживанию отходов производства и потребления на пери</w:t>
      </w:r>
      <w:r>
        <w:t>од до 2030 года».</w:t>
      </w:r>
    </w:p>
    <w:p w14:paraId="6103A10D" w14:textId="4ED19EF2" w:rsidR="00FB5693" w:rsidRDefault="00FB5693" w:rsidP="00CC6641">
      <w:pPr>
        <w:pStyle w:val="a5"/>
        <w:numPr>
          <w:ilvl w:val="0"/>
          <w:numId w:val="11"/>
        </w:numPr>
        <w:spacing w:line="360" w:lineRule="auto"/>
        <w:ind w:right="-7"/>
        <w:jc w:val="both"/>
        <w:rPr>
          <w:bCs/>
          <w:color w:val="22272F"/>
          <w:shd w:val="clear" w:color="auto" w:fill="FFFFFF"/>
        </w:rPr>
      </w:pPr>
      <w:r w:rsidRPr="00FB5693">
        <w:rPr>
          <w:bCs/>
          <w:color w:val="22272F"/>
          <w:shd w:val="clear" w:color="auto" w:fill="FFFFFF"/>
        </w:rPr>
        <w:t>Распоряжение Правительства РФ от 28.12. 2017 г. № 2970-р «Перечень</w:t>
      </w:r>
      <w:r>
        <w:rPr>
          <w:bCs/>
          <w:color w:val="22272F"/>
          <w:shd w:val="clear" w:color="auto" w:fill="FFFFFF"/>
        </w:rPr>
        <w:t xml:space="preserve"> </w:t>
      </w:r>
      <w:r w:rsidRPr="00FB5693">
        <w:rPr>
          <w:bCs/>
          <w:color w:val="22272F"/>
          <w:shd w:val="clear" w:color="auto" w:fill="FFFFFF"/>
        </w:rPr>
        <w:t>готовых товаров, включая упаковку, подлежащих утилизации после утраты ими потребительских свойств»</w:t>
      </w:r>
      <w:r>
        <w:rPr>
          <w:bCs/>
          <w:color w:val="22272F"/>
          <w:shd w:val="clear" w:color="auto" w:fill="FFFFFF"/>
        </w:rPr>
        <w:t>.</w:t>
      </w:r>
    </w:p>
    <w:p w14:paraId="5ACB8480" w14:textId="6965D06B" w:rsidR="00FB5693" w:rsidRPr="00FB5693" w:rsidRDefault="00FB5693" w:rsidP="00CC6641">
      <w:pPr>
        <w:pStyle w:val="a5"/>
        <w:numPr>
          <w:ilvl w:val="0"/>
          <w:numId w:val="11"/>
        </w:numPr>
        <w:spacing w:line="360" w:lineRule="auto"/>
        <w:ind w:right="-7"/>
        <w:jc w:val="both"/>
      </w:pPr>
      <w:r w:rsidRPr="00FB5693">
        <w:lastRenderedPageBreak/>
        <w:t xml:space="preserve">Распоряжение </w:t>
      </w:r>
      <w:r>
        <w:t>Правительства РФ от 28.12.2017 № 2971-р (ред. от 16.06.2018) «</w:t>
      </w:r>
      <w:r w:rsidRPr="00FB5693">
        <w:t>Об утверждении нормативов утилизации отходов от использо</w:t>
      </w:r>
      <w:r>
        <w:t>вания товаров на 2018-2020 годы».</w:t>
      </w:r>
    </w:p>
    <w:p w14:paraId="20E89AF6" w14:textId="4524D79E" w:rsidR="00FB5693" w:rsidRDefault="00FB5693" w:rsidP="00CC6641">
      <w:pPr>
        <w:pStyle w:val="a5"/>
        <w:numPr>
          <w:ilvl w:val="0"/>
          <w:numId w:val="11"/>
        </w:numPr>
        <w:spacing w:line="360" w:lineRule="auto"/>
        <w:ind w:right="-7"/>
        <w:jc w:val="both"/>
      </w:pPr>
      <w:r w:rsidRPr="00FB5693">
        <w:t>Приказ Минприроды России от 01.09.2011 № 721 (ред. от 25.06.2014) «Об утверждении Порядка учета в области обращения с отходами»</w:t>
      </w:r>
      <w:r>
        <w:t>.</w:t>
      </w:r>
    </w:p>
    <w:p w14:paraId="3EBE61A2" w14:textId="29138F82" w:rsidR="00FB5693" w:rsidRPr="003E55EB" w:rsidRDefault="00FB5693" w:rsidP="00CC6641">
      <w:pPr>
        <w:pStyle w:val="a5"/>
        <w:numPr>
          <w:ilvl w:val="0"/>
          <w:numId w:val="11"/>
        </w:numPr>
        <w:shd w:val="clear" w:color="auto" w:fill="FFFFFF"/>
        <w:spacing w:line="360" w:lineRule="auto"/>
        <w:ind w:right="-7"/>
        <w:jc w:val="both"/>
        <w:rPr>
          <w:color w:val="000000"/>
        </w:rPr>
      </w:pPr>
      <w:r w:rsidRPr="00FB5693">
        <w:rPr>
          <w:color w:val="000000"/>
        </w:rPr>
        <w:t>При</w:t>
      </w:r>
      <w:r>
        <w:rPr>
          <w:color w:val="000000"/>
        </w:rPr>
        <w:t xml:space="preserve">каз </w:t>
      </w:r>
      <w:proofErr w:type="spellStart"/>
      <w:r>
        <w:rPr>
          <w:color w:val="000000"/>
        </w:rPr>
        <w:t>Росстандарта</w:t>
      </w:r>
      <w:proofErr w:type="spellEnd"/>
      <w:r>
        <w:rPr>
          <w:color w:val="000000"/>
        </w:rPr>
        <w:t xml:space="preserve"> от 29.04.2016 № 285-ст «</w:t>
      </w:r>
      <w:r w:rsidRPr="00FB5693">
        <w:rPr>
          <w:color w:val="000000"/>
        </w:rPr>
        <w:t xml:space="preserve">Об утверждении </w:t>
      </w:r>
      <w:r>
        <w:rPr>
          <w:color w:val="000000"/>
        </w:rPr>
        <w:t>национального стандарта».</w:t>
      </w:r>
    </w:p>
    <w:p w14:paraId="001FDAF5" w14:textId="0014A211" w:rsidR="00FB5693" w:rsidRDefault="00FB5693" w:rsidP="00CC6641">
      <w:pPr>
        <w:pStyle w:val="a5"/>
        <w:numPr>
          <w:ilvl w:val="0"/>
          <w:numId w:val="11"/>
        </w:numPr>
        <w:spacing w:line="360" w:lineRule="auto"/>
        <w:ind w:right="-7"/>
        <w:jc w:val="both"/>
      </w:pPr>
      <w:r>
        <w:t xml:space="preserve">Приказ </w:t>
      </w:r>
      <w:proofErr w:type="spellStart"/>
      <w:r>
        <w:t>Росприроднадзора</w:t>
      </w:r>
      <w:proofErr w:type="spellEnd"/>
      <w:r>
        <w:t xml:space="preserve"> от 22.08.2016 № 488 «Об утверждении формы расчета суммы экологического сбора».</w:t>
      </w:r>
    </w:p>
    <w:p w14:paraId="6EA73339" w14:textId="0D38180E" w:rsidR="00FB5693" w:rsidRDefault="00FB5693" w:rsidP="00CC6641">
      <w:pPr>
        <w:pStyle w:val="a5"/>
        <w:numPr>
          <w:ilvl w:val="0"/>
          <w:numId w:val="11"/>
        </w:numPr>
        <w:spacing w:line="360" w:lineRule="auto"/>
        <w:ind w:right="-7"/>
        <w:jc w:val="both"/>
      </w:pPr>
      <w:r>
        <w:t xml:space="preserve">Приказ </w:t>
      </w:r>
      <w:proofErr w:type="spellStart"/>
      <w:r>
        <w:t>Росприроднадзора</w:t>
      </w:r>
      <w:proofErr w:type="spellEnd"/>
      <w:r>
        <w:t xml:space="preserve"> от 22.08.2016 № 489 «Об утверждении форм акта совместной сверки расчетов суммы экологического сбора, заявления о проведении совместной сверки расчетов суммы экологического сбора, заявления о зачете суммы излишне уплаченного (взысканного) экологического сбора, решения о зачете суммы излишне уплаченного (взысканного) экологического сбора, заявления о возврате суммы излишне уплаченного (взысканного) экологического сбора, решения об отказе в возврате суммы излишне уплаченного (взысканного) экологического сбора, решения о возврате суммы излишне уплаченного (взысканного) экологического сбора»</w:t>
      </w:r>
    </w:p>
    <w:p w14:paraId="5C91D393" w14:textId="2B2B609E" w:rsidR="00FB5693" w:rsidRDefault="00FB5693" w:rsidP="00CC6641">
      <w:pPr>
        <w:pStyle w:val="a5"/>
        <w:numPr>
          <w:ilvl w:val="0"/>
          <w:numId w:val="11"/>
        </w:numPr>
        <w:spacing w:line="360" w:lineRule="auto"/>
        <w:ind w:right="-7"/>
        <w:jc w:val="both"/>
      </w:pPr>
      <w:r w:rsidRPr="00FB5693">
        <w:t>Прика</w:t>
      </w:r>
      <w:r>
        <w:t>з Росстата от 12.12.2019 № 766 «</w:t>
      </w:r>
      <w:r w:rsidRPr="00FB5693">
        <w:t>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w:t>
      </w:r>
      <w:r>
        <w:t>дами производства и потребления».</w:t>
      </w:r>
    </w:p>
    <w:p w14:paraId="57C9CAA3" w14:textId="0DDCC644" w:rsidR="00FB5693" w:rsidRDefault="00FB5693" w:rsidP="00CC6641">
      <w:pPr>
        <w:pStyle w:val="a5"/>
        <w:numPr>
          <w:ilvl w:val="0"/>
          <w:numId w:val="11"/>
        </w:numPr>
        <w:spacing w:line="360" w:lineRule="auto"/>
        <w:ind w:right="-7"/>
        <w:jc w:val="both"/>
      </w:pPr>
      <w:r w:rsidRPr="00FF051F">
        <w:t xml:space="preserve">СанПиН 2.1.7.1322-03 </w:t>
      </w:r>
      <w:r>
        <w:t>«</w:t>
      </w:r>
      <w:r w:rsidRPr="00FF051F">
        <w:t>Гигиенические требования к размещению и обезвреживанию отходов производства и потребления</w:t>
      </w:r>
      <w:r>
        <w:t>».</w:t>
      </w:r>
    </w:p>
    <w:p w14:paraId="3BFF877C" w14:textId="65013E85" w:rsidR="00FB5693" w:rsidRDefault="00FB5693" w:rsidP="00CC6641">
      <w:pPr>
        <w:pStyle w:val="a5"/>
        <w:numPr>
          <w:ilvl w:val="0"/>
          <w:numId w:val="11"/>
        </w:numPr>
        <w:spacing w:line="360" w:lineRule="auto"/>
        <w:ind w:right="-7"/>
        <w:jc w:val="both"/>
      </w:pPr>
      <w:r>
        <w:t>Письмо №01-25-07/4564 от 25.02.2020 «О внесении проекта Концепции совершенствования института расширенной ответственности производителей и импортеров товаров и услуг».</w:t>
      </w:r>
    </w:p>
    <w:p w14:paraId="650AC2F6" w14:textId="69AED459" w:rsidR="00FB5693" w:rsidRDefault="00FB5693" w:rsidP="00CC6641">
      <w:pPr>
        <w:pStyle w:val="a5"/>
        <w:numPr>
          <w:ilvl w:val="0"/>
          <w:numId w:val="11"/>
        </w:numPr>
        <w:spacing w:line="360" w:lineRule="auto"/>
        <w:ind w:right="-7"/>
        <w:jc w:val="both"/>
      </w:pPr>
      <w:r w:rsidRPr="00FF051F">
        <w:t xml:space="preserve">Письмо </w:t>
      </w:r>
      <w:proofErr w:type="spellStart"/>
      <w:r w:rsidRPr="00FF051F">
        <w:t>Росприроднадзора</w:t>
      </w:r>
      <w:proofErr w:type="spellEnd"/>
      <w:r w:rsidRPr="00FF051F">
        <w:t xml:space="preserve"> от 15.12.2016 N АС-10-01-36/25460</w:t>
      </w:r>
      <w:r>
        <w:t>.</w:t>
      </w:r>
    </w:p>
    <w:p w14:paraId="68D9FE3B" w14:textId="4524D79E" w:rsidR="003660F8" w:rsidRPr="00FB5693" w:rsidRDefault="003660F8" w:rsidP="00B473A7">
      <w:pPr>
        <w:ind w:right="-7"/>
      </w:pPr>
    </w:p>
    <w:p w14:paraId="2E16394B" w14:textId="4E8335F6" w:rsidR="00FB5693" w:rsidRPr="00FB5693" w:rsidRDefault="00FB5693" w:rsidP="00B473A7">
      <w:pPr>
        <w:spacing w:line="360" w:lineRule="auto"/>
        <w:ind w:right="-7"/>
        <w:jc w:val="both"/>
      </w:pPr>
    </w:p>
    <w:p w14:paraId="302A01A4" w14:textId="77777777" w:rsidR="003660F8" w:rsidRPr="00FB5693" w:rsidRDefault="003660F8" w:rsidP="00B473A7">
      <w:pPr>
        <w:ind w:right="-7"/>
      </w:pPr>
    </w:p>
    <w:p w14:paraId="5E2863A2" w14:textId="1AB9FEBA" w:rsidR="000C096F" w:rsidRDefault="000C096F" w:rsidP="000C096F">
      <w:pPr>
        <w:pStyle w:val="1"/>
        <w:ind w:right="-7"/>
        <w:jc w:val="left"/>
      </w:pPr>
    </w:p>
    <w:p w14:paraId="6C6DEFAC" w14:textId="77777777" w:rsidR="000C096F" w:rsidRPr="000C096F" w:rsidRDefault="000C096F" w:rsidP="000C096F"/>
    <w:p w14:paraId="4241FB83" w14:textId="62C5ED2B" w:rsidR="003660F8" w:rsidRDefault="003E55EB" w:rsidP="000C096F">
      <w:pPr>
        <w:pStyle w:val="1"/>
        <w:ind w:right="-7"/>
      </w:pPr>
      <w:bookmarkStart w:id="21" w:name="_Toc40972214"/>
      <w:r>
        <w:lastRenderedPageBreak/>
        <w:t>Перечень сокращений</w:t>
      </w:r>
      <w:bookmarkEnd w:id="21"/>
    </w:p>
    <w:p w14:paraId="385954D5" w14:textId="77777777" w:rsidR="003E55EB" w:rsidRDefault="003E55EB" w:rsidP="00B473A7">
      <w:pPr>
        <w:ind w:right="-7"/>
      </w:pPr>
      <w:r>
        <w:t xml:space="preserve">Ассоциация СКО «Электроника-утилизация» - Ассоциация производителей, импортеров электробытовой и компьютерной техники, осуществляющих самостоятельное выполнение нормативов по утилизации отходов «Система коллективной ответственности Электроника – утилизация» </w:t>
      </w:r>
    </w:p>
    <w:p w14:paraId="1ED5FFE6" w14:textId="33A9FFFE" w:rsidR="003E55EB" w:rsidRDefault="003E55EB" w:rsidP="00B473A7">
      <w:pPr>
        <w:ind w:right="-7"/>
      </w:pPr>
      <w:r>
        <w:t>Б/У техника – бывшая в употреблении техника</w:t>
      </w:r>
    </w:p>
    <w:p w14:paraId="34ECC99C" w14:textId="7FA0747E" w:rsidR="003E55EB" w:rsidRDefault="003E55EB" w:rsidP="00B473A7">
      <w:pPr>
        <w:ind w:right="-7"/>
      </w:pPr>
      <w:r>
        <w:t>ГОСТ – межгосударственный стандарт</w:t>
      </w:r>
    </w:p>
    <w:p w14:paraId="57823775" w14:textId="5ADACFDE" w:rsidR="003E55EB" w:rsidRDefault="003E55EB" w:rsidP="00B473A7">
      <w:pPr>
        <w:ind w:right="-7"/>
      </w:pPr>
      <w:r>
        <w:t>ЕС – Европейский союз</w:t>
      </w:r>
    </w:p>
    <w:p w14:paraId="5B288450" w14:textId="3804CFE9" w:rsidR="003E55EB" w:rsidRDefault="003E55EB" w:rsidP="00B473A7">
      <w:pPr>
        <w:ind w:right="-7"/>
      </w:pPr>
      <w:r>
        <w:t>Минприроды РФ - министерство природных ресурсов и экологии Российской Федерации</w:t>
      </w:r>
    </w:p>
    <w:p w14:paraId="132AABDE" w14:textId="1FA3D726" w:rsidR="003E55EB" w:rsidRDefault="003E55EB" w:rsidP="00B473A7">
      <w:pPr>
        <w:ind w:right="-7"/>
      </w:pPr>
      <w:r>
        <w:t>ОИТ – отходы от использования товаров</w:t>
      </w:r>
    </w:p>
    <w:p w14:paraId="6B819555" w14:textId="72B4FEB1" w:rsidR="007E3B3A" w:rsidRDefault="007E3B3A" w:rsidP="00B473A7">
      <w:pPr>
        <w:ind w:right="-7"/>
      </w:pPr>
      <w:r>
        <w:t>ОЭЭТ – отходы электрической и электронной техники</w:t>
      </w:r>
    </w:p>
    <w:p w14:paraId="67101D1E" w14:textId="0E6E45E1" w:rsidR="003E55EB" w:rsidRDefault="003E55EB" w:rsidP="00B473A7">
      <w:pPr>
        <w:ind w:right="-7"/>
      </w:pPr>
      <w:r>
        <w:t>ОЭЭО – отходы электрического и электронного оборудования</w:t>
      </w:r>
    </w:p>
    <w:p w14:paraId="6C0341DF" w14:textId="0D5D0566" w:rsidR="003E55EB" w:rsidRDefault="003E55EB" w:rsidP="00B473A7">
      <w:pPr>
        <w:ind w:right="-7"/>
      </w:pPr>
      <w:r>
        <w:t>ПП РФ – Постановление Правительства Российской Федерации</w:t>
      </w:r>
    </w:p>
    <w:p w14:paraId="32160E2D" w14:textId="7E3B0FE8" w:rsidR="003E55EB" w:rsidRDefault="003E55EB" w:rsidP="00B473A7">
      <w:pPr>
        <w:ind w:right="-7"/>
      </w:pPr>
      <w:r>
        <w:t>РОП – расширенная ответственность производителя</w:t>
      </w:r>
    </w:p>
    <w:p w14:paraId="3ADE27D3" w14:textId="16E917B4" w:rsidR="003E55EB" w:rsidRDefault="003E55EB" w:rsidP="00B473A7">
      <w:pPr>
        <w:ind w:right="-7"/>
      </w:pPr>
      <w:r>
        <w:t>СИЗ – средства индивидуальной защиты</w:t>
      </w:r>
    </w:p>
    <w:p w14:paraId="2946A84B" w14:textId="1BD905D1" w:rsidR="003E55EB" w:rsidRDefault="003E55EB" w:rsidP="00B473A7">
      <w:pPr>
        <w:ind w:right="-7"/>
      </w:pPr>
      <w:r>
        <w:t>США – Соединенные Штаты Америки</w:t>
      </w:r>
    </w:p>
    <w:p w14:paraId="56183609" w14:textId="77777777" w:rsidR="003E55EB" w:rsidRDefault="003E55EB" w:rsidP="00B473A7">
      <w:pPr>
        <w:ind w:right="-7"/>
      </w:pPr>
      <w:r>
        <w:t>ТКО</w:t>
      </w:r>
      <w:r w:rsidRPr="00AF4FF8">
        <w:t xml:space="preserve"> – </w:t>
      </w:r>
      <w:r>
        <w:t>твердые</w:t>
      </w:r>
      <w:r w:rsidRPr="00AF4FF8">
        <w:t xml:space="preserve"> </w:t>
      </w:r>
      <w:r>
        <w:t>коммунальные</w:t>
      </w:r>
      <w:r w:rsidRPr="00AF4FF8">
        <w:t xml:space="preserve"> </w:t>
      </w:r>
      <w:r>
        <w:t>отходы</w:t>
      </w:r>
    </w:p>
    <w:p w14:paraId="331E91A5" w14:textId="77777777" w:rsidR="003E55EB" w:rsidRDefault="003E55EB" w:rsidP="00B473A7">
      <w:pPr>
        <w:ind w:right="-7"/>
      </w:pPr>
      <w:r>
        <w:t>ТТН – товарно-транспортная накладная</w:t>
      </w:r>
    </w:p>
    <w:p w14:paraId="56EF3DB1" w14:textId="6DE56591" w:rsidR="003E55EB" w:rsidRPr="003E55EB" w:rsidRDefault="003E55EB" w:rsidP="00B473A7">
      <w:pPr>
        <w:ind w:right="-7"/>
      </w:pPr>
      <w:r>
        <w:t>ТУ- технические условия на продукцию</w:t>
      </w:r>
    </w:p>
    <w:p w14:paraId="3916470C" w14:textId="77777777" w:rsidR="003E55EB" w:rsidRPr="003E55EB" w:rsidRDefault="003E55EB" w:rsidP="00B473A7">
      <w:pPr>
        <w:ind w:right="-7"/>
        <w:rPr>
          <w:lang w:val="en-US"/>
        </w:rPr>
      </w:pPr>
      <w:r w:rsidRPr="003E55EB">
        <w:rPr>
          <w:lang w:val="en-US"/>
        </w:rPr>
        <w:t>ENs – European standards</w:t>
      </w:r>
    </w:p>
    <w:p w14:paraId="59AE864D" w14:textId="77777777" w:rsidR="003E55EB" w:rsidRPr="003E55EB" w:rsidRDefault="003E55EB" w:rsidP="00B473A7">
      <w:pPr>
        <w:ind w:right="-7"/>
        <w:rPr>
          <w:lang w:val="en-US"/>
        </w:rPr>
      </w:pPr>
      <w:r w:rsidRPr="003E55EB">
        <w:rPr>
          <w:lang w:val="en-US"/>
        </w:rPr>
        <w:t>ESOs – European standard organizations</w:t>
      </w:r>
    </w:p>
    <w:p w14:paraId="1763278B" w14:textId="77777777" w:rsidR="003E55EB" w:rsidRDefault="003E55EB" w:rsidP="00B473A7">
      <w:pPr>
        <w:ind w:right="-7"/>
        <w:rPr>
          <w:lang w:val="en-US"/>
        </w:rPr>
      </w:pPr>
      <w:r w:rsidRPr="003E55EB">
        <w:rPr>
          <w:lang w:val="en-US"/>
        </w:rPr>
        <w:t>NGOs – non-governmental organizations</w:t>
      </w:r>
    </w:p>
    <w:p w14:paraId="67312F6B" w14:textId="252CC82A" w:rsidR="003E55EB" w:rsidRPr="003E55EB" w:rsidRDefault="003E55EB" w:rsidP="00B473A7">
      <w:pPr>
        <w:ind w:right="-7"/>
        <w:rPr>
          <w:lang w:val="en-US"/>
        </w:rPr>
      </w:pPr>
      <w:r>
        <w:rPr>
          <w:lang w:val="en-US"/>
        </w:rPr>
        <w:t>TS – technical specification</w:t>
      </w:r>
    </w:p>
    <w:p w14:paraId="0CF7388A" w14:textId="77777777" w:rsidR="003E55EB" w:rsidRPr="003E55EB" w:rsidRDefault="003E55EB" w:rsidP="00B473A7">
      <w:pPr>
        <w:ind w:right="-7"/>
        <w:rPr>
          <w:lang w:val="en-US"/>
        </w:rPr>
      </w:pPr>
      <w:r w:rsidRPr="003E55EB">
        <w:rPr>
          <w:lang w:val="en-US"/>
        </w:rPr>
        <w:t>WEEE – waste electrical and electronic equipment</w:t>
      </w:r>
    </w:p>
    <w:p w14:paraId="2762AC68" w14:textId="77777777" w:rsidR="003E55EB" w:rsidRPr="003E55EB" w:rsidRDefault="003E55EB" w:rsidP="00B473A7">
      <w:pPr>
        <w:ind w:right="-7"/>
        <w:rPr>
          <w:lang w:val="en-US"/>
        </w:rPr>
      </w:pPr>
    </w:p>
    <w:p w14:paraId="6E7527B2" w14:textId="77777777" w:rsidR="003E55EB" w:rsidRPr="003E55EB" w:rsidRDefault="003E55EB" w:rsidP="00B473A7">
      <w:pPr>
        <w:ind w:right="-7"/>
        <w:rPr>
          <w:lang w:val="en-US"/>
        </w:rPr>
      </w:pPr>
    </w:p>
    <w:p w14:paraId="1F80BDB8" w14:textId="77777777" w:rsidR="003E55EB" w:rsidRPr="003E55EB" w:rsidRDefault="003E55EB" w:rsidP="00B473A7">
      <w:pPr>
        <w:ind w:right="-7"/>
        <w:rPr>
          <w:lang w:val="en-US"/>
        </w:rPr>
      </w:pPr>
    </w:p>
    <w:p w14:paraId="28FAFE9B" w14:textId="77777777" w:rsidR="003E55EB" w:rsidRPr="003E55EB" w:rsidRDefault="003E55EB" w:rsidP="00B473A7">
      <w:pPr>
        <w:ind w:right="-7"/>
        <w:rPr>
          <w:lang w:val="en-US"/>
        </w:rPr>
      </w:pPr>
    </w:p>
    <w:p w14:paraId="40065414" w14:textId="77777777" w:rsidR="003E55EB" w:rsidRPr="003E55EB" w:rsidRDefault="003E55EB" w:rsidP="00B473A7">
      <w:pPr>
        <w:ind w:right="-7"/>
        <w:rPr>
          <w:lang w:val="en-US"/>
        </w:rPr>
      </w:pPr>
    </w:p>
    <w:p w14:paraId="4DD45FF4" w14:textId="77777777" w:rsidR="003E55EB" w:rsidRPr="003E55EB" w:rsidRDefault="003E55EB" w:rsidP="00B473A7">
      <w:pPr>
        <w:ind w:right="-7"/>
        <w:rPr>
          <w:lang w:val="en-US"/>
        </w:rPr>
      </w:pPr>
    </w:p>
    <w:p w14:paraId="6771E190" w14:textId="77777777" w:rsidR="003E55EB" w:rsidRPr="003E55EB" w:rsidRDefault="003E55EB" w:rsidP="00B473A7">
      <w:pPr>
        <w:ind w:right="-7"/>
        <w:rPr>
          <w:lang w:val="en-US"/>
        </w:rPr>
      </w:pPr>
    </w:p>
    <w:p w14:paraId="16E74DEC" w14:textId="77777777" w:rsidR="003E55EB" w:rsidRPr="003E55EB" w:rsidRDefault="003E55EB" w:rsidP="00B473A7">
      <w:pPr>
        <w:ind w:right="-7"/>
        <w:rPr>
          <w:lang w:val="en-US"/>
        </w:rPr>
      </w:pPr>
    </w:p>
    <w:p w14:paraId="42A50CD5" w14:textId="77777777" w:rsidR="003E55EB" w:rsidRPr="003E55EB" w:rsidRDefault="003E55EB" w:rsidP="00B473A7">
      <w:pPr>
        <w:ind w:right="-7"/>
        <w:rPr>
          <w:lang w:val="en-US"/>
        </w:rPr>
      </w:pPr>
    </w:p>
    <w:p w14:paraId="50EA26C3" w14:textId="77777777" w:rsidR="003E55EB" w:rsidRPr="003E55EB" w:rsidRDefault="003E55EB" w:rsidP="00B473A7">
      <w:pPr>
        <w:ind w:right="-7"/>
        <w:rPr>
          <w:lang w:val="en-US"/>
        </w:rPr>
      </w:pPr>
    </w:p>
    <w:p w14:paraId="41DDE972" w14:textId="77777777" w:rsidR="003E55EB" w:rsidRPr="003E55EB" w:rsidRDefault="003E55EB" w:rsidP="00B473A7">
      <w:pPr>
        <w:ind w:right="-7"/>
        <w:rPr>
          <w:lang w:val="en-US"/>
        </w:rPr>
      </w:pPr>
    </w:p>
    <w:p w14:paraId="795195C0" w14:textId="77777777" w:rsidR="003E55EB" w:rsidRPr="003E55EB" w:rsidRDefault="003E55EB" w:rsidP="00B473A7">
      <w:pPr>
        <w:ind w:right="-7"/>
        <w:rPr>
          <w:lang w:val="en-US"/>
        </w:rPr>
      </w:pPr>
    </w:p>
    <w:p w14:paraId="49EAD0B3" w14:textId="77777777" w:rsidR="003E55EB" w:rsidRPr="003E55EB" w:rsidRDefault="003E55EB" w:rsidP="00B473A7">
      <w:pPr>
        <w:ind w:right="-7"/>
        <w:rPr>
          <w:lang w:val="en-US"/>
        </w:rPr>
      </w:pPr>
    </w:p>
    <w:p w14:paraId="505536DF" w14:textId="77777777" w:rsidR="003E55EB" w:rsidRPr="003E55EB" w:rsidRDefault="003E55EB" w:rsidP="00B473A7">
      <w:pPr>
        <w:ind w:right="-7"/>
        <w:rPr>
          <w:lang w:val="en-US"/>
        </w:rPr>
      </w:pPr>
    </w:p>
    <w:p w14:paraId="7026ECAA" w14:textId="77777777" w:rsidR="003E55EB" w:rsidRPr="003E55EB" w:rsidRDefault="003E55EB" w:rsidP="00B473A7">
      <w:pPr>
        <w:ind w:right="-7"/>
        <w:rPr>
          <w:lang w:val="en-US"/>
        </w:rPr>
      </w:pPr>
    </w:p>
    <w:p w14:paraId="205225ED" w14:textId="77777777" w:rsidR="003E55EB" w:rsidRPr="003E55EB" w:rsidRDefault="003E55EB" w:rsidP="00B473A7">
      <w:pPr>
        <w:ind w:right="-7"/>
        <w:rPr>
          <w:lang w:val="en-US"/>
        </w:rPr>
      </w:pPr>
    </w:p>
    <w:p w14:paraId="0A85CBCB" w14:textId="77777777" w:rsidR="003E55EB" w:rsidRPr="003E55EB" w:rsidRDefault="003E55EB" w:rsidP="00B473A7">
      <w:pPr>
        <w:ind w:right="-7"/>
        <w:rPr>
          <w:lang w:val="en-US"/>
        </w:rPr>
      </w:pPr>
    </w:p>
    <w:p w14:paraId="49E7E44A" w14:textId="77777777" w:rsidR="003E55EB" w:rsidRPr="003E55EB" w:rsidRDefault="003E55EB" w:rsidP="00B473A7">
      <w:pPr>
        <w:ind w:right="-7"/>
        <w:rPr>
          <w:lang w:val="en-US"/>
        </w:rPr>
      </w:pPr>
    </w:p>
    <w:p w14:paraId="602DD7E7" w14:textId="77777777" w:rsidR="003E55EB" w:rsidRPr="003E55EB" w:rsidRDefault="003E55EB" w:rsidP="00B473A7">
      <w:pPr>
        <w:ind w:right="-7"/>
        <w:rPr>
          <w:lang w:val="en-US"/>
        </w:rPr>
      </w:pPr>
    </w:p>
    <w:p w14:paraId="59C09DC5" w14:textId="77777777" w:rsidR="003E55EB" w:rsidRPr="003E55EB" w:rsidRDefault="003E55EB" w:rsidP="00B473A7">
      <w:pPr>
        <w:ind w:right="-7"/>
        <w:rPr>
          <w:lang w:val="en-US"/>
        </w:rPr>
      </w:pPr>
    </w:p>
    <w:p w14:paraId="4D717B23" w14:textId="77777777" w:rsidR="003E55EB" w:rsidRPr="003E55EB" w:rsidRDefault="003E55EB" w:rsidP="00B473A7">
      <w:pPr>
        <w:ind w:right="-7"/>
        <w:rPr>
          <w:lang w:val="en-US"/>
        </w:rPr>
      </w:pPr>
    </w:p>
    <w:p w14:paraId="158DCF20" w14:textId="77777777" w:rsidR="003E55EB" w:rsidRPr="003E55EB" w:rsidRDefault="003E55EB" w:rsidP="00B473A7">
      <w:pPr>
        <w:ind w:right="-7"/>
        <w:rPr>
          <w:lang w:val="en-US"/>
        </w:rPr>
      </w:pPr>
    </w:p>
    <w:p w14:paraId="7C4FB731" w14:textId="77777777" w:rsidR="003E55EB" w:rsidRPr="003E55EB" w:rsidRDefault="003E55EB" w:rsidP="00B473A7">
      <w:pPr>
        <w:ind w:right="-7"/>
        <w:rPr>
          <w:lang w:val="en-US"/>
        </w:rPr>
      </w:pPr>
    </w:p>
    <w:p w14:paraId="1933D853" w14:textId="77777777" w:rsidR="003E55EB" w:rsidRPr="003E55EB" w:rsidRDefault="003E55EB" w:rsidP="00B473A7">
      <w:pPr>
        <w:ind w:right="-7"/>
        <w:rPr>
          <w:lang w:val="en-US"/>
        </w:rPr>
      </w:pPr>
    </w:p>
    <w:p w14:paraId="74FEB600" w14:textId="77777777" w:rsidR="003E55EB" w:rsidRPr="003E55EB" w:rsidRDefault="003E55EB" w:rsidP="00B473A7">
      <w:pPr>
        <w:ind w:right="-7"/>
        <w:rPr>
          <w:lang w:val="en-US"/>
        </w:rPr>
      </w:pPr>
    </w:p>
    <w:p w14:paraId="6A9913A3" w14:textId="77777777" w:rsidR="003E55EB" w:rsidRPr="003E55EB" w:rsidRDefault="003E55EB" w:rsidP="00B473A7">
      <w:pPr>
        <w:ind w:right="-7"/>
        <w:rPr>
          <w:lang w:val="en-US"/>
        </w:rPr>
      </w:pPr>
    </w:p>
    <w:p w14:paraId="0D9334F3" w14:textId="77777777" w:rsidR="003E55EB" w:rsidRPr="003E55EB" w:rsidRDefault="003E55EB" w:rsidP="00B473A7">
      <w:pPr>
        <w:ind w:right="-7"/>
        <w:rPr>
          <w:lang w:val="en-US"/>
        </w:rPr>
      </w:pPr>
    </w:p>
    <w:p w14:paraId="10C49832" w14:textId="6ED55554" w:rsidR="003660F8" w:rsidRPr="003E55EB" w:rsidRDefault="003660F8" w:rsidP="00B473A7">
      <w:pPr>
        <w:tabs>
          <w:tab w:val="left" w:pos="2150"/>
        </w:tabs>
        <w:ind w:right="-7"/>
        <w:rPr>
          <w:lang w:val="en-US"/>
        </w:rPr>
      </w:pPr>
    </w:p>
    <w:p w14:paraId="664A8F8C" w14:textId="7FD472DA" w:rsidR="006E5E5D" w:rsidRDefault="003660F8" w:rsidP="00B473A7">
      <w:pPr>
        <w:pStyle w:val="1"/>
        <w:ind w:right="-7"/>
      </w:pPr>
      <w:bookmarkStart w:id="22" w:name="_Toc40972215"/>
      <w:r w:rsidRPr="003660F8">
        <w:lastRenderedPageBreak/>
        <w:t>П</w:t>
      </w:r>
      <w:r w:rsidR="003E55EB">
        <w:t>риложения</w:t>
      </w:r>
      <w:bookmarkEnd w:id="22"/>
    </w:p>
    <w:p w14:paraId="27EC1828" w14:textId="77777777" w:rsidR="006E5E5D" w:rsidRPr="006E5E5D" w:rsidRDefault="006E5E5D" w:rsidP="006E5E5D"/>
    <w:p w14:paraId="45DBFA94" w14:textId="77777777" w:rsidR="006E5E5D" w:rsidRPr="006E5E5D" w:rsidRDefault="006E5E5D" w:rsidP="006E5E5D"/>
    <w:p w14:paraId="7213F6C3" w14:textId="77777777" w:rsidR="006E5E5D" w:rsidRPr="006E5E5D" w:rsidRDefault="006E5E5D" w:rsidP="006E5E5D"/>
    <w:p w14:paraId="134853A6" w14:textId="77777777" w:rsidR="006E5E5D" w:rsidRPr="006E5E5D" w:rsidRDefault="006E5E5D" w:rsidP="006E5E5D"/>
    <w:p w14:paraId="03E3FA1E" w14:textId="77777777" w:rsidR="006E5E5D" w:rsidRPr="006E5E5D" w:rsidRDefault="006E5E5D" w:rsidP="006E5E5D"/>
    <w:p w14:paraId="6038357A" w14:textId="77777777" w:rsidR="006E5E5D" w:rsidRPr="006E5E5D" w:rsidRDefault="006E5E5D" w:rsidP="006E5E5D"/>
    <w:p w14:paraId="2EE3FD33" w14:textId="77777777" w:rsidR="006E5E5D" w:rsidRPr="006E5E5D" w:rsidRDefault="006E5E5D" w:rsidP="006E5E5D"/>
    <w:p w14:paraId="60F75F3C" w14:textId="77777777" w:rsidR="006E5E5D" w:rsidRPr="006E5E5D" w:rsidRDefault="006E5E5D" w:rsidP="006E5E5D"/>
    <w:p w14:paraId="561B5CB6" w14:textId="77777777" w:rsidR="006E5E5D" w:rsidRPr="006E5E5D" w:rsidRDefault="006E5E5D" w:rsidP="006E5E5D"/>
    <w:p w14:paraId="6119386A" w14:textId="77777777" w:rsidR="006E5E5D" w:rsidRPr="006E5E5D" w:rsidRDefault="006E5E5D" w:rsidP="006E5E5D"/>
    <w:p w14:paraId="5D63574F" w14:textId="77777777" w:rsidR="006E5E5D" w:rsidRPr="006E5E5D" w:rsidRDefault="006E5E5D" w:rsidP="006E5E5D"/>
    <w:p w14:paraId="350E49C8" w14:textId="77777777" w:rsidR="006E5E5D" w:rsidRPr="006E5E5D" w:rsidRDefault="006E5E5D" w:rsidP="006E5E5D"/>
    <w:p w14:paraId="7FA5F86D" w14:textId="77777777" w:rsidR="006E5E5D" w:rsidRPr="006E5E5D" w:rsidRDefault="006E5E5D" w:rsidP="006E5E5D"/>
    <w:p w14:paraId="18D371DE" w14:textId="77777777" w:rsidR="006E5E5D" w:rsidRPr="006E5E5D" w:rsidRDefault="006E5E5D" w:rsidP="006E5E5D"/>
    <w:p w14:paraId="3683BD19" w14:textId="77777777" w:rsidR="006E5E5D" w:rsidRPr="006E5E5D" w:rsidRDefault="006E5E5D" w:rsidP="006E5E5D"/>
    <w:p w14:paraId="78081731" w14:textId="77777777" w:rsidR="006E5E5D" w:rsidRPr="006E5E5D" w:rsidRDefault="006E5E5D" w:rsidP="006E5E5D"/>
    <w:p w14:paraId="57E9F2B2" w14:textId="77777777" w:rsidR="006E5E5D" w:rsidRPr="006E5E5D" w:rsidRDefault="006E5E5D" w:rsidP="006E5E5D"/>
    <w:p w14:paraId="21E6FFFA" w14:textId="77777777" w:rsidR="006E5E5D" w:rsidRPr="006E5E5D" w:rsidRDefault="006E5E5D" w:rsidP="006E5E5D"/>
    <w:p w14:paraId="5CF45751" w14:textId="77777777" w:rsidR="006E5E5D" w:rsidRPr="006E5E5D" w:rsidRDefault="006E5E5D" w:rsidP="006E5E5D"/>
    <w:p w14:paraId="73B7C442" w14:textId="77777777" w:rsidR="006E5E5D" w:rsidRPr="006E5E5D" w:rsidRDefault="006E5E5D" w:rsidP="006E5E5D"/>
    <w:p w14:paraId="1908E79B" w14:textId="77777777" w:rsidR="006E5E5D" w:rsidRPr="006E5E5D" w:rsidRDefault="006E5E5D" w:rsidP="006E5E5D"/>
    <w:p w14:paraId="5F926CD4" w14:textId="77777777" w:rsidR="006E5E5D" w:rsidRPr="006E5E5D" w:rsidRDefault="006E5E5D" w:rsidP="006E5E5D"/>
    <w:p w14:paraId="53FC7909" w14:textId="77777777" w:rsidR="006E5E5D" w:rsidRPr="006E5E5D" w:rsidRDefault="006E5E5D" w:rsidP="006E5E5D"/>
    <w:p w14:paraId="2BA2E615" w14:textId="77777777" w:rsidR="006E5E5D" w:rsidRPr="006E5E5D" w:rsidRDefault="006E5E5D" w:rsidP="006E5E5D"/>
    <w:p w14:paraId="6E4F5F5A" w14:textId="77777777" w:rsidR="006E5E5D" w:rsidRPr="006E5E5D" w:rsidRDefault="006E5E5D" w:rsidP="006E5E5D"/>
    <w:p w14:paraId="77ADF7AE" w14:textId="77777777" w:rsidR="006E5E5D" w:rsidRPr="006E5E5D" w:rsidRDefault="006E5E5D" w:rsidP="006E5E5D"/>
    <w:p w14:paraId="72EAA315" w14:textId="77777777" w:rsidR="006E5E5D" w:rsidRPr="006E5E5D" w:rsidRDefault="006E5E5D" w:rsidP="006E5E5D"/>
    <w:p w14:paraId="65EB56C7" w14:textId="77777777" w:rsidR="006E5E5D" w:rsidRPr="006E5E5D" w:rsidRDefault="006E5E5D" w:rsidP="006E5E5D"/>
    <w:p w14:paraId="40FF6240" w14:textId="77777777" w:rsidR="006E5E5D" w:rsidRPr="006E5E5D" w:rsidRDefault="006E5E5D" w:rsidP="006E5E5D"/>
    <w:p w14:paraId="7A878FC1" w14:textId="77777777" w:rsidR="006E5E5D" w:rsidRPr="006E5E5D" w:rsidRDefault="006E5E5D" w:rsidP="006E5E5D"/>
    <w:p w14:paraId="2C44196A" w14:textId="77777777" w:rsidR="006E5E5D" w:rsidRPr="006E5E5D" w:rsidRDefault="006E5E5D" w:rsidP="006E5E5D"/>
    <w:p w14:paraId="6373E223" w14:textId="77777777" w:rsidR="006E5E5D" w:rsidRPr="006E5E5D" w:rsidRDefault="006E5E5D" w:rsidP="006E5E5D"/>
    <w:p w14:paraId="14470764" w14:textId="6FB744E9" w:rsidR="006E5E5D" w:rsidRDefault="006E5E5D" w:rsidP="006E5E5D"/>
    <w:p w14:paraId="1F55C9ED" w14:textId="77777777" w:rsidR="006E5E5D" w:rsidRPr="006E5E5D" w:rsidRDefault="006E5E5D" w:rsidP="006E5E5D"/>
    <w:p w14:paraId="0AC462C0" w14:textId="77777777" w:rsidR="006E5E5D" w:rsidRPr="006E5E5D" w:rsidRDefault="006E5E5D" w:rsidP="006E5E5D"/>
    <w:p w14:paraId="2FF7E61F" w14:textId="77777777" w:rsidR="006E5E5D" w:rsidRPr="006E5E5D" w:rsidRDefault="006E5E5D" w:rsidP="006E5E5D"/>
    <w:p w14:paraId="64DB8392" w14:textId="54440C5A" w:rsidR="006E5E5D" w:rsidRDefault="006E5E5D" w:rsidP="006E5E5D"/>
    <w:p w14:paraId="519AB169" w14:textId="3694E562" w:rsidR="006E5E5D" w:rsidRDefault="006E5E5D" w:rsidP="006E5E5D"/>
    <w:p w14:paraId="0930AB15" w14:textId="07A89104" w:rsidR="003660F8" w:rsidRDefault="006E5E5D" w:rsidP="006E5E5D">
      <w:pPr>
        <w:tabs>
          <w:tab w:val="left" w:pos="4220"/>
        </w:tabs>
      </w:pPr>
      <w:r>
        <w:tab/>
      </w:r>
    </w:p>
    <w:p w14:paraId="68CFEE3D" w14:textId="0BF38550" w:rsidR="006E5E5D" w:rsidRDefault="006E5E5D" w:rsidP="006E5E5D">
      <w:pPr>
        <w:tabs>
          <w:tab w:val="left" w:pos="4220"/>
        </w:tabs>
      </w:pPr>
    </w:p>
    <w:p w14:paraId="184DF7CD" w14:textId="02282D9F" w:rsidR="006E5E5D" w:rsidRDefault="006E5E5D" w:rsidP="006E5E5D">
      <w:pPr>
        <w:tabs>
          <w:tab w:val="left" w:pos="4220"/>
        </w:tabs>
      </w:pPr>
    </w:p>
    <w:p w14:paraId="5A6ADE70" w14:textId="50E458F0" w:rsidR="006E5E5D" w:rsidRDefault="006E5E5D" w:rsidP="006E5E5D">
      <w:pPr>
        <w:tabs>
          <w:tab w:val="left" w:pos="4220"/>
        </w:tabs>
      </w:pPr>
    </w:p>
    <w:p w14:paraId="6334CF65" w14:textId="7C053838" w:rsidR="006E5E5D" w:rsidRDefault="006E5E5D" w:rsidP="006E5E5D">
      <w:pPr>
        <w:tabs>
          <w:tab w:val="left" w:pos="4220"/>
        </w:tabs>
      </w:pPr>
    </w:p>
    <w:p w14:paraId="6F4AB713" w14:textId="205E4220" w:rsidR="006E5E5D" w:rsidRDefault="006E5E5D" w:rsidP="006E5E5D">
      <w:pPr>
        <w:tabs>
          <w:tab w:val="left" w:pos="4220"/>
        </w:tabs>
      </w:pPr>
    </w:p>
    <w:p w14:paraId="5B1B8098" w14:textId="49211F2F" w:rsidR="006E5E5D" w:rsidRDefault="006E5E5D" w:rsidP="006E5E5D">
      <w:pPr>
        <w:tabs>
          <w:tab w:val="left" w:pos="4220"/>
        </w:tabs>
      </w:pPr>
    </w:p>
    <w:p w14:paraId="16B6315B" w14:textId="66903D62" w:rsidR="006E5E5D" w:rsidRDefault="006E5E5D" w:rsidP="006E5E5D">
      <w:pPr>
        <w:tabs>
          <w:tab w:val="left" w:pos="4220"/>
        </w:tabs>
      </w:pPr>
    </w:p>
    <w:p w14:paraId="468FC3D3" w14:textId="14584CB9" w:rsidR="006E5E5D" w:rsidRDefault="006E5E5D" w:rsidP="006E5E5D">
      <w:pPr>
        <w:tabs>
          <w:tab w:val="left" w:pos="4220"/>
        </w:tabs>
      </w:pPr>
    </w:p>
    <w:p w14:paraId="1A840B3C" w14:textId="56AFAED9" w:rsidR="006E5E5D" w:rsidRDefault="006E5E5D" w:rsidP="006E5E5D">
      <w:pPr>
        <w:tabs>
          <w:tab w:val="left" w:pos="4220"/>
        </w:tabs>
      </w:pPr>
    </w:p>
    <w:p w14:paraId="2CD3A18F" w14:textId="4DE9C5E9" w:rsidR="006E5E5D" w:rsidRDefault="006E5E5D" w:rsidP="006E5E5D">
      <w:pPr>
        <w:tabs>
          <w:tab w:val="left" w:pos="4220"/>
        </w:tabs>
      </w:pPr>
    </w:p>
    <w:p w14:paraId="1C5A691E" w14:textId="537F65D6" w:rsidR="006E5E5D" w:rsidRDefault="006E5E5D" w:rsidP="006E5E5D">
      <w:pPr>
        <w:tabs>
          <w:tab w:val="left" w:pos="4220"/>
        </w:tabs>
      </w:pPr>
    </w:p>
    <w:p w14:paraId="59729696" w14:textId="1C07DC26" w:rsidR="006E5E5D" w:rsidRDefault="006E5E5D" w:rsidP="006E5E5D">
      <w:pPr>
        <w:tabs>
          <w:tab w:val="left" w:pos="4220"/>
        </w:tabs>
      </w:pPr>
    </w:p>
    <w:p w14:paraId="0B912C6E" w14:textId="77777777" w:rsidR="00ED03DB" w:rsidRPr="007E6197" w:rsidRDefault="00ED03DB" w:rsidP="00ED03DB">
      <w:pPr>
        <w:jc w:val="center"/>
        <w:rPr>
          <w:sz w:val="28"/>
          <w:szCs w:val="28"/>
        </w:rPr>
      </w:pPr>
    </w:p>
    <w:p w14:paraId="5B623DF1" w14:textId="77777777" w:rsidR="00ED03DB" w:rsidRDefault="00ED03DB" w:rsidP="00ED03DB">
      <w:pPr>
        <w:jc w:val="center"/>
        <w:rPr>
          <w:sz w:val="28"/>
          <w:szCs w:val="28"/>
        </w:rPr>
      </w:pPr>
    </w:p>
    <w:p w14:paraId="62EF396A" w14:textId="77777777" w:rsidR="00ED03DB" w:rsidRDefault="00ED03DB" w:rsidP="00ED03DB">
      <w:pPr>
        <w:jc w:val="center"/>
        <w:rPr>
          <w:sz w:val="28"/>
          <w:szCs w:val="28"/>
        </w:rPr>
      </w:pPr>
    </w:p>
    <w:p w14:paraId="0E7A82CF" w14:textId="77777777" w:rsidR="00ED03DB" w:rsidRDefault="00ED03DB" w:rsidP="00ED03DB">
      <w:pPr>
        <w:jc w:val="center"/>
        <w:rPr>
          <w:sz w:val="28"/>
          <w:szCs w:val="28"/>
        </w:rPr>
      </w:pPr>
    </w:p>
    <w:p w14:paraId="0CF8F6E0" w14:textId="77777777" w:rsidR="00ED03DB" w:rsidRDefault="00ED03DB" w:rsidP="00ED03DB">
      <w:pPr>
        <w:jc w:val="center"/>
        <w:rPr>
          <w:sz w:val="28"/>
          <w:szCs w:val="28"/>
        </w:rPr>
      </w:pPr>
    </w:p>
    <w:p w14:paraId="4623A147" w14:textId="77777777" w:rsidR="00ED03DB" w:rsidRDefault="00ED03DB" w:rsidP="00ED03DB">
      <w:pPr>
        <w:jc w:val="center"/>
        <w:rPr>
          <w:sz w:val="28"/>
          <w:szCs w:val="28"/>
        </w:rPr>
      </w:pPr>
    </w:p>
    <w:p w14:paraId="5FEEF995" w14:textId="77777777" w:rsidR="00ED03DB" w:rsidRDefault="00ED03DB" w:rsidP="00ED03DB">
      <w:pPr>
        <w:jc w:val="center"/>
        <w:rPr>
          <w:sz w:val="28"/>
          <w:szCs w:val="28"/>
        </w:rPr>
      </w:pPr>
    </w:p>
    <w:p w14:paraId="6DE9AC55" w14:textId="77777777" w:rsidR="00ED03DB" w:rsidRDefault="00ED03DB" w:rsidP="00ED03DB">
      <w:pPr>
        <w:jc w:val="center"/>
        <w:rPr>
          <w:sz w:val="28"/>
          <w:szCs w:val="28"/>
        </w:rPr>
      </w:pPr>
    </w:p>
    <w:p w14:paraId="3885259A" w14:textId="77777777" w:rsidR="00ED03DB" w:rsidRDefault="00ED03DB" w:rsidP="00ED03DB">
      <w:pPr>
        <w:jc w:val="center"/>
        <w:rPr>
          <w:sz w:val="28"/>
          <w:szCs w:val="28"/>
        </w:rPr>
      </w:pPr>
    </w:p>
    <w:p w14:paraId="67004E00" w14:textId="77777777" w:rsidR="00ED03DB" w:rsidRDefault="00ED03DB" w:rsidP="00ED03DB">
      <w:pPr>
        <w:jc w:val="center"/>
        <w:rPr>
          <w:sz w:val="28"/>
          <w:szCs w:val="28"/>
        </w:rPr>
      </w:pPr>
    </w:p>
    <w:p w14:paraId="11BD33AA" w14:textId="77777777" w:rsidR="00ED03DB" w:rsidRDefault="00ED03DB" w:rsidP="00ED03DB">
      <w:pPr>
        <w:jc w:val="center"/>
        <w:rPr>
          <w:sz w:val="28"/>
          <w:szCs w:val="28"/>
        </w:rPr>
      </w:pPr>
    </w:p>
    <w:p w14:paraId="2273B62F" w14:textId="77777777" w:rsidR="00ED03DB" w:rsidRDefault="00ED03DB" w:rsidP="00ED03DB">
      <w:pPr>
        <w:jc w:val="center"/>
        <w:rPr>
          <w:sz w:val="28"/>
          <w:szCs w:val="28"/>
        </w:rPr>
      </w:pPr>
    </w:p>
    <w:p w14:paraId="4C20F01B" w14:textId="77777777" w:rsidR="00ED03DB" w:rsidRDefault="00ED03DB" w:rsidP="00ED03DB">
      <w:pPr>
        <w:jc w:val="center"/>
        <w:rPr>
          <w:sz w:val="28"/>
          <w:szCs w:val="28"/>
        </w:rPr>
      </w:pPr>
    </w:p>
    <w:p w14:paraId="26A81D24" w14:textId="77777777" w:rsidR="00ED03DB" w:rsidRDefault="00ED03DB" w:rsidP="00ED03DB">
      <w:pPr>
        <w:jc w:val="center"/>
        <w:rPr>
          <w:sz w:val="28"/>
          <w:szCs w:val="28"/>
        </w:rPr>
      </w:pPr>
    </w:p>
    <w:p w14:paraId="1A72C60C" w14:textId="77777777" w:rsidR="00ED03DB" w:rsidRDefault="00ED03DB" w:rsidP="00ED03DB">
      <w:pPr>
        <w:jc w:val="center"/>
        <w:rPr>
          <w:sz w:val="28"/>
          <w:szCs w:val="28"/>
        </w:rPr>
      </w:pPr>
    </w:p>
    <w:p w14:paraId="40247747" w14:textId="77777777" w:rsidR="00ED03DB" w:rsidRDefault="00ED03DB" w:rsidP="00ED03DB">
      <w:pPr>
        <w:jc w:val="center"/>
        <w:rPr>
          <w:sz w:val="28"/>
          <w:szCs w:val="28"/>
        </w:rPr>
      </w:pPr>
    </w:p>
    <w:p w14:paraId="5200AC1E" w14:textId="77777777" w:rsidR="00ED03DB" w:rsidRPr="003A7A3A" w:rsidRDefault="00ED03DB" w:rsidP="00ED03DB">
      <w:pPr>
        <w:jc w:val="center"/>
        <w:rPr>
          <w:b/>
          <w:sz w:val="28"/>
          <w:szCs w:val="28"/>
        </w:rPr>
      </w:pPr>
    </w:p>
    <w:p w14:paraId="7ED7E61E" w14:textId="77777777" w:rsidR="00ED03DB" w:rsidRPr="003A7A3A" w:rsidRDefault="00ED03DB" w:rsidP="00ED03DB">
      <w:pPr>
        <w:jc w:val="center"/>
        <w:rPr>
          <w:b/>
          <w:sz w:val="28"/>
          <w:szCs w:val="28"/>
        </w:rPr>
      </w:pPr>
    </w:p>
    <w:p w14:paraId="3BA40A54" w14:textId="77777777" w:rsidR="00ED03DB" w:rsidRDefault="00ED03DB" w:rsidP="00ED03DB">
      <w:pPr>
        <w:jc w:val="center"/>
        <w:rPr>
          <w:b/>
          <w:sz w:val="28"/>
          <w:szCs w:val="28"/>
        </w:rPr>
      </w:pPr>
      <w:r w:rsidRPr="003A7A3A">
        <w:rPr>
          <w:b/>
          <w:sz w:val="28"/>
          <w:szCs w:val="28"/>
        </w:rPr>
        <w:t>Технический регламент по утилизации отходов электронного и электрического оборудования</w:t>
      </w:r>
    </w:p>
    <w:p w14:paraId="1F2D150E" w14:textId="77777777" w:rsidR="00ED03DB" w:rsidRDefault="00ED03DB" w:rsidP="00ED03DB">
      <w:pPr>
        <w:jc w:val="center"/>
        <w:rPr>
          <w:b/>
        </w:rPr>
      </w:pPr>
    </w:p>
    <w:p w14:paraId="1F8D7A14" w14:textId="77777777" w:rsidR="00ED03DB" w:rsidRDefault="00ED03DB" w:rsidP="00ED03DB">
      <w:pPr>
        <w:jc w:val="center"/>
        <w:rPr>
          <w:b/>
        </w:rPr>
      </w:pPr>
    </w:p>
    <w:p w14:paraId="11910964" w14:textId="77777777" w:rsidR="00ED03DB" w:rsidRDefault="00ED03DB" w:rsidP="00ED03DB">
      <w:pPr>
        <w:jc w:val="center"/>
        <w:rPr>
          <w:b/>
        </w:rPr>
      </w:pPr>
    </w:p>
    <w:p w14:paraId="0421F6AE" w14:textId="77777777" w:rsidR="00ED03DB" w:rsidRDefault="00ED03DB" w:rsidP="00ED03DB">
      <w:pPr>
        <w:jc w:val="center"/>
        <w:rPr>
          <w:b/>
        </w:rPr>
      </w:pPr>
    </w:p>
    <w:p w14:paraId="26013147" w14:textId="77777777" w:rsidR="00ED03DB" w:rsidRDefault="00ED03DB" w:rsidP="00ED03DB">
      <w:pPr>
        <w:jc w:val="center"/>
        <w:rPr>
          <w:b/>
        </w:rPr>
      </w:pPr>
    </w:p>
    <w:p w14:paraId="16CC2FE3" w14:textId="77777777" w:rsidR="00ED03DB" w:rsidRPr="003A7A3A" w:rsidRDefault="00ED03DB" w:rsidP="00ED03DB"/>
    <w:p w14:paraId="3255C8B2" w14:textId="77777777" w:rsidR="00ED03DB" w:rsidRPr="003A7A3A" w:rsidRDefault="00ED03DB" w:rsidP="00ED03DB"/>
    <w:p w14:paraId="2001151B" w14:textId="77777777" w:rsidR="00ED03DB" w:rsidRPr="003A7A3A" w:rsidRDefault="00ED03DB" w:rsidP="00ED03DB"/>
    <w:p w14:paraId="64936860" w14:textId="77777777" w:rsidR="00ED03DB" w:rsidRPr="003A7A3A" w:rsidRDefault="00ED03DB" w:rsidP="00ED03DB"/>
    <w:p w14:paraId="0618143A" w14:textId="77777777" w:rsidR="00ED03DB" w:rsidRPr="003A7A3A" w:rsidRDefault="00ED03DB" w:rsidP="00ED03DB"/>
    <w:p w14:paraId="64CCB761" w14:textId="77777777" w:rsidR="00ED03DB" w:rsidRPr="003A7A3A" w:rsidRDefault="00ED03DB" w:rsidP="00ED03DB"/>
    <w:p w14:paraId="1CA3FAED" w14:textId="77777777" w:rsidR="00ED03DB" w:rsidRPr="003A7A3A" w:rsidRDefault="00ED03DB" w:rsidP="00ED03DB"/>
    <w:p w14:paraId="59DE2525" w14:textId="77777777" w:rsidR="00ED03DB" w:rsidRPr="003A7A3A" w:rsidRDefault="00ED03DB" w:rsidP="00ED03DB"/>
    <w:p w14:paraId="3A43EE7C" w14:textId="77777777" w:rsidR="00ED03DB" w:rsidRPr="003A7A3A" w:rsidRDefault="00ED03DB" w:rsidP="00ED03DB"/>
    <w:p w14:paraId="5B20D00E" w14:textId="77777777" w:rsidR="00ED03DB" w:rsidRPr="003A7A3A" w:rsidRDefault="00ED03DB" w:rsidP="00ED03DB"/>
    <w:p w14:paraId="14DA8E18" w14:textId="77777777" w:rsidR="00ED03DB" w:rsidRPr="003A7A3A" w:rsidRDefault="00ED03DB" w:rsidP="00ED03DB"/>
    <w:p w14:paraId="1F89DC81" w14:textId="77777777" w:rsidR="00ED03DB" w:rsidRPr="003A7A3A" w:rsidRDefault="00ED03DB" w:rsidP="00ED03DB"/>
    <w:p w14:paraId="06DCF3AB" w14:textId="77777777" w:rsidR="00ED03DB" w:rsidRDefault="00ED03DB" w:rsidP="00ED03DB"/>
    <w:p w14:paraId="657CA070" w14:textId="77777777" w:rsidR="00ED03DB" w:rsidRDefault="00ED03DB" w:rsidP="00ED03DB">
      <w:pPr>
        <w:tabs>
          <w:tab w:val="left" w:pos="2344"/>
        </w:tabs>
      </w:pPr>
    </w:p>
    <w:p w14:paraId="7923E72A" w14:textId="77777777" w:rsidR="00ED03DB" w:rsidRDefault="00ED03DB" w:rsidP="00ED03DB">
      <w:pPr>
        <w:tabs>
          <w:tab w:val="left" w:pos="2344"/>
        </w:tabs>
      </w:pPr>
    </w:p>
    <w:p w14:paraId="71682779" w14:textId="77777777" w:rsidR="00ED03DB" w:rsidRDefault="00ED03DB" w:rsidP="00ED03DB">
      <w:pPr>
        <w:tabs>
          <w:tab w:val="left" w:pos="2344"/>
        </w:tabs>
      </w:pPr>
    </w:p>
    <w:p w14:paraId="43BF387B" w14:textId="77777777" w:rsidR="00ED03DB" w:rsidRDefault="00ED03DB" w:rsidP="00ED03DB">
      <w:pPr>
        <w:tabs>
          <w:tab w:val="left" w:pos="2344"/>
        </w:tabs>
      </w:pPr>
    </w:p>
    <w:p w14:paraId="19E69356" w14:textId="77777777" w:rsidR="00ED03DB" w:rsidRDefault="00ED03DB" w:rsidP="00ED03DB">
      <w:pPr>
        <w:tabs>
          <w:tab w:val="left" w:pos="2344"/>
        </w:tabs>
      </w:pPr>
    </w:p>
    <w:p w14:paraId="3DAF1D1D" w14:textId="77777777" w:rsidR="00ED03DB" w:rsidRDefault="00ED03DB" w:rsidP="00ED03DB">
      <w:pPr>
        <w:tabs>
          <w:tab w:val="left" w:pos="2344"/>
        </w:tabs>
      </w:pPr>
    </w:p>
    <w:p w14:paraId="01FCB755" w14:textId="77777777" w:rsidR="00ED03DB" w:rsidRDefault="00ED03DB" w:rsidP="00ED03DB">
      <w:pPr>
        <w:tabs>
          <w:tab w:val="left" w:pos="2344"/>
        </w:tabs>
      </w:pPr>
    </w:p>
    <w:p w14:paraId="5711EA88" w14:textId="77777777" w:rsidR="00ED03DB" w:rsidRDefault="00ED03DB" w:rsidP="00ED03DB">
      <w:pPr>
        <w:tabs>
          <w:tab w:val="left" w:pos="2344"/>
        </w:tabs>
      </w:pPr>
    </w:p>
    <w:p w14:paraId="655F3527" w14:textId="77777777" w:rsidR="00ED03DB" w:rsidRDefault="00ED03DB" w:rsidP="00ED03DB">
      <w:pPr>
        <w:tabs>
          <w:tab w:val="left" w:pos="2344"/>
        </w:tabs>
        <w:sectPr w:rsidR="00ED03DB" w:rsidSect="00ED03DB">
          <w:footerReference w:type="even" r:id="rId60"/>
          <w:footerReference w:type="default" r:id="rId61"/>
          <w:pgSz w:w="11900" w:h="16840"/>
          <w:pgMar w:top="1134" w:right="851" w:bottom="1134" w:left="1701" w:header="709" w:footer="709" w:gutter="0"/>
          <w:cols w:space="708"/>
          <w:titlePg/>
          <w:docGrid w:linePitch="360"/>
        </w:sectPr>
      </w:pPr>
    </w:p>
    <w:sdt>
      <w:sdtPr>
        <w:rPr>
          <w:rFonts w:asciiTheme="minorHAnsi" w:eastAsiaTheme="minorHAnsi" w:hAnsiTheme="minorHAnsi" w:cstheme="minorBidi"/>
          <w:b w:val="0"/>
          <w:bCs w:val="0"/>
          <w:color w:val="auto"/>
          <w:sz w:val="24"/>
          <w:szCs w:val="24"/>
          <w:lang w:eastAsia="en-US"/>
        </w:rPr>
        <w:id w:val="937494741"/>
        <w:docPartObj>
          <w:docPartGallery w:val="Table of Contents"/>
          <w:docPartUnique/>
        </w:docPartObj>
      </w:sdtPr>
      <w:sdtEndPr>
        <w:rPr>
          <w:rFonts w:ascii="Times New Roman" w:eastAsia="Times New Roman" w:hAnsi="Times New Roman" w:cs="Times New Roman"/>
          <w:noProof/>
          <w:lang w:eastAsia="ru-RU"/>
        </w:rPr>
      </w:sdtEndPr>
      <w:sdtContent>
        <w:p w14:paraId="10871088" w14:textId="77777777" w:rsidR="00ED03DB" w:rsidRPr="008257D8" w:rsidRDefault="00ED03DB" w:rsidP="00ED03DB">
          <w:pPr>
            <w:pStyle w:val="a6"/>
            <w:rPr>
              <w:sz w:val="24"/>
            </w:rPr>
          </w:pPr>
          <w:r w:rsidRPr="008257D8">
            <w:rPr>
              <w:sz w:val="24"/>
            </w:rPr>
            <w:t>Оглавление</w:t>
          </w:r>
        </w:p>
        <w:p w14:paraId="2891F272" w14:textId="3CA3ABD2" w:rsidR="00ED03DB" w:rsidRPr="004B1FC9" w:rsidRDefault="00ED03DB" w:rsidP="00ED03DB">
          <w:pPr>
            <w:pStyle w:val="11"/>
            <w:tabs>
              <w:tab w:val="clear" w:pos="9339"/>
              <w:tab w:val="right" w:leader="dot" w:pos="9338"/>
            </w:tabs>
            <w:rPr>
              <w:rFonts w:asciiTheme="minorHAnsi" w:eastAsiaTheme="minorEastAsia" w:hAnsiTheme="minorHAnsi" w:cstheme="minorBidi"/>
              <w:bCs w:val="0"/>
              <w:i w:val="0"/>
              <w:caps/>
              <w:sz w:val="24"/>
              <w:szCs w:val="24"/>
            </w:rPr>
          </w:pPr>
          <w:r>
            <w:rPr>
              <w:caps/>
              <w:noProof w:val="0"/>
              <w:sz w:val="22"/>
              <w:szCs w:val="22"/>
              <w:u w:val="single"/>
            </w:rPr>
            <w:fldChar w:fldCharType="begin"/>
          </w:r>
          <w:r>
            <w:instrText>TOC \o "1-3" \h \z \u</w:instrText>
          </w:r>
          <w:r>
            <w:rPr>
              <w:caps/>
              <w:noProof w:val="0"/>
              <w:sz w:val="22"/>
              <w:szCs w:val="22"/>
              <w:u w:val="single"/>
            </w:rPr>
            <w:fldChar w:fldCharType="separate"/>
          </w:r>
          <w:hyperlink w:anchor="_Toc38489267" w:history="1">
            <w:r w:rsidRPr="004B1FC9">
              <w:rPr>
                <w:rStyle w:val="a4"/>
                <w:rFonts w:eastAsiaTheme="minorHAnsi"/>
                <w:i w:val="0"/>
                <w:sz w:val="24"/>
                <w:szCs w:val="24"/>
              </w:rPr>
              <w:t>Термины и определения</w:t>
            </w:r>
            <w:r w:rsidRPr="004B1FC9">
              <w:rPr>
                <w:i w:val="0"/>
                <w:webHidden/>
                <w:sz w:val="24"/>
                <w:szCs w:val="24"/>
              </w:rPr>
              <w:tab/>
            </w:r>
            <w:r w:rsidRPr="004B1FC9">
              <w:rPr>
                <w:i w:val="0"/>
                <w:webHidden/>
                <w:sz w:val="24"/>
                <w:szCs w:val="24"/>
              </w:rPr>
              <w:fldChar w:fldCharType="begin"/>
            </w:r>
            <w:r w:rsidRPr="004B1FC9">
              <w:rPr>
                <w:i w:val="0"/>
                <w:webHidden/>
                <w:sz w:val="24"/>
                <w:szCs w:val="24"/>
              </w:rPr>
              <w:instrText xml:space="preserve"> PAGEREF _Toc38489267 \h </w:instrText>
            </w:r>
            <w:r w:rsidRPr="004B1FC9">
              <w:rPr>
                <w:i w:val="0"/>
                <w:webHidden/>
                <w:sz w:val="24"/>
                <w:szCs w:val="24"/>
              </w:rPr>
            </w:r>
            <w:r w:rsidRPr="004B1FC9">
              <w:rPr>
                <w:i w:val="0"/>
                <w:webHidden/>
                <w:sz w:val="24"/>
                <w:szCs w:val="24"/>
              </w:rPr>
              <w:fldChar w:fldCharType="separate"/>
            </w:r>
            <w:r w:rsidR="00AA7732" w:rsidRPr="004B1FC9">
              <w:rPr>
                <w:i w:val="0"/>
                <w:webHidden/>
                <w:sz w:val="24"/>
                <w:szCs w:val="24"/>
              </w:rPr>
              <w:t>54</w:t>
            </w:r>
            <w:r w:rsidRPr="004B1FC9">
              <w:rPr>
                <w:i w:val="0"/>
                <w:webHidden/>
                <w:sz w:val="24"/>
                <w:szCs w:val="24"/>
              </w:rPr>
              <w:fldChar w:fldCharType="end"/>
            </w:r>
          </w:hyperlink>
        </w:p>
        <w:p w14:paraId="020ECC5F" w14:textId="264CAB68" w:rsidR="00ED03DB" w:rsidRPr="004B1FC9" w:rsidRDefault="00ED03DB" w:rsidP="00ED03DB">
          <w:pPr>
            <w:pStyle w:val="11"/>
            <w:tabs>
              <w:tab w:val="clear" w:pos="9339"/>
              <w:tab w:val="right" w:leader="dot" w:pos="9338"/>
            </w:tabs>
            <w:rPr>
              <w:rFonts w:asciiTheme="minorHAnsi" w:eastAsiaTheme="minorEastAsia" w:hAnsiTheme="minorHAnsi" w:cstheme="minorBidi"/>
              <w:bCs w:val="0"/>
              <w:i w:val="0"/>
              <w:caps/>
              <w:sz w:val="24"/>
              <w:szCs w:val="24"/>
            </w:rPr>
          </w:pPr>
          <w:hyperlink w:anchor="_Toc38489268" w:history="1">
            <w:r w:rsidRPr="004B1FC9">
              <w:rPr>
                <w:rStyle w:val="a4"/>
                <w:rFonts w:eastAsiaTheme="minorHAnsi"/>
                <w:i w:val="0"/>
                <w:sz w:val="24"/>
                <w:szCs w:val="24"/>
              </w:rPr>
              <w:t>Введение</w:t>
            </w:r>
            <w:r w:rsidRPr="004B1FC9">
              <w:rPr>
                <w:i w:val="0"/>
                <w:webHidden/>
                <w:sz w:val="24"/>
                <w:szCs w:val="24"/>
              </w:rPr>
              <w:tab/>
            </w:r>
            <w:r w:rsidRPr="004B1FC9">
              <w:rPr>
                <w:i w:val="0"/>
                <w:webHidden/>
                <w:sz w:val="24"/>
                <w:szCs w:val="24"/>
              </w:rPr>
              <w:fldChar w:fldCharType="begin"/>
            </w:r>
            <w:r w:rsidRPr="004B1FC9">
              <w:rPr>
                <w:i w:val="0"/>
                <w:webHidden/>
                <w:sz w:val="24"/>
                <w:szCs w:val="24"/>
              </w:rPr>
              <w:instrText xml:space="preserve"> PAGEREF _Toc38489268 \h </w:instrText>
            </w:r>
            <w:r w:rsidRPr="004B1FC9">
              <w:rPr>
                <w:i w:val="0"/>
                <w:webHidden/>
                <w:sz w:val="24"/>
                <w:szCs w:val="24"/>
              </w:rPr>
            </w:r>
            <w:r w:rsidRPr="004B1FC9">
              <w:rPr>
                <w:i w:val="0"/>
                <w:webHidden/>
                <w:sz w:val="24"/>
                <w:szCs w:val="24"/>
              </w:rPr>
              <w:fldChar w:fldCharType="separate"/>
            </w:r>
            <w:r w:rsidR="00AA7732" w:rsidRPr="004B1FC9">
              <w:rPr>
                <w:i w:val="0"/>
                <w:webHidden/>
                <w:sz w:val="24"/>
                <w:szCs w:val="24"/>
              </w:rPr>
              <w:t>55</w:t>
            </w:r>
            <w:r w:rsidRPr="004B1FC9">
              <w:rPr>
                <w:i w:val="0"/>
                <w:webHidden/>
                <w:sz w:val="24"/>
                <w:szCs w:val="24"/>
              </w:rPr>
              <w:fldChar w:fldCharType="end"/>
            </w:r>
          </w:hyperlink>
        </w:p>
        <w:p w14:paraId="0CC2FA88" w14:textId="1C5AEE3A" w:rsidR="00ED03DB" w:rsidRPr="004B1FC9" w:rsidRDefault="00ED03DB" w:rsidP="00ED03DB">
          <w:pPr>
            <w:pStyle w:val="11"/>
            <w:tabs>
              <w:tab w:val="clear" w:pos="9339"/>
              <w:tab w:val="right" w:leader="dot" w:pos="9338"/>
            </w:tabs>
            <w:rPr>
              <w:rFonts w:asciiTheme="minorHAnsi" w:eastAsiaTheme="minorEastAsia" w:hAnsiTheme="minorHAnsi" w:cstheme="minorBidi"/>
              <w:bCs w:val="0"/>
              <w:i w:val="0"/>
              <w:caps/>
              <w:sz w:val="24"/>
              <w:szCs w:val="24"/>
            </w:rPr>
          </w:pPr>
          <w:hyperlink w:anchor="_Toc38489269" w:history="1">
            <w:r w:rsidRPr="004B1FC9">
              <w:rPr>
                <w:rStyle w:val="a4"/>
                <w:rFonts w:eastAsiaTheme="minorHAnsi"/>
                <w:i w:val="0"/>
                <w:sz w:val="24"/>
                <w:szCs w:val="24"/>
              </w:rPr>
              <w:t>Рекомендации Технического регламента по утилизации ОЭЭТ</w:t>
            </w:r>
            <w:r w:rsidRPr="004B1FC9">
              <w:rPr>
                <w:i w:val="0"/>
                <w:webHidden/>
                <w:sz w:val="24"/>
                <w:szCs w:val="24"/>
              </w:rPr>
              <w:tab/>
            </w:r>
            <w:r w:rsidRPr="004B1FC9">
              <w:rPr>
                <w:i w:val="0"/>
                <w:webHidden/>
                <w:sz w:val="24"/>
                <w:szCs w:val="24"/>
              </w:rPr>
              <w:fldChar w:fldCharType="begin"/>
            </w:r>
            <w:r w:rsidRPr="004B1FC9">
              <w:rPr>
                <w:i w:val="0"/>
                <w:webHidden/>
                <w:sz w:val="24"/>
                <w:szCs w:val="24"/>
              </w:rPr>
              <w:instrText xml:space="preserve"> PAGEREF _Toc38489269 \h </w:instrText>
            </w:r>
            <w:r w:rsidRPr="004B1FC9">
              <w:rPr>
                <w:i w:val="0"/>
                <w:webHidden/>
                <w:sz w:val="24"/>
                <w:szCs w:val="24"/>
              </w:rPr>
            </w:r>
            <w:r w:rsidRPr="004B1FC9">
              <w:rPr>
                <w:i w:val="0"/>
                <w:webHidden/>
                <w:sz w:val="24"/>
                <w:szCs w:val="24"/>
              </w:rPr>
              <w:fldChar w:fldCharType="separate"/>
            </w:r>
            <w:r w:rsidR="00AA7732" w:rsidRPr="004B1FC9">
              <w:rPr>
                <w:i w:val="0"/>
                <w:webHidden/>
                <w:sz w:val="24"/>
                <w:szCs w:val="24"/>
              </w:rPr>
              <w:t>57</w:t>
            </w:r>
            <w:r w:rsidRPr="004B1FC9">
              <w:rPr>
                <w:i w:val="0"/>
                <w:webHidden/>
                <w:sz w:val="24"/>
                <w:szCs w:val="24"/>
              </w:rPr>
              <w:fldChar w:fldCharType="end"/>
            </w:r>
          </w:hyperlink>
        </w:p>
        <w:p w14:paraId="2F11F8B8" w14:textId="36F2D920"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70" w:history="1">
            <w:r w:rsidRPr="004B1FC9">
              <w:rPr>
                <w:rStyle w:val="a4"/>
                <w:rFonts w:eastAsiaTheme="minorHAnsi"/>
              </w:rPr>
              <w:t>1.1 Административные и организационные рекомендации</w:t>
            </w:r>
            <w:r w:rsidRPr="004B1FC9">
              <w:rPr>
                <w:webHidden/>
              </w:rPr>
              <w:tab/>
            </w:r>
            <w:r w:rsidRPr="004B1FC9">
              <w:rPr>
                <w:webHidden/>
              </w:rPr>
              <w:fldChar w:fldCharType="begin"/>
            </w:r>
            <w:r w:rsidRPr="004B1FC9">
              <w:rPr>
                <w:webHidden/>
              </w:rPr>
              <w:instrText xml:space="preserve"> PAGEREF _Toc38489270 \h </w:instrText>
            </w:r>
            <w:r w:rsidRPr="004B1FC9">
              <w:rPr>
                <w:webHidden/>
              </w:rPr>
            </w:r>
            <w:r w:rsidRPr="004B1FC9">
              <w:rPr>
                <w:webHidden/>
              </w:rPr>
              <w:fldChar w:fldCharType="separate"/>
            </w:r>
            <w:r w:rsidR="00AA7732" w:rsidRPr="004B1FC9">
              <w:rPr>
                <w:webHidden/>
              </w:rPr>
              <w:t>57</w:t>
            </w:r>
            <w:r w:rsidRPr="004B1FC9">
              <w:rPr>
                <w:webHidden/>
              </w:rPr>
              <w:fldChar w:fldCharType="end"/>
            </w:r>
          </w:hyperlink>
        </w:p>
        <w:p w14:paraId="5F7F75FC" w14:textId="23940BD3"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71" w:history="1">
            <w:r w:rsidRPr="004B1FC9">
              <w:rPr>
                <w:rStyle w:val="a4"/>
                <w:rFonts w:eastAsiaTheme="minorHAnsi"/>
              </w:rPr>
              <w:t>1.2 Охрана труда на производстве</w:t>
            </w:r>
            <w:r w:rsidRPr="004B1FC9">
              <w:rPr>
                <w:webHidden/>
              </w:rPr>
              <w:tab/>
            </w:r>
            <w:r w:rsidRPr="004B1FC9">
              <w:rPr>
                <w:webHidden/>
              </w:rPr>
              <w:fldChar w:fldCharType="begin"/>
            </w:r>
            <w:r w:rsidRPr="004B1FC9">
              <w:rPr>
                <w:webHidden/>
              </w:rPr>
              <w:instrText xml:space="preserve"> PAGEREF _Toc38489271 \h </w:instrText>
            </w:r>
            <w:r w:rsidRPr="004B1FC9">
              <w:rPr>
                <w:webHidden/>
              </w:rPr>
            </w:r>
            <w:r w:rsidRPr="004B1FC9">
              <w:rPr>
                <w:webHidden/>
              </w:rPr>
              <w:fldChar w:fldCharType="separate"/>
            </w:r>
            <w:r w:rsidR="00AA7732" w:rsidRPr="004B1FC9">
              <w:rPr>
                <w:webHidden/>
              </w:rPr>
              <w:t>60</w:t>
            </w:r>
            <w:r w:rsidRPr="004B1FC9">
              <w:rPr>
                <w:webHidden/>
              </w:rPr>
              <w:fldChar w:fldCharType="end"/>
            </w:r>
          </w:hyperlink>
        </w:p>
        <w:p w14:paraId="37DE3C9F" w14:textId="79EEB653"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72" w:history="1">
            <w:r w:rsidRPr="004B1FC9">
              <w:rPr>
                <w:rStyle w:val="a4"/>
                <w:rFonts w:eastAsiaTheme="minorHAnsi"/>
              </w:rPr>
              <w:t>1.3 Обучение персонала</w:t>
            </w:r>
            <w:r w:rsidRPr="004B1FC9">
              <w:rPr>
                <w:webHidden/>
              </w:rPr>
              <w:tab/>
            </w:r>
            <w:r w:rsidRPr="004B1FC9">
              <w:rPr>
                <w:webHidden/>
              </w:rPr>
              <w:fldChar w:fldCharType="begin"/>
            </w:r>
            <w:r w:rsidRPr="004B1FC9">
              <w:rPr>
                <w:webHidden/>
              </w:rPr>
              <w:instrText xml:space="preserve"> PAGEREF _Toc38489272 \h </w:instrText>
            </w:r>
            <w:r w:rsidRPr="004B1FC9">
              <w:rPr>
                <w:webHidden/>
              </w:rPr>
            </w:r>
            <w:r w:rsidRPr="004B1FC9">
              <w:rPr>
                <w:webHidden/>
              </w:rPr>
              <w:fldChar w:fldCharType="separate"/>
            </w:r>
            <w:r w:rsidR="00AA7732" w:rsidRPr="004B1FC9">
              <w:rPr>
                <w:webHidden/>
              </w:rPr>
              <w:t>60</w:t>
            </w:r>
            <w:r w:rsidRPr="004B1FC9">
              <w:rPr>
                <w:webHidden/>
              </w:rPr>
              <w:fldChar w:fldCharType="end"/>
            </w:r>
          </w:hyperlink>
        </w:p>
        <w:p w14:paraId="63C8697D" w14:textId="4AFCE1A4" w:rsidR="00ED03DB" w:rsidRPr="004B1FC9" w:rsidRDefault="00ED03DB" w:rsidP="00ED03DB">
          <w:pPr>
            <w:pStyle w:val="11"/>
            <w:tabs>
              <w:tab w:val="clear" w:pos="9339"/>
              <w:tab w:val="right" w:leader="dot" w:pos="9338"/>
            </w:tabs>
            <w:rPr>
              <w:rFonts w:asciiTheme="minorHAnsi" w:eastAsiaTheme="minorEastAsia" w:hAnsiTheme="minorHAnsi" w:cstheme="minorBidi"/>
              <w:bCs w:val="0"/>
              <w:i w:val="0"/>
              <w:caps/>
              <w:sz w:val="24"/>
              <w:szCs w:val="24"/>
            </w:rPr>
          </w:pPr>
          <w:hyperlink w:anchor="_Toc38489273" w:history="1">
            <w:r w:rsidRPr="004B1FC9">
              <w:rPr>
                <w:rStyle w:val="a4"/>
                <w:rFonts w:eastAsiaTheme="minorHAnsi"/>
                <w:i w:val="0"/>
                <w:sz w:val="24"/>
                <w:szCs w:val="24"/>
              </w:rPr>
              <w:t>2. Процесс утилизации. Область применения.</w:t>
            </w:r>
            <w:r w:rsidRPr="004B1FC9">
              <w:rPr>
                <w:i w:val="0"/>
                <w:webHidden/>
                <w:sz w:val="24"/>
                <w:szCs w:val="24"/>
              </w:rPr>
              <w:tab/>
            </w:r>
            <w:r w:rsidRPr="004B1FC9">
              <w:rPr>
                <w:i w:val="0"/>
                <w:webHidden/>
                <w:sz w:val="24"/>
                <w:szCs w:val="24"/>
              </w:rPr>
              <w:fldChar w:fldCharType="begin"/>
            </w:r>
            <w:r w:rsidRPr="004B1FC9">
              <w:rPr>
                <w:i w:val="0"/>
                <w:webHidden/>
                <w:sz w:val="24"/>
                <w:szCs w:val="24"/>
              </w:rPr>
              <w:instrText xml:space="preserve"> PAGEREF _Toc38489273 \h </w:instrText>
            </w:r>
            <w:r w:rsidRPr="004B1FC9">
              <w:rPr>
                <w:i w:val="0"/>
                <w:webHidden/>
                <w:sz w:val="24"/>
                <w:szCs w:val="24"/>
              </w:rPr>
            </w:r>
            <w:r w:rsidRPr="004B1FC9">
              <w:rPr>
                <w:i w:val="0"/>
                <w:webHidden/>
                <w:sz w:val="24"/>
                <w:szCs w:val="24"/>
              </w:rPr>
              <w:fldChar w:fldCharType="separate"/>
            </w:r>
            <w:r w:rsidR="00AA7732" w:rsidRPr="004B1FC9">
              <w:rPr>
                <w:i w:val="0"/>
                <w:webHidden/>
                <w:sz w:val="24"/>
                <w:szCs w:val="24"/>
              </w:rPr>
              <w:t>61</w:t>
            </w:r>
            <w:r w:rsidRPr="004B1FC9">
              <w:rPr>
                <w:i w:val="0"/>
                <w:webHidden/>
                <w:sz w:val="24"/>
                <w:szCs w:val="24"/>
              </w:rPr>
              <w:fldChar w:fldCharType="end"/>
            </w:r>
          </w:hyperlink>
        </w:p>
        <w:p w14:paraId="1A83D66D" w14:textId="5A3ECBF1"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74" w:history="1">
            <w:r w:rsidRPr="004B1FC9">
              <w:rPr>
                <w:rStyle w:val="a4"/>
                <w:rFonts w:eastAsiaTheme="minorHAnsi"/>
              </w:rPr>
              <w:t>2.1 Сбор техники</w:t>
            </w:r>
            <w:r w:rsidRPr="004B1FC9">
              <w:rPr>
                <w:webHidden/>
              </w:rPr>
              <w:tab/>
            </w:r>
            <w:r w:rsidRPr="004B1FC9">
              <w:rPr>
                <w:webHidden/>
              </w:rPr>
              <w:fldChar w:fldCharType="begin"/>
            </w:r>
            <w:r w:rsidRPr="004B1FC9">
              <w:rPr>
                <w:webHidden/>
              </w:rPr>
              <w:instrText xml:space="preserve"> PAGEREF _Toc38489274 \h </w:instrText>
            </w:r>
            <w:r w:rsidRPr="004B1FC9">
              <w:rPr>
                <w:webHidden/>
              </w:rPr>
            </w:r>
            <w:r w:rsidRPr="004B1FC9">
              <w:rPr>
                <w:webHidden/>
              </w:rPr>
              <w:fldChar w:fldCharType="separate"/>
            </w:r>
            <w:r w:rsidR="00AA7732" w:rsidRPr="004B1FC9">
              <w:rPr>
                <w:webHidden/>
              </w:rPr>
              <w:t>61</w:t>
            </w:r>
            <w:r w:rsidRPr="004B1FC9">
              <w:rPr>
                <w:webHidden/>
              </w:rPr>
              <w:fldChar w:fldCharType="end"/>
            </w:r>
          </w:hyperlink>
        </w:p>
        <w:p w14:paraId="4EC5CA4B" w14:textId="1D1F2C90"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75" w:history="1">
            <w:r w:rsidRPr="004B1FC9">
              <w:rPr>
                <w:rStyle w:val="a4"/>
                <w:rFonts w:eastAsiaTheme="minorHAnsi"/>
                <w:noProof/>
              </w:rPr>
              <w:t>2.1.1 Сбор в магазинах розничной торговли</w:t>
            </w:r>
            <w:r w:rsidRPr="004B1FC9">
              <w:rPr>
                <w:noProof/>
                <w:webHidden/>
              </w:rPr>
              <w:tab/>
            </w:r>
            <w:r w:rsidRPr="004B1FC9">
              <w:rPr>
                <w:noProof/>
                <w:webHidden/>
              </w:rPr>
              <w:fldChar w:fldCharType="begin"/>
            </w:r>
            <w:r w:rsidRPr="004B1FC9">
              <w:rPr>
                <w:noProof/>
                <w:webHidden/>
              </w:rPr>
              <w:instrText xml:space="preserve"> PAGEREF _Toc38489275 \h </w:instrText>
            </w:r>
            <w:r w:rsidRPr="004B1FC9">
              <w:rPr>
                <w:noProof/>
                <w:webHidden/>
              </w:rPr>
            </w:r>
            <w:r w:rsidRPr="004B1FC9">
              <w:rPr>
                <w:noProof/>
                <w:webHidden/>
              </w:rPr>
              <w:fldChar w:fldCharType="separate"/>
            </w:r>
            <w:r w:rsidR="00AA7732" w:rsidRPr="004B1FC9">
              <w:rPr>
                <w:noProof/>
                <w:webHidden/>
              </w:rPr>
              <w:t>61</w:t>
            </w:r>
            <w:r w:rsidRPr="004B1FC9">
              <w:rPr>
                <w:noProof/>
                <w:webHidden/>
              </w:rPr>
              <w:fldChar w:fldCharType="end"/>
            </w:r>
          </w:hyperlink>
        </w:p>
        <w:p w14:paraId="14EE9004" w14:textId="2C59FD12" w:rsidR="00ED03DB" w:rsidRPr="004B1FC9" w:rsidRDefault="00ED03DB" w:rsidP="00ED03DB">
          <w:pPr>
            <w:pStyle w:val="32"/>
            <w:tabs>
              <w:tab w:val="left" w:pos="680"/>
              <w:tab w:val="right" w:leader="dot" w:pos="9338"/>
            </w:tabs>
            <w:rPr>
              <w:rFonts w:asciiTheme="minorHAnsi" w:eastAsiaTheme="minorEastAsia" w:hAnsiTheme="minorHAnsi" w:cstheme="minorBidi"/>
              <w:smallCaps/>
              <w:noProof/>
            </w:rPr>
          </w:pPr>
          <w:hyperlink w:anchor="_Toc38489276" w:history="1">
            <w:r w:rsidRPr="004B1FC9">
              <w:rPr>
                <w:rStyle w:val="a4"/>
                <w:rFonts w:eastAsiaTheme="minorHAnsi"/>
                <w:noProof/>
              </w:rPr>
              <w:t>2.1.2</w:t>
            </w:r>
            <w:r w:rsidR="00AA7732" w:rsidRPr="004B1FC9">
              <w:rPr>
                <w:rFonts w:asciiTheme="minorHAnsi" w:eastAsiaTheme="minorEastAsia" w:hAnsiTheme="minorHAnsi" w:cstheme="minorBidi"/>
                <w:noProof/>
              </w:rPr>
              <w:t xml:space="preserve"> </w:t>
            </w:r>
            <w:r w:rsidRPr="004B1FC9">
              <w:rPr>
                <w:rStyle w:val="a4"/>
                <w:rFonts w:eastAsiaTheme="minorHAnsi"/>
                <w:noProof/>
              </w:rPr>
              <w:t>С</w:t>
            </w:r>
            <w:r w:rsidRPr="004B1FC9">
              <w:rPr>
                <w:rStyle w:val="a4"/>
                <w:rFonts w:eastAsiaTheme="minorHAnsi"/>
                <w:noProof/>
              </w:rPr>
              <w:t>бор в специализированных пунктах приема</w:t>
            </w:r>
            <w:r w:rsidRPr="004B1FC9">
              <w:rPr>
                <w:noProof/>
                <w:webHidden/>
              </w:rPr>
              <w:tab/>
            </w:r>
            <w:r w:rsidRPr="004B1FC9">
              <w:rPr>
                <w:noProof/>
                <w:webHidden/>
              </w:rPr>
              <w:fldChar w:fldCharType="begin"/>
            </w:r>
            <w:r w:rsidRPr="004B1FC9">
              <w:rPr>
                <w:noProof/>
                <w:webHidden/>
              </w:rPr>
              <w:instrText xml:space="preserve"> PAGEREF _Toc38489276 \h </w:instrText>
            </w:r>
            <w:r w:rsidRPr="004B1FC9">
              <w:rPr>
                <w:noProof/>
                <w:webHidden/>
              </w:rPr>
            </w:r>
            <w:r w:rsidRPr="004B1FC9">
              <w:rPr>
                <w:noProof/>
                <w:webHidden/>
              </w:rPr>
              <w:fldChar w:fldCharType="separate"/>
            </w:r>
            <w:r w:rsidR="00AA7732" w:rsidRPr="004B1FC9">
              <w:rPr>
                <w:noProof/>
                <w:webHidden/>
              </w:rPr>
              <w:t>62</w:t>
            </w:r>
            <w:r w:rsidRPr="004B1FC9">
              <w:rPr>
                <w:noProof/>
                <w:webHidden/>
              </w:rPr>
              <w:fldChar w:fldCharType="end"/>
            </w:r>
          </w:hyperlink>
        </w:p>
        <w:p w14:paraId="1F17AB18" w14:textId="41679987" w:rsidR="00ED03DB" w:rsidRPr="004B1FC9" w:rsidRDefault="00ED03DB" w:rsidP="00ED03DB">
          <w:pPr>
            <w:pStyle w:val="32"/>
            <w:tabs>
              <w:tab w:val="left" w:pos="680"/>
              <w:tab w:val="right" w:leader="dot" w:pos="9338"/>
            </w:tabs>
            <w:rPr>
              <w:rFonts w:asciiTheme="minorHAnsi" w:eastAsiaTheme="minorEastAsia" w:hAnsiTheme="minorHAnsi" w:cstheme="minorBidi"/>
              <w:smallCaps/>
              <w:noProof/>
            </w:rPr>
          </w:pPr>
          <w:hyperlink w:anchor="_Toc38489277" w:history="1">
            <w:r w:rsidRPr="004B1FC9">
              <w:rPr>
                <w:rStyle w:val="a4"/>
                <w:rFonts w:eastAsiaTheme="minorHAnsi"/>
                <w:noProof/>
              </w:rPr>
              <w:t>2.1.3</w:t>
            </w:r>
            <w:r w:rsidR="00AA7732" w:rsidRPr="004B1FC9">
              <w:rPr>
                <w:rFonts w:asciiTheme="minorHAnsi" w:eastAsiaTheme="minorEastAsia" w:hAnsiTheme="minorHAnsi" w:cstheme="minorBidi"/>
                <w:noProof/>
              </w:rPr>
              <w:t xml:space="preserve"> </w:t>
            </w:r>
            <w:r w:rsidRPr="004B1FC9">
              <w:rPr>
                <w:rStyle w:val="a4"/>
                <w:rFonts w:eastAsiaTheme="minorHAnsi"/>
                <w:noProof/>
              </w:rPr>
              <w:t>Вывоз/поставка от юридических лиц</w:t>
            </w:r>
            <w:r w:rsidRPr="004B1FC9">
              <w:rPr>
                <w:noProof/>
                <w:webHidden/>
              </w:rPr>
              <w:tab/>
            </w:r>
            <w:r w:rsidRPr="004B1FC9">
              <w:rPr>
                <w:noProof/>
                <w:webHidden/>
              </w:rPr>
              <w:fldChar w:fldCharType="begin"/>
            </w:r>
            <w:r w:rsidRPr="004B1FC9">
              <w:rPr>
                <w:noProof/>
                <w:webHidden/>
              </w:rPr>
              <w:instrText xml:space="preserve"> PAGEREF _Toc38489277 \h </w:instrText>
            </w:r>
            <w:r w:rsidRPr="004B1FC9">
              <w:rPr>
                <w:noProof/>
                <w:webHidden/>
              </w:rPr>
            </w:r>
            <w:r w:rsidRPr="004B1FC9">
              <w:rPr>
                <w:noProof/>
                <w:webHidden/>
              </w:rPr>
              <w:fldChar w:fldCharType="separate"/>
            </w:r>
            <w:r w:rsidR="00AA7732" w:rsidRPr="004B1FC9">
              <w:rPr>
                <w:noProof/>
                <w:webHidden/>
              </w:rPr>
              <w:t>64</w:t>
            </w:r>
            <w:r w:rsidRPr="004B1FC9">
              <w:rPr>
                <w:noProof/>
                <w:webHidden/>
              </w:rPr>
              <w:fldChar w:fldCharType="end"/>
            </w:r>
          </w:hyperlink>
        </w:p>
        <w:p w14:paraId="6A0B6FB0" w14:textId="13EED177"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78" w:history="1">
            <w:r w:rsidRPr="004B1FC9">
              <w:rPr>
                <w:rStyle w:val="a4"/>
                <w:rFonts w:eastAsiaTheme="minorHAnsi"/>
                <w:noProof/>
              </w:rPr>
              <w:t>2.1.5 Разовые акции по сбору техники</w:t>
            </w:r>
            <w:r w:rsidRPr="004B1FC9">
              <w:rPr>
                <w:noProof/>
                <w:webHidden/>
              </w:rPr>
              <w:tab/>
            </w:r>
            <w:r w:rsidRPr="004B1FC9">
              <w:rPr>
                <w:noProof/>
                <w:webHidden/>
              </w:rPr>
              <w:fldChar w:fldCharType="begin"/>
            </w:r>
            <w:r w:rsidRPr="004B1FC9">
              <w:rPr>
                <w:noProof/>
                <w:webHidden/>
              </w:rPr>
              <w:instrText xml:space="preserve"> PAGEREF _Toc38489278 \h </w:instrText>
            </w:r>
            <w:r w:rsidRPr="004B1FC9">
              <w:rPr>
                <w:noProof/>
                <w:webHidden/>
              </w:rPr>
            </w:r>
            <w:r w:rsidRPr="004B1FC9">
              <w:rPr>
                <w:noProof/>
                <w:webHidden/>
              </w:rPr>
              <w:fldChar w:fldCharType="separate"/>
            </w:r>
            <w:r w:rsidR="00AA7732" w:rsidRPr="004B1FC9">
              <w:rPr>
                <w:noProof/>
                <w:webHidden/>
              </w:rPr>
              <w:t>66</w:t>
            </w:r>
            <w:r w:rsidRPr="004B1FC9">
              <w:rPr>
                <w:noProof/>
                <w:webHidden/>
              </w:rPr>
              <w:fldChar w:fldCharType="end"/>
            </w:r>
          </w:hyperlink>
        </w:p>
        <w:p w14:paraId="53C8A713" w14:textId="4DB5DD93"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79" w:history="1">
            <w:r w:rsidRPr="004B1FC9">
              <w:rPr>
                <w:rStyle w:val="a4"/>
                <w:rFonts w:eastAsiaTheme="minorHAnsi"/>
                <w:noProof/>
              </w:rPr>
              <w:t>2.1.6 Сбор в специальные контейнеры</w:t>
            </w:r>
            <w:r w:rsidRPr="004B1FC9">
              <w:rPr>
                <w:noProof/>
                <w:webHidden/>
              </w:rPr>
              <w:tab/>
            </w:r>
            <w:r w:rsidRPr="004B1FC9">
              <w:rPr>
                <w:noProof/>
                <w:webHidden/>
              </w:rPr>
              <w:fldChar w:fldCharType="begin"/>
            </w:r>
            <w:r w:rsidRPr="004B1FC9">
              <w:rPr>
                <w:noProof/>
                <w:webHidden/>
              </w:rPr>
              <w:instrText xml:space="preserve"> PAGEREF _Toc38489279 \h </w:instrText>
            </w:r>
            <w:r w:rsidRPr="004B1FC9">
              <w:rPr>
                <w:noProof/>
                <w:webHidden/>
              </w:rPr>
            </w:r>
            <w:r w:rsidRPr="004B1FC9">
              <w:rPr>
                <w:noProof/>
                <w:webHidden/>
              </w:rPr>
              <w:fldChar w:fldCharType="separate"/>
            </w:r>
            <w:r w:rsidR="00AA7732" w:rsidRPr="004B1FC9">
              <w:rPr>
                <w:noProof/>
                <w:webHidden/>
              </w:rPr>
              <w:t>67</w:t>
            </w:r>
            <w:r w:rsidRPr="004B1FC9">
              <w:rPr>
                <w:noProof/>
                <w:webHidden/>
              </w:rPr>
              <w:fldChar w:fldCharType="end"/>
            </w:r>
          </w:hyperlink>
        </w:p>
        <w:p w14:paraId="53BE7292" w14:textId="69A22767"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80" w:history="1">
            <w:r w:rsidRPr="004B1FC9">
              <w:rPr>
                <w:rStyle w:val="a4"/>
                <w:rFonts w:eastAsiaTheme="minorHAnsi"/>
              </w:rPr>
              <w:t>2.2 Транспортирование техники</w:t>
            </w:r>
            <w:r w:rsidRPr="004B1FC9">
              <w:rPr>
                <w:webHidden/>
              </w:rPr>
              <w:tab/>
            </w:r>
            <w:r w:rsidRPr="004B1FC9">
              <w:rPr>
                <w:webHidden/>
              </w:rPr>
              <w:fldChar w:fldCharType="begin"/>
            </w:r>
            <w:r w:rsidRPr="004B1FC9">
              <w:rPr>
                <w:webHidden/>
              </w:rPr>
              <w:instrText xml:space="preserve"> PAGEREF _Toc38489280 \h </w:instrText>
            </w:r>
            <w:r w:rsidRPr="004B1FC9">
              <w:rPr>
                <w:webHidden/>
              </w:rPr>
            </w:r>
            <w:r w:rsidRPr="004B1FC9">
              <w:rPr>
                <w:webHidden/>
              </w:rPr>
              <w:fldChar w:fldCharType="separate"/>
            </w:r>
            <w:r w:rsidR="00AA7732" w:rsidRPr="004B1FC9">
              <w:rPr>
                <w:webHidden/>
              </w:rPr>
              <w:t>68</w:t>
            </w:r>
            <w:r w:rsidRPr="004B1FC9">
              <w:rPr>
                <w:webHidden/>
              </w:rPr>
              <w:fldChar w:fldCharType="end"/>
            </w:r>
          </w:hyperlink>
        </w:p>
        <w:p w14:paraId="4C3E2FBE" w14:textId="0DD5FAE0"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81" w:history="1">
            <w:r w:rsidRPr="004B1FC9">
              <w:rPr>
                <w:rStyle w:val="a4"/>
                <w:rFonts w:eastAsiaTheme="minorHAnsi"/>
              </w:rPr>
              <w:t>2.3 Утилизация</w:t>
            </w:r>
            <w:r w:rsidRPr="004B1FC9">
              <w:rPr>
                <w:webHidden/>
              </w:rPr>
              <w:tab/>
            </w:r>
            <w:r w:rsidRPr="004B1FC9">
              <w:rPr>
                <w:webHidden/>
              </w:rPr>
              <w:fldChar w:fldCharType="begin"/>
            </w:r>
            <w:r w:rsidRPr="004B1FC9">
              <w:rPr>
                <w:webHidden/>
              </w:rPr>
              <w:instrText xml:space="preserve"> PAGEREF _Toc38489281 \h </w:instrText>
            </w:r>
            <w:r w:rsidRPr="004B1FC9">
              <w:rPr>
                <w:webHidden/>
              </w:rPr>
            </w:r>
            <w:r w:rsidRPr="004B1FC9">
              <w:rPr>
                <w:webHidden/>
              </w:rPr>
              <w:fldChar w:fldCharType="separate"/>
            </w:r>
            <w:r w:rsidR="00AA7732" w:rsidRPr="004B1FC9">
              <w:rPr>
                <w:webHidden/>
              </w:rPr>
              <w:t>68</w:t>
            </w:r>
            <w:r w:rsidRPr="004B1FC9">
              <w:rPr>
                <w:webHidden/>
              </w:rPr>
              <w:fldChar w:fldCharType="end"/>
            </w:r>
          </w:hyperlink>
        </w:p>
        <w:p w14:paraId="08BA6AA9" w14:textId="35D6A7DB"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2" w:history="1">
            <w:r w:rsidRPr="004B1FC9">
              <w:rPr>
                <w:rStyle w:val="a4"/>
                <w:rFonts w:eastAsiaTheme="minorHAnsi"/>
                <w:noProof/>
              </w:rPr>
              <w:t>2.3.1 Компьютерная (офисная) техника, мобильные телефоны</w:t>
            </w:r>
            <w:r w:rsidRPr="004B1FC9">
              <w:rPr>
                <w:noProof/>
                <w:webHidden/>
              </w:rPr>
              <w:tab/>
            </w:r>
            <w:r w:rsidRPr="004B1FC9">
              <w:rPr>
                <w:noProof/>
                <w:webHidden/>
              </w:rPr>
              <w:fldChar w:fldCharType="begin"/>
            </w:r>
            <w:r w:rsidRPr="004B1FC9">
              <w:rPr>
                <w:noProof/>
                <w:webHidden/>
              </w:rPr>
              <w:instrText xml:space="preserve"> PAGEREF _Toc38489282 \h </w:instrText>
            </w:r>
            <w:r w:rsidRPr="004B1FC9">
              <w:rPr>
                <w:noProof/>
                <w:webHidden/>
              </w:rPr>
            </w:r>
            <w:r w:rsidRPr="004B1FC9">
              <w:rPr>
                <w:noProof/>
                <w:webHidden/>
              </w:rPr>
              <w:fldChar w:fldCharType="separate"/>
            </w:r>
            <w:r w:rsidR="00AA7732" w:rsidRPr="004B1FC9">
              <w:rPr>
                <w:noProof/>
                <w:webHidden/>
              </w:rPr>
              <w:t>69</w:t>
            </w:r>
            <w:r w:rsidRPr="004B1FC9">
              <w:rPr>
                <w:noProof/>
                <w:webHidden/>
              </w:rPr>
              <w:fldChar w:fldCharType="end"/>
            </w:r>
          </w:hyperlink>
        </w:p>
        <w:p w14:paraId="729A98AD" w14:textId="1A11E2FB"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3" w:history="1">
            <w:r w:rsidRPr="004B1FC9">
              <w:rPr>
                <w:rStyle w:val="a4"/>
                <w:rFonts w:eastAsiaTheme="minorHAnsi"/>
                <w:noProof/>
              </w:rPr>
              <w:t>2.3.2 Жидкокристаллические и плазменные мониторы</w:t>
            </w:r>
            <w:r w:rsidRPr="004B1FC9">
              <w:rPr>
                <w:noProof/>
                <w:webHidden/>
              </w:rPr>
              <w:tab/>
            </w:r>
            <w:r w:rsidRPr="004B1FC9">
              <w:rPr>
                <w:noProof/>
                <w:webHidden/>
              </w:rPr>
              <w:fldChar w:fldCharType="begin"/>
            </w:r>
            <w:r w:rsidRPr="004B1FC9">
              <w:rPr>
                <w:noProof/>
                <w:webHidden/>
              </w:rPr>
              <w:instrText xml:space="preserve"> PAGEREF _Toc38489283 \h </w:instrText>
            </w:r>
            <w:r w:rsidRPr="004B1FC9">
              <w:rPr>
                <w:noProof/>
                <w:webHidden/>
              </w:rPr>
            </w:r>
            <w:r w:rsidRPr="004B1FC9">
              <w:rPr>
                <w:noProof/>
                <w:webHidden/>
              </w:rPr>
              <w:fldChar w:fldCharType="separate"/>
            </w:r>
            <w:r w:rsidR="00AA7732" w:rsidRPr="004B1FC9">
              <w:rPr>
                <w:noProof/>
                <w:webHidden/>
              </w:rPr>
              <w:t>69</w:t>
            </w:r>
            <w:r w:rsidRPr="004B1FC9">
              <w:rPr>
                <w:noProof/>
                <w:webHidden/>
              </w:rPr>
              <w:fldChar w:fldCharType="end"/>
            </w:r>
          </w:hyperlink>
        </w:p>
        <w:p w14:paraId="2FE02966" w14:textId="07A5ED9C"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4" w:history="1">
            <w:r w:rsidRPr="004B1FC9">
              <w:rPr>
                <w:rStyle w:val="a4"/>
                <w:rFonts w:eastAsiaTheme="minorHAnsi"/>
                <w:noProof/>
              </w:rPr>
              <w:t>2.3.3 Мониторы и телевизоры с электронно-лучевой трубкой (ЭЛТ)</w:t>
            </w:r>
            <w:r w:rsidRPr="004B1FC9">
              <w:rPr>
                <w:noProof/>
                <w:webHidden/>
              </w:rPr>
              <w:tab/>
            </w:r>
            <w:r w:rsidRPr="004B1FC9">
              <w:rPr>
                <w:noProof/>
                <w:webHidden/>
              </w:rPr>
              <w:fldChar w:fldCharType="begin"/>
            </w:r>
            <w:r w:rsidRPr="004B1FC9">
              <w:rPr>
                <w:noProof/>
                <w:webHidden/>
              </w:rPr>
              <w:instrText xml:space="preserve"> PAGEREF _Toc38489284 \h </w:instrText>
            </w:r>
            <w:r w:rsidRPr="004B1FC9">
              <w:rPr>
                <w:noProof/>
                <w:webHidden/>
              </w:rPr>
            </w:r>
            <w:r w:rsidRPr="004B1FC9">
              <w:rPr>
                <w:noProof/>
                <w:webHidden/>
              </w:rPr>
              <w:fldChar w:fldCharType="separate"/>
            </w:r>
            <w:r w:rsidR="00AA7732" w:rsidRPr="004B1FC9">
              <w:rPr>
                <w:noProof/>
                <w:webHidden/>
              </w:rPr>
              <w:t>70</w:t>
            </w:r>
            <w:r w:rsidRPr="004B1FC9">
              <w:rPr>
                <w:noProof/>
                <w:webHidden/>
              </w:rPr>
              <w:fldChar w:fldCharType="end"/>
            </w:r>
          </w:hyperlink>
        </w:p>
        <w:p w14:paraId="45A0EDF8" w14:textId="1B4CB1D1"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5" w:history="1">
            <w:r w:rsidRPr="004B1FC9">
              <w:rPr>
                <w:rStyle w:val="a4"/>
                <w:rFonts w:eastAsiaTheme="minorHAnsi"/>
                <w:noProof/>
              </w:rPr>
              <w:t>2.3.4 Теплообменное оборудование</w:t>
            </w:r>
            <w:r w:rsidRPr="004B1FC9">
              <w:rPr>
                <w:noProof/>
                <w:webHidden/>
              </w:rPr>
              <w:tab/>
            </w:r>
            <w:r w:rsidRPr="004B1FC9">
              <w:rPr>
                <w:noProof/>
                <w:webHidden/>
              </w:rPr>
              <w:fldChar w:fldCharType="begin"/>
            </w:r>
            <w:r w:rsidRPr="004B1FC9">
              <w:rPr>
                <w:noProof/>
                <w:webHidden/>
              </w:rPr>
              <w:instrText xml:space="preserve"> PAGEREF _Toc38489285 \h </w:instrText>
            </w:r>
            <w:r w:rsidRPr="004B1FC9">
              <w:rPr>
                <w:noProof/>
                <w:webHidden/>
              </w:rPr>
            </w:r>
            <w:r w:rsidRPr="004B1FC9">
              <w:rPr>
                <w:noProof/>
                <w:webHidden/>
              </w:rPr>
              <w:fldChar w:fldCharType="separate"/>
            </w:r>
            <w:r w:rsidR="00AA7732" w:rsidRPr="004B1FC9">
              <w:rPr>
                <w:noProof/>
                <w:webHidden/>
              </w:rPr>
              <w:t>71</w:t>
            </w:r>
            <w:r w:rsidRPr="004B1FC9">
              <w:rPr>
                <w:noProof/>
                <w:webHidden/>
              </w:rPr>
              <w:fldChar w:fldCharType="end"/>
            </w:r>
          </w:hyperlink>
        </w:p>
        <w:p w14:paraId="49D61A9C" w14:textId="099EF242"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6" w:history="1">
            <w:r w:rsidRPr="004B1FC9">
              <w:rPr>
                <w:rStyle w:val="a4"/>
                <w:rFonts w:eastAsiaTheme="minorHAnsi"/>
                <w:noProof/>
              </w:rPr>
              <w:t>2.3.5 Крупнобытовая техника (КБТ)</w:t>
            </w:r>
            <w:r w:rsidRPr="004B1FC9">
              <w:rPr>
                <w:noProof/>
                <w:webHidden/>
              </w:rPr>
              <w:tab/>
            </w:r>
            <w:r w:rsidRPr="004B1FC9">
              <w:rPr>
                <w:noProof/>
                <w:webHidden/>
              </w:rPr>
              <w:fldChar w:fldCharType="begin"/>
            </w:r>
            <w:r w:rsidRPr="004B1FC9">
              <w:rPr>
                <w:noProof/>
                <w:webHidden/>
              </w:rPr>
              <w:instrText xml:space="preserve"> PAGEREF _Toc38489286 \h </w:instrText>
            </w:r>
            <w:r w:rsidRPr="004B1FC9">
              <w:rPr>
                <w:noProof/>
                <w:webHidden/>
              </w:rPr>
            </w:r>
            <w:r w:rsidRPr="004B1FC9">
              <w:rPr>
                <w:noProof/>
                <w:webHidden/>
              </w:rPr>
              <w:fldChar w:fldCharType="separate"/>
            </w:r>
            <w:r w:rsidR="00AA7732" w:rsidRPr="004B1FC9">
              <w:rPr>
                <w:noProof/>
                <w:webHidden/>
              </w:rPr>
              <w:t>71</w:t>
            </w:r>
            <w:r w:rsidRPr="004B1FC9">
              <w:rPr>
                <w:noProof/>
                <w:webHidden/>
              </w:rPr>
              <w:fldChar w:fldCharType="end"/>
            </w:r>
          </w:hyperlink>
        </w:p>
        <w:p w14:paraId="35C7B282" w14:textId="74DE6D66"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7" w:history="1">
            <w:r w:rsidRPr="004B1FC9">
              <w:rPr>
                <w:rStyle w:val="a4"/>
                <w:rFonts w:eastAsiaTheme="minorHAnsi"/>
                <w:noProof/>
              </w:rPr>
              <w:t>2.3.6 Мелкобытоваятехника (МБТ)</w:t>
            </w:r>
            <w:r w:rsidRPr="004B1FC9">
              <w:rPr>
                <w:noProof/>
                <w:webHidden/>
              </w:rPr>
              <w:tab/>
            </w:r>
            <w:r w:rsidRPr="004B1FC9">
              <w:rPr>
                <w:noProof/>
                <w:webHidden/>
              </w:rPr>
              <w:fldChar w:fldCharType="begin"/>
            </w:r>
            <w:r w:rsidRPr="004B1FC9">
              <w:rPr>
                <w:noProof/>
                <w:webHidden/>
              </w:rPr>
              <w:instrText xml:space="preserve"> PAGEREF _Toc38489287 \h </w:instrText>
            </w:r>
            <w:r w:rsidRPr="004B1FC9">
              <w:rPr>
                <w:noProof/>
                <w:webHidden/>
              </w:rPr>
            </w:r>
            <w:r w:rsidRPr="004B1FC9">
              <w:rPr>
                <w:noProof/>
                <w:webHidden/>
              </w:rPr>
              <w:fldChar w:fldCharType="separate"/>
            </w:r>
            <w:r w:rsidR="00AA7732" w:rsidRPr="004B1FC9">
              <w:rPr>
                <w:noProof/>
                <w:webHidden/>
              </w:rPr>
              <w:t>72</w:t>
            </w:r>
            <w:r w:rsidRPr="004B1FC9">
              <w:rPr>
                <w:noProof/>
                <w:webHidden/>
              </w:rPr>
              <w:fldChar w:fldCharType="end"/>
            </w:r>
          </w:hyperlink>
        </w:p>
        <w:p w14:paraId="4917E4EA" w14:textId="0CEE71CA"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88" w:history="1">
            <w:r w:rsidRPr="004B1FC9">
              <w:rPr>
                <w:rStyle w:val="a4"/>
                <w:rFonts w:eastAsiaTheme="minorHAnsi"/>
                <w:noProof/>
              </w:rPr>
              <w:t>2.3.7 Комплексная переработка</w:t>
            </w:r>
            <w:r w:rsidRPr="004B1FC9">
              <w:rPr>
                <w:noProof/>
                <w:webHidden/>
              </w:rPr>
              <w:tab/>
            </w:r>
            <w:r w:rsidRPr="004B1FC9">
              <w:rPr>
                <w:noProof/>
                <w:webHidden/>
              </w:rPr>
              <w:fldChar w:fldCharType="begin"/>
            </w:r>
            <w:r w:rsidRPr="004B1FC9">
              <w:rPr>
                <w:noProof/>
                <w:webHidden/>
              </w:rPr>
              <w:instrText xml:space="preserve"> PAGEREF _Toc38489288 \h </w:instrText>
            </w:r>
            <w:r w:rsidRPr="004B1FC9">
              <w:rPr>
                <w:noProof/>
                <w:webHidden/>
              </w:rPr>
            </w:r>
            <w:r w:rsidRPr="004B1FC9">
              <w:rPr>
                <w:noProof/>
                <w:webHidden/>
              </w:rPr>
              <w:fldChar w:fldCharType="separate"/>
            </w:r>
            <w:r w:rsidR="00AA7732" w:rsidRPr="004B1FC9">
              <w:rPr>
                <w:noProof/>
                <w:webHidden/>
              </w:rPr>
              <w:t>72</w:t>
            </w:r>
            <w:r w:rsidRPr="004B1FC9">
              <w:rPr>
                <w:noProof/>
                <w:webHidden/>
              </w:rPr>
              <w:fldChar w:fldCharType="end"/>
            </w:r>
          </w:hyperlink>
        </w:p>
        <w:p w14:paraId="34B5CDFC" w14:textId="1BE1EFAD" w:rsidR="00ED03DB" w:rsidRPr="004B1FC9" w:rsidRDefault="00ED03DB" w:rsidP="00ED03DB">
          <w:pPr>
            <w:pStyle w:val="21"/>
            <w:tabs>
              <w:tab w:val="right" w:leader="dot" w:pos="9338"/>
            </w:tabs>
            <w:rPr>
              <w:rFonts w:asciiTheme="minorHAnsi" w:eastAsiaTheme="minorEastAsia" w:hAnsiTheme="minorHAnsi" w:cstheme="minorBidi"/>
              <w:bCs w:val="0"/>
              <w:smallCaps/>
            </w:rPr>
          </w:pPr>
          <w:hyperlink w:anchor="_Toc38489289" w:history="1">
            <w:r w:rsidRPr="004B1FC9">
              <w:rPr>
                <w:rStyle w:val="a4"/>
                <w:rFonts w:eastAsiaTheme="minorHAnsi"/>
              </w:rPr>
              <w:t>2.4 Производство и реализация готовой продукции</w:t>
            </w:r>
            <w:r w:rsidRPr="004B1FC9">
              <w:rPr>
                <w:webHidden/>
              </w:rPr>
              <w:tab/>
            </w:r>
            <w:r w:rsidRPr="004B1FC9">
              <w:rPr>
                <w:webHidden/>
              </w:rPr>
              <w:fldChar w:fldCharType="begin"/>
            </w:r>
            <w:r w:rsidRPr="004B1FC9">
              <w:rPr>
                <w:webHidden/>
              </w:rPr>
              <w:instrText xml:space="preserve"> PAGEREF _Toc38489289 \h </w:instrText>
            </w:r>
            <w:r w:rsidRPr="004B1FC9">
              <w:rPr>
                <w:webHidden/>
              </w:rPr>
            </w:r>
            <w:r w:rsidRPr="004B1FC9">
              <w:rPr>
                <w:webHidden/>
              </w:rPr>
              <w:fldChar w:fldCharType="separate"/>
            </w:r>
            <w:r w:rsidR="00AA7732" w:rsidRPr="004B1FC9">
              <w:rPr>
                <w:webHidden/>
              </w:rPr>
              <w:t>72</w:t>
            </w:r>
            <w:r w:rsidRPr="004B1FC9">
              <w:rPr>
                <w:webHidden/>
              </w:rPr>
              <w:fldChar w:fldCharType="end"/>
            </w:r>
          </w:hyperlink>
        </w:p>
        <w:p w14:paraId="3DAC0261" w14:textId="10791453"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90" w:history="1">
            <w:r w:rsidRPr="004B1FC9">
              <w:rPr>
                <w:rStyle w:val="a4"/>
                <w:rFonts w:eastAsiaTheme="minorHAnsi"/>
                <w:noProof/>
              </w:rPr>
              <w:t>2.4.1 Реализация стекла (стеклобоя)</w:t>
            </w:r>
            <w:r w:rsidRPr="004B1FC9">
              <w:rPr>
                <w:noProof/>
                <w:webHidden/>
              </w:rPr>
              <w:tab/>
            </w:r>
            <w:r w:rsidRPr="004B1FC9">
              <w:rPr>
                <w:noProof/>
                <w:webHidden/>
              </w:rPr>
              <w:fldChar w:fldCharType="begin"/>
            </w:r>
            <w:r w:rsidRPr="004B1FC9">
              <w:rPr>
                <w:noProof/>
                <w:webHidden/>
              </w:rPr>
              <w:instrText xml:space="preserve"> PAGEREF _Toc38489290 \h </w:instrText>
            </w:r>
            <w:r w:rsidRPr="004B1FC9">
              <w:rPr>
                <w:noProof/>
                <w:webHidden/>
              </w:rPr>
            </w:r>
            <w:r w:rsidRPr="004B1FC9">
              <w:rPr>
                <w:noProof/>
                <w:webHidden/>
              </w:rPr>
              <w:fldChar w:fldCharType="separate"/>
            </w:r>
            <w:r w:rsidR="00AA7732" w:rsidRPr="004B1FC9">
              <w:rPr>
                <w:noProof/>
                <w:webHidden/>
              </w:rPr>
              <w:t>73</w:t>
            </w:r>
            <w:r w:rsidRPr="004B1FC9">
              <w:rPr>
                <w:noProof/>
                <w:webHidden/>
              </w:rPr>
              <w:fldChar w:fldCharType="end"/>
            </w:r>
          </w:hyperlink>
        </w:p>
        <w:p w14:paraId="0AE4282C" w14:textId="7155D790"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91" w:history="1">
            <w:r w:rsidRPr="004B1FC9">
              <w:rPr>
                <w:rStyle w:val="a4"/>
                <w:rFonts w:eastAsiaTheme="minorHAnsi"/>
                <w:noProof/>
              </w:rPr>
              <w:t>2.4.2 Реализация пластика</w:t>
            </w:r>
            <w:r w:rsidRPr="004B1FC9">
              <w:rPr>
                <w:noProof/>
                <w:webHidden/>
              </w:rPr>
              <w:tab/>
            </w:r>
            <w:r w:rsidRPr="004B1FC9">
              <w:rPr>
                <w:noProof/>
                <w:webHidden/>
              </w:rPr>
              <w:fldChar w:fldCharType="begin"/>
            </w:r>
            <w:r w:rsidRPr="004B1FC9">
              <w:rPr>
                <w:noProof/>
                <w:webHidden/>
              </w:rPr>
              <w:instrText xml:space="preserve"> PAGEREF _Toc38489291 \h </w:instrText>
            </w:r>
            <w:r w:rsidRPr="004B1FC9">
              <w:rPr>
                <w:noProof/>
                <w:webHidden/>
              </w:rPr>
            </w:r>
            <w:r w:rsidRPr="004B1FC9">
              <w:rPr>
                <w:noProof/>
                <w:webHidden/>
              </w:rPr>
              <w:fldChar w:fldCharType="separate"/>
            </w:r>
            <w:r w:rsidR="00AA7732" w:rsidRPr="004B1FC9">
              <w:rPr>
                <w:noProof/>
                <w:webHidden/>
              </w:rPr>
              <w:t>73</w:t>
            </w:r>
            <w:r w:rsidRPr="004B1FC9">
              <w:rPr>
                <w:noProof/>
                <w:webHidden/>
              </w:rPr>
              <w:fldChar w:fldCharType="end"/>
            </w:r>
          </w:hyperlink>
        </w:p>
        <w:p w14:paraId="6DE5C6CB" w14:textId="6E2B4DA2"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92" w:history="1">
            <w:r w:rsidRPr="004B1FC9">
              <w:rPr>
                <w:rStyle w:val="a4"/>
                <w:rFonts w:eastAsiaTheme="minorHAnsi"/>
                <w:noProof/>
              </w:rPr>
              <w:t>2.4.3 Реализация металла</w:t>
            </w:r>
            <w:r w:rsidRPr="004B1FC9">
              <w:rPr>
                <w:noProof/>
                <w:webHidden/>
              </w:rPr>
              <w:tab/>
            </w:r>
            <w:r w:rsidRPr="004B1FC9">
              <w:rPr>
                <w:noProof/>
                <w:webHidden/>
              </w:rPr>
              <w:fldChar w:fldCharType="begin"/>
            </w:r>
            <w:r w:rsidRPr="004B1FC9">
              <w:rPr>
                <w:noProof/>
                <w:webHidden/>
              </w:rPr>
              <w:instrText xml:space="preserve"> PAGEREF _Toc38489292 \h </w:instrText>
            </w:r>
            <w:r w:rsidRPr="004B1FC9">
              <w:rPr>
                <w:noProof/>
                <w:webHidden/>
              </w:rPr>
            </w:r>
            <w:r w:rsidRPr="004B1FC9">
              <w:rPr>
                <w:noProof/>
                <w:webHidden/>
              </w:rPr>
              <w:fldChar w:fldCharType="separate"/>
            </w:r>
            <w:r w:rsidR="00AA7732" w:rsidRPr="004B1FC9">
              <w:rPr>
                <w:noProof/>
                <w:webHidden/>
              </w:rPr>
              <w:t>74</w:t>
            </w:r>
            <w:r w:rsidRPr="004B1FC9">
              <w:rPr>
                <w:noProof/>
                <w:webHidden/>
              </w:rPr>
              <w:fldChar w:fldCharType="end"/>
            </w:r>
          </w:hyperlink>
        </w:p>
        <w:p w14:paraId="23085D66" w14:textId="674247F3"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93" w:history="1">
            <w:r w:rsidRPr="004B1FC9">
              <w:rPr>
                <w:rStyle w:val="a4"/>
                <w:rFonts w:eastAsiaTheme="minorHAnsi"/>
                <w:noProof/>
              </w:rPr>
              <w:t>2.4.4 Реализация печатных плат</w:t>
            </w:r>
            <w:r w:rsidRPr="004B1FC9">
              <w:rPr>
                <w:noProof/>
                <w:webHidden/>
              </w:rPr>
              <w:tab/>
            </w:r>
            <w:r w:rsidRPr="004B1FC9">
              <w:rPr>
                <w:noProof/>
                <w:webHidden/>
              </w:rPr>
              <w:fldChar w:fldCharType="begin"/>
            </w:r>
            <w:r w:rsidRPr="004B1FC9">
              <w:rPr>
                <w:noProof/>
                <w:webHidden/>
              </w:rPr>
              <w:instrText xml:space="preserve"> PAGEREF _Toc38489293 \h </w:instrText>
            </w:r>
            <w:r w:rsidRPr="004B1FC9">
              <w:rPr>
                <w:noProof/>
                <w:webHidden/>
              </w:rPr>
            </w:r>
            <w:r w:rsidRPr="004B1FC9">
              <w:rPr>
                <w:noProof/>
                <w:webHidden/>
              </w:rPr>
              <w:fldChar w:fldCharType="separate"/>
            </w:r>
            <w:r w:rsidR="00AA7732" w:rsidRPr="004B1FC9">
              <w:rPr>
                <w:noProof/>
                <w:webHidden/>
              </w:rPr>
              <w:t>74</w:t>
            </w:r>
            <w:r w:rsidRPr="004B1FC9">
              <w:rPr>
                <w:noProof/>
                <w:webHidden/>
              </w:rPr>
              <w:fldChar w:fldCharType="end"/>
            </w:r>
          </w:hyperlink>
        </w:p>
        <w:p w14:paraId="12F3CB14" w14:textId="6D0E67A5" w:rsidR="00ED03DB" w:rsidRPr="004B1FC9" w:rsidRDefault="00ED03DB" w:rsidP="00ED03DB">
          <w:pPr>
            <w:pStyle w:val="32"/>
            <w:tabs>
              <w:tab w:val="right" w:leader="dot" w:pos="9338"/>
            </w:tabs>
            <w:rPr>
              <w:rFonts w:asciiTheme="minorHAnsi" w:eastAsiaTheme="minorEastAsia" w:hAnsiTheme="minorHAnsi" w:cstheme="minorBidi"/>
              <w:smallCaps/>
              <w:noProof/>
            </w:rPr>
          </w:pPr>
          <w:hyperlink w:anchor="_Toc38489294" w:history="1">
            <w:r w:rsidRPr="004B1FC9">
              <w:rPr>
                <w:rStyle w:val="a4"/>
                <w:rFonts w:eastAsiaTheme="minorHAnsi"/>
                <w:noProof/>
              </w:rPr>
              <w:t>2.4.5 Реализация кабелей</w:t>
            </w:r>
            <w:r w:rsidRPr="004B1FC9">
              <w:rPr>
                <w:noProof/>
                <w:webHidden/>
              </w:rPr>
              <w:tab/>
            </w:r>
            <w:r w:rsidRPr="004B1FC9">
              <w:rPr>
                <w:noProof/>
                <w:webHidden/>
              </w:rPr>
              <w:fldChar w:fldCharType="begin"/>
            </w:r>
            <w:r w:rsidRPr="004B1FC9">
              <w:rPr>
                <w:noProof/>
                <w:webHidden/>
              </w:rPr>
              <w:instrText xml:space="preserve"> PAGEREF _Toc38489294 \h </w:instrText>
            </w:r>
            <w:r w:rsidRPr="004B1FC9">
              <w:rPr>
                <w:noProof/>
                <w:webHidden/>
              </w:rPr>
            </w:r>
            <w:r w:rsidRPr="004B1FC9">
              <w:rPr>
                <w:noProof/>
                <w:webHidden/>
              </w:rPr>
              <w:fldChar w:fldCharType="separate"/>
            </w:r>
            <w:r w:rsidR="00AA7732" w:rsidRPr="004B1FC9">
              <w:rPr>
                <w:noProof/>
                <w:webHidden/>
              </w:rPr>
              <w:t>75</w:t>
            </w:r>
            <w:r w:rsidRPr="004B1FC9">
              <w:rPr>
                <w:noProof/>
                <w:webHidden/>
              </w:rPr>
              <w:fldChar w:fldCharType="end"/>
            </w:r>
          </w:hyperlink>
        </w:p>
        <w:p w14:paraId="2DC27A82" w14:textId="5CAC3894" w:rsidR="00ED03DB" w:rsidRPr="004B1FC9" w:rsidRDefault="00ED03DB" w:rsidP="00ED03DB">
          <w:pPr>
            <w:pStyle w:val="11"/>
            <w:tabs>
              <w:tab w:val="clear" w:pos="9339"/>
              <w:tab w:val="right" w:leader="dot" w:pos="9338"/>
            </w:tabs>
            <w:rPr>
              <w:rFonts w:asciiTheme="minorHAnsi" w:eastAsiaTheme="minorEastAsia" w:hAnsiTheme="minorHAnsi" w:cstheme="minorBidi"/>
              <w:bCs w:val="0"/>
              <w:i w:val="0"/>
              <w:caps/>
              <w:sz w:val="24"/>
              <w:szCs w:val="24"/>
            </w:rPr>
          </w:pPr>
          <w:hyperlink w:anchor="_Toc38489295" w:history="1">
            <w:r w:rsidRPr="004B1FC9">
              <w:rPr>
                <w:rStyle w:val="a4"/>
                <w:rFonts w:eastAsiaTheme="minorHAnsi"/>
                <w:i w:val="0"/>
                <w:sz w:val="24"/>
                <w:szCs w:val="24"/>
              </w:rPr>
              <w:t>3. Документирование</w:t>
            </w:r>
            <w:r w:rsidRPr="004B1FC9">
              <w:rPr>
                <w:i w:val="0"/>
                <w:webHidden/>
                <w:sz w:val="24"/>
                <w:szCs w:val="24"/>
              </w:rPr>
              <w:tab/>
            </w:r>
            <w:r w:rsidRPr="004B1FC9">
              <w:rPr>
                <w:i w:val="0"/>
                <w:webHidden/>
                <w:sz w:val="24"/>
                <w:szCs w:val="24"/>
              </w:rPr>
              <w:fldChar w:fldCharType="begin"/>
            </w:r>
            <w:r w:rsidRPr="004B1FC9">
              <w:rPr>
                <w:i w:val="0"/>
                <w:webHidden/>
                <w:sz w:val="24"/>
                <w:szCs w:val="24"/>
              </w:rPr>
              <w:instrText xml:space="preserve"> PAGEREF _Toc38489295 \h </w:instrText>
            </w:r>
            <w:r w:rsidRPr="004B1FC9">
              <w:rPr>
                <w:i w:val="0"/>
                <w:webHidden/>
                <w:sz w:val="24"/>
                <w:szCs w:val="24"/>
              </w:rPr>
            </w:r>
            <w:r w:rsidRPr="004B1FC9">
              <w:rPr>
                <w:i w:val="0"/>
                <w:webHidden/>
                <w:sz w:val="24"/>
                <w:szCs w:val="24"/>
              </w:rPr>
              <w:fldChar w:fldCharType="separate"/>
            </w:r>
            <w:r w:rsidR="00AA7732" w:rsidRPr="004B1FC9">
              <w:rPr>
                <w:i w:val="0"/>
                <w:webHidden/>
                <w:sz w:val="24"/>
                <w:szCs w:val="24"/>
              </w:rPr>
              <w:t>76</w:t>
            </w:r>
            <w:r w:rsidRPr="004B1FC9">
              <w:rPr>
                <w:i w:val="0"/>
                <w:webHidden/>
                <w:sz w:val="24"/>
                <w:szCs w:val="24"/>
              </w:rPr>
              <w:fldChar w:fldCharType="end"/>
            </w:r>
          </w:hyperlink>
        </w:p>
        <w:p w14:paraId="18E2A891" w14:textId="1B60FC2F" w:rsidR="00ED03DB" w:rsidRPr="004B1FC9" w:rsidRDefault="00ED03DB" w:rsidP="00ED03DB">
          <w:pPr>
            <w:pStyle w:val="21"/>
            <w:tabs>
              <w:tab w:val="right" w:leader="dot" w:pos="9338"/>
            </w:tabs>
            <w:rPr>
              <w:rFonts w:asciiTheme="minorHAnsi" w:eastAsiaTheme="minorEastAsia" w:hAnsiTheme="minorHAnsi" w:cstheme="minorBidi"/>
              <w:b/>
              <w:bCs w:val="0"/>
              <w:smallCaps/>
            </w:rPr>
          </w:pPr>
          <w:hyperlink w:anchor="_Toc38489296" w:history="1">
            <w:r w:rsidRPr="004B1FC9">
              <w:rPr>
                <w:rStyle w:val="a4"/>
                <w:rFonts w:eastAsiaTheme="minorHAnsi"/>
              </w:rPr>
              <w:t>ПРИЛОЖЕНИЕ №1</w:t>
            </w:r>
            <w:r w:rsidRPr="004B1FC9">
              <w:rPr>
                <w:webHidden/>
              </w:rPr>
              <w:tab/>
            </w:r>
            <w:r w:rsidRPr="004B1FC9">
              <w:rPr>
                <w:webHidden/>
              </w:rPr>
              <w:fldChar w:fldCharType="begin"/>
            </w:r>
            <w:r w:rsidRPr="004B1FC9">
              <w:rPr>
                <w:webHidden/>
              </w:rPr>
              <w:instrText xml:space="preserve"> PAGEREF _Toc38489296 \h </w:instrText>
            </w:r>
            <w:r w:rsidRPr="004B1FC9">
              <w:rPr>
                <w:webHidden/>
              </w:rPr>
            </w:r>
            <w:r w:rsidRPr="004B1FC9">
              <w:rPr>
                <w:webHidden/>
              </w:rPr>
              <w:fldChar w:fldCharType="separate"/>
            </w:r>
            <w:r w:rsidR="00AA7732" w:rsidRPr="004B1FC9">
              <w:rPr>
                <w:webHidden/>
              </w:rPr>
              <w:t>77</w:t>
            </w:r>
            <w:r w:rsidRPr="004B1FC9">
              <w:rPr>
                <w:webHidden/>
              </w:rPr>
              <w:fldChar w:fldCharType="end"/>
            </w:r>
          </w:hyperlink>
        </w:p>
        <w:p w14:paraId="4A698643" w14:textId="79425404" w:rsidR="00ED03DB" w:rsidRDefault="00ED03DB" w:rsidP="00ED03DB">
          <w:r>
            <w:rPr>
              <w:b/>
              <w:bCs/>
              <w:noProof/>
            </w:rPr>
            <w:fldChar w:fldCharType="end"/>
          </w:r>
        </w:p>
      </w:sdtContent>
    </w:sdt>
    <w:p w14:paraId="4D508C09" w14:textId="77777777" w:rsidR="00ED03DB" w:rsidRDefault="00ED03DB" w:rsidP="00ED03DB">
      <w:pPr>
        <w:tabs>
          <w:tab w:val="left" w:pos="2344"/>
        </w:tabs>
      </w:pPr>
    </w:p>
    <w:p w14:paraId="26190AFD" w14:textId="77777777" w:rsidR="00ED03DB" w:rsidRPr="003A7A3A" w:rsidRDefault="00ED03DB" w:rsidP="00ED03DB"/>
    <w:p w14:paraId="29C75DF5" w14:textId="77777777" w:rsidR="00ED03DB" w:rsidRPr="003A7A3A" w:rsidRDefault="00ED03DB" w:rsidP="00ED03DB"/>
    <w:p w14:paraId="606C55DF" w14:textId="77777777" w:rsidR="00ED03DB" w:rsidRPr="003A7A3A" w:rsidRDefault="00ED03DB" w:rsidP="00ED03DB"/>
    <w:p w14:paraId="37272BFF" w14:textId="77777777" w:rsidR="00ED03DB" w:rsidRPr="003A7A3A" w:rsidRDefault="00ED03DB" w:rsidP="00ED03DB"/>
    <w:p w14:paraId="2FA07725" w14:textId="77777777" w:rsidR="00ED03DB" w:rsidRDefault="00ED03DB" w:rsidP="00ED03DB">
      <w:pPr>
        <w:sectPr w:rsidR="00ED03DB" w:rsidSect="00572EC4">
          <w:type w:val="continuous"/>
          <w:pgSz w:w="11900" w:h="16840"/>
          <w:pgMar w:top="1134" w:right="851" w:bottom="1134" w:left="1701" w:header="709" w:footer="709" w:gutter="0"/>
          <w:cols w:space="708"/>
          <w:docGrid w:linePitch="360"/>
        </w:sectPr>
      </w:pPr>
    </w:p>
    <w:p w14:paraId="3A079D22" w14:textId="77777777" w:rsidR="00ED03DB" w:rsidRDefault="00ED03DB" w:rsidP="00ED03DB">
      <w:pPr>
        <w:pStyle w:val="1"/>
        <w:rPr>
          <w:rFonts w:cs="Times New Roman"/>
        </w:rPr>
      </w:pPr>
      <w:bookmarkStart w:id="23" w:name="_Toc38489267"/>
      <w:bookmarkStart w:id="24" w:name="_Toc40972216"/>
      <w:r w:rsidRPr="00FA5A95">
        <w:rPr>
          <w:rFonts w:cs="Times New Roman"/>
        </w:rPr>
        <w:lastRenderedPageBreak/>
        <w:t>Термины и определения</w:t>
      </w:r>
      <w:bookmarkEnd w:id="23"/>
      <w:bookmarkEnd w:id="24"/>
    </w:p>
    <w:p w14:paraId="51240142" w14:textId="77777777" w:rsidR="00ED03DB" w:rsidRPr="002835B3" w:rsidRDefault="00ED03DB" w:rsidP="002917E4">
      <w:pPr>
        <w:jc w:val="both"/>
      </w:pPr>
    </w:p>
    <w:p w14:paraId="6D512DFF" w14:textId="77777777" w:rsidR="00ED03DB" w:rsidRDefault="00ED03DB" w:rsidP="002917E4">
      <w:pPr>
        <w:spacing w:line="360" w:lineRule="auto"/>
        <w:jc w:val="both"/>
      </w:pPr>
      <w:r w:rsidRPr="002917E4">
        <w:rPr>
          <w:b/>
        </w:rPr>
        <w:t>Технический регламент</w:t>
      </w:r>
      <w:r>
        <w:t xml:space="preserve"> – структурированные требования к организации процессов производства</w:t>
      </w:r>
    </w:p>
    <w:p w14:paraId="5E5E747D" w14:textId="77777777" w:rsidR="00ED03DB" w:rsidRPr="00DE0413" w:rsidRDefault="00ED03DB" w:rsidP="002917E4">
      <w:pPr>
        <w:spacing w:line="360" w:lineRule="auto"/>
        <w:jc w:val="both"/>
      </w:pPr>
      <w:r w:rsidRPr="002917E4">
        <w:rPr>
          <w:b/>
        </w:rPr>
        <w:t>Обращение с отходами</w:t>
      </w:r>
      <w:r>
        <w:t xml:space="preserve"> – сбор, транспортирование, обработка, утилизация, обезвреживание, захоронение отходов </w:t>
      </w:r>
      <w:r>
        <w:rPr>
          <w:lang w:val="en-GB"/>
        </w:rPr>
        <w:t>I</w:t>
      </w:r>
      <w:r w:rsidRPr="007E6197">
        <w:t>-</w:t>
      </w:r>
      <w:r>
        <w:rPr>
          <w:lang w:val="en-GB"/>
        </w:rPr>
        <w:t>V</w:t>
      </w:r>
      <w:r w:rsidRPr="007E6197">
        <w:t xml:space="preserve"> </w:t>
      </w:r>
      <w:r>
        <w:t>класса опасности</w:t>
      </w:r>
    </w:p>
    <w:p w14:paraId="68A7CC21" w14:textId="77777777" w:rsidR="00ED03DB" w:rsidRDefault="00ED03DB" w:rsidP="002917E4">
      <w:pPr>
        <w:spacing w:line="360" w:lineRule="auto"/>
        <w:jc w:val="both"/>
      </w:pPr>
      <w:r w:rsidRPr="002917E4">
        <w:rPr>
          <w:b/>
        </w:rPr>
        <w:t xml:space="preserve">Утилизация </w:t>
      </w:r>
      <w:r>
        <w:t xml:space="preserve">– </w:t>
      </w:r>
      <w:r w:rsidRPr="00DE0413">
        <w:t>использование отходов для производства товаров (продукции)</w:t>
      </w:r>
      <w:r>
        <w:t xml:space="preserve"> </w:t>
      </w:r>
    </w:p>
    <w:p w14:paraId="084EFD56" w14:textId="77777777" w:rsidR="00ED03DB" w:rsidRDefault="00ED03DB" w:rsidP="002917E4">
      <w:pPr>
        <w:spacing w:line="360" w:lineRule="auto"/>
        <w:jc w:val="both"/>
      </w:pPr>
      <w:r w:rsidRPr="002917E4">
        <w:rPr>
          <w:b/>
        </w:rPr>
        <w:t>ОЭЭТ</w:t>
      </w:r>
      <w:r>
        <w:t xml:space="preserve"> – отходы электрической и электронной техники</w:t>
      </w:r>
    </w:p>
    <w:p w14:paraId="59597C92" w14:textId="77777777" w:rsidR="00ED03DB" w:rsidRDefault="00ED03DB" w:rsidP="002917E4">
      <w:pPr>
        <w:spacing w:line="360" w:lineRule="auto"/>
        <w:jc w:val="both"/>
      </w:pPr>
      <w:r w:rsidRPr="002917E4">
        <w:rPr>
          <w:b/>
        </w:rPr>
        <w:t>НПА</w:t>
      </w:r>
      <w:r>
        <w:t xml:space="preserve"> – нормативно-правовой акт</w:t>
      </w:r>
    </w:p>
    <w:p w14:paraId="590CCCF2" w14:textId="77777777" w:rsidR="00ED03DB" w:rsidRDefault="00ED03DB" w:rsidP="002917E4">
      <w:pPr>
        <w:spacing w:line="360" w:lineRule="auto"/>
        <w:jc w:val="both"/>
      </w:pPr>
      <w:r w:rsidRPr="002917E4">
        <w:rPr>
          <w:b/>
        </w:rPr>
        <w:t>ТУ</w:t>
      </w:r>
      <w:r>
        <w:t xml:space="preserve"> – технические условия</w:t>
      </w:r>
    </w:p>
    <w:p w14:paraId="5B1F4CEF" w14:textId="77777777" w:rsidR="00ED03DB" w:rsidRDefault="00ED03DB" w:rsidP="002917E4">
      <w:pPr>
        <w:jc w:val="both"/>
      </w:pPr>
    </w:p>
    <w:p w14:paraId="5AD751AD" w14:textId="77777777" w:rsidR="00ED03DB" w:rsidRDefault="00ED03DB" w:rsidP="00ED03DB"/>
    <w:p w14:paraId="1165466C" w14:textId="77777777" w:rsidR="00ED03DB" w:rsidRDefault="00ED03DB" w:rsidP="00ED03DB"/>
    <w:p w14:paraId="754B5846" w14:textId="77777777" w:rsidR="00ED03DB" w:rsidRDefault="00ED03DB" w:rsidP="00ED03DB"/>
    <w:p w14:paraId="66867ABA" w14:textId="77777777" w:rsidR="00ED03DB" w:rsidRDefault="00ED03DB" w:rsidP="00ED03DB"/>
    <w:p w14:paraId="501F10CE" w14:textId="77777777" w:rsidR="00ED03DB" w:rsidRDefault="00ED03DB" w:rsidP="00ED03DB"/>
    <w:p w14:paraId="52D48381" w14:textId="77777777" w:rsidR="00ED03DB" w:rsidRDefault="00ED03DB" w:rsidP="00ED03DB"/>
    <w:p w14:paraId="3DC5CF72" w14:textId="77777777" w:rsidR="00ED03DB" w:rsidRDefault="00ED03DB" w:rsidP="00ED03DB"/>
    <w:p w14:paraId="68B40B3F" w14:textId="77777777" w:rsidR="00ED03DB" w:rsidRDefault="00ED03DB" w:rsidP="00ED03DB"/>
    <w:p w14:paraId="5E2070FD" w14:textId="77777777" w:rsidR="00ED03DB" w:rsidRDefault="00ED03DB" w:rsidP="00ED03DB"/>
    <w:p w14:paraId="1D9B727A" w14:textId="77777777" w:rsidR="00ED03DB" w:rsidRDefault="00ED03DB" w:rsidP="00ED03DB"/>
    <w:p w14:paraId="6F83809E" w14:textId="77777777" w:rsidR="00ED03DB" w:rsidRDefault="00ED03DB" w:rsidP="00ED03DB"/>
    <w:p w14:paraId="22EA267C" w14:textId="77777777" w:rsidR="00ED03DB" w:rsidRDefault="00ED03DB" w:rsidP="00ED03DB"/>
    <w:p w14:paraId="0BD32AE8" w14:textId="77777777" w:rsidR="00ED03DB" w:rsidRDefault="00ED03DB" w:rsidP="00ED03DB"/>
    <w:p w14:paraId="3F21C12D" w14:textId="77777777" w:rsidR="00ED03DB" w:rsidRDefault="00ED03DB" w:rsidP="00ED03DB"/>
    <w:p w14:paraId="0CFCAC59" w14:textId="77777777" w:rsidR="00ED03DB" w:rsidRDefault="00ED03DB" w:rsidP="00ED03DB"/>
    <w:p w14:paraId="546C935E" w14:textId="77777777" w:rsidR="00ED03DB" w:rsidRDefault="00ED03DB" w:rsidP="00ED03DB"/>
    <w:p w14:paraId="645E7076" w14:textId="77777777" w:rsidR="00ED03DB" w:rsidRDefault="00ED03DB" w:rsidP="00ED03DB"/>
    <w:p w14:paraId="160D4D9D" w14:textId="77777777" w:rsidR="00ED03DB" w:rsidRDefault="00ED03DB" w:rsidP="00ED03DB"/>
    <w:p w14:paraId="17674559" w14:textId="77777777" w:rsidR="00ED03DB" w:rsidRDefault="00ED03DB" w:rsidP="00ED03DB"/>
    <w:p w14:paraId="6FDC1B7B" w14:textId="77777777" w:rsidR="00ED03DB" w:rsidRDefault="00ED03DB" w:rsidP="00ED03DB"/>
    <w:p w14:paraId="6A1727B4" w14:textId="77777777" w:rsidR="00ED03DB" w:rsidRDefault="00ED03DB" w:rsidP="00ED03DB"/>
    <w:p w14:paraId="155B257F" w14:textId="77777777" w:rsidR="00ED03DB" w:rsidRDefault="00ED03DB" w:rsidP="00ED03DB"/>
    <w:p w14:paraId="64BA2B56" w14:textId="77777777" w:rsidR="00ED03DB" w:rsidRDefault="00ED03DB" w:rsidP="00ED03DB"/>
    <w:p w14:paraId="551D76E8" w14:textId="77777777" w:rsidR="00ED03DB" w:rsidRDefault="00ED03DB" w:rsidP="00ED03DB"/>
    <w:p w14:paraId="66677500" w14:textId="77777777" w:rsidR="00ED03DB" w:rsidRDefault="00ED03DB" w:rsidP="00ED03DB"/>
    <w:p w14:paraId="2A006F39" w14:textId="77777777" w:rsidR="00ED03DB" w:rsidRDefault="00ED03DB" w:rsidP="00ED03DB"/>
    <w:p w14:paraId="6DB79899" w14:textId="77777777" w:rsidR="00ED03DB" w:rsidRDefault="00ED03DB" w:rsidP="00ED03DB"/>
    <w:p w14:paraId="37661CF2" w14:textId="77777777" w:rsidR="00ED03DB" w:rsidRDefault="00ED03DB" w:rsidP="00ED03DB"/>
    <w:p w14:paraId="63713106" w14:textId="77777777" w:rsidR="00ED03DB" w:rsidRDefault="00ED03DB" w:rsidP="00ED03DB"/>
    <w:p w14:paraId="0872AD77" w14:textId="77777777" w:rsidR="00ED03DB" w:rsidRDefault="00ED03DB" w:rsidP="00ED03DB"/>
    <w:p w14:paraId="3275727E" w14:textId="77777777" w:rsidR="00ED03DB" w:rsidRDefault="00ED03DB" w:rsidP="00ED03DB"/>
    <w:p w14:paraId="5EB61175" w14:textId="77777777" w:rsidR="00ED03DB" w:rsidRDefault="00ED03DB" w:rsidP="00ED03DB"/>
    <w:p w14:paraId="09C88C80" w14:textId="77777777" w:rsidR="00ED03DB" w:rsidRDefault="00ED03DB" w:rsidP="00ED03DB"/>
    <w:p w14:paraId="6DC2B98D" w14:textId="77777777" w:rsidR="00ED03DB" w:rsidRDefault="00ED03DB" w:rsidP="00ED03DB"/>
    <w:p w14:paraId="6255591F" w14:textId="77777777" w:rsidR="00ED03DB" w:rsidRDefault="00ED03DB" w:rsidP="00ED03DB"/>
    <w:p w14:paraId="7F48E0AF" w14:textId="77777777" w:rsidR="00ED03DB" w:rsidRDefault="00ED03DB" w:rsidP="00ED03DB">
      <w:pPr>
        <w:sectPr w:rsidR="00ED03DB" w:rsidSect="00572EC4">
          <w:pgSz w:w="11900" w:h="16840"/>
          <w:pgMar w:top="1134" w:right="851" w:bottom="1134" w:left="1701" w:header="709" w:footer="709" w:gutter="0"/>
          <w:cols w:space="708"/>
          <w:docGrid w:linePitch="360"/>
        </w:sectPr>
      </w:pPr>
    </w:p>
    <w:p w14:paraId="2A35C512" w14:textId="34B5EC20" w:rsidR="00ED03DB" w:rsidRPr="002917E4" w:rsidRDefault="00ED03DB" w:rsidP="002917E4">
      <w:pPr>
        <w:pStyle w:val="1"/>
        <w:spacing w:line="360" w:lineRule="auto"/>
      </w:pPr>
      <w:bookmarkStart w:id="25" w:name="_Toc38489268"/>
      <w:bookmarkStart w:id="26" w:name="_Toc40972217"/>
      <w:r>
        <w:lastRenderedPageBreak/>
        <w:t>Введение</w:t>
      </w:r>
      <w:bookmarkEnd w:id="25"/>
      <w:bookmarkEnd w:id="26"/>
    </w:p>
    <w:p w14:paraId="6BD611E9" w14:textId="77777777" w:rsidR="00ED03DB" w:rsidRDefault="00ED03DB" w:rsidP="002917E4">
      <w:pPr>
        <w:spacing w:line="360" w:lineRule="auto"/>
        <w:ind w:firstLine="709"/>
        <w:jc w:val="both"/>
      </w:pPr>
      <w:r>
        <w:t>Применение т</w:t>
      </w:r>
      <w:r w:rsidRPr="00AE5651">
        <w:t>ехническ</w:t>
      </w:r>
      <w:r>
        <w:t>ого</w:t>
      </w:r>
      <w:r w:rsidRPr="00AE5651">
        <w:t xml:space="preserve"> регламент</w:t>
      </w:r>
      <w:r>
        <w:t>а</w:t>
      </w:r>
      <w:r w:rsidRPr="00AE5651">
        <w:t xml:space="preserve"> по утилизации отходов электронного и электрического оборудования</w:t>
      </w:r>
      <w:r>
        <w:t xml:space="preserve"> на предприятиях контрагентов направлено на достижение следующих целей</w:t>
      </w:r>
      <w:r w:rsidRPr="00AE5651">
        <w:t>:</w:t>
      </w:r>
    </w:p>
    <w:p w14:paraId="0E7A17B3" w14:textId="77777777" w:rsidR="00ED03DB" w:rsidRDefault="00ED03DB" w:rsidP="00CC6641">
      <w:pPr>
        <w:pStyle w:val="a5"/>
        <w:numPr>
          <w:ilvl w:val="0"/>
          <w:numId w:val="18"/>
        </w:numPr>
        <w:spacing w:line="360" w:lineRule="auto"/>
      </w:pPr>
      <w:r w:rsidRPr="00AE5651">
        <w:t>Достижение эффективной утилизации ОЭЭТ и минимизация возможных загрязнений окружающей среды;</w:t>
      </w:r>
    </w:p>
    <w:p w14:paraId="7CEBF1D6" w14:textId="77777777" w:rsidR="00ED03DB" w:rsidRDefault="00ED03DB" w:rsidP="00CC6641">
      <w:pPr>
        <w:pStyle w:val="a5"/>
        <w:numPr>
          <w:ilvl w:val="0"/>
          <w:numId w:val="18"/>
        </w:numPr>
        <w:spacing w:line="360" w:lineRule="auto"/>
      </w:pPr>
      <w:r>
        <w:t>Увеличение процента полезной выработки материалов</w:t>
      </w:r>
      <w:r w:rsidRPr="00AE5651">
        <w:t>;</w:t>
      </w:r>
    </w:p>
    <w:p w14:paraId="02A98759" w14:textId="77777777" w:rsidR="00ED03DB" w:rsidRPr="00AE5651" w:rsidRDefault="00ED03DB" w:rsidP="00CC6641">
      <w:pPr>
        <w:pStyle w:val="a5"/>
        <w:numPr>
          <w:ilvl w:val="0"/>
          <w:numId w:val="18"/>
        </w:numPr>
        <w:spacing w:line="360" w:lineRule="auto"/>
      </w:pPr>
      <w:r>
        <w:t>Внедрение наилучших доступных технологий</w:t>
      </w:r>
      <w:r>
        <w:rPr>
          <w:lang w:val="en-GB"/>
        </w:rPr>
        <w:t>;</w:t>
      </w:r>
    </w:p>
    <w:p w14:paraId="3CBA0453" w14:textId="77777777" w:rsidR="00ED03DB" w:rsidRPr="00AE5651" w:rsidRDefault="00ED03DB" w:rsidP="00CC6641">
      <w:pPr>
        <w:pStyle w:val="a5"/>
        <w:numPr>
          <w:ilvl w:val="0"/>
          <w:numId w:val="18"/>
        </w:numPr>
        <w:spacing w:line="360" w:lineRule="auto"/>
      </w:pPr>
      <w:r>
        <w:t>Предотвращение операций по обращению с отходами утилизации, которые могут нанести вред окружающей среде</w:t>
      </w:r>
      <w:r w:rsidRPr="00AE5651">
        <w:t>;</w:t>
      </w:r>
    </w:p>
    <w:p w14:paraId="4744B753" w14:textId="77777777" w:rsidR="00ED03DB" w:rsidRDefault="00ED03DB" w:rsidP="00CC6641">
      <w:pPr>
        <w:pStyle w:val="a5"/>
        <w:numPr>
          <w:ilvl w:val="0"/>
          <w:numId w:val="18"/>
        </w:numPr>
        <w:spacing w:line="360" w:lineRule="auto"/>
      </w:pPr>
      <w:r>
        <w:t>Внедрение комплекса мероприятий, направленных на улучшение условий охраны труда</w:t>
      </w:r>
      <w:r w:rsidRPr="008678F6">
        <w:t>;</w:t>
      </w:r>
    </w:p>
    <w:p w14:paraId="3239CD76" w14:textId="77777777" w:rsidR="00ED03DB" w:rsidRPr="0002217A" w:rsidRDefault="00ED03DB" w:rsidP="00CC6641">
      <w:pPr>
        <w:pStyle w:val="a5"/>
        <w:numPr>
          <w:ilvl w:val="0"/>
          <w:numId w:val="18"/>
        </w:numPr>
        <w:spacing w:line="360" w:lineRule="auto"/>
      </w:pPr>
      <w:r>
        <w:t>Исключение возможности сотрудничества с предприятиями, грубо нарушающими принципы регламента.</w:t>
      </w:r>
    </w:p>
    <w:p w14:paraId="6E8BE754" w14:textId="77777777" w:rsidR="00ED03DB" w:rsidRPr="0002217A" w:rsidRDefault="00ED03DB" w:rsidP="002917E4">
      <w:pPr>
        <w:spacing w:line="360" w:lineRule="auto"/>
        <w:ind w:firstLine="709"/>
        <w:jc w:val="both"/>
      </w:pPr>
      <w:r>
        <w:t>П</w:t>
      </w:r>
      <w:r w:rsidRPr="000F5FEB">
        <w:t>ереработчики электроники</w:t>
      </w:r>
      <w:r>
        <w:t>, внедряя технический регламент утилизации,</w:t>
      </w:r>
      <w:r w:rsidRPr="000F5FEB">
        <w:t xml:space="preserve"> </w:t>
      </w:r>
      <w:r>
        <w:t xml:space="preserve">создают уверенность у </w:t>
      </w:r>
      <w:r w:rsidRPr="000F5FEB">
        <w:t xml:space="preserve">потенциальным </w:t>
      </w:r>
      <w:r>
        <w:t>образователей ОЭЭТ</w:t>
      </w:r>
      <w:r w:rsidRPr="000F5FEB">
        <w:t xml:space="preserve"> в том, что используемое и отслужившее свой срок электронное оборудование </w:t>
      </w:r>
      <w:r>
        <w:t xml:space="preserve">будет утилизировано </w:t>
      </w:r>
      <w:r w:rsidRPr="000F5FEB">
        <w:t>экологически ответственным образом,</w:t>
      </w:r>
      <w:r>
        <w:t xml:space="preserve"> не будет нанесен вред здоровью людей и окружающей среде</w:t>
      </w:r>
      <w:r w:rsidRPr="000F5FEB">
        <w:t>. Таким образом, переработчик</w:t>
      </w:r>
      <w:r>
        <w:t>и</w:t>
      </w:r>
      <w:r w:rsidRPr="000F5FEB">
        <w:t xml:space="preserve"> электроники подчеркива</w:t>
      </w:r>
      <w:r>
        <w:t>ют</w:t>
      </w:r>
      <w:r w:rsidRPr="000F5FEB">
        <w:t xml:space="preserve"> свою </w:t>
      </w:r>
      <w:r>
        <w:t>значимость</w:t>
      </w:r>
      <w:r w:rsidRPr="000F5FEB">
        <w:t xml:space="preserve"> для клиентов, сотрудников, общества и общественности</w:t>
      </w:r>
      <w:r>
        <w:t>, что в дальнейшем должно привести к росту объема переработки ОЭЭТ.</w:t>
      </w:r>
    </w:p>
    <w:p w14:paraId="08367BF4" w14:textId="77777777" w:rsidR="00ED03DB" w:rsidRDefault="00ED03DB" w:rsidP="002917E4">
      <w:pPr>
        <w:spacing w:line="360" w:lineRule="auto"/>
        <w:jc w:val="both"/>
        <w:rPr>
          <w:b/>
        </w:rPr>
      </w:pPr>
      <w:r>
        <w:rPr>
          <w:b/>
        </w:rPr>
        <w:t xml:space="preserve">1. </w:t>
      </w:r>
      <w:r w:rsidRPr="00E833D7">
        <w:rPr>
          <w:b/>
        </w:rPr>
        <w:t>Область применения</w:t>
      </w:r>
    </w:p>
    <w:p w14:paraId="2D3DEBA0" w14:textId="77777777" w:rsidR="00ED03DB" w:rsidRPr="00E833D7" w:rsidRDefault="00ED03DB" w:rsidP="002917E4">
      <w:pPr>
        <w:spacing w:line="360" w:lineRule="auto"/>
        <w:ind w:firstLine="709"/>
        <w:jc w:val="both"/>
      </w:pPr>
      <w:r w:rsidRPr="00E833D7">
        <w:t>Технический регламент по утилизации охватывает все операции по обращению с отходами ОЭЭТ до момента превращения их в товар:</w:t>
      </w:r>
    </w:p>
    <w:p w14:paraId="3B852481" w14:textId="77777777" w:rsidR="00ED03DB" w:rsidRPr="00E833D7" w:rsidRDefault="00ED03DB" w:rsidP="00CC6641">
      <w:pPr>
        <w:pStyle w:val="a5"/>
        <w:numPr>
          <w:ilvl w:val="0"/>
          <w:numId w:val="19"/>
        </w:numPr>
        <w:spacing w:line="360" w:lineRule="auto"/>
        <w:jc w:val="both"/>
      </w:pPr>
      <w:r w:rsidRPr="00E833D7">
        <w:t>Сбор</w:t>
      </w:r>
      <w:r w:rsidRPr="00E833D7">
        <w:rPr>
          <w:lang w:val="en-GB"/>
        </w:rPr>
        <w:t>;</w:t>
      </w:r>
    </w:p>
    <w:p w14:paraId="7DD6385C" w14:textId="77777777" w:rsidR="00ED03DB" w:rsidRPr="00E833D7" w:rsidRDefault="00ED03DB" w:rsidP="00CC6641">
      <w:pPr>
        <w:pStyle w:val="a5"/>
        <w:numPr>
          <w:ilvl w:val="0"/>
          <w:numId w:val="19"/>
        </w:numPr>
        <w:spacing w:line="360" w:lineRule="auto"/>
        <w:jc w:val="both"/>
      </w:pPr>
      <w:proofErr w:type="spellStart"/>
      <w:r w:rsidRPr="00E833D7">
        <w:t>Транспортировние</w:t>
      </w:r>
      <w:proofErr w:type="spellEnd"/>
      <w:r w:rsidRPr="00E833D7">
        <w:rPr>
          <w:lang w:val="en-GB"/>
        </w:rPr>
        <w:t>;</w:t>
      </w:r>
    </w:p>
    <w:p w14:paraId="1E3D16E9" w14:textId="77777777" w:rsidR="00ED03DB" w:rsidRPr="00E833D7" w:rsidRDefault="00ED03DB" w:rsidP="00CC6641">
      <w:pPr>
        <w:pStyle w:val="a5"/>
        <w:numPr>
          <w:ilvl w:val="0"/>
          <w:numId w:val="19"/>
        </w:numPr>
        <w:spacing w:line="360" w:lineRule="auto"/>
        <w:jc w:val="both"/>
      </w:pPr>
      <w:r w:rsidRPr="00E833D7">
        <w:t>Обработку</w:t>
      </w:r>
      <w:r w:rsidRPr="00E833D7">
        <w:rPr>
          <w:lang w:val="en-GB"/>
        </w:rPr>
        <w:t>;</w:t>
      </w:r>
    </w:p>
    <w:p w14:paraId="28A4BB4B" w14:textId="77777777" w:rsidR="00ED03DB" w:rsidRPr="00E833D7" w:rsidRDefault="00ED03DB" w:rsidP="00CC6641">
      <w:pPr>
        <w:pStyle w:val="a5"/>
        <w:numPr>
          <w:ilvl w:val="0"/>
          <w:numId w:val="19"/>
        </w:numPr>
        <w:spacing w:line="360" w:lineRule="auto"/>
        <w:jc w:val="both"/>
      </w:pPr>
      <w:r w:rsidRPr="00E833D7">
        <w:t>Утилизацию</w:t>
      </w:r>
      <w:r w:rsidRPr="00E833D7">
        <w:rPr>
          <w:lang w:val="en-GB"/>
        </w:rPr>
        <w:t>;</w:t>
      </w:r>
    </w:p>
    <w:p w14:paraId="52B1ED22" w14:textId="77777777" w:rsidR="00ED03DB" w:rsidRPr="00E833D7" w:rsidRDefault="00ED03DB" w:rsidP="00CC6641">
      <w:pPr>
        <w:pStyle w:val="a5"/>
        <w:numPr>
          <w:ilvl w:val="0"/>
          <w:numId w:val="19"/>
        </w:numPr>
        <w:spacing w:line="360" w:lineRule="auto"/>
        <w:jc w:val="both"/>
      </w:pPr>
      <w:r w:rsidRPr="00E833D7">
        <w:t>Обезвреживание отходов утилизации</w:t>
      </w:r>
      <w:r w:rsidRPr="00E833D7">
        <w:rPr>
          <w:lang w:val="en-GB"/>
        </w:rPr>
        <w:t>;</w:t>
      </w:r>
    </w:p>
    <w:p w14:paraId="0EE316BC" w14:textId="77777777" w:rsidR="00ED03DB" w:rsidRPr="0002217A" w:rsidRDefault="00ED03DB" w:rsidP="00CC6641">
      <w:pPr>
        <w:pStyle w:val="a5"/>
        <w:numPr>
          <w:ilvl w:val="0"/>
          <w:numId w:val="19"/>
        </w:numPr>
        <w:spacing w:line="360" w:lineRule="auto"/>
        <w:jc w:val="both"/>
      </w:pPr>
      <w:r w:rsidRPr="00E833D7">
        <w:t>Размещение отходов утилизации.</w:t>
      </w:r>
    </w:p>
    <w:p w14:paraId="38EBD48F" w14:textId="77777777" w:rsidR="00ED03DB" w:rsidRDefault="00ED03DB" w:rsidP="002917E4">
      <w:pPr>
        <w:spacing w:line="360" w:lineRule="auto"/>
        <w:ind w:firstLine="709"/>
        <w:jc w:val="both"/>
      </w:pPr>
      <w:r>
        <w:t>В регламенте содержатся рекомендации по ведению документарного учета этапов обращения с отходами (включая внутренний учет на предприятии), продажи готовых товаров.</w:t>
      </w:r>
    </w:p>
    <w:p w14:paraId="4A463682" w14:textId="77777777" w:rsidR="00ED03DB" w:rsidRDefault="00ED03DB" w:rsidP="002917E4">
      <w:pPr>
        <w:spacing w:line="360" w:lineRule="auto"/>
        <w:ind w:firstLine="709"/>
        <w:jc w:val="both"/>
      </w:pPr>
      <w:r>
        <w:lastRenderedPageBreak/>
        <w:t>Даны рекомендации по охране труда и уточнены требования Ассоциации по комплекту природоохранной документации, требующейся для проведения работ по утилизации ОЭЭТ</w:t>
      </w:r>
    </w:p>
    <w:p w14:paraId="02A5FACA" w14:textId="77777777" w:rsidR="00ED03DB" w:rsidRDefault="00ED03DB" w:rsidP="002917E4">
      <w:pPr>
        <w:spacing w:line="360" w:lineRule="auto"/>
        <w:ind w:firstLine="709"/>
        <w:jc w:val="both"/>
        <w:rPr>
          <w:b/>
        </w:rPr>
      </w:pPr>
      <w:r>
        <w:rPr>
          <w:b/>
        </w:rPr>
        <w:t>2. Ссылки на нормативные документы</w:t>
      </w:r>
    </w:p>
    <w:p w14:paraId="3492B787" w14:textId="77777777" w:rsidR="00ED03DB" w:rsidRDefault="00ED03DB" w:rsidP="002917E4">
      <w:pPr>
        <w:spacing w:line="360" w:lineRule="auto"/>
        <w:ind w:firstLine="709"/>
        <w:jc w:val="both"/>
      </w:pPr>
      <w:r>
        <w:t xml:space="preserve">Технический регламент по утилизации в своей структуре и требованиях опирается на нормативно-правовые акты, принятые в РФ (в </w:t>
      </w:r>
      <w:proofErr w:type="spellStart"/>
      <w:r>
        <w:t>т.ч</w:t>
      </w:r>
      <w:proofErr w:type="spellEnd"/>
      <w:r>
        <w:t>. международные соглашения) в области охраны окружающей среды и смежные с ними.</w:t>
      </w:r>
    </w:p>
    <w:p w14:paraId="7B978CF5" w14:textId="77777777" w:rsidR="00ED03DB" w:rsidRDefault="00ED03DB" w:rsidP="002917E4">
      <w:pPr>
        <w:spacing w:line="360" w:lineRule="auto"/>
        <w:ind w:firstLine="709"/>
      </w:pPr>
      <w:r>
        <w:t>К таким НПА относятся</w:t>
      </w:r>
      <w:r w:rsidRPr="006673E1">
        <w:t>:</w:t>
      </w:r>
      <w:r>
        <w:t xml:space="preserve"> </w:t>
      </w:r>
    </w:p>
    <w:p w14:paraId="00079ED3" w14:textId="77777777" w:rsidR="00ED03DB" w:rsidRPr="00A3654D" w:rsidRDefault="00ED03DB" w:rsidP="00CC6641">
      <w:pPr>
        <w:pStyle w:val="a5"/>
        <w:numPr>
          <w:ilvl w:val="0"/>
          <w:numId w:val="20"/>
        </w:numPr>
        <w:spacing w:line="360" w:lineRule="auto"/>
      </w:pPr>
      <w:r w:rsidRPr="00A3654D">
        <w:t>Федеральный закон «Об охране окружающей среды» от 10.01.2002 № 7-ФЗ;</w:t>
      </w:r>
    </w:p>
    <w:p w14:paraId="3F64B608" w14:textId="77777777" w:rsidR="00ED03DB" w:rsidRPr="00A3654D" w:rsidRDefault="00ED03DB" w:rsidP="00CC6641">
      <w:pPr>
        <w:pStyle w:val="a5"/>
        <w:numPr>
          <w:ilvl w:val="0"/>
          <w:numId w:val="20"/>
        </w:numPr>
        <w:spacing w:line="360" w:lineRule="auto"/>
      </w:pPr>
      <w:r w:rsidRPr="00A3654D">
        <w:t>Федеральный закон «Об отходах производства и потребления» от 24.06.1998 № 89-ФЗ;</w:t>
      </w:r>
    </w:p>
    <w:p w14:paraId="15A81F49" w14:textId="77777777" w:rsidR="00ED03DB" w:rsidRDefault="00ED03DB" w:rsidP="00CC6641">
      <w:pPr>
        <w:pStyle w:val="a5"/>
        <w:numPr>
          <w:ilvl w:val="0"/>
          <w:numId w:val="20"/>
        </w:numPr>
        <w:spacing w:line="360" w:lineRule="auto"/>
      </w:pPr>
      <w:r w:rsidRPr="00A3654D">
        <w:t>Распоряжение Правительства РФ от 31.10.2014 № 2178-р «Об утверждении поэтапного графика создания в 2015 - 2017 годах отраслевых справочников наилучших доступных технологий» (справочник ИТС 15-2016 «Утилизация и обезвреживание отходов (кроме обезвреживания термическим способом (сжигание отходов)»)</w:t>
      </w:r>
      <w:r w:rsidRPr="0002217A">
        <w:t>;</w:t>
      </w:r>
    </w:p>
    <w:p w14:paraId="6DC4F47B" w14:textId="77777777" w:rsidR="00ED03DB" w:rsidRPr="0002217A" w:rsidRDefault="00ED03DB" w:rsidP="00CC6641">
      <w:pPr>
        <w:pStyle w:val="a5"/>
        <w:numPr>
          <w:ilvl w:val="0"/>
          <w:numId w:val="20"/>
        </w:numPr>
        <w:spacing w:line="360" w:lineRule="auto"/>
      </w:pPr>
      <w:r w:rsidRPr="0002217A">
        <w:rPr>
          <w:color w:val="2D2D2D"/>
          <w:spacing w:val="2"/>
        </w:rPr>
        <w:t xml:space="preserve">ТР ЕАЭС 037/2016 Технический регламент Евразийского экономического союза </w:t>
      </w:r>
      <w:r w:rsidRPr="00A3654D">
        <w:t>«</w:t>
      </w:r>
      <w:r w:rsidRPr="0002217A">
        <w:rPr>
          <w:color w:val="2D2D2D"/>
          <w:spacing w:val="2"/>
        </w:rPr>
        <w:t>Об ограничении применения опасных веществ в изделиях электротехники и радиоэлектроники</w:t>
      </w:r>
      <w:r w:rsidRPr="00A3654D">
        <w:t>»</w:t>
      </w:r>
      <w:r w:rsidRPr="0002217A">
        <w:rPr>
          <w:color w:val="2D2D2D"/>
          <w:spacing w:val="2"/>
        </w:rPr>
        <w:t>.</w:t>
      </w:r>
    </w:p>
    <w:p w14:paraId="37E3FF08" w14:textId="77777777" w:rsidR="00ED03DB" w:rsidRPr="006673E1" w:rsidRDefault="00ED03DB" w:rsidP="002917E4">
      <w:pPr>
        <w:spacing w:line="360" w:lineRule="auto"/>
        <w:ind w:firstLine="709"/>
        <w:jc w:val="both"/>
      </w:pPr>
    </w:p>
    <w:p w14:paraId="40BBA28F" w14:textId="77777777" w:rsidR="00ED03DB" w:rsidRPr="00E833D7" w:rsidRDefault="00ED03DB" w:rsidP="002917E4">
      <w:pPr>
        <w:spacing w:line="360" w:lineRule="auto"/>
        <w:ind w:firstLine="709"/>
        <w:jc w:val="both"/>
      </w:pPr>
    </w:p>
    <w:p w14:paraId="79581AD1" w14:textId="77777777" w:rsidR="00ED03DB" w:rsidRDefault="00ED03DB" w:rsidP="002917E4">
      <w:pPr>
        <w:tabs>
          <w:tab w:val="left" w:pos="1455"/>
        </w:tabs>
        <w:spacing w:line="360" w:lineRule="auto"/>
      </w:pPr>
    </w:p>
    <w:p w14:paraId="4409C015" w14:textId="77777777" w:rsidR="00ED03DB" w:rsidRPr="0002217A" w:rsidRDefault="00ED03DB" w:rsidP="00ED03DB"/>
    <w:p w14:paraId="451ABEB8" w14:textId="77777777" w:rsidR="00ED03DB" w:rsidRPr="0002217A" w:rsidRDefault="00ED03DB" w:rsidP="00ED03DB"/>
    <w:p w14:paraId="2E13718F" w14:textId="77777777" w:rsidR="00ED03DB" w:rsidRPr="0002217A" w:rsidRDefault="00ED03DB" w:rsidP="00ED03DB"/>
    <w:p w14:paraId="3AF85730" w14:textId="77777777" w:rsidR="00ED03DB" w:rsidRPr="0002217A" w:rsidRDefault="00ED03DB" w:rsidP="00ED03DB"/>
    <w:p w14:paraId="643596EA" w14:textId="77777777" w:rsidR="00ED03DB" w:rsidRPr="0002217A" w:rsidRDefault="00ED03DB" w:rsidP="00ED03DB"/>
    <w:p w14:paraId="76EB7DF9" w14:textId="77777777" w:rsidR="00ED03DB" w:rsidRPr="0002217A" w:rsidRDefault="00ED03DB" w:rsidP="00ED03DB"/>
    <w:p w14:paraId="434CBA09" w14:textId="77777777" w:rsidR="00ED03DB" w:rsidRPr="0002217A" w:rsidRDefault="00ED03DB" w:rsidP="00ED03DB"/>
    <w:p w14:paraId="7189B96B" w14:textId="77777777" w:rsidR="00ED03DB" w:rsidRPr="0002217A" w:rsidRDefault="00ED03DB" w:rsidP="00ED03DB"/>
    <w:p w14:paraId="4B9B2905" w14:textId="77777777" w:rsidR="00ED03DB" w:rsidRPr="0002217A" w:rsidRDefault="00ED03DB" w:rsidP="00ED03DB"/>
    <w:p w14:paraId="1A817511" w14:textId="77777777" w:rsidR="00ED03DB" w:rsidRPr="0002217A" w:rsidRDefault="00ED03DB" w:rsidP="00ED03DB"/>
    <w:p w14:paraId="7374D541" w14:textId="77777777" w:rsidR="00ED03DB" w:rsidRPr="0002217A" w:rsidRDefault="00ED03DB" w:rsidP="00ED03DB"/>
    <w:p w14:paraId="642614C6" w14:textId="77777777" w:rsidR="00ED03DB" w:rsidRPr="0002217A" w:rsidRDefault="00ED03DB" w:rsidP="00ED03DB"/>
    <w:p w14:paraId="23F7DB01" w14:textId="77777777" w:rsidR="00ED03DB" w:rsidRPr="0002217A" w:rsidRDefault="00ED03DB" w:rsidP="00ED03DB"/>
    <w:p w14:paraId="76997E7E" w14:textId="77777777" w:rsidR="00ED03DB" w:rsidRPr="0002217A" w:rsidRDefault="00ED03DB" w:rsidP="00ED03DB"/>
    <w:p w14:paraId="79968C66" w14:textId="77777777" w:rsidR="00ED03DB" w:rsidRPr="0002217A" w:rsidRDefault="00ED03DB" w:rsidP="00ED03DB"/>
    <w:p w14:paraId="1F952329" w14:textId="77777777" w:rsidR="00ED03DB" w:rsidRPr="0002217A" w:rsidRDefault="00ED03DB" w:rsidP="00ED03DB"/>
    <w:p w14:paraId="3772AA58" w14:textId="77777777" w:rsidR="00ED03DB" w:rsidRDefault="00ED03DB" w:rsidP="00ED03DB"/>
    <w:p w14:paraId="44FDD2A0" w14:textId="77777777" w:rsidR="00ED03DB" w:rsidRPr="0002217A" w:rsidRDefault="00ED03DB" w:rsidP="00ED03DB"/>
    <w:p w14:paraId="58862A1A" w14:textId="77777777" w:rsidR="00ED03DB" w:rsidRDefault="00ED03DB" w:rsidP="00ED03DB">
      <w:pPr>
        <w:tabs>
          <w:tab w:val="left" w:pos="1058"/>
        </w:tabs>
        <w:sectPr w:rsidR="00ED03DB" w:rsidSect="00572EC4">
          <w:type w:val="continuous"/>
          <w:pgSz w:w="11900" w:h="16840"/>
          <w:pgMar w:top="1134" w:right="851" w:bottom="1134" w:left="1701" w:header="709" w:footer="709" w:gutter="0"/>
          <w:cols w:space="708"/>
          <w:docGrid w:linePitch="360"/>
        </w:sectPr>
      </w:pPr>
    </w:p>
    <w:p w14:paraId="52197118" w14:textId="42305E64" w:rsidR="00ED03DB" w:rsidRPr="002917E4" w:rsidRDefault="00ED03DB" w:rsidP="002917E4">
      <w:pPr>
        <w:pStyle w:val="1"/>
        <w:spacing w:line="360" w:lineRule="auto"/>
      </w:pPr>
      <w:bookmarkStart w:id="27" w:name="_Toc38489269"/>
      <w:bookmarkStart w:id="28" w:name="_Toc40972218"/>
      <w:r w:rsidRPr="00DA397A">
        <w:lastRenderedPageBreak/>
        <w:t>Рекомендации Технического регламента по утилизации ОЭЭТ</w:t>
      </w:r>
      <w:bookmarkEnd w:id="27"/>
      <w:bookmarkEnd w:id="28"/>
    </w:p>
    <w:p w14:paraId="70097020" w14:textId="54A20934" w:rsidR="00ED03DB" w:rsidRPr="002917E4" w:rsidRDefault="00ED03DB" w:rsidP="002917E4">
      <w:pPr>
        <w:pStyle w:val="2"/>
        <w:spacing w:line="360" w:lineRule="auto"/>
      </w:pPr>
      <w:bookmarkStart w:id="29" w:name="_Toc38489270"/>
      <w:bookmarkStart w:id="30" w:name="_Toc40972219"/>
      <w:r>
        <w:t>1.1 Административные и организационные рекомендации</w:t>
      </w:r>
      <w:bookmarkEnd w:id="29"/>
      <w:bookmarkEnd w:id="30"/>
    </w:p>
    <w:p w14:paraId="351F6D84" w14:textId="77777777" w:rsidR="00ED03DB" w:rsidRPr="006B5603" w:rsidRDefault="00ED03DB" w:rsidP="002917E4">
      <w:pPr>
        <w:tabs>
          <w:tab w:val="left" w:pos="1058"/>
        </w:tabs>
        <w:spacing w:line="360" w:lineRule="auto"/>
        <w:ind w:firstLine="709"/>
        <w:jc w:val="both"/>
      </w:pPr>
      <w:r>
        <w:t>Предприятия для соответствия регламенту должны разрабатывать и вести документацию согласно требованиям природоохранного законодательства</w:t>
      </w:r>
      <w:r w:rsidRPr="006B5603">
        <w:t>:</w:t>
      </w:r>
    </w:p>
    <w:p w14:paraId="11B93E64" w14:textId="77777777" w:rsidR="00ED03DB" w:rsidRDefault="00ED03DB" w:rsidP="00ED03DB">
      <w:pPr>
        <w:tabs>
          <w:tab w:val="left" w:pos="1058"/>
        </w:tabs>
        <w:ind w:firstLine="709"/>
        <w:jc w:val="both"/>
      </w:pPr>
    </w:p>
    <w:tbl>
      <w:tblPr>
        <w:tblStyle w:val="af1"/>
        <w:tblW w:w="0" w:type="auto"/>
        <w:tblLook w:val="04A0" w:firstRow="1" w:lastRow="0" w:firstColumn="1" w:lastColumn="0" w:noHBand="0" w:noVBand="1"/>
      </w:tblPr>
      <w:tblGrid>
        <w:gridCol w:w="4669"/>
        <w:gridCol w:w="4669"/>
      </w:tblGrid>
      <w:tr w:rsidR="00ED03DB" w14:paraId="7C5A034B" w14:textId="77777777" w:rsidTr="00572EC4">
        <w:tc>
          <w:tcPr>
            <w:tcW w:w="4669" w:type="dxa"/>
          </w:tcPr>
          <w:p w14:paraId="0A9B4937" w14:textId="77777777" w:rsidR="00ED03DB" w:rsidRPr="000C114F" w:rsidRDefault="00ED03DB" w:rsidP="00572EC4">
            <w:pPr>
              <w:tabs>
                <w:tab w:val="left" w:pos="1058"/>
              </w:tabs>
              <w:jc w:val="center"/>
              <w:rPr>
                <w:b/>
                <w:sz w:val="21"/>
              </w:rPr>
            </w:pPr>
            <w:r w:rsidRPr="000C114F">
              <w:rPr>
                <w:b/>
                <w:sz w:val="21"/>
              </w:rPr>
              <w:t>Требования к утилизатору</w:t>
            </w:r>
          </w:p>
        </w:tc>
        <w:tc>
          <w:tcPr>
            <w:tcW w:w="4669" w:type="dxa"/>
          </w:tcPr>
          <w:p w14:paraId="02547004" w14:textId="77777777" w:rsidR="00ED03DB" w:rsidRPr="000C114F" w:rsidRDefault="00ED03DB" w:rsidP="00572EC4">
            <w:pPr>
              <w:tabs>
                <w:tab w:val="left" w:pos="1058"/>
              </w:tabs>
              <w:jc w:val="center"/>
              <w:rPr>
                <w:b/>
                <w:sz w:val="21"/>
              </w:rPr>
            </w:pPr>
            <w:r w:rsidRPr="000C114F">
              <w:rPr>
                <w:b/>
                <w:sz w:val="21"/>
              </w:rPr>
              <w:t>Нормативно-правовой акт</w:t>
            </w:r>
          </w:p>
        </w:tc>
      </w:tr>
      <w:tr w:rsidR="00ED03DB" w14:paraId="31280DCD" w14:textId="77777777" w:rsidTr="00572EC4">
        <w:tc>
          <w:tcPr>
            <w:tcW w:w="4669" w:type="dxa"/>
          </w:tcPr>
          <w:p w14:paraId="243D5D25" w14:textId="77777777" w:rsidR="00ED03DB" w:rsidRPr="0002557F" w:rsidRDefault="00ED03DB" w:rsidP="00572EC4">
            <w:pPr>
              <w:tabs>
                <w:tab w:val="left" w:pos="1058"/>
              </w:tabs>
              <w:jc w:val="both"/>
              <w:rPr>
                <w:sz w:val="21"/>
              </w:rPr>
            </w:pPr>
            <w:r>
              <w:rPr>
                <w:sz w:val="21"/>
              </w:rPr>
              <w:t>Р</w:t>
            </w:r>
            <w:r w:rsidRPr="0002557F">
              <w:rPr>
                <w:sz w:val="21"/>
              </w:rPr>
              <w:t>егистр</w:t>
            </w:r>
            <w:r>
              <w:rPr>
                <w:sz w:val="21"/>
              </w:rPr>
              <w:t xml:space="preserve">ировать </w:t>
            </w:r>
            <w:r w:rsidRPr="0002557F">
              <w:rPr>
                <w:sz w:val="21"/>
              </w:rPr>
              <w:t>объект</w:t>
            </w:r>
            <w:r>
              <w:rPr>
                <w:sz w:val="21"/>
              </w:rPr>
              <w:t>ы</w:t>
            </w:r>
            <w:r w:rsidRPr="0002557F">
              <w:rPr>
                <w:sz w:val="21"/>
              </w:rPr>
              <w:t>, оказывающ</w:t>
            </w:r>
            <w:r>
              <w:rPr>
                <w:sz w:val="21"/>
              </w:rPr>
              <w:t>ие</w:t>
            </w:r>
            <w:r w:rsidRPr="0002557F">
              <w:rPr>
                <w:sz w:val="21"/>
              </w:rPr>
              <w:t xml:space="preserve"> негативное воздействие на окружающую среду</w:t>
            </w:r>
          </w:p>
        </w:tc>
        <w:tc>
          <w:tcPr>
            <w:tcW w:w="4669" w:type="dxa"/>
          </w:tcPr>
          <w:p w14:paraId="612B1973" w14:textId="77777777" w:rsidR="00ED03DB"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02557F">
              <w:rPr>
                <w:sz w:val="21"/>
              </w:rPr>
              <w:t xml:space="preserve"> № 7 от 10 января 2002 г «Об охране окружающей среды» </w:t>
            </w:r>
          </w:p>
          <w:p w14:paraId="4D7C35C8" w14:textId="77777777" w:rsidR="00ED03DB" w:rsidRPr="0002557F" w:rsidRDefault="00ED03DB" w:rsidP="00572EC4">
            <w:pPr>
              <w:tabs>
                <w:tab w:val="left" w:pos="1058"/>
              </w:tabs>
              <w:jc w:val="both"/>
              <w:rPr>
                <w:sz w:val="21"/>
              </w:rPr>
            </w:pPr>
            <w:r>
              <w:rPr>
                <w:sz w:val="21"/>
              </w:rPr>
              <w:t xml:space="preserve">2. </w:t>
            </w:r>
            <w:r w:rsidRPr="00967DDA">
              <w:rPr>
                <w:sz w:val="21"/>
              </w:rPr>
              <w:t>Постановление Правительства РФ от 28.09.2015</w:t>
            </w:r>
            <w:r>
              <w:rPr>
                <w:sz w:val="21"/>
              </w:rPr>
              <w:t xml:space="preserve"> №</w:t>
            </w:r>
            <w:r w:rsidRPr="00967DDA">
              <w:rPr>
                <w:sz w:val="21"/>
              </w:rPr>
              <w:t xml:space="preserve">1029 </w:t>
            </w:r>
            <w:r>
              <w:rPr>
                <w:sz w:val="21"/>
              </w:rPr>
              <w:t>«</w:t>
            </w:r>
            <w:r w:rsidRPr="00967DDA">
              <w:rPr>
                <w:sz w:val="21"/>
              </w:rPr>
              <w:t>Об утверждении критериев отнесения объектов, оказывающих негативное воздействие на окружающую среду, к объектам I, II, III и IV категорий</w:t>
            </w:r>
            <w:r>
              <w:rPr>
                <w:sz w:val="21"/>
              </w:rPr>
              <w:t>»</w:t>
            </w:r>
          </w:p>
        </w:tc>
      </w:tr>
      <w:tr w:rsidR="00ED03DB" w14:paraId="4205C87F" w14:textId="77777777" w:rsidTr="00572EC4">
        <w:tc>
          <w:tcPr>
            <w:tcW w:w="4669" w:type="dxa"/>
          </w:tcPr>
          <w:p w14:paraId="68A64AA3" w14:textId="77777777" w:rsidR="00ED03DB" w:rsidRDefault="00ED03DB" w:rsidP="00572EC4">
            <w:pPr>
              <w:tabs>
                <w:tab w:val="left" w:pos="1058"/>
              </w:tabs>
              <w:jc w:val="both"/>
              <w:rPr>
                <w:sz w:val="21"/>
              </w:rPr>
            </w:pPr>
            <w:r>
              <w:rPr>
                <w:sz w:val="21"/>
              </w:rPr>
              <w:t>Разрабатывать и утверждать пакет экологической документации в зависимости от категории предприятия</w:t>
            </w:r>
            <w:r w:rsidRPr="00967DDA">
              <w:rPr>
                <w:sz w:val="21"/>
              </w:rPr>
              <w:t>:</w:t>
            </w:r>
          </w:p>
          <w:p w14:paraId="4E8A2EE6" w14:textId="77777777" w:rsidR="00ED03DB" w:rsidRDefault="00ED03DB" w:rsidP="00572EC4">
            <w:pPr>
              <w:tabs>
                <w:tab w:val="left" w:pos="1058"/>
              </w:tabs>
              <w:jc w:val="both"/>
              <w:rPr>
                <w:sz w:val="21"/>
              </w:rPr>
            </w:pPr>
            <w:r w:rsidRPr="00967DDA">
              <w:rPr>
                <w:sz w:val="21"/>
              </w:rPr>
              <w:t xml:space="preserve">1. </w:t>
            </w:r>
            <w:r>
              <w:rPr>
                <w:sz w:val="21"/>
              </w:rPr>
              <w:t>Комплексное экологическое разрешение</w:t>
            </w:r>
          </w:p>
          <w:p w14:paraId="263605AC" w14:textId="77777777" w:rsidR="00ED03DB" w:rsidRDefault="00ED03DB" w:rsidP="00572EC4">
            <w:pPr>
              <w:tabs>
                <w:tab w:val="left" w:pos="1058"/>
              </w:tabs>
              <w:jc w:val="both"/>
              <w:rPr>
                <w:sz w:val="21"/>
              </w:rPr>
            </w:pPr>
            <w:r>
              <w:rPr>
                <w:sz w:val="21"/>
              </w:rPr>
              <w:t>2. Декларация о воздействии на окружающую среду</w:t>
            </w:r>
          </w:p>
          <w:p w14:paraId="01846258" w14:textId="77777777" w:rsidR="00ED03DB" w:rsidRDefault="00ED03DB" w:rsidP="00572EC4">
            <w:pPr>
              <w:tabs>
                <w:tab w:val="left" w:pos="1058"/>
              </w:tabs>
              <w:jc w:val="both"/>
              <w:rPr>
                <w:sz w:val="21"/>
              </w:rPr>
            </w:pPr>
            <w:r>
              <w:rPr>
                <w:sz w:val="21"/>
              </w:rPr>
              <w:t>3. Программа производственного экологического контроля</w:t>
            </w:r>
          </w:p>
          <w:p w14:paraId="4EBD68B0" w14:textId="77777777" w:rsidR="00ED03DB" w:rsidRDefault="00ED03DB" w:rsidP="00572EC4">
            <w:pPr>
              <w:tabs>
                <w:tab w:val="left" w:pos="1058"/>
              </w:tabs>
              <w:jc w:val="both"/>
              <w:rPr>
                <w:sz w:val="21"/>
              </w:rPr>
            </w:pPr>
            <w:r>
              <w:rPr>
                <w:sz w:val="21"/>
              </w:rPr>
              <w:t>4. Расчет нормативов допустимых сбросов</w:t>
            </w:r>
          </w:p>
          <w:p w14:paraId="536613E9" w14:textId="77777777" w:rsidR="00ED03DB" w:rsidRDefault="00ED03DB" w:rsidP="00572EC4">
            <w:pPr>
              <w:tabs>
                <w:tab w:val="left" w:pos="1058"/>
              </w:tabs>
              <w:jc w:val="both"/>
              <w:rPr>
                <w:sz w:val="21"/>
              </w:rPr>
            </w:pPr>
            <w:r>
              <w:rPr>
                <w:sz w:val="21"/>
              </w:rPr>
              <w:t>5. Расчет нормативов допустимых выбросов</w:t>
            </w:r>
          </w:p>
          <w:p w14:paraId="0E16AD23" w14:textId="77777777" w:rsidR="00ED03DB" w:rsidRPr="00967DDA" w:rsidRDefault="00ED03DB" w:rsidP="00572EC4">
            <w:pPr>
              <w:tabs>
                <w:tab w:val="left" w:pos="1058"/>
              </w:tabs>
              <w:jc w:val="both"/>
              <w:rPr>
                <w:sz w:val="21"/>
              </w:rPr>
            </w:pPr>
          </w:p>
        </w:tc>
        <w:tc>
          <w:tcPr>
            <w:tcW w:w="4669" w:type="dxa"/>
          </w:tcPr>
          <w:p w14:paraId="16FCC2E0" w14:textId="77777777" w:rsidR="00ED03DB" w:rsidRPr="002B7A01"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02557F">
              <w:rPr>
                <w:sz w:val="21"/>
              </w:rPr>
              <w:t xml:space="preserve"> № 7 от 10 января 2002 г «Об охране окружающей среды»</w:t>
            </w:r>
            <w:r w:rsidRPr="002B7A01">
              <w:rPr>
                <w:sz w:val="21"/>
              </w:rPr>
              <w:t>;</w:t>
            </w:r>
          </w:p>
          <w:p w14:paraId="79CCD6D3" w14:textId="77777777" w:rsidR="00ED03DB" w:rsidRPr="002B7A01" w:rsidRDefault="00ED03DB" w:rsidP="00572EC4">
            <w:pPr>
              <w:tabs>
                <w:tab w:val="left" w:pos="1058"/>
              </w:tabs>
              <w:jc w:val="both"/>
              <w:rPr>
                <w:sz w:val="21"/>
              </w:rPr>
            </w:pPr>
            <w:r>
              <w:rPr>
                <w:sz w:val="21"/>
              </w:rPr>
              <w:t xml:space="preserve">2. </w:t>
            </w:r>
            <w:r w:rsidRPr="002B7A01">
              <w:rPr>
                <w:sz w:val="21"/>
              </w:rPr>
              <w:t xml:space="preserve">Постановление Правительства РФ от 13.02.2019 </w:t>
            </w:r>
            <w:r>
              <w:rPr>
                <w:sz w:val="21"/>
              </w:rPr>
              <w:t>№</w:t>
            </w:r>
            <w:r w:rsidRPr="002B7A01">
              <w:rPr>
                <w:sz w:val="21"/>
              </w:rPr>
              <w:t xml:space="preserve"> 143 </w:t>
            </w:r>
            <w:r>
              <w:rPr>
                <w:sz w:val="21"/>
              </w:rPr>
              <w:t>«</w:t>
            </w:r>
            <w:r w:rsidRPr="002B7A01">
              <w:rPr>
                <w:sz w:val="21"/>
              </w:rPr>
              <w:t>О порядке выдачи комплексных экологических разрешений, их переоформления, пересмотра, внесения в них изменений, а также отзыва</w:t>
            </w:r>
            <w:r>
              <w:rPr>
                <w:sz w:val="21"/>
              </w:rPr>
              <w:t>»</w:t>
            </w:r>
            <w:r w:rsidRPr="002B7A01">
              <w:rPr>
                <w:sz w:val="21"/>
              </w:rPr>
              <w:t>;</w:t>
            </w:r>
          </w:p>
          <w:p w14:paraId="425A597C" w14:textId="77777777" w:rsidR="00ED03DB" w:rsidRPr="002B7A01" w:rsidRDefault="00ED03DB" w:rsidP="00572EC4">
            <w:pPr>
              <w:tabs>
                <w:tab w:val="left" w:pos="1058"/>
              </w:tabs>
              <w:jc w:val="both"/>
              <w:rPr>
                <w:sz w:val="21"/>
              </w:rPr>
            </w:pPr>
            <w:r>
              <w:rPr>
                <w:sz w:val="21"/>
              </w:rPr>
              <w:t xml:space="preserve">3. </w:t>
            </w:r>
            <w:r w:rsidRPr="002B7A01">
              <w:rPr>
                <w:sz w:val="21"/>
              </w:rPr>
              <w:t xml:space="preserve">Приказ Минприроды России от 11.10.2018 </w:t>
            </w:r>
            <w:r>
              <w:rPr>
                <w:sz w:val="21"/>
              </w:rPr>
              <w:t>№</w:t>
            </w:r>
            <w:r w:rsidRPr="002B7A01">
              <w:rPr>
                <w:sz w:val="21"/>
              </w:rPr>
              <w:t xml:space="preserve"> 509 </w:t>
            </w:r>
            <w:r>
              <w:rPr>
                <w:sz w:val="21"/>
              </w:rPr>
              <w:t>«</w:t>
            </w:r>
            <w:r w:rsidRPr="002B7A01">
              <w:rPr>
                <w:sz w:val="21"/>
              </w:rPr>
              <w: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w:t>
            </w:r>
            <w:r>
              <w:rPr>
                <w:sz w:val="21"/>
              </w:rPr>
              <w:t>»</w:t>
            </w:r>
            <w:r w:rsidRPr="002B7A01">
              <w:rPr>
                <w:sz w:val="21"/>
              </w:rPr>
              <w:t>;</w:t>
            </w:r>
          </w:p>
          <w:p w14:paraId="1F27B534" w14:textId="77777777" w:rsidR="00ED03DB" w:rsidRPr="002B7A01" w:rsidRDefault="00ED03DB" w:rsidP="00572EC4">
            <w:pPr>
              <w:tabs>
                <w:tab w:val="left" w:pos="1058"/>
              </w:tabs>
              <w:jc w:val="both"/>
              <w:rPr>
                <w:sz w:val="21"/>
              </w:rPr>
            </w:pPr>
            <w:r>
              <w:rPr>
                <w:sz w:val="21"/>
              </w:rPr>
              <w:t xml:space="preserve">4. </w:t>
            </w:r>
            <w:r w:rsidRPr="002B7A01">
              <w:rPr>
                <w:sz w:val="21"/>
              </w:rPr>
              <w:t xml:space="preserve">Приказ Минприроды России от 28.02.2018 </w:t>
            </w:r>
            <w:r>
              <w:rPr>
                <w:sz w:val="21"/>
              </w:rPr>
              <w:t>№</w:t>
            </w:r>
            <w:r w:rsidRPr="002B7A01">
              <w:rPr>
                <w:sz w:val="21"/>
              </w:rPr>
              <w:t xml:space="preserve"> 74 </w:t>
            </w:r>
            <w:r>
              <w:rPr>
                <w:sz w:val="21"/>
              </w:rPr>
              <w:t>«</w:t>
            </w:r>
            <w:r w:rsidRPr="002B7A01">
              <w:rPr>
                <w:sz w:val="21"/>
              </w:rPr>
              <w:t>Об утверждении требований к содержанию программы производственного экологического контроля, порядка и сроков представления отчета об организации и о результатах осуществления производственного экологического контроля</w:t>
            </w:r>
            <w:r>
              <w:rPr>
                <w:sz w:val="21"/>
              </w:rPr>
              <w:t>»</w:t>
            </w:r>
            <w:r w:rsidRPr="002B7A01">
              <w:rPr>
                <w:sz w:val="21"/>
              </w:rPr>
              <w:t>;</w:t>
            </w:r>
          </w:p>
          <w:p w14:paraId="515F467C" w14:textId="77777777" w:rsidR="00ED03DB" w:rsidRPr="002B7A01" w:rsidRDefault="00ED03DB" w:rsidP="00572EC4">
            <w:pPr>
              <w:tabs>
                <w:tab w:val="left" w:pos="1058"/>
              </w:tabs>
              <w:jc w:val="both"/>
              <w:rPr>
                <w:sz w:val="21"/>
              </w:rPr>
            </w:pPr>
            <w:r>
              <w:rPr>
                <w:sz w:val="21"/>
              </w:rPr>
              <w:t xml:space="preserve">5. </w:t>
            </w:r>
            <w:r w:rsidRPr="002B7A01">
              <w:rPr>
                <w:sz w:val="21"/>
              </w:rPr>
              <w:t xml:space="preserve">Постановление Правительства РФ от 13.07.2019 </w:t>
            </w:r>
            <w:r>
              <w:rPr>
                <w:sz w:val="21"/>
              </w:rPr>
              <w:t>№</w:t>
            </w:r>
            <w:r w:rsidRPr="002B7A01">
              <w:rPr>
                <w:sz w:val="21"/>
              </w:rPr>
              <w:t xml:space="preserve"> 891 </w:t>
            </w:r>
            <w:r>
              <w:rPr>
                <w:sz w:val="21"/>
              </w:rPr>
              <w:t>«</w:t>
            </w:r>
            <w:r w:rsidRPr="002B7A01">
              <w:rPr>
                <w:sz w:val="21"/>
              </w:rPr>
              <w:t>Об утверждении Правил проведения инвентаризации сбросов загрязняющих веществ в окружающую среду</w:t>
            </w:r>
            <w:r>
              <w:rPr>
                <w:sz w:val="21"/>
              </w:rPr>
              <w:t>»</w:t>
            </w:r>
            <w:r w:rsidRPr="002B7A01">
              <w:rPr>
                <w:sz w:val="21"/>
              </w:rPr>
              <w:t>;</w:t>
            </w:r>
          </w:p>
          <w:p w14:paraId="4F1FDE89" w14:textId="77777777" w:rsidR="00ED03DB" w:rsidRPr="002B7A01" w:rsidRDefault="00ED03DB" w:rsidP="00572EC4">
            <w:pPr>
              <w:tabs>
                <w:tab w:val="left" w:pos="1058"/>
              </w:tabs>
              <w:jc w:val="both"/>
              <w:rPr>
                <w:sz w:val="21"/>
              </w:rPr>
            </w:pPr>
            <w:r>
              <w:rPr>
                <w:sz w:val="21"/>
              </w:rPr>
              <w:t xml:space="preserve">6. </w:t>
            </w:r>
            <w:r w:rsidRPr="002B7A01">
              <w:rPr>
                <w:sz w:val="21"/>
              </w:rPr>
              <w:t xml:space="preserve">Приказ МПР России от 17.12.2007 </w:t>
            </w:r>
            <w:r>
              <w:rPr>
                <w:sz w:val="21"/>
              </w:rPr>
              <w:t>№</w:t>
            </w:r>
            <w:r w:rsidRPr="002B7A01">
              <w:rPr>
                <w:sz w:val="21"/>
              </w:rPr>
              <w:t xml:space="preserve"> 333 </w:t>
            </w:r>
            <w:r>
              <w:rPr>
                <w:sz w:val="21"/>
              </w:rPr>
              <w:t>«</w:t>
            </w:r>
            <w:r w:rsidRPr="002B7A01">
              <w:rPr>
                <w:sz w:val="21"/>
              </w:rPr>
              <w:t>Об утверждении методики разработки нормативов допустимых сбросов веществ и микроорганизмов в водные объекты для водопользователей</w:t>
            </w:r>
            <w:r>
              <w:rPr>
                <w:sz w:val="21"/>
              </w:rPr>
              <w:t>»</w:t>
            </w:r>
            <w:r w:rsidRPr="002B7A01">
              <w:rPr>
                <w:sz w:val="21"/>
              </w:rPr>
              <w:t>;</w:t>
            </w:r>
          </w:p>
          <w:p w14:paraId="14A8FF4B" w14:textId="77777777" w:rsidR="00ED03DB" w:rsidRPr="002B7A01" w:rsidRDefault="00ED03DB" w:rsidP="00572EC4">
            <w:pPr>
              <w:tabs>
                <w:tab w:val="left" w:pos="1058"/>
              </w:tabs>
              <w:jc w:val="both"/>
              <w:rPr>
                <w:sz w:val="21"/>
              </w:rPr>
            </w:pPr>
            <w:r>
              <w:rPr>
                <w:sz w:val="21"/>
              </w:rPr>
              <w:t xml:space="preserve">7. </w:t>
            </w:r>
            <w:r w:rsidRPr="002B7A01">
              <w:rPr>
                <w:sz w:val="21"/>
              </w:rPr>
              <w:t xml:space="preserve">Приказ Минприроды России от 06.06.2017 </w:t>
            </w:r>
            <w:r>
              <w:rPr>
                <w:sz w:val="21"/>
              </w:rPr>
              <w:t>№</w:t>
            </w:r>
            <w:r w:rsidRPr="002B7A01">
              <w:rPr>
                <w:sz w:val="21"/>
              </w:rPr>
              <w:t xml:space="preserve"> 273 </w:t>
            </w:r>
            <w:r>
              <w:rPr>
                <w:sz w:val="21"/>
              </w:rPr>
              <w:t>«</w:t>
            </w:r>
            <w:r w:rsidRPr="002B7A01">
              <w:rPr>
                <w:sz w:val="21"/>
              </w:rPr>
              <w:t>Об утверждении методов расчетов рассеивания выбросов вредных (загрязняющих) веществ в атмосферном воздухе</w:t>
            </w:r>
            <w:r>
              <w:rPr>
                <w:sz w:val="21"/>
              </w:rPr>
              <w:t>»</w:t>
            </w:r>
            <w:r w:rsidRPr="002B7A01">
              <w:rPr>
                <w:sz w:val="21"/>
              </w:rPr>
              <w:t>.</w:t>
            </w:r>
          </w:p>
          <w:p w14:paraId="3256ABB3" w14:textId="77777777" w:rsidR="00ED03DB" w:rsidRPr="0002557F" w:rsidRDefault="00ED03DB" w:rsidP="00572EC4">
            <w:pPr>
              <w:tabs>
                <w:tab w:val="left" w:pos="1058"/>
              </w:tabs>
              <w:jc w:val="both"/>
              <w:rPr>
                <w:sz w:val="21"/>
              </w:rPr>
            </w:pPr>
          </w:p>
        </w:tc>
      </w:tr>
      <w:tr w:rsidR="00ED03DB" w14:paraId="072AD46B" w14:textId="77777777" w:rsidTr="00572EC4">
        <w:tc>
          <w:tcPr>
            <w:tcW w:w="4669" w:type="dxa"/>
          </w:tcPr>
          <w:p w14:paraId="72E97B23" w14:textId="77777777" w:rsidR="00ED03DB" w:rsidRDefault="00ED03DB" w:rsidP="00572EC4">
            <w:pPr>
              <w:tabs>
                <w:tab w:val="left" w:pos="1058"/>
              </w:tabs>
              <w:jc w:val="both"/>
              <w:rPr>
                <w:sz w:val="21"/>
              </w:rPr>
            </w:pPr>
            <w:r>
              <w:rPr>
                <w:sz w:val="21"/>
              </w:rPr>
              <w:t>Разрабатывать и согласовывать проект санитарно-защитной зоны (СЗЗ) предприятия</w:t>
            </w:r>
          </w:p>
        </w:tc>
        <w:tc>
          <w:tcPr>
            <w:tcW w:w="4669" w:type="dxa"/>
          </w:tcPr>
          <w:p w14:paraId="0225E71A" w14:textId="77777777" w:rsidR="00ED03DB" w:rsidRDefault="00ED03DB" w:rsidP="00572EC4">
            <w:pPr>
              <w:tabs>
                <w:tab w:val="left" w:pos="1058"/>
              </w:tabs>
              <w:jc w:val="both"/>
              <w:rPr>
                <w:sz w:val="21"/>
              </w:rPr>
            </w:pPr>
            <w:r>
              <w:rPr>
                <w:sz w:val="21"/>
              </w:rPr>
              <w:t>1. «</w:t>
            </w:r>
            <w:r w:rsidRPr="00967DDA">
              <w:rPr>
                <w:sz w:val="21"/>
              </w:rPr>
              <w:t>Земельный кодекс Российской Федерации</w:t>
            </w:r>
            <w:r>
              <w:rPr>
                <w:sz w:val="21"/>
              </w:rPr>
              <w:t>»</w:t>
            </w:r>
            <w:r w:rsidRPr="00967DDA">
              <w:rPr>
                <w:sz w:val="21"/>
              </w:rPr>
              <w:t xml:space="preserve"> от 25.10.2001 </w:t>
            </w:r>
            <w:r>
              <w:rPr>
                <w:sz w:val="21"/>
              </w:rPr>
              <w:t>№</w:t>
            </w:r>
            <w:r w:rsidRPr="00967DDA">
              <w:rPr>
                <w:sz w:val="21"/>
              </w:rPr>
              <w:t xml:space="preserve"> 136-ФЗ</w:t>
            </w:r>
          </w:p>
          <w:p w14:paraId="031F8DD1" w14:textId="77777777" w:rsidR="00ED03DB" w:rsidRDefault="00ED03DB" w:rsidP="00572EC4">
            <w:pPr>
              <w:tabs>
                <w:tab w:val="left" w:pos="1058"/>
              </w:tabs>
              <w:jc w:val="both"/>
              <w:rPr>
                <w:sz w:val="21"/>
              </w:rPr>
            </w:pPr>
            <w:r>
              <w:rPr>
                <w:sz w:val="21"/>
              </w:rPr>
              <w:t xml:space="preserve">2. </w:t>
            </w:r>
            <w:r w:rsidRPr="00967DDA">
              <w:rPr>
                <w:sz w:val="21"/>
              </w:rPr>
              <w:t>СанПиН 2.2.1/2.1.1.1200-03 Санитарно-защитные зоны и санитарная классификация предприятий, сооружений и иных объектов</w:t>
            </w:r>
          </w:p>
          <w:p w14:paraId="6C903556" w14:textId="77777777" w:rsidR="00ED03DB" w:rsidRPr="00967DDA" w:rsidRDefault="00ED03DB" w:rsidP="00572EC4">
            <w:pPr>
              <w:jc w:val="both"/>
              <w:rPr>
                <w:sz w:val="21"/>
              </w:rPr>
            </w:pPr>
            <w:r>
              <w:rPr>
                <w:sz w:val="21"/>
              </w:rPr>
              <w:t xml:space="preserve">3. </w:t>
            </w:r>
            <w:r w:rsidRPr="00967DDA">
              <w:rPr>
                <w:sz w:val="21"/>
              </w:rPr>
              <w:t xml:space="preserve">Постановление Правительства РФ от 03.03.2018 </w:t>
            </w:r>
            <w:r>
              <w:rPr>
                <w:sz w:val="21"/>
              </w:rPr>
              <w:t>№</w:t>
            </w:r>
            <w:r w:rsidRPr="00967DDA">
              <w:rPr>
                <w:sz w:val="21"/>
              </w:rPr>
              <w:t xml:space="preserve"> 222 </w:t>
            </w:r>
            <w:r>
              <w:rPr>
                <w:sz w:val="21"/>
              </w:rPr>
              <w:t>«</w:t>
            </w:r>
            <w:r w:rsidRPr="00967DDA">
              <w:rPr>
                <w:sz w:val="21"/>
              </w:rPr>
              <w:t xml:space="preserve">Об утверждении Правил установления санитарно-защитных зон и использования земельных участков, </w:t>
            </w:r>
            <w:r w:rsidRPr="00967DDA">
              <w:rPr>
                <w:sz w:val="21"/>
              </w:rPr>
              <w:lastRenderedPageBreak/>
              <w:t>расположенных в границах санитарно-защитных зон</w:t>
            </w:r>
            <w:r>
              <w:rPr>
                <w:sz w:val="21"/>
              </w:rPr>
              <w:t>»</w:t>
            </w:r>
          </w:p>
          <w:p w14:paraId="735B0DBC" w14:textId="77777777" w:rsidR="00ED03DB" w:rsidRDefault="00ED03DB" w:rsidP="00572EC4">
            <w:pPr>
              <w:tabs>
                <w:tab w:val="left" w:pos="1058"/>
              </w:tabs>
              <w:jc w:val="both"/>
              <w:rPr>
                <w:sz w:val="21"/>
              </w:rPr>
            </w:pPr>
          </w:p>
        </w:tc>
      </w:tr>
      <w:tr w:rsidR="00ED03DB" w14:paraId="48BCAC45" w14:textId="77777777" w:rsidTr="00572EC4">
        <w:tc>
          <w:tcPr>
            <w:tcW w:w="4669" w:type="dxa"/>
          </w:tcPr>
          <w:p w14:paraId="1123CEBC" w14:textId="77777777" w:rsidR="00ED03DB" w:rsidRPr="0002557F" w:rsidRDefault="00ED03DB" w:rsidP="00572EC4">
            <w:pPr>
              <w:tabs>
                <w:tab w:val="left" w:pos="1058"/>
              </w:tabs>
              <w:jc w:val="both"/>
              <w:rPr>
                <w:sz w:val="21"/>
              </w:rPr>
            </w:pPr>
            <w:r>
              <w:rPr>
                <w:sz w:val="21"/>
              </w:rPr>
              <w:t xml:space="preserve">Подавать </w:t>
            </w:r>
            <w:r w:rsidRPr="0002557F">
              <w:rPr>
                <w:sz w:val="21"/>
              </w:rPr>
              <w:t>отчетность по обращению с отходами</w:t>
            </w:r>
          </w:p>
        </w:tc>
        <w:tc>
          <w:tcPr>
            <w:tcW w:w="4669" w:type="dxa"/>
          </w:tcPr>
          <w:p w14:paraId="25BECF2D" w14:textId="77777777" w:rsidR="00ED03DB" w:rsidRDefault="00ED03DB" w:rsidP="00572EC4">
            <w:pPr>
              <w:tabs>
                <w:tab w:val="left" w:pos="1058"/>
              </w:tabs>
              <w:jc w:val="both"/>
              <w:rPr>
                <w:sz w:val="21"/>
              </w:rPr>
            </w:pPr>
            <w:r w:rsidRPr="0002557F">
              <w:rPr>
                <w:sz w:val="21"/>
              </w:rPr>
              <w:t>1. Приказ Минприроды России от 01.09.2011 N</w:t>
            </w:r>
            <w:r>
              <w:rPr>
                <w:sz w:val="21"/>
              </w:rPr>
              <w:t xml:space="preserve">№ </w:t>
            </w:r>
            <w:r w:rsidRPr="0002557F">
              <w:rPr>
                <w:sz w:val="21"/>
              </w:rPr>
              <w:t>721 "Об утверждении Порядка учета в области обращения с отходами"</w:t>
            </w:r>
          </w:p>
          <w:p w14:paraId="241EB2C3" w14:textId="77777777" w:rsidR="00ED03DB" w:rsidRPr="0002557F" w:rsidRDefault="00ED03DB" w:rsidP="00572EC4">
            <w:pPr>
              <w:tabs>
                <w:tab w:val="left" w:pos="1058"/>
              </w:tabs>
              <w:jc w:val="both"/>
              <w:rPr>
                <w:sz w:val="21"/>
              </w:rPr>
            </w:pPr>
            <w:r>
              <w:rPr>
                <w:sz w:val="21"/>
              </w:rPr>
              <w:t xml:space="preserve">2. </w:t>
            </w:r>
            <w:r w:rsidRPr="0002557F">
              <w:rPr>
                <w:sz w:val="21"/>
              </w:rPr>
              <w:t xml:space="preserve">Приказ Росстата от 12.12.2019 </w:t>
            </w:r>
            <w:r>
              <w:rPr>
                <w:sz w:val="21"/>
              </w:rPr>
              <w:t>№</w:t>
            </w:r>
            <w:r w:rsidRPr="0002557F">
              <w:rPr>
                <w:sz w:val="21"/>
              </w:rPr>
              <w:t xml:space="preserve"> 766 "Об утверждении формы федерального статистического наблюдения</w:t>
            </w:r>
            <w:r>
              <w:rPr>
                <w:sz w:val="21"/>
              </w:rPr>
              <w:t>…»</w:t>
            </w:r>
          </w:p>
        </w:tc>
      </w:tr>
      <w:tr w:rsidR="00ED03DB" w14:paraId="4B6F2D94" w14:textId="77777777" w:rsidTr="00572EC4">
        <w:tc>
          <w:tcPr>
            <w:tcW w:w="4669" w:type="dxa"/>
          </w:tcPr>
          <w:p w14:paraId="0929AD35" w14:textId="77777777" w:rsidR="00ED03DB" w:rsidRPr="000C114F" w:rsidRDefault="00ED03DB" w:rsidP="00572EC4">
            <w:pPr>
              <w:tabs>
                <w:tab w:val="left" w:pos="1058"/>
              </w:tabs>
              <w:jc w:val="both"/>
              <w:rPr>
                <w:sz w:val="21"/>
              </w:rPr>
            </w:pPr>
            <w:r>
              <w:rPr>
                <w:sz w:val="21"/>
              </w:rPr>
              <w:t>1. Вести ж</w:t>
            </w:r>
            <w:r w:rsidRPr="0002557F">
              <w:rPr>
                <w:sz w:val="21"/>
              </w:rPr>
              <w:t>урнал учета проверок юридического лица, индивидуального предпринимателя, проводимых органами государственного контроля (надзора)</w:t>
            </w:r>
            <w:r w:rsidRPr="000C114F">
              <w:rPr>
                <w:sz w:val="21"/>
              </w:rPr>
              <w:t>;</w:t>
            </w:r>
          </w:p>
          <w:p w14:paraId="1EE69170" w14:textId="77777777" w:rsidR="00ED03DB" w:rsidRPr="000C114F" w:rsidRDefault="00ED03DB" w:rsidP="00572EC4">
            <w:pPr>
              <w:tabs>
                <w:tab w:val="left" w:pos="1058"/>
              </w:tabs>
              <w:jc w:val="both"/>
              <w:rPr>
                <w:sz w:val="21"/>
              </w:rPr>
            </w:pPr>
            <w:r>
              <w:rPr>
                <w:sz w:val="21"/>
              </w:rPr>
              <w:t>2. Сохранять а</w:t>
            </w:r>
            <w:r w:rsidRPr="0002557F">
              <w:rPr>
                <w:sz w:val="21"/>
              </w:rPr>
              <w:t>кты и предписания, составленные государственными органами в сфере экологической, промышленной и</w:t>
            </w:r>
            <w:r>
              <w:rPr>
                <w:sz w:val="21"/>
              </w:rPr>
              <w:t xml:space="preserve"> </w:t>
            </w:r>
            <w:r w:rsidRPr="0002557F">
              <w:rPr>
                <w:sz w:val="21"/>
              </w:rPr>
              <w:t xml:space="preserve">пожарной безопасности, а также </w:t>
            </w:r>
            <w:proofErr w:type="spellStart"/>
            <w:r w:rsidRPr="0002557F">
              <w:rPr>
                <w:sz w:val="21"/>
              </w:rPr>
              <w:t>Роспотребнадзора</w:t>
            </w:r>
            <w:proofErr w:type="spellEnd"/>
            <w:r w:rsidRPr="000C114F">
              <w:rPr>
                <w:sz w:val="21"/>
              </w:rPr>
              <w:t>;</w:t>
            </w:r>
          </w:p>
          <w:p w14:paraId="0E663E99" w14:textId="77777777" w:rsidR="00ED03DB" w:rsidRPr="000C114F" w:rsidRDefault="00ED03DB" w:rsidP="00572EC4">
            <w:pPr>
              <w:tabs>
                <w:tab w:val="left" w:pos="1058"/>
              </w:tabs>
              <w:jc w:val="both"/>
              <w:rPr>
                <w:sz w:val="21"/>
              </w:rPr>
            </w:pPr>
            <w:r>
              <w:rPr>
                <w:sz w:val="21"/>
              </w:rPr>
              <w:t>3. В</w:t>
            </w:r>
            <w:r w:rsidRPr="0002557F">
              <w:rPr>
                <w:sz w:val="21"/>
              </w:rPr>
              <w:t>ыполнять предписания в установленные сроки и предоставлять отчеты об устранении нарушений в надзорные органы</w:t>
            </w:r>
            <w:r w:rsidRPr="000C114F">
              <w:rPr>
                <w:sz w:val="21"/>
              </w:rPr>
              <w:t>.</w:t>
            </w:r>
          </w:p>
        </w:tc>
        <w:tc>
          <w:tcPr>
            <w:tcW w:w="4669" w:type="dxa"/>
          </w:tcPr>
          <w:p w14:paraId="037C1CF2" w14:textId="77777777" w:rsidR="00ED03DB" w:rsidRPr="0002557F" w:rsidRDefault="00ED03DB" w:rsidP="00572EC4">
            <w:pPr>
              <w:tabs>
                <w:tab w:val="left" w:pos="1058"/>
              </w:tabs>
              <w:jc w:val="both"/>
              <w:rPr>
                <w:sz w:val="21"/>
              </w:rPr>
            </w:pPr>
            <w:r>
              <w:rPr>
                <w:sz w:val="21"/>
              </w:rPr>
              <w:t xml:space="preserve">1. </w:t>
            </w:r>
            <w:r w:rsidRPr="0002557F">
              <w:rPr>
                <w:sz w:val="21"/>
              </w:rPr>
              <w:t xml:space="preserve">Федеральный закон </w:t>
            </w:r>
            <w:r>
              <w:rPr>
                <w:sz w:val="21"/>
              </w:rPr>
              <w:t>«</w:t>
            </w:r>
            <w:r w:rsidRPr="0002557F">
              <w:rPr>
                <w:sz w:val="21"/>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sz w:val="21"/>
              </w:rPr>
              <w:t>»</w:t>
            </w:r>
            <w:r w:rsidRPr="0002557F">
              <w:rPr>
                <w:sz w:val="21"/>
              </w:rPr>
              <w:t xml:space="preserve"> от 26.12.2008 </w:t>
            </w:r>
            <w:r>
              <w:rPr>
                <w:sz w:val="21"/>
              </w:rPr>
              <w:t>№</w:t>
            </w:r>
            <w:r w:rsidRPr="0002557F">
              <w:rPr>
                <w:sz w:val="21"/>
              </w:rPr>
              <w:t xml:space="preserve"> 294-ФЗ</w:t>
            </w:r>
          </w:p>
        </w:tc>
      </w:tr>
      <w:tr w:rsidR="00ED03DB" w14:paraId="3CFB2C28" w14:textId="77777777" w:rsidTr="00572EC4">
        <w:tc>
          <w:tcPr>
            <w:tcW w:w="4669" w:type="dxa"/>
          </w:tcPr>
          <w:p w14:paraId="0334736A" w14:textId="77777777" w:rsidR="00ED03DB" w:rsidRPr="000C114F" w:rsidRDefault="00ED03DB" w:rsidP="00572EC4">
            <w:pPr>
              <w:tabs>
                <w:tab w:val="left" w:pos="1058"/>
              </w:tabs>
              <w:jc w:val="both"/>
              <w:rPr>
                <w:sz w:val="21"/>
              </w:rPr>
            </w:pPr>
            <w:r>
              <w:rPr>
                <w:sz w:val="21"/>
              </w:rPr>
              <w:t>1. Вносить платежи за негативное воздействие на окружающую среду</w:t>
            </w:r>
            <w:r w:rsidRPr="000C114F">
              <w:rPr>
                <w:sz w:val="21"/>
              </w:rPr>
              <w:t>;</w:t>
            </w:r>
          </w:p>
          <w:p w14:paraId="0E3C6B86" w14:textId="77777777" w:rsidR="00ED03DB" w:rsidRPr="000C114F" w:rsidRDefault="00ED03DB" w:rsidP="00572EC4">
            <w:pPr>
              <w:tabs>
                <w:tab w:val="left" w:pos="1058"/>
              </w:tabs>
              <w:jc w:val="both"/>
              <w:rPr>
                <w:sz w:val="21"/>
              </w:rPr>
            </w:pPr>
            <w:r>
              <w:rPr>
                <w:sz w:val="21"/>
              </w:rPr>
              <w:t>2. Подавать декларацию о плате за негативное воздействие на окружающую среду</w:t>
            </w:r>
            <w:r w:rsidRPr="000C114F">
              <w:rPr>
                <w:sz w:val="21"/>
              </w:rPr>
              <w:t>.</w:t>
            </w:r>
          </w:p>
        </w:tc>
        <w:tc>
          <w:tcPr>
            <w:tcW w:w="4669" w:type="dxa"/>
          </w:tcPr>
          <w:p w14:paraId="3EF5A822" w14:textId="77777777" w:rsidR="00ED03DB" w:rsidRDefault="00ED03DB" w:rsidP="00572EC4">
            <w:pPr>
              <w:tabs>
                <w:tab w:val="left" w:pos="1058"/>
              </w:tabs>
              <w:jc w:val="both"/>
              <w:rPr>
                <w:sz w:val="21"/>
              </w:rPr>
            </w:pPr>
            <w:r>
              <w:rPr>
                <w:sz w:val="21"/>
              </w:rPr>
              <w:t xml:space="preserve">1. </w:t>
            </w:r>
            <w:r w:rsidRPr="00DF2D0C">
              <w:rPr>
                <w:sz w:val="21"/>
              </w:rPr>
              <w:t xml:space="preserve">Постановление Правительства РФ от 03.03.2017 </w:t>
            </w:r>
            <w:r>
              <w:rPr>
                <w:sz w:val="21"/>
              </w:rPr>
              <w:t>№</w:t>
            </w:r>
            <w:r w:rsidRPr="00DF2D0C">
              <w:rPr>
                <w:sz w:val="21"/>
              </w:rPr>
              <w:t xml:space="preserve"> </w:t>
            </w:r>
            <w:proofErr w:type="gramStart"/>
            <w:r w:rsidRPr="00DF2D0C">
              <w:rPr>
                <w:sz w:val="21"/>
              </w:rPr>
              <w:t>255  "</w:t>
            </w:r>
            <w:proofErr w:type="gramEnd"/>
            <w:r w:rsidRPr="00DF2D0C">
              <w:rPr>
                <w:sz w:val="21"/>
              </w:rPr>
              <w:t>Об исчислении и взимании платы за негативное воздействие на окружающую среду"</w:t>
            </w:r>
          </w:p>
          <w:p w14:paraId="713FF086" w14:textId="77777777" w:rsidR="00ED03DB" w:rsidRPr="0002557F" w:rsidRDefault="00ED03DB" w:rsidP="00572EC4">
            <w:pPr>
              <w:tabs>
                <w:tab w:val="left" w:pos="1058"/>
              </w:tabs>
              <w:jc w:val="both"/>
              <w:rPr>
                <w:sz w:val="21"/>
              </w:rPr>
            </w:pPr>
            <w:r>
              <w:rPr>
                <w:sz w:val="21"/>
              </w:rPr>
              <w:t xml:space="preserve">2. </w:t>
            </w:r>
            <w:r w:rsidRPr="00DF2D0C">
              <w:rPr>
                <w:sz w:val="21"/>
              </w:rPr>
              <w:t xml:space="preserve">Приказ Минприроды России от 09.01.2017 </w:t>
            </w:r>
            <w:r>
              <w:rPr>
                <w:sz w:val="21"/>
              </w:rPr>
              <w:t>№</w:t>
            </w:r>
            <w:r w:rsidRPr="00DF2D0C">
              <w:rPr>
                <w:sz w:val="21"/>
              </w:rPr>
              <w:t xml:space="preserve"> 3 </w:t>
            </w:r>
            <w:r>
              <w:rPr>
                <w:sz w:val="21"/>
              </w:rPr>
              <w:t>«</w:t>
            </w:r>
            <w:r w:rsidRPr="00DF2D0C">
              <w:rPr>
                <w:sz w:val="21"/>
              </w:rPr>
              <w:t>Об утверждении Порядка представления декларации о плате за негативное воздействие на окружающую среду и ее формы</w:t>
            </w:r>
            <w:r>
              <w:rPr>
                <w:sz w:val="21"/>
              </w:rPr>
              <w:t>»</w:t>
            </w:r>
          </w:p>
        </w:tc>
      </w:tr>
      <w:tr w:rsidR="00ED03DB" w14:paraId="376529A4" w14:textId="77777777" w:rsidTr="00572EC4">
        <w:tc>
          <w:tcPr>
            <w:tcW w:w="4669" w:type="dxa"/>
          </w:tcPr>
          <w:p w14:paraId="0AD9CE88" w14:textId="77777777" w:rsidR="00ED03DB" w:rsidRPr="000C114F" w:rsidRDefault="00ED03DB" w:rsidP="00572EC4">
            <w:pPr>
              <w:tabs>
                <w:tab w:val="left" w:pos="1058"/>
              </w:tabs>
              <w:jc w:val="both"/>
              <w:rPr>
                <w:sz w:val="21"/>
              </w:rPr>
            </w:pPr>
            <w:r>
              <w:rPr>
                <w:sz w:val="21"/>
              </w:rPr>
              <w:t xml:space="preserve">Оформить лицензию на деятельность по сбору, транспортированию, обработке, утилизации, обезвреживанию, размещению отходов </w:t>
            </w:r>
            <w:r>
              <w:rPr>
                <w:sz w:val="21"/>
                <w:lang w:val="en-GB"/>
              </w:rPr>
              <w:t>I</w:t>
            </w:r>
            <w:r w:rsidRPr="00DF2D0C">
              <w:rPr>
                <w:sz w:val="21"/>
              </w:rPr>
              <w:t>-</w:t>
            </w:r>
            <w:r>
              <w:rPr>
                <w:sz w:val="21"/>
                <w:lang w:val="en-GB"/>
              </w:rPr>
              <w:t>IV</w:t>
            </w:r>
            <w:r w:rsidRPr="00DF2D0C">
              <w:rPr>
                <w:sz w:val="21"/>
              </w:rPr>
              <w:t xml:space="preserve"> </w:t>
            </w:r>
            <w:r>
              <w:rPr>
                <w:sz w:val="21"/>
              </w:rPr>
              <w:t>класса опасности</w:t>
            </w:r>
            <w:r w:rsidRPr="000C114F">
              <w:rPr>
                <w:sz w:val="21"/>
              </w:rPr>
              <w:t>.</w:t>
            </w:r>
          </w:p>
          <w:p w14:paraId="60D4DC45" w14:textId="77777777" w:rsidR="00ED03DB" w:rsidRPr="0002557F" w:rsidRDefault="00ED03DB" w:rsidP="00572EC4">
            <w:pPr>
              <w:tabs>
                <w:tab w:val="left" w:pos="1058"/>
              </w:tabs>
              <w:jc w:val="both"/>
              <w:rPr>
                <w:sz w:val="21"/>
              </w:rPr>
            </w:pPr>
          </w:p>
        </w:tc>
        <w:tc>
          <w:tcPr>
            <w:tcW w:w="4669" w:type="dxa"/>
          </w:tcPr>
          <w:p w14:paraId="61132AFE" w14:textId="77777777" w:rsidR="00ED03DB" w:rsidRPr="0002557F" w:rsidRDefault="00ED03DB" w:rsidP="00572EC4">
            <w:pPr>
              <w:tabs>
                <w:tab w:val="left" w:pos="1058"/>
              </w:tabs>
              <w:jc w:val="both"/>
              <w:rPr>
                <w:sz w:val="21"/>
              </w:rPr>
            </w:pPr>
            <w:r>
              <w:rPr>
                <w:sz w:val="21"/>
              </w:rPr>
              <w:t xml:space="preserve">1. </w:t>
            </w:r>
            <w:r w:rsidRPr="00DF2D0C">
              <w:rPr>
                <w:sz w:val="21"/>
              </w:rPr>
              <w:t xml:space="preserve">Постановление Правительства РФ от 03.10.2015 </w:t>
            </w:r>
            <w:r>
              <w:rPr>
                <w:sz w:val="21"/>
              </w:rPr>
              <w:t>№</w:t>
            </w:r>
            <w:r w:rsidRPr="00DF2D0C">
              <w:rPr>
                <w:sz w:val="21"/>
              </w:rPr>
              <w:t xml:space="preserve"> 1062 </w:t>
            </w:r>
            <w:r>
              <w:rPr>
                <w:sz w:val="21"/>
              </w:rPr>
              <w:t>«</w:t>
            </w:r>
            <w:r w:rsidRPr="00DF2D0C">
              <w:rPr>
                <w:sz w:val="21"/>
              </w:rPr>
              <w:t>О лицензировании деятельности по сбору, транспортированию, обработке, утилизации, обезвреживанию, размещению отходов I - IV классов опасности</w:t>
            </w:r>
            <w:r>
              <w:rPr>
                <w:sz w:val="21"/>
              </w:rPr>
              <w:t>»</w:t>
            </w:r>
          </w:p>
        </w:tc>
      </w:tr>
      <w:tr w:rsidR="00ED03DB" w14:paraId="40AE697A" w14:textId="77777777" w:rsidTr="00572EC4">
        <w:tc>
          <w:tcPr>
            <w:tcW w:w="4669" w:type="dxa"/>
          </w:tcPr>
          <w:p w14:paraId="3EFB4A7A" w14:textId="77777777" w:rsidR="00ED03DB" w:rsidRPr="000C114F" w:rsidRDefault="00ED03DB" w:rsidP="00572EC4">
            <w:pPr>
              <w:tabs>
                <w:tab w:val="left" w:pos="1058"/>
              </w:tabs>
              <w:jc w:val="both"/>
              <w:rPr>
                <w:sz w:val="21"/>
              </w:rPr>
            </w:pPr>
            <w:r>
              <w:rPr>
                <w:sz w:val="21"/>
              </w:rPr>
              <w:t xml:space="preserve">Оформить договоры </w:t>
            </w:r>
            <w:r w:rsidRPr="00DF2D0C">
              <w:rPr>
                <w:sz w:val="21"/>
              </w:rPr>
              <w:t>на сбор, транспортировку, утилизацию, размещение образовавшихся в процессе деятельности предприятия отходов, с организациями, имеющими лицензию на данный вид деятельности</w:t>
            </w:r>
            <w:r w:rsidRPr="000C114F">
              <w:rPr>
                <w:sz w:val="21"/>
              </w:rPr>
              <w:t>.</w:t>
            </w:r>
          </w:p>
        </w:tc>
        <w:tc>
          <w:tcPr>
            <w:tcW w:w="4669" w:type="dxa"/>
          </w:tcPr>
          <w:p w14:paraId="4964F240" w14:textId="77777777" w:rsidR="00ED03DB" w:rsidRPr="0002557F"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DF2D0C">
              <w:rPr>
                <w:sz w:val="21"/>
              </w:rPr>
              <w:t xml:space="preserve"> № 89 от 24 июня 1998 г «Об отходах производства и потребления</w:t>
            </w:r>
            <w:r>
              <w:rPr>
                <w:sz w:val="21"/>
              </w:rPr>
              <w:t>»</w:t>
            </w:r>
          </w:p>
        </w:tc>
      </w:tr>
      <w:tr w:rsidR="00ED03DB" w14:paraId="71F0220D" w14:textId="77777777" w:rsidTr="00572EC4">
        <w:tc>
          <w:tcPr>
            <w:tcW w:w="4669" w:type="dxa"/>
          </w:tcPr>
          <w:p w14:paraId="7E113A31" w14:textId="77777777" w:rsidR="00ED03DB" w:rsidRPr="000C114F" w:rsidRDefault="00ED03DB" w:rsidP="00572EC4">
            <w:pPr>
              <w:tabs>
                <w:tab w:val="left" w:pos="1058"/>
              </w:tabs>
              <w:jc w:val="both"/>
              <w:rPr>
                <w:sz w:val="21"/>
              </w:rPr>
            </w:pPr>
            <w:r>
              <w:rPr>
                <w:sz w:val="21"/>
              </w:rPr>
              <w:t>Оформить паспорта отходов (для отходов, образующихся на предприятии)</w:t>
            </w:r>
            <w:r w:rsidRPr="000C114F">
              <w:rPr>
                <w:sz w:val="21"/>
              </w:rPr>
              <w:t>.</w:t>
            </w:r>
          </w:p>
        </w:tc>
        <w:tc>
          <w:tcPr>
            <w:tcW w:w="4669" w:type="dxa"/>
          </w:tcPr>
          <w:p w14:paraId="75F277F0" w14:textId="77777777" w:rsidR="00ED03DB" w:rsidRDefault="00ED03DB" w:rsidP="00572EC4">
            <w:pPr>
              <w:tabs>
                <w:tab w:val="left" w:pos="1058"/>
              </w:tabs>
              <w:jc w:val="both"/>
              <w:rPr>
                <w:sz w:val="21"/>
              </w:rPr>
            </w:pPr>
            <w:r>
              <w:rPr>
                <w:sz w:val="21"/>
              </w:rPr>
              <w:t xml:space="preserve">1. </w:t>
            </w:r>
            <w:r w:rsidRPr="00DF2D0C">
              <w:rPr>
                <w:sz w:val="21"/>
              </w:rPr>
              <w:t xml:space="preserve">Постановление Правительства РФ от 16 августа 2013 г. </w:t>
            </w:r>
            <w:r>
              <w:rPr>
                <w:sz w:val="21"/>
              </w:rPr>
              <w:t>№</w:t>
            </w:r>
            <w:r w:rsidRPr="00DF2D0C">
              <w:rPr>
                <w:sz w:val="21"/>
              </w:rPr>
              <w:t xml:space="preserve"> 712 </w:t>
            </w:r>
            <w:r>
              <w:rPr>
                <w:sz w:val="21"/>
              </w:rPr>
              <w:t>«</w:t>
            </w:r>
            <w:r w:rsidRPr="00DF2D0C">
              <w:rPr>
                <w:sz w:val="21"/>
              </w:rPr>
              <w:t>О порядке проведения паспортизации отходов I - IV классов опасности</w:t>
            </w:r>
            <w:r>
              <w:rPr>
                <w:sz w:val="21"/>
              </w:rPr>
              <w:t>»</w:t>
            </w:r>
          </w:p>
        </w:tc>
      </w:tr>
      <w:tr w:rsidR="00ED03DB" w14:paraId="0EF5551D" w14:textId="77777777" w:rsidTr="00572EC4">
        <w:tc>
          <w:tcPr>
            <w:tcW w:w="4669" w:type="dxa"/>
          </w:tcPr>
          <w:p w14:paraId="24575445" w14:textId="77777777" w:rsidR="00ED03DB" w:rsidRPr="000C114F" w:rsidRDefault="00ED03DB" w:rsidP="00572EC4">
            <w:pPr>
              <w:tabs>
                <w:tab w:val="left" w:pos="1058"/>
              </w:tabs>
              <w:jc w:val="both"/>
              <w:rPr>
                <w:sz w:val="21"/>
              </w:rPr>
            </w:pPr>
            <w:r>
              <w:rPr>
                <w:sz w:val="21"/>
              </w:rPr>
              <w:t>Назначить лиц</w:t>
            </w:r>
            <w:r w:rsidRPr="00F47EC2">
              <w:t xml:space="preserve">, </w:t>
            </w:r>
            <w:r w:rsidRPr="00DF2D0C">
              <w:rPr>
                <w:sz w:val="20"/>
              </w:rPr>
              <w:t>допущенны</w:t>
            </w:r>
            <w:r>
              <w:rPr>
                <w:sz w:val="20"/>
              </w:rPr>
              <w:t>х</w:t>
            </w:r>
            <w:r w:rsidRPr="00DF2D0C">
              <w:rPr>
                <w:sz w:val="20"/>
              </w:rPr>
              <w:t xml:space="preserve"> к обращению с отходами</w:t>
            </w:r>
            <w:r>
              <w:rPr>
                <w:sz w:val="20"/>
              </w:rPr>
              <w:t xml:space="preserve"> </w:t>
            </w:r>
            <w:r>
              <w:rPr>
                <w:sz w:val="20"/>
                <w:lang w:val="en-GB"/>
              </w:rPr>
              <w:t>I</w:t>
            </w:r>
            <w:r w:rsidRPr="00DF2D0C">
              <w:rPr>
                <w:sz w:val="20"/>
              </w:rPr>
              <w:t>-</w:t>
            </w:r>
            <w:r>
              <w:rPr>
                <w:sz w:val="20"/>
                <w:lang w:val="en-GB"/>
              </w:rPr>
              <w:t>IV</w:t>
            </w:r>
            <w:r w:rsidRPr="00DF2D0C">
              <w:rPr>
                <w:sz w:val="20"/>
              </w:rPr>
              <w:t xml:space="preserve"> </w:t>
            </w:r>
            <w:r>
              <w:rPr>
                <w:sz w:val="20"/>
              </w:rPr>
              <w:t>класса опасности</w:t>
            </w:r>
            <w:r w:rsidRPr="000C114F">
              <w:rPr>
                <w:sz w:val="20"/>
              </w:rPr>
              <w:t>.</w:t>
            </w:r>
          </w:p>
        </w:tc>
        <w:tc>
          <w:tcPr>
            <w:tcW w:w="4669" w:type="dxa"/>
          </w:tcPr>
          <w:p w14:paraId="4548A52C" w14:textId="77777777" w:rsidR="00ED03DB"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DF2D0C">
              <w:rPr>
                <w:sz w:val="21"/>
              </w:rPr>
              <w:t xml:space="preserve"> № 89 от 24 июня 1998 г «Об отходах производства и потребления</w:t>
            </w:r>
            <w:r>
              <w:rPr>
                <w:sz w:val="21"/>
              </w:rPr>
              <w:t>»</w:t>
            </w:r>
          </w:p>
        </w:tc>
      </w:tr>
      <w:tr w:rsidR="00ED03DB" w14:paraId="5288ACC4" w14:textId="77777777" w:rsidTr="00572EC4">
        <w:tc>
          <w:tcPr>
            <w:tcW w:w="4669" w:type="dxa"/>
          </w:tcPr>
          <w:p w14:paraId="74CF01FD" w14:textId="77777777" w:rsidR="00ED03DB" w:rsidRPr="000C114F" w:rsidRDefault="00ED03DB" w:rsidP="00572EC4">
            <w:pPr>
              <w:tabs>
                <w:tab w:val="left" w:pos="1058"/>
              </w:tabs>
              <w:jc w:val="both"/>
              <w:rPr>
                <w:sz w:val="21"/>
              </w:rPr>
            </w:pPr>
            <w:r>
              <w:rPr>
                <w:sz w:val="21"/>
              </w:rPr>
              <w:t>Р</w:t>
            </w:r>
            <w:r w:rsidRPr="00CA4853">
              <w:rPr>
                <w:sz w:val="21"/>
              </w:rPr>
              <w:t>азработа</w:t>
            </w:r>
            <w:r>
              <w:rPr>
                <w:sz w:val="21"/>
              </w:rPr>
              <w:t>ть</w:t>
            </w:r>
            <w:r w:rsidRPr="00CA4853">
              <w:rPr>
                <w:sz w:val="21"/>
              </w:rPr>
              <w:t xml:space="preserve"> и внедр</w:t>
            </w:r>
            <w:r>
              <w:rPr>
                <w:sz w:val="21"/>
              </w:rPr>
              <w:t>ить</w:t>
            </w:r>
            <w:r w:rsidRPr="00CA4853">
              <w:rPr>
                <w:sz w:val="21"/>
              </w:rPr>
              <w:t xml:space="preserve"> локальные нормативные акты в области обращения с отходами производства, их селективному сбору по классам опасности, сбору, учету, транспортировке, обезвреживанию, переработке, размещению отходов</w:t>
            </w:r>
            <w:r w:rsidRPr="000C114F">
              <w:rPr>
                <w:sz w:val="21"/>
              </w:rPr>
              <w:t>.</w:t>
            </w:r>
          </w:p>
        </w:tc>
        <w:tc>
          <w:tcPr>
            <w:tcW w:w="4669" w:type="dxa"/>
          </w:tcPr>
          <w:p w14:paraId="448C398D" w14:textId="77777777" w:rsidR="00ED03DB"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02557F">
              <w:rPr>
                <w:sz w:val="21"/>
              </w:rPr>
              <w:t xml:space="preserve"> № 7 от 10 января 2002 г «Об охране окружающей среды»</w:t>
            </w:r>
          </w:p>
        </w:tc>
      </w:tr>
      <w:tr w:rsidR="00ED03DB" w14:paraId="087762FF" w14:textId="77777777" w:rsidTr="00572EC4">
        <w:tc>
          <w:tcPr>
            <w:tcW w:w="4669" w:type="dxa"/>
          </w:tcPr>
          <w:p w14:paraId="6058AD2C" w14:textId="77777777" w:rsidR="00ED03DB" w:rsidRPr="000C114F" w:rsidRDefault="00ED03DB" w:rsidP="00572EC4">
            <w:pPr>
              <w:tabs>
                <w:tab w:val="left" w:pos="1058"/>
              </w:tabs>
              <w:jc w:val="both"/>
              <w:rPr>
                <w:sz w:val="21"/>
              </w:rPr>
            </w:pPr>
            <w:r>
              <w:rPr>
                <w:sz w:val="21"/>
              </w:rPr>
              <w:t>П</w:t>
            </w:r>
            <w:r w:rsidRPr="00CA4853">
              <w:rPr>
                <w:sz w:val="21"/>
              </w:rPr>
              <w:t>редостав</w:t>
            </w:r>
            <w:r>
              <w:rPr>
                <w:sz w:val="21"/>
              </w:rPr>
              <w:t>ить</w:t>
            </w:r>
            <w:r w:rsidRPr="00CA4853">
              <w:rPr>
                <w:sz w:val="21"/>
              </w:rPr>
              <w:t xml:space="preserve"> свидетельства возврата ОЭЭТ в производственный цикл после соответствующей подготовки (регенерация), а также извлечени</w:t>
            </w:r>
            <w:r>
              <w:rPr>
                <w:sz w:val="21"/>
              </w:rPr>
              <w:t>я</w:t>
            </w:r>
            <w:r w:rsidRPr="00CA4853">
              <w:rPr>
                <w:sz w:val="21"/>
              </w:rPr>
              <w:t xml:space="preserve"> полезных компонентов для их повторного применения (рекуперация)</w:t>
            </w:r>
            <w:r w:rsidRPr="000C114F">
              <w:rPr>
                <w:sz w:val="21"/>
              </w:rPr>
              <w:t>.</w:t>
            </w:r>
          </w:p>
        </w:tc>
        <w:tc>
          <w:tcPr>
            <w:tcW w:w="4669" w:type="dxa"/>
          </w:tcPr>
          <w:p w14:paraId="44F8663F" w14:textId="77777777" w:rsidR="00ED03DB"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DF2D0C">
              <w:rPr>
                <w:sz w:val="21"/>
              </w:rPr>
              <w:t xml:space="preserve"> № 89 от 24 июня 1998 г «Об отходах производства и потребления</w:t>
            </w:r>
            <w:r>
              <w:rPr>
                <w:sz w:val="21"/>
              </w:rPr>
              <w:t>»</w:t>
            </w:r>
          </w:p>
        </w:tc>
      </w:tr>
      <w:tr w:rsidR="00ED03DB" w14:paraId="7EC9D62C" w14:textId="77777777" w:rsidTr="00572EC4">
        <w:tc>
          <w:tcPr>
            <w:tcW w:w="4669" w:type="dxa"/>
          </w:tcPr>
          <w:p w14:paraId="671D7786" w14:textId="77777777" w:rsidR="00ED03DB" w:rsidRPr="000C114F" w:rsidRDefault="00ED03DB" w:rsidP="00572EC4">
            <w:pPr>
              <w:tabs>
                <w:tab w:val="left" w:pos="1058"/>
              </w:tabs>
              <w:jc w:val="both"/>
              <w:rPr>
                <w:sz w:val="21"/>
              </w:rPr>
            </w:pPr>
            <w:r>
              <w:rPr>
                <w:sz w:val="21"/>
              </w:rPr>
              <w:t>Разработать</w:t>
            </w:r>
            <w:r w:rsidRPr="00CA4853">
              <w:rPr>
                <w:sz w:val="21"/>
              </w:rPr>
              <w:t xml:space="preserve"> и утве</w:t>
            </w:r>
            <w:r>
              <w:rPr>
                <w:sz w:val="21"/>
              </w:rPr>
              <w:t>рдить</w:t>
            </w:r>
            <w:r w:rsidRPr="00CA4853">
              <w:rPr>
                <w:sz w:val="21"/>
              </w:rPr>
              <w:t xml:space="preserve"> в установленном порядке нормативно-техническ</w:t>
            </w:r>
            <w:r>
              <w:rPr>
                <w:sz w:val="21"/>
              </w:rPr>
              <w:t>ую</w:t>
            </w:r>
            <w:r w:rsidRPr="00CA4853">
              <w:rPr>
                <w:sz w:val="21"/>
              </w:rPr>
              <w:t xml:space="preserve"> документаци</w:t>
            </w:r>
            <w:r>
              <w:rPr>
                <w:sz w:val="21"/>
              </w:rPr>
              <w:t>ю</w:t>
            </w:r>
            <w:r w:rsidRPr="00CA4853">
              <w:rPr>
                <w:sz w:val="21"/>
              </w:rPr>
              <w:t xml:space="preserve"> (например, технические условия), определяющ</w:t>
            </w:r>
            <w:r>
              <w:rPr>
                <w:sz w:val="21"/>
              </w:rPr>
              <w:t>ие</w:t>
            </w:r>
            <w:r w:rsidRPr="00CA4853">
              <w:rPr>
                <w:sz w:val="21"/>
              </w:rPr>
              <w:t xml:space="preserve"> характеристики и свойства произведенных товаров (продукции) в рамках процесса </w:t>
            </w:r>
            <w:r w:rsidRPr="00CA4853">
              <w:rPr>
                <w:sz w:val="21"/>
              </w:rPr>
              <w:lastRenderedPageBreak/>
              <w:t>утилизации отходов электронной и электробытовой техники (ОЭЭТ)</w:t>
            </w:r>
            <w:r w:rsidRPr="000C114F">
              <w:rPr>
                <w:sz w:val="21"/>
              </w:rPr>
              <w:t>.</w:t>
            </w:r>
          </w:p>
        </w:tc>
        <w:tc>
          <w:tcPr>
            <w:tcW w:w="4669" w:type="dxa"/>
          </w:tcPr>
          <w:p w14:paraId="707F33EE" w14:textId="77777777" w:rsidR="00ED03DB" w:rsidRPr="0033166B" w:rsidRDefault="00ED03DB" w:rsidP="00572EC4">
            <w:pPr>
              <w:tabs>
                <w:tab w:val="left" w:pos="1058"/>
              </w:tabs>
              <w:jc w:val="both"/>
              <w:rPr>
                <w:sz w:val="21"/>
              </w:rPr>
            </w:pPr>
            <w:r>
              <w:rPr>
                <w:sz w:val="21"/>
              </w:rPr>
              <w:lastRenderedPageBreak/>
              <w:t xml:space="preserve">1. </w:t>
            </w:r>
            <w:r w:rsidRPr="00CA4853">
              <w:rPr>
                <w:sz w:val="21"/>
              </w:rPr>
              <w:t xml:space="preserve">Федеральный закон </w:t>
            </w:r>
            <w:r>
              <w:rPr>
                <w:sz w:val="21"/>
              </w:rPr>
              <w:t>«</w:t>
            </w:r>
            <w:r w:rsidRPr="00CA4853">
              <w:rPr>
                <w:sz w:val="21"/>
              </w:rPr>
              <w:t>О техническом регулировании</w:t>
            </w:r>
            <w:r>
              <w:rPr>
                <w:sz w:val="21"/>
              </w:rPr>
              <w:t xml:space="preserve">» </w:t>
            </w:r>
            <w:r w:rsidRPr="00CA4853">
              <w:rPr>
                <w:sz w:val="21"/>
              </w:rPr>
              <w:t xml:space="preserve">от 27.12.2002 </w:t>
            </w:r>
            <w:r>
              <w:rPr>
                <w:sz w:val="21"/>
              </w:rPr>
              <w:t xml:space="preserve">№ </w:t>
            </w:r>
            <w:r w:rsidRPr="00CA4853">
              <w:rPr>
                <w:sz w:val="21"/>
              </w:rPr>
              <w:t>184-ФЗ</w:t>
            </w:r>
          </w:p>
          <w:p w14:paraId="5AF83303" w14:textId="77777777" w:rsidR="00ED03DB" w:rsidRPr="0033166B" w:rsidRDefault="00ED03DB" w:rsidP="00572EC4">
            <w:pPr>
              <w:tabs>
                <w:tab w:val="left" w:pos="1058"/>
              </w:tabs>
              <w:jc w:val="both"/>
              <w:rPr>
                <w:sz w:val="21"/>
              </w:rPr>
            </w:pPr>
            <w:r>
              <w:rPr>
                <w:sz w:val="21"/>
              </w:rPr>
              <w:t xml:space="preserve">2. </w:t>
            </w:r>
            <w:r w:rsidRPr="0033166B">
              <w:rPr>
                <w:sz w:val="21"/>
              </w:rPr>
              <w:t xml:space="preserve">Федеральный закон </w:t>
            </w:r>
            <w:r>
              <w:rPr>
                <w:sz w:val="21"/>
              </w:rPr>
              <w:t>«</w:t>
            </w:r>
            <w:r w:rsidRPr="0033166B">
              <w:rPr>
                <w:sz w:val="21"/>
              </w:rPr>
              <w:t>О стандартизации в Российской Федерации</w:t>
            </w:r>
            <w:r>
              <w:rPr>
                <w:sz w:val="21"/>
              </w:rPr>
              <w:t>»</w:t>
            </w:r>
            <w:r w:rsidRPr="0033166B">
              <w:rPr>
                <w:sz w:val="21"/>
              </w:rPr>
              <w:t xml:space="preserve"> от 29.06.2015 N 162-ФЗ</w:t>
            </w:r>
          </w:p>
        </w:tc>
      </w:tr>
      <w:tr w:rsidR="00ED03DB" w14:paraId="62F85312" w14:textId="77777777" w:rsidTr="00572EC4">
        <w:tc>
          <w:tcPr>
            <w:tcW w:w="4669" w:type="dxa"/>
          </w:tcPr>
          <w:p w14:paraId="202A5F41" w14:textId="77777777" w:rsidR="00ED03DB" w:rsidRPr="000C114F" w:rsidRDefault="00ED03DB" w:rsidP="00572EC4">
            <w:pPr>
              <w:tabs>
                <w:tab w:val="left" w:pos="1058"/>
              </w:tabs>
              <w:jc w:val="both"/>
              <w:rPr>
                <w:sz w:val="21"/>
              </w:rPr>
            </w:pPr>
            <w:r>
              <w:rPr>
                <w:sz w:val="21"/>
              </w:rPr>
              <w:t>1. У</w:t>
            </w:r>
            <w:r w:rsidRPr="00CA4853">
              <w:rPr>
                <w:sz w:val="21"/>
              </w:rPr>
              <w:t>читыва</w:t>
            </w:r>
            <w:r>
              <w:rPr>
                <w:sz w:val="21"/>
              </w:rPr>
              <w:t>ть</w:t>
            </w:r>
            <w:r w:rsidRPr="00CA4853">
              <w:rPr>
                <w:sz w:val="21"/>
              </w:rPr>
              <w:t xml:space="preserve"> изделия (продукци</w:t>
            </w:r>
            <w:r>
              <w:rPr>
                <w:sz w:val="21"/>
              </w:rPr>
              <w:t>ю</w:t>
            </w:r>
            <w:r w:rsidRPr="00CA4853">
              <w:rPr>
                <w:sz w:val="21"/>
              </w:rPr>
              <w:t>), содержащие драгоценные металлы, используемые для извлечения драгоценных металлов и утратившие свои потребительские и (или) функциональные свойства</w:t>
            </w:r>
            <w:r>
              <w:rPr>
                <w:sz w:val="21"/>
              </w:rPr>
              <w:t xml:space="preserve"> </w:t>
            </w:r>
            <w:r w:rsidRPr="00CA4853">
              <w:rPr>
                <w:sz w:val="21"/>
              </w:rPr>
              <w:t>- по наименованию и качеству драгоценных металлов, качеству лома, общей массе лома и массе химически чистых драгоценных металлов, содержащихся в нем, а также в стоимостном выражении</w:t>
            </w:r>
            <w:r w:rsidRPr="000C114F">
              <w:rPr>
                <w:sz w:val="21"/>
              </w:rPr>
              <w:t>;</w:t>
            </w:r>
          </w:p>
          <w:p w14:paraId="14951177" w14:textId="77777777" w:rsidR="00ED03DB" w:rsidRDefault="00ED03DB" w:rsidP="00572EC4">
            <w:pPr>
              <w:tabs>
                <w:tab w:val="left" w:pos="1058"/>
              </w:tabs>
              <w:jc w:val="both"/>
              <w:rPr>
                <w:sz w:val="21"/>
              </w:rPr>
            </w:pPr>
            <w:r>
              <w:rPr>
                <w:sz w:val="21"/>
              </w:rPr>
              <w:t xml:space="preserve">2. </w:t>
            </w:r>
            <w:r w:rsidRPr="000C114F">
              <w:rPr>
                <w:sz w:val="21"/>
              </w:rPr>
              <w:t>Если</w:t>
            </w:r>
            <w:r>
              <w:rPr>
                <w:sz w:val="21"/>
              </w:rPr>
              <w:t xml:space="preserve"> </w:t>
            </w:r>
            <w:r w:rsidRPr="000C114F">
              <w:rPr>
                <w:sz w:val="21"/>
              </w:rPr>
              <w:t xml:space="preserve">извлекается сырье, содержащее драгоценные металлы и </w:t>
            </w:r>
            <w:proofErr w:type="gramStart"/>
            <w:r w:rsidRPr="000C114F">
              <w:rPr>
                <w:sz w:val="21"/>
              </w:rPr>
              <w:t>аффинаж</w:t>
            </w:r>
            <w:proofErr w:type="gramEnd"/>
            <w:r w:rsidRPr="000C114F">
              <w:rPr>
                <w:sz w:val="21"/>
              </w:rPr>
              <w:t xml:space="preserve"> осуществляет сторонняя организация, то </w:t>
            </w:r>
            <w:r>
              <w:rPr>
                <w:sz w:val="21"/>
              </w:rPr>
              <w:t>заключать</w:t>
            </w:r>
            <w:r w:rsidRPr="000C114F">
              <w:rPr>
                <w:sz w:val="21"/>
              </w:rPr>
              <w:t xml:space="preserve"> договор(ы) по оказанию услуг по переработке, аффинажу драгоценных металлов с организацией, имеющей право на данный вид деятельности в соответствии с действующим законодательством.</w:t>
            </w:r>
          </w:p>
        </w:tc>
        <w:tc>
          <w:tcPr>
            <w:tcW w:w="4669" w:type="dxa"/>
          </w:tcPr>
          <w:p w14:paraId="35CBB555" w14:textId="77777777" w:rsidR="00ED03DB" w:rsidRDefault="00ED03DB" w:rsidP="00572EC4">
            <w:pPr>
              <w:tabs>
                <w:tab w:val="left" w:pos="1058"/>
              </w:tabs>
              <w:jc w:val="both"/>
              <w:rPr>
                <w:sz w:val="21"/>
              </w:rPr>
            </w:pPr>
            <w:r>
              <w:rPr>
                <w:sz w:val="21"/>
              </w:rPr>
              <w:t xml:space="preserve">1. </w:t>
            </w:r>
            <w:r w:rsidRPr="00CA4853">
              <w:rPr>
                <w:sz w:val="21"/>
              </w:rPr>
              <w:t xml:space="preserve">Федеральный закон </w:t>
            </w:r>
            <w:r>
              <w:rPr>
                <w:sz w:val="21"/>
              </w:rPr>
              <w:t>«</w:t>
            </w:r>
            <w:r w:rsidRPr="00CA4853">
              <w:rPr>
                <w:sz w:val="21"/>
              </w:rPr>
              <w:t>О драгоценных металлах и драгоценных камнях</w:t>
            </w:r>
            <w:r>
              <w:rPr>
                <w:sz w:val="21"/>
              </w:rPr>
              <w:t>»</w:t>
            </w:r>
            <w:r w:rsidRPr="00CA4853">
              <w:rPr>
                <w:sz w:val="21"/>
              </w:rPr>
              <w:t xml:space="preserve"> от 26.03.1998 </w:t>
            </w:r>
            <w:r>
              <w:rPr>
                <w:sz w:val="21"/>
              </w:rPr>
              <w:t xml:space="preserve">№ </w:t>
            </w:r>
            <w:r w:rsidRPr="00CA4853">
              <w:rPr>
                <w:sz w:val="21"/>
              </w:rPr>
              <w:t>41-ФЗ</w:t>
            </w:r>
          </w:p>
        </w:tc>
      </w:tr>
      <w:tr w:rsidR="00ED03DB" w14:paraId="506DAAE9" w14:textId="77777777" w:rsidTr="00572EC4">
        <w:tc>
          <w:tcPr>
            <w:tcW w:w="4669" w:type="dxa"/>
          </w:tcPr>
          <w:p w14:paraId="6B97C788" w14:textId="77777777" w:rsidR="00ED03DB" w:rsidRPr="000C114F" w:rsidRDefault="00ED03DB" w:rsidP="00572EC4">
            <w:pPr>
              <w:tabs>
                <w:tab w:val="left" w:pos="1058"/>
              </w:tabs>
              <w:jc w:val="both"/>
              <w:rPr>
                <w:sz w:val="21"/>
              </w:rPr>
            </w:pPr>
            <w:r>
              <w:rPr>
                <w:sz w:val="21"/>
              </w:rPr>
              <w:t>Вести учет и хранить т</w:t>
            </w:r>
            <w:r w:rsidRPr="00CA4853">
              <w:rPr>
                <w:sz w:val="21"/>
              </w:rPr>
              <w:t>оварно-сопроводительны</w:t>
            </w:r>
            <w:r>
              <w:rPr>
                <w:sz w:val="21"/>
              </w:rPr>
              <w:t>е</w:t>
            </w:r>
            <w:r w:rsidRPr="00CA4853">
              <w:rPr>
                <w:sz w:val="21"/>
              </w:rPr>
              <w:t xml:space="preserve"> документы (ТСД) на поступающие отходы электронной и электробытовой</w:t>
            </w:r>
            <w:r>
              <w:rPr>
                <w:sz w:val="21"/>
              </w:rPr>
              <w:t xml:space="preserve"> техники</w:t>
            </w:r>
            <w:r w:rsidRPr="000C114F">
              <w:rPr>
                <w:sz w:val="21"/>
              </w:rPr>
              <w:t>.</w:t>
            </w:r>
          </w:p>
        </w:tc>
        <w:tc>
          <w:tcPr>
            <w:tcW w:w="4669" w:type="dxa"/>
          </w:tcPr>
          <w:p w14:paraId="38CE9F1F" w14:textId="77777777" w:rsidR="00ED03DB" w:rsidRPr="0033166B" w:rsidRDefault="00ED03DB" w:rsidP="00572EC4">
            <w:pPr>
              <w:tabs>
                <w:tab w:val="left" w:pos="1058"/>
              </w:tabs>
              <w:jc w:val="both"/>
              <w:rPr>
                <w:sz w:val="21"/>
              </w:rPr>
            </w:pPr>
            <w:r w:rsidRPr="00CA4853">
              <w:rPr>
                <w:sz w:val="21"/>
              </w:rPr>
              <w:t>1. Гражданский кодекс Российской Федерации (часть вторая) от 30.11.1994 №51-ФЗ Раздел IV. Отдельные виды обязательств</w:t>
            </w:r>
          </w:p>
          <w:p w14:paraId="69BB45B2" w14:textId="77777777" w:rsidR="00ED03DB" w:rsidRPr="0033166B" w:rsidRDefault="00ED03DB" w:rsidP="00572EC4">
            <w:pPr>
              <w:tabs>
                <w:tab w:val="left" w:pos="1058"/>
              </w:tabs>
              <w:jc w:val="both"/>
              <w:rPr>
                <w:sz w:val="21"/>
              </w:rPr>
            </w:pPr>
            <w:r w:rsidRPr="00CA4853">
              <w:rPr>
                <w:sz w:val="21"/>
              </w:rPr>
              <w:t>2. Постановление Правительства РФ от 15.04.2011 № 272 «Об утверждении Правил перевозок грузов автомобильным транспортом»</w:t>
            </w:r>
          </w:p>
        </w:tc>
      </w:tr>
      <w:tr w:rsidR="00ED03DB" w14:paraId="5F1BCA95" w14:textId="77777777" w:rsidTr="00572EC4">
        <w:tc>
          <w:tcPr>
            <w:tcW w:w="4669" w:type="dxa"/>
          </w:tcPr>
          <w:p w14:paraId="1A42800B" w14:textId="77777777" w:rsidR="00ED03DB" w:rsidRPr="000C114F" w:rsidRDefault="00ED03DB" w:rsidP="00572EC4">
            <w:pPr>
              <w:tabs>
                <w:tab w:val="left" w:pos="1058"/>
              </w:tabs>
              <w:jc w:val="both"/>
              <w:rPr>
                <w:sz w:val="21"/>
              </w:rPr>
            </w:pPr>
            <w:r>
              <w:rPr>
                <w:sz w:val="21"/>
              </w:rPr>
              <w:t xml:space="preserve">Соблюдать требования по обращению с отходами </w:t>
            </w:r>
            <w:r>
              <w:rPr>
                <w:sz w:val="21"/>
                <w:lang w:val="en-GB"/>
              </w:rPr>
              <w:t>I</w:t>
            </w:r>
            <w:r w:rsidRPr="000C114F">
              <w:rPr>
                <w:sz w:val="21"/>
              </w:rPr>
              <w:t>-</w:t>
            </w:r>
            <w:r>
              <w:rPr>
                <w:sz w:val="21"/>
                <w:lang w:val="en-GB"/>
              </w:rPr>
              <w:t>V</w:t>
            </w:r>
            <w:r w:rsidRPr="000C114F">
              <w:rPr>
                <w:sz w:val="21"/>
              </w:rPr>
              <w:t xml:space="preserve"> </w:t>
            </w:r>
            <w:r>
              <w:rPr>
                <w:sz w:val="21"/>
              </w:rPr>
              <w:t>класса опасности</w:t>
            </w:r>
            <w:r w:rsidRPr="000C114F">
              <w:rPr>
                <w:sz w:val="21"/>
              </w:rPr>
              <w:t xml:space="preserve"> </w:t>
            </w:r>
            <w:r>
              <w:rPr>
                <w:sz w:val="21"/>
              </w:rPr>
              <w:t>на производстве</w:t>
            </w:r>
            <w:r w:rsidRPr="000C114F">
              <w:rPr>
                <w:sz w:val="21"/>
              </w:rPr>
              <w:t>.</w:t>
            </w:r>
          </w:p>
        </w:tc>
        <w:tc>
          <w:tcPr>
            <w:tcW w:w="4669" w:type="dxa"/>
          </w:tcPr>
          <w:p w14:paraId="0436DFD8" w14:textId="77777777" w:rsidR="00ED03DB" w:rsidRDefault="00ED03DB" w:rsidP="00572EC4">
            <w:pPr>
              <w:tabs>
                <w:tab w:val="left" w:pos="1058"/>
              </w:tabs>
              <w:jc w:val="both"/>
              <w:rPr>
                <w:sz w:val="21"/>
              </w:rPr>
            </w:pPr>
            <w:r>
              <w:rPr>
                <w:sz w:val="21"/>
              </w:rPr>
              <w:t xml:space="preserve">1. </w:t>
            </w:r>
            <w:r w:rsidRPr="00DF2D0C">
              <w:rPr>
                <w:sz w:val="21"/>
              </w:rPr>
              <w:t>Ф</w:t>
            </w:r>
            <w:r>
              <w:rPr>
                <w:sz w:val="21"/>
              </w:rPr>
              <w:t>едеральный закон</w:t>
            </w:r>
            <w:r w:rsidRPr="00DF2D0C">
              <w:rPr>
                <w:sz w:val="21"/>
              </w:rPr>
              <w:t xml:space="preserve"> № 89 от 24 июня 1998 г «Об отходах производства и потребления</w:t>
            </w:r>
            <w:r>
              <w:rPr>
                <w:sz w:val="21"/>
              </w:rPr>
              <w:t>»</w:t>
            </w:r>
          </w:p>
          <w:p w14:paraId="48361DA3" w14:textId="77777777" w:rsidR="00ED03DB" w:rsidRPr="0002557F" w:rsidRDefault="00ED03DB" w:rsidP="00572EC4">
            <w:pPr>
              <w:tabs>
                <w:tab w:val="left" w:pos="1058"/>
              </w:tabs>
              <w:jc w:val="both"/>
              <w:rPr>
                <w:sz w:val="21"/>
              </w:rPr>
            </w:pPr>
            <w:r>
              <w:rPr>
                <w:sz w:val="21"/>
              </w:rPr>
              <w:t xml:space="preserve">2. </w:t>
            </w:r>
            <w:r w:rsidRPr="000C114F">
              <w:rPr>
                <w:sz w:val="21"/>
              </w:rPr>
              <w:t>СанПиН 2.1.7.1322-03 Гигиенические требования к размещению и обезвреживанию отходов производства и потребления</w:t>
            </w:r>
          </w:p>
        </w:tc>
      </w:tr>
    </w:tbl>
    <w:p w14:paraId="4837A433" w14:textId="77777777" w:rsidR="00ED03DB" w:rsidRDefault="00ED03DB" w:rsidP="00ED03DB">
      <w:pPr>
        <w:tabs>
          <w:tab w:val="left" w:pos="1058"/>
        </w:tabs>
        <w:ind w:firstLine="709"/>
        <w:jc w:val="both"/>
      </w:pPr>
    </w:p>
    <w:p w14:paraId="1F0A5D13" w14:textId="6747F8CA" w:rsidR="00ED03DB" w:rsidRDefault="00ED03DB" w:rsidP="002917E4">
      <w:pPr>
        <w:tabs>
          <w:tab w:val="left" w:pos="1058"/>
        </w:tabs>
        <w:spacing w:line="360" w:lineRule="auto"/>
        <w:ind w:firstLine="709"/>
        <w:jc w:val="both"/>
      </w:pPr>
      <w:r>
        <w:t>Помимо обязательных требований, предъявляемых государством, предприятиям рекомендуется</w:t>
      </w:r>
      <w:r w:rsidRPr="006B5603">
        <w:t>:</w:t>
      </w:r>
    </w:p>
    <w:tbl>
      <w:tblPr>
        <w:tblStyle w:val="af1"/>
        <w:tblW w:w="0" w:type="auto"/>
        <w:tblLook w:val="04A0" w:firstRow="1" w:lastRow="0" w:firstColumn="1" w:lastColumn="0" w:noHBand="0" w:noVBand="1"/>
      </w:tblPr>
      <w:tblGrid>
        <w:gridCol w:w="4669"/>
        <w:gridCol w:w="4669"/>
      </w:tblGrid>
      <w:tr w:rsidR="00ED03DB" w:rsidRPr="000C114F" w14:paraId="34F0EE6A" w14:textId="77777777" w:rsidTr="00572EC4">
        <w:tc>
          <w:tcPr>
            <w:tcW w:w="4669" w:type="dxa"/>
          </w:tcPr>
          <w:p w14:paraId="6BA16230" w14:textId="77777777" w:rsidR="00ED03DB" w:rsidRPr="000C114F" w:rsidRDefault="00ED03DB" w:rsidP="00572EC4">
            <w:pPr>
              <w:tabs>
                <w:tab w:val="left" w:pos="1058"/>
              </w:tabs>
              <w:jc w:val="center"/>
              <w:rPr>
                <w:b/>
                <w:sz w:val="21"/>
              </w:rPr>
            </w:pPr>
            <w:r>
              <w:rPr>
                <w:b/>
                <w:sz w:val="21"/>
              </w:rPr>
              <w:t>Рекомендация</w:t>
            </w:r>
            <w:r w:rsidRPr="000C114F">
              <w:rPr>
                <w:b/>
                <w:sz w:val="21"/>
              </w:rPr>
              <w:t xml:space="preserve"> утилизатору</w:t>
            </w:r>
          </w:p>
        </w:tc>
        <w:tc>
          <w:tcPr>
            <w:tcW w:w="4669" w:type="dxa"/>
          </w:tcPr>
          <w:p w14:paraId="2940C5CC" w14:textId="77777777" w:rsidR="00ED03DB" w:rsidRPr="000C114F" w:rsidRDefault="00ED03DB" w:rsidP="00572EC4">
            <w:pPr>
              <w:tabs>
                <w:tab w:val="left" w:pos="1058"/>
              </w:tabs>
              <w:jc w:val="center"/>
              <w:rPr>
                <w:b/>
                <w:sz w:val="21"/>
              </w:rPr>
            </w:pPr>
            <w:r>
              <w:rPr>
                <w:b/>
                <w:sz w:val="21"/>
              </w:rPr>
              <w:t>Основание</w:t>
            </w:r>
          </w:p>
        </w:tc>
      </w:tr>
      <w:tr w:rsidR="00ED03DB" w:rsidRPr="00ED03DB" w14:paraId="761BBC9E" w14:textId="77777777" w:rsidTr="00572EC4">
        <w:tc>
          <w:tcPr>
            <w:tcW w:w="4669" w:type="dxa"/>
          </w:tcPr>
          <w:p w14:paraId="19F7210B" w14:textId="77777777" w:rsidR="00ED03DB" w:rsidRDefault="00ED03DB" w:rsidP="00572EC4">
            <w:pPr>
              <w:tabs>
                <w:tab w:val="left" w:pos="1058"/>
              </w:tabs>
              <w:jc w:val="both"/>
              <w:rPr>
                <w:sz w:val="21"/>
              </w:rPr>
            </w:pPr>
            <w:r>
              <w:rPr>
                <w:sz w:val="21"/>
              </w:rPr>
              <w:t xml:space="preserve">Внедрить </w:t>
            </w:r>
            <w:r w:rsidRPr="006B5603">
              <w:rPr>
                <w:sz w:val="21"/>
              </w:rPr>
              <w:t>систему менеджмента качества (СМК), разработанную на основе требований ГОСТ Р ИСО 9001/ISO 9001</w:t>
            </w:r>
          </w:p>
          <w:p w14:paraId="38BB4FE1" w14:textId="77777777" w:rsidR="00ED03DB" w:rsidRDefault="00ED03DB" w:rsidP="00572EC4">
            <w:pPr>
              <w:tabs>
                <w:tab w:val="left" w:pos="1058"/>
              </w:tabs>
              <w:jc w:val="both"/>
              <w:rPr>
                <w:sz w:val="21"/>
              </w:rPr>
            </w:pPr>
          </w:p>
          <w:p w14:paraId="04F43D03" w14:textId="77777777" w:rsidR="00ED03DB" w:rsidRDefault="00ED03DB" w:rsidP="00572EC4">
            <w:pPr>
              <w:tabs>
                <w:tab w:val="left" w:pos="1058"/>
              </w:tabs>
              <w:jc w:val="both"/>
              <w:rPr>
                <w:sz w:val="21"/>
              </w:rPr>
            </w:pPr>
          </w:p>
          <w:p w14:paraId="28D56080" w14:textId="77777777" w:rsidR="00ED03DB" w:rsidRDefault="00ED03DB" w:rsidP="00572EC4">
            <w:pPr>
              <w:tabs>
                <w:tab w:val="left" w:pos="1058"/>
              </w:tabs>
              <w:jc w:val="both"/>
              <w:rPr>
                <w:sz w:val="21"/>
              </w:rPr>
            </w:pPr>
          </w:p>
          <w:p w14:paraId="1CE3E21F" w14:textId="77777777" w:rsidR="00ED03DB" w:rsidRPr="0002557F" w:rsidRDefault="00ED03DB" w:rsidP="00572EC4">
            <w:pPr>
              <w:tabs>
                <w:tab w:val="left" w:pos="1058"/>
              </w:tabs>
              <w:jc w:val="both"/>
              <w:rPr>
                <w:sz w:val="21"/>
              </w:rPr>
            </w:pPr>
          </w:p>
        </w:tc>
        <w:tc>
          <w:tcPr>
            <w:tcW w:w="4669" w:type="dxa"/>
          </w:tcPr>
          <w:p w14:paraId="6D668E02" w14:textId="77777777" w:rsidR="00ED03DB" w:rsidRPr="0033166B" w:rsidRDefault="00ED03DB" w:rsidP="00572EC4">
            <w:pPr>
              <w:tabs>
                <w:tab w:val="left" w:pos="1058"/>
              </w:tabs>
              <w:jc w:val="both"/>
              <w:rPr>
                <w:sz w:val="21"/>
                <w:lang w:val="en-GB"/>
              </w:rPr>
            </w:pPr>
            <w:r>
              <w:rPr>
                <w:sz w:val="21"/>
              </w:rPr>
              <w:t xml:space="preserve">1. </w:t>
            </w:r>
            <w:r w:rsidRPr="0033166B">
              <w:rPr>
                <w:sz w:val="21"/>
              </w:rPr>
              <w:t xml:space="preserve">ГОСТ Р ИСО 9001-2015 </w:t>
            </w:r>
            <w:r w:rsidRPr="00DF2D0C">
              <w:rPr>
                <w:sz w:val="21"/>
              </w:rPr>
              <w:t>«</w:t>
            </w:r>
            <w:r w:rsidRPr="0033166B">
              <w:rPr>
                <w:sz w:val="21"/>
              </w:rPr>
              <w:t>Системы менеджмента качества. Требования</w:t>
            </w:r>
            <w:r w:rsidRPr="0033166B">
              <w:rPr>
                <w:sz w:val="21"/>
                <w:lang w:val="en-US"/>
              </w:rPr>
              <w:t>»</w:t>
            </w:r>
          </w:p>
          <w:p w14:paraId="1262DF43" w14:textId="77777777" w:rsidR="00ED03DB" w:rsidRPr="0033166B" w:rsidRDefault="00ED03DB" w:rsidP="00572EC4">
            <w:pPr>
              <w:tabs>
                <w:tab w:val="left" w:pos="1058"/>
              </w:tabs>
              <w:jc w:val="both"/>
              <w:rPr>
                <w:sz w:val="21"/>
                <w:lang w:val="en-GB"/>
              </w:rPr>
            </w:pPr>
            <w:r w:rsidRPr="0033166B">
              <w:rPr>
                <w:sz w:val="21"/>
                <w:lang w:val="en-US"/>
              </w:rPr>
              <w:t>2. ISO 9001:2015 "Quality management</w:t>
            </w:r>
            <w:r>
              <w:rPr>
                <w:sz w:val="21"/>
                <w:lang w:val="en-US"/>
              </w:rPr>
              <w:t xml:space="preserve"> </w:t>
            </w:r>
            <w:r w:rsidRPr="0033166B">
              <w:rPr>
                <w:sz w:val="21"/>
                <w:lang w:val="en-US"/>
              </w:rPr>
              <w:t>systems - Requirements"</w:t>
            </w:r>
          </w:p>
        </w:tc>
      </w:tr>
      <w:tr w:rsidR="00ED03DB" w:rsidRPr="00ED03DB" w14:paraId="21962FAC" w14:textId="77777777" w:rsidTr="00572EC4">
        <w:tc>
          <w:tcPr>
            <w:tcW w:w="4669" w:type="dxa"/>
          </w:tcPr>
          <w:p w14:paraId="211FEAD8" w14:textId="77777777" w:rsidR="00ED03DB" w:rsidRPr="0033166B" w:rsidRDefault="00ED03DB" w:rsidP="00572EC4">
            <w:pPr>
              <w:tabs>
                <w:tab w:val="left" w:pos="0"/>
              </w:tabs>
              <w:jc w:val="both"/>
              <w:rPr>
                <w:sz w:val="21"/>
              </w:rPr>
            </w:pPr>
            <w:r>
              <w:rPr>
                <w:sz w:val="21"/>
              </w:rPr>
              <w:t>1. Внедрить систему</w:t>
            </w:r>
            <w:r w:rsidRPr="0033166B">
              <w:rPr>
                <w:sz w:val="21"/>
              </w:rPr>
              <w:t xml:space="preserve"> экологического менеджмента (СЭМ), или ее отдельные элементы, на базе требований стандарта ГОСТ Р ИСО 14001/ ISO 14001;</w:t>
            </w:r>
          </w:p>
          <w:p w14:paraId="6081143E" w14:textId="77777777" w:rsidR="00ED03DB" w:rsidRPr="00443572" w:rsidRDefault="00ED03DB" w:rsidP="00572EC4">
            <w:pPr>
              <w:tabs>
                <w:tab w:val="left" w:pos="1058"/>
              </w:tabs>
              <w:jc w:val="both"/>
              <w:rPr>
                <w:sz w:val="21"/>
              </w:rPr>
            </w:pPr>
            <w:r>
              <w:rPr>
                <w:sz w:val="21"/>
              </w:rPr>
              <w:t>2. Разработать экологическую политику предприятия</w:t>
            </w:r>
            <w:r w:rsidRPr="00443572">
              <w:rPr>
                <w:sz w:val="21"/>
              </w:rPr>
              <w:t>;</w:t>
            </w:r>
          </w:p>
          <w:p w14:paraId="52F27C11" w14:textId="77777777" w:rsidR="00ED03DB" w:rsidRPr="0033166B" w:rsidRDefault="00ED03DB" w:rsidP="00572EC4">
            <w:pPr>
              <w:tabs>
                <w:tab w:val="left" w:pos="1058"/>
              </w:tabs>
              <w:jc w:val="both"/>
              <w:rPr>
                <w:sz w:val="21"/>
              </w:rPr>
            </w:pPr>
            <w:r>
              <w:rPr>
                <w:sz w:val="21"/>
              </w:rPr>
              <w:t>3. Утвердить</w:t>
            </w:r>
            <w:r w:rsidRPr="0033166B">
              <w:rPr>
                <w:sz w:val="21"/>
              </w:rPr>
              <w:t xml:space="preserve"> план природоохранных мероприятий на последующий год (с указанием сроков и </w:t>
            </w:r>
            <w:proofErr w:type="spellStart"/>
            <w:r w:rsidRPr="0033166B">
              <w:rPr>
                <w:sz w:val="21"/>
              </w:rPr>
              <w:t>ответсвенных</w:t>
            </w:r>
            <w:proofErr w:type="spellEnd"/>
            <w:r w:rsidRPr="0033166B">
              <w:rPr>
                <w:sz w:val="21"/>
              </w:rPr>
              <w:t xml:space="preserve"> лиц</w:t>
            </w:r>
            <w:r>
              <w:rPr>
                <w:sz w:val="21"/>
              </w:rPr>
              <w:t>)</w:t>
            </w:r>
            <w:r w:rsidRPr="0033166B">
              <w:rPr>
                <w:sz w:val="21"/>
              </w:rPr>
              <w:t>;</w:t>
            </w:r>
          </w:p>
          <w:p w14:paraId="3B8E8772" w14:textId="77777777" w:rsidR="00ED03DB" w:rsidRDefault="00ED03DB" w:rsidP="00572EC4">
            <w:pPr>
              <w:tabs>
                <w:tab w:val="left" w:pos="1058"/>
              </w:tabs>
              <w:jc w:val="both"/>
              <w:rPr>
                <w:sz w:val="21"/>
              </w:rPr>
            </w:pPr>
            <w:r>
              <w:rPr>
                <w:sz w:val="21"/>
              </w:rPr>
              <w:t>4. Р</w:t>
            </w:r>
            <w:r w:rsidRPr="0033166B">
              <w:rPr>
                <w:sz w:val="21"/>
              </w:rPr>
              <w:t>азработа</w:t>
            </w:r>
            <w:r>
              <w:rPr>
                <w:sz w:val="21"/>
              </w:rPr>
              <w:t>ть</w:t>
            </w:r>
            <w:r w:rsidRPr="0033166B">
              <w:rPr>
                <w:sz w:val="21"/>
              </w:rPr>
              <w:t xml:space="preserve"> программ</w:t>
            </w:r>
            <w:r>
              <w:rPr>
                <w:sz w:val="21"/>
              </w:rPr>
              <w:t>у</w:t>
            </w:r>
            <w:r w:rsidRPr="0033166B">
              <w:rPr>
                <w:sz w:val="21"/>
              </w:rPr>
              <w:t xml:space="preserve"> внутреннего аудита, фиксир</w:t>
            </w:r>
            <w:r>
              <w:rPr>
                <w:sz w:val="21"/>
              </w:rPr>
              <w:t>овать</w:t>
            </w:r>
            <w:r w:rsidRPr="0033166B">
              <w:rPr>
                <w:sz w:val="21"/>
              </w:rPr>
              <w:t xml:space="preserve"> его результаты и свидетельства устранения выявляемых несоответствий.</w:t>
            </w:r>
          </w:p>
        </w:tc>
        <w:tc>
          <w:tcPr>
            <w:tcW w:w="4669" w:type="dxa"/>
          </w:tcPr>
          <w:p w14:paraId="65EEF023" w14:textId="77777777" w:rsidR="00ED03DB" w:rsidRDefault="00ED03DB" w:rsidP="00572EC4">
            <w:pPr>
              <w:tabs>
                <w:tab w:val="left" w:pos="1058"/>
              </w:tabs>
              <w:jc w:val="both"/>
              <w:rPr>
                <w:sz w:val="21"/>
              </w:rPr>
            </w:pPr>
            <w:r w:rsidRPr="0033166B">
              <w:rPr>
                <w:sz w:val="21"/>
              </w:rPr>
              <w:t xml:space="preserve">1. ИСО 14001:2015 </w:t>
            </w:r>
            <w:r w:rsidRPr="00DF2D0C">
              <w:rPr>
                <w:sz w:val="21"/>
              </w:rPr>
              <w:t>«</w:t>
            </w:r>
            <w:r w:rsidRPr="0033166B">
              <w:rPr>
                <w:sz w:val="21"/>
              </w:rPr>
              <w:t>Системы экологического менеджмента. Требования и руководство по применению</w:t>
            </w:r>
            <w:r>
              <w:rPr>
                <w:sz w:val="21"/>
              </w:rPr>
              <w:t>»</w:t>
            </w:r>
          </w:p>
          <w:p w14:paraId="1A7F52BF" w14:textId="77777777" w:rsidR="00ED03DB" w:rsidRPr="0033166B" w:rsidRDefault="00ED03DB" w:rsidP="00572EC4">
            <w:pPr>
              <w:tabs>
                <w:tab w:val="left" w:pos="1058"/>
              </w:tabs>
              <w:jc w:val="both"/>
              <w:rPr>
                <w:sz w:val="21"/>
                <w:lang w:val="en-GB"/>
              </w:rPr>
            </w:pPr>
            <w:r>
              <w:rPr>
                <w:sz w:val="21"/>
                <w:lang w:val="en-GB"/>
              </w:rPr>
              <w:t xml:space="preserve">2. </w:t>
            </w:r>
            <w:r w:rsidRPr="0033166B">
              <w:rPr>
                <w:sz w:val="21"/>
                <w:lang w:val="en-GB"/>
              </w:rPr>
              <w:t>ISO 14001:2015 "Environmental management systems - Requirements with guidance for use"</w:t>
            </w:r>
          </w:p>
        </w:tc>
      </w:tr>
      <w:tr w:rsidR="00ED03DB" w:rsidRPr="0033166B" w14:paraId="26A216D0" w14:textId="77777777" w:rsidTr="00572EC4">
        <w:tc>
          <w:tcPr>
            <w:tcW w:w="4669" w:type="dxa"/>
          </w:tcPr>
          <w:p w14:paraId="19AF9B80" w14:textId="77777777" w:rsidR="00ED03DB" w:rsidRPr="0033166B" w:rsidRDefault="00ED03DB" w:rsidP="00572EC4">
            <w:pPr>
              <w:tabs>
                <w:tab w:val="left" w:pos="1058"/>
              </w:tabs>
              <w:jc w:val="both"/>
              <w:rPr>
                <w:sz w:val="21"/>
              </w:rPr>
            </w:pPr>
            <w:r w:rsidRPr="0033166B">
              <w:rPr>
                <w:sz w:val="21"/>
              </w:rPr>
              <w:t>Определ</w:t>
            </w:r>
            <w:r>
              <w:rPr>
                <w:sz w:val="21"/>
              </w:rPr>
              <w:t>ять и вести учет</w:t>
            </w:r>
            <w:r w:rsidRPr="0033166B">
              <w:rPr>
                <w:sz w:val="21"/>
              </w:rPr>
              <w:t xml:space="preserve"> материальн</w:t>
            </w:r>
            <w:r>
              <w:rPr>
                <w:sz w:val="21"/>
              </w:rPr>
              <w:t>ого</w:t>
            </w:r>
            <w:r w:rsidRPr="0033166B">
              <w:rPr>
                <w:sz w:val="21"/>
              </w:rPr>
              <w:t xml:space="preserve"> баланс</w:t>
            </w:r>
            <w:r>
              <w:rPr>
                <w:sz w:val="21"/>
              </w:rPr>
              <w:t>а</w:t>
            </w:r>
            <w:r w:rsidRPr="0033166B">
              <w:rPr>
                <w:sz w:val="21"/>
              </w:rPr>
              <w:t xml:space="preserve"> извлекаемых вторичных материалов (пластик, метал</w:t>
            </w:r>
            <w:r>
              <w:rPr>
                <w:sz w:val="21"/>
              </w:rPr>
              <w:t>л</w:t>
            </w:r>
            <w:r w:rsidRPr="0033166B">
              <w:rPr>
                <w:sz w:val="21"/>
              </w:rPr>
              <w:t>, стекло и пр.) из отходов ОЭЭТ, поступивших на переработку</w:t>
            </w:r>
            <w:r>
              <w:rPr>
                <w:sz w:val="21"/>
              </w:rPr>
              <w:t xml:space="preserve"> </w:t>
            </w:r>
            <w:r w:rsidRPr="0033166B">
              <w:rPr>
                <w:sz w:val="21"/>
              </w:rPr>
              <w:t>на калиброванном/поверенном оборудовании</w:t>
            </w:r>
            <w:r>
              <w:rPr>
                <w:sz w:val="21"/>
              </w:rPr>
              <w:t xml:space="preserve"> </w:t>
            </w:r>
          </w:p>
        </w:tc>
        <w:tc>
          <w:tcPr>
            <w:tcW w:w="4669" w:type="dxa"/>
          </w:tcPr>
          <w:p w14:paraId="00ED31F4" w14:textId="77777777" w:rsidR="00ED03DB" w:rsidRPr="0033166B" w:rsidRDefault="00ED03DB" w:rsidP="00572EC4">
            <w:pPr>
              <w:tabs>
                <w:tab w:val="left" w:pos="1058"/>
              </w:tabs>
              <w:jc w:val="both"/>
              <w:rPr>
                <w:sz w:val="21"/>
              </w:rPr>
            </w:pPr>
            <w:r>
              <w:rPr>
                <w:sz w:val="21"/>
              </w:rPr>
              <w:t xml:space="preserve">1. </w:t>
            </w:r>
            <w:r w:rsidRPr="00FC4742">
              <w:rPr>
                <w:sz w:val="21"/>
              </w:rPr>
              <w:t xml:space="preserve">Федеральный закон </w:t>
            </w:r>
            <w:r>
              <w:rPr>
                <w:sz w:val="21"/>
              </w:rPr>
              <w:t>«</w:t>
            </w:r>
            <w:r w:rsidRPr="00FC4742">
              <w:rPr>
                <w:sz w:val="21"/>
              </w:rPr>
              <w:t>Об обеспечении единства измерений</w:t>
            </w:r>
            <w:r>
              <w:rPr>
                <w:sz w:val="21"/>
              </w:rPr>
              <w:t>»</w:t>
            </w:r>
            <w:r w:rsidRPr="00FC4742">
              <w:rPr>
                <w:sz w:val="21"/>
              </w:rPr>
              <w:t xml:space="preserve"> от 26.06.2008 </w:t>
            </w:r>
            <w:r>
              <w:rPr>
                <w:sz w:val="21"/>
              </w:rPr>
              <w:t xml:space="preserve">№ </w:t>
            </w:r>
            <w:r w:rsidRPr="00FC4742">
              <w:rPr>
                <w:sz w:val="21"/>
              </w:rPr>
              <w:t>102-ФЗ</w:t>
            </w:r>
          </w:p>
        </w:tc>
      </w:tr>
    </w:tbl>
    <w:p w14:paraId="3351F3BE" w14:textId="77777777" w:rsidR="00ED03DB" w:rsidRDefault="00ED03DB" w:rsidP="00ED03DB">
      <w:pPr>
        <w:tabs>
          <w:tab w:val="left" w:pos="1058"/>
        </w:tabs>
        <w:ind w:firstLine="709"/>
        <w:jc w:val="both"/>
      </w:pPr>
    </w:p>
    <w:p w14:paraId="6A009E9E" w14:textId="77777777" w:rsidR="00ED03DB" w:rsidRDefault="00ED03DB" w:rsidP="00ED03DB">
      <w:pPr>
        <w:tabs>
          <w:tab w:val="left" w:pos="1058"/>
        </w:tabs>
        <w:ind w:firstLine="709"/>
        <w:jc w:val="both"/>
      </w:pPr>
    </w:p>
    <w:p w14:paraId="34D20CBF" w14:textId="77777777" w:rsidR="00ED03DB" w:rsidRDefault="00ED03DB" w:rsidP="00ED03DB">
      <w:pPr>
        <w:pStyle w:val="2"/>
      </w:pPr>
      <w:bookmarkStart w:id="31" w:name="_Toc38489271"/>
      <w:bookmarkStart w:id="32" w:name="_Toc40972220"/>
      <w:r>
        <w:t>1.2 Охрана труда на производстве</w:t>
      </w:r>
      <w:bookmarkEnd w:id="31"/>
      <w:bookmarkEnd w:id="32"/>
    </w:p>
    <w:p w14:paraId="793FC869" w14:textId="77777777" w:rsidR="00ED03DB" w:rsidRDefault="00ED03DB" w:rsidP="00ED03DB">
      <w:pPr>
        <w:tabs>
          <w:tab w:val="left" w:pos="1058"/>
        </w:tabs>
        <w:jc w:val="both"/>
        <w:rPr>
          <w:b/>
        </w:rPr>
      </w:pPr>
    </w:p>
    <w:p w14:paraId="1EF859DC" w14:textId="77777777" w:rsidR="00ED03DB" w:rsidRDefault="00ED03DB" w:rsidP="002917E4">
      <w:pPr>
        <w:tabs>
          <w:tab w:val="left" w:pos="1058"/>
        </w:tabs>
        <w:spacing w:line="360" w:lineRule="auto"/>
        <w:ind w:firstLine="709"/>
        <w:jc w:val="both"/>
      </w:pPr>
      <w:r>
        <w:t xml:space="preserve">В соответствии с </w:t>
      </w:r>
      <w:r w:rsidRPr="00FC4742">
        <w:t>Федеральны</w:t>
      </w:r>
      <w:r>
        <w:t>м</w:t>
      </w:r>
      <w:r w:rsidRPr="00FC4742">
        <w:t xml:space="preserve"> закон</w:t>
      </w:r>
      <w:r>
        <w:t>ом</w:t>
      </w:r>
      <w:r w:rsidRPr="00FC4742">
        <w:t xml:space="preserve"> от 28.12.2013 </w:t>
      </w:r>
      <w:r>
        <w:t xml:space="preserve">№ </w:t>
      </w:r>
      <w:r w:rsidRPr="00FC4742">
        <w:t xml:space="preserve">426-ФЗ </w:t>
      </w:r>
      <w:r>
        <w:t>«</w:t>
      </w:r>
      <w:r w:rsidRPr="00FC4742">
        <w:t>О специальной оценке условий труда</w:t>
      </w:r>
      <w:r>
        <w:t>» предприятие обязано провести специальную оценку условий труда (СОУТ) для</w:t>
      </w:r>
      <w:r w:rsidRPr="00E17FB3">
        <w:t>:</w:t>
      </w:r>
    </w:p>
    <w:p w14:paraId="389C0E2F" w14:textId="77777777" w:rsidR="00ED03DB" w:rsidRPr="00E17FB3" w:rsidRDefault="00ED03DB" w:rsidP="00CC6641">
      <w:pPr>
        <w:pStyle w:val="a5"/>
        <w:numPr>
          <w:ilvl w:val="0"/>
          <w:numId w:val="21"/>
        </w:numPr>
        <w:tabs>
          <w:tab w:val="left" w:pos="1058"/>
        </w:tabs>
        <w:spacing w:line="360" w:lineRule="auto"/>
        <w:jc w:val="both"/>
      </w:pPr>
      <w:r w:rsidRPr="00E17FB3">
        <w:t>Идентификаци</w:t>
      </w:r>
      <w:r>
        <w:t>и</w:t>
      </w:r>
      <w:r w:rsidRPr="00E17FB3">
        <w:t xml:space="preserve"> потенциально вредных и</w:t>
      </w:r>
      <w:r>
        <w:t xml:space="preserve"> </w:t>
      </w:r>
      <w:r w:rsidRPr="00E17FB3">
        <w:t>опасных производственных факторов;</w:t>
      </w:r>
    </w:p>
    <w:p w14:paraId="55D902EE" w14:textId="77777777" w:rsidR="00ED03DB" w:rsidRPr="00E17FB3" w:rsidRDefault="00ED03DB" w:rsidP="00CC6641">
      <w:pPr>
        <w:pStyle w:val="a5"/>
        <w:numPr>
          <w:ilvl w:val="0"/>
          <w:numId w:val="21"/>
        </w:numPr>
        <w:tabs>
          <w:tab w:val="left" w:pos="1058"/>
        </w:tabs>
        <w:spacing w:line="360" w:lineRule="auto"/>
        <w:jc w:val="both"/>
      </w:pPr>
      <w:r w:rsidRPr="00E17FB3">
        <w:t>Исследовани</w:t>
      </w:r>
      <w:r>
        <w:t>й</w:t>
      </w:r>
      <w:r w:rsidRPr="00E17FB3">
        <w:t xml:space="preserve"> и измерения вредных и опасных производственных факторов</w:t>
      </w:r>
    </w:p>
    <w:p w14:paraId="015246D9" w14:textId="77777777" w:rsidR="00ED03DB" w:rsidRPr="00E17FB3" w:rsidRDefault="00ED03DB" w:rsidP="00CC6641">
      <w:pPr>
        <w:pStyle w:val="a5"/>
        <w:numPr>
          <w:ilvl w:val="0"/>
          <w:numId w:val="21"/>
        </w:numPr>
        <w:tabs>
          <w:tab w:val="left" w:pos="1058"/>
        </w:tabs>
        <w:spacing w:line="360" w:lineRule="auto"/>
        <w:jc w:val="both"/>
      </w:pPr>
      <w:r>
        <w:t>Классификации условий труда</w:t>
      </w:r>
      <w:r>
        <w:rPr>
          <w:lang w:val="en-GB"/>
        </w:rPr>
        <w:t>;</w:t>
      </w:r>
    </w:p>
    <w:p w14:paraId="4C7492E7" w14:textId="77777777" w:rsidR="00ED03DB" w:rsidRDefault="00ED03DB" w:rsidP="00CC6641">
      <w:pPr>
        <w:pStyle w:val="a5"/>
        <w:numPr>
          <w:ilvl w:val="0"/>
          <w:numId w:val="21"/>
        </w:numPr>
        <w:tabs>
          <w:tab w:val="left" w:pos="1058"/>
        </w:tabs>
        <w:spacing w:line="360" w:lineRule="auto"/>
        <w:jc w:val="both"/>
      </w:pPr>
      <w:r>
        <w:t>Приведения условий труда в соответствие с требованиями нормативно-правовых актов.</w:t>
      </w:r>
    </w:p>
    <w:p w14:paraId="2F3477DE" w14:textId="77777777" w:rsidR="00ED03DB" w:rsidRDefault="00ED03DB" w:rsidP="002917E4">
      <w:pPr>
        <w:tabs>
          <w:tab w:val="left" w:pos="1058"/>
        </w:tabs>
        <w:spacing w:line="360" w:lineRule="auto"/>
        <w:ind w:firstLine="709"/>
        <w:jc w:val="both"/>
      </w:pPr>
      <w:r>
        <w:t>С целью охраны здоровья сотрудников предприятия все показатели вредных факторов на рабочих местах должны соответствовать санитарным и гигиеническим нормам</w:t>
      </w:r>
      <w:r w:rsidRPr="00E17FB3">
        <w:t>:</w:t>
      </w:r>
    </w:p>
    <w:p w14:paraId="0AE75DB0" w14:textId="77777777" w:rsidR="00ED03DB" w:rsidRPr="00E17FB3" w:rsidRDefault="00ED03DB" w:rsidP="00CC6641">
      <w:pPr>
        <w:pStyle w:val="a5"/>
        <w:numPr>
          <w:ilvl w:val="0"/>
          <w:numId w:val="22"/>
        </w:numPr>
        <w:spacing w:line="360" w:lineRule="auto"/>
      </w:pPr>
      <w:r>
        <w:t>«</w:t>
      </w:r>
      <w:r w:rsidRPr="00E17FB3">
        <w:t>СН 2.2.4/2.1.8.562-96. 2.2.4. Физические факторы производственной среды. 2.1.8. Физические факторы окружающей природной среды. Шум на рабочих местах, в помещениях жилых, общественных зданий и на территории жилой застройки. Санитарные нормы</w:t>
      </w:r>
      <w:r>
        <w:t>»</w:t>
      </w:r>
      <w:r>
        <w:rPr>
          <w:lang w:val="en-GB"/>
        </w:rPr>
        <w:t>;</w:t>
      </w:r>
    </w:p>
    <w:p w14:paraId="6901DAD6" w14:textId="77777777" w:rsidR="00ED03DB" w:rsidRDefault="00ED03DB" w:rsidP="00CC6641">
      <w:pPr>
        <w:pStyle w:val="a5"/>
        <w:numPr>
          <w:ilvl w:val="0"/>
          <w:numId w:val="22"/>
        </w:numPr>
        <w:tabs>
          <w:tab w:val="left" w:pos="1058"/>
        </w:tabs>
        <w:spacing w:line="360" w:lineRule="auto"/>
        <w:jc w:val="both"/>
      </w:pPr>
      <w:bookmarkStart w:id="33" w:name="dst100022"/>
      <w:bookmarkEnd w:id="33"/>
      <w:r w:rsidRPr="00580F0C">
        <w:t>ГН 2.2.5.3532-18 «Предельно допустимые концентрации (ПДК) вредных веществ в воздухе рабочей зоны»</w:t>
      </w:r>
      <w:r>
        <w:t>.</w:t>
      </w:r>
    </w:p>
    <w:p w14:paraId="073542E6" w14:textId="77777777" w:rsidR="00ED03DB" w:rsidRDefault="00ED03DB" w:rsidP="002917E4">
      <w:pPr>
        <w:tabs>
          <w:tab w:val="left" w:pos="1058"/>
        </w:tabs>
        <w:spacing w:line="360" w:lineRule="auto"/>
        <w:ind w:firstLine="709"/>
        <w:jc w:val="both"/>
      </w:pPr>
      <w:r>
        <w:t xml:space="preserve">На предприятии должны соблюдаться нормы пожарной безопасности в соответствии с </w:t>
      </w:r>
      <w:r w:rsidRPr="00E85AED">
        <w:t>Федеральны</w:t>
      </w:r>
      <w:r>
        <w:t>м</w:t>
      </w:r>
      <w:r w:rsidRPr="00E85AED">
        <w:t xml:space="preserve"> закон</w:t>
      </w:r>
      <w:r>
        <w:t>ом</w:t>
      </w:r>
      <w:r w:rsidRPr="00E85AED">
        <w:t xml:space="preserve"> от 21.12.1994 </w:t>
      </w:r>
      <w:r>
        <w:t>№</w:t>
      </w:r>
      <w:r w:rsidRPr="00E85AED">
        <w:t xml:space="preserve"> 69-ФЗ </w:t>
      </w:r>
      <w:r>
        <w:t>«</w:t>
      </w:r>
      <w:r w:rsidRPr="00E85AED">
        <w:t>О пожарной безопасности</w:t>
      </w:r>
      <w:r>
        <w:t xml:space="preserve">» и </w:t>
      </w:r>
      <w:r w:rsidRPr="00E85AED">
        <w:t>Постановление</w:t>
      </w:r>
      <w:r>
        <w:t>м</w:t>
      </w:r>
      <w:r w:rsidRPr="00E85AED">
        <w:t xml:space="preserve"> Правительства РФ от 25.04.2012 </w:t>
      </w:r>
      <w:r>
        <w:t>№</w:t>
      </w:r>
      <w:r w:rsidRPr="00E85AED">
        <w:t xml:space="preserve"> 390 </w:t>
      </w:r>
      <w:r>
        <w:t>«</w:t>
      </w:r>
      <w:r w:rsidRPr="00E85AED">
        <w:t>О противопожарном режиме</w:t>
      </w:r>
      <w:r>
        <w:t>».</w:t>
      </w:r>
    </w:p>
    <w:p w14:paraId="21542E66" w14:textId="77777777" w:rsidR="00ED03DB" w:rsidRDefault="00ED03DB" w:rsidP="002917E4">
      <w:pPr>
        <w:tabs>
          <w:tab w:val="left" w:pos="1058"/>
        </w:tabs>
        <w:spacing w:line="360" w:lineRule="auto"/>
        <w:ind w:firstLine="709"/>
        <w:jc w:val="both"/>
      </w:pPr>
      <w:r>
        <w:t xml:space="preserve">На предприятии разрабатывается программа производственного контроля в соответствии с </w:t>
      </w:r>
      <w:r w:rsidRPr="00873E20">
        <w:t xml:space="preserve">СП 1.1.1058-01 </w:t>
      </w:r>
      <w:r>
        <w:t>«</w:t>
      </w:r>
      <w:r w:rsidRPr="00873E20">
        <w:t>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r>
        <w:t>».</w:t>
      </w:r>
    </w:p>
    <w:p w14:paraId="3584C56A" w14:textId="77777777" w:rsidR="00ED03DB" w:rsidRPr="002835B3" w:rsidRDefault="00ED03DB" w:rsidP="002917E4">
      <w:pPr>
        <w:tabs>
          <w:tab w:val="left" w:pos="1058"/>
        </w:tabs>
        <w:jc w:val="both"/>
      </w:pPr>
    </w:p>
    <w:p w14:paraId="41963C7D" w14:textId="77777777" w:rsidR="00ED03DB" w:rsidRDefault="00ED03DB" w:rsidP="00ED03DB">
      <w:pPr>
        <w:pStyle w:val="2"/>
      </w:pPr>
      <w:bookmarkStart w:id="34" w:name="_Toc38489272"/>
      <w:bookmarkStart w:id="35" w:name="_Toc40972221"/>
      <w:r w:rsidRPr="00580F0C">
        <w:t>1.</w:t>
      </w:r>
      <w:r w:rsidRPr="00E85AED">
        <w:t>3</w:t>
      </w:r>
      <w:r w:rsidRPr="00580F0C">
        <w:t xml:space="preserve"> </w:t>
      </w:r>
      <w:r>
        <w:t>Обучение персонала</w:t>
      </w:r>
      <w:bookmarkEnd w:id="34"/>
      <w:bookmarkEnd w:id="35"/>
    </w:p>
    <w:p w14:paraId="3B9B5E1A" w14:textId="77777777" w:rsidR="00ED03DB" w:rsidRDefault="00ED03DB" w:rsidP="00ED03DB">
      <w:pPr>
        <w:tabs>
          <w:tab w:val="left" w:pos="1058"/>
        </w:tabs>
        <w:ind w:firstLine="709"/>
        <w:jc w:val="both"/>
      </w:pPr>
    </w:p>
    <w:p w14:paraId="5275EB5A" w14:textId="77777777" w:rsidR="00ED03DB" w:rsidRDefault="00ED03DB" w:rsidP="002917E4">
      <w:pPr>
        <w:tabs>
          <w:tab w:val="left" w:pos="1058"/>
        </w:tabs>
        <w:spacing w:line="360" w:lineRule="auto"/>
        <w:ind w:firstLine="709"/>
        <w:jc w:val="both"/>
      </w:pPr>
      <w:r>
        <w:t xml:space="preserve">Сотрудники предприятия должны быть ознакомлены с требованиями законодательства в области охраны окружающей среды и охраны труда. </w:t>
      </w:r>
    </w:p>
    <w:p w14:paraId="10D2C8B8" w14:textId="77777777" w:rsidR="00ED03DB" w:rsidRDefault="00ED03DB" w:rsidP="002917E4">
      <w:pPr>
        <w:tabs>
          <w:tab w:val="left" w:pos="1058"/>
        </w:tabs>
        <w:spacing w:line="360" w:lineRule="auto"/>
        <w:ind w:firstLine="709"/>
        <w:jc w:val="both"/>
      </w:pPr>
      <w:r>
        <w:t>Пройти обучение по использованию оборудования и материалов, применяемых в производственных процессах.</w:t>
      </w:r>
    </w:p>
    <w:p w14:paraId="016AF957" w14:textId="77777777" w:rsidR="00ED03DB" w:rsidRPr="00E85AED" w:rsidRDefault="00ED03DB" w:rsidP="002917E4">
      <w:pPr>
        <w:tabs>
          <w:tab w:val="left" w:pos="1058"/>
        </w:tabs>
        <w:spacing w:line="360" w:lineRule="auto"/>
        <w:ind w:firstLine="709"/>
        <w:jc w:val="both"/>
      </w:pPr>
      <w:r>
        <w:lastRenderedPageBreak/>
        <w:t>Провести обучение по компонентам ОЭЭТ и их составу, методам безопасного обращения с опасными отходами утилизации такого оборудования (например, ртутными лампами, люминофором и т.д.).</w:t>
      </w:r>
    </w:p>
    <w:p w14:paraId="181A4F2C" w14:textId="093ADD03" w:rsidR="00ED03DB" w:rsidRPr="002917E4" w:rsidRDefault="00ED03DB" w:rsidP="002917E4">
      <w:pPr>
        <w:tabs>
          <w:tab w:val="left" w:pos="1058"/>
        </w:tabs>
        <w:spacing w:line="360" w:lineRule="auto"/>
        <w:ind w:firstLine="709"/>
        <w:jc w:val="both"/>
      </w:pPr>
      <w:r>
        <w:t>Проводить подготовку персонала на случай возникновения чрезвычайных ситуаций на производстве, в том числе обучать использованию средств индивидуальной защиты (СИЗ).</w:t>
      </w:r>
    </w:p>
    <w:p w14:paraId="1C8D94E1" w14:textId="4532AA8E" w:rsidR="00ED03DB" w:rsidRPr="002917E4" w:rsidRDefault="00ED03DB" w:rsidP="002917E4">
      <w:pPr>
        <w:pStyle w:val="1"/>
        <w:spacing w:line="360" w:lineRule="auto"/>
        <w:jc w:val="left"/>
      </w:pPr>
      <w:bookmarkStart w:id="36" w:name="_Toc38489273"/>
      <w:bookmarkStart w:id="37" w:name="_Toc40972222"/>
      <w:r w:rsidRPr="00DA397A">
        <w:t>2. Процесс утилизации. Область применения.</w:t>
      </w:r>
      <w:bookmarkEnd w:id="36"/>
      <w:bookmarkEnd w:id="37"/>
    </w:p>
    <w:p w14:paraId="407FB1C4" w14:textId="0A9AE1A8" w:rsidR="00ED03DB" w:rsidRDefault="00ED03DB" w:rsidP="002917E4">
      <w:pPr>
        <w:tabs>
          <w:tab w:val="left" w:pos="1058"/>
        </w:tabs>
        <w:spacing w:line="360" w:lineRule="auto"/>
        <w:ind w:firstLine="709"/>
        <w:jc w:val="both"/>
      </w:pPr>
      <w:r w:rsidRPr="00F07B7C">
        <w:t xml:space="preserve">Область </w:t>
      </w:r>
      <w:r>
        <w:t xml:space="preserve">технического регламента распространяется на категории товаров, которые участвуют в системе расширенной ответственности производителей, в соответствии с </w:t>
      </w:r>
      <w:r w:rsidRPr="00692E4F">
        <w:t>Распоряжение</w:t>
      </w:r>
      <w:r>
        <w:t>м</w:t>
      </w:r>
      <w:r w:rsidRPr="00692E4F">
        <w:t xml:space="preserve"> </w:t>
      </w:r>
      <w:r>
        <w:t>Правительства РФ от 28.12.2017 №</w:t>
      </w:r>
      <w:r w:rsidRPr="00692E4F">
        <w:t xml:space="preserve"> 2970-р </w:t>
      </w:r>
      <w:r>
        <w:t>«</w:t>
      </w:r>
      <w:r w:rsidRPr="00692E4F">
        <w:t>Об утверждении перечня товаров, упаковки товаров, подлежащих утилизации после утр</w:t>
      </w:r>
      <w:r>
        <w:t>аты ими потребительских свойств»</w:t>
      </w:r>
      <w:r w:rsidRPr="00692E4F">
        <w:t xml:space="preserve">: </w:t>
      </w:r>
    </w:p>
    <w:tbl>
      <w:tblPr>
        <w:tblStyle w:val="af1"/>
        <w:tblW w:w="0" w:type="auto"/>
        <w:tblLook w:val="04A0" w:firstRow="1" w:lastRow="0" w:firstColumn="1" w:lastColumn="0" w:noHBand="0" w:noVBand="1"/>
      </w:tblPr>
      <w:tblGrid>
        <w:gridCol w:w="4669"/>
        <w:gridCol w:w="4669"/>
      </w:tblGrid>
      <w:tr w:rsidR="00ED03DB" w14:paraId="71FCFD3A" w14:textId="77777777" w:rsidTr="00572EC4">
        <w:tc>
          <w:tcPr>
            <w:tcW w:w="4669" w:type="dxa"/>
          </w:tcPr>
          <w:p w14:paraId="7DD394BA" w14:textId="77777777" w:rsidR="00ED03DB" w:rsidRDefault="00ED03DB" w:rsidP="00572EC4">
            <w:pPr>
              <w:tabs>
                <w:tab w:val="left" w:pos="1058"/>
              </w:tabs>
              <w:jc w:val="center"/>
            </w:pPr>
            <w:r>
              <w:t>Категория 19</w:t>
            </w:r>
          </w:p>
        </w:tc>
        <w:tc>
          <w:tcPr>
            <w:tcW w:w="4669" w:type="dxa"/>
          </w:tcPr>
          <w:p w14:paraId="38FD8C52" w14:textId="77777777" w:rsidR="00ED03DB" w:rsidRPr="00435BA9" w:rsidRDefault="00ED03DB" w:rsidP="00572EC4">
            <w:pPr>
              <w:tabs>
                <w:tab w:val="left" w:pos="1058"/>
              </w:tabs>
              <w:jc w:val="center"/>
            </w:pPr>
            <w:r>
              <w:rPr>
                <w:lang w:val="en-GB"/>
              </w:rPr>
              <w:t xml:space="preserve">IT </w:t>
            </w:r>
            <w:r>
              <w:t>и офисное оборудование</w:t>
            </w:r>
          </w:p>
        </w:tc>
      </w:tr>
      <w:tr w:rsidR="00ED03DB" w14:paraId="0C02BB00" w14:textId="77777777" w:rsidTr="00572EC4">
        <w:tc>
          <w:tcPr>
            <w:tcW w:w="4669" w:type="dxa"/>
          </w:tcPr>
          <w:p w14:paraId="118B994D" w14:textId="77777777" w:rsidR="00ED03DB" w:rsidRDefault="00ED03DB" w:rsidP="00572EC4">
            <w:pPr>
              <w:tabs>
                <w:tab w:val="left" w:pos="1058"/>
              </w:tabs>
              <w:jc w:val="center"/>
            </w:pPr>
            <w:r>
              <w:t>Категория 20</w:t>
            </w:r>
          </w:p>
        </w:tc>
        <w:tc>
          <w:tcPr>
            <w:tcW w:w="4669" w:type="dxa"/>
          </w:tcPr>
          <w:p w14:paraId="3384E2EF" w14:textId="77777777" w:rsidR="00ED03DB" w:rsidRDefault="00ED03DB" w:rsidP="00572EC4">
            <w:pPr>
              <w:tabs>
                <w:tab w:val="left" w:pos="1058"/>
              </w:tabs>
              <w:jc w:val="center"/>
            </w:pPr>
            <w:r>
              <w:t>Мониторы</w:t>
            </w:r>
          </w:p>
        </w:tc>
      </w:tr>
      <w:tr w:rsidR="00ED03DB" w14:paraId="228978C4" w14:textId="77777777" w:rsidTr="00572EC4">
        <w:tc>
          <w:tcPr>
            <w:tcW w:w="4669" w:type="dxa"/>
          </w:tcPr>
          <w:p w14:paraId="5FCCB01C" w14:textId="77777777" w:rsidR="00ED03DB" w:rsidRDefault="00ED03DB" w:rsidP="00572EC4">
            <w:pPr>
              <w:tabs>
                <w:tab w:val="left" w:pos="1058"/>
              </w:tabs>
              <w:jc w:val="center"/>
            </w:pPr>
            <w:r>
              <w:t>Категория 26</w:t>
            </w:r>
          </w:p>
        </w:tc>
        <w:tc>
          <w:tcPr>
            <w:tcW w:w="4669" w:type="dxa"/>
          </w:tcPr>
          <w:p w14:paraId="4A8D1C74" w14:textId="77777777" w:rsidR="00ED03DB" w:rsidRDefault="00ED03DB" w:rsidP="00572EC4">
            <w:pPr>
              <w:tabs>
                <w:tab w:val="left" w:pos="1058"/>
              </w:tabs>
              <w:jc w:val="center"/>
            </w:pPr>
            <w:r>
              <w:t>Теплообменное оборудование</w:t>
            </w:r>
          </w:p>
        </w:tc>
      </w:tr>
      <w:tr w:rsidR="00ED03DB" w14:paraId="36BF88EC" w14:textId="77777777" w:rsidTr="00572EC4">
        <w:tc>
          <w:tcPr>
            <w:tcW w:w="4669" w:type="dxa"/>
          </w:tcPr>
          <w:p w14:paraId="0EEABCE4" w14:textId="77777777" w:rsidR="00ED03DB" w:rsidRDefault="00ED03DB" w:rsidP="00572EC4">
            <w:pPr>
              <w:tabs>
                <w:tab w:val="left" w:pos="1058"/>
              </w:tabs>
              <w:jc w:val="center"/>
            </w:pPr>
            <w:r>
              <w:t>Категория 27</w:t>
            </w:r>
          </w:p>
        </w:tc>
        <w:tc>
          <w:tcPr>
            <w:tcW w:w="4669" w:type="dxa"/>
          </w:tcPr>
          <w:p w14:paraId="5E5D2774" w14:textId="77777777" w:rsidR="00ED03DB" w:rsidRDefault="00ED03DB" w:rsidP="00572EC4">
            <w:pPr>
              <w:tabs>
                <w:tab w:val="left" w:pos="1058"/>
              </w:tabs>
              <w:jc w:val="center"/>
            </w:pPr>
            <w:proofErr w:type="spellStart"/>
            <w:r>
              <w:t>Крупнобытовая</w:t>
            </w:r>
            <w:proofErr w:type="spellEnd"/>
            <w:r>
              <w:t xml:space="preserve"> техника</w:t>
            </w:r>
          </w:p>
        </w:tc>
      </w:tr>
      <w:tr w:rsidR="00ED03DB" w14:paraId="6B494281" w14:textId="77777777" w:rsidTr="00572EC4">
        <w:tc>
          <w:tcPr>
            <w:tcW w:w="4669" w:type="dxa"/>
          </w:tcPr>
          <w:p w14:paraId="6CF4A245" w14:textId="77777777" w:rsidR="00ED03DB" w:rsidRDefault="00ED03DB" w:rsidP="00572EC4">
            <w:pPr>
              <w:tabs>
                <w:tab w:val="left" w:pos="1058"/>
              </w:tabs>
              <w:jc w:val="center"/>
            </w:pPr>
            <w:r>
              <w:t>Категория 28</w:t>
            </w:r>
          </w:p>
        </w:tc>
        <w:tc>
          <w:tcPr>
            <w:tcW w:w="4669" w:type="dxa"/>
          </w:tcPr>
          <w:p w14:paraId="0002176C" w14:textId="77777777" w:rsidR="00ED03DB" w:rsidRDefault="00ED03DB" w:rsidP="00572EC4">
            <w:pPr>
              <w:tabs>
                <w:tab w:val="left" w:pos="1058"/>
              </w:tabs>
              <w:jc w:val="center"/>
            </w:pPr>
            <w:proofErr w:type="spellStart"/>
            <w:r>
              <w:t>Мелкобытовая</w:t>
            </w:r>
            <w:proofErr w:type="spellEnd"/>
            <w:r>
              <w:t xml:space="preserve"> техника</w:t>
            </w:r>
          </w:p>
        </w:tc>
      </w:tr>
    </w:tbl>
    <w:p w14:paraId="74893883" w14:textId="77777777" w:rsidR="00ED03DB" w:rsidRDefault="00ED03DB" w:rsidP="00ED03DB">
      <w:pPr>
        <w:tabs>
          <w:tab w:val="left" w:pos="1058"/>
        </w:tabs>
        <w:jc w:val="both"/>
      </w:pPr>
    </w:p>
    <w:p w14:paraId="4F49E5B6" w14:textId="77777777" w:rsidR="00ED03DB" w:rsidRDefault="00ED03DB" w:rsidP="002917E4">
      <w:pPr>
        <w:tabs>
          <w:tab w:val="left" w:pos="1058"/>
        </w:tabs>
        <w:spacing w:line="360" w:lineRule="auto"/>
        <w:ind w:firstLine="709"/>
        <w:jc w:val="both"/>
      </w:pPr>
      <w:r>
        <w:t>В приложении к регламенту №1 для каждой категории товаров представлен соответствующий перечень отходов из Федерального классификационного каталога отходов.</w:t>
      </w:r>
    </w:p>
    <w:p w14:paraId="60FE5527" w14:textId="77777777" w:rsidR="00ED03DB" w:rsidRPr="008D0C96" w:rsidRDefault="00ED03DB" w:rsidP="002917E4">
      <w:pPr>
        <w:tabs>
          <w:tab w:val="left" w:pos="1058"/>
        </w:tabs>
        <w:spacing w:line="360" w:lineRule="auto"/>
        <w:ind w:firstLine="709"/>
        <w:jc w:val="both"/>
      </w:pPr>
      <w:r>
        <w:t>Рекомендации по технологическим процессам утилизации даны, в том числе, соответствии с</w:t>
      </w:r>
      <w:r w:rsidRPr="008D0C96">
        <w:t>:</w:t>
      </w:r>
    </w:p>
    <w:p w14:paraId="18159170" w14:textId="77777777" w:rsidR="00ED03DB" w:rsidRDefault="00ED03DB" w:rsidP="002917E4">
      <w:pPr>
        <w:tabs>
          <w:tab w:val="left" w:pos="1058"/>
        </w:tabs>
        <w:spacing w:line="360" w:lineRule="auto"/>
        <w:ind w:firstLine="709"/>
        <w:jc w:val="both"/>
      </w:pPr>
    </w:p>
    <w:p w14:paraId="0E79281E" w14:textId="77777777" w:rsidR="00ED03DB" w:rsidRPr="008D0C96" w:rsidRDefault="00ED03DB" w:rsidP="00CC6641">
      <w:pPr>
        <w:pStyle w:val="a5"/>
        <w:numPr>
          <w:ilvl w:val="0"/>
          <w:numId w:val="23"/>
        </w:numPr>
        <w:tabs>
          <w:tab w:val="left" w:pos="1058"/>
        </w:tabs>
        <w:spacing w:line="360" w:lineRule="auto"/>
        <w:jc w:val="both"/>
      </w:pPr>
      <w:r w:rsidRPr="008D0C96">
        <w:t>Информационно-техническим справочником по наилучшим доступным технологиям ИТС 15-2016</w:t>
      </w:r>
      <w:r>
        <w:t xml:space="preserve"> </w:t>
      </w:r>
      <w:r w:rsidRPr="00A3654D">
        <w:t>«Утилизация и обезвреживание отходов (кроме обезвреживания термическим способом (сжигание отходов)»</w:t>
      </w:r>
      <w:r w:rsidRPr="008D0C96">
        <w:t>;</w:t>
      </w:r>
    </w:p>
    <w:p w14:paraId="5904C3BD" w14:textId="77777777" w:rsidR="00ED03DB" w:rsidRPr="008D0C96" w:rsidRDefault="00ED03DB" w:rsidP="00CC6641">
      <w:pPr>
        <w:pStyle w:val="a5"/>
        <w:numPr>
          <w:ilvl w:val="0"/>
          <w:numId w:val="23"/>
        </w:numPr>
        <w:tabs>
          <w:tab w:val="left" w:pos="1058"/>
        </w:tabs>
        <w:spacing w:line="360" w:lineRule="auto"/>
        <w:jc w:val="both"/>
      </w:pPr>
      <w:r>
        <w:t xml:space="preserve">Европейским стандартам </w:t>
      </w:r>
      <w:r>
        <w:rPr>
          <w:lang w:val="en-GB"/>
        </w:rPr>
        <w:t>ENs;</w:t>
      </w:r>
    </w:p>
    <w:p w14:paraId="26D61662" w14:textId="77777777" w:rsidR="00ED03DB" w:rsidRDefault="00ED03DB" w:rsidP="00CC6641">
      <w:pPr>
        <w:pStyle w:val="a5"/>
        <w:numPr>
          <w:ilvl w:val="0"/>
          <w:numId w:val="23"/>
        </w:numPr>
        <w:tabs>
          <w:tab w:val="left" w:pos="1058"/>
        </w:tabs>
        <w:spacing w:line="360" w:lineRule="auto"/>
        <w:jc w:val="both"/>
      </w:pPr>
      <w:r>
        <w:t>Собственными наработкам Ассоциации.</w:t>
      </w:r>
    </w:p>
    <w:p w14:paraId="7E257694" w14:textId="77777777" w:rsidR="00ED03DB" w:rsidRPr="00C152A7" w:rsidRDefault="00ED03DB" w:rsidP="00ED03DB">
      <w:pPr>
        <w:tabs>
          <w:tab w:val="left" w:pos="1058"/>
        </w:tabs>
        <w:jc w:val="both"/>
      </w:pPr>
    </w:p>
    <w:p w14:paraId="6CB64045" w14:textId="72CF91E4" w:rsidR="00ED03DB" w:rsidRPr="002917E4" w:rsidRDefault="00ED03DB" w:rsidP="002917E4">
      <w:pPr>
        <w:pStyle w:val="2"/>
        <w:spacing w:line="360" w:lineRule="auto"/>
      </w:pPr>
      <w:bookmarkStart w:id="38" w:name="_Toc38489274"/>
      <w:bookmarkStart w:id="39" w:name="_Toc40972223"/>
      <w:r w:rsidRPr="00C62A49">
        <w:t>2.1 Сбор техники</w:t>
      </w:r>
      <w:bookmarkEnd w:id="38"/>
      <w:bookmarkEnd w:id="39"/>
      <w:r w:rsidRPr="00C62A49">
        <w:t xml:space="preserve"> </w:t>
      </w:r>
    </w:p>
    <w:p w14:paraId="26CC8B22" w14:textId="77777777" w:rsidR="00ED03DB" w:rsidRDefault="00ED03DB" w:rsidP="002917E4">
      <w:pPr>
        <w:tabs>
          <w:tab w:val="left" w:pos="1058"/>
        </w:tabs>
        <w:spacing w:line="360" w:lineRule="auto"/>
        <w:ind w:firstLine="709"/>
        <w:jc w:val="both"/>
      </w:pPr>
      <w:r>
        <w:t xml:space="preserve">Переработчики осуществляют сбор техники бывшей в употреблении и отходов электрической и электронной техники. </w:t>
      </w:r>
    </w:p>
    <w:p w14:paraId="100258C4" w14:textId="77777777" w:rsidR="00ED03DB" w:rsidRDefault="00ED03DB" w:rsidP="002917E4">
      <w:pPr>
        <w:tabs>
          <w:tab w:val="left" w:pos="1058"/>
        </w:tabs>
        <w:spacing w:line="360" w:lineRule="auto"/>
        <w:ind w:firstLine="709"/>
        <w:jc w:val="both"/>
      </w:pPr>
      <w:r>
        <w:t>Сбор техники в обязательном порядке документируется.</w:t>
      </w:r>
    </w:p>
    <w:p w14:paraId="451420A2" w14:textId="77777777" w:rsidR="00ED03DB" w:rsidRDefault="00ED03DB" w:rsidP="002917E4">
      <w:pPr>
        <w:tabs>
          <w:tab w:val="left" w:pos="1058"/>
        </w:tabs>
        <w:spacing w:line="360" w:lineRule="auto"/>
        <w:jc w:val="both"/>
      </w:pPr>
    </w:p>
    <w:p w14:paraId="3034C0FE" w14:textId="77777777" w:rsidR="00ED03DB" w:rsidRPr="00CC320C" w:rsidRDefault="00ED03DB" w:rsidP="00ED03DB">
      <w:pPr>
        <w:pStyle w:val="3"/>
        <w:spacing w:line="360" w:lineRule="auto"/>
        <w:ind w:left="480"/>
      </w:pPr>
      <w:bookmarkStart w:id="40" w:name="_Toc38489275"/>
      <w:bookmarkStart w:id="41" w:name="_Toc40972224"/>
      <w:r>
        <w:lastRenderedPageBreak/>
        <w:t xml:space="preserve">2.1.1 </w:t>
      </w:r>
      <w:r w:rsidRPr="00597736">
        <w:t>Сбор в магазинах розничной торговли</w:t>
      </w:r>
      <w:bookmarkEnd w:id="40"/>
      <w:bookmarkEnd w:id="41"/>
    </w:p>
    <w:p w14:paraId="72DC9774" w14:textId="77777777" w:rsidR="00ED03DB" w:rsidRPr="00120B0E" w:rsidRDefault="00ED03DB" w:rsidP="00ED03DB">
      <w:pPr>
        <w:spacing w:line="360" w:lineRule="auto"/>
        <w:ind w:firstLine="709"/>
        <w:jc w:val="both"/>
      </w:pPr>
      <w:r w:rsidRPr="00120B0E">
        <w:t xml:space="preserve">Ассоциация СКО «Электроника-утилизация» совместно с крупными </w:t>
      </w:r>
      <w:proofErr w:type="spellStart"/>
      <w:r w:rsidRPr="00120B0E">
        <w:t>ретейлерами</w:t>
      </w:r>
      <w:proofErr w:type="spellEnd"/>
      <w:r w:rsidRPr="00120B0E">
        <w:t xml:space="preserve"> бытовой техники организует прием техники бывшей в употреблении от физических лиц, которая в дальнейшем передается компании-утилизатору, с которым у Ассоциации заключен договор. Магазины электроники являются одним из важнейших источников поступления устаревшей техники от физических лиц.</w:t>
      </w:r>
    </w:p>
    <w:p w14:paraId="13AB2C6A" w14:textId="77777777" w:rsidR="00ED03DB" w:rsidRDefault="00ED03DB" w:rsidP="00ED03DB">
      <w:pPr>
        <w:tabs>
          <w:tab w:val="left" w:pos="1058"/>
        </w:tabs>
        <w:jc w:val="both"/>
      </w:pPr>
      <w:r>
        <w:rPr>
          <w:b/>
          <w:noProof/>
          <w:szCs w:val="28"/>
        </w:rPr>
        <w:drawing>
          <wp:anchor distT="0" distB="0" distL="114300" distR="114300" simplePos="0" relativeHeight="251847680" behindDoc="0" locked="0" layoutInCell="1" allowOverlap="1" wp14:anchorId="0FEE7CEE" wp14:editId="4B3B7254">
            <wp:simplePos x="0" y="0"/>
            <wp:positionH relativeFrom="column">
              <wp:posOffset>-40640</wp:posOffset>
            </wp:positionH>
            <wp:positionV relativeFrom="paragraph">
              <wp:posOffset>144780</wp:posOffset>
            </wp:positionV>
            <wp:extent cx="5936615" cy="123571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y First Board - New fram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615" cy="1235710"/>
                    </a:xfrm>
                    <a:prstGeom prst="rect">
                      <a:avLst/>
                    </a:prstGeom>
                  </pic:spPr>
                </pic:pic>
              </a:graphicData>
            </a:graphic>
            <wp14:sizeRelH relativeFrom="page">
              <wp14:pctWidth>0</wp14:pctWidth>
            </wp14:sizeRelH>
            <wp14:sizeRelV relativeFrom="page">
              <wp14:pctHeight>0</wp14:pctHeight>
            </wp14:sizeRelV>
          </wp:anchor>
        </w:drawing>
      </w:r>
    </w:p>
    <w:p w14:paraId="28D387F2" w14:textId="77777777" w:rsidR="00ED03DB" w:rsidRDefault="00ED03DB" w:rsidP="00ED03DB">
      <w:pPr>
        <w:tabs>
          <w:tab w:val="left" w:pos="1058"/>
        </w:tabs>
        <w:jc w:val="both"/>
      </w:pPr>
    </w:p>
    <w:p w14:paraId="5613138C" w14:textId="77777777" w:rsidR="00ED03DB" w:rsidRDefault="00ED03DB" w:rsidP="00ED03DB">
      <w:pPr>
        <w:tabs>
          <w:tab w:val="left" w:pos="1058"/>
        </w:tabs>
        <w:jc w:val="both"/>
      </w:pPr>
    </w:p>
    <w:p w14:paraId="34E1CA63" w14:textId="77777777" w:rsidR="00ED03DB" w:rsidRDefault="00ED03DB" w:rsidP="00ED03DB">
      <w:pPr>
        <w:tabs>
          <w:tab w:val="left" w:pos="1058"/>
        </w:tabs>
        <w:jc w:val="both"/>
      </w:pPr>
    </w:p>
    <w:p w14:paraId="551DFA5A" w14:textId="77777777" w:rsidR="00ED03DB" w:rsidRDefault="00ED03DB" w:rsidP="00ED03DB">
      <w:pPr>
        <w:tabs>
          <w:tab w:val="left" w:pos="1058"/>
        </w:tabs>
        <w:jc w:val="both"/>
      </w:pPr>
    </w:p>
    <w:p w14:paraId="7A1A25FC" w14:textId="77777777" w:rsidR="00ED03DB" w:rsidRDefault="00ED03DB" w:rsidP="00ED03DB">
      <w:pPr>
        <w:tabs>
          <w:tab w:val="left" w:pos="1058"/>
        </w:tabs>
        <w:jc w:val="both"/>
      </w:pPr>
    </w:p>
    <w:p w14:paraId="583025D6" w14:textId="77777777" w:rsidR="00ED03DB" w:rsidRDefault="00ED03DB" w:rsidP="00ED03DB">
      <w:pPr>
        <w:tabs>
          <w:tab w:val="left" w:pos="1058"/>
        </w:tabs>
        <w:jc w:val="both"/>
      </w:pPr>
    </w:p>
    <w:p w14:paraId="4A287528" w14:textId="77777777" w:rsidR="00ED03DB" w:rsidRDefault="00ED03DB" w:rsidP="00ED03DB">
      <w:pPr>
        <w:tabs>
          <w:tab w:val="left" w:pos="1058"/>
        </w:tabs>
        <w:jc w:val="both"/>
      </w:pPr>
    </w:p>
    <w:p w14:paraId="0D236763" w14:textId="77777777" w:rsidR="00ED03DB" w:rsidRDefault="00ED03DB" w:rsidP="00ED03DB">
      <w:pPr>
        <w:tabs>
          <w:tab w:val="left" w:pos="1058"/>
        </w:tabs>
        <w:jc w:val="both"/>
      </w:pPr>
    </w:p>
    <w:p w14:paraId="2241EB00" w14:textId="77777777" w:rsidR="00ED03DB" w:rsidRDefault="00ED03DB" w:rsidP="00ED03DB">
      <w:pPr>
        <w:tabs>
          <w:tab w:val="left" w:pos="1058"/>
        </w:tabs>
        <w:jc w:val="both"/>
      </w:pPr>
    </w:p>
    <w:tbl>
      <w:tblPr>
        <w:tblStyle w:val="af1"/>
        <w:tblW w:w="5000" w:type="pct"/>
        <w:tblLook w:val="04A0" w:firstRow="1" w:lastRow="0" w:firstColumn="1" w:lastColumn="0" w:noHBand="0" w:noVBand="1"/>
      </w:tblPr>
      <w:tblGrid>
        <w:gridCol w:w="1939"/>
        <w:gridCol w:w="4409"/>
        <w:gridCol w:w="2990"/>
      </w:tblGrid>
      <w:tr w:rsidR="00ED03DB" w:rsidRPr="00FF051F" w14:paraId="3CFC5575" w14:textId="77777777" w:rsidTr="00572EC4">
        <w:tc>
          <w:tcPr>
            <w:tcW w:w="1038" w:type="pct"/>
          </w:tcPr>
          <w:p w14:paraId="55E13504" w14:textId="77777777" w:rsidR="00ED03DB" w:rsidRPr="00120B0E" w:rsidRDefault="00ED03DB" w:rsidP="00572EC4">
            <w:pPr>
              <w:spacing w:line="360" w:lineRule="auto"/>
              <w:jc w:val="center"/>
              <w:rPr>
                <w:b/>
              </w:rPr>
            </w:pPr>
            <w:r w:rsidRPr="00120B0E">
              <w:rPr>
                <w:b/>
              </w:rPr>
              <w:t>Ответственный</w:t>
            </w:r>
          </w:p>
        </w:tc>
        <w:tc>
          <w:tcPr>
            <w:tcW w:w="2361" w:type="pct"/>
          </w:tcPr>
          <w:p w14:paraId="3BBBC860" w14:textId="77777777" w:rsidR="00ED03DB" w:rsidRPr="00120B0E" w:rsidRDefault="00ED03DB" w:rsidP="00572EC4">
            <w:pPr>
              <w:spacing w:line="360" w:lineRule="auto"/>
              <w:jc w:val="center"/>
              <w:rPr>
                <w:b/>
              </w:rPr>
            </w:pPr>
            <w:r w:rsidRPr="00120B0E">
              <w:rPr>
                <w:b/>
              </w:rPr>
              <w:t>Характеристика деятельности</w:t>
            </w:r>
          </w:p>
        </w:tc>
        <w:tc>
          <w:tcPr>
            <w:tcW w:w="1601" w:type="pct"/>
          </w:tcPr>
          <w:p w14:paraId="2E02D043" w14:textId="77777777" w:rsidR="00ED03DB" w:rsidRPr="00120B0E" w:rsidRDefault="00ED03DB" w:rsidP="00572EC4">
            <w:pPr>
              <w:spacing w:line="360" w:lineRule="auto"/>
              <w:jc w:val="center"/>
              <w:rPr>
                <w:b/>
              </w:rPr>
            </w:pPr>
            <w:r w:rsidRPr="00120B0E">
              <w:rPr>
                <w:b/>
              </w:rPr>
              <w:t>Нормативное требование</w:t>
            </w:r>
          </w:p>
        </w:tc>
      </w:tr>
      <w:tr w:rsidR="00ED03DB" w14:paraId="4C54BCF7" w14:textId="77777777" w:rsidTr="00572EC4">
        <w:tc>
          <w:tcPr>
            <w:tcW w:w="1038" w:type="pct"/>
            <w:vAlign w:val="center"/>
          </w:tcPr>
          <w:p w14:paraId="37674F68" w14:textId="77777777" w:rsidR="00ED03DB" w:rsidRPr="00120B0E" w:rsidRDefault="00ED03DB" w:rsidP="00572EC4">
            <w:pPr>
              <w:jc w:val="center"/>
            </w:pPr>
            <w:r w:rsidRPr="00120B0E">
              <w:t>магазин</w:t>
            </w:r>
          </w:p>
        </w:tc>
        <w:tc>
          <w:tcPr>
            <w:tcW w:w="2361" w:type="pct"/>
          </w:tcPr>
          <w:p w14:paraId="115E23D3" w14:textId="77777777" w:rsidR="00ED03DB" w:rsidRPr="00120B0E" w:rsidRDefault="00ED03DB" w:rsidP="00572EC4">
            <w:r w:rsidRPr="00120B0E">
              <w:t>Информирует физических лиц о приеме техники б/у на утилизацию</w:t>
            </w:r>
          </w:p>
        </w:tc>
        <w:tc>
          <w:tcPr>
            <w:tcW w:w="1601" w:type="pct"/>
          </w:tcPr>
          <w:p w14:paraId="6390FD5D" w14:textId="77777777" w:rsidR="00ED03DB" w:rsidRPr="00120B0E" w:rsidRDefault="00ED03DB" w:rsidP="00572EC4"/>
        </w:tc>
      </w:tr>
      <w:tr w:rsidR="00ED03DB" w:rsidRPr="00FF051F" w14:paraId="3C0C9C3F" w14:textId="77777777" w:rsidTr="00572EC4">
        <w:tc>
          <w:tcPr>
            <w:tcW w:w="1038" w:type="pct"/>
            <w:vAlign w:val="center"/>
          </w:tcPr>
          <w:p w14:paraId="69E223F3" w14:textId="77777777" w:rsidR="00ED03DB" w:rsidRPr="00120B0E" w:rsidRDefault="00ED03DB" w:rsidP="00572EC4">
            <w:pPr>
              <w:jc w:val="center"/>
            </w:pPr>
            <w:r w:rsidRPr="00120B0E">
              <w:t>магазин</w:t>
            </w:r>
          </w:p>
        </w:tc>
        <w:tc>
          <w:tcPr>
            <w:tcW w:w="2361" w:type="pct"/>
          </w:tcPr>
          <w:p w14:paraId="238A016A" w14:textId="77777777" w:rsidR="00ED03DB" w:rsidRPr="00120B0E" w:rsidRDefault="00ED03DB" w:rsidP="00572EC4">
            <w:r w:rsidRPr="00120B0E">
              <w:t>Осуществляет прием техники б/у с оформлением от имени физического лица заявления на наличие права собственности и отказа от него</w:t>
            </w:r>
          </w:p>
        </w:tc>
        <w:tc>
          <w:tcPr>
            <w:tcW w:w="1601" w:type="pct"/>
          </w:tcPr>
          <w:p w14:paraId="0064F4B6" w14:textId="77777777" w:rsidR="00ED03DB" w:rsidRPr="00120B0E" w:rsidRDefault="00ED03DB" w:rsidP="00572EC4">
            <w:r w:rsidRPr="00120B0E">
              <w:t xml:space="preserve">Гражданский кодекс Российской Федерации (часть первая) от 30.11.1994 №51-ФЗ (ред. от 16.12.2019) Раздел </w:t>
            </w:r>
            <w:r w:rsidRPr="00120B0E">
              <w:rPr>
                <w:lang w:val="en-GB"/>
              </w:rPr>
              <w:t>II</w:t>
            </w:r>
            <w:r w:rsidRPr="00120B0E">
              <w:t>. Право собственности и другие вещные права.</w:t>
            </w:r>
          </w:p>
        </w:tc>
      </w:tr>
      <w:tr w:rsidR="00ED03DB" w14:paraId="36896628" w14:textId="77777777" w:rsidTr="00572EC4">
        <w:tc>
          <w:tcPr>
            <w:tcW w:w="1038" w:type="pct"/>
            <w:vAlign w:val="center"/>
          </w:tcPr>
          <w:p w14:paraId="4AD2E438" w14:textId="77777777" w:rsidR="00ED03DB" w:rsidRPr="00120B0E" w:rsidRDefault="00ED03DB" w:rsidP="00572EC4">
            <w:pPr>
              <w:jc w:val="center"/>
            </w:pPr>
            <w:r w:rsidRPr="00120B0E">
              <w:t>Ассоциация</w:t>
            </w:r>
          </w:p>
        </w:tc>
        <w:tc>
          <w:tcPr>
            <w:tcW w:w="2361" w:type="pct"/>
          </w:tcPr>
          <w:p w14:paraId="178A1D93" w14:textId="77777777" w:rsidR="00ED03DB" w:rsidRPr="00120B0E" w:rsidRDefault="00ED03DB" w:rsidP="00572EC4">
            <w:r w:rsidRPr="00120B0E">
              <w:t>Организует вывоз б/у техники компанией-партнером</w:t>
            </w:r>
          </w:p>
        </w:tc>
        <w:tc>
          <w:tcPr>
            <w:tcW w:w="1601" w:type="pct"/>
          </w:tcPr>
          <w:p w14:paraId="289D5317" w14:textId="77777777" w:rsidR="00ED03DB" w:rsidRPr="00120B0E" w:rsidRDefault="00ED03DB" w:rsidP="00572EC4"/>
        </w:tc>
      </w:tr>
      <w:tr w:rsidR="00ED03DB" w:rsidRPr="00FF051F" w14:paraId="35B74D41" w14:textId="77777777" w:rsidTr="00572EC4">
        <w:tc>
          <w:tcPr>
            <w:tcW w:w="1038" w:type="pct"/>
            <w:vAlign w:val="center"/>
          </w:tcPr>
          <w:p w14:paraId="5020ED57" w14:textId="77777777" w:rsidR="00ED03DB" w:rsidRPr="00120B0E" w:rsidRDefault="00ED03DB" w:rsidP="00572EC4">
            <w:pPr>
              <w:jc w:val="center"/>
            </w:pPr>
            <w:r w:rsidRPr="00120B0E">
              <w:t>магазин</w:t>
            </w:r>
          </w:p>
        </w:tc>
        <w:tc>
          <w:tcPr>
            <w:tcW w:w="2361" w:type="pct"/>
          </w:tcPr>
          <w:p w14:paraId="1A3DF029" w14:textId="77777777" w:rsidR="00ED03DB" w:rsidRPr="00120B0E" w:rsidRDefault="00ED03DB" w:rsidP="00572EC4">
            <w:r w:rsidRPr="00120B0E">
              <w:t xml:space="preserve">Передает б/у технику компании утилизатору в рамках договора с Ассоциацией. </w:t>
            </w:r>
          </w:p>
          <w:p w14:paraId="5533084B" w14:textId="77777777" w:rsidR="00ED03DB" w:rsidRPr="00120B0E" w:rsidRDefault="00ED03DB" w:rsidP="00572EC4">
            <w:r w:rsidRPr="00120B0E">
              <w:t>Выдает акт к договору купли-продажи для Ассоциации и оформляет товарно-транспортную накладную для перевозки техники б/у с компанией-утилизатором</w:t>
            </w:r>
          </w:p>
        </w:tc>
        <w:tc>
          <w:tcPr>
            <w:tcW w:w="1601" w:type="pct"/>
          </w:tcPr>
          <w:p w14:paraId="21D21651" w14:textId="77777777" w:rsidR="00ED03DB" w:rsidRPr="00120B0E" w:rsidRDefault="00ED03DB" w:rsidP="00572EC4">
            <w:r w:rsidRPr="00120B0E">
              <w:t xml:space="preserve">1. Гражданский кодекс Российской Федерации (часть вторая) от 30.11.1994 №51-ФЗ (ред. от 16.12.2019) Раздел </w:t>
            </w:r>
            <w:r w:rsidRPr="00120B0E">
              <w:rPr>
                <w:lang w:val="en-GB"/>
              </w:rPr>
              <w:t>IV</w:t>
            </w:r>
            <w:r w:rsidRPr="00120B0E">
              <w:t xml:space="preserve">. Отдельные виды обязательств. </w:t>
            </w:r>
          </w:p>
          <w:p w14:paraId="13AED893" w14:textId="77777777" w:rsidR="00ED03DB" w:rsidRPr="00120B0E" w:rsidRDefault="00ED03DB" w:rsidP="00572EC4">
            <w:r w:rsidRPr="00120B0E">
              <w:t>2. Постановление Правительства РФ от 15.04.2011 № 272 (ред. от 31.01.2020) «Об утверждении Правил перевозок грузов автомобильным транспортом»</w:t>
            </w:r>
          </w:p>
        </w:tc>
      </w:tr>
      <w:tr w:rsidR="00ED03DB" w14:paraId="32258147" w14:textId="77777777" w:rsidTr="00572EC4">
        <w:tc>
          <w:tcPr>
            <w:tcW w:w="1038" w:type="pct"/>
            <w:vAlign w:val="center"/>
          </w:tcPr>
          <w:p w14:paraId="541B85E3" w14:textId="77777777" w:rsidR="00ED03DB" w:rsidRPr="00120B0E" w:rsidRDefault="00ED03DB" w:rsidP="00572EC4">
            <w:pPr>
              <w:jc w:val="center"/>
            </w:pPr>
            <w:r w:rsidRPr="00120B0E">
              <w:t>Компания-утилизатор</w:t>
            </w:r>
          </w:p>
        </w:tc>
        <w:tc>
          <w:tcPr>
            <w:tcW w:w="2361" w:type="pct"/>
          </w:tcPr>
          <w:p w14:paraId="3EEC360C" w14:textId="77777777" w:rsidR="00ED03DB" w:rsidRPr="00120B0E" w:rsidRDefault="00ED03DB" w:rsidP="00572EC4">
            <w:r w:rsidRPr="00120B0E">
              <w:t>Транспортирует технику б/у на производственную площадку</w:t>
            </w:r>
          </w:p>
        </w:tc>
        <w:tc>
          <w:tcPr>
            <w:tcW w:w="1601" w:type="pct"/>
          </w:tcPr>
          <w:p w14:paraId="06E2495F" w14:textId="77777777" w:rsidR="00ED03DB" w:rsidRPr="00120B0E" w:rsidRDefault="00ED03DB" w:rsidP="00572EC4">
            <w:r w:rsidRPr="00120B0E">
              <w:t xml:space="preserve">Постановление Правительства РФ от 15.04.2011 № 272 (ред. от 31.01.2020) «Об утверждении Правил </w:t>
            </w:r>
            <w:r w:rsidRPr="00120B0E">
              <w:lastRenderedPageBreak/>
              <w:t>перевозок грузов автомобильным транспортом»</w:t>
            </w:r>
          </w:p>
        </w:tc>
      </w:tr>
    </w:tbl>
    <w:p w14:paraId="63DD4A5F" w14:textId="3F7BC6E5" w:rsidR="00ED03DB" w:rsidRDefault="00ED03DB" w:rsidP="00ED03DB">
      <w:pPr>
        <w:tabs>
          <w:tab w:val="left" w:pos="1058"/>
        </w:tabs>
        <w:jc w:val="both"/>
      </w:pPr>
    </w:p>
    <w:p w14:paraId="3B7B0696" w14:textId="77777777" w:rsidR="00ED03DB" w:rsidRPr="00CC320C" w:rsidRDefault="00ED03DB" w:rsidP="00CC6641">
      <w:pPr>
        <w:pStyle w:val="3"/>
        <w:numPr>
          <w:ilvl w:val="2"/>
          <w:numId w:val="25"/>
        </w:numPr>
        <w:spacing w:before="40" w:after="0" w:line="360" w:lineRule="auto"/>
      </w:pPr>
      <w:bookmarkStart w:id="42" w:name="_Toc38489276"/>
      <w:bookmarkStart w:id="43" w:name="_Toc40972225"/>
      <w:r w:rsidRPr="00597736">
        <w:t>Сбор в специализированных пунктах приема</w:t>
      </w:r>
      <w:bookmarkEnd w:id="42"/>
      <w:bookmarkEnd w:id="43"/>
    </w:p>
    <w:p w14:paraId="79B88DCB" w14:textId="77777777" w:rsidR="00ED03DB" w:rsidRPr="00120B0E" w:rsidRDefault="00ED03DB" w:rsidP="00ED03DB">
      <w:pPr>
        <w:spacing w:line="360" w:lineRule="auto"/>
        <w:ind w:firstLine="709"/>
        <w:jc w:val="both"/>
      </w:pPr>
      <w:r w:rsidRPr="00120B0E">
        <w:rPr>
          <w:noProof/>
        </w:rPr>
        <w:drawing>
          <wp:anchor distT="0" distB="0" distL="114300" distR="114300" simplePos="0" relativeHeight="251849728" behindDoc="0" locked="0" layoutInCell="1" allowOverlap="1" wp14:anchorId="3B4CE400" wp14:editId="0FD394F7">
            <wp:simplePos x="0" y="0"/>
            <wp:positionH relativeFrom="column">
              <wp:posOffset>231140</wp:posOffset>
            </wp:positionH>
            <wp:positionV relativeFrom="paragraph">
              <wp:posOffset>721995</wp:posOffset>
            </wp:positionV>
            <wp:extent cx="5118100" cy="2185670"/>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y First Board - Приемный пункт.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8100" cy="2185670"/>
                    </a:xfrm>
                    <a:prstGeom prst="rect">
                      <a:avLst/>
                    </a:prstGeom>
                  </pic:spPr>
                </pic:pic>
              </a:graphicData>
            </a:graphic>
            <wp14:sizeRelH relativeFrom="page">
              <wp14:pctWidth>0</wp14:pctWidth>
            </wp14:sizeRelH>
            <wp14:sizeRelV relativeFrom="page">
              <wp14:pctHeight>0</wp14:pctHeight>
            </wp14:sizeRelV>
          </wp:anchor>
        </w:drawing>
      </w:r>
      <w:r w:rsidRPr="00120B0E">
        <w:t>Компании-утилизаторы самостоятельно организуют пункты сбора техники бывшей в употреблении от физических лиц (пункты сборы вторичного сырья), как правило, за определенную плату, что позволяет привлекать больший объем сырья.</w:t>
      </w:r>
    </w:p>
    <w:p w14:paraId="382494C4" w14:textId="77777777" w:rsidR="00ED03DB" w:rsidRDefault="00ED03DB" w:rsidP="00ED03DB">
      <w:pPr>
        <w:pStyle w:val="a5"/>
        <w:spacing w:line="360" w:lineRule="auto"/>
      </w:pPr>
    </w:p>
    <w:p w14:paraId="6E6BEBF5" w14:textId="77777777" w:rsidR="00ED03DB" w:rsidRDefault="00ED03DB" w:rsidP="00ED03DB">
      <w:pPr>
        <w:pStyle w:val="a5"/>
        <w:spacing w:line="360" w:lineRule="auto"/>
      </w:pPr>
    </w:p>
    <w:p w14:paraId="3D47FE28" w14:textId="77777777" w:rsidR="00ED03DB" w:rsidRDefault="00ED03DB" w:rsidP="00ED03DB">
      <w:pPr>
        <w:pStyle w:val="a5"/>
        <w:spacing w:line="360" w:lineRule="auto"/>
      </w:pPr>
    </w:p>
    <w:p w14:paraId="0DEE0A98" w14:textId="77777777" w:rsidR="00ED03DB" w:rsidRDefault="00ED03DB" w:rsidP="00ED03DB">
      <w:pPr>
        <w:pStyle w:val="a5"/>
        <w:spacing w:line="360" w:lineRule="auto"/>
      </w:pPr>
    </w:p>
    <w:p w14:paraId="00191654" w14:textId="77777777" w:rsidR="00ED03DB" w:rsidRDefault="00ED03DB" w:rsidP="00ED03DB">
      <w:pPr>
        <w:tabs>
          <w:tab w:val="left" w:pos="1058"/>
        </w:tabs>
        <w:jc w:val="both"/>
      </w:pPr>
    </w:p>
    <w:p w14:paraId="5D7A5554" w14:textId="201CC9F2" w:rsidR="00ED03DB" w:rsidRDefault="00ED03DB" w:rsidP="00ED03DB">
      <w:pPr>
        <w:tabs>
          <w:tab w:val="left" w:pos="1058"/>
        </w:tabs>
        <w:jc w:val="both"/>
      </w:pPr>
    </w:p>
    <w:p w14:paraId="0B7C14F8" w14:textId="0A8A20D4" w:rsidR="002917E4" w:rsidRDefault="002917E4" w:rsidP="00ED03DB">
      <w:pPr>
        <w:tabs>
          <w:tab w:val="left" w:pos="1058"/>
        </w:tabs>
        <w:jc w:val="both"/>
      </w:pPr>
    </w:p>
    <w:p w14:paraId="701A0C20" w14:textId="77777777" w:rsidR="002917E4" w:rsidRDefault="002917E4" w:rsidP="00ED03DB">
      <w:pPr>
        <w:tabs>
          <w:tab w:val="left" w:pos="1058"/>
        </w:tabs>
        <w:jc w:val="both"/>
      </w:pPr>
    </w:p>
    <w:p w14:paraId="70573786" w14:textId="5CFA0C0F" w:rsidR="002917E4" w:rsidRDefault="002917E4" w:rsidP="00ED03DB">
      <w:pPr>
        <w:tabs>
          <w:tab w:val="left" w:pos="1058"/>
        </w:tabs>
        <w:jc w:val="both"/>
      </w:pPr>
    </w:p>
    <w:p w14:paraId="7FAD895E" w14:textId="77777777" w:rsidR="002917E4" w:rsidRDefault="002917E4" w:rsidP="00ED03DB">
      <w:pPr>
        <w:tabs>
          <w:tab w:val="left" w:pos="1058"/>
        </w:tabs>
        <w:jc w:val="both"/>
      </w:pPr>
    </w:p>
    <w:p w14:paraId="392855ED" w14:textId="77777777" w:rsidR="00ED03DB" w:rsidRDefault="00ED03DB" w:rsidP="00ED03DB">
      <w:pPr>
        <w:tabs>
          <w:tab w:val="left" w:pos="1058"/>
        </w:tabs>
        <w:jc w:val="both"/>
      </w:pPr>
    </w:p>
    <w:tbl>
      <w:tblPr>
        <w:tblStyle w:val="14"/>
        <w:tblW w:w="5000" w:type="pct"/>
        <w:tblLook w:val="04A0" w:firstRow="1" w:lastRow="0" w:firstColumn="1" w:lastColumn="0" w:noHBand="0" w:noVBand="1"/>
      </w:tblPr>
      <w:tblGrid>
        <w:gridCol w:w="1939"/>
        <w:gridCol w:w="4409"/>
        <w:gridCol w:w="2990"/>
      </w:tblGrid>
      <w:tr w:rsidR="00ED03DB" w:rsidRPr="00120B0E" w14:paraId="506EAD67" w14:textId="77777777" w:rsidTr="00572EC4">
        <w:tc>
          <w:tcPr>
            <w:tcW w:w="1038" w:type="pct"/>
          </w:tcPr>
          <w:p w14:paraId="5B75477A" w14:textId="77777777" w:rsidR="00ED03DB" w:rsidRPr="00120B0E" w:rsidRDefault="00ED03DB" w:rsidP="00572EC4">
            <w:pPr>
              <w:jc w:val="center"/>
              <w:rPr>
                <w:b/>
              </w:rPr>
            </w:pPr>
            <w:r w:rsidRPr="00120B0E">
              <w:rPr>
                <w:b/>
              </w:rPr>
              <w:t>Ответственный</w:t>
            </w:r>
          </w:p>
        </w:tc>
        <w:tc>
          <w:tcPr>
            <w:tcW w:w="2361" w:type="pct"/>
          </w:tcPr>
          <w:p w14:paraId="3D44001E" w14:textId="77777777" w:rsidR="00ED03DB" w:rsidRPr="00120B0E" w:rsidRDefault="00ED03DB" w:rsidP="00572EC4">
            <w:pPr>
              <w:jc w:val="center"/>
              <w:rPr>
                <w:b/>
              </w:rPr>
            </w:pPr>
            <w:r w:rsidRPr="00120B0E">
              <w:rPr>
                <w:b/>
              </w:rPr>
              <w:t>Характеристика деятельности</w:t>
            </w:r>
          </w:p>
        </w:tc>
        <w:tc>
          <w:tcPr>
            <w:tcW w:w="1601" w:type="pct"/>
          </w:tcPr>
          <w:p w14:paraId="74C54ED8" w14:textId="77777777" w:rsidR="00ED03DB" w:rsidRPr="00120B0E" w:rsidRDefault="00ED03DB" w:rsidP="00572EC4">
            <w:pPr>
              <w:jc w:val="center"/>
              <w:rPr>
                <w:b/>
              </w:rPr>
            </w:pPr>
            <w:r w:rsidRPr="00120B0E">
              <w:rPr>
                <w:b/>
              </w:rPr>
              <w:t>Нормативное требование</w:t>
            </w:r>
          </w:p>
        </w:tc>
      </w:tr>
      <w:tr w:rsidR="00ED03DB" w:rsidRPr="00120B0E" w14:paraId="648E08BB" w14:textId="77777777" w:rsidTr="00572EC4">
        <w:tc>
          <w:tcPr>
            <w:tcW w:w="1038" w:type="pct"/>
          </w:tcPr>
          <w:p w14:paraId="40FF28DA" w14:textId="77777777" w:rsidR="00ED03DB" w:rsidRPr="00120B0E" w:rsidRDefault="00ED03DB" w:rsidP="00572EC4">
            <w:pPr>
              <w:jc w:val="center"/>
            </w:pPr>
            <w:r w:rsidRPr="00120B0E">
              <w:t>Компания-утилизатор</w:t>
            </w:r>
          </w:p>
        </w:tc>
        <w:tc>
          <w:tcPr>
            <w:tcW w:w="2361" w:type="pct"/>
          </w:tcPr>
          <w:p w14:paraId="17CF0445" w14:textId="77777777" w:rsidR="00ED03DB" w:rsidRPr="00120B0E" w:rsidRDefault="00ED03DB" w:rsidP="00572EC4">
            <w:r w:rsidRPr="00120B0E">
              <w:t>Информирует физических лиц о приеме техники б/у на утилизацию</w:t>
            </w:r>
          </w:p>
        </w:tc>
        <w:tc>
          <w:tcPr>
            <w:tcW w:w="1601" w:type="pct"/>
          </w:tcPr>
          <w:p w14:paraId="7BE39312" w14:textId="77777777" w:rsidR="00ED03DB" w:rsidRPr="00120B0E" w:rsidRDefault="00ED03DB" w:rsidP="00572EC4"/>
        </w:tc>
      </w:tr>
      <w:tr w:rsidR="00ED03DB" w:rsidRPr="00120B0E" w14:paraId="6AD3CC0D" w14:textId="77777777" w:rsidTr="00572EC4">
        <w:tc>
          <w:tcPr>
            <w:tcW w:w="1038" w:type="pct"/>
          </w:tcPr>
          <w:p w14:paraId="37F1DD0E" w14:textId="77777777" w:rsidR="00ED03DB" w:rsidRPr="00120B0E" w:rsidRDefault="00ED03DB" w:rsidP="00572EC4">
            <w:pPr>
              <w:jc w:val="center"/>
            </w:pPr>
            <w:r w:rsidRPr="00120B0E">
              <w:t>Компания-утилизатор</w:t>
            </w:r>
          </w:p>
        </w:tc>
        <w:tc>
          <w:tcPr>
            <w:tcW w:w="2361" w:type="pct"/>
          </w:tcPr>
          <w:p w14:paraId="54BA23DF" w14:textId="77777777" w:rsidR="00ED03DB" w:rsidRPr="00120B0E" w:rsidRDefault="00ED03DB" w:rsidP="00572EC4">
            <w:r w:rsidRPr="00120B0E">
              <w:t xml:space="preserve">Взвешивает и покупает технику б/у </w:t>
            </w:r>
            <w:proofErr w:type="spellStart"/>
            <w:r w:rsidRPr="00120B0E">
              <w:t>у</w:t>
            </w:r>
            <w:proofErr w:type="spellEnd"/>
            <w:r w:rsidRPr="00120B0E">
              <w:t xml:space="preserve"> физических лиц с выдачей кассового чека, ведет журнал первичного учета поступающей техники в свободной форме</w:t>
            </w:r>
          </w:p>
        </w:tc>
        <w:tc>
          <w:tcPr>
            <w:tcW w:w="1601" w:type="pct"/>
          </w:tcPr>
          <w:p w14:paraId="03FF0E49" w14:textId="77777777" w:rsidR="00ED03DB" w:rsidRPr="00120B0E" w:rsidRDefault="00ED03DB" w:rsidP="00572EC4">
            <w:r w:rsidRPr="00120B0E">
              <w:t>Федеральный закон «О применении контрольно-кассовой техники при осуществлении расчетов в Российской Федерации» от 22.05.2003 № 54-ФЗ (ред. от 27.12.2019)</w:t>
            </w:r>
          </w:p>
        </w:tc>
      </w:tr>
      <w:tr w:rsidR="00ED03DB" w:rsidRPr="00120B0E" w14:paraId="5A15EAB3" w14:textId="77777777" w:rsidTr="00572EC4">
        <w:trPr>
          <w:trHeight w:val="84"/>
        </w:trPr>
        <w:tc>
          <w:tcPr>
            <w:tcW w:w="1038" w:type="pct"/>
          </w:tcPr>
          <w:p w14:paraId="5A47FE24" w14:textId="77777777" w:rsidR="00ED03DB" w:rsidRPr="00120B0E" w:rsidRDefault="00ED03DB" w:rsidP="00572EC4">
            <w:pPr>
              <w:jc w:val="center"/>
            </w:pPr>
            <w:r w:rsidRPr="00120B0E">
              <w:t>Компания-утилизатор</w:t>
            </w:r>
          </w:p>
        </w:tc>
        <w:tc>
          <w:tcPr>
            <w:tcW w:w="2361" w:type="pct"/>
          </w:tcPr>
          <w:p w14:paraId="16ED88D1" w14:textId="77777777" w:rsidR="00ED03DB" w:rsidRPr="00120B0E" w:rsidRDefault="00ED03DB" w:rsidP="00572EC4">
            <w:r w:rsidRPr="00120B0E">
              <w:t>Транспортирует технику б/у на производственную площадку</w:t>
            </w:r>
          </w:p>
        </w:tc>
        <w:tc>
          <w:tcPr>
            <w:tcW w:w="1601" w:type="pct"/>
          </w:tcPr>
          <w:p w14:paraId="31A67652" w14:textId="77777777" w:rsidR="00ED03DB" w:rsidRPr="00120B0E" w:rsidRDefault="00ED03DB" w:rsidP="00572EC4">
            <w:r w:rsidRPr="00120B0E">
              <w:t>Постановление Правительства РФ от 15.04.2011 № 272 (ред. от 31.01.2020) «Об утверждении Правил перевозок грузов автомобильным транспортом»</w:t>
            </w:r>
          </w:p>
        </w:tc>
      </w:tr>
    </w:tbl>
    <w:p w14:paraId="15D9B6BD" w14:textId="77777777" w:rsidR="00ED03DB" w:rsidRPr="00120B0E" w:rsidRDefault="00ED03DB" w:rsidP="00ED03DB">
      <w:pPr>
        <w:rPr>
          <w:b/>
        </w:rPr>
      </w:pPr>
    </w:p>
    <w:p w14:paraId="5C441EBD" w14:textId="77777777" w:rsidR="00ED03DB" w:rsidRPr="00597736" w:rsidRDefault="00ED03DB" w:rsidP="00CC6641">
      <w:pPr>
        <w:pStyle w:val="a5"/>
        <w:numPr>
          <w:ilvl w:val="2"/>
          <w:numId w:val="26"/>
        </w:numPr>
        <w:spacing w:line="360" w:lineRule="auto"/>
        <w:jc w:val="both"/>
        <w:rPr>
          <w:b/>
        </w:rPr>
      </w:pPr>
      <w:r w:rsidRPr="00597736">
        <w:rPr>
          <w:b/>
        </w:rPr>
        <w:t>Вывоз из домов физических лиц/привоз на базу физическими лицами</w:t>
      </w:r>
    </w:p>
    <w:p w14:paraId="3C5C2DB3" w14:textId="617F5479" w:rsidR="00ED03DB" w:rsidRDefault="00ED03DB" w:rsidP="00ED03DB">
      <w:pPr>
        <w:pStyle w:val="a5"/>
        <w:spacing w:line="360" w:lineRule="auto"/>
        <w:ind w:left="0" w:firstLine="709"/>
        <w:jc w:val="both"/>
      </w:pPr>
      <w:r w:rsidRPr="00120B0E">
        <w:t>Компании-утилизаторы организуют услугу для физических лиц – «</w:t>
      </w:r>
      <w:proofErr w:type="spellStart"/>
      <w:r w:rsidRPr="00120B0E">
        <w:t>экотакси</w:t>
      </w:r>
      <w:proofErr w:type="spellEnd"/>
      <w:r w:rsidRPr="00120B0E">
        <w:t>», суть услуги заключается в вывозе силами сотрудников компании б/у техники из жилых домов по заявкам. Вывоз осуществляется на платной/бесплатной основе, от чего зависит перечень документов необходимый при документарном оформлении выезда.</w:t>
      </w:r>
    </w:p>
    <w:p w14:paraId="6CD89992" w14:textId="4C885A4B" w:rsidR="002917E4" w:rsidRDefault="002917E4" w:rsidP="00ED03DB">
      <w:pPr>
        <w:pStyle w:val="a5"/>
        <w:spacing w:line="360" w:lineRule="auto"/>
        <w:ind w:left="0" w:firstLine="709"/>
        <w:jc w:val="both"/>
      </w:pPr>
    </w:p>
    <w:p w14:paraId="25FCCA96" w14:textId="77777777" w:rsidR="002917E4" w:rsidRPr="00120B0E" w:rsidRDefault="002917E4" w:rsidP="00ED03DB">
      <w:pPr>
        <w:pStyle w:val="a5"/>
        <w:spacing w:line="360" w:lineRule="auto"/>
        <w:ind w:left="0" w:firstLine="709"/>
        <w:jc w:val="both"/>
      </w:pPr>
    </w:p>
    <w:p w14:paraId="3751FB3A" w14:textId="77777777" w:rsidR="00ED03DB" w:rsidRDefault="00ED03DB" w:rsidP="00ED03DB">
      <w:pPr>
        <w:pStyle w:val="a5"/>
        <w:spacing w:line="360" w:lineRule="auto"/>
      </w:pPr>
      <w:r>
        <w:rPr>
          <w:noProof/>
        </w:rPr>
        <w:lastRenderedPageBreak/>
        <w:drawing>
          <wp:anchor distT="0" distB="0" distL="114300" distR="114300" simplePos="0" relativeHeight="251850752" behindDoc="0" locked="0" layoutInCell="1" allowOverlap="1" wp14:anchorId="43068DB7" wp14:editId="6D7771FB">
            <wp:simplePos x="0" y="0"/>
            <wp:positionH relativeFrom="column">
              <wp:posOffset>321062</wp:posOffset>
            </wp:positionH>
            <wp:positionV relativeFrom="paragraph">
              <wp:posOffset>93511</wp:posOffset>
            </wp:positionV>
            <wp:extent cx="4979505" cy="1813053"/>
            <wp:effectExtent l="0" t="0" r="0" b="317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y First Board - Вывоз из домов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79505" cy="1813053"/>
                    </a:xfrm>
                    <a:prstGeom prst="rect">
                      <a:avLst/>
                    </a:prstGeom>
                  </pic:spPr>
                </pic:pic>
              </a:graphicData>
            </a:graphic>
            <wp14:sizeRelH relativeFrom="page">
              <wp14:pctWidth>0</wp14:pctWidth>
            </wp14:sizeRelH>
            <wp14:sizeRelV relativeFrom="page">
              <wp14:pctHeight>0</wp14:pctHeight>
            </wp14:sizeRelV>
          </wp:anchor>
        </w:drawing>
      </w:r>
    </w:p>
    <w:p w14:paraId="5F1FB9AF" w14:textId="77777777" w:rsidR="00ED03DB" w:rsidRDefault="00ED03DB" w:rsidP="00ED03DB">
      <w:pPr>
        <w:pStyle w:val="a5"/>
        <w:spacing w:line="360" w:lineRule="auto"/>
      </w:pPr>
    </w:p>
    <w:p w14:paraId="5F2351B4" w14:textId="77777777" w:rsidR="00ED03DB" w:rsidRDefault="00ED03DB" w:rsidP="00ED03DB">
      <w:pPr>
        <w:spacing w:line="360" w:lineRule="auto"/>
      </w:pPr>
    </w:p>
    <w:p w14:paraId="69024C24" w14:textId="77777777" w:rsidR="00ED03DB" w:rsidRDefault="00ED03DB" w:rsidP="00ED03DB">
      <w:pPr>
        <w:pStyle w:val="a5"/>
        <w:spacing w:line="360" w:lineRule="auto"/>
      </w:pPr>
    </w:p>
    <w:p w14:paraId="182FF48C" w14:textId="77777777" w:rsidR="00ED03DB" w:rsidRDefault="00ED03DB" w:rsidP="00ED03DB">
      <w:pPr>
        <w:tabs>
          <w:tab w:val="left" w:pos="1058"/>
        </w:tabs>
        <w:jc w:val="both"/>
      </w:pPr>
    </w:p>
    <w:p w14:paraId="02C54ED1" w14:textId="77777777" w:rsidR="00ED03DB" w:rsidRDefault="00ED03DB" w:rsidP="00ED03DB">
      <w:pPr>
        <w:tabs>
          <w:tab w:val="left" w:pos="1058"/>
        </w:tabs>
        <w:jc w:val="both"/>
      </w:pPr>
    </w:p>
    <w:p w14:paraId="666D64FE" w14:textId="77777777" w:rsidR="00ED03DB" w:rsidRDefault="00ED03DB" w:rsidP="00ED03DB">
      <w:pPr>
        <w:tabs>
          <w:tab w:val="left" w:pos="1058"/>
        </w:tabs>
        <w:jc w:val="both"/>
      </w:pPr>
    </w:p>
    <w:p w14:paraId="0DC83F8B" w14:textId="77777777" w:rsidR="00ED03DB" w:rsidRDefault="00ED03DB" w:rsidP="00ED03DB">
      <w:pPr>
        <w:tabs>
          <w:tab w:val="left" w:pos="1058"/>
        </w:tabs>
        <w:jc w:val="both"/>
      </w:pPr>
    </w:p>
    <w:p w14:paraId="563A64C0" w14:textId="77777777" w:rsidR="00ED03DB" w:rsidRDefault="00ED03DB" w:rsidP="00ED03DB">
      <w:pPr>
        <w:tabs>
          <w:tab w:val="left" w:pos="1058"/>
        </w:tabs>
        <w:jc w:val="both"/>
      </w:pPr>
    </w:p>
    <w:p w14:paraId="19380EDE" w14:textId="77777777" w:rsidR="00ED03DB" w:rsidRDefault="00ED03DB" w:rsidP="00ED03DB">
      <w:pPr>
        <w:tabs>
          <w:tab w:val="left" w:pos="1058"/>
        </w:tabs>
        <w:jc w:val="both"/>
      </w:pPr>
    </w:p>
    <w:tbl>
      <w:tblPr>
        <w:tblStyle w:val="23"/>
        <w:tblW w:w="5000" w:type="pct"/>
        <w:tblLook w:val="04A0" w:firstRow="1" w:lastRow="0" w:firstColumn="1" w:lastColumn="0" w:noHBand="0" w:noVBand="1"/>
      </w:tblPr>
      <w:tblGrid>
        <w:gridCol w:w="1939"/>
        <w:gridCol w:w="4409"/>
        <w:gridCol w:w="2990"/>
      </w:tblGrid>
      <w:tr w:rsidR="00ED03DB" w:rsidRPr="00120B0E" w14:paraId="0D16284B" w14:textId="77777777" w:rsidTr="00572EC4">
        <w:tc>
          <w:tcPr>
            <w:tcW w:w="1038" w:type="pct"/>
          </w:tcPr>
          <w:p w14:paraId="169F0A75" w14:textId="77777777" w:rsidR="00ED03DB" w:rsidRPr="00120B0E" w:rsidRDefault="00ED03DB" w:rsidP="00572EC4">
            <w:pPr>
              <w:jc w:val="center"/>
              <w:rPr>
                <w:b/>
              </w:rPr>
            </w:pPr>
            <w:r w:rsidRPr="00120B0E">
              <w:rPr>
                <w:b/>
              </w:rPr>
              <w:t>Ответственный</w:t>
            </w:r>
          </w:p>
        </w:tc>
        <w:tc>
          <w:tcPr>
            <w:tcW w:w="2361" w:type="pct"/>
          </w:tcPr>
          <w:p w14:paraId="6E60D9A2" w14:textId="77777777" w:rsidR="00ED03DB" w:rsidRPr="00120B0E" w:rsidRDefault="00ED03DB" w:rsidP="00572EC4">
            <w:pPr>
              <w:jc w:val="center"/>
              <w:rPr>
                <w:b/>
              </w:rPr>
            </w:pPr>
            <w:r w:rsidRPr="00120B0E">
              <w:rPr>
                <w:b/>
              </w:rPr>
              <w:t>Характеристика деятельности</w:t>
            </w:r>
          </w:p>
        </w:tc>
        <w:tc>
          <w:tcPr>
            <w:tcW w:w="1601" w:type="pct"/>
          </w:tcPr>
          <w:p w14:paraId="1489FF5C" w14:textId="77777777" w:rsidR="00ED03DB" w:rsidRPr="00120B0E" w:rsidRDefault="00ED03DB" w:rsidP="00572EC4">
            <w:pPr>
              <w:jc w:val="center"/>
              <w:rPr>
                <w:b/>
              </w:rPr>
            </w:pPr>
            <w:r w:rsidRPr="00120B0E">
              <w:rPr>
                <w:b/>
              </w:rPr>
              <w:t>Нормативное требование</w:t>
            </w:r>
          </w:p>
        </w:tc>
      </w:tr>
      <w:tr w:rsidR="00ED03DB" w:rsidRPr="00120B0E" w14:paraId="1C581CCD" w14:textId="77777777" w:rsidTr="00572EC4">
        <w:tc>
          <w:tcPr>
            <w:tcW w:w="1038" w:type="pct"/>
          </w:tcPr>
          <w:p w14:paraId="26147DBE" w14:textId="77777777" w:rsidR="00ED03DB" w:rsidRPr="00120B0E" w:rsidRDefault="00ED03DB" w:rsidP="00572EC4">
            <w:pPr>
              <w:jc w:val="center"/>
            </w:pPr>
            <w:r w:rsidRPr="00120B0E">
              <w:t>Компания-утилизатор</w:t>
            </w:r>
          </w:p>
        </w:tc>
        <w:tc>
          <w:tcPr>
            <w:tcW w:w="2361" w:type="pct"/>
          </w:tcPr>
          <w:p w14:paraId="7B28BA36" w14:textId="77777777" w:rsidR="00ED03DB" w:rsidRPr="00120B0E" w:rsidRDefault="00ED03DB" w:rsidP="00572EC4">
            <w:r w:rsidRPr="00120B0E">
              <w:t>Информирует физических лиц об услуге «</w:t>
            </w:r>
            <w:proofErr w:type="spellStart"/>
            <w:r w:rsidRPr="00120B0E">
              <w:t>экотакси</w:t>
            </w:r>
            <w:proofErr w:type="spellEnd"/>
            <w:r w:rsidRPr="00120B0E">
              <w:t>» для приема техники б/у из жилых домов на утилизацию</w:t>
            </w:r>
          </w:p>
        </w:tc>
        <w:tc>
          <w:tcPr>
            <w:tcW w:w="1601" w:type="pct"/>
          </w:tcPr>
          <w:p w14:paraId="647CA1CD" w14:textId="77777777" w:rsidR="00ED03DB" w:rsidRPr="00120B0E" w:rsidRDefault="00ED03DB" w:rsidP="00572EC4"/>
        </w:tc>
      </w:tr>
      <w:tr w:rsidR="00ED03DB" w:rsidRPr="00120B0E" w14:paraId="69262624" w14:textId="77777777" w:rsidTr="00572EC4">
        <w:tc>
          <w:tcPr>
            <w:tcW w:w="1038" w:type="pct"/>
          </w:tcPr>
          <w:p w14:paraId="7B55AA74" w14:textId="77777777" w:rsidR="00ED03DB" w:rsidRPr="00120B0E" w:rsidRDefault="00ED03DB" w:rsidP="00572EC4">
            <w:pPr>
              <w:jc w:val="center"/>
            </w:pPr>
            <w:r w:rsidRPr="00120B0E">
              <w:t>Компания-утилизатор</w:t>
            </w:r>
          </w:p>
        </w:tc>
        <w:tc>
          <w:tcPr>
            <w:tcW w:w="2361" w:type="pct"/>
          </w:tcPr>
          <w:p w14:paraId="20791702" w14:textId="77777777" w:rsidR="00ED03DB" w:rsidRPr="00120B0E" w:rsidRDefault="00ED03DB" w:rsidP="00572EC4">
            <w:r w:rsidRPr="00120B0E">
              <w:t>Принимает технику б/у с оформлением от имени физического лица заявления на наличие права собственности и отказа от него при безвозмездной услуге.</w:t>
            </w:r>
          </w:p>
          <w:p w14:paraId="60746CBC" w14:textId="77777777" w:rsidR="00ED03DB" w:rsidRPr="00120B0E" w:rsidRDefault="00ED03DB" w:rsidP="00572EC4"/>
          <w:p w14:paraId="6D7C4D4C" w14:textId="77777777" w:rsidR="00ED03DB" w:rsidRPr="00120B0E" w:rsidRDefault="00ED03DB" w:rsidP="00572EC4">
            <w:r w:rsidRPr="00120B0E">
              <w:t xml:space="preserve">Покупает технику б/у с оформлением договора и акта, либо товарно-транспортной накладной, когда компания-утилизатор осуществляет покупку техники б/у </w:t>
            </w:r>
            <w:proofErr w:type="spellStart"/>
            <w:r w:rsidRPr="00120B0E">
              <w:t>у</w:t>
            </w:r>
            <w:proofErr w:type="spellEnd"/>
            <w:r w:rsidRPr="00120B0E">
              <w:t xml:space="preserve"> физических лиц.</w:t>
            </w:r>
          </w:p>
        </w:tc>
        <w:tc>
          <w:tcPr>
            <w:tcW w:w="1601" w:type="pct"/>
          </w:tcPr>
          <w:p w14:paraId="54AE571E" w14:textId="77777777" w:rsidR="00ED03DB" w:rsidRPr="00120B0E" w:rsidRDefault="00ED03DB" w:rsidP="00572EC4">
            <w:r w:rsidRPr="00120B0E">
              <w:t xml:space="preserve">1. Гражданский кодекс Российской Федерации (часть первая) от 30.11.1994 №51-ФЗ (ред. от 16.12.2019) Раздел </w:t>
            </w:r>
            <w:r w:rsidRPr="00120B0E">
              <w:rPr>
                <w:lang w:val="en-GB"/>
              </w:rPr>
              <w:t>II</w:t>
            </w:r>
            <w:r w:rsidRPr="00120B0E">
              <w:t>. Право собственности и другие вещные права.</w:t>
            </w:r>
          </w:p>
          <w:p w14:paraId="3F50F323" w14:textId="77777777" w:rsidR="00ED03DB" w:rsidRPr="00120B0E" w:rsidRDefault="00ED03DB" w:rsidP="00572EC4">
            <w:r w:rsidRPr="00120B0E">
              <w:t xml:space="preserve">2. Гражданский кодекс Российской Федерации (часть вторая) от 30.11.1994 №51-ФЗ (ред. от 16.12.2019) Раздел </w:t>
            </w:r>
            <w:r w:rsidRPr="00120B0E">
              <w:rPr>
                <w:lang w:val="en-GB"/>
              </w:rPr>
              <w:t>IV</w:t>
            </w:r>
            <w:r w:rsidRPr="00120B0E">
              <w:t xml:space="preserve">. Отдельные виды обязательств. </w:t>
            </w:r>
          </w:p>
          <w:p w14:paraId="1F8C6C5E" w14:textId="77777777" w:rsidR="00ED03DB" w:rsidRPr="00120B0E" w:rsidRDefault="00ED03DB" w:rsidP="00572EC4">
            <w:r w:rsidRPr="00120B0E">
              <w:t>3. Постановление Правительства РФ от 15.04.2011 № 272 (ред. от 31.01.2020) «Об утверждении Правил перевозок грузов автомобильным транспортом»</w:t>
            </w:r>
          </w:p>
        </w:tc>
      </w:tr>
      <w:tr w:rsidR="00ED03DB" w:rsidRPr="00120B0E" w14:paraId="05524457" w14:textId="77777777" w:rsidTr="00572EC4">
        <w:tc>
          <w:tcPr>
            <w:tcW w:w="1038" w:type="pct"/>
          </w:tcPr>
          <w:p w14:paraId="779224AB" w14:textId="77777777" w:rsidR="00ED03DB" w:rsidRPr="00120B0E" w:rsidRDefault="00ED03DB" w:rsidP="00572EC4">
            <w:pPr>
              <w:jc w:val="center"/>
            </w:pPr>
            <w:r w:rsidRPr="00120B0E">
              <w:t>Компания-утилизатор</w:t>
            </w:r>
          </w:p>
        </w:tc>
        <w:tc>
          <w:tcPr>
            <w:tcW w:w="2361" w:type="pct"/>
          </w:tcPr>
          <w:p w14:paraId="3C959C0C" w14:textId="77777777" w:rsidR="00ED03DB" w:rsidRPr="00120B0E" w:rsidRDefault="00ED03DB" w:rsidP="00572EC4">
            <w:r w:rsidRPr="00120B0E">
              <w:t>Транспортирует технику б/у на производственную площадку</w:t>
            </w:r>
          </w:p>
        </w:tc>
        <w:tc>
          <w:tcPr>
            <w:tcW w:w="1601" w:type="pct"/>
          </w:tcPr>
          <w:p w14:paraId="52904FCD" w14:textId="77777777" w:rsidR="00ED03DB" w:rsidRPr="00120B0E" w:rsidRDefault="00ED03DB" w:rsidP="00572EC4">
            <w:r w:rsidRPr="00120B0E">
              <w:t>Постановление Правительства РФ от 15.04.2011 № 272 (ред. от 31.01.2020) «Об утверждении Правил перевозок грузов автомобильным транспортом»</w:t>
            </w:r>
          </w:p>
        </w:tc>
      </w:tr>
    </w:tbl>
    <w:p w14:paraId="4014816A" w14:textId="6DF4A013" w:rsidR="00ED03DB" w:rsidRDefault="00ED03DB" w:rsidP="00ED03DB">
      <w:pPr>
        <w:tabs>
          <w:tab w:val="left" w:pos="1058"/>
        </w:tabs>
        <w:jc w:val="both"/>
      </w:pPr>
    </w:p>
    <w:p w14:paraId="5CADF2F6" w14:textId="184E9D2A" w:rsidR="002917E4" w:rsidRDefault="002917E4" w:rsidP="00ED03DB">
      <w:pPr>
        <w:tabs>
          <w:tab w:val="left" w:pos="1058"/>
        </w:tabs>
        <w:jc w:val="both"/>
      </w:pPr>
    </w:p>
    <w:p w14:paraId="1AF006E9" w14:textId="6E94D00A" w:rsidR="002917E4" w:rsidRDefault="002917E4" w:rsidP="00ED03DB">
      <w:pPr>
        <w:tabs>
          <w:tab w:val="left" w:pos="1058"/>
        </w:tabs>
        <w:jc w:val="both"/>
      </w:pPr>
    </w:p>
    <w:p w14:paraId="5DFE021F" w14:textId="77777777" w:rsidR="002917E4" w:rsidRDefault="002917E4" w:rsidP="00ED03DB">
      <w:pPr>
        <w:tabs>
          <w:tab w:val="left" w:pos="1058"/>
        </w:tabs>
        <w:jc w:val="both"/>
      </w:pPr>
    </w:p>
    <w:p w14:paraId="6DB5A81B" w14:textId="77777777" w:rsidR="00ED03DB" w:rsidRPr="00CC320C" w:rsidRDefault="00ED03DB" w:rsidP="00CC6641">
      <w:pPr>
        <w:pStyle w:val="3"/>
        <w:numPr>
          <w:ilvl w:val="2"/>
          <w:numId w:val="26"/>
        </w:numPr>
        <w:spacing w:before="40" w:after="0" w:line="360" w:lineRule="auto"/>
      </w:pPr>
      <w:bookmarkStart w:id="44" w:name="_Toc38489277"/>
      <w:bookmarkStart w:id="45" w:name="_Toc40972226"/>
      <w:r w:rsidRPr="00CC320C">
        <w:lastRenderedPageBreak/>
        <w:t>Вывоз/поставка от юридических лиц</w:t>
      </w:r>
      <w:bookmarkEnd w:id="44"/>
      <w:bookmarkEnd w:id="45"/>
    </w:p>
    <w:p w14:paraId="6CFF0386" w14:textId="77777777" w:rsidR="00ED03DB" w:rsidRPr="00120B0E" w:rsidRDefault="00ED03DB" w:rsidP="00ED03DB">
      <w:pPr>
        <w:pStyle w:val="a5"/>
        <w:spacing w:line="360" w:lineRule="auto"/>
        <w:jc w:val="both"/>
      </w:pPr>
      <w:r>
        <w:t>2.1.4.1 Отходы от юридических лиц</w:t>
      </w:r>
    </w:p>
    <w:p w14:paraId="0E37254B" w14:textId="77777777" w:rsidR="00ED03DB" w:rsidRPr="00120B0E" w:rsidRDefault="00ED03DB" w:rsidP="00ED03DB">
      <w:pPr>
        <w:spacing w:line="360" w:lineRule="auto"/>
        <w:ind w:firstLine="709"/>
        <w:jc w:val="both"/>
      </w:pPr>
      <w:r w:rsidRPr="00120B0E">
        <w:t>Вывоз или поставка ОЭЭТ или техники б/у от юридических лиц производится строго по договору купли-продажи, либо по договору о приеме отходов для дальнейшей утилизации. Так как от юридических лиц возможно принимать отходы по договору, то компании-утилизаторы в таком случае обязаны, начиная со сбора отходов, вести учет поступающих отходов согласно требованиям природоохранного законодательства.</w:t>
      </w:r>
    </w:p>
    <w:p w14:paraId="749E5A3A" w14:textId="77777777" w:rsidR="00ED03DB" w:rsidRDefault="00ED03DB" w:rsidP="00ED03DB">
      <w:pPr>
        <w:spacing w:line="360" w:lineRule="auto"/>
        <w:ind w:firstLine="709"/>
      </w:pPr>
      <w:r>
        <w:rPr>
          <w:noProof/>
        </w:rPr>
        <w:drawing>
          <wp:anchor distT="0" distB="0" distL="114300" distR="114300" simplePos="0" relativeHeight="251852800" behindDoc="0" locked="0" layoutInCell="1" allowOverlap="1" wp14:anchorId="1A5C957C" wp14:editId="6CDF6DB7">
            <wp:simplePos x="0" y="0"/>
            <wp:positionH relativeFrom="column">
              <wp:posOffset>-20789</wp:posOffset>
            </wp:positionH>
            <wp:positionV relativeFrom="paragraph">
              <wp:posOffset>63280</wp:posOffset>
            </wp:positionV>
            <wp:extent cx="5936615" cy="172021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y First Board - Передача ОЭЭТ юрлицо.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615" cy="1720215"/>
                    </a:xfrm>
                    <a:prstGeom prst="rect">
                      <a:avLst/>
                    </a:prstGeom>
                  </pic:spPr>
                </pic:pic>
              </a:graphicData>
            </a:graphic>
            <wp14:sizeRelH relativeFrom="page">
              <wp14:pctWidth>0</wp14:pctWidth>
            </wp14:sizeRelH>
            <wp14:sizeRelV relativeFrom="page">
              <wp14:pctHeight>0</wp14:pctHeight>
            </wp14:sizeRelV>
          </wp:anchor>
        </w:drawing>
      </w:r>
    </w:p>
    <w:p w14:paraId="79F854CF" w14:textId="77777777" w:rsidR="00ED03DB" w:rsidRDefault="00ED03DB" w:rsidP="00ED03DB">
      <w:pPr>
        <w:spacing w:line="360" w:lineRule="auto"/>
        <w:ind w:firstLine="709"/>
      </w:pPr>
    </w:p>
    <w:p w14:paraId="46DA7F36" w14:textId="77777777" w:rsidR="00ED03DB" w:rsidRDefault="00ED03DB" w:rsidP="00ED03DB">
      <w:pPr>
        <w:spacing w:line="360" w:lineRule="auto"/>
        <w:ind w:firstLine="709"/>
      </w:pPr>
    </w:p>
    <w:p w14:paraId="474F17C1" w14:textId="77777777" w:rsidR="00ED03DB" w:rsidRDefault="00ED03DB" w:rsidP="00ED03DB">
      <w:pPr>
        <w:spacing w:line="360" w:lineRule="auto"/>
        <w:ind w:firstLine="709"/>
      </w:pPr>
    </w:p>
    <w:p w14:paraId="404F187C" w14:textId="77777777" w:rsidR="00ED03DB" w:rsidRDefault="00ED03DB" w:rsidP="00ED03DB">
      <w:pPr>
        <w:spacing w:line="360" w:lineRule="auto"/>
        <w:ind w:firstLine="709"/>
      </w:pPr>
      <w:r w:rsidRPr="00B110E2">
        <w:rPr>
          <w:noProof/>
        </w:rPr>
        <mc:AlternateContent>
          <mc:Choice Requires="wps">
            <w:drawing>
              <wp:anchor distT="0" distB="0" distL="114300" distR="114300" simplePos="0" relativeHeight="251851776" behindDoc="0" locked="0" layoutInCell="1" allowOverlap="1" wp14:anchorId="5281041C" wp14:editId="3A877F1D">
                <wp:simplePos x="0" y="0"/>
                <wp:positionH relativeFrom="column">
                  <wp:posOffset>173355</wp:posOffset>
                </wp:positionH>
                <wp:positionV relativeFrom="paragraph">
                  <wp:posOffset>226060</wp:posOffset>
                </wp:positionV>
                <wp:extent cx="5715000" cy="304800"/>
                <wp:effectExtent l="0" t="0" r="12700" b="1270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4800"/>
                        </a:xfrm>
                        <a:prstGeom prst="rect">
                          <a:avLst/>
                        </a:prstGeom>
                        <a:solidFill>
                          <a:srgbClr val="FFFFFF"/>
                        </a:solidFill>
                        <a:ln w="9525">
                          <a:solidFill>
                            <a:sysClr val="window" lastClr="FFFFFF"/>
                          </a:solidFill>
                          <a:miter lim="800000"/>
                          <a:headEnd/>
                          <a:tailEnd/>
                        </a:ln>
                      </wps:spPr>
                      <wps:txbx>
                        <w:txbxContent>
                          <w:p w14:paraId="64E3894F" w14:textId="77777777" w:rsidR="00572EC4" w:rsidRPr="00706063" w:rsidRDefault="00572EC4" w:rsidP="00ED03DB">
                            <w:r>
                              <w:t>Рис.10 –</w:t>
                            </w:r>
                            <w:r w:rsidRPr="00521A98">
                              <w:t xml:space="preserve"> </w:t>
                            </w:r>
                            <w:r>
                              <w:t>Процесс вывоза/поставки ОЭЭТ от юридических лиц (составлено автором)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041C" id="_x0000_s1098" type="#_x0000_t202" style="position:absolute;left:0;text-align:left;margin-left:13.65pt;margin-top:17.8pt;width:450pt;height: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" strokecolor="window">
                <v:textbox>
                  <w:txbxContent>
                    <w:p w14:paraId="64E3894F" w14:textId="77777777" w:rsidR="00572EC4" w:rsidRPr="00706063" w:rsidRDefault="00572EC4" w:rsidP="00ED03DB">
                      <w:r>
                        <w:t>Рис.10 –</w:t>
                      </w:r>
                      <w:r w:rsidRPr="00521A98">
                        <w:t xml:space="preserve"> </w:t>
                      </w:r>
                      <w:r>
                        <w:t>Процесс вывоза/поставки ОЭЭТ от юридических лиц (составлено автором)</w:t>
                      </w:r>
                    </w:p>
                  </w:txbxContent>
                </v:textbox>
              </v:shape>
            </w:pict>
          </mc:Fallback>
        </mc:AlternateContent>
      </w:r>
    </w:p>
    <w:p w14:paraId="356B30ED" w14:textId="77777777" w:rsidR="00ED03DB" w:rsidRDefault="00ED03DB" w:rsidP="00ED03DB">
      <w:pPr>
        <w:spacing w:line="360" w:lineRule="auto"/>
        <w:ind w:firstLine="709"/>
      </w:pPr>
    </w:p>
    <w:p w14:paraId="6C40D2CE" w14:textId="77777777" w:rsidR="00ED03DB" w:rsidRDefault="00ED03DB" w:rsidP="00ED03DB">
      <w:pPr>
        <w:tabs>
          <w:tab w:val="left" w:pos="1058"/>
        </w:tabs>
        <w:jc w:val="both"/>
      </w:pPr>
    </w:p>
    <w:p w14:paraId="0DE41975" w14:textId="77777777" w:rsidR="00ED03DB" w:rsidRDefault="00ED03DB" w:rsidP="00ED03DB">
      <w:pPr>
        <w:tabs>
          <w:tab w:val="left" w:pos="1058"/>
        </w:tabs>
        <w:jc w:val="both"/>
      </w:pPr>
    </w:p>
    <w:tbl>
      <w:tblPr>
        <w:tblStyle w:val="33"/>
        <w:tblW w:w="5000" w:type="pct"/>
        <w:tblLook w:val="04A0" w:firstRow="1" w:lastRow="0" w:firstColumn="1" w:lastColumn="0" w:noHBand="0" w:noVBand="1"/>
      </w:tblPr>
      <w:tblGrid>
        <w:gridCol w:w="1939"/>
        <w:gridCol w:w="4409"/>
        <w:gridCol w:w="2990"/>
      </w:tblGrid>
      <w:tr w:rsidR="00ED03DB" w:rsidRPr="00597736" w14:paraId="7AFA4050" w14:textId="77777777" w:rsidTr="00572EC4">
        <w:tc>
          <w:tcPr>
            <w:tcW w:w="1038" w:type="pct"/>
          </w:tcPr>
          <w:p w14:paraId="02B15149" w14:textId="77777777" w:rsidR="00ED03DB" w:rsidRPr="00597736" w:rsidRDefault="00ED03DB" w:rsidP="00572EC4">
            <w:pPr>
              <w:jc w:val="center"/>
              <w:rPr>
                <w:b/>
              </w:rPr>
            </w:pPr>
            <w:r w:rsidRPr="00597736">
              <w:rPr>
                <w:b/>
              </w:rPr>
              <w:t>Ответственный</w:t>
            </w:r>
          </w:p>
        </w:tc>
        <w:tc>
          <w:tcPr>
            <w:tcW w:w="2361" w:type="pct"/>
          </w:tcPr>
          <w:p w14:paraId="6787FE56" w14:textId="77777777" w:rsidR="00ED03DB" w:rsidRPr="00597736" w:rsidRDefault="00ED03DB" w:rsidP="00572EC4">
            <w:pPr>
              <w:jc w:val="center"/>
              <w:rPr>
                <w:b/>
              </w:rPr>
            </w:pPr>
            <w:r w:rsidRPr="00597736">
              <w:rPr>
                <w:b/>
              </w:rPr>
              <w:t>Характеристика деятельности</w:t>
            </w:r>
          </w:p>
        </w:tc>
        <w:tc>
          <w:tcPr>
            <w:tcW w:w="1601" w:type="pct"/>
          </w:tcPr>
          <w:p w14:paraId="67351883" w14:textId="77777777" w:rsidR="00ED03DB" w:rsidRPr="00597736" w:rsidRDefault="00ED03DB" w:rsidP="00572EC4">
            <w:pPr>
              <w:jc w:val="center"/>
              <w:rPr>
                <w:b/>
              </w:rPr>
            </w:pPr>
            <w:r w:rsidRPr="00597736">
              <w:rPr>
                <w:b/>
              </w:rPr>
              <w:t>Нормативное требование</w:t>
            </w:r>
          </w:p>
        </w:tc>
      </w:tr>
      <w:tr w:rsidR="00ED03DB" w:rsidRPr="00597736" w14:paraId="76A9F49E" w14:textId="77777777" w:rsidTr="00572EC4">
        <w:tc>
          <w:tcPr>
            <w:tcW w:w="1038" w:type="pct"/>
          </w:tcPr>
          <w:p w14:paraId="6D823E63" w14:textId="77777777" w:rsidR="00ED03DB" w:rsidRPr="00597736" w:rsidRDefault="00ED03DB" w:rsidP="00572EC4">
            <w:pPr>
              <w:jc w:val="center"/>
            </w:pPr>
            <w:r w:rsidRPr="00597736">
              <w:t>Компания-утилизатор</w:t>
            </w:r>
          </w:p>
        </w:tc>
        <w:tc>
          <w:tcPr>
            <w:tcW w:w="2361" w:type="pct"/>
          </w:tcPr>
          <w:p w14:paraId="38A04996" w14:textId="77777777" w:rsidR="00ED03DB" w:rsidRPr="00597736" w:rsidRDefault="00ED03DB" w:rsidP="00572EC4">
            <w:proofErr w:type="spellStart"/>
            <w:r w:rsidRPr="00597736">
              <w:t>Информирмирует</w:t>
            </w:r>
            <w:proofErr w:type="spellEnd"/>
            <w:r w:rsidRPr="00597736">
              <w:t xml:space="preserve"> юридических лиц о приеме ОЭЭТ для дальнейшей утилизации</w:t>
            </w:r>
          </w:p>
        </w:tc>
        <w:tc>
          <w:tcPr>
            <w:tcW w:w="1601" w:type="pct"/>
          </w:tcPr>
          <w:p w14:paraId="7833CF70" w14:textId="77777777" w:rsidR="00ED03DB" w:rsidRPr="00597736" w:rsidRDefault="00ED03DB" w:rsidP="00572EC4"/>
        </w:tc>
      </w:tr>
      <w:tr w:rsidR="00ED03DB" w:rsidRPr="00597736" w14:paraId="36C2A5FE" w14:textId="77777777" w:rsidTr="00572EC4">
        <w:tc>
          <w:tcPr>
            <w:tcW w:w="1038" w:type="pct"/>
          </w:tcPr>
          <w:p w14:paraId="711A5831" w14:textId="77777777" w:rsidR="00ED03DB" w:rsidRPr="00597736" w:rsidRDefault="00ED03DB" w:rsidP="00572EC4">
            <w:pPr>
              <w:jc w:val="center"/>
            </w:pPr>
            <w:r w:rsidRPr="00597736">
              <w:t>Юридическое лицо</w:t>
            </w:r>
          </w:p>
        </w:tc>
        <w:tc>
          <w:tcPr>
            <w:tcW w:w="2361" w:type="pct"/>
          </w:tcPr>
          <w:p w14:paraId="1AB64750" w14:textId="77777777" w:rsidR="00ED03DB" w:rsidRPr="00597736" w:rsidRDefault="00ED03DB" w:rsidP="00572EC4">
            <w:r w:rsidRPr="00597736">
              <w:t>Предоставляет паспорт отхода I - IV классов опасности компании-утилизатору</w:t>
            </w:r>
          </w:p>
        </w:tc>
        <w:tc>
          <w:tcPr>
            <w:tcW w:w="1601" w:type="pct"/>
          </w:tcPr>
          <w:p w14:paraId="5DDA971C" w14:textId="77777777" w:rsidR="00ED03DB" w:rsidRPr="00597736" w:rsidRDefault="00ED03DB" w:rsidP="00572EC4">
            <w:r w:rsidRPr="00597736">
              <w:t>Постановление Правительства РФ от 16.08.2013 г. № 712</w:t>
            </w:r>
          </w:p>
          <w:p w14:paraId="25E3FF37" w14:textId="77777777" w:rsidR="00ED03DB" w:rsidRPr="00597736" w:rsidRDefault="00ED03DB" w:rsidP="00572EC4">
            <w:r w:rsidRPr="00597736">
              <w:t>"О порядке проведения паспортизации отходов I - IV классов опасности"</w:t>
            </w:r>
          </w:p>
        </w:tc>
      </w:tr>
      <w:tr w:rsidR="00ED03DB" w:rsidRPr="00597736" w14:paraId="778A8602" w14:textId="77777777" w:rsidTr="00572EC4">
        <w:tc>
          <w:tcPr>
            <w:tcW w:w="1038" w:type="pct"/>
          </w:tcPr>
          <w:p w14:paraId="6466BFE9" w14:textId="77777777" w:rsidR="00ED03DB" w:rsidRPr="00597736" w:rsidRDefault="00ED03DB" w:rsidP="00572EC4">
            <w:pPr>
              <w:jc w:val="center"/>
            </w:pPr>
            <w:r w:rsidRPr="00597736">
              <w:t>Компания-утилизатор</w:t>
            </w:r>
          </w:p>
        </w:tc>
        <w:tc>
          <w:tcPr>
            <w:tcW w:w="2361" w:type="pct"/>
          </w:tcPr>
          <w:p w14:paraId="54DD4827" w14:textId="77777777" w:rsidR="00ED03DB" w:rsidRPr="00597736" w:rsidRDefault="00ED03DB" w:rsidP="00572EC4">
            <w:r w:rsidRPr="00597736">
              <w:t>Оформляет договор о приеме ОЭЭТ для дальнейшей утилизации, ведет учет в области обращения с отходами, подает статистическую отчетность по форме 2-ТП (отходы)</w:t>
            </w:r>
          </w:p>
        </w:tc>
        <w:tc>
          <w:tcPr>
            <w:tcW w:w="1601" w:type="pct"/>
          </w:tcPr>
          <w:p w14:paraId="4825D955" w14:textId="77777777" w:rsidR="00ED03DB" w:rsidRPr="00597736" w:rsidRDefault="00ED03DB" w:rsidP="00572EC4">
            <w:r w:rsidRPr="00597736">
              <w:t xml:space="preserve">1. Гражданский кодекс Российской Федерации (часть вторая) от 30.11.1994 №51-ФЗ (ред. от 16.12.2019) Раздел </w:t>
            </w:r>
            <w:r w:rsidRPr="00597736">
              <w:rPr>
                <w:lang w:val="en-GB"/>
              </w:rPr>
              <w:t>IV</w:t>
            </w:r>
            <w:r w:rsidRPr="00597736">
              <w:t xml:space="preserve">. Отдельные виды обязательств. </w:t>
            </w:r>
          </w:p>
          <w:p w14:paraId="6F0F718F" w14:textId="77777777" w:rsidR="00ED03DB" w:rsidRPr="00597736" w:rsidRDefault="00ED03DB" w:rsidP="00572EC4">
            <w:r w:rsidRPr="00597736">
              <w:t>2. Постановление Правительства РФ от 15.04.2011 № 272 (ред. от 31.01.2020) «Об утверждении Правил перевозок грузов автомобильным транспортом»</w:t>
            </w:r>
          </w:p>
          <w:p w14:paraId="3E84796E" w14:textId="77777777" w:rsidR="00ED03DB" w:rsidRPr="00597736" w:rsidRDefault="00ED03DB" w:rsidP="00572EC4">
            <w:r w:rsidRPr="00597736">
              <w:t>3. Приказ Минприроды России от 01.09.2011 № 721 (ред. от 25.06.2014) «Об утверждении Порядка учета в области обращения с отходами»</w:t>
            </w:r>
          </w:p>
          <w:p w14:paraId="7B333BD0" w14:textId="77777777" w:rsidR="00ED03DB" w:rsidRPr="00597736" w:rsidRDefault="00ED03DB" w:rsidP="00572EC4">
            <w:r w:rsidRPr="00597736">
              <w:lastRenderedPageBreak/>
              <w:t>4. Приказ Росстата от 12.12.2019 № 766 «Об утверждении формы федерального статистического наблюдения…»</w:t>
            </w:r>
          </w:p>
        </w:tc>
      </w:tr>
      <w:tr w:rsidR="00ED03DB" w:rsidRPr="00597736" w14:paraId="54788B6F" w14:textId="77777777" w:rsidTr="00572EC4">
        <w:tc>
          <w:tcPr>
            <w:tcW w:w="1038" w:type="pct"/>
          </w:tcPr>
          <w:p w14:paraId="1843E6DA" w14:textId="77777777" w:rsidR="00ED03DB" w:rsidRPr="00597736" w:rsidRDefault="00ED03DB" w:rsidP="00572EC4">
            <w:pPr>
              <w:jc w:val="center"/>
            </w:pPr>
            <w:r w:rsidRPr="00597736">
              <w:t>Компания-утилизатор</w:t>
            </w:r>
          </w:p>
        </w:tc>
        <w:tc>
          <w:tcPr>
            <w:tcW w:w="2361" w:type="pct"/>
          </w:tcPr>
          <w:p w14:paraId="7FFBF0DD" w14:textId="77777777" w:rsidR="00ED03DB" w:rsidRPr="00597736" w:rsidRDefault="00ED03DB" w:rsidP="00572EC4">
            <w:r w:rsidRPr="00597736">
              <w:t xml:space="preserve">Организует вывоз/прием ОЭЭТ </w:t>
            </w:r>
          </w:p>
        </w:tc>
        <w:tc>
          <w:tcPr>
            <w:tcW w:w="1601" w:type="pct"/>
          </w:tcPr>
          <w:p w14:paraId="7F544CE9" w14:textId="77777777" w:rsidR="00ED03DB" w:rsidRPr="00597736" w:rsidRDefault="00ED03DB" w:rsidP="00572EC4">
            <w:r w:rsidRPr="00597736">
              <w:t>Федеральный закон №89-ФЗ (ред. от 27.12.2019) «Об отходах производства и потребления»</w:t>
            </w:r>
          </w:p>
          <w:p w14:paraId="601785F2" w14:textId="77777777" w:rsidR="00ED03DB" w:rsidRPr="00597736" w:rsidRDefault="00ED03DB" w:rsidP="00572EC4">
            <w:r w:rsidRPr="00597736">
              <w:t>Статья 16. Требования к транспортированию отходов.</w:t>
            </w:r>
          </w:p>
          <w:p w14:paraId="017A8623" w14:textId="77777777" w:rsidR="00ED03DB" w:rsidRPr="00597736" w:rsidRDefault="00ED03DB" w:rsidP="00572EC4"/>
        </w:tc>
      </w:tr>
    </w:tbl>
    <w:p w14:paraId="2F8A0D4C" w14:textId="77777777" w:rsidR="00ED03DB" w:rsidRDefault="00ED03DB" w:rsidP="00ED03DB">
      <w:pPr>
        <w:tabs>
          <w:tab w:val="left" w:pos="1058"/>
        </w:tabs>
        <w:jc w:val="both"/>
      </w:pPr>
    </w:p>
    <w:p w14:paraId="5E2CF818" w14:textId="77777777" w:rsidR="00ED03DB" w:rsidRPr="00120B0E" w:rsidRDefault="00ED03DB" w:rsidP="00ED03DB">
      <w:pPr>
        <w:pStyle w:val="a5"/>
        <w:spacing w:line="360" w:lineRule="auto"/>
        <w:jc w:val="both"/>
      </w:pPr>
      <w:r>
        <w:t>2.1.4.2 Техника бывшая в употреблении от юридических лиц</w:t>
      </w:r>
    </w:p>
    <w:p w14:paraId="7E36A89A" w14:textId="77777777" w:rsidR="00ED03DB" w:rsidRDefault="00ED03DB" w:rsidP="00ED03DB">
      <w:pPr>
        <w:tabs>
          <w:tab w:val="left" w:pos="1058"/>
        </w:tabs>
        <w:jc w:val="both"/>
      </w:pPr>
    </w:p>
    <w:p w14:paraId="11EF0DC4" w14:textId="77777777" w:rsidR="00ED03DB" w:rsidRDefault="00ED03DB" w:rsidP="00ED03DB">
      <w:pPr>
        <w:tabs>
          <w:tab w:val="left" w:pos="1058"/>
        </w:tabs>
        <w:jc w:val="both"/>
      </w:pPr>
      <w:r>
        <w:rPr>
          <w:noProof/>
        </w:rPr>
        <w:drawing>
          <wp:anchor distT="0" distB="0" distL="114300" distR="114300" simplePos="0" relativeHeight="251853824" behindDoc="0" locked="0" layoutInCell="1" allowOverlap="1" wp14:anchorId="7B24464F" wp14:editId="39AA4F8B">
            <wp:simplePos x="0" y="0"/>
            <wp:positionH relativeFrom="column">
              <wp:posOffset>0</wp:posOffset>
            </wp:positionH>
            <wp:positionV relativeFrom="paragraph">
              <wp:posOffset>0</wp:posOffset>
            </wp:positionV>
            <wp:extent cx="5936615" cy="1871345"/>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My First Board - Передача б_у техники юрлиц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615" cy="1871345"/>
                    </a:xfrm>
                    <a:prstGeom prst="rect">
                      <a:avLst/>
                    </a:prstGeom>
                  </pic:spPr>
                </pic:pic>
              </a:graphicData>
            </a:graphic>
            <wp14:sizeRelH relativeFrom="page">
              <wp14:pctWidth>0</wp14:pctWidth>
            </wp14:sizeRelH>
            <wp14:sizeRelV relativeFrom="page">
              <wp14:pctHeight>0</wp14:pctHeight>
            </wp14:sizeRelV>
          </wp:anchor>
        </w:drawing>
      </w:r>
    </w:p>
    <w:p w14:paraId="1AEFC862" w14:textId="77777777" w:rsidR="00ED03DB" w:rsidRDefault="00ED03DB" w:rsidP="00ED03DB">
      <w:pPr>
        <w:tabs>
          <w:tab w:val="left" w:pos="1058"/>
        </w:tabs>
        <w:jc w:val="both"/>
      </w:pPr>
    </w:p>
    <w:p w14:paraId="7BE72992" w14:textId="77777777" w:rsidR="00ED03DB" w:rsidRDefault="00ED03DB" w:rsidP="00ED03DB">
      <w:pPr>
        <w:tabs>
          <w:tab w:val="left" w:pos="1058"/>
        </w:tabs>
        <w:jc w:val="both"/>
      </w:pPr>
    </w:p>
    <w:p w14:paraId="6E32BB4D" w14:textId="77777777" w:rsidR="00ED03DB" w:rsidRDefault="00ED03DB" w:rsidP="00ED03DB">
      <w:pPr>
        <w:tabs>
          <w:tab w:val="left" w:pos="1058"/>
        </w:tabs>
        <w:jc w:val="both"/>
      </w:pPr>
    </w:p>
    <w:p w14:paraId="2B485D27" w14:textId="77777777" w:rsidR="00ED03DB" w:rsidRDefault="00ED03DB" w:rsidP="00ED03DB">
      <w:pPr>
        <w:tabs>
          <w:tab w:val="left" w:pos="1058"/>
        </w:tabs>
        <w:jc w:val="both"/>
      </w:pPr>
    </w:p>
    <w:p w14:paraId="122A7577" w14:textId="77777777" w:rsidR="00ED03DB" w:rsidRDefault="00ED03DB" w:rsidP="00ED03DB">
      <w:pPr>
        <w:tabs>
          <w:tab w:val="left" w:pos="1058"/>
        </w:tabs>
        <w:jc w:val="both"/>
      </w:pPr>
    </w:p>
    <w:p w14:paraId="01E916F9" w14:textId="77777777" w:rsidR="00ED03DB" w:rsidRDefault="00ED03DB" w:rsidP="00ED03DB">
      <w:pPr>
        <w:tabs>
          <w:tab w:val="left" w:pos="1058"/>
        </w:tabs>
        <w:jc w:val="both"/>
      </w:pPr>
    </w:p>
    <w:p w14:paraId="6622FF88" w14:textId="77777777" w:rsidR="00ED03DB" w:rsidRDefault="00ED03DB" w:rsidP="00ED03DB">
      <w:pPr>
        <w:tabs>
          <w:tab w:val="left" w:pos="1058"/>
        </w:tabs>
        <w:jc w:val="both"/>
      </w:pPr>
    </w:p>
    <w:p w14:paraId="67B203A2" w14:textId="77777777" w:rsidR="00ED03DB" w:rsidRDefault="00ED03DB" w:rsidP="00ED03DB">
      <w:pPr>
        <w:tabs>
          <w:tab w:val="left" w:pos="1058"/>
        </w:tabs>
        <w:jc w:val="both"/>
      </w:pPr>
    </w:p>
    <w:p w14:paraId="33425F07" w14:textId="77777777" w:rsidR="00ED03DB" w:rsidRDefault="00ED03DB" w:rsidP="00ED03DB">
      <w:pPr>
        <w:tabs>
          <w:tab w:val="left" w:pos="1058"/>
        </w:tabs>
        <w:jc w:val="both"/>
      </w:pPr>
    </w:p>
    <w:p w14:paraId="14446F14" w14:textId="77777777" w:rsidR="00ED03DB" w:rsidRDefault="00ED03DB" w:rsidP="00ED03DB">
      <w:pPr>
        <w:tabs>
          <w:tab w:val="left" w:pos="1058"/>
        </w:tabs>
        <w:jc w:val="both"/>
      </w:pPr>
    </w:p>
    <w:p w14:paraId="20661C72" w14:textId="77777777" w:rsidR="00ED03DB" w:rsidRDefault="00ED03DB" w:rsidP="00ED03DB">
      <w:pPr>
        <w:tabs>
          <w:tab w:val="left" w:pos="1058"/>
        </w:tabs>
        <w:jc w:val="both"/>
      </w:pPr>
    </w:p>
    <w:tbl>
      <w:tblPr>
        <w:tblStyle w:val="41"/>
        <w:tblW w:w="5000" w:type="pct"/>
        <w:tblLook w:val="04A0" w:firstRow="1" w:lastRow="0" w:firstColumn="1" w:lastColumn="0" w:noHBand="0" w:noVBand="1"/>
      </w:tblPr>
      <w:tblGrid>
        <w:gridCol w:w="1939"/>
        <w:gridCol w:w="4409"/>
        <w:gridCol w:w="2990"/>
      </w:tblGrid>
      <w:tr w:rsidR="00ED03DB" w:rsidRPr="00597736" w14:paraId="5F0D599E" w14:textId="77777777" w:rsidTr="00572EC4">
        <w:tc>
          <w:tcPr>
            <w:tcW w:w="1038" w:type="pct"/>
          </w:tcPr>
          <w:p w14:paraId="085E1483" w14:textId="77777777" w:rsidR="00ED03DB" w:rsidRPr="00597736" w:rsidRDefault="00ED03DB" w:rsidP="00572EC4">
            <w:pPr>
              <w:jc w:val="center"/>
              <w:rPr>
                <w:b/>
              </w:rPr>
            </w:pPr>
            <w:r w:rsidRPr="00597736">
              <w:rPr>
                <w:b/>
              </w:rPr>
              <w:t>Ответственный</w:t>
            </w:r>
          </w:p>
        </w:tc>
        <w:tc>
          <w:tcPr>
            <w:tcW w:w="2361" w:type="pct"/>
          </w:tcPr>
          <w:p w14:paraId="1C45A9ED" w14:textId="77777777" w:rsidR="00ED03DB" w:rsidRPr="00597736" w:rsidRDefault="00ED03DB" w:rsidP="00572EC4">
            <w:pPr>
              <w:jc w:val="center"/>
              <w:rPr>
                <w:b/>
              </w:rPr>
            </w:pPr>
            <w:r w:rsidRPr="00597736">
              <w:rPr>
                <w:b/>
              </w:rPr>
              <w:t>Характеристика деятельности</w:t>
            </w:r>
          </w:p>
        </w:tc>
        <w:tc>
          <w:tcPr>
            <w:tcW w:w="1601" w:type="pct"/>
          </w:tcPr>
          <w:p w14:paraId="3794B5C0" w14:textId="77777777" w:rsidR="00ED03DB" w:rsidRPr="00597736" w:rsidRDefault="00ED03DB" w:rsidP="00572EC4">
            <w:pPr>
              <w:jc w:val="center"/>
              <w:rPr>
                <w:b/>
              </w:rPr>
            </w:pPr>
            <w:r w:rsidRPr="00597736">
              <w:rPr>
                <w:b/>
              </w:rPr>
              <w:t>Нормативное требование</w:t>
            </w:r>
          </w:p>
        </w:tc>
      </w:tr>
      <w:tr w:rsidR="00ED03DB" w:rsidRPr="00597736" w14:paraId="3A0EADA9" w14:textId="77777777" w:rsidTr="00572EC4">
        <w:tc>
          <w:tcPr>
            <w:tcW w:w="1038" w:type="pct"/>
          </w:tcPr>
          <w:p w14:paraId="1E33FE8F" w14:textId="77777777" w:rsidR="00ED03DB" w:rsidRPr="00597736" w:rsidRDefault="00ED03DB" w:rsidP="00572EC4">
            <w:pPr>
              <w:jc w:val="center"/>
            </w:pPr>
            <w:r w:rsidRPr="00597736">
              <w:t>Компания-утилизатор</w:t>
            </w:r>
          </w:p>
        </w:tc>
        <w:tc>
          <w:tcPr>
            <w:tcW w:w="2361" w:type="pct"/>
          </w:tcPr>
          <w:p w14:paraId="4BB9669A" w14:textId="77777777" w:rsidR="00ED03DB" w:rsidRPr="00597736" w:rsidRDefault="00ED03DB" w:rsidP="00572EC4">
            <w:proofErr w:type="spellStart"/>
            <w:r w:rsidRPr="00597736">
              <w:t>Информирмирует</w:t>
            </w:r>
            <w:proofErr w:type="spellEnd"/>
            <w:r w:rsidRPr="00597736">
              <w:t xml:space="preserve"> юридических лиц о приеме/покупке б/у техники </w:t>
            </w:r>
          </w:p>
        </w:tc>
        <w:tc>
          <w:tcPr>
            <w:tcW w:w="1601" w:type="pct"/>
          </w:tcPr>
          <w:p w14:paraId="22A1F3B2" w14:textId="77777777" w:rsidR="00ED03DB" w:rsidRPr="00597736" w:rsidRDefault="00ED03DB" w:rsidP="00572EC4"/>
        </w:tc>
      </w:tr>
      <w:tr w:rsidR="00ED03DB" w:rsidRPr="00597736" w14:paraId="18D5A7F2" w14:textId="77777777" w:rsidTr="00572EC4">
        <w:tc>
          <w:tcPr>
            <w:tcW w:w="1038" w:type="pct"/>
          </w:tcPr>
          <w:p w14:paraId="6028F67F" w14:textId="77777777" w:rsidR="00ED03DB" w:rsidRPr="00597736" w:rsidRDefault="00ED03DB" w:rsidP="00572EC4">
            <w:pPr>
              <w:jc w:val="center"/>
            </w:pPr>
            <w:r w:rsidRPr="00597736">
              <w:t>Компания-утилизатор</w:t>
            </w:r>
          </w:p>
        </w:tc>
        <w:tc>
          <w:tcPr>
            <w:tcW w:w="2361" w:type="pct"/>
          </w:tcPr>
          <w:p w14:paraId="1E8558A1" w14:textId="77777777" w:rsidR="00ED03DB" w:rsidRPr="00597736" w:rsidRDefault="00ED03DB" w:rsidP="00572EC4">
            <w:r w:rsidRPr="00597736">
              <w:t>Оформляет договор на покупку/прием техники б/у с оформлением договора и акта, либо товарно-транспортной накладной.</w:t>
            </w:r>
          </w:p>
        </w:tc>
        <w:tc>
          <w:tcPr>
            <w:tcW w:w="1601" w:type="pct"/>
          </w:tcPr>
          <w:p w14:paraId="7CA5E0F1" w14:textId="77777777" w:rsidR="00ED03DB" w:rsidRPr="00597736" w:rsidRDefault="00ED03DB" w:rsidP="00572EC4">
            <w:r w:rsidRPr="00597736">
              <w:t xml:space="preserve">1. Гражданский кодекс Российской Федерации (часть вторая) от 30.11.1994 №51-ФЗ (ред. от 16.12.2019) Раздел </w:t>
            </w:r>
            <w:r w:rsidRPr="00597736">
              <w:rPr>
                <w:lang w:val="en-GB"/>
              </w:rPr>
              <w:t>IV</w:t>
            </w:r>
            <w:r w:rsidRPr="00597736">
              <w:t xml:space="preserve">. Отдельные виды обязательств. </w:t>
            </w:r>
          </w:p>
          <w:p w14:paraId="02B37032" w14:textId="77777777" w:rsidR="00ED03DB" w:rsidRPr="00597736" w:rsidRDefault="00ED03DB" w:rsidP="00572EC4">
            <w:r w:rsidRPr="00597736">
              <w:t>2. Постановление Правительства РФ от 15.04.2011 № 272 (ред. от 31.01.2020) «Об утверждении Правил перевозок грузов автомобильным транспортом»</w:t>
            </w:r>
          </w:p>
          <w:p w14:paraId="38E3DE58" w14:textId="77777777" w:rsidR="00ED03DB" w:rsidRPr="00597736" w:rsidRDefault="00ED03DB" w:rsidP="00572EC4"/>
        </w:tc>
      </w:tr>
      <w:tr w:rsidR="00ED03DB" w:rsidRPr="00597736" w14:paraId="16EE90C0" w14:textId="77777777" w:rsidTr="00572EC4">
        <w:tc>
          <w:tcPr>
            <w:tcW w:w="1038" w:type="pct"/>
          </w:tcPr>
          <w:p w14:paraId="5798AE74" w14:textId="77777777" w:rsidR="00ED03DB" w:rsidRPr="00597736" w:rsidRDefault="00ED03DB" w:rsidP="00572EC4">
            <w:pPr>
              <w:jc w:val="center"/>
            </w:pPr>
            <w:r w:rsidRPr="00597736">
              <w:t>Компания-утилизатор</w:t>
            </w:r>
          </w:p>
        </w:tc>
        <w:tc>
          <w:tcPr>
            <w:tcW w:w="2361" w:type="pct"/>
          </w:tcPr>
          <w:p w14:paraId="1769732E" w14:textId="77777777" w:rsidR="00ED03DB" w:rsidRPr="00597736" w:rsidRDefault="00ED03DB" w:rsidP="00572EC4">
            <w:r w:rsidRPr="00597736">
              <w:t xml:space="preserve">Организует вывоз/прием ОЭЭТ </w:t>
            </w:r>
          </w:p>
        </w:tc>
        <w:tc>
          <w:tcPr>
            <w:tcW w:w="1601" w:type="pct"/>
          </w:tcPr>
          <w:p w14:paraId="437479C9" w14:textId="77777777" w:rsidR="00ED03DB" w:rsidRPr="00597736" w:rsidRDefault="00ED03DB" w:rsidP="00572EC4">
            <w:r w:rsidRPr="00597736">
              <w:t xml:space="preserve">Постановление Правительства РФ от 15.04.2011 № 272 (ред. от 31.01.2020) «Об </w:t>
            </w:r>
            <w:r w:rsidRPr="00597736">
              <w:lastRenderedPageBreak/>
              <w:t>утверждении Правил перевозок грузов автомобильным транспортом»</w:t>
            </w:r>
          </w:p>
          <w:p w14:paraId="6670F832" w14:textId="77777777" w:rsidR="00ED03DB" w:rsidRPr="00597736" w:rsidRDefault="00ED03DB" w:rsidP="00572EC4"/>
        </w:tc>
      </w:tr>
    </w:tbl>
    <w:p w14:paraId="5933CF85" w14:textId="77777777" w:rsidR="00ED03DB" w:rsidRDefault="00ED03DB" w:rsidP="00ED03DB">
      <w:pPr>
        <w:tabs>
          <w:tab w:val="left" w:pos="1058"/>
        </w:tabs>
        <w:spacing w:line="360" w:lineRule="auto"/>
        <w:jc w:val="both"/>
      </w:pPr>
    </w:p>
    <w:p w14:paraId="33ACFCE1" w14:textId="77777777" w:rsidR="00ED03DB" w:rsidRDefault="00ED03DB" w:rsidP="00ED03DB">
      <w:pPr>
        <w:pStyle w:val="3"/>
        <w:spacing w:line="360" w:lineRule="auto"/>
        <w:ind w:left="480"/>
      </w:pPr>
      <w:bookmarkStart w:id="46" w:name="_Toc38489278"/>
      <w:bookmarkStart w:id="47" w:name="_Toc40972227"/>
      <w:r>
        <w:t>2.1.5 Разовые акции по сбору техники</w:t>
      </w:r>
      <w:bookmarkEnd w:id="46"/>
      <w:bookmarkEnd w:id="47"/>
    </w:p>
    <w:p w14:paraId="0E6E1C3B" w14:textId="77777777" w:rsidR="00ED03DB" w:rsidRPr="00597736" w:rsidRDefault="00ED03DB" w:rsidP="00ED03DB">
      <w:pPr>
        <w:pStyle w:val="a5"/>
        <w:spacing w:line="360" w:lineRule="auto"/>
        <w:ind w:left="482" w:firstLine="709"/>
        <w:jc w:val="both"/>
      </w:pPr>
      <w:r w:rsidRPr="00597736">
        <w:t>Компании-утилизаторы совместно с общественными объединениями, учебными заведения, органами местного самоуправления и иными организациями проводят разовые акции по сбору б/у техники от физических лиц в рамках популяризации раздельного сбора отходов.</w:t>
      </w:r>
    </w:p>
    <w:p w14:paraId="313DCAC4" w14:textId="77777777" w:rsidR="00ED03DB" w:rsidRPr="00597736" w:rsidRDefault="00ED03DB" w:rsidP="00ED03DB">
      <w:pPr>
        <w:pStyle w:val="a5"/>
        <w:spacing w:line="360" w:lineRule="auto"/>
        <w:jc w:val="both"/>
        <w:rPr>
          <w:b/>
        </w:rPr>
      </w:pPr>
      <w:r>
        <w:rPr>
          <w:noProof/>
        </w:rPr>
        <w:drawing>
          <wp:anchor distT="0" distB="0" distL="114300" distR="114300" simplePos="0" relativeHeight="251854848" behindDoc="0" locked="0" layoutInCell="1" allowOverlap="1" wp14:anchorId="55BA514D" wp14:editId="67CDCD96">
            <wp:simplePos x="0" y="0"/>
            <wp:positionH relativeFrom="column">
              <wp:posOffset>173355</wp:posOffset>
            </wp:positionH>
            <wp:positionV relativeFrom="paragraph">
              <wp:posOffset>120015</wp:posOffset>
            </wp:positionV>
            <wp:extent cx="5554345" cy="1469390"/>
            <wp:effectExtent l="0" t="0" r="0" b="381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y First Board - Разовые акции.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4345" cy="1469390"/>
                    </a:xfrm>
                    <a:prstGeom prst="rect">
                      <a:avLst/>
                    </a:prstGeom>
                  </pic:spPr>
                </pic:pic>
              </a:graphicData>
            </a:graphic>
            <wp14:sizeRelH relativeFrom="page">
              <wp14:pctWidth>0</wp14:pctWidth>
            </wp14:sizeRelH>
            <wp14:sizeRelV relativeFrom="page">
              <wp14:pctHeight>0</wp14:pctHeight>
            </wp14:sizeRelV>
          </wp:anchor>
        </w:drawing>
      </w:r>
    </w:p>
    <w:p w14:paraId="2A98980C" w14:textId="77777777" w:rsidR="00ED03DB" w:rsidRDefault="00ED03DB" w:rsidP="00ED03DB">
      <w:pPr>
        <w:tabs>
          <w:tab w:val="left" w:pos="1058"/>
        </w:tabs>
        <w:jc w:val="both"/>
      </w:pPr>
    </w:p>
    <w:p w14:paraId="3B0DCBD7" w14:textId="77777777" w:rsidR="00ED03DB" w:rsidRDefault="00ED03DB" w:rsidP="00ED03DB">
      <w:pPr>
        <w:tabs>
          <w:tab w:val="left" w:pos="1058"/>
        </w:tabs>
        <w:jc w:val="both"/>
      </w:pPr>
    </w:p>
    <w:p w14:paraId="1B51DBE3" w14:textId="77777777" w:rsidR="00ED03DB" w:rsidRDefault="00ED03DB" w:rsidP="00ED03DB">
      <w:pPr>
        <w:tabs>
          <w:tab w:val="left" w:pos="1058"/>
        </w:tabs>
        <w:jc w:val="both"/>
      </w:pPr>
    </w:p>
    <w:p w14:paraId="2E6D52B5" w14:textId="77777777" w:rsidR="00ED03DB" w:rsidRDefault="00ED03DB" w:rsidP="00ED03DB">
      <w:pPr>
        <w:tabs>
          <w:tab w:val="left" w:pos="1058"/>
        </w:tabs>
        <w:jc w:val="both"/>
      </w:pPr>
    </w:p>
    <w:p w14:paraId="330AA8EB" w14:textId="77777777" w:rsidR="00ED03DB" w:rsidRDefault="00ED03DB" w:rsidP="00ED03DB">
      <w:pPr>
        <w:tabs>
          <w:tab w:val="left" w:pos="1058"/>
        </w:tabs>
        <w:jc w:val="both"/>
      </w:pPr>
    </w:p>
    <w:p w14:paraId="3AFF1DEE" w14:textId="77777777" w:rsidR="00ED03DB" w:rsidRDefault="00ED03DB" w:rsidP="00ED03DB">
      <w:pPr>
        <w:tabs>
          <w:tab w:val="left" w:pos="1058"/>
        </w:tabs>
        <w:jc w:val="both"/>
      </w:pPr>
    </w:p>
    <w:p w14:paraId="682C1624" w14:textId="77777777" w:rsidR="00ED03DB" w:rsidRDefault="00ED03DB" w:rsidP="00ED03DB">
      <w:pPr>
        <w:tabs>
          <w:tab w:val="left" w:pos="1058"/>
        </w:tabs>
        <w:jc w:val="both"/>
      </w:pPr>
    </w:p>
    <w:p w14:paraId="7E5A4561" w14:textId="77777777" w:rsidR="00ED03DB" w:rsidRDefault="00ED03DB" w:rsidP="00ED03DB">
      <w:pPr>
        <w:tabs>
          <w:tab w:val="left" w:pos="1058"/>
        </w:tabs>
        <w:jc w:val="both"/>
      </w:pPr>
    </w:p>
    <w:p w14:paraId="6824A66D" w14:textId="77777777" w:rsidR="00ED03DB" w:rsidRDefault="00ED03DB" w:rsidP="00ED03DB">
      <w:pPr>
        <w:tabs>
          <w:tab w:val="left" w:pos="1058"/>
        </w:tabs>
        <w:jc w:val="both"/>
      </w:pPr>
    </w:p>
    <w:tbl>
      <w:tblPr>
        <w:tblStyle w:val="51"/>
        <w:tblW w:w="5000" w:type="pct"/>
        <w:tblLook w:val="04A0" w:firstRow="1" w:lastRow="0" w:firstColumn="1" w:lastColumn="0" w:noHBand="0" w:noVBand="1"/>
      </w:tblPr>
      <w:tblGrid>
        <w:gridCol w:w="1939"/>
        <w:gridCol w:w="4409"/>
        <w:gridCol w:w="2990"/>
      </w:tblGrid>
      <w:tr w:rsidR="00ED03DB" w:rsidRPr="00597736" w14:paraId="26CCC745" w14:textId="77777777" w:rsidTr="00572EC4">
        <w:tc>
          <w:tcPr>
            <w:tcW w:w="1038" w:type="pct"/>
          </w:tcPr>
          <w:p w14:paraId="61119E1B" w14:textId="77777777" w:rsidR="00ED03DB" w:rsidRPr="00597736" w:rsidRDefault="00ED03DB" w:rsidP="00572EC4">
            <w:pPr>
              <w:jc w:val="center"/>
              <w:rPr>
                <w:b/>
              </w:rPr>
            </w:pPr>
            <w:r w:rsidRPr="00597736">
              <w:rPr>
                <w:b/>
              </w:rPr>
              <w:t>Ответственный</w:t>
            </w:r>
          </w:p>
        </w:tc>
        <w:tc>
          <w:tcPr>
            <w:tcW w:w="2361" w:type="pct"/>
          </w:tcPr>
          <w:p w14:paraId="7BEB4AF8" w14:textId="77777777" w:rsidR="00ED03DB" w:rsidRPr="00597736" w:rsidRDefault="00ED03DB" w:rsidP="00572EC4">
            <w:pPr>
              <w:jc w:val="center"/>
              <w:rPr>
                <w:b/>
              </w:rPr>
            </w:pPr>
            <w:r w:rsidRPr="00597736">
              <w:rPr>
                <w:b/>
              </w:rPr>
              <w:t>Характеристика деятельности</w:t>
            </w:r>
          </w:p>
        </w:tc>
        <w:tc>
          <w:tcPr>
            <w:tcW w:w="1601" w:type="pct"/>
          </w:tcPr>
          <w:p w14:paraId="0CA81225" w14:textId="77777777" w:rsidR="00ED03DB" w:rsidRPr="00597736" w:rsidRDefault="00ED03DB" w:rsidP="00572EC4">
            <w:pPr>
              <w:jc w:val="center"/>
              <w:rPr>
                <w:b/>
              </w:rPr>
            </w:pPr>
            <w:r w:rsidRPr="00597736">
              <w:rPr>
                <w:b/>
              </w:rPr>
              <w:t>Нормативное требование</w:t>
            </w:r>
          </w:p>
        </w:tc>
      </w:tr>
      <w:tr w:rsidR="00ED03DB" w:rsidRPr="00597736" w14:paraId="3B686170" w14:textId="77777777" w:rsidTr="00572EC4">
        <w:tc>
          <w:tcPr>
            <w:tcW w:w="1038" w:type="pct"/>
          </w:tcPr>
          <w:p w14:paraId="190573E4" w14:textId="77777777" w:rsidR="00ED03DB" w:rsidRPr="00597736" w:rsidRDefault="00ED03DB" w:rsidP="00572EC4">
            <w:pPr>
              <w:jc w:val="center"/>
            </w:pPr>
            <w:r w:rsidRPr="00597736">
              <w:t>Компания-утилизатор</w:t>
            </w:r>
          </w:p>
        </w:tc>
        <w:tc>
          <w:tcPr>
            <w:tcW w:w="2361" w:type="pct"/>
          </w:tcPr>
          <w:p w14:paraId="013BB2CC" w14:textId="77777777" w:rsidR="00ED03DB" w:rsidRPr="00597736" w:rsidRDefault="00ED03DB" w:rsidP="00572EC4">
            <w:r w:rsidRPr="00597736">
              <w:t>Информирует физических лиц о дате и месте проведения акции.</w:t>
            </w:r>
          </w:p>
        </w:tc>
        <w:tc>
          <w:tcPr>
            <w:tcW w:w="1601" w:type="pct"/>
          </w:tcPr>
          <w:p w14:paraId="6A46DBBA" w14:textId="77777777" w:rsidR="00ED03DB" w:rsidRPr="00597736" w:rsidRDefault="00ED03DB" w:rsidP="00572EC4"/>
        </w:tc>
      </w:tr>
      <w:tr w:rsidR="00ED03DB" w:rsidRPr="00597736" w14:paraId="6E7D492B" w14:textId="77777777" w:rsidTr="00572EC4">
        <w:tc>
          <w:tcPr>
            <w:tcW w:w="1038" w:type="pct"/>
          </w:tcPr>
          <w:p w14:paraId="2E6ED616" w14:textId="77777777" w:rsidR="00ED03DB" w:rsidRPr="00597736" w:rsidRDefault="00ED03DB" w:rsidP="00572EC4">
            <w:pPr>
              <w:jc w:val="center"/>
            </w:pPr>
            <w:r w:rsidRPr="00597736">
              <w:t>Компания-утилизатор</w:t>
            </w:r>
          </w:p>
        </w:tc>
        <w:tc>
          <w:tcPr>
            <w:tcW w:w="2361" w:type="pct"/>
          </w:tcPr>
          <w:p w14:paraId="6D17E002" w14:textId="77777777" w:rsidR="00ED03DB" w:rsidRPr="00597736" w:rsidRDefault="00ED03DB" w:rsidP="00572EC4">
            <w:r w:rsidRPr="00597736">
              <w:t>Согласовывает проведение акции с органом исполнительной власти</w:t>
            </w:r>
          </w:p>
          <w:p w14:paraId="47F99AA5" w14:textId="77777777" w:rsidR="00ED03DB" w:rsidRPr="00597736" w:rsidRDefault="00ED03DB" w:rsidP="00572EC4"/>
          <w:p w14:paraId="4DAE97C3" w14:textId="77777777" w:rsidR="00ED03DB" w:rsidRPr="00597736" w:rsidRDefault="00ED03DB" w:rsidP="00572EC4">
            <w:r w:rsidRPr="00597736">
              <w:t>Размещает информацию об оферте на прием техники б/у от физических лиц на наличие у них права собственности и отказа от него в пользу компании-утилизатора.</w:t>
            </w:r>
          </w:p>
        </w:tc>
        <w:tc>
          <w:tcPr>
            <w:tcW w:w="1601" w:type="pct"/>
          </w:tcPr>
          <w:p w14:paraId="3E00FC4A" w14:textId="77777777" w:rsidR="00ED03DB" w:rsidRPr="00597736" w:rsidRDefault="00ED03DB" w:rsidP="00572EC4">
            <w:r w:rsidRPr="00597736">
              <w:t xml:space="preserve">1. Гражданский кодекс Российской Федерации (часть первая) от 30.11.1994 №51-ФЗ (ред. от 16.12.2019) Раздел </w:t>
            </w:r>
            <w:r w:rsidRPr="00597736">
              <w:rPr>
                <w:lang w:val="en-GB"/>
              </w:rPr>
              <w:t>III</w:t>
            </w:r>
            <w:r w:rsidRPr="00597736">
              <w:t>. Общая часть обязательственного права.</w:t>
            </w:r>
          </w:p>
          <w:p w14:paraId="46DB84AA" w14:textId="77777777" w:rsidR="00ED03DB" w:rsidRPr="00597736" w:rsidRDefault="00ED03DB" w:rsidP="00572EC4"/>
        </w:tc>
      </w:tr>
      <w:tr w:rsidR="00ED03DB" w:rsidRPr="00597736" w14:paraId="1E9966E4" w14:textId="77777777" w:rsidTr="00572EC4">
        <w:tc>
          <w:tcPr>
            <w:tcW w:w="1038" w:type="pct"/>
          </w:tcPr>
          <w:p w14:paraId="576CE789" w14:textId="77777777" w:rsidR="00ED03DB" w:rsidRPr="00597736" w:rsidRDefault="00ED03DB" w:rsidP="00572EC4">
            <w:pPr>
              <w:jc w:val="center"/>
            </w:pPr>
            <w:r w:rsidRPr="00597736">
              <w:t>Компания-утилизатор</w:t>
            </w:r>
          </w:p>
        </w:tc>
        <w:tc>
          <w:tcPr>
            <w:tcW w:w="2361" w:type="pct"/>
          </w:tcPr>
          <w:p w14:paraId="07FB68C9" w14:textId="77777777" w:rsidR="00ED03DB" w:rsidRPr="00597736" w:rsidRDefault="00ED03DB" w:rsidP="00572EC4">
            <w:r w:rsidRPr="00597736">
              <w:t>Организует вывоз/прием ОЭЭТ.</w:t>
            </w:r>
          </w:p>
        </w:tc>
        <w:tc>
          <w:tcPr>
            <w:tcW w:w="1601" w:type="pct"/>
          </w:tcPr>
          <w:p w14:paraId="52EF9DB7" w14:textId="77777777" w:rsidR="00ED03DB" w:rsidRPr="00597736" w:rsidRDefault="00ED03DB" w:rsidP="00572EC4">
            <w:r w:rsidRPr="00597736">
              <w:t>Постановление Правительства РФ от 15.04.2011 № 272 (ред. от 31.01.2020) «Об утверждении Правил перевозок грузов автомобильным транспортом»</w:t>
            </w:r>
          </w:p>
          <w:p w14:paraId="4D82663F" w14:textId="77777777" w:rsidR="00ED03DB" w:rsidRPr="00597736" w:rsidRDefault="00ED03DB" w:rsidP="00572EC4"/>
        </w:tc>
      </w:tr>
    </w:tbl>
    <w:p w14:paraId="7E0CF0CC" w14:textId="77777777" w:rsidR="00ED03DB" w:rsidRPr="00873E20" w:rsidRDefault="00ED03DB" w:rsidP="00ED03DB">
      <w:pPr>
        <w:spacing w:line="360" w:lineRule="auto"/>
        <w:jc w:val="both"/>
        <w:rPr>
          <w:b/>
        </w:rPr>
      </w:pPr>
    </w:p>
    <w:p w14:paraId="517EB63F" w14:textId="77777777" w:rsidR="00ED03DB" w:rsidRDefault="00ED03DB" w:rsidP="00ED03DB">
      <w:pPr>
        <w:pStyle w:val="3"/>
        <w:spacing w:line="360" w:lineRule="auto"/>
        <w:ind w:left="480"/>
      </w:pPr>
      <w:bookmarkStart w:id="48" w:name="_Toc38489279"/>
      <w:bookmarkStart w:id="49" w:name="_Toc40972228"/>
      <w:r>
        <w:lastRenderedPageBreak/>
        <w:t>2.1.6 Сбор в специальные контейнеры</w:t>
      </w:r>
      <w:bookmarkEnd w:id="48"/>
      <w:bookmarkEnd w:id="49"/>
    </w:p>
    <w:p w14:paraId="05227DB6" w14:textId="77777777" w:rsidR="00ED03DB" w:rsidRPr="00597736" w:rsidRDefault="00ED03DB" w:rsidP="00ED03DB">
      <w:pPr>
        <w:spacing w:line="360" w:lineRule="auto"/>
        <w:ind w:firstLine="709"/>
        <w:jc w:val="both"/>
        <w:rPr>
          <w:szCs w:val="28"/>
        </w:rPr>
      </w:pPr>
      <w:r w:rsidRPr="00597736">
        <w:rPr>
          <w:szCs w:val="28"/>
        </w:rPr>
        <w:t xml:space="preserve">Сбор техники б/у также осуществляется в специальные контейнеры, которые исключают ее взаимодействие с окружающей средой. Компания-утилизатор в обязательном порядке размещает свои реквизиты, информацию о дальнейшей переработке и оферту </w:t>
      </w:r>
      <w:r w:rsidRPr="00597736">
        <w:t>на наличие у физических лиц права собственности на технику и отказа от него в пользу компании-утилизатора.</w:t>
      </w:r>
    </w:p>
    <w:p w14:paraId="173D5509" w14:textId="77777777" w:rsidR="00ED03DB" w:rsidRPr="00597736" w:rsidRDefault="00ED03DB" w:rsidP="00CC6641">
      <w:pPr>
        <w:pStyle w:val="a5"/>
        <w:numPr>
          <w:ilvl w:val="0"/>
          <w:numId w:val="24"/>
        </w:numPr>
        <w:spacing w:line="360" w:lineRule="auto"/>
        <w:jc w:val="center"/>
        <w:rPr>
          <w:b/>
          <w:szCs w:val="28"/>
        </w:rPr>
      </w:pPr>
      <w:r>
        <w:rPr>
          <w:noProof/>
        </w:rPr>
        <w:drawing>
          <wp:anchor distT="0" distB="0" distL="114300" distR="114300" simplePos="0" relativeHeight="251855872" behindDoc="0" locked="0" layoutInCell="1" allowOverlap="1" wp14:anchorId="5D54F2CB" wp14:editId="1EF346E4">
            <wp:simplePos x="0" y="0"/>
            <wp:positionH relativeFrom="column">
              <wp:posOffset>233045</wp:posOffset>
            </wp:positionH>
            <wp:positionV relativeFrom="paragraph">
              <wp:posOffset>8687</wp:posOffset>
            </wp:positionV>
            <wp:extent cx="5680710" cy="1405255"/>
            <wp:effectExtent l="0" t="0" r="0" b="444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y First Board - Сбор в контейнеры.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0710" cy="1405255"/>
                    </a:xfrm>
                    <a:prstGeom prst="rect">
                      <a:avLst/>
                    </a:prstGeom>
                  </pic:spPr>
                </pic:pic>
              </a:graphicData>
            </a:graphic>
            <wp14:sizeRelH relativeFrom="page">
              <wp14:pctWidth>0</wp14:pctWidth>
            </wp14:sizeRelH>
            <wp14:sizeRelV relativeFrom="page">
              <wp14:pctHeight>0</wp14:pctHeight>
            </wp14:sizeRelV>
          </wp:anchor>
        </w:drawing>
      </w:r>
    </w:p>
    <w:p w14:paraId="26F3EA4D" w14:textId="77777777" w:rsidR="00ED03DB" w:rsidRPr="00597736" w:rsidRDefault="00ED03DB" w:rsidP="00ED03DB">
      <w:pPr>
        <w:spacing w:line="360" w:lineRule="auto"/>
        <w:rPr>
          <w:b/>
          <w:szCs w:val="28"/>
        </w:rPr>
      </w:pPr>
    </w:p>
    <w:p w14:paraId="76705001" w14:textId="77777777" w:rsidR="00ED03DB" w:rsidRDefault="00ED03DB" w:rsidP="00ED03DB">
      <w:pPr>
        <w:tabs>
          <w:tab w:val="left" w:pos="1058"/>
        </w:tabs>
        <w:jc w:val="both"/>
      </w:pPr>
    </w:p>
    <w:p w14:paraId="4DBA33DE" w14:textId="77777777" w:rsidR="00ED03DB" w:rsidRDefault="00ED03DB" w:rsidP="00ED03DB">
      <w:pPr>
        <w:tabs>
          <w:tab w:val="left" w:pos="1058"/>
        </w:tabs>
        <w:jc w:val="both"/>
      </w:pPr>
    </w:p>
    <w:p w14:paraId="7B64AF13" w14:textId="77777777" w:rsidR="00ED03DB" w:rsidRDefault="00ED03DB" w:rsidP="00ED03DB">
      <w:pPr>
        <w:tabs>
          <w:tab w:val="left" w:pos="1058"/>
        </w:tabs>
        <w:jc w:val="both"/>
      </w:pPr>
    </w:p>
    <w:p w14:paraId="609D6D87" w14:textId="77777777" w:rsidR="00ED03DB" w:rsidRDefault="00ED03DB" w:rsidP="00ED03DB">
      <w:pPr>
        <w:tabs>
          <w:tab w:val="left" w:pos="1058"/>
        </w:tabs>
        <w:jc w:val="both"/>
      </w:pPr>
    </w:p>
    <w:p w14:paraId="127FB72D" w14:textId="77777777" w:rsidR="00ED03DB" w:rsidRDefault="00ED03DB" w:rsidP="00ED03DB">
      <w:pPr>
        <w:tabs>
          <w:tab w:val="left" w:pos="1058"/>
        </w:tabs>
        <w:jc w:val="both"/>
      </w:pPr>
    </w:p>
    <w:p w14:paraId="48A2F8BD" w14:textId="77777777" w:rsidR="00ED03DB" w:rsidRDefault="00ED03DB" w:rsidP="00ED03DB">
      <w:pPr>
        <w:tabs>
          <w:tab w:val="left" w:pos="1058"/>
        </w:tabs>
        <w:jc w:val="both"/>
      </w:pPr>
    </w:p>
    <w:tbl>
      <w:tblPr>
        <w:tblStyle w:val="61"/>
        <w:tblW w:w="5000" w:type="pct"/>
        <w:tblLook w:val="04A0" w:firstRow="1" w:lastRow="0" w:firstColumn="1" w:lastColumn="0" w:noHBand="0" w:noVBand="1"/>
      </w:tblPr>
      <w:tblGrid>
        <w:gridCol w:w="1939"/>
        <w:gridCol w:w="4409"/>
        <w:gridCol w:w="2990"/>
      </w:tblGrid>
      <w:tr w:rsidR="00ED03DB" w:rsidRPr="00597736" w14:paraId="64664FB4" w14:textId="77777777" w:rsidTr="00572EC4">
        <w:tc>
          <w:tcPr>
            <w:tcW w:w="1038" w:type="pct"/>
          </w:tcPr>
          <w:p w14:paraId="2F2D37C3" w14:textId="77777777" w:rsidR="00ED03DB" w:rsidRPr="00597736" w:rsidRDefault="00ED03DB" w:rsidP="00572EC4">
            <w:pPr>
              <w:jc w:val="center"/>
              <w:rPr>
                <w:b/>
              </w:rPr>
            </w:pPr>
            <w:r w:rsidRPr="00597736">
              <w:rPr>
                <w:b/>
              </w:rPr>
              <w:t>Ответственный</w:t>
            </w:r>
          </w:p>
        </w:tc>
        <w:tc>
          <w:tcPr>
            <w:tcW w:w="2361" w:type="pct"/>
          </w:tcPr>
          <w:p w14:paraId="74C10A28" w14:textId="77777777" w:rsidR="00ED03DB" w:rsidRPr="00597736" w:rsidRDefault="00ED03DB" w:rsidP="00572EC4">
            <w:pPr>
              <w:jc w:val="center"/>
              <w:rPr>
                <w:b/>
              </w:rPr>
            </w:pPr>
            <w:r w:rsidRPr="00597736">
              <w:rPr>
                <w:b/>
              </w:rPr>
              <w:t>Характеристика деятельности</w:t>
            </w:r>
          </w:p>
        </w:tc>
        <w:tc>
          <w:tcPr>
            <w:tcW w:w="1601" w:type="pct"/>
          </w:tcPr>
          <w:p w14:paraId="2CAF83F6" w14:textId="77777777" w:rsidR="00ED03DB" w:rsidRPr="00597736" w:rsidRDefault="00ED03DB" w:rsidP="00572EC4">
            <w:pPr>
              <w:jc w:val="center"/>
              <w:rPr>
                <w:b/>
              </w:rPr>
            </w:pPr>
            <w:r w:rsidRPr="00597736">
              <w:rPr>
                <w:b/>
              </w:rPr>
              <w:t>Нормативное требование</w:t>
            </w:r>
          </w:p>
        </w:tc>
      </w:tr>
      <w:tr w:rsidR="00ED03DB" w:rsidRPr="00597736" w14:paraId="1F024E59" w14:textId="77777777" w:rsidTr="00572EC4">
        <w:tc>
          <w:tcPr>
            <w:tcW w:w="1038" w:type="pct"/>
          </w:tcPr>
          <w:p w14:paraId="440C9657" w14:textId="77777777" w:rsidR="00ED03DB" w:rsidRPr="00597736" w:rsidRDefault="00ED03DB" w:rsidP="00572EC4">
            <w:pPr>
              <w:jc w:val="center"/>
            </w:pPr>
            <w:r w:rsidRPr="00597736">
              <w:t>Компания-утилизатор</w:t>
            </w:r>
          </w:p>
        </w:tc>
        <w:tc>
          <w:tcPr>
            <w:tcW w:w="2361" w:type="pct"/>
          </w:tcPr>
          <w:p w14:paraId="31F05B4D" w14:textId="77777777" w:rsidR="00ED03DB" w:rsidRPr="00597736" w:rsidRDefault="00ED03DB" w:rsidP="00572EC4">
            <w:r w:rsidRPr="00597736">
              <w:t>Информирует физических лиц о местах установки контейнеров</w:t>
            </w:r>
          </w:p>
        </w:tc>
        <w:tc>
          <w:tcPr>
            <w:tcW w:w="1601" w:type="pct"/>
          </w:tcPr>
          <w:p w14:paraId="6CEB6EB0" w14:textId="77777777" w:rsidR="00ED03DB" w:rsidRPr="00597736" w:rsidRDefault="00ED03DB" w:rsidP="00572EC4"/>
        </w:tc>
      </w:tr>
      <w:tr w:rsidR="00ED03DB" w:rsidRPr="00597736" w14:paraId="1755CD6F" w14:textId="77777777" w:rsidTr="00572EC4">
        <w:tc>
          <w:tcPr>
            <w:tcW w:w="1038" w:type="pct"/>
          </w:tcPr>
          <w:p w14:paraId="36848247" w14:textId="77777777" w:rsidR="00ED03DB" w:rsidRPr="00597736" w:rsidRDefault="00ED03DB" w:rsidP="00572EC4">
            <w:pPr>
              <w:jc w:val="center"/>
            </w:pPr>
            <w:r w:rsidRPr="00597736">
              <w:t>Компания-утилизатор</w:t>
            </w:r>
          </w:p>
        </w:tc>
        <w:tc>
          <w:tcPr>
            <w:tcW w:w="2361" w:type="pct"/>
          </w:tcPr>
          <w:p w14:paraId="14869E62" w14:textId="77777777" w:rsidR="00ED03DB" w:rsidRPr="00597736" w:rsidRDefault="00ED03DB" w:rsidP="00572EC4">
            <w:r w:rsidRPr="00597736">
              <w:t xml:space="preserve">Размещает информацию на </w:t>
            </w:r>
            <w:proofErr w:type="gramStart"/>
            <w:r w:rsidRPr="00597736">
              <w:t>контейнере  об</w:t>
            </w:r>
            <w:proofErr w:type="gramEnd"/>
            <w:r w:rsidRPr="00597736">
              <w:t xml:space="preserve"> оферте на прием техники б/у от физических лиц на наличие у них права собственности и отказа от него в пользу компании-утилизатора.</w:t>
            </w:r>
          </w:p>
        </w:tc>
        <w:tc>
          <w:tcPr>
            <w:tcW w:w="1601" w:type="pct"/>
          </w:tcPr>
          <w:p w14:paraId="0B76DF1C" w14:textId="77777777" w:rsidR="00ED03DB" w:rsidRPr="00597736" w:rsidRDefault="00ED03DB" w:rsidP="00572EC4">
            <w:r w:rsidRPr="00597736">
              <w:t xml:space="preserve">1. Гражданский кодекс Российской Федерации (часть первая) от 30.11.1994 №51-ФЗ (ред. от 16.12.2019) Раздел </w:t>
            </w:r>
            <w:r w:rsidRPr="00597736">
              <w:rPr>
                <w:lang w:val="en-GB"/>
              </w:rPr>
              <w:t>III</w:t>
            </w:r>
            <w:r w:rsidRPr="00597736">
              <w:t>. Общая часть обязательственного права.</w:t>
            </w:r>
          </w:p>
          <w:p w14:paraId="6A59EFEA" w14:textId="77777777" w:rsidR="00ED03DB" w:rsidRPr="00597736" w:rsidRDefault="00ED03DB" w:rsidP="00572EC4"/>
        </w:tc>
      </w:tr>
      <w:tr w:rsidR="00ED03DB" w:rsidRPr="00597736" w14:paraId="64BC6F70" w14:textId="77777777" w:rsidTr="00572EC4">
        <w:tc>
          <w:tcPr>
            <w:tcW w:w="1038" w:type="pct"/>
          </w:tcPr>
          <w:p w14:paraId="51B6E49A" w14:textId="77777777" w:rsidR="00ED03DB" w:rsidRPr="00597736" w:rsidRDefault="00ED03DB" w:rsidP="00572EC4">
            <w:pPr>
              <w:jc w:val="center"/>
            </w:pPr>
            <w:r w:rsidRPr="00597736">
              <w:t>Компания-утилизатор</w:t>
            </w:r>
          </w:p>
        </w:tc>
        <w:tc>
          <w:tcPr>
            <w:tcW w:w="2361" w:type="pct"/>
          </w:tcPr>
          <w:p w14:paraId="706CDA82" w14:textId="77777777" w:rsidR="00ED03DB" w:rsidRPr="00597736" w:rsidRDefault="00ED03DB" w:rsidP="00572EC4">
            <w:r w:rsidRPr="00597736">
              <w:t>Организует вывоз/прием ОЭЭТ.</w:t>
            </w:r>
          </w:p>
        </w:tc>
        <w:tc>
          <w:tcPr>
            <w:tcW w:w="1601" w:type="pct"/>
          </w:tcPr>
          <w:p w14:paraId="1B07A304" w14:textId="77777777" w:rsidR="00ED03DB" w:rsidRPr="00597736" w:rsidRDefault="00ED03DB" w:rsidP="00572EC4">
            <w:r w:rsidRPr="00597736">
              <w:t>Постановление Правительства РФ от 15.04.2011 № 272 (ред. от 31.01.2020) «Об утверждении Правил перевозок грузов автомобильным транспортом»</w:t>
            </w:r>
          </w:p>
          <w:p w14:paraId="0F05989D" w14:textId="77777777" w:rsidR="00ED03DB" w:rsidRPr="00597736" w:rsidRDefault="00ED03DB" w:rsidP="00572EC4"/>
        </w:tc>
      </w:tr>
    </w:tbl>
    <w:p w14:paraId="2C0C0291" w14:textId="77777777" w:rsidR="00ED03DB" w:rsidRDefault="00ED03DB" w:rsidP="00ED03DB">
      <w:pPr>
        <w:pStyle w:val="2"/>
        <w:spacing w:line="360" w:lineRule="auto"/>
      </w:pPr>
    </w:p>
    <w:p w14:paraId="63CB3736" w14:textId="77777777" w:rsidR="00ED03DB" w:rsidRPr="00CC320C" w:rsidRDefault="00ED03DB" w:rsidP="00ED03DB">
      <w:pPr>
        <w:pStyle w:val="2"/>
        <w:spacing w:line="360" w:lineRule="auto"/>
      </w:pPr>
      <w:bookmarkStart w:id="50" w:name="_Toc38489280"/>
      <w:bookmarkStart w:id="51" w:name="_Toc40972229"/>
      <w:r w:rsidRPr="00C62A49">
        <w:t>2.2 Транспортирование техники</w:t>
      </w:r>
      <w:bookmarkEnd w:id="50"/>
      <w:bookmarkEnd w:id="51"/>
      <w:r w:rsidRPr="00C62A49">
        <w:t xml:space="preserve"> </w:t>
      </w:r>
    </w:p>
    <w:p w14:paraId="0611F7D9" w14:textId="77777777" w:rsidR="00ED03DB" w:rsidRDefault="00ED03DB" w:rsidP="00ED03DB">
      <w:pPr>
        <w:spacing w:line="360" w:lineRule="auto"/>
        <w:ind w:firstLine="709"/>
        <w:jc w:val="both"/>
      </w:pPr>
      <w:r>
        <w:t>При перевозке ОЭЭТ переработчики (транспортные компании) должны соблюдать «</w:t>
      </w:r>
      <w:r w:rsidRPr="00C11555">
        <w:t>Европейское соглашение о международной дор</w:t>
      </w:r>
      <w:r>
        <w:t xml:space="preserve">ожной перевозке опасных грузов» </w:t>
      </w:r>
      <w:r w:rsidRPr="00C11555">
        <w:t>(ДОПОГ/ADR)</w:t>
      </w:r>
      <w:r>
        <w:t xml:space="preserve">. </w:t>
      </w:r>
    </w:p>
    <w:p w14:paraId="7A5E0284" w14:textId="77777777" w:rsidR="00ED03DB" w:rsidRDefault="00ED03DB" w:rsidP="00ED03DB">
      <w:pPr>
        <w:spacing w:line="360" w:lineRule="auto"/>
        <w:ind w:firstLine="709"/>
        <w:jc w:val="both"/>
      </w:pPr>
      <w:r>
        <w:t xml:space="preserve">Поскольку ОЭЭТ </w:t>
      </w:r>
      <w:r w:rsidRPr="00C11555">
        <w:t xml:space="preserve">часто оснащается литиевыми батареями, правила ДОПОГ влияют на сбор и транспортировку </w:t>
      </w:r>
      <w:r>
        <w:t>ОЭЭТ</w:t>
      </w:r>
      <w:r w:rsidRPr="00C11555">
        <w:t>.</w:t>
      </w:r>
      <w:r>
        <w:t xml:space="preserve"> </w:t>
      </w:r>
    </w:p>
    <w:p w14:paraId="0393751F" w14:textId="77777777" w:rsidR="00ED03DB" w:rsidRDefault="00ED03DB" w:rsidP="00ED03DB">
      <w:pPr>
        <w:spacing w:line="360" w:lineRule="auto"/>
        <w:ind w:firstLine="709"/>
        <w:jc w:val="both"/>
      </w:pPr>
      <w:r>
        <w:t>Партия ОЭЭТ с литий-ионными элементами должна быть упакована в</w:t>
      </w:r>
      <w:r w:rsidRPr="000A59C3">
        <w:t xml:space="preserve"> прочную наружную тару, изготовленную из подходящего материала и имеющую надлежащую</w:t>
      </w:r>
      <w:r>
        <w:t xml:space="preserve"> </w:t>
      </w:r>
      <w:r w:rsidRPr="000A59C3">
        <w:lastRenderedPageBreak/>
        <w:t>прочность и конструкцию в зависимости от вместимости тары и ее предназначения. Она должна быть</w:t>
      </w:r>
      <w:r>
        <w:t xml:space="preserve"> </w:t>
      </w:r>
      <w:r w:rsidRPr="000A59C3">
        <w:t xml:space="preserve">сконструирована таким образом, чтобы не происходило случайного </w:t>
      </w:r>
      <w:r>
        <w:t>повреждения батареи</w:t>
      </w:r>
      <w:r w:rsidRPr="000A59C3">
        <w:t>.</w:t>
      </w:r>
    </w:p>
    <w:p w14:paraId="4B00E0C8" w14:textId="77777777" w:rsidR="00ED03DB" w:rsidRPr="000A59C3" w:rsidRDefault="00ED03DB" w:rsidP="00ED03DB">
      <w:pPr>
        <w:spacing w:line="360" w:lineRule="auto"/>
        <w:ind w:firstLine="709"/>
        <w:jc w:val="both"/>
      </w:pPr>
      <w:r>
        <w:t>На упаковке такой партии отходов должен в обязательном порядке размещаться знак опасности</w:t>
      </w:r>
      <w:r w:rsidRPr="000A59C3">
        <w:t>:</w:t>
      </w:r>
    </w:p>
    <w:p w14:paraId="7BBC2D2C" w14:textId="77777777" w:rsidR="00ED03DB" w:rsidRPr="000A59C3" w:rsidRDefault="00ED03DB" w:rsidP="00ED03DB">
      <w:pPr>
        <w:spacing w:line="360" w:lineRule="auto"/>
        <w:ind w:firstLine="709"/>
        <w:jc w:val="both"/>
      </w:pPr>
    </w:p>
    <w:p w14:paraId="7D1DECFD" w14:textId="77777777" w:rsidR="00ED03DB" w:rsidRDefault="00ED03DB" w:rsidP="00ED03DB">
      <w:pPr>
        <w:spacing w:line="360" w:lineRule="auto"/>
        <w:ind w:firstLine="709"/>
        <w:jc w:val="both"/>
      </w:pPr>
      <w:r>
        <w:rPr>
          <w:noProof/>
        </w:rPr>
        <w:drawing>
          <wp:anchor distT="0" distB="0" distL="114300" distR="114300" simplePos="0" relativeHeight="251856896" behindDoc="0" locked="0" layoutInCell="1" allowOverlap="1" wp14:anchorId="75F356F1" wp14:editId="135B4BA6">
            <wp:simplePos x="0" y="0"/>
            <wp:positionH relativeFrom="column">
              <wp:posOffset>1317625</wp:posOffset>
            </wp:positionH>
            <wp:positionV relativeFrom="paragraph">
              <wp:posOffset>-483235</wp:posOffset>
            </wp:positionV>
            <wp:extent cx="2570480" cy="2152465"/>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4-04 в 00.55.58.png"/>
                    <pic:cNvPicPr/>
                  </pic:nvPicPr>
                  <pic:blipFill rotWithShape="1">
                    <a:blip r:embed="rId62" cstate="print">
                      <a:extLst>
                        <a:ext uri="{28A0092B-C50C-407E-A947-70E740481C1C}">
                          <a14:useLocalDpi xmlns:a14="http://schemas.microsoft.com/office/drawing/2010/main" val="0"/>
                        </a:ext>
                      </a:extLst>
                    </a:blip>
                    <a:srcRect l="5069" r="4132"/>
                    <a:stretch/>
                  </pic:blipFill>
                  <pic:spPr bwMode="auto">
                    <a:xfrm>
                      <a:off x="0" y="0"/>
                      <a:ext cx="2570480" cy="215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9976E" w14:textId="77777777" w:rsidR="00ED03DB" w:rsidRDefault="00ED03DB" w:rsidP="00ED03DB">
      <w:pPr>
        <w:spacing w:line="360" w:lineRule="auto"/>
        <w:ind w:firstLine="709"/>
        <w:jc w:val="both"/>
      </w:pPr>
    </w:p>
    <w:p w14:paraId="70D311A1" w14:textId="77777777" w:rsidR="00ED03DB" w:rsidRDefault="00ED03DB" w:rsidP="00ED03DB">
      <w:pPr>
        <w:spacing w:line="360" w:lineRule="auto"/>
        <w:ind w:firstLine="709"/>
        <w:jc w:val="both"/>
      </w:pPr>
    </w:p>
    <w:p w14:paraId="6C582FF1" w14:textId="77777777" w:rsidR="00ED03DB" w:rsidRDefault="00ED03DB" w:rsidP="00ED03DB">
      <w:pPr>
        <w:spacing w:line="360" w:lineRule="auto"/>
        <w:ind w:firstLine="709"/>
        <w:jc w:val="both"/>
      </w:pPr>
    </w:p>
    <w:p w14:paraId="0E34321B" w14:textId="77777777" w:rsidR="00ED03DB" w:rsidRDefault="00ED03DB" w:rsidP="00ED03DB">
      <w:pPr>
        <w:spacing w:line="360" w:lineRule="auto"/>
        <w:ind w:firstLine="709"/>
        <w:jc w:val="both"/>
      </w:pPr>
    </w:p>
    <w:p w14:paraId="0372EB89" w14:textId="77777777" w:rsidR="00ED03DB" w:rsidRDefault="00ED03DB" w:rsidP="00ED03DB">
      <w:pPr>
        <w:spacing w:line="360" w:lineRule="auto"/>
        <w:ind w:firstLine="709"/>
        <w:jc w:val="both"/>
      </w:pPr>
    </w:p>
    <w:p w14:paraId="6AC2A34F" w14:textId="77777777" w:rsidR="00ED03DB" w:rsidRPr="000A59C3" w:rsidRDefault="00ED03DB" w:rsidP="00ED03DB">
      <w:pPr>
        <w:spacing w:line="360" w:lineRule="auto"/>
        <w:ind w:firstLine="709"/>
        <w:jc w:val="both"/>
      </w:pPr>
    </w:p>
    <w:p w14:paraId="480004E9" w14:textId="77777777" w:rsidR="00ED03DB" w:rsidRDefault="00ED03DB" w:rsidP="00ED03DB">
      <w:pPr>
        <w:spacing w:line="360" w:lineRule="auto"/>
        <w:ind w:firstLine="709"/>
        <w:jc w:val="both"/>
      </w:pPr>
      <w:r>
        <w:t xml:space="preserve">Если техника предварительно освобождена от литий-ионных батарей, то правила </w:t>
      </w:r>
      <w:r w:rsidRPr="00C11555">
        <w:t>ДОПОГ</w:t>
      </w:r>
      <w:r>
        <w:t xml:space="preserve"> не</w:t>
      </w:r>
      <w:r w:rsidRPr="00C11555">
        <w:t xml:space="preserve"> </w:t>
      </w:r>
      <w:r>
        <w:t>распространяются на такую партию</w:t>
      </w:r>
      <w:r w:rsidRPr="00C11555">
        <w:t xml:space="preserve"> </w:t>
      </w:r>
      <w:r>
        <w:t>ОЭЭТ</w:t>
      </w:r>
      <w:r w:rsidRPr="00C11555">
        <w:t>.</w:t>
      </w:r>
      <w:r>
        <w:t xml:space="preserve"> </w:t>
      </w:r>
    </w:p>
    <w:p w14:paraId="4DEA21A0" w14:textId="77777777" w:rsidR="002917E4" w:rsidRPr="00767A09" w:rsidRDefault="002917E4" w:rsidP="00ED03DB">
      <w:pPr>
        <w:tabs>
          <w:tab w:val="left" w:pos="1058"/>
        </w:tabs>
        <w:jc w:val="both"/>
      </w:pPr>
    </w:p>
    <w:p w14:paraId="197A5F5E" w14:textId="77777777" w:rsidR="00ED03DB" w:rsidRDefault="00ED03DB" w:rsidP="002917E4">
      <w:pPr>
        <w:pStyle w:val="2"/>
        <w:spacing w:line="360" w:lineRule="auto"/>
      </w:pPr>
      <w:bookmarkStart w:id="52" w:name="_Toc38489281"/>
      <w:bookmarkStart w:id="53" w:name="_Toc40972230"/>
      <w:r>
        <w:t>2.</w:t>
      </w:r>
      <w:r w:rsidRPr="00E12530">
        <w:t>3</w:t>
      </w:r>
      <w:r w:rsidRPr="00C62A49">
        <w:t xml:space="preserve"> Утилизация</w:t>
      </w:r>
      <w:bookmarkEnd w:id="52"/>
      <w:bookmarkEnd w:id="53"/>
      <w:r w:rsidRPr="00C62A49">
        <w:t xml:space="preserve"> </w:t>
      </w:r>
    </w:p>
    <w:p w14:paraId="06A960C9" w14:textId="77777777" w:rsidR="00ED03DB" w:rsidRDefault="00ED03DB" w:rsidP="002917E4">
      <w:pPr>
        <w:spacing w:line="360" w:lineRule="auto"/>
        <w:ind w:firstLine="709"/>
      </w:pPr>
      <w:r w:rsidRPr="002835B3">
        <w:t xml:space="preserve">Переработчики из полученного сырья самостоятельного получают готовые товары, либо передают его специализированным компаниям. </w:t>
      </w:r>
    </w:p>
    <w:p w14:paraId="39B11B17" w14:textId="0CB795C6" w:rsidR="00ED03DB" w:rsidRPr="002835B3" w:rsidRDefault="00ED03DB" w:rsidP="002917E4">
      <w:pPr>
        <w:spacing w:line="360" w:lineRule="auto"/>
        <w:ind w:firstLine="709"/>
      </w:pPr>
      <w:r w:rsidRPr="002835B3">
        <w:t>Все процессы в обязательном порядке документируются.</w:t>
      </w:r>
    </w:p>
    <w:p w14:paraId="5A690145" w14:textId="77777777" w:rsidR="00ED03DB" w:rsidRPr="007E6197" w:rsidRDefault="00ED03DB" w:rsidP="00ED03DB">
      <w:pPr>
        <w:pStyle w:val="3"/>
        <w:rPr>
          <w:b w:val="0"/>
        </w:rPr>
      </w:pPr>
      <w:bookmarkStart w:id="54" w:name="_Toc38489282"/>
      <w:bookmarkStart w:id="55" w:name="_Toc40972231"/>
      <w:r w:rsidRPr="007E6197">
        <w:rPr>
          <w:b w:val="0"/>
        </w:rPr>
        <w:t>2.3.1 Компьютерная (офисная) техника, мобильные телефоны</w:t>
      </w:r>
      <w:bookmarkEnd w:id="54"/>
      <w:bookmarkEnd w:id="55"/>
    </w:p>
    <w:p w14:paraId="09628B96" w14:textId="77777777" w:rsidR="00ED03DB" w:rsidRDefault="00ED03DB" w:rsidP="00ED03DB">
      <w:pPr>
        <w:tabs>
          <w:tab w:val="left" w:pos="1058"/>
        </w:tabs>
        <w:jc w:val="both"/>
      </w:pPr>
    </w:p>
    <w:tbl>
      <w:tblPr>
        <w:tblStyle w:val="af1"/>
        <w:tblW w:w="0" w:type="auto"/>
        <w:tblLook w:val="04A0" w:firstRow="1" w:lastRow="0" w:firstColumn="1" w:lastColumn="0" w:noHBand="0" w:noVBand="1"/>
      </w:tblPr>
      <w:tblGrid>
        <w:gridCol w:w="3112"/>
        <w:gridCol w:w="3113"/>
        <w:gridCol w:w="3113"/>
      </w:tblGrid>
      <w:tr w:rsidR="00ED03DB" w14:paraId="14686CAB" w14:textId="77777777" w:rsidTr="00572EC4">
        <w:tc>
          <w:tcPr>
            <w:tcW w:w="3112" w:type="dxa"/>
          </w:tcPr>
          <w:p w14:paraId="2491B2F7" w14:textId="77777777" w:rsidR="00ED03DB" w:rsidRPr="002011BA" w:rsidRDefault="00ED03DB" w:rsidP="00572EC4">
            <w:pPr>
              <w:tabs>
                <w:tab w:val="left" w:pos="1058"/>
              </w:tabs>
              <w:jc w:val="center"/>
              <w:rPr>
                <w:b/>
              </w:rPr>
            </w:pPr>
            <w:r w:rsidRPr="002011BA">
              <w:rPr>
                <w:b/>
              </w:rPr>
              <w:t>Компонент</w:t>
            </w:r>
          </w:p>
        </w:tc>
        <w:tc>
          <w:tcPr>
            <w:tcW w:w="3113" w:type="dxa"/>
          </w:tcPr>
          <w:p w14:paraId="048B6D6C" w14:textId="77777777" w:rsidR="00ED03DB" w:rsidRPr="002011BA" w:rsidRDefault="00ED03DB" w:rsidP="00572EC4">
            <w:pPr>
              <w:tabs>
                <w:tab w:val="left" w:pos="1058"/>
              </w:tabs>
              <w:jc w:val="center"/>
              <w:rPr>
                <w:b/>
              </w:rPr>
            </w:pPr>
            <w:r w:rsidRPr="002011BA">
              <w:rPr>
                <w:b/>
              </w:rPr>
              <w:t>Рекомендуемая операция</w:t>
            </w:r>
          </w:p>
        </w:tc>
        <w:tc>
          <w:tcPr>
            <w:tcW w:w="3113" w:type="dxa"/>
          </w:tcPr>
          <w:p w14:paraId="73F18AD8" w14:textId="77777777" w:rsidR="00ED03DB" w:rsidRPr="002011BA" w:rsidRDefault="00ED03DB" w:rsidP="00572EC4">
            <w:pPr>
              <w:tabs>
                <w:tab w:val="left" w:pos="1058"/>
              </w:tabs>
              <w:jc w:val="center"/>
              <w:rPr>
                <w:b/>
              </w:rPr>
            </w:pPr>
            <w:r w:rsidRPr="002011BA">
              <w:rPr>
                <w:b/>
              </w:rPr>
              <w:t>Использование</w:t>
            </w:r>
          </w:p>
        </w:tc>
      </w:tr>
      <w:tr w:rsidR="00ED03DB" w14:paraId="7729EF98" w14:textId="77777777" w:rsidTr="00572EC4">
        <w:tc>
          <w:tcPr>
            <w:tcW w:w="3112" w:type="dxa"/>
          </w:tcPr>
          <w:p w14:paraId="051D9AB1" w14:textId="77777777" w:rsidR="00ED03DB" w:rsidRDefault="00ED03DB" w:rsidP="00572EC4">
            <w:pPr>
              <w:tabs>
                <w:tab w:val="left" w:pos="1058"/>
              </w:tabs>
              <w:jc w:val="center"/>
            </w:pPr>
            <w:r>
              <w:t>материнские платы</w:t>
            </w:r>
          </w:p>
        </w:tc>
        <w:tc>
          <w:tcPr>
            <w:tcW w:w="3113" w:type="dxa"/>
          </w:tcPr>
          <w:p w14:paraId="5BC41F1D" w14:textId="77777777" w:rsidR="00ED03DB" w:rsidRDefault="00ED03DB" w:rsidP="00572EC4">
            <w:pPr>
              <w:tabs>
                <w:tab w:val="left" w:pos="1058"/>
              </w:tabs>
              <w:jc w:val="center"/>
            </w:pPr>
            <w:r>
              <w:t>ручная разборка</w:t>
            </w:r>
          </w:p>
        </w:tc>
        <w:tc>
          <w:tcPr>
            <w:tcW w:w="3113" w:type="dxa"/>
          </w:tcPr>
          <w:p w14:paraId="0DEA78D3" w14:textId="77777777" w:rsidR="00ED03DB" w:rsidRDefault="00ED03DB" w:rsidP="00572EC4">
            <w:pPr>
              <w:tabs>
                <w:tab w:val="left" w:pos="1058"/>
              </w:tabs>
              <w:jc w:val="center"/>
            </w:pPr>
            <w:r>
              <w:t>аффинаж, продажа компонентов</w:t>
            </w:r>
          </w:p>
        </w:tc>
      </w:tr>
      <w:tr w:rsidR="00ED03DB" w14:paraId="05838E78" w14:textId="77777777" w:rsidTr="00572EC4">
        <w:tc>
          <w:tcPr>
            <w:tcW w:w="3112" w:type="dxa"/>
          </w:tcPr>
          <w:p w14:paraId="1ED99C39" w14:textId="77777777" w:rsidR="00ED03DB" w:rsidRDefault="00ED03DB" w:rsidP="00572EC4">
            <w:pPr>
              <w:tabs>
                <w:tab w:val="left" w:pos="1058"/>
              </w:tabs>
              <w:jc w:val="center"/>
            </w:pPr>
            <w:r>
              <w:t>процессоры</w:t>
            </w:r>
          </w:p>
        </w:tc>
        <w:tc>
          <w:tcPr>
            <w:tcW w:w="3113" w:type="dxa"/>
          </w:tcPr>
          <w:p w14:paraId="1D4AEFE1" w14:textId="77777777" w:rsidR="00ED03DB" w:rsidRDefault="00ED03DB" w:rsidP="00572EC4">
            <w:pPr>
              <w:tabs>
                <w:tab w:val="left" w:pos="1058"/>
              </w:tabs>
              <w:jc w:val="center"/>
            </w:pPr>
            <w:r>
              <w:t>ручная разборка</w:t>
            </w:r>
          </w:p>
        </w:tc>
        <w:tc>
          <w:tcPr>
            <w:tcW w:w="3113" w:type="dxa"/>
          </w:tcPr>
          <w:p w14:paraId="5EE154EA" w14:textId="77777777" w:rsidR="00ED03DB" w:rsidRDefault="00ED03DB" w:rsidP="00572EC4">
            <w:pPr>
              <w:tabs>
                <w:tab w:val="left" w:pos="1058"/>
              </w:tabs>
              <w:jc w:val="center"/>
            </w:pPr>
            <w:r>
              <w:t>аффинаж</w:t>
            </w:r>
          </w:p>
        </w:tc>
      </w:tr>
      <w:tr w:rsidR="00ED03DB" w14:paraId="0EFE22BA" w14:textId="77777777" w:rsidTr="00572EC4">
        <w:tc>
          <w:tcPr>
            <w:tcW w:w="3112" w:type="dxa"/>
          </w:tcPr>
          <w:p w14:paraId="22FD55EE" w14:textId="77777777" w:rsidR="00ED03DB" w:rsidRDefault="00ED03DB" w:rsidP="00572EC4">
            <w:pPr>
              <w:tabs>
                <w:tab w:val="left" w:pos="1058"/>
              </w:tabs>
              <w:jc w:val="center"/>
            </w:pPr>
            <w:r>
              <w:t>блоки питания</w:t>
            </w:r>
          </w:p>
        </w:tc>
        <w:tc>
          <w:tcPr>
            <w:tcW w:w="3113" w:type="dxa"/>
          </w:tcPr>
          <w:p w14:paraId="6BD6581C" w14:textId="77777777" w:rsidR="00ED03DB" w:rsidRDefault="00ED03DB" w:rsidP="00572EC4">
            <w:pPr>
              <w:tabs>
                <w:tab w:val="left" w:pos="1058"/>
              </w:tabs>
              <w:jc w:val="center"/>
            </w:pPr>
            <w:r>
              <w:t>ручная разборка</w:t>
            </w:r>
          </w:p>
        </w:tc>
        <w:tc>
          <w:tcPr>
            <w:tcW w:w="3113" w:type="dxa"/>
          </w:tcPr>
          <w:p w14:paraId="18FF2369" w14:textId="77777777" w:rsidR="00ED03DB" w:rsidRDefault="00ED03DB" w:rsidP="00572EC4">
            <w:pPr>
              <w:tabs>
                <w:tab w:val="left" w:pos="1058"/>
              </w:tabs>
              <w:jc w:val="center"/>
            </w:pPr>
            <w:r>
              <w:t>утилизация, обезвреживание</w:t>
            </w:r>
          </w:p>
        </w:tc>
      </w:tr>
      <w:tr w:rsidR="00ED03DB" w14:paraId="52101051" w14:textId="77777777" w:rsidTr="00572EC4">
        <w:tc>
          <w:tcPr>
            <w:tcW w:w="3112" w:type="dxa"/>
          </w:tcPr>
          <w:p w14:paraId="4686FA29" w14:textId="77777777" w:rsidR="00ED03DB" w:rsidRDefault="00ED03DB" w:rsidP="00572EC4">
            <w:pPr>
              <w:tabs>
                <w:tab w:val="left" w:pos="1058"/>
              </w:tabs>
              <w:jc w:val="center"/>
            </w:pPr>
            <w:r>
              <w:t>провода</w:t>
            </w:r>
          </w:p>
        </w:tc>
        <w:tc>
          <w:tcPr>
            <w:tcW w:w="3113" w:type="dxa"/>
          </w:tcPr>
          <w:p w14:paraId="4337C066" w14:textId="77777777" w:rsidR="00ED03DB" w:rsidRDefault="00ED03DB" w:rsidP="00572EC4">
            <w:pPr>
              <w:tabs>
                <w:tab w:val="left" w:pos="1058"/>
              </w:tabs>
              <w:jc w:val="center"/>
            </w:pPr>
            <w:r>
              <w:t>ручная разборка</w:t>
            </w:r>
          </w:p>
        </w:tc>
        <w:tc>
          <w:tcPr>
            <w:tcW w:w="3113" w:type="dxa"/>
          </w:tcPr>
          <w:p w14:paraId="4CDCEA29" w14:textId="77777777" w:rsidR="00ED03DB" w:rsidRDefault="00ED03DB" w:rsidP="00572EC4">
            <w:pPr>
              <w:tabs>
                <w:tab w:val="left" w:pos="1058"/>
              </w:tabs>
              <w:jc w:val="center"/>
            </w:pPr>
            <w:r>
              <w:t>получение лома металлов</w:t>
            </w:r>
          </w:p>
        </w:tc>
      </w:tr>
      <w:tr w:rsidR="00ED03DB" w14:paraId="07DF88F0" w14:textId="77777777" w:rsidTr="00572EC4">
        <w:tc>
          <w:tcPr>
            <w:tcW w:w="3112" w:type="dxa"/>
          </w:tcPr>
          <w:p w14:paraId="4D4EE312" w14:textId="77777777" w:rsidR="00ED03DB" w:rsidRDefault="00ED03DB" w:rsidP="00572EC4">
            <w:pPr>
              <w:tabs>
                <w:tab w:val="left" w:pos="1058"/>
              </w:tabs>
              <w:jc w:val="center"/>
            </w:pPr>
            <w:r>
              <w:t>металлические корпуса</w:t>
            </w:r>
          </w:p>
        </w:tc>
        <w:tc>
          <w:tcPr>
            <w:tcW w:w="3113" w:type="dxa"/>
          </w:tcPr>
          <w:p w14:paraId="6669F5BD" w14:textId="77777777" w:rsidR="00ED03DB" w:rsidRDefault="00ED03DB" w:rsidP="00572EC4">
            <w:pPr>
              <w:tabs>
                <w:tab w:val="left" w:pos="1058"/>
              </w:tabs>
              <w:jc w:val="center"/>
            </w:pPr>
            <w:r>
              <w:t>ручная разборка</w:t>
            </w:r>
          </w:p>
        </w:tc>
        <w:tc>
          <w:tcPr>
            <w:tcW w:w="3113" w:type="dxa"/>
          </w:tcPr>
          <w:p w14:paraId="0A054973" w14:textId="77777777" w:rsidR="00ED03DB" w:rsidRDefault="00ED03DB" w:rsidP="00572EC4">
            <w:pPr>
              <w:tabs>
                <w:tab w:val="left" w:pos="1058"/>
              </w:tabs>
              <w:jc w:val="center"/>
            </w:pPr>
            <w:r>
              <w:t>получение лома металлов</w:t>
            </w:r>
          </w:p>
        </w:tc>
      </w:tr>
      <w:tr w:rsidR="00ED03DB" w14:paraId="5B90909B" w14:textId="77777777" w:rsidTr="00572EC4">
        <w:tc>
          <w:tcPr>
            <w:tcW w:w="3112" w:type="dxa"/>
          </w:tcPr>
          <w:p w14:paraId="25950F98" w14:textId="77777777" w:rsidR="00ED03DB" w:rsidRDefault="00ED03DB" w:rsidP="00572EC4">
            <w:pPr>
              <w:tabs>
                <w:tab w:val="left" w:pos="1058"/>
              </w:tabs>
              <w:jc w:val="center"/>
            </w:pPr>
            <w:r>
              <w:t>пластмассовые корпуса</w:t>
            </w:r>
          </w:p>
        </w:tc>
        <w:tc>
          <w:tcPr>
            <w:tcW w:w="3113" w:type="dxa"/>
          </w:tcPr>
          <w:p w14:paraId="6283FABB" w14:textId="77777777" w:rsidR="00ED03DB" w:rsidRDefault="00ED03DB" w:rsidP="00572EC4">
            <w:pPr>
              <w:tabs>
                <w:tab w:val="left" w:pos="1058"/>
              </w:tabs>
              <w:jc w:val="center"/>
            </w:pPr>
            <w:r>
              <w:t>ручная разборка, дробление</w:t>
            </w:r>
          </w:p>
        </w:tc>
        <w:tc>
          <w:tcPr>
            <w:tcW w:w="3113" w:type="dxa"/>
          </w:tcPr>
          <w:p w14:paraId="7C36C0D4" w14:textId="77777777" w:rsidR="00ED03DB" w:rsidRDefault="00ED03DB" w:rsidP="00572EC4">
            <w:pPr>
              <w:tabs>
                <w:tab w:val="left" w:pos="1058"/>
              </w:tabs>
              <w:jc w:val="center"/>
            </w:pPr>
            <w:r>
              <w:t>Получение вторичных пластмасс</w:t>
            </w:r>
          </w:p>
        </w:tc>
      </w:tr>
    </w:tbl>
    <w:p w14:paraId="5408736F" w14:textId="77777777" w:rsidR="00ED03DB" w:rsidRDefault="00ED03DB" w:rsidP="00ED03DB">
      <w:pPr>
        <w:tabs>
          <w:tab w:val="left" w:pos="1058"/>
        </w:tabs>
        <w:jc w:val="both"/>
      </w:pPr>
    </w:p>
    <w:p w14:paraId="63413D18" w14:textId="77777777" w:rsidR="00ED03DB" w:rsidRDefault="00ED03DB" w:rsidP="00ED03DB">
      <w:pPr>
        <w:tabs>
          <w:tab w:val="left" w:pos="1058"/>
        </w:tabs>
        <w:jc w:val="both"/>
      </w:pPr>
      <w:r>
        <w:t>Опасные компоненты</w:t>
      </w:r>
      <w:r w:rsidRPr="00873E20">
        <w:t xml:space="preserve">: </w:t>
      </w:r>
      <w:r>
        <w:t xml:space="preserve">аккумуляторы. </w:t>
      </w:r>
    </w:p>
    <w:p w14:paraId="58D19E67" w14:textId="77777777" w:rsidR="00ED03DB" w:rsidRDefault="00ED03DB" w:rsidP="00ED03DB">
      <w:pPr>
        <w:tabs>
          <w:tab w:val="left" w:pos="1058"/>
        </w:tabs>
        <w:jc w:val="both"/>
      </w:pPr>
    </w:p>
    <w:p w14:paraId="7CB6C9B4" w14:textId="77777777" w:rsidR="00ED03DB" w:rsidRDefault="00ED03DB" w:rsidP="002917E4">
      <w:pPr>
        <w:tabs>
          <w:tab w:val="left" w:pos="1058"/>
        </w:tabs>
        <w:spacing w:line="360" w:lineRule="auto"/>
        <w:ind w:firstLine="709"/>
        <w:jc w:val="both"/>
      </w:pPr>
      <w:r>
        <w:t>Обращение с опасными компонентами</w:t>
      </w:r>
      <w:r w:rsidRPr="0083636E">
        <w:t xml:space="preserve">: </w:t>
      </w:r>
      <w:r>
        <w:t>при ручной разборке не допускается механическое повреждение аккумуляторов. Накопление аккумуляторов происходит в герметичной таре. Партии аккумуляторов передаются на утилизацию или обезвреживание.</w:t>
      </w:r>
    </w:p>
    <w:p w14:paraId="3BFDE52C" w14:textId="204E35A8" w:rsidR="00ED03DB" w:rsidRDefault="00ED03DB" w:rsidP="002917E4">
      <w:pPr>
        <w:tabs>
          <w:tab w:val="left" w:pos="1058"/>
        </w:tabs>
        <w:spacing w:line="360" w:lineRule="auto"/>
        <w:jc w:val="both"/>
      </w:pPr>
      <w:r>
        <w:lastRenderedPageBreak/>
        <w:t>Рекомендуемы СИЗ для рабочих</w:t>
      </w:r>
      <w:r w:rsidRPr="007E6197">
        <w:t xml:space="preserve">: </w:t>
      </w:r>
      <w:r>
        <w:t xml:space="preserve">рабочий комбинезон, перчатки, защитные очки, </w:t>
      </w:r>
      <w:proofErr w:type="spellStart"/>
      <w:r>
        <w:t>шумоподавляющие</w:t>
      </w:r>
      <w:proofErr w:type="spellEnd"/>
      <w:r>
        <w:t xml:space="preserve"> наушники.</w:t>
      </w:r>
    </w:p>
    <w:p w14:paraId="164DAF57" w14:textId="77777777" w:rsidR="00ED03DB" w:rsidRPr="007E6197" w:rsidRDefault="00ED03DB" w:rsidP="00ED03DB">
      <w:pPr>
        <w:pStyle w:val="3"/>
        <w:rPr>
          <w:b w:val="0"/>
        </w:rPr>
      </w:pPr>
      <w:bookmarkStart w:id="56" w:name="_Toc38489283"/>
      <w:bookmarkStart w:id="57" w:name="_Toc40972232"/>
      <w:r w:rsidRPr="007E6197">
        <w:rPr>
          <w:b w:val="0"/>
        </w:rPr>
        <w:t>2.3.2 Жидкокристаллические и плазменные мониторы</w:t>
      </w:r>
      <w:bookmarkEnd w:id="56"/>
      <w:bookmarkEnd w:id="57"/>
    </w:p>
    <w:p w14:paraId="3D4C54BA" w14:textId="77777777" w:rsidR="00ED03DB" w:rsidRDefault="00ED03DB" w:rsidP="00ED03DB">
      <w:pPr>
        <w:tabs>
          <w:tab w:val="left" w:pos="1058"/>
        </w:tabs>
        <w:jc w:val="both"/>
      </w:pPr>
    </w:p>
    <w:tbl>
      <w:tblPr>
        <w:tblStyle w:val="af1"/>
        <w:tblW w:w="0" w:type="auto"/>
        <w:tblLook w:val="04A0" w:firstRow="1" w:lastRow="0" w:firstColumn="1" w:lastColumn="0" w:noHBand="0" w:noVBand="1"/>
      </w:tblPr>
      <w:tblGrid>
        <w:gridCol w:w="3112"/>
        <w:gridCol w:w="3113"/>
        <w:gridCol w:w="3113"/>
      </w:tblGrid>
      <w:tr w:rsidR="00ED03DB" w:rsidRPr="002011BA" w14:paraId="7FEE4BB7" w14:textId="77777777" w:rsidTr="00572EC4">
        <w:tc>
          <w:tcPr>
            <w:tcW w:w="3112" w:type="dxa"/>
          </w:tcPr>
          <w:p w14:paraId="345B3F49" w14:textId="77777777" w:rsidR="00ED03DB" w:rsidRPr="002011BA" w:rsidRDefault="00ED03DB" w:rsidP="00572EC4">
            <w:pPr>
              <w:tabs>
                <w:tab w:val="left" w:pos="1058"/>
              </w:tabs>
              <w:jc w:val="center"/>
              <w:rPr>
                <w:b/>
              </w:rPr>
            </w:pPr>
            <w:r w:rsidRPr="002011BA">
              <w:rPr>
                <w:b/>
              </w:rPr>
              <w:t>Компонент</w:t>
            </w:r>
          </w:p>
        </w:tc>
        <w:tc>
          <w:tcPr>
            <w:tcW w:w="3113" w:type="dxa"/>
          </w:tcPr>
          <w:p w14:paraId="2B979396" w14:textId="77777777" w:rsidR="00ED03DB" w:rsidRPr="002011BA" w:rsidRDefault="00ED03DB" w:rsidP="00572EC4">
            <w:pPr>
              <w:tabs>
                <w:tab w:val="left" w:pos="1058"/>
              </w:tabs>
              <w:jc w:val="center"/>
              <w:rPr>
                <w:b/>
              </w:rPr>
            </w:pPr>
            <w:r w:rsidRPr="002011BA">
              <w:rPr>
                <w:b/>
              </w:rPr>
              <w:t>Рекомендуемая операция</w:t>
            </w:r>
          </w:p>
        </w:tc>
        <w:tc>
          <w:tcPr>
            <w:tcW w:w="3113" w:type="dxa"/>
          </w:tcPr>
          <w:p w14:paraId="7105A094" w14:textId="77777777" w:rsidR="00ED03DB" w:rsidRPr="002011BA" w:rsidRDefault="00ED03DB" w:rsidP="00572EC4">
            <w:pPr>
              <w:tabs>
                <w:tab w:val="left" w:pos="1058"/>
              </w:tabs>
              <w:jc w:val="center"/>
              <w:rPr>
                <w:b/>
              </w:rPr>
            </w:pPr>
            <w:r w:rsidRPr="002011BA">
              <w:rPr>
                <w:b/>
              </w:rPr>
              <w:t>Использование</w:t>
            </w:r>
          </w:p>
        </w:tc>
      </w:tr>
      <w:tr w:rsidR="00ED03DB" w14:paraId="18FD1B10" w14:textId="77777777" w:rsidTr="00572EC4">
        <w:tc>
          <w:tcPr>
            <w:tcW w:w="3112" w:type="dxa"/>
          </w:tcPr>
          <w:p w14:paraId="73DBB8B8" w14:textId="77777777" w:rsidR="00ED03DB" w:rsidRDefault="00ED03DB" w:rsidP="00572EC4">
            <w:pPr>
              <w:tabs>
                <w:tab w:val="left" w:pos="1058"/>
              </w:tabs>
              <w:jc w:val="center"/>
            </w:pPr>
            <w:r>
              <w:t>печатные платы</w:t>
            </w:r>
          </w:p>
        </w:tc>
        <w:tc>
          <w:tcPr>
            <w:tcW w:w="3113" w:type="dxa"/>
          </w:tcPr>
          <w:p w14:paraId="4F4A53D1" w14:textId="77777777" w:rsidR="00ED03DB" w:rsidRDefault="00ED03DB" w:rsidP="00572EC4">
            <w:pPr>
              <w:tabs>
                <w:tab w:val="left" w:pos="1058"/>
              </w:tabs>
              <w:jc w:val="center"/>
            </w:pPr>
            <w:r>
              <w:t>ручная разборка</w:t>
            </w:r>
          </w:p>
        </w:tc>
        <w:tc>
          <w:tcPr>
            <w:tcW w:w="3113" w:type="dxa"/>
          </w:tcPr>
          <w:p w14:paraId="717E6532" w14:textId="77777777" w:rsidR="00ED03DB" w:rsidRDefault="00ED03DB" w:rsidP="00572EC4">
            <w:pPr>
              <w:tabs>
                <w:tab w:val="left" w:pos="1058"/>
              </w:tabs>
              <w:jc w:val="center"/>
            </w:pPr>
            <w:r>
              <w:t>аффинаж, продажа компонентов</w:t>
            </w:r>
          </w:p>
        </w:tc>
      </w:tr>
      <w:tr w:rsidR="00ED03DB" w14:paraId="4B92CF71" w14:textId="77777777" w:rsidTr="00572EC4">
        <w:tc>
          <w:tcPr>
            <w:tcW w:w="3112" w:type="dxa"/>
          </w:tcPr>
          <w:p w14:paraId="4103FDDE" w14:textId="77777777" w:rsidR="00ED03DB" w:rsidRDefault="00ED03DB" w:rsidP="00572EC4">
            <w:pPr>
              <w:tabs>
                <w:tab w:val="left" w:pos="1058"/>
              </w:tabs>
              <w:jc w:val="center"/>
            </w:pPr>
            <w:r>
              <w:t>люминесцентные лампы</w:t>
            </w:r>
          </w:p>
        </w:tc>
        <w:tc>
          <w:tcPr>
            <w:tcW w:w="3113" w:type="dxa"/>
          </w:tcPr>
          <w:p w14:paraId="512F0B4F" w14:textId="77777777" w:rsidR="00ED03DB" w:rsidRDefault="00ED03DB" w:rsidP="00572EC4">
            <w:pPr>
              <w:tabs>
                <w:tab w:val="left" w:pos="1058"/>
              </w:tabs>
              <w:jc w:val="center"/>
            </w:pPr>
            <w:r>
              <w:t>ручная разборка</w:t>
            </w:r>
          </w:p>
        </w:tc>
        <w:tc>
          <w:tcPr>
            <w:tcW w:w="3113" w:type="dxa"/>
          </w:tcPr>
          <w:p w14:paraId="14D1B17D" w14:textId="77777777" w:rsidR="00ED03DB" w:rsidRDefault="00ED03DB" w:rsidP="00572EC4">
            <w:pPr>
              <w:tabs>
                <w:tab w:val="left" w:pos="1058"/>
              </w:tabs>
              <w:jc w:val="center"/>
            </w:pPr>
            <w:r>
              <w:t>обезвреживание</w:t>
            </w:r>
          </w:p>
        </w:tc>
      </w:tr>
      <w:tr w:rsidR="00ED03DB" w14:paraId="54939B54" w14:textId="77777777" w:rsidTr="00572EC4">
        <w:tc>
          <w:tcPr>
            <w:tcW w:w="3112" w:type="dxa"/>
          </w:tcPr>
          <w:p w14:paraId="5A2D0362" w14:textId="77777777" w:rsidR="00ED03DB" w:rsidRDefault="00ED03DB" w:rsidP="00572EC4">
            <w:pPr>
              <w:tabs>
                <w:tab w:val="left" w:pos="1058"/>
              </w:tabs>
              <w:jc w:val="center"/>
            </w:pPr>
            <w:r>
              <w:t>ЖК-дисплей</w:t>
            </w:r>
          </w:p>
        </w:tc>
        <w:tc>
          <w:tcPr>
            <w:tcW w:w="3113" w:type="dxa"/>
          </w:tcPr>
          <w:p w14:paraId="0BE79E92" w14:textId="77777777" w:rsidR="00ED03DB" w:rsidRDefault="00ED03DB" w:rsidP="00572EC4">
            <w:pPr>
              <w:tabs>
                <w:tab w:val="left" w:pos="1058"/>
              </w:tabs>
              <w:jc w:val="center"/>
            </w:pPr>
            <w:r>
              <w:t>ручная разборка</w:t>
            </w:r>
          </w:p>
        </w:tc>
        <w:tc>
          <w:tcPr>
            <w:tcW w:w="3113" w:type="dxa"/>
          </w:tcPr>
          <w:p w14:paraId="4FBB03F5" w14:textId="77777777" w:rsidR="00ED03DB" w:rsidRDefault="00ED03DB" w:rsidP="00572EC4">
            <w:pPr>
              <w:tabs>
                <w:tab w:val="left" w:pos="1058"/>
              </w:tabs>
              <w:jc w:val="center"/>
            </w:pPr>
            <w:r>
              <w:t>обезвреживание, размещение</w:t>
            </w:r>
          </w:p>
        </w:tc>
      </w:tr>
      <w:tr w:rsidR="00ED03DB" w14:paraId="697BBF6B" w14:textId="77777777" w:rsidTr="00572EC4">
        <w:tc>
          <w:tcPr>
            <w:tcW w:w="3112" w:type="dxa"/>
          </w:tcPr>
          <w:p w14:paraId="3DBAD0BD" w14:textId="77777777" w:rsidR="00ED03DB" w:rsidRDefault="00ED03DB" w:rsidP="00572EC4">
            <w:pPr>
              <w:tabs>
                <w:tab w:val="left" w:pos="1058"/>
              </w:tabs>
              <w:jc w:val="center"/>
            </w:pPr>
            <w:r>
              <w:t>провода</w:t>
            </w:r>
          </w:p>
        </w:tc>
        <w:tc>
          <w:tcPr>
            <w:tcW w:w="3113" w:type="dxa"/>
          </w:tcPr>
          <w:p w14:paraId="42E6B9BA" w14:textId="77777777" w:rsidR="00ED03DB" w:rsidRDefault="00ED03DB" w:rsidP="00572EC4">
            <w:pPr>
              <w:tabs>
                <w:tab w:val="left" w:pos="1058"/>
              </w:tabs>
              <w:jc w:val="center"/>
            </w:pPr>
            <w:r>
              <w:t>ручная разборка</w:t>
            </w:r>
          </w:p>
        </w:tc>
        <w:tc>
          <w:tcPr>
            <w:tcW w:w="3113" w:type="dxa"/>
          </w:tcPr>
          <w:p w14:paraId="286FF0F5" w14:textId="77777777" w:rsidR="00ED03DB" w:rsidRDefault="00ED03DB" w:rsidP="00572EC4">
            <w:pPr>
              <w:tabs>
                <w:tab w:val="left" w:pos="1058"/>
              </w:tabs>
              <w:jc w:val="center"/>
            </w:pPr>
            <w:r>
              <w:t>получение лома металлов</w:t>
            </w:r>
          </w:p>
        </w:tc>
      </w:tr>
      <w:tr w:rsidR="00ED03DB" w14:paraId="5203AB1B" w14:textId="77777777" w:rsidTr="00572EC4">
        <w:tc>
          <w:tcPr>
            <w:tcW w:w="3112" w:type="dxa"/>
          </w:tcPr>
          <w:p w14:paraId="4B6B5299" w14:textId="77777777" w:rsidR="00ED03DB" w:rsidRDefault="00ED03DB" w:rsidP="00572EC4">
            <w:pPr>
              <w:tabs>
                <w:tab w:val="left" w:pos="1058"/>
              </w:tabs>
              <w:jc w:val="center"/>
            </w:pPr>
            <w:r>
              <w:t>металлические корпуса</w:t>
            </w:r>
          </w:p>
        </w:tc>
        <w:tc>
          <w:tcPr>
            <w:tcW w:w="3113" w:type="dxa"/>
          </w:tcPr>
          <w:p w14:paraId="6F4C928B" w14:textId="77777777" w:rsidR="00ED03DB" w:rsidRDefault="00ED03DB" w:rsidP="00572EC4">
            <w:pPr>
              <w:tabs>
                <w:tab w:val="left" w:pos="1058"/>
              </w:tabs>
              <w:jc w:val="center"/>
            </w:pPr>
            <w:r>
              <w:t>ручная разборка</w:t>
            </w:r>
          </w:p>
        </w:tc>
        <w:tc>
          <w:tcPr>
            <w:tcW w:w="3113" w:type="dxa"/>
          </w:tcPr>
          <w:p w14:paraId="679ECBF7" w14:textId="77777777" w:rsidR="00ED03DB" w:rsidRDefault="00ED03DB" w:rsidP="00572EC4">
            <w:pPr>
              <w:tabs>
                <w:tab w:val="left" w:pos="1058"/>
              </w:tabs>
              <w:jc w:val="center"/>
            </w:pPr>
            <w:r>
              <w:t>получение лома металлов</w:t>
            </w:r>
          </w:p>
        </w:tc>
      </w:tr>
      <w:tr w:rsidR="00ED03DB" w14:paraId="1A6BF55A" w14:textId="77777777" w:rsidTr="00572EC4">
        <w:tc>
          <w:tcPr>
            <w:tcW w:w="3112" w:type="dxa"/>
          </w:tcPr>
          <w:p w14:paraId="71C8059E" w14:textId="77777777" w:rsidR="00ED03DB" w:rsidRDefault="00ED03DB" w:rsidP="00572EC4">
            <w:pPr>
              <w:tabs>
                <w:tab w:val="left" w:pos="1058"/>
              </w:tabs>
              <w:jc w:val="center"/>
            </w:pPr>
            <w:r>
              <w:t>пластмассовые корпуса</w:t>
            </w:r>
          </w:p>
        </w:tc>
        <w:tc>
          <w:tcPr>
            <w:tcW w:w="3113" w:type="dxa"/>
          </w:tcPr>
          <w:p w14:paraId="218C844C" w14:textId="77777777" w:rsidR="00ED03DB" w:rsidRDefault="00ED03DB" w:rsidP="00572EC4">
            <w:pPr>
              <w:tabs>
                <w:tab w:val="left" w:pos="1058"/>
              </w:tabs>
              <w:jc w:val="center"/>
            </w:pPr>
            <w:r>
              <w:t>ручная разборка, дробление</w:t>
            </w:r>
          </w:p>
        </w:tc>
        <w:tc>
          <w:tcPr>
            <w:tcW w:w="3113" w:type="dxa"/>
          </w:tcPr>
          <w:p w14:paraId="26BC21DD" w14:textId="77777777" w:rsidR="00ED03DB" w:rsidRDefault="00ED03DB" w:rsidP="00572EC4">
            <w:pPr>
              <w:tabs>
                <w:tab w:val="left" w:pos="1058"/>
              </w:tabs>
              <w:jc w:val="center"/>
            </w:pPr>
            <w:r>
              <w:t>получение вторичных пластмасс</w:t>
            </w:r>
          </w:p>
        </w:tc>
      </w:tr>
      <w:tr w:rsidR="00ED03DB" w14:paraId="69F9D3ED" w14:textId="77777777" w:rsidTr="00572EC4">
        <w:tc>
          <w:tcPr>
            <w:tcW w:w="3112" w:type="dxa"/>
          </w:tcPr>
          <w:p w14:paraId="3AB03DE9" w14:textId="77777777" w:rsidR="00ED03DB" w:rsidRDefault="00ED03DB" w:rsidP="00572EC4">
            <w:pPr>
              <w:tabs>
                <w:tab w:val="left" w:pos="1058"/>
              </w:tabs>
              <w:jc w:val="center"/>
            </w:pPr>
            <w:r>
              <w:t>стекло</w:t>
            </w:r>
          </w:p>
        </w:tc>
        <w:tc>
          <w:tcPr>
            <w:tcW w:w="3113" w:type="dxa"/>
          </w:tcPr>
          <w:p w14:paraId="1643E0AC" w14:textId="77777777" w:rsidR="00ED03DB" w:rsidRDefault="00ED03DB" w:rsidP="00572EC4">
            <w:pPr>
              <w:tabs>
                <w:tab w:val="left" w:pos="1058"/>
              </w:tabs>
              <w:jc w:val="center"/>
            </w:pPr>
            <w:r>
              <w:t>ручная разборка, дробление</w:t>
            </w:r>
          </w:p>
        </w:tc>
        <w:tc>
          <w:tcPr>
            <w:tcW w:w="3113" w:type="dxa"/>
          </w:tcPr>
          <w:p w14:paraId="450EF5D5" w14:textId="77777777" w:rsidR="00ED03DB" w:rsidRDefault="00ED03DB" w:rsidP="00572EC4">
            <w:pPr>
              <w:tabs>
                <w:tab w:val="left" w:pos="1058"/>
              </w:tabs>
              <w:jc w:val="center"/>
            </w:pPr>
            <w:r>
              <w:t>добавка к строительным материалам</w:t>
            </w:r>
          </w:p>
        </w:tc>
      </w:tr>
    </w:tbl>
    <w:p w14:paraId="30442C5A" w14:textId="77777777" w:rsidR="00ED03DB" w:rsidRDefault="00ED03DB" w:rsidP="00ED03DB">
      <w:pPr>
        <w:tabs>
          <w:tab w:val="left" w:pos="1058"/>
        </w:tabs>
        <w:spacing w:line="360" w:lineRule="auto"/>
        <w:jc w:val="both"/>
      </w:pPr>
    </w:p>
    <w:p w14:paraId="426638D6" w14:textId="77777777" w:rsidR="00ED03DB" w:rsidRDefault="00ED03DB" w:rsidP="002917E4">
      <w:pPr>
        <w:tabs>
          <w:tab w:val="left" w:pos="1058"/>
        </w:tabs>
        <w:spacing w:line="360" w:lineRule="auto"/>
        <w:ind w:firstLine="709"/>
        <w:jc w:val="both"/>
      </w:pPr>
      <w:r>
        <w:t>Опасные компоненты</w:t>
      </w:r>
      <w:r w:rsidRPr="00873E20">
        <w:t>:</w:t>
      </w:r>
      <w:r>
        <w:t xml:space="preserve"> люминесцентные лампы, стекло с содержанием свинца.</w:t>
      </w:r>
    </w:p>
    <w:p w14:paraId="669F2FCC" w14:textId="77777777" w:rsidR="00ED03DB" w:rsidRDefault="00ED03DB" w:rsidP="00ED03DB">
      <w:pPr>
        <w:tabs>
          <w:tab w:val="left" w:pos="1058"/>
        </w:tabs>
        <w:spacing w:line="360" w:lineRule="auto"/>
        <w:jc w:val="both"/>
      </w:pPr>
      <w:r>
        <w:t>Обращение с опасными компонентами</w:t>
      </w:r>
      <w:r w:rsidRPr="007E6197">
        <w:t xml:space="preserve">: </w:t>
      </w:r>
    </w:p>
    <w:p w14:paraId="03F99EF2" w14:textId="77777777" w:rsidR="00ED03DB" w:rsidRDefault="00ED03DB" w:rsidP="00CC6641">
      <w:pPr>
        <w:pStyle w:val="a5"/>
        <w:numPr>
          <w:ilvl w:val="0"/>
          <w:numId w:val="27"/>
        </w:numPr>
        <w:tabs>
          <w:tab w:val="left" w:pos="1058"/>
        </w:tabs>
        <w:spacing w:line="360" w:lineRule="auto"/>
        <w:jc w:val="both"/>
      </w:pPr>
      <w:r w:rsidRPr="00882FDB">
        <w:t>лампы после извлечения необходимо поместить в герметичный контейнер для</w:t>
      </w:r>
      <w:r w:rsidRPr="00854A44">
        <w:t xml:space="preserve"> дальнейше</w:t>
      </w:r>
      <w:r w:rsidRPr="00744DD8">
        <w:t xml:space="preserve">й передачи на обезвреживание. При попадании ртути в окружающую среду из разбитых ламп необходимо </w:t>
      </w:r>
      <w:r w:rsidRPr="005B79AC">
        <w:t xml:space="preserve">провести </w:t>
      </w:r>
      <w:proofErr w:type="spellStart"/>
      <w:r w:rsidRPr="005B79AC">
        <w:t>демеркуризацию</w:t>
      </w:r>
      <w:proofErr w:type="spellEnd"/>
      <w:r w:rsidRPr="005B79AC">
        <w:t xml:space="preserve">. На производстве должен находится штатный </w:t>
      </w:r>
      <w:proofErr w:type="spellStart"/>
      <w:r w:rsidRPr="005B79AC">
        <w:t>демеркуризационный</w:t>
      </w:r>
      <w:proofErr w:type="spellEnd"/>
      <w:r w:rsidRPr="005B79AC">
        <w:t xml:space="preserve"> набор.</w:t>
      </w:r>
    </w:p>
    <w:p w14:paraId="1A536ABB" w14:textId="77777777" w:rsidR="00ED03DB" w:rsidRPr="00882FDB" w:rsidRDefault="00ED03DB" w:rsidP="00CC6641">
      <w:pPr>
        <w:pStyle w:val="a5"/>
        <w:numPr>
          <w:ilvl w:val="0"/>
          <w:numId w:val="27"/>
        </w:numPr>
        <w:tabs>
          <w:tab w:val="left" w:pos="1058"/>
        </w:tabs>
        <w:spacing w:line="360" w:lineRule="auto"/>
        <w:jc w:val="both"/>
      </w:pPr>
      <w:r>
        <w:t>стекло с содержанием свинца подвергается дроблению. Дробленное стекло используется в качестве флюсовой добавки на металлургических производствах, либо отправляется на захоронение.</w:t>
      </w:r>
    </w:p>
    <w:p w14:paraId="5BCD54ED" w14:textId="76B10E65" w:rsidR="00ED03DB" w:rsidRDefault="00ED03DB" w:rsidP="00ED03DB">
      <w:pPr>
        <w:tabs>
          <w:tab w:val="left" w:pos="1058"/>
        </w:tabs>
        <w:spacing w:line="360" w:lineRule="auto"/>
        <w:jc w:val="both"/>
      </w:pPr>
      <w:r>
        <w:t>Рекомендуемы СИЗ для рабочих</w:t>
      </w:r>
      <w:r w:rsidRPr="007E6197">
        <w:t xml:space="preserve">: </w:t>
      </w:r>
      <w:r>
        <w:t xml:space="preserve">рабочий комбинезон, перчатки, защитные очки, </w:t>
      </w:r>
      <w:proofErr w:type="spellStart"/>
      <w:r>
        <w:t>шумоподавляющие</w:t>
      </w:r>
      <w:proofErr w:type="spellEnd"/>
      <w:r>
        <w:t xml:space="preserve"> наушники, фильтрующие респираторы.</w:t>
      </w:r>
    </w:p>
    <w:p w14:paraId="6F3FF2A5" w14:textId="77777777" w:rsidR="00ED03DB" w:rsidRPr="007E6197" w:rsidRDefault="00ED03DB" w:rsidP="00ED03DB">
      <w:pPr>
        <w:pStyle w:val="3"/>
        <w:rPr>
          <w:b w:val="0"/>
        </w:rPr>
      </w:pPr>
      <w:bookmarkStart w:id="58" w:name="_Toc38489284"/>
      <w:bookmarkStart w:id="59" w:name="_Toc40972233"/>
      <w:r w:rsidRPr="007E6197">
        <w:rPr>
          <w:b w:val="0"/>
        </w:rPr>
        <w:t>2.3.3 Мониторы и телевизоры с электронно-лучевой трубкой (ЭЛТ)</w:t>
      </w:r>
      <w:bookmarkEnd w:id="58"/>
      <w:bookmarkEnd w:id="59"/>
    </w:p>
    <w:p w14:paraId="034C8906" w14:textId="77777777" w:rsidR="00ED03DB" w:rsidRDefault="00ED03DB" w:rsidP="00ED03DB">
      <w:pPr>
        <w:tabs>
          <w:tab w:val="left" w:pos="1058"/>
        </w:tabs>
        <w:jc w:val="both"/>
      </w:pPr>
    </w:p>
    <w:tbl>
      <w:tblPr>
        <w:tblStyle w:val="af1"/>
        <w:tblW w:w="0" w:type="auto"/>
        <w:tblLook w:val="04A0" w:firstRow="1" w:lastRow="0" w:firstColumn="1" w:lastColumn="0" w:noHBand="0" w:noVBand="1"/>
      </w:tblPr>
      <w:tblGrid>
        <w:gridCol w:w="3112"/>
        <w:gridCol w:w="3113"/>
        <w:gridCol w:w="3113"/>
      </w:tblGrid>
      <w:tr w:rsidR="00ED03DB" w:rsidRPr="002011BA" w14:paraId="5E5F70D4" w14:textId="77777777" w:rsidTr="00572EC4">
        <w:tc>
          <w:tcPr>
            <w:tcW w:w="3112" w:type="dxa"/>
          </w:tcPr>
          <w:p w14:paraId="2A316001" w14:textId="77777777" w:rsidR="00ED03DB" w:rsidRPr="002011BA" w:rsidRDefault="00ED03DB" w:rsidP="00572EC4">
            <w:pPr>
              <w:tabs>
                <w:tab w:val="left" w:pos="1058"/>
              </w:tabs>
              <w:jc w:val="center"/>
              <w:rPr>
                <w:b/>
              </w:rPr>
            </w:pPr>
            <w:r w:rsidRPr="002011BA">
              <w:rPr>
                <w:b/>
              </w:rPr>
              <w:t>Компонент</w:t>
            </w:r>
          </w:p>
        </w:tc>
        <w:tc>
          <w:tcPr>
            <w:tcW w:w="3113" w:type="dxa"/>
          </w:tcPr>
          <w:p w14:paraId="433CE261" w14:textId="77777777" w:rsidR="00ED03DB" w:rsidRPr="002011BA" w:rsidRDefault="00ED03DB" w:rsidP="00572EC4">
            <w:pPr>
              <w:tabs>
                <w:tab w:val="left" w:pos="1058"/>
              </w:tabs>
              <w:jc w:val="center"/>
              <w:rPr>
                <w:b/>
              </w:rPr>
            </w:pPr>
            <w:r w:rsidRPr="002011BA">
              <w:rPr>
                <w:b/>
              </w:rPr>
              <w:t>Рекомендуемая операция</w:t>
            </w:r>
          </w:p>
        </w:tc>
        <w:tc>
          <w:tcPr>
            <w:tcW w:w="3113" w:type="dxa"/>
          </w:tcPr>
          <w:p w14:paraId="11C56FD1" w14:textId="77777777" w:rsidR="00ED03DB" w:rsidRPr="002011BA" w:rsidRDefault="00ED03DB" w:rsidP="00572EC4">
            <w:pPr>
              <w:tabs>
                <w:tab w:val="left" w:pos="1058"/>
              </w:tabs>
              <w:jc w:val="center"/>
              <w:rPr>
                <w:b/>
              </w:rPr>
            </w:pPr>
            <w:r w:rsidRPr="002011BA">
              <w:rPr>
                <w:b/>
              </w:rPr>
              <w:t>Использование</w:t>
            </w:r>
          </w:p>
        </w:tc>
      </w:tr>
      <w:tr w:rsidR="00ED03DB" w14:paraId="61EF2E14" w14:textId="77777777" w:rsidTr="00572EC4">
        <w:tc>
          <w:tcPr>
            <w:tcW w:w="3112" w:type="dxa"/>
          </w:tcPr>
          <w:p w14:paraId="0E784EEF" w14:textId="77777777" w:rsidR="00ED03DB" w:rsidRDefault="00ED03DB" w:rsidP="00572EC4">
            <w:pPr>
              <w:tabs>
                <w:tab w:val="left" w:pos="1058"/>
              </w:tabs>
              <w:jc w:val="center"/>
            </w:pPr>
            <w:r>
              <w:t>печатные платы</w:t>
            </w:r>
          </w:p>
        </w:tc>
        <w:tc>
          <w:tcPr>
            <w:tcW w:w="3113" w:type="dxa"/>
          </w:tcPr>
          <w:p w14:paraId="3878D91A" w14:textId="77777777" w:rsidR="00ED03DB" w:rsidRDefault="00ED03DB" w:rsidP="00572EC4">
            <w:pPr>
              <w:tabs>
                <w:tab w:val="left" w:pos="1058"/>
              </w:tabs>
              <w:jc w:val="center"/>
            </w:pPr>
            <w:r>
              <w:t>ручная разборка</w:t>
            </w:r>
          </w:p>
        </w:tc>
        <w:tc>
          <w:tcPr>
            <w:tcW w:w="3113" w:type="dxa"/>
          </w:tcPr>
          <w:p w14:paraId="0F2D8FB8" w14:textId="77777777" w:rsidR="00ED03DB" w:rsidRDefault="00ED03DB" w:rsidP="00572EC4">
            <w:pPr>
              <w:tabs>
                <w:tab w:val="left" w:pos="1058"/>
              </w:tabs>
              <w:jc w:val="center"/>
            </w:pPr>
            <w:r>
              <w:t>аффинаж, продажа компонентов</w:t>
            </w:r>
          </w:p>
        </w:tc>
      </w:tr>
      <w:tr w:rsidR="00ED03DB" w14:paraId="75B3E74A" w14:textId="77777777" w:rsidTr="00572EC4">
        <w:tc>
          <w:tcPr>
            <w:tcW w:w="3112" w:type="dxa"/>
          </w:tcPr>
          <w:p w14:paraId="2FC7A3DC" w14:textId="77777777" w:rsidR="00ED03DB" w:rsidRDefault="00ED03DB" w:rsidP="00572EC4">
            <w:pPr>
              <w:tabs>
                <w:tab w:val="left" w:pos="1058"/>
              </w:tabs>
              <w:jc w:val="center"/>
            </w:pPr>
            <w:r>
              <w:t>кинескоп</w:t>
            </w:r>
          </w:p>
        </w:tc>
        <w:tc>
          <w:tcPr>
            <w:tcW w:w="3113" w:type="dxa"/>
          </w:tcPr>
          <w:p w14:paraId="18E60CA9" w14:textId="77777777" w:rsidR="00ED03DB" w:rsidRDefault="00ED03DB" w:rsidP="00572EC4">
            <w:pPr>
              <w:tabs>
                <w:tab w:val="left" w:pos="1058"/>
              </w:tabs>
              <w:jc w:val="center"/>
            </w:pPr>
            <w:r>
              <w:t>ручная разборка, дробление</w:t>
            </w:r>
          </w:p>
        </w:tc>
        <w:tc>
          <w:tcPr>
            <w:tcW w:w="3113" w:type="dxa"/>
          </w:tcPr>
          <w:p w14:paraId="4C806BC9" w14:textId="77777777" w:rsidR="00ED03DB" w:rsidRDefault="00ED03DB" w:rsidP="00572EC4">
            <w:pPr>
              <w:tabs>
                <w:tab w:val="left" w:pos="1058"/>
              </w:tabs>
              <w:jc w:val="center"/>
            </w:pPr>
            <w:r>
              <w:t>добавка к строительным материалам, металлургический флюс, размещение</w:t>
            </w:r>
          </w:p>
        </w:tc>
      </w:tr>
      <w:tr w:rsidR="00ED03DB" w14:paraId="72EE5B51" w14:textId="77777777" w:rsidTr="00572EC4">
        <w:tc>
          <w:tcPr>
            <w:tcW w:w="3112" w:type="dxa"/>
          </w:tcPr>
          <w:p w14:paraId="11BD09F5" w14:textId="77777777" w:rsidR="00ED03DB" w:rsidRDefault="00ED03DB" w:rsidP="00572EC4">
            <w:pPr>
              <w:tabs>
                <w:tab w:val="left" w:pos="1058"/>
              </w:tabs>
              <w:jc w:val="center"/>
            </w:pPr>
            <w:r>
              <w:t>катушки отклонения</w:t>
            </w:r>
          </w:p>
        </w:tc>
        <w:tc>
          <w:tcPr>
            <w:tcW w:w="3113" w:type="dxa"/>
          </w:tcPr>
          <w:p w14:paraId="1C33AA16" w14:textId="77777777" w:rsidR="00ED03DB" w:rsidRDefault="00ED03DB" w:rsidP="00572EC4">
            <w:pPr>
              <w:tabs>
                <w:tab w:val="left" w:pos="1058"/>
              </w:tabs>
              <w:jc w:val="center"/>
            </w:pPr>
            <w:r>
              <w:t>ручная разборка</w:t>
            </w:r>
          </w:p>
        </w:tc>
        <w:tc>
          <w:tcPr>
            <w:tcW w:w="3113" w:type="dxa"/>
          </w:tcPr>
          <w:p w14:paraId="0510DCAC" w14:textId="77777777" w:rsidR="00ED03DB" w:rsidRDefault="00ED03DB" w:rsidP="00572EC4">
            <w:pPr>
              <w:tabs>
                <w:tab w:val="left" w:pos="1058"/>
              </w:tabs>
              <w:jc w:val="center"/>
            </w:pPr>
            <w:r>
              <w:t>получение лома металлов</w:t>
            </w:r>
          </w:p>
        </w:tc>
      </w:tr>
      <w:tr w:rsidR="00ED03DB" w14:paraId="7C841022" w14:textId="77777777" w:rsidTr="00572EC4">
        <w:tc>
          <w:tcPr>
            <w:tcW w:w="3112" w:type="dxa"/>
          </w:tcPr>
          <w:p w14:paraId="3D323267" w14:textId="77777777" w:rsidR="00ED03DB" w:rsidRDefault="00ED03DB" w:rsidP="00572EC4">
            <w:pPr>
              <w:tabs>
                <w:tab w:val="left" w:pos="1058"/>
              </w:tabs>
              <w:jc w:val="center"/>
            </w:pPr>
            <w:r>
              <w:t>люминофор</w:t>
            </w:r>
          </w:p>
        </w:tc>
        <w:tc>
          <w:tcPr>
            <w:tcW w:w="3113" w:type="dxa"/>
          </w:tcPr>
          <w:p w14:paraId="49C47C8C" w14:textId="77777777" w:rsidR="00ED03DB" w:rsidRDefault="00ED03DB" w:rsidP="00572EC4">
            <w:pPr>
              <w:tabs>
                <w:tab w:val="left" w:pos="1058"/>
              </w:tabs>
              <w:jc w:val="center"/>
            </w:pPr>
            <w:r>
              <w:t>сбор специализированным оборудованием</w:t>
            </w:r>
          </w:p>
        </w:tc>
        <w:tc>
          <w:tcPr>
            <w:tcW w:w="3113" w:type="dxa"/>
          </w:tcPr>
          <w:p w14:paraId="11EAEC9D" w14:textId="77777777" w:rsidR="00ED03DB" w:rsidRDefault="00ED03DB" w:rsidP="00572EC4">
            <w:pPr>
              <w:tabs>
                <w:tab w:val="left" w:pos="1058"/>
              </w:tabs>
              <w:jc w:val="center"/>
            </w:pPr>
            <w:r>
              <w:t>обезвреживание</w:t>
            </w:r>
          </w:p>
        </w:tc>
      </w:tr>
      <w:tr w:rsidR="00ED03DB" w14:paraId="1501DCB8" w14:textId="77777777" w:rsidTr="00572EC4">
        <w:tc>
          <w:tcPr>
            <w:tcW w:w="3112" w:type="dxa"/>
          </w:tcPr>
          <w:p w14:paraId="716BE508" w14:textId="77777777" w:rsidR="00ED03DB" w:rsidRDefault="00ED03DB" w:rsidP="00572EC4">
            <w:pPr>
              <w:tabs>
                <w:tab w:val="left" w:pos="1058"/>
              </w:tabs>
              <w:jc w:val="center"/>
            </w:pPr>
            <w:r>
              <w:t>провода</w:t>
            </w:r>
          </w:p>
        </w:tc>
        <w:tc>
          <w:tcPr>
            <w:tcW w:w="3113" w:type="dxa"/>
          </w:tcPr>
          <w:p w14:paraId="533E4756" w14:textId="77777777" w:rsidR="00ED03DB" w:rsidRDefault="00ED03DB" w:rsidP="00572EC4">
            <w:pPr>
              <w:tabs>
                <w:tab w:val="left" w:pos="1058"/>
              </w:tabs>
              <w:jc w:val="center"/>
            </w:pPr>
            <w:r>
              <w:t>ручная разборка</w:t>
            </w:r>
          </w:p>
        </w:tc>
        <w:tc>
          <w:tcPr>
            <w:tcW w:w="3113" w:type="dxa"/>
          </w:tcPr>
          <w:p w14:paraId="17438995" w14:textId="77777777" w:rsidR="00ED03DB" w:rsidRDefault="00ED03DB" w:rsidP="00572EC4">
            <w:pPr>
              <w:tabs>
                <w:tab w:val="left" w:pos="1058"/>
              </w:tabs>
              <w:jc w:val="center"/>
            </w:pPr>
            <w:r>
              <w:t>получение лома металлов</w:t>
            </w:r>
          </w:p>
        </w:tc>
      </w:tr>
      <w:tr w:rsidR="00ED03DB" w14:paraId="7A1396A6" w14:textId="77777777" w:rsidTr="00572EC4">
        <w:tc>
          <w:tcPr>
            <w:tcW w:w="3112" w:type="dxa"/>
          </w:tcPr>
          <w:p w14:paraId="037D2C2E" w14:textId="77777777" w:rsidR="00ED03DB" w:rsidRDefault="00ED03DB" w:rsidP="00572EC4">
            <w:pPr>
              <w:tabs>
                <w:tab w:val="left" w:pos="1058"/>
              </w:tabs>
              <w:jc w:val="center"/>
            </w:pPr>
            <w:r>
              <w:t>металлические корпуса</w:t>
            </w:r>
          </w:p>
        </w:tc>
        <w:tc>
          <w:tcPr>
            <w:tcW w:w="3113" w:type="dxa"/>
          </w:tcPr>
          <w:p w14:paraId="74149010" w14:textId="77777777" w:rsidR="00ED03DB" w:rsidRDefault="00ED03DB" w:rsidP="00572EC4">
            <w:pPr>
              <w:tabs>
                <w:tab w:val="left" w:pos="1058"/>
              </w:tabs>
              <w:jc w:val="center"/>
            </w:pPr>
            <w:r>
              <w:t>ручная разборка</w:t>
            </w:r>
          </w:p>
        </w:tc>
        <w:tc>
          <w:tcPr>
            <w:tcW w:w="3113" w:type="dxa"/>
          </w:tcPr>
          <w:p w14:paraId="53E7AE39" w14:textId="77777777" w:rsidR="00ED03DB" w:rsidRDefault="00ED03DB" w:rsidP="00572EC4">
            <w:pPr>
              <w:tabs>
                <w:tab w:val="left" w:pos="1058"/>
              </w:tabs>
              <w:jc w:val="center"/>
            </w:pPr>
            <w:r>
              <w:t>получение лома металлов</w:t>
            </w:r>
          </w:p>
        </w:tc>
      </w:tr>
      <w:tr w:rsidR="00ED03DB" w14:paraId="68E4E396" w14:textId="77777777" w:rsidTr="00572EC4">
        <w:tc>
          <w:tcPr>
            <w:tcW w:w="3112" w:type="dxa"/>
          </w:tcPr>
          <w:p w14:paraId="5C874541" w14:textId="77777777" w:rsidR="00ED03DB" w:rsidRDefault="00ED03DB" w:rsidP="00572EC4">
            <w:pPr>
              <w:tabs>
                <w:tab w:val="left" w:pos="1058"/>
              </w:tabs>
              <w:jc w:val="center"/>
            </w:pPr>
            <w:r>
              <w:lastRenderedPageBreak/>
              <w:t>пластмассовые корпуса</w:t>
            </w:r>
          </w:p>
        </w:tc>
        <w:tc>
          <w:tcPr>
            <w:tcW w:w="3113" w:type="dxa"/>
          </w:tcPr>
          <w:p w14:paraId="4C78BEA1" w14:textId="77777777" w:rsidR="00ED03DB" w:rsidRDefault="00ED03DB" w:rsidP="00572EC4">
            <w:pPr>
              <w:tabs>
                <w:tab w:val="left" w:pos="1058"/>
              </w:tabs>
              <w:jc w:val="center"/>
            </w:pPr>
            <w:r>
              <w:t>ручная разборка, дробление</w:t>
            </w:r>
          </w:p>
        </w:tc>
        <w:tc>
          <w:tcPr>
            <w:tcW w:w="3113" w:type="dxa"/>
          </w:tcPr>
          <w:p w14:paraId="4F361588" w14:textId="77777777" w:rsidR="00ED03DB" w:rsidRDefault="00ED03DB" w:rsidP="00572EC4">
            <w:pPr>
              <w:tabs>
                <w:tab w:val="left" w:pos="1058"/>
              </w:tabs>
              <w:jc w:val="center"/>
            </w:pPr>
            <w:r>
              <w:t>получение вторичных пластмасс</w:t>
            </w:r>
          </w:p>
        </w:tc>
      </w:tr>
      <w:tr w:rsidR="00ED03DB" w14:paraId="70BBE971" w14:textId="77777777" w:rsidTr="00572EC4">
        <w:tc>
          <w:tcPr>
            <w:tcW w:w="3112" w:type="dxa"/>
          </w:tcPr>
          <w:p w14:paraId="2FFBE1E3" w14:textId="77777777" w:rsidR="00ED03DB" w:rsidRDefault="00ED03DB" w:rsidP="00572EC4">
            <w:pPr>
              <w:tabs>
                <w:tab w:val="left" w:pos="1058"/>
              </w:tabs>
              <w:jc w:val="center"/>
            </w:pPr>
            <w:r>
              <w:t>кинескопное стекло</w:t>
            </w:r>
          </w:p>
        </w:tc>
        <w:tc>
          <w:tcPr>
            <w:tcW w:w="3113" w:type="dxa"/>
          </w:tcPr>
          <w:p w14:paraId="6D15869F" w14:textId="77777777" w:rsidR="00ED03DB" w:rsidRDefault="00ED03DB" w:rsidP="00572EC4">
            <w:pPr>
              <w:tabs>
                <w:tab w:val="left" w:pos="1058"/>
              </w:tabs>
              <w:jc w:val="center"/>
            </w:pPr>
            <w:r>
              <w:t>ручная разборка, дробление</w:t>
            </w:r>
          </w:p>
        </w:tc>
        <w:tc>
          <w:tcPr>
            <w:tcW w:w="3113" w:type="dxa"/>
          </w:tcPr>
          <w:p w14:paraId="6DDA74B3" w14:textId="77777777" w:rsidR="00ED03DB" w:rsidRDefault="00ED03DB" w:rsidP="00572EC4">
            <w:pPr>
              <w:tabs>
                <w:tab w:val="left" w:pos="1058"/>
              </w:tabs>
              <w:jc w:val="center"/>
            </w:pPr>
            <w:r>
              <w:t>добавка к строительным материалам, металлургический флюс, размещение</w:t>
            </w:r>
          </w:p>
        </w:tc>
      </w:tr>
    </w:tbl>
    <w:p w14:paraId="73F77BF9" w14:textId="77777777" w:rsidR="00ED03DB" w:rsidRDefault="00ED03DB" w:rsidP="00ED03DB">
      <w:pPr>
        <w:tabs>
          <w:tab w:val="left" w:pos="1058"/>
        </w:tabs>
        <w:jc w:val="both"/>
      </w:pPr>
    </w:p>
    <w:p w14:paraId="785BFD42" w14:textId="77777777" w:rsidR="00ED03DB" w:rsidRDefault="00ED03DB" w:rsidP="00ED03DB">
      <w:pPr>
        <w:tabs>
          <w:tab w:val="left" w:pos="1058"/>
        </w:tabs>
        <w:spacing w:line="360" w:lineRule="auto"/>
        <w:jc w:val="both"/>
      </w:pPr>
      <w:r>
        <w:t>Опасные компоненты</w:t>
      </w:r>
      <w:r w:rsidRPr="00873E20">
        <w:t>:</w:t>
      </w:r>
      <w:r>
        <w:t xml:space="preserve"> люминофор, стекло с содержанием свинца, стекло с содержанием бария и стронция.</w:t>
      </w:r>
    </w:p>
    <w:p w14:paraId="7C0FCC47" w14:textId="77777777" w:rsidR="00ED03DB" w:rsidRDefault="00ED03DB" w:rsidP="00ED03DB">
      <w:pPr>
        <w:tabs>
          <w:tab w:val="left" w:pos="1058"/>
        </w:tabs>
        <w:spacing w:line="360" w:lineRule="auto"/>
        <w:jc w:val="both"/>
      </w:pPr>
      <w:r>
        <w:t>Обращение с опасными компонентами</w:t>
      </w:r>
      <w:r w:rsidRPr="0083636E">
        <w:t xml:space="preserve">: </w:t>
      </w:r>
    </w:p>
    <w:p w14:paraId="051CB103" w14:textId="77777777" w:rsidR="00ED03DB" w:rsidRDefault="00ED03DB" w:rsidP="00CC6641">
      <w:pPr>
        <w:pStyle w:val="a5"/>
        <w:numPr>
          <w:ilvl w:val="0"/>
          <w:numId w:val="28"/>
        </w:numPr>
        <w:tabs>
          <w:tab w:val="left" w:pos="1058"/>
        </w:tabs>
        <w:spacing w:line="360" w:lineRule="auto"/>
        <w:jc w:val="both"/>
      </w:pPr>
      <w:r w:rsidRPr="00882FDB">
        <w:t>люминофор удаляется с экрана кинескопа промышленным пылесосом и накапливается в герметичной таре, в которой передается на обезвреживание.</w:t>
      </w:r>
    </w:p>
    <w:p w14:paraId="38BF8540" w14:textId="77777777" w:rsidR="00ED03DB" w:rsidRPr="00882FDB" w:rsidRDefault="00ED03DB" w:rsidP="00CC6641">
      <w:pPr>
        <w:pStyle w:val="a5"/>
        <w:numPr>
          <w:ilvl w:val="0"/>
          <w:numId w:val="28"/>
        </w:numPr>
        <w:tabs>
          <w:tab w:val="left" w:pos="1058"/>
        </w:tabs>
        <w:spacing w:line="360" w:lineRule="auto"/>
        <w:jc w:val="both"/>
      </w:pPr>
      <w:r w:rsidRPr="00882FDB">
        <w:t>Кинескопное с</w:t>
      </w:r>
      <w:r w:rsidRPr="00744DD8">
        <w:t>текло подлежит дроблению и сепарации. Свинцовое стекло может быть использовано в качестве флюсовой добавки на металлургических производствах</w:t>
      </w:r>
      <w:r>
        <w:t>, в ином случае подлежит захоронению</w:t>
      </w:r>
      <w:r w:rsidRPr="00882FDB">
        <w:t>. Бариевое-</w:t>
      </w:r>
      <w:proofErr w:type="spellStart"/>
      <w:r w:rsidRPr="00882FDB">
        <w:t>стронцевое</w:t>
      </w:r>
      <w:proofErr w:type="spellEnd"/>
      <w:r w:rsidRPr="00882FDB">
        <w:t xml:space="preserve"> стекло может быть использовано в качестве до</w:t>
      </w:r>
      <w:r w:rsidRPr="00D50B12">
        <w:t>бавки к строительным материалам</w:t>
      </w:r>
      <w:r>
        <w:t>, либо отправлено на захоронение.</w:t>
      </w:r>
    </w:p>
    <w:p w14:paraId="2667B4D4" w14:textId="77777777" w:rsidR="00ED03DB" w:rsidRPr="00DC68CE" w:rsidRDefault="00ED03DB" w:rsidP="00ED03DB">
      <w:pPr>
        <w:tabs>
          <w:tab w:val="left" w:pos="1058"/>
        </w:tabs>
        <w:spacing w:line="360" w:lineRule="auto"/>
        <w:jc w:val="both"/>
      </w:pPr>
      <w:r>
        <w:t>Рекомендуемы СИЗ для рабочих</w:t>
      </w:r>
      <w:r w:rsidRPr="0083636E">
        <w:t xml:space="preserve">: </w:t>
      </w:r>
      <w:r>
        <w:t xml:space="preserve">рабочий комбинезон, перчатки, защитные очки, </w:t>
      </w:r>
      <w:proofErr w:type="spellStart"/>
      <w:r>
        <w:t>шумоподавляющие</w:t>
      </w:r>
      <w:proofErr w:type="spellEnd"/>
      <w:r>
        <w:t xml:space="preserve"> наушники, фильтрующие респираторы.</w:t>
      </w:r>
    </w:p>
    <w:p w14:paraId="7390F4EA" w14:textId="77777777" w:rsidR="00ED03DB" w:rsidRPr="00DC68CE" w:rsidRDefault="00ED03DB" w:rsidP="00ED03DB">
      <w:pPr>
        <w:tabs>
          <w:tab w:val="left" w:pos="1058"/>
        </w:tabs>
        <w:jc w:val="both"/>
      </w:pPr>
    </w:p>
    <w:p w14:paraId="1B10B54A" w14:textId="77777777" w:rsidR="00ED03DB" w:rsidRPr="007E6197" w:rsidRDefault="00ED03DB" w:rsidP="00ED03DB">
      <w:pPr>
        <w:pStyle w:val="3"/>
        <w:rPr>
          <w:b w:val="0"/>
        </w:rPr>
      </w:pPr>
      <w:bookmarkStart w:id="60" w:name="_Toc38489285"/>
      <w:bookmarkStart w:id="61" w:name="_Toc40972234"/>
      <w:r w:rsidRPr="007E6197">
        <w:rPr>
          <w:b w:val="0"/>
        </w:rPr>
        <w:t>2.3.4 Теплообменное оборудование</w:t>
      </w:r>
      <w:bookmarkEnd w:id="60"/>
      <w:bookmarkEnd w:id="61"/>
    </w:p>
    <w:p w14:paraId="6B078A28" w14:textId="77777777" w:rsidR="00ED03DB" w:rsidRDefault="00ED03DB" w:rsidP="00ED03DB">
      <w:pPr>
        <w:tabs>
          <w:tab w:val="left" w:pos="1058"/>
        </w:tabs>
        <w:jc w:val="both"/>
      </w:pPr>
    </w:p>
    <w:tbl>
      <w:tblPr>
        <w:tblStyle w:val="af1"/>
        <w:tblW w:w="0" w:type="auto"/>
        <w:tblLook w:val="04A0" w:firstRow="1" w:lastRow="0" w:firstColumn="1" w:lastColumn="0" w:noHBand="0" w:noVBand="1"/>
      </w:tblPr>
      <w:tblGrid>
        <w:gridCol w:w="3112"/>
        <w:gridCol w:w="3113"/>
        <w:gridCol w:w="3113"/>
      </w:tblGrid>
      <w:tr w:rsidR="00ED03DB" w:rsidRPr="002011BA" w14:paraId="368E76AF" w14:textId="77777777" w:rsidTr="00572EC4">
        <w:tc>
          <w:tcPr>
            <w:tcW w:w="3112" w:type="dxa"/>
          </w:tcPr>
          <w:p w14:paraId="1B4C1C2A" w14:textId="77777777" w:rsidR="00ED03DB" w:rsidRPr="002011BA" w:rsidRDefault="00ED03DB" w:rsidP="00572EC4">
            <w:pPr>
              <w:tabs>
                <w:tab w:val="left" w:pos="1058"/>
              </w:tabs>
              <w:jc w:val="center"/>
              <w:rPr>
                <w:b/>
              </w:rPr>
            </w:pPr>
            <w:r w:rsidRPr="002011BA">
              <w:rPr>
                <w:b/>
              </w:rPr>
              <w:t>Компонент</w:t>
            </w:r>
          </w:p>
        </w:tc>
        <w:tc>
          <w:tcPr>
            <w:tcW w:w="3113" w:type="dxa"/>
          </w:tcPr>
          <w:p w14:paraId="51E14602" w14:textId="77777777" w:rsidR="00ED03DB" w:rsidRPr="002011BA" w:rsidRDefault="00ED03DB" w:rsidP="00572EC4">
            <w:pPr>
              <w:tabs>
                <w:tab w:val="left" w:pos="1058"/>
              </w:tabs>
              <w:jc w:val="center"/>
              <w:rPr>
                <w:b/>
              </w:rPr>
            </w:pPr>
            <w:r w:rsidRPr="002011BA">
              <w:rPr>
                <w:b/>
              </w:rPr>
              <w:t>Рекомендуемая операция</w:t>
            </w:r>
          </w:p>
        </w:tc>
        <w:tc>
          <w:tcPr>
            <w:tcW w:w="3113" w:type="dxa"/>
          </w:tcPr>
          <w:p w14:paraId="4A4790E5" w14:textId="77777777" w:rsidR="00ED03DB" w:rsidRPr="002011BA" w:rsidRDefault="00ED03DB" w:rsidP="00572EC4">
            <w:pPr>
              <w:tabs>
                <w:tab w:val="left" w:pos="1058"/>
              </w:tabs>
              <w:jc w:val="center"/>
              <w:rPr>
                <w:b/>
              </w:rPr>
            </w:pPr>
            <w:r w:rsidRPr="002011BA">
              <w:rPr>
                <w:b/>
              </w:rPr>
              <w:t>Использование</w:t>
            </w:r>
          </w:p>
        </w:tc>
      </w:tr>
      <w:tr w:rsidR="00ED03DB" w14:paraId="22B62CD4" w14:textId="77777777" w:rsidTr="00572EC4">
        <w:tc>
          <w:tcPr>
            <w:tcW w:w="3112" w:type="dxa"/>
          </w:tcPr>
          <w:p w14:paraId="126BFB15" w14:textId="77777777" w:rsidR="00ED03DB" w:rsidRDefault="00ED03DB" w:rsidP="00572EC4">
            <w:pPr>
              <w:tabs>
                <w:tab w:val="left" w:pos="1058"/>
              </w:tabs>
              <w:jc w:val="center"/>
            </w:pPr>
            <w:r>
              <w:t>провода</w:t>
            </w:r>
          </w:p>
        </w:tc>
        <w:tc>
          <w:tcPr>
            <w:tcW w:w="3113" w:type="dxa"/>
          </w:tcPr>
          <w:p w14:paraId="538C107F" w14:textId="77777777" w:rsidR="00ED03DB" w:rsidRDefault="00ED03DB" w:rsidP="00572EC4">
            <w:pPr>
              <w:tabs>
                <w:tab w:val="left" w:pos="1058"/>
              </w:tabs>
              <w:jc w:val="center"/>
            </w:pPr>
            <w:r>
              <w:t>ручная разборка</w:t>
            </w:r>
          </w:p>
        </w:tc>
        <w:tc>
          <w:tcPr>
            <w:tcW w:w="3113" w:type="dxa"/>
          </w:tcPr>
          <w:p w14:paraId="3F61B6FF" w14:textId="77777777" w:rsidR="00ED03DB" w:rsidRDefault="00ED03DB" w:rsidP="00572EC4">
            <w:pPr>
              <w:tabs>
                <w:tab w:val="left" w:pos="1058"/>
              </w:tabs>
              <w:jc w:val="center"/>
            </w:pPr>
            <w:r>
              <w:t>получение лома металлов</w:t>
            </w:r>
          </w:p>
        </w:tc>
      </w:tr>
      <w:tr w:rsidR="00ED03DB" w14:paraId="2E30D42F" w14:textId="77777777" w:rsidTr="00572EC4">
        <w:tc>
          <w:tcPr>
            <w:tcW w:w="3112" w:type="dxa"/>
          </w:tcPr>
          <w:p w14:paraId="41E292D6" w14:textId="77777777" w:rsidR="00ED03DB" w:rsidRDefault="00ED03DB" w:rsidP="00572EC4">
            <w:pPr>
              <w:tabs>
                <w:tab w:val="left" w:pos="1058"/>
              </w:tabs>
              <w:jc w:val="center"/>
            </w:pPr>
            <w:r>
              <w:t>ртутные лампы</w:t>
            </w:r>
          </w:p>
        </w:tc>
        <w:tc>
          <w:tcPr>
            <w:tcW w:w="3113" w:type="dxa"/>
          </w:tcPr>
          <w:p w14:paraId="2C280312" w14:textId="77777777" w:rsidR="00ED03DB" w:rsidRDefault="00ED03DB" w:rsidP="00572EC4">
            <w:pPr>
              <w:tabs>
                <w:tab w:val="left" w:pos="1058"/>
              </w:tabs>
              <w:jc w:val="center"/>
            </w:pPr>
            <w:r>
              <w:t>ручная разборка</w:t>
            </w:r>
          </w:p>
        </w:tc>
        <w:tc>
          <w:tcPr>
            <w:tcW w:w="3113" w:type="dxa"/>
          </w:tcPr>
          <w:p w14:paraId="160A8F86" w14:textId="77777777" w:rsidR="00ED03DB" w:rsidRDefault="00ED03DB" w:rsidP="00572EC4">
            <w:pPr>
              <w:tabs>
                <w:tab w:val="left" w:pos="1058"/>
              </w:tabs>
              <w:jc w:val="center"/>
            </w:pPr>
            <w:r>
              <w:t>обезвреживание</w:t>
            </w:r>
          </w:p>
        </w:tc>
      </w:tr>
      <w:tr w:rsidR="00ED03DB" w14:paraId="50432F99" w14:textId="77777777" w:rsidTr="00572EC4">
        <w:tc>
          <w:tcPr>
            <w:tcW w:w="3112" w:type="dxa"/>
          </w:tcPr>
          <w:p w14:paraId="2248D403" w14:textId="77777777" w:rsidR="00ED03DB" w:rsidRDefault="00ED03DB" w:rsidP="00572EC4">
            <w:pPr>
              <w:tabs>
                <w:tab w:val="left" w:pos="1058"/>
              </w:tabs>
              <w:jc w:val="center"/>
            </w:pPr>
            <w:r>
              <w:t>теплоизоляция (</w:t>
            </w:r>
            <w:proofErr w:type="spellStart"/>
            <w:r>
              <w:t>пенополиуретан</w:t>
            </w:r>
            <w:proofErr w:type="spellEnd"/>
            <w:r>
              <w:t>)</w:t>
            </w:r>
          </w:p>
        </w:tc>
        <w:tc>
          <w:tcPr>
            <w:tcW w:w="3113" w:type="dxa"/>
          </w:tcPr>
          <w:p w14:paraId="5EFA2EC3" w14:textId="77777777" w:rsidR="00ED03DB" w:rsidRDefault="00ED03DB" w:rsidP="00572EC4">
            <w:pPr>
              <w:tabs>
                <w:tab w:val="left" w:pos="1058"/>
              </w:tabs>
              <w:jc w:val="center"/>
            </w:pPr>
            <w:r>
              <w:t>ручная разборка</w:t>
            </w:r>
          </w:p>
        </w:tc>
        <w:tc>
          <w:tcPr>
            <w:tcW w:w="3113" w:type="dxa"/>
          </w:tcPr>
          <w:p w14:paraId="3EE0C71B" w14:textId="77777777" w:rsidR="00ED03DB" w:rsidRDefault="00ED03DB" w:rsidP="00572EC4">
            <w:pPr>
              <w:tabs>
                <w:tab w:val="left" w:pos="1058"/>
              </w:tabs>
              <w:jc w:val="center"/>
            </w:pPr>
            <w:r>
              <w:t>обезвреживание, размещение</w:t>
            </w:r>
          </w:p>
        </w:tc>
      </w:tr>
      <w:tr w:rsidR="00ED03DB" w14:paraId="4AB60934" w14:textId="77777777" w:rsidTr="00572EC4">
        <w:tc>
          <w:tcPr>
            <w:tcW w:w="3112" w:type="dxa"/>
          </w:tcPr>
          <w:p w14:paraId="3C85E3CA" w14:textId="77777777" w:rsidR="00ED03DB" w:rsidRDefault="00ED03DB" w:rsidP="00572EC4">
            <w:pPr>
              <w:tabs>
                <w:tab w:val="left" w:pos="1058"/>
              </w:tabs>
              <w:jc w:val="center"/>
            </w:pPr>
            <w:r>
              <w:t>фреон, компрессорное масло</w:t>
            </w:r>
          </w:p>
        </w:tc>
        <w:tc>
          <w:tcPr>
            <w:tcW w:w="3113" w:type="dxa"/>
          </w:tcPr>
          <w:p w14:paraId="778082BD" w14:textId="77777777" w:rsidR="00ED03DB" w:rsidRDefault="00ED03DB" w:rsidP="00572EC4">
            <w:pPr>
              <w:tabs>
                <w:tab w:val="left" w:pos="1058"/>
              </w:tabs>
              <w:jc w:val="center"/>
            </w:pPr>
            <w:r>
              <w:t>откачка специализированным оборудованием</w:t>
            </w:r>
          </w:p>
        </w:tc>
        <w:tc>
          <w:tcPr>
            <w:tcW w:w="3113" w:type="dxa"/>
          </w:tcPr>
          <w:p w14:paraId="18247C02" w14:textId="77777777" w:rsidR="00ED03DB" w:rsidRDefault="00ED03DB" w:rsidP="00572EC4">
            <w:pPr>
              <w:tabs>
                <w:tab w:val="left" w:pos="1058"/>
              </w:tabs>
              <w:jc w:val="center"/>
            </w:pPr>
            <w:r>
              <w:t>восстановление, обезвреживание</w:t>
            </w:r>
          </w:p>
        </w:tc>
      </w:tr>
      <w:tr w:rsidR="00ED03DB" w14:paraId="553B8A64" w14:textId="77777777" w:rsidTr="00572EC4">
        <w:tc>
          <w:tcPr>
            <w:tcW w:w="3112" w:type="dxa"/>
          </w:tcPr>
          <w:p w14:paraId="448BFDBC" w14:textId="77777777" w:rsidR="00ED03DB" w:rsidRDefault="00ED03DB" w:rsidP="00572EC4">
            <w:pPr>
              <w:tabs>
                <w:tab w:val="left" w:pos="1058"/>
              </w:tabs>
              <w:jc w:val="center"/>
            </w:pPr>
            <w:r>
              <w:t>компрессор</w:t>
            </w:r>
          </w:p>
        </w:tc>
        <w:tc>
          <w:tcPr>
            <w:tcW w:w="3113" w:type="dxa"/>
          </w:tcPr>
          <w:p w14:paraId="4991FA13" w14:textId="77777777" w:rsidR="00ED03DB" w:rsidRDefault="00ED03DB" w:rsidP="00572EC4">
            <w:pPr>
              <w:tabs>
                <w:tab w:val="left" w:pos="1058"/>
              </w:tabs>
              <w:jc w:val="center"/>
            </w:pPr>
            <w:r>
              <w:t>ручная разборка</w:t>
            </w:r>
          </w:p>
        </w:tc>
        <w:tc>
          <w:tcPr>
            <w:tcW w:w="3113" w:type="dxa"/>
          </w:tcPr>
          <w:p w14:paraId="00339082" w14:textId="77777777" w:rsidR="00ED03DB" w:rsidRDefault="00ED03DB" w:rsidP="00572EC4">
            <w:pPr>
              <w:tabs>
                <w:tab w:val="left" w:pos="1058"/>
              </w:tabs>
              <w:jc w:val="center"/>
            </w:pPr>
            <w:r>
              <w:t>получение лома металлов</w:t>
            </w:r>
          </w:p>
        </w:tc>
      </w:tr>
      <w:tr w:rsidR="00ED03DB" w14:paraId="7533D438" w14:textId="77777777" w:rsidTr="00572EC4">
        <w:tc>
          <w:tcPr>
            <w:tcW w:w="3112" w:type="dxa"/>
          </w:tcPr>
          <w:p w14:paraId="6838FCE3" w14:textId="77777777" w:rsidR="00ED03DB" w:rsidRDefault="00ED03DB" w:rsidP="00572EC4">
            <w:pPr>
              <w:tabs>
                <w:tab w:val="left" w:pos="1058"/>
              </w:tabs>
              <w:jc w:val="center"/>
            </w:pPr>
            <w:r>
              <w:t>металлические корпуса</w:t>
            </w:r>
          </w:p>
        </w:tc>
        <w:tc>
          <w:tcPr>
            <w:tcW w:w="3113" w:type="dxa"/>
          </w:tcPr>
          <w:p w14:paraId="6D4A8187" w14:textId="77777777" w:rsidR="00ED03DB" w:rsidRDefault="00ED03DB" w:rsidP="00572EC4">
            <w:pPr>
              <w:tabs>
                <w:tab w:val="left" w:pos="1058"/>
              </w:tabs>
              <w:jc w:val="center"/>
            </w:pPr>
            <w:r>
              <w:t>ручная разборка</w:t>
            </w:r>
          </w:p>
        </w:tc>
        <w:tc>
          <w:tcPr>
            <w:tcW w:w="3113" w:type="dxa"/>
          </w:tcPr>
          <w:p w14:paraId="5E581BEA" w14:textId="77777777" w:rsidR="00ED03DB" w:rsidRDefault="00ED03DB" w:rsidP="00572EC4">
            <w:pPr>
              <w:tabs>
                <w:tab w:val="left" w:pos="1058"/>
              </w:tabs>
              <w:jc w:val="center"/>
            </w:pPr>
            <w:r>
              <w:t>получение лома металлов</w:t>
            </w:r>
          </w:p>
        </w:tc>
      </w:tr>
      <w:tr w:rsidR="00ED03DB" w14:paraId="18AA4D87" w14:textId="77777777" w:rsidTr="00572EC4">
        <w:tc>
          <w:tcPr>
            <w:tcW w:w="3112" w:type="dxa"/>
          </w:tcPr>
          <w:p w14:paraId="60615DFB" w14:textId="77777777" w:rsidR="00ED03DB" w:rsidRDefault="00ED03DB" w:rsidP="00572EC4">
            <w:pPr>
              <w:tabs>
                <w:tab w:val="left" w:pos="1058"/>
              </w:tabs>
              <w:jc w:val="center"/>
            </w:pPr>
            <w:r>
              <w:t>пластмассовые корпуса</w:t>
            </w:r>
          </w:p>
        </w:tc>
        <w:tc>
          <w:tcPr>
            <w:tcW w:w="3113" w:type="dxa"/>
          </w:tcPr>
          <w:p w14:paraId="125F46EB" w14:textId="77777777" w:rsidR="00ED03DB" w:rsidRDefault="00ED03DB" w:rsidP="00572EC4">
            <w:pPr>
              <w:tabs>
                <w:tab w:val="left" w:pos="1058"/>
              </w:tabs>
              <w:jc w:val="center"/>
            </w:pPr>
            <w:r>
              <w:t>ручная разборка, дробление</w:t>
            </w:r>
          </w:p>
        </w:tc>
        <w:tc>
          <w:tcPr>
            <w:tcW w:w="3113" w:type="dxa"/>
          </w:tcPr>
          <w:p w14:paraId="6C306BF4" w14:textId="77777777" w:rsidR="00ED03DB" w:rsidRDefault="00ED03DB" w:rsidP="00572EC4">
            <w:pPr>
              <w:tabs>
                <w:tab w:val="left" w:pos="1058"/>
              </w:tabs>
              <w:jc w:val="center"/>
            </w:pPr>
            <w:r>
              <w:t>получение вторичных пластмасс</w:t>
            </w:r>
          </w:p>
        </w:tc>
      </w:tr>
      <w:tr w:rsidR="00ED03DB" w14:paraId="2504873F" w14:textId="77777777" w:rsidTr="00572EC4">
        <w:tc>
          <w:tcPr>
            <w:tcW w:w="3112" w:type="dxa"/>
          </w:tcPr>
          <w:p w14:paraId="586CFE72" w14:textId="77777777" w:rsidR="00ED03DB" w:rsidRDefault="00ED03DB" w:rsidP="00572EC4">
            <w:pPr>
              <w:tabs>
                <w:tab w:val="left" w:pos="1058"/>
              </w:tabs>
              <w:jc w:val="center"/>
            </w:pPr>
            <w:r>
              <w:t>стекло</w:t>
            </w:r>
          </w:p>
        </w:tc>
        <w:tc>
          <w:tcPr>
            <w:tcW w:w="3113" w:type="dxa"/>
          </w:tcPr>
          <w:p w14:paraId="686A436A" w14:textId="77777777" w:rsidR="00ED03DB" w:rsidRDefault="00ED03DB" w:rsidP="00572EC4">
            <w:pPr>
              <w:tabs>
                <w:tab w:val="left" w:pos="1058"/>
              </w:tabs>
              <w:jc w:val="center"/>
            </w:pPr>
            <w:r>
              <w:t>дробление</w:t>
            </w:r>
          </w:p>
        </w:tc>
        <w:tc>
          <w:tcPr>
            <w:tcW w:w="3113" w:type="dxa"/>
          </w:tcPr>
          <w:p w14:paraId="4FA917D8" w14:textId="77777777" w:rsidR="00ED03DB" w:rsidRDefault="00ED03DB" w:rsidP="00572EC4">
            <w:pPr>
              <w:tabs>
                <w:tab w:val="left" w:pos="1058"/>
              </w:tabs>
              <w:jc w:val="center"/>
            </w:pPr>
            <w:proofErr w:type="spellStart"/>
            <w:r>
              <w:t>стеклобой</w:t>
            </w:r>
            <w:proofErr w:type="spellEnd"/>
          </w:p>
        </w:tc>
      </w:tr>
    </w:tbl>
    <w:p w14:paraId="39C54431" w14:textId="77777777" w:rsidR="00ED03DB" w:rsidRDefault="00ED03DB" w:rsidP="00ED03DB">
      <w:pPr>
        <w:tabs>
          <w:tab w:val="left" w:pos="1058"/>
        </w:tabs>
        <w:jc w:val="both"/>
      </w:pPr>
    </w:p>
    <w:p w14:paraId="5FD5F081" w14:textId="77777777" w:rsidR="00ED03DB" w:rsidRDefault="00ED03DB" w:rsidP="00ED03DB">
      <w:pPr>
        <w:tabs>
          <w:tab w:val="left" w:pos="1058"/>
        </w:tabs>
        <w:spacing w:line="360" w:lineRule="auto"/>
        <w:jc w:val="both"/>
      </w:pPr>
      <w:r>
        <w:t>Опасные компоненты</w:t>
      </w:r>
      <w:r w:rsidRPr="00873E20">
        <w:t>:</w:t>
      </w:r>
      <w:r>
        <w:t xml:space="preserve"> ртутные переключатели, фреон.</w:t>
      </w:r>
    </w:p>
    <w:p w14:paraId="2D786380" w14:textId="77777777" w:rsidR="00ED03DB" w:rsidRDefault="00ED03DB" w:rsidP="00ED03DB">
      <w:pPr>
        <w:tabs>
          <w:tab w:val="left" w:pos="1058"/>
        </w:tabs>
        <w:spacing w:line="360" w:lineRule="auto"/>
        <w:jc w:val="both"/>
      </w:pPr>
      <w:r>
        <w:t>Обращение с опасными компонентами</w:t>
      </w:r>
      <w:r w:rsidRPr="0083636E">
        <w:t xml:space="preserve">: </w:t>
      </w:r>
    </w:p>
    <w:p w14:paraId="7E8DE8C8" w14:textId="77777777" w:rsidR="00ED03DB" w:rsidRDefault="00ED03DB" w:rsidP="00CC6641">
      <w:pPr>
        <w:pStyle w:val="a5"/>
        <w:numPr>
          <w:ilvl w:val="0"/>
          <w:numId w:val="29"/>
        </w:numPr>
        <w:tabs>
          <w:tab w:val="left" w:pos="1058"/>
        </w:tabs>
        <w:spacing w:line="360" w:lineRule="auto"/>
        <w:jc w:val="both"/>
      </w:pPr>
      <w:r>
        <w:t xml:space="preserve">Ртутные переключатели </w:t>
      </w:r>
      <w:r w:rsidRPr="0083636E">
        <w:t xml:space="preserve">после извлечения необходимо поместить в герметичный контейнер для дальнейшей передачи на обезвреживание. При попадании ртути в окружающую среду из разбитых ламп необходимо провести </w:t>
      </w:r>
      <w:proofErr w:type="spellStart"/>
      <w:r w:rsidRPr="0083636E">
        <w:t>демеркуризацию</w:t>
      </w:r>
      <w:proofErr w:type="spellEnd"/>
      <w:r w:rsidRPr="0083636E">
        <w:t xml:space="preserve">. На производстве должен находится штатный </w:t>
      </w:r>
      <w:proofErr w:type="spellStart"/>
      <w:r w:rsidRPr="0083636E">
        <w:t>демеркуризационный</w:t>
      </w:r>
      <w:proofErr w:type="spellEnd"/>
      <w:r w:rsidRPr="0083636E">
        <w:t xml:space="preserve"> набор.</w:t>
      </w:r>
    </w:p>
    <w:p w14:paraId="25284535" w14:textId="77777777" w:rsidR="00ED03DB" w:rsidRPr="0083636E" w:rsidRDefault="00ED03DB" w:rsidP="00CC6641">
      <w:pPr>
        <w:pStyle w:val="a5"/>
        <w:numPr>
          <w:ilvl w:val="0"/>
          <w:numId w:val="29"/>
        </w:numPr>
        <w:tabs>
          <w:tab w:val="left" w:pos="1058"/>
        </w:tabs>
        <w:spacing w:line="360" w:lineRule="auto"/>
        <w:jc w:val="both"/>
      </w:pPr>
      <w:r>
        <w:lastRenderedPageBreak/>
        <w:t>Фреон подлежит откачке станциями для эвакуации фреона с маслоотделителем и накоплению в резервуарах (</w:t>
      </w:r>
      <w:proofErr w:type="spellStart"/>
      <w:r>
        <w:t>балоннах</w:t>
      </w:r>
      <w:proofErr w:type="spellEnd"/>
      <w:r>
        <w:t xml:space="preserve">). </w:t>
      </w:r>
      <w:proofErr w:type="spellStart"/>
      <w:r>
        <w:t>Хладогенты</w:t>
      </w:r>
      <w:proofErr w:type="spellEnd"/>
      <w:r>
        <w:t xml:space="preserve"> передаются на регенерацию (восстановление) специализированным предприятиям.</w:t>
      </w:r>
    </w:p>
    <w:p w14:paraId="7586F58C" w14:textId="7F00F87D" w:rsidR="00ED03DB" w:rsidRPr="007E6197" w:rsidRDefault="00ED03DB" w:rsidP="002917E4">
      <w:pPr>
        <w:tabs>
          <w:tab w:val="left" w:pos="1058"/>
        </w:tabs>
        <w:spacing w:line="360" w:lineRule="auto"/>
        <w:jc w:val="both"/>
      </w:pPr>
      <w:r>
        <w:t>Рекомендуемы СИЗ для рабочих</w:t>
      </w:r>
      <w:r w:rsidRPr="0083636E">
        <w:t xml:space="preserve">: </w:t>
      </w:r>
      <w:r>
        <w:t xml:space="preserve">рабочий комбинезон, перчатки, защитные очки, </w:t>
      </w:r>
      <w:proofErr w:type="spellStart"/>
      <w:r>
        <w:t>шумоподавляющие</w:t>
      </w:r>
      <w:proofErr w:type="spellEnd"/>
      <w:r>
        <w:t xml:space="preserve"> наушники, фильтрующие респираторы.</w:t>
      </w:r>
    </w:p>
    <w:p w14:paraId="5586E1E9" w14:textId="77777777" w:rsidR="00ED03DB" w:rsidRPr="007E6197" w:rsidRDefault="00ED03DB" w:rsidP="00ED03DB">
      <w:pPr>
        <w:pStyle w:val="3"/>
        <w:rPr>
          <w:b w:val="0"/>
        </w:rPr>
      </w:pPr>
      <w:bookmarkStart w:id="62" w:name="_Toc38489286"/>
      <w:bookmarkStart w:id="63" w:name="_Toc40972235"/>
      <w:r w:rsidRPr="007E6197">
        <w:rPr>
          <w:b w:val="0"/>
        </w:rPr>
        <w:t xml:space="preserve">2.3.5 </w:t>
      </w:r>
      <w:proofErr w:type="spellStart"/>
      <w:r w:rsidRPr="007E6197">
        <w:rPr>
          <w:b w:val="0"/>
        </w:rPr>
        <w:t>Крупнобытовая</w:t>
      </w:r>
      <w:proofErr w:type="spellEnd"/>
      <w:r w:rsidRPr="007E6197">
        <w:rPr>
          <w:b w:val="0"/>
        </w:rPr>
        <w:t xml:space="preserve"> техника (КБТ)</w:t>
      </w:r>
      <w:bookmarkEnd w:id="62"/>
      <w:bookmarkEnd w:id="63"/>
    </w:p>
    <w:p w14:paraId="329590C5" w14:textId="77777777" w:rsidR="00ED03DB" w:rsidRPr="00245EFA" w:rsidRDefault="00ED03DB" w:rsidP="00ED03DB">
      <w:pPr>
        <w:pStyle w:val="a5"/>
        <w:tabs>
          <w:tab w:val="left" w:pos="1058"/>
        </w:tabs>
        <w:ind w:left="1789"/>
        <w:jc w:val="both"/>
      </w:pPr>
    </w:p>
    <w:tbl>
      <w:tblPr>
        <w:tblStyle w:val="af1"/>
        <w:tblW w:w="0" w:type="auto"/>
        <w:tblLook w:val="04A0" w:firstRow="1" w:lastRow="0" w:firstColumn="1" w:lastColumn="0" w:noHBand="0" w:noVBand="1"/>
      </w:tblPr>
      <w:tblGrid>
        <w:gridCol w:w="3112"/>
        <w:gridCol w:w="3113"/>
        <w:gridCol w:w="3113"/>
      </w:tblGrid>
      <w:tr w:rsidR="00ED03DB" w:rsidRPr="002011BA" w14:paraId="69278835" w14:textId="77777777" w:rsidTr="00572EC4">
        <w:tc>
          <w:tcPr>
            <w:tcW w:w="3112" w:type="dxa"/>
          </w:tcPr>
          <w:p w14:paraId="2EDFA956" w14:textId="77777777" w:rsidR="00ED03DB" w:rsidRPr="002011BA" w:rsidRDefault="00ED03DB" w:rsidP="00572EC4">
            <w:pPr>
              <w:tabs>
                <w:tab w:val="left" w:pos="1058"/>
              </w:tabs>
              <w:jc w:val="center"/>
              <w:rPr>
                <w:b/>
              </w:rPr>
            </w:pPr>
            <w:r w:rsidRPr="002011BA">
              <w:rPr>
                <w:b/>
              </w:rPr>
              <w:t>Компонент</w:t>
            </w:r>
          </w:p>
        </w:tc>
        <w:tc>
          <w:tcPr>
            <w:tcW w:w="3113" w:type="dxa"/>
          </w:tcPr>
          <w:p w14:paraId="557024ED" w14:textId="77777777" w:rsidR="00ED03DB" w:rsidRPr="002011BA" w:rsidRDefault="00ED03DB" w:rsidP="00572EC4">
            <w:pPr>
              <w:tabs>
                <w:tab w:val="left" w:pos="1058"/>
              </w:tabs>
              <w:jc w:val="center"/>
              <w:rPr>
                <w:b/>
              </w:rPr>
            </w:pPr>
            <w:r w:rsidRPr="002011BA">
              <w:rPr>
                <w:b/>
              </w:rPr>
              <w:t>Рекомендуемая операция</w:t>
            </w:r>
          </w:p>
        </w:tc>
        <w:tc>
          <w:tcPr>
            <w:tcW w:w="3113" w:type="dxa"/>
          </w:tcPr>
          <w:p w14:paraId="4A458C63" w14:textId="77777777" w:rsidR="00ED03DB" w:rsidRPr="002011BA" w:rsidRDefault="00ED03DB" w:rsidP="00572EC4">
            <w:pPr>
              <w:tabs>
                <w:tab w:val="left" w:pos="1058"/>
              </w:tabs>
              <w:jc w:val="center"/>
              <w:rPr>
                <w:b/>
              </w:rPr>
            </w:pPr>
            <w:r w:rsidRPr="002011BA">
              <w:rPr>
                <w:b/>
              </w:rPr>
              <w:t>Использование</w:t>
            </w:r>
          </w:p>
        </w:tc>
      </w:tr>
      <w:tr w:rsidR="00ED03DB" w14:paraId="5574F22A" w14:textId="77777777" w:rsidTr="00572EC4">
        <w:tc>
          <w:tcPr>
            <w:tcW w:w="3112" w:type="dxa"/>
          </w:tcPr>
          <w:p w14:paraId="2CA135B8" w14:textId="77777777" w:rsidR="00ED03DB" w:rsidRDefault="00ED03DB" w:rsidP="00572EC4">
            <w:pPr>
              <w:tabs>
                <w:tab w:val="left" w:pos="1058"/>
              </w:tabs>
              <w:jc w:val="center"/>
            </w:pPr>
            <w:r>
              <w:t>провода</w:t>
            </w:r>
          </w:p>
        </w:tc>
        <w:tc>
          <w:tcPr>
            <w:tcW w:w="3113" w:type="dxa"/>
          </w:tcPr>
          <w:p w14:paraId="3F968CDD" w14:textId="77777777" w:rsidR="00ED03DB" w:rsidRDefault="00ED03DB" w:rsidP="00572EC4">
            <w:pPr>
              <w:tabs>
                <w:tab w:val="left" w:pos="1058"/>
              </w:tabs>
              <w:jc w:val="center"/>
            </w:pPr>
            <w:r>
              <w:t>ручная разборка</w:t>
            </w:r>
          </w:p>
        </w:tc>
        <w:tc>
          <w:tcPr>
            <w:tcW w:w="3113" w:type="dxa"/>
          </w:tcPr>
          <w:p w14:paraId="0DA6DCE5" w14:textId="77777777" w:rsidR="00ED03DB" w:rsidRDefault="00ED03DB" w:rsidP="00572EC4">
            <w:pPr>
              <w:tabs>
                <w:tab w:val="left" w:pos="1058"/>
              </w:tabs>
              <w:jc w:val="center"/>
            </w:pPr>
            <w:r>
              <w:t>получение лома металлов</w:t>
            </w:r>
          </w:p>
        </w:tc>
      </w:tr>
      <w:tr w:rsidR="00ED03DB" w14:paraId="691281AF" w14:textId="77777777" w:rsidTr="00572EC4">
        <w:tc>
          <w:tcPr>
            <w:tcW w:w="3112" w:type="dxa"/>
          </w:tcPr>
          <w:p w14:paraId="027B1F36" w14:textId="77777777" w:rsidR="00ED03DB" w:rsidRDefault="00ED03DB" w:rsidP="00572EC4">
            <w:pPr>
              <w:tabs>
                <w:tab w:val="left" w:pos="1058"/>
              </w:tabs>
              <w:jc w:val="center"/>
            </w:pPr>
            <w:r>
              <w:t>бетонные плиты</w:t>
            </w:r>
          </w:p>
        </w:tc>
        <w:tc>
          <w:tcPr>
            <w:tcW w:w="3113" w:type="dxa"/>
          </w:tcPr>
          <w:p w14:paraId="486907F3" w14:textId="77777777" w:rsidR="00ED03DB" w:rsidRDefault="00ED03DB" w:rsidP="00572EC4">
            <w:pPr>
              <w:tabs>
                <w:tab w:val="left" w:pos="1058"/>
              </w:tabs>
              <w:jc w:val="center"/>
            </w:pPr>
            <w:r>
              <w:t>дробление</w:t>
            </w:r>
          </w:p>
        </w:tc>
        <w:tc>
          <w:tcPr>
            <w:tcW w:w="3113" w:type="dxa"/>
          </w:tcPr>
          <w:p w14:paraId="0062CB00" w14:textId="77777777" w:rsidR="00ED03DB" w:rsidRDefault="00ED03DB" w:rsidP="00572EC4">
            <w:pPr>
              <w:tabs>
                <w:tab w:val="left" w:pos="1058"/>
              </w:tabs>
              <w:jc w:val="center"/>
            </w:pPr>
            <w:r>
              <w:t>добавки к строительным материалам, грунту</w:t>
            </w:r>
          </w:p>
        </w:tc>
      </w:tr>
      <w:tr w:rsidR="00ED03DB" w14:paraId="470D0D36" w14:textId="77777777" w:rsidTr="00572EC4">
        <w:tc>
          <w:tcPr>
            <w:tcW w:w="3112" w:type="dxa"/>
          </w:tcPr>
          <w:p w14:paraId="060609BF" w14:textId="77777777" w:rsidR="00ED03DB" w:rsidRDefault="00ED03DB" w:rsidP="00572EC4">
            <w:pPr>
              <w:tabs>
                <w:tab w:val="left" w:pos="1058"/>
              </w:tabs>
              <w:jc w:val="center"/>
            </w:pPr>
            <w:r>
              <w:t>металлические корпуса</w:t>
            </w:r>
          </w:p>
        </w:tc>
        <w:tc>
          <w:tcPr>
            <w:tcW w:w="3113" w:type="dxa"/>
          </w:tcPr>
          <w:p w14:paraId="30B086DB" w14:textId="77777777" w:rsidR="00ED03DB" w:rsidRDefault="00ED03DB" w:rsidP="00572EC4">
            <w:pPr>
              <w:tabs>
                <w:tab w:val="left" w:pos="1058"/>
              </w:tabs>
              <w:jc w:val="center"/>
            </w:pPr>
            <w:r>
              <w:t>ручная разборка</w:t>
            </w:r>
          </w:p>
        </w:tc>
        <w:tc>
          <w:tcPr>
            <w:tcW w:w="3113" w:type="dxa"/>
          </w:tcPr>
          <w:p w14:paraId="7F32484F" w14:textId="77777777" w:rsidR="00ED03DB" w:rsidRDefault="00ED03DB" w:rsidP="00572EC4">
            <w:pPr>
              <w:tabs>
                <w:tab w:val="left" w:pos="1058"/>
              </w:tabs>
              <w:jc w:val="center"/>
            </w:pPr>
            <w:r>
              <w:t>получение лома металлов</w:t>
            </w:r>
          </w:p>
        </w:tc>
      </w:tr>
      <w:tr w:rsidR="00ED03DB" w14:paraId="4D78AA2C" w14:textId="77777777" w:rsidTr="00572EC4">
        <w:tc>
          <w:tcPr>
            <w:tcW w:w="3112" w:type="dxa"/>
          </w:tcPr>
          <w:p w14:paraId="5AC0BD0A" w14:textId="77777777" w:rsidR="00ED03DB" w:rsidRDefault="00ED03DB" w:rsidP="00572EC4">
            <w:pPr>
              <w:tabs>
                <w:tab w:val="left" w:pos="1058"/>
              </w:tabs>
              <w:jc w:val="center"/>
            </w:pPr>
            <w:r>
              <w:t>пластмассовые корпуса</w:t>
            </w:r>
          </w:p>
        </w:tc>
        <w:tc>
          <w:tcPr>
            <w:tcW w:w="3113" w:type="dxa"/>
          </w:tcPr>
          <w:p w14:paraId="2F20FC1B" w14:textId="77777777" w:rsidR="00ED03DB" w:rsidRDefault="00ED03DB" w:rsidP="00572EC4">
            <w:pPr>
              <w:tabs>
                <w:tab w:val="left" w:pos="1058"/>
              </w:tabs>
              <w:jc w:val="center"/>
            </w:pPr>
            <w:r>
              <w:t>ручная разборка, дробление</w:t>
            </w:r>
          </w:p>
        </w:tc>
        <w:tc>
          <w:tcPr>
            <w:tcW w:w="3113" w:type="dxa"/>
          </w:tcPr>
          <w:p w14:paraId="1F7458A0" w14:textId="77777777" w:rsidR="00ED03DB" w:rsidRDefault="00ED03DB" w:rsidP="00572EC4">
            <w:pPr>
              <w:tabs>
                <w:tab w:val="left" w:pos="1058"/>
              </w:tabs>
              <w:jc w:val="center"/>
            </w:pPr>
            <w:r>
              <w:t>получение вторичных пластмасс</w:t>
            </w:r>
          </w:p>
        </w:tc>
      </w:tr>
      <w:tr w:rsidR="00ED03DB" w14:paraId="6F07C8EE" w14:textId="77777777" w:rsidTr="00572EC4">
        <w:tc>
          <w:tcPr>
            <w:tcW w:w="3112" w:type="dxa"/>
          </w:tcPr>
          <w:p w14:paraId="29252EBB" w14:textId="77777777" w:rsidR="00ED03DB" w:rsidRDefault="00ED03DB" w:rsidP="00572EC4">
            <w:pPr>
              <w:tabs>
                <w:tab w:val="left" w:pos="1058"/>
              </w:tabs>
              <w:jc w:val="center"/>
            </w:pPr>
            <w:r>
              <w:t>стекло</w:t>
            </w:r>
          </w:p>
        </w:tc>
        <w:tc>
          <w:tcPr>
            <w:tcW w:w="3113" w:type="dxa"/>
          </w:tcPr>
          <w:p w14:paraId="127E801F" w14:textId="77777777" w:rsidR="00ED03DB" w:rsidRDefault="00ED03DB" w:rsidP="00572EC4">
            <w:pPr>
              <w:tabs>
                <w:tab w:val="left" w:pos="1058"/>
              </w:tabs>
              <w:jc w:val="center"/>
            </w:pPr>
            <w:r>
              <w:t>дробление</w:t>
            </w:r>
          </w:p>
        </w:tc>
        <w:tc>
          <w:tcPr>
            <w:tcW w:w="3113" w:type="dxa"/>
          </w:tcPr>
          <w:p w14:paraId="1A05E3FB" w14:textId="77777777" w:rsidR="00ED03DB" w:rsidRDefault="00ED03DB" w:rsidP="00572EC4">
            <w:pPr>
              <w:tabs>
                <w:tab w:val="left" w:pos="1058"/>
              </w:tabs>
              <w:jc w:val="center"/>
            </w:pPr>
            <w:proofErr w:type="spellStart"/>
            <w:r>
              <w:t>стеклобой</w:t>
            </w:r>
            <w:proofErr w:type="spellEnd"/>
          </w:p>
        </w:tc>
      </w:tr>
    </w:tbl>
    <w:p w14:paraId="18B44DDF" w14:textId="77777777" w:rsidR="00ED03DB" w:rsidRDefault="00ED03DB" w:rsidP="00ED03DB">
      <w:pPr>
        <w:tabs>
          <w:tab w:val="left" w:pos="1058"/>
        </w:tabs>
        <w:jc w:val="both"/>
      </w:pPr>
    </w:p>
    <w:p w14:paraId="581C1DC8" w14:textId="77777777" w:rsidR="00ED03DB" w:rsidRDefault="00ED03DB" w:rsidP="00ED03DB">
      <w:pPr>
        <w:tabs>
          <w:tab w:val="left" w:pos="1058"/>
        </w:tabs>
        <w:spacing w:line="360" w:lineRule="auto"/>
        <w:jc w:val="both"/>
      </w:pPr>
      <w:r>
        <w:t>Опасные компоненты</w:t>
      </w:r>
      <w:r w:rsidRPr="00873E20">
        <w:t>:</w:t>
      </w:r>
      <w:r>
        <w:t xml:space="preserve"> не содержатся.</w:t>
      </w:r>
    </w:p>
    <w:p w14:paraId="679805D5" w14:textId="6349E166" w:rsidR="00ED03DB" w:rsidRDefault="00ED03DB" w:rsidP="005801C8">
      <w:pPr>
        <w:tabs>
          <w:tab w:val="left" w:pos="1058"/>
        </w:tabs>
        <w:spacing w:line="360" w:lineRule="auto"/>
        <w:jc w:val="both"/>
      </w:pPr>
      <w:r>
        <w:t>Рекомендуемы СИЗ для рабочих</w:t>
      </w:r>
      <w:r w:rsidRPr="0083636E">
        <w:t xml:space="preserve">: </w:t>
      </w:r>
      <w:r>
        <w:t xml:space="preserve">рабочий комбинезон, перчатки, защитные очки, </w:t>
      </w:r>
      <w:proofErr w:type="spellStart"/>
      <w:r>
        <w:t>шумоподавляющие</w:t>
      </w:r>
      <w:proofErr w:type="spellEnd"/>
      <w:r>
        <w:t xml:space="preserve"> наушники.</w:t>
      </w:r>
    </w:p>
    <w:p w14:paraId="4E24AA13" w14:textId="77777777" w:rsidR="00ED03DB" w:rsidRPr="007E6197" w:rsidRDefault="00ED03DB" w:rsidP="00ED03DB">
      <w:pPr>
        <w:pStyle w:val="3"/>
        <w:rPr>
          <w:b w:val="0"/>
        </w:rPr>
      </w:pPr>
      <w:bookmarkStart w:id="64" w:name="_Toc38489287"/>
      <w:bookmarkStart w:id="65" w:name="_Toc40972236"/>
      <w:r w:rsidRPr="007E6197">
        <w:rPr>
          <w:b w:val="0"/>
        </w:rPr>
        <w:t xml:space="preserve">2.3.6 </w:t>
      </w:r>
      <w:proofErr w:type="spellStart"/>
      <w:r w:rsidRPr="007E6197">
        <w:rPr>
          <w:b w:val="0"/>
        </w:rPr>
        <w:t>Мелкобытоваятехника</w:t>
      </w:r>
      <w:proofErr w:type="spellEnd"/>
      <w:r w:rsidRPr="007E6197">
        <w:rPr>
          <w:b w:val="0"/>
        </w:rPr>
        <w:t xml:space="preserve"> (МБТ)</w:t>
      </w:r>
      <w:bookmarkEnd w:id="64"/>
      <w:bookmarkEnd w:id="65"/>
    </w:p>
    <w:p w14:paraId="6F9D71BE" w14:textId="77777777" w:rsidR="00ED03DB" w:rsidRPr="00245EFA" w:rsidRDefault="00ED03DB" w:rsidP="00ED03DB">
      <w:pPr>
        <w:pStyle w:val="a5"/>
        <w:tabs>
          <w:tab w:val="left" w:pos="1058"/>
        </w:tabs>
        <w:ind w:left="1789"/>
        <w:jc w:val="both"/>
      </w:pPr>
    </w:p>
    <w:tbl>
      <w:tblPr>
        <w:tblStyle w:val="af1"/>
        <w:tblW w:w="0" w:type="auto"/>
        <w:tblLook w:val="04A0" w:firstRow="1" w:lastRow="0" w:firstColumn="1" w:lastColumn="0" w:noHBand="0" w:noVBand="1"/>
      </w:tblPr>
      <w:tblGrid>
        <w:gridCol w:w="3112"/>
        <w:gridCol w:w="3113"/>
        <w:gridCol w:w="3113"/>
      </w:tblGrid>
      <w:tr w:rsidR="00ED03DB" w:rsidRPr="002011BA" w14:paraId="34043CD6" w14:textId="77777777" w:rsidTr="00572EC4">
        <w:tc>
          <w:tcPr>
            <w:tcW w:w="3112" w:type="dxa"/>
          </w:tcPr>
          <w:p w14:paraId="062173DF" w14:textId="77777777" w:rsidR="00ED03DB" w:rsidRPr="002011BA" w:rsidRDefault="00ED03DB" w:rsidP="00572EC4">
            <w:pPr>
              <w:tabs>
                <w:tab w:val="left" w:pos="1058"/>
              </w:tabs>
              <w:jc w:val="center"/>
              <w:rPr>
                <w:b/>
              </w:rPr>
            </w:pPr>
            <w:r w:rsidRPr="002011BA">
              <w:rPr>
                <w:b/>
              </w:rPr>
              <w:t>Компонент</w:t>
            </w:r>
          </w:p>
        </w:tc>
        <w:tc>
          <w:tcPr>
            <w:tcW w:w="3113" w:type="dxa"/>
          </w:tcPr>
          <w:p w14:paraId="4C66F094" w14:textId="77777777" w:rsidR="00ED03DB" w:rsidRPr="002011BA" w:rsidRDefault="00ED03DB" w:rsidP="00572EC4">
            <w:pPr>
              <w:tabs>
                <w:tab w:val="left" w:pos="1058"/>
              </w:tabs>
              <w:jc w:val="center"/>
              <w:rPr>
                <w:b/>
              </w:rPr>
            </w:pPr>
            <w:r w:rsidRPr="002011BA">
              <w:rPr>
                <w:b/>
              </w:rPr>
              <w:t>Рекомендуемая операция</w:t>
            </w:r>
          </w:p>
        </w:tc>
        <w:tc>
          <w:tcPr>
            <w:tcW w:w="3113" w:type="dxa"/>
          </w:tcPr>
          <w:p w14:paraId="24282AF2" w14:textId="77777777" w:rsidR="00ED03DB" w:rsidRPr="002011BA" w:rsidRDefault="00ED03DB" w:rsidP="00572EC4">
            <w:pPr>
              <w:tabs>
                <w:tab w:val="left" w:pos="1058"/>
              </w:tabs>
              <w:jc w:val="center"/>
              <w:rPr>
                <w:b/>
              </w:rPr>
            </w:pPr>
            <w:r w:rsidRPr="002011BA">
              <w:rPr>
                <w:b/>
              </w:rPr>
              <w:t>Использование</w:t>
            </w:r>
          </w:p>
        </w:tc>
      </w:tr>
      <w:tr w:rsidR="00ED03DB" w14:paraId="3A451850" w14:textId="77777777" w:rsidTr="00572EC4">
        <w:tc>
          <w:tcPr>
            <w:tcW w:w="3112" w:type="dxa"/>
          </w:tcPr>
          <w:p w14:paraId="219EBD0E" w14:textId="77777777" w:rsidR="00ED03DB" w:rsidRDefault="00ED03DB" w:rsidP="00572EC4">
            <w:pPr>
              <w:tabs>
                <w:tab w:val="left" w:pos="1058"/>
              </w:tabs>
              <w:jc w:val="center"/>
            </w:pPr>
            <w:r>
              <w:t>провода</w:t>
            </w:r>
          </w:p>
        </w:tc>
        <w:tc>
          <w:tcPr>
            <w:tcW w:w="3113" w:type="dxa"/>
          </w:tcPr>
          <w:p w14:paraId="61C7775C" w14:textId="77777777" w:rsidR="00ED03DB" w:rsidRDefault="00ED03DB" w:rsidP="00572EC4">
            <w:pPr>
              <w:tabs>
                <w:tab w:val="left" w:pos="1058"/>
              </w:tabs>
              <w:jc w:val="center"/>
            </w:pPr>
            <w:r>
              <w:t>ручная разборка</w:t>
            </w:r>
          </w:p>
        </w:tc>
        <w:tc>
          <w:tcPr>
            <w:tcW w:w="3113" w:type="dxa"/>
          </w:tcPr>
          <w:p w14:paraId="3C3AE3E2" w14:textId="77777777" w:rsidR="00ED03DB" w:rsidRDefault="00ED03DB" w:rsidP="00572EC4">
            <w:pPr>
              <w:tabs>
                <w:tab w:val="left" w:pos="1058"/>
              </w:tabs>
              <w:jc w:val="center"/>
            </w:pPr>
            <w:r>
              <w:t>получение лома металлов</w:t>
            </w:r>
          </w:p>
        </w:tc>
      </w:tr>
      <w:tr w:rsidR="00ED03DB" w14:paraId="25948704" w14:textId="77777777" w:rsidTr="00572EC4">
        <w:tc>
          <w:tcPr>
            <w:tcW w:w="3112" w:type="dxa"/>
          </w:tcPr>
          <w:p w14:paraId="07C28C48" w14:textId="77777777" w:rsidR="00ED03DB" w:rsidRDefault="00ED03DB" w:rsidP="00572EC4">
            <w:pPr>
              <w:tabs>
                <w:tab w:val="left" w:pos="1058"/>
              </w:tabs>
              <w:jc w:val="center"/>
            </w:pPr>
            <w:r>
              <w:t>металлические корпуса</w:t>
            </w:r>
          </w:p>
        </w:tc>
        <w:tc>
          <w:tcPr>
            <w:tcW w:w="3113" w:type="dxa"/>
          </w:tcPr>
          <w:p w14:paraId="4D8C6A1E" w14:textId="77777777" w:rsidR="00ED03DB" w:rsidRDefault="00ED03DB" w:rsidP="00572EC4">
            <w:pPr>
              <w:tabs>
                <w:tab w:val="left" w:pos="1058"/>
              </w:tabs>
              <w:jc w:val="center"/>
            </w:pPr>
            <w:r>
              <w:t>ручная разборка</w:t>
            </w:r>
          </w:p>
        </w:tc>
        <w:tc>
          <w:tcPr>
            <w:tcW w:w="3113" w:type="dxa"/>
          </w:tcPr>
          <w:p w14:paraId="1ECFD113" w14:textId="77777777" w:rsidR="00ED03DB" w:rsidRDefault="00ED03DB" w:rsidP="00572EC4">
            <w:pPr>
              <w:tabs>
                <w:tab w:val="left" w:pos="1058"/>
              </w:tabs>
              <w:jc w:val="center"/>
            </w:pPr>
            <w:r>
              <w:t>получение лома металлов</w:t>
            </w:r>
          </w:p>
        </w:tc>
      </w:tr>
      <w:tr w:rsidR="00ED03DB" w14:paraId="365A8B0C" w14:textId="77777777" w:rsidTr="00572EC4">
        <w:tc>
          <w:tcPr>
            <w:tcW w:w="3112" w:type="dxa"/>
          </w:tcPr>
          <w:p w14:paraId="4E0C785F" w14:textId="77777777" w:rsidR="00ED03DB" w:rsidRDefault="00ED03DB" w:rsidP="00572EC4">
            <w:pPr>
              <w:tabs>
                <w:tab w:val="left" w:pos="1058"/>
              </w:tabs>
              <w:jc w:val="center"/>
            </w:pPr>
            <w:r>
              <w:t>пластмассовые корпуса</w:t>
            </w:r>
          </w:p>
        </w:tc>
        <w:tc>
          <w:tcPr>
            <w:tcW w:w="3113" w:type="dxa"/>
          </w:tcPr>
          <w:p w14:paraId="4F72BF22" w14:textId="77777777" w:rsidR="00ED03DB" w:rsidRDefault="00ED03DB" w:rsidP="00572EC4">
            <w:pPr>
              <w:tabs>
                <w:tab w:val="left" w:pos="1058"/>
              </w:tabs>
              <w:jc w:val="center"/>
            </w:pPr>
            <w:r>
              <w:t>ручная разборка, дробление</w:t>
            </w:r>
          </w:p>
        </w:tc>
        <w:tc>
          <w:tcPr>
            <w:tcW w:w="3113" w:type="dxa"/>
          </w:tcPr>
          <w:p w14:paraId="001B6767" w14:textId="77777777" w:rsidR="00ED03DB" w:rsidRDefault="00ED03DB" w:rsidP="00572EC4">
            <w:pPr>
              <w:tabs>
                <w:tab w:val="left" w:pos="1058"/>
              </w:tabs>
              <w:jc w:val="center"/>
            </w:pPr>
            <w:r>
              <w:t>получение вторичных пластмасс</w:t>
            </w:r>
          </w:p>
        </w:tc>
      </w:tr>
      <w:tr w:rsidR="00ED03DB" w14:paraId="4F68BCA4" w14:textId="77777777" w:rsidTr="00572EC4">
        <w:tc>
          <w:tcPr>
            <w:tcW w:w="3112" w:type="dxa"/>
          </w:tcPr>
          <w:p w14:paraId="4A9520C7" w14:textId="77777777" w:rsidR="00ED03DB" w:rsidRDefault="00ED03DB" w:rsidP="00572EC4">
            <w:pPr>
              <w:tabs>
                <w:tab w:val="left" w:pos="1058"/>
              </w:tabs>
              <w:jc w:val="center"/>
            </w:pPr>
            <w:r>
              <w:t>стекло</w:t>
            </w:r>
          </w:p>
        </w:tc>
        <w:tc>
          <w:tcPr>
            <w:tcW w:w="3113" w:type="dxa"/>
          </w:tcPr>
          <w:p w14:paraId="56175D37" w14:textId="77777777" w:rsidR="00ED03DB" w:rsidRDefault="00ED03DB" w:rsidP="00572EC4">
            <w:pPr>
              <w:tabs>
                <w:tab w:val="left" w:pos="1058"/>
              </w:tabs>
              <w:jc w:val="center"/>
            </w:pPr>
            <w:r>
              <w:t>дробление</w:t>
            </w:r>
          </w:p>
        </w:tc>
        <w:tc>
          <w:tcPr>
            <w:tcW w:w="3113" w:type="dxa"/>
          </w:tcPr>
          <w:p w14:paraId="595FE889" w14:textId="77777777" w:rsidR="00ED03DB" w:rsidRDefault="00ED03DB" w:rsidP="00572EC4">
            <w:pPr>
              <w:tabs>
                <w:tab w:val="left" w:pos="1058"/>
              </w:tabs>
              <w:jc w:val="center"/>
            </w:pPr>
            <w:proofErr w:type="spellStart"/>
            <w:r>
              <w:t>стеклобой</w:t>
            </w:r>
            <w:proofErr w:type="spellEnd"/>
          </w:p>
        </w:tc>
      </w:tr>
    </w:tbl>
    <w:p w14:paraId="0019B680" w14:textId="77777777" w:rsidR="00ED03DB" w:rsidRDefault="00ED03DB" w:rsidP="00ED03DB">
      <w:pPr>
        <w:tabs>
          <w:tab w:val="left" w:pos="1058"/>
        </w:tabs>
        <w:jc w:val="both"/>
      </w:pPr>
    </w:p>
    <w:p w14:paraId="757AF495" w14:textId="77777777" w:rsidR="00ED03DB" w:rsidRDefault="00ED03DB" w:rsidP="00ED03DB">
      <w:pPr>
        <w:tabs>
          <w:tab w:val="left" w:pos="1058"/>
        </w:tabs>
        <w:spacing w:line="360" w:lineRule="auto"/>
        <w:jc w:val="both"/>
      </w:pPr>
      <w:r>
        <w:t>Опасные компоненты</w:t>
      </w:r>
      <w:r w:rsidRPr="00873E20">
        <w:t>:</w:t>
      </w:r>
      <w:r>
        <w:t xml:space="preserve"> не содержатся.</w:t>
      </w:r>
    </w:p>
    <w:p w14:paraId="461A4892" w14:textId="077814DF" w:rsidR="00ED03DB" w:rsidRDefault="00ED03DB" w:rsidP="005801C8">
      <w:pPr>
        <w:tabs>
          <w:tab w:val="left" w:pos="1058"/>
        </w:tabs>
        <w:spacing w:line="360" w:lineRule="auto"/>
        <w:jc w:val="both"/>
      </w:pPr>
      <w:r>
        <w:t>Рекомендуемы СИЗ для рабочих</w:t>
      </w:r>
      <w:r w:rsidRPr="0083636E">
        <w:t xml:space="preserve">: </w:t>
      </w:r>
      <w:r>
        <w:t xml:space="preserve">рабочий комбинезон, перчатки, защитные очки, </w:t>
      </w:r>
      <w:proofErr w:type="spellStart"/>
      <w:r>
        <w:t>шумоподавляющие</w:t>
      </w:r>
      <w:proofErr w:type="spellEnd"/>
      <w:r>
        <w:t xml:space="preserve"> наушники.</w:t>
      </w:r>
    </w:p>
    <w:p w14:paraId="795ED4DD" w14:textId="77777777" w:rsidR="00ED03DB" w:rsidRPr="007E6197" w:rsidRDefault="00ED03DB" w:rsidP="00ED03DB">
      <w:pPr>
        <w:pStyle w:val="3"/>
        <w:rPr>
          <w:b w:val="0"/>
        </w:rPr>
      </w:pPr>
      <w:bookmarkStart w:id="66" w:name="_Toc38489288"/>
      <w:bookmarkStart w:id="67" w:name="_Toc40972237"/>
      <w:r w:rsidRPr="007E6197">
        <w:rPr>
          <w:b w:val="0"/>
        </w:rPr>
        <w:t>2.3.7 Комплексная переработка</w:t>
      </w:r>
      <w:bookmarkEnd w:id="66"/>
      <w:bookmarkEnd w:id="67"/>
    </w:p>
    <w:p w14:paraId="46191B98" w14:textId="77777777" w:rsidR="00ED03DB" w:rsidRDefault="00ED03DB" w:rsidP="00ED03DB">
      <w:pPr>
        <w:pStyle w:val="a5"/>
        <w:tabs>
          <w:tab w:val="left" w:pos="1058"/>
        </w:tabs>
        <w:ind w:left="1789"/>
        <w:jc w:val="both"/>
      </w:pPr>
    </w:p>
    <w:p w14:paraId="4C44730E" w14:textId="3C815E2C" w:rsidR="00ED03DB" w:rsidRPr="00120B0E" w:rsidRDefault="00ED03DB" w:rsidP="005801C8">
      <w:pPr>
        <w:tabs>
          <w:tab w:val="left" w:pos="1058"/>
        </w:tabs>
        <w:spacing w:line="360" w:lineRule="auto"/>
        <w:ind w:firstLine="709"/>
        <w:jc w:val="both"/>
      </w:pPr>
      <w:r>
        <w:t>Переработчик может осуществлять комплексную переработку ОЭЭТ. Суть такого метода состоит в предварительном удалении опасных компонентов и совместного дробления оставшегося оборудования с дальнейшей сепарацией (магнитной, воздушной, оптической) на металлы и пластик.</w:t>
      </w:r>
    </w:p>
    <w:p w14:paraId="78FEBBF2" w14:textId="364A9500" w:rsidR="00ED03DB" w:rsidRDefault="002B1104" w:rsidP="00ED03DB">
      <w:pPr>
        <w:tabs>
          <w:tab w:val="left" w:pos="1058"/>
        </w:tabs>
        <w:jc w:val="both"/>
      </w:pPr>
      <w:r>
        <w:rPr>
          <w:noProof/>
        </w:rPr>
        <w:drawing>
          <wp:anchor distT="0" distB="0" distL="114300" distR="114300" simplePos="0" relativeHeight="251860992" behindDoc="0" locked="0" layoutInCell="1" allowOverlap="1" wp14:anchorId="7DA072C5" wp14:editId="446A91E5">
            <wp:simplePos x="0" y="0"/>
            <wp:positionH relativeFrom="column">
              <wp:posOffset>3454595</wp:posOffset>
            </wp:positionH>
            <wp:positionV relativeFrom="paragraph">
              <wp:posOffset>76396</wp:posOffset>
            </wp:positionV>
            <wp:extent cx="2262505" cy="937895"/>
            <wp:effectExtent l="0" t="0" r="0" b="1905"/>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 First Board - Категория 26 (3).jpg"/>
                    <pic:cNvPicPr/>
                  </pic:nvPicPr>
                  <pic:blipFill rotWithShape="1">
                    <a:blip r:embed="rId63" cstate="print">
                      <a:extLst>
                        <a:ext uri="{28A0092B-C50C-407E-A947-70E740481C1C}">
                          <a14:useLocalDpi xmlns:a14="http://schemas.microsoft.com/office/drawing/2010/main" val="0"/>
                        </a:ext>
                      </a:extLst>
                    </a:blip>
                    <a:srcRect l="2838" t="6603" r="8689" b="10978"/>
                    <a:stretch/>
                  </pic:blipFill>
                  <pic:spPr bwMode="auto">
                    <a:xfrm>
                      <a:off x="0" y="0"/>
                      <a:ext cx="2262505" cy="93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0" locked="0" layoutInCell="1" allowOverlap="1" wp14:anchorId="3071C897" wp14:editId="7FE63D7A">
            <wp:simplePos x="0" y="0"/>
            <wp:positionH relativeFrom="column">
              <wp:posOffset>1110810</wp:posOffset>
            </wp:positionH>
            <wp:positionV relativeFrom="paragraph">
              <wp:posOffset>-4641</wp:posOffset>
            </wp:positionV>
            <wp:extent cx="2341880" cy="1154430"/>
            <wp:effectExtent l="0" t="0" r="0" b="127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First Board - Категория 20 (1).jpg"/>
                    <pic:cNvPicPr/>
                  </pic:nvPicPr>
                  <pic:blipFill rotWithShape="1">
                    <a:blip r:embed="rId64" cstate="print">
                      <a:extLst>
                        <a:ext uri="{28A0092B-C50C-407E-A947-70E740481C1C}">
                          <a14:useLocalDpi xmlns:a14="http://schemas.microsoft.com/office/drawing/2010/main" val="0"/>
                        </a:ext>
                      </a:extLst>
                    </a:blip>
                    <a:srcRect l="4661" r="1789"/>
                    <a:stretch/>
                  </pic:blipFill>
                  <pic:spPr bwMode="auto">
                    <a:xfrm>
                      <a:off x="0" y="0"/>
                      <a:ext cx="2341880" cy="1154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1C8">
        <w:rPr>
          <w:noProof/>
        </w:rPr>
        <w:drawing>
          <wp:anchor distT="0" distB="0" distL="114300" distR="114300" simplePos="0" relativeHeight="251859968" behindDoc="0" locked="0" layoutInCell="1" allowOverlap="1" wp14:anchorId="709D71CB" wp14:editId="29FB4202">
            <wp:simplePos x="0" y="0"/>
            <wp:positionH relativeFrom="column">
              <wp:posOffset>-953770</wp:posOffset>
            </wp:positionH>
            <wp:positionV relativeFrom="paragraph">
              <wp:posOffset>212928</wp:posOffset>
            </wp:positionV>
            <wp:extent cx="1978660" cy="871855"/>
            <wp:effectExtent l="0" t="0" r="2540" b="444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First Board - Категория 19 (2).jpg"/>
                    <pic:cNvPicPr/>
                  </pic:nvPicPr>
                  <pic:blipFill rotWithShape="1">
                    <a:blip r:embed="rId65" cstate="print">
                      <a:extLst>
                        <a:ext uri="{28A0092B-C50C-407E-A947-70E740481C1C}">
                          <a14:useLocalDpi xmlns:a14="http://schemas.microsoft.com/office/drawing/2010/main" val="0"/>
                        </a:ext>
                      </a:extLst>
                    </a:blip>
                    <a:srcRect l="2869" r="4686"/>
                    <a:stretch/>
                  </pic:blipFill>
                  <pic:spPr bwMode="auto">
                    <a:xfrm>
                      <a:off x="0" y="0"/>
                      <a:ext cx="197866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5DC14" w14:textId="77777777" w:rsidR="00ED03DB" w:rsidRDefault="00ED03DB" w:rsidP="005801C8">
      <w:pPr>
        <w:tabs>
          <w:tab w:val="left" w:pos="1058"/>
        </w:tabs>
        <w:jc w:val="both"/>
      </w:pPr>
    </w:p>
    <w:p w14:paraId="00C8D06C" w14:textId="77777777" w:rsidR="00ED03DB" w:rsidRDefault="00ED03DB" w:rsidP="00ED03DB">
      <w:pPr>
        <w:tabs>
          <w:tab w:val="left" w:pos="1058"/>
        </w:tabs>
        <w:jc w:val="both"/>
      </w:pPr>
    </w:p>
    <w:p w14:paraId="32F07AF4" w14:textId="77777777" w:rsidR="00ED03DB" w:rsidRDefault="00ED03DB" w:rsidP="00ED03DB">
      <w:pPr>
        <w:pStyle w:val="2"/>
        <w:spacing w:line="360" w:lineRule="auto"/>
      </w:pPr>
      <w:bookmarkStart w:id="68" w:name="_Toc38489289"/>
      <w:bookmarkStart w:id="69" w:name="_Toc40972238"/>
      <w:r>
        <w:lastRenderedPageBreak/>
        <w:t>2.4</w:t>
      </w:r>
      <w:r w:rsidRPr="00C62A49">
        <w:t xml:space="preserve"> </w:t>
      </w:r>
      <w:r>
        <w:t>Производство и реализация готовой продукции</w:t>
      </w:r>
      <w:bookmarkEnd w:id="68"/>
      <w:bookmarkEnd w:id="69"/>
    </w:p>
    <w:p w14:paraId="4EA9B390" w14:textId="77777777" w:rsidR="00ED03DB" w:rsidRDefault="00ED03DB" w:rsidP="00ED03DB">
      <w:pPr>
        <w:tabs>
          <w:tab w:val="left" w:pos="1058"/>
        </w:tabs>
        <w:jc w:val="both"/>
      </w:pPr>
    </w:p>
    <w:p w14:paraId="73135837" w14:textId="77777777" w:rsidR="00634B69" w:rsidRDefault="00ED03DB" w:rsidP="00634B69">
      <w:pPr>
        <w:spacing w:line="360" w:lineRule="auto"/>
        <w:ind w:firstLine="709"/>
        <w:jc w:val="both"/>
        <w:rPr>
          <w:color w:val="2D2D2D"/>
          <w:spacing w:val="2"/>
          <w:shd w:val="clear" w:color="auto" w:fill="FFFFFF"/>
        </w:rPr>
      </w:pPr>
      <w:r>
        <w:t>Вторичное сырье, получаемое при утилизации ОЭЭТ, подлежит реализации в качестве готовой продукции (товара). При этом на готовую продукцию оформляются технические условия (ТУ)</w:t>
      </w:r>
      <w:r w:rsidRPr="007E6197">
        <w:t xml:space="preserve">. </w:t>
      </w:r>
      <w:r>
        <w:t>Согласно ГОСТ 2.114-95</w:t>
      </w:r>
      <w:r w:rsidRPr="007E6197">
        <w:t xml:space="preserve"> </w:t>
      </w:r>
      <w:r w:rsidRPr="007E6197">
        <w:rPr>
          <w:color w:val="2D2D2D"/>
          <w:spacing w:val="2"/>
          <w:shd w:val="clear" w:color="auto" w:fill="FFFFFF"/>
        </w:rPr>
        <w:t>ТУ должны содержать вводную часть и разделы, расположенные в следующей последовательности:</w:t>
      </w:r>
    </w:p>
    <w:p w14:paraId="67FB0CC9"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технические требования;</w:t>
      </w:r>
    </w:p>
    <w:p w14:paraId="57E223C4"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требования безопасности;</w:t>
      </w:r>
    </w:p>
    <w:p w14:paraId="7A97F5BC"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требования охраны окружающей среды;</w:t>
      </w:r>
    </w:p>
    <w:p w14:paraId="3B0B2B7B"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правила приемки;</w:t>
      </w:r>
    </w:p>
    <w:p w14:paraId="6EE8385D"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методы контроля;</w:t>
      </w:r>
    </w:p>
    <w:p w14:paraId="13CF2250"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транспортирование и хранение;</w:t>
      </w:r>
    </w:p>
    <w:p w14:paraId="5B1A2A8F" w14:textId="77777777" w:rsidR="00634B69" w:rsidRPr="00634B69" w:rsidRDefault="00ED03DB" w:rsidP="00CC6641">
      <w:pPr>
        <w:pStyle w:val="a5"/>
        <w:numPr>
          <w:ilvl w:val="0"/>
          <w:numId w:val="31"/>
        </w:numPr>
        <w:spacing w:line="360" w:lineRule="auto"/>
      </w:pPr>
      <w:r w:rsidRPr="00634B69">
        <w:rPr>
          <w:color w:val="2D2D2D"/>
          <w:spacing w:val="2"/>
          <w:shd w:val="clear" w:color="auto" w:fill="FFFFFF"/>
        </w:rPr>
        <w:t>указания по эксплуатации;</w:t>
      </w:r>
    </w:p>
    <w:p w14:paraId="2F035BA5" w14:textId="4E457EB1" w:rsidR="00ED03DB" w:rsidRDefault="00ED03DB" w:rsidP="00CC6641">
      <w:pPr>
        <w:pStyle w:val="a5"/>
        <w:numPr>
          <w:ilvl w:val="0"/>
          <w:numId w:val="31"/>
        </w:numPr>
        <w:spacing w:line="360" w:lineRule="auto"/>
      </w:pPr>
      <w:r w:rsidRPr="00634B69">
        <w:rPr>
          <w:color w:val="2D2D2D"/>
          <w:spacing w:val="2"/>
          <w:shd w:val="clear" w:color="auto" w:fill="FFFFFF"/>
        </w:rPr>
        <w:t>гарантии изготовителя.</w:t>
      </w:r>
    </w:p>
    <w:p w14:paraId="553DDB46" w14:textId="184E0B85" w:rsidR="00ED03DB" w:rsidRDefault="00ED03DB" w:rsidP="005801C8">
      <w:pPr>
        <w:pStyle w:val="3"/>
        <w:spacing w:line="360" w:lineRule="auto"/>
      </w:pPr>
      <w:bookmarkStart w:id="70" w:name="_Toc38489290"/>
      <w:bookmarkStart w:id="71" w:name="_Toc40972239"/>
      <w:r w:rsidRPr="00744DD8">
        <w:rPr>
          <w:b w:val="0"/>
        </w:rPr>
        <w:t>2.4.1 Реализация стекла (</w:t>
      </w:r>
      <w:proofErr w:type="spellStart"/>
      <w:r w:rsidRPr="00744DD8">
        <w:rPr>
          <w:b w:val="0"/>
        </w:rPr>
        <w:t>стеклобоя</w:t>
      </w:r>
      <w:proofErr w:type="spellEnd"/>
      <w:r w:rsidRPr="00744DD8">
        <w:rPr>
          <w:b w:val="0"/>
        </w:rPr>
        <w:t>)</w:t>
      </w:r>
      <w:bookmarkEnd w:id="70"/>
      <w:bookmarkEnd w:id="71"/>
    </w:p>
    <w:p w14:paraId="4111F840" w14:textId="77777777" w:rsidR="00ED03DB" w:rsidRDefault="00ED03DB" w:rsidP="005801C8">
      <w:pPr>
        <w:spacing w:line="360" w:lineRule="auto"/>
        <w:ind w:firstLine="709"/>
        <w:jc w:val="both"/>
      </w:pPr>
      <w:r>
        <w:t xml:space="preserve">Стекло с содержанием токсичных компонентов (свинец, стронций, барий) может отправляться на захоронение как отход. Либо отправляться на дробление и реализовываться в качестве флюсовой добавки для металлургических производств. Реализация подтверждается договором и актом или товарно-транспортной накладной. </w:t>
      </w:r>
    </w:p>
    <w:p w14:paraId="696D97B3" w14:textId="77777777" w:rsidR="00ED03DB" w:rsidRPr="00854A44" w:rsidRDefault="00ED03DB" w:rsidP="00ED03DB">
      <w:pPr>
        <w:spacing w:line="360" w:lineRule="auto"/>
        <w:jc w:val="both"/>
      </w:pPr>
      <w:r>
        <w:t>Незагрязненное стекло (</w:t>
      </w:r>
      <w:proofErr w:type="spellStart"/>
      <w:r>
        <w:t>стеклобой</w:t>
      </w:r>
      <w:proofErr w:type="spellEnd"/>
      <w:r>
        <w:t>) реализуется контрагентам напрямую по ТУ.</w:t>
      </w:r>
    </w:p>
    <w:p w14:paraId="2C618FCF" w14:textId="77777777" w:rsidR="00ED03DB" w:rsidRDefault="00ED03DB" w:rsidP="00ED03DB">
      <w:pPr>
        <w:pStyle w:val="a5"/>
        <w:tabs>
          <w:tab w:val="left" w:pos="1058"/>
        </w:tabs>
        <w:ind w:left="1080"/>
        <w:jc w:val="both"/>
      </w:pPr>
    </w:p>
    <w:p w14:paraId="35D6D39D" w14:textId="77777777" w:rsidR="00ED03DB" w:rsidRDefault="00ED03DB" w:rsidP="00ED03DB">
      <w:pPr>
        <w:tabs>
          <w:tab w:val="left" w:pos="1058"/>
        </w:tabs>
        <w:jc w:val="both"/>
      </w:pPr>
    </w:p>
    <w:p w14:paraId="0D80F898" w14:textId="77777777" w:rsidR="00ED03DB" w:rsidRDefault="00ED03DB" w:rsidP="00ED03DB">
      <w:pPr>
        <w:tabs>
          <w:tab w:val="left" w:pos="1058"/>
        </w:tabs>
        <w:jc w:val="both"/>
      </w:pPr>
      <w:r>
        <w:rPr>
          <w:noProof/>
        </w:rPr>
        <w:drawing>
          <wp:inline distT="0" distB="0" distL="0" distR="0" wp14:anchorId="611508EB" wp14:editId="7F041202">
            <wp:extent cx="5065986" cy="3005016"/>
            <wp:effectExtent l="0" t="0" r="1905" b="50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First Board - Стекло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70605" cy="3007756"/>
                    </a:xfrm>
                    <a:prstGeom prst="rect">
                      <a:avLst/>
                    </a:prstGeom>
                  </pic:spPr>
                </pic:pic>
              </a:graphicData>
            </a:graphic>
          </wp:inline>
        </w:drawing>
      </w:r>
    </w:p>
    <w:p w14:paraId="27CD886E" w14:textId="77777777" w:rsidR="00ED03DB" w:rsidRPr="00744DD8" w:rsidRDefault="00ED03DB" w:rsidP="00ED03DB">
      <w:pPr>
        <w:pStyle w:val="3"/>
        <w:rPr>
          <w:b w:val="0"/>
        </w:rPr>
      </w:pPr>
      <w:bookmarkStart w:id="72" w:name="_Toc38489291"/>
      <w:bookmarkStart w:id="73" w:name="_Toc40972240"/>
      <w:r w:rsidRPr="00744DD8">
        <w:rPr>
          <w:b w:val="0"/>
        </w:rPr>
        <w:lastRenderedPageBreak/>
        <w:t>2.4.2 Реализация пластика</w:t>
      </w:r>
      <w:bookmarkEnd w:id="72"/>
      <w:bookmarkEnd w:id="73"/>
      <w:r w:rsidRPr="00744DD8">
        <w:rPr>
          <w:b w:val="0"/>
        </w:rPr>
        <w:t xml:space="preserve"> </w:t>
      </w:r>
    </w:p>
    <w:p w14:paraId="12F7BA0E" w14:textId="77777777" w:rsidR="00ED03DB" w:rsidRDefault="00ED03DB" w:rsidP="00ED03DB"/>
    <w:p w14:paraId="51AC5177" w14:textId="77777777" w:rsidR="005801C8" w:rsidRDefault="00ED03DB" w:rsidP="005801C8">
      <w:pPr>
        <w:spacing w:line="360" w:lineRule="auto"/>
        <w:ind w:firstLine="709"/>
        <w:jc w:val="both"/>
      </w:pPr>
      <w:r>
        <w:t xml:space="preserve">При утилизации из корпусов техники выделяются несколько видов пластика, преимущественно </w:t>
      </w:r>
      <w:r>
        <w:rPr>
          <w:lang w:val="en-GB"/>
        </w:rPr>
        <w:t>ABS</w:t>
      </w:r>
      <w:r w:rsidRPr="007E6197">
        <w:t xml:space="preserve"> (акрилонитрил бутадиен стирол), </w:t>
      </w:r>
      <w:r>
        <w:rPr>
          <w:lang w:val="en-GB"/>
        </w:rPr>
        <w:t>PS</w:t>
      </w:r>
      <w:r w:rsidRPr="007E6197">
        <w:t xml:space="preserve"> (</w:t>
      </w:r>
      <w:r>
        <w:t xml:space="preserve">полистирол) и </w:t>
      </w:r>
      <w:r>
        <w:rPr>
          <w:lang w:val="en-GB"/>
        </w:rPr>
        <w:t>PP</w:t>
      </w:r>
      <w:r>
        <w:t xml:space="preserve"> (пропилен)</w:t>
      </w:r>
      <w:r w:rsidRPr="007E6197">
        <w:t>.</w:t>
      </w:r>
    </w:p>
    <w:p w14:paraId="218D6353" w14:textId="77777777" w:rsidR="005801C8" w:rsidRDefault="00ED03DB" w:rsidP="005801C8">
      <w:pPr>
        <w:spacing w:line="360" w:lineRule="auto"/>
        <w:ind w:firstLine="709"/>
        <w:jc w:val="both"/>
      </w:pPr>
      <w:r>
        <w:t xml:space="preserve">Из всех видов возможно получение промежуточных продуктов в виде </w:t>
      </w:r>
      <w:proofErr w:type="spellStart"/>
      <w:r>
        <w:t>флекса</w:t>
      </w:r>
      <w:proofErr w:type="spellEnd"/>
      <w:r>
        <w:t>, агломерата, хлопьев путем дробления. Следующей стадией переработки является получение вторичной гранулы из дробленного материала. Конечной стадией переработки является литье готовых изделий из гранулы (новые корпуса бытовой техники, ящики для овощей и т.д.).</w:t>
      </w:r>
    </w:p>
    <w:p w14:paraId="34AB3D4C" w14:textId="4ADD297C" w:rsidR="00ED03DB" w:rsidRPr="005B79AC" w:rsidRDefault="00ED03DB" w:rsidP="005801C8">
      <w:pPr>
        <w:spacing w:line="360" w:lineRule="auto"/>
        <w:ind w:firstLine="709"/>
        <w:jc w:val="both"/>
      </w:pPr>
      <w:r>
        <w:t xml:space="preserve">Предприятие декларирует свое стремление производить товар с большей добавочной стоимостью, повышая уровень переработки. </w:t>
      </w:r>
    </w:p>
    <w:p w14:paraId="285B6E78" w14:textId="77777777" w:rsidR="00ED03DB" w:rsidRDefault="00ED03DB" w:rsidP="00ED03DB">
      <w:pPr>
        <w:tabs>
          <w:tab w:val="left" w:pos="1058"/>
        </w:tabs>
        <w:jc w:val="both"/>
      </w:pPr>
    </w:p>
    <w:p w14:paraId="56A9AD9C" w14:textId="77777777" w:rsidR="00ED03DB" w:rsidRDefault="00ED03DB" w:rsidP="00ED03DB">
      <w:pPr>
        <w:tabs>
          <w:tab w:val="left" w:pos="1058"/>
        </w:tabs>
        <w:jc w:val="both"/>
      </w:pPr>
      <w:r>
        <w:rPr>
          <w:noProof/>
          <w:sz w:val="28"/>
          <w:szCs w:val="28"/>
        </w:rPr>
        <w:drawing>
          <wp:inline distT="0" distB="0" distL="0" distR="0" wp14:anchorId="5A33D37B" wp14:editId="11450029">
            <wp:extent cx="5935980" cy="1863173"/>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My First Board - Пластик (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35980" cy="1863173"/>
                    </a:xfrm>
                    <a:prstGeom prst="rect">
                      <a:avLst/>
                    </a:prstGeom>
                  </pic:spPr>
                </pic:pic>
              </a:graphicData>
            </a:graphic>
          </wp:inline>
        </w:drawing>
      </w:r>
    </w:p>
    <w:p w14:paraId="46762678" w14:textId="77777777" w:rsidR="00ED03DB" w:rsidRPr="00744DD8" w:rsidRDefault="00ED03DB" w:rsidP="00ED03DB">
      <w:pPr>
        <w:pStyle w:val="3"/>
        <w:rPr>
          <w:b w:val="0"/>
        </w:rPr>
      </w:pPr>
      <w:bookmarkStart w:id="74" w:name="_Toc38489292"/>
      <w:bookmarkStart w:id="75" w:name="_Toc40972241"/>
      <w:r w:rsidRPr="00744DD8">
        <w:rPr>
          <w:b w:val="0"/>
        </w:rPr>
        <w:t>2.4.3 Реализация металла</w:t>
      </w:r>
      <w:bookmarkEnd w:id="74"/>
      <w:bookmarkEnd w:id="75"/>
      <w:r w:rsidRPr="00744DD8">
        <w:rPr>
          <w:b w:val="0"/>
        </w:rPr>
        <w:t xml:space="preserve"> </w:t>
      </w:r>
    </w:p>
    <w:p w14:paraId="3DAE998B" w14:textId="77777777" w:rsidR="00ED03DB" w:rsidRDefault="00ED03DB" w:rsidP="00ED03DB">
      <w:pPr>
        <w:tabs>
          <w:tab w:val="left" w:pos="1058"/>
        </w:tabs>
        <w:jc w:val="both"/>
      </w:pPr>
    </w:p>
    <w:p w14:paraId="6E453C11" w14:textId="77777777" w:rsidR="00ED03DB" w:rsidRDefault="00ED03DB" w:rsidP="005801C8">
      <w:pPr>
        <w:tabs>
          <w:tab w:val="left" w:pos="1058"/>
        </w:tabs>
        <w:spacing w:line="360" w:lineRule="auto"/>
        <w:ind w:firstLine="709"/>
        <w:jc w:val="both"/>
      </w:pPr>
      <w:r>
        <w:t xml:space="preserve">Металл реализуется напрямую </w:t>
      </w:r>
      <w:proofErr w:type="spellStart"/>
      <w:r>
        <w:t>ломозаготовительным</w:t>
      </w:r>
      <w:proofErr w:type="spellEnd"/>
      <w:r>
        <w:t xml:space="preserve"> компаниям, металлургическим заводам по ТУ. Предприятие может самостоятельно организовать переплавку металлов и производство металлопроката, но не обязано этого делать.</w:t>
      </w:r>
    </w:p>
    <w:p w14:paraId="711E3875" w14:textId="77777777" w:rsidR="00ED03DB" w:rsidRDefault="00ED03DB" w:rsidP="00ED03DB">
      <w:pPr>
        <w:tabs>
          <w:tab w:val="left" w:pos="1058"/>
        </w:tabs>
        <w:jc w:val="both"/>
      </w:pPr>
    </w:p>
    <w:p w14:paraId="2F68CA14" w14:textId="77777777" w:rsidR="00ED03DB" w:rsidRDefault="00ED03DB" w:rsidP="00ED03DB">
      <w:pPr>
        <w:tabs>
          <w:tab w:val="left" w:pos="1058"/>
        </w:tabs>
        <w:jc w:val="both"/>
      </w:pPr>
      <w:r>
        <w:rPr>
          <w:noProof/>
          <w:sz w:val="28"/>
          <w:szCs w:val="28"/>
        </w:rPr>
        <w:drawing>
          <wp:inline distT="0" distB="0" distL="0" distR="0" wp14:anchorId="1F23DCA5" wp14:editId="3DD45ED0">
            <wp:extent cx="5935980" cy="2458033"/>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y First Board - Металл.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5980" cy="2458033"/>
                    </a:xfrm>
                    <a:prstGeom prst="rect">
                      <a:avLst/>
                    </a:prstGeom>
                  </pic:spPr>
                </pic:pic>
              </a:graphicData>
            </a:graphic>
          </wp:inline>
        </w:drawing>
      </w:r>
    </w:p>
    <w:p w14:paraId="621D388E" w14:textId="77777777" w:rsidR="00ED03DB" w:rsidRDefault="00ED03DB" w:rsidP="00ED03DB">
      <w:pPr>
        <w:tabs>
          <w:tab w:val="left" w:pos="1058"/>
        </w:tabs>
        <w:jc w:val="both"/>
      </w:pPr>
    </w:p>
    <w:p w14:paraId="220AD43C" w14:textId="77777777" w:rsidR="00ED03DB" w:rsidRDefault="00ED03DB" w:rsidP="00ED03DB">
      <w:pPr>
        <w:tabs>
          <w:tab w:val="left" w:pos="1058"/>
        </w:tabs>
        <w:jc w:val="both"/>
      </w:pPr>
    </w:p>
    <w:p w14:paraId="58868636" w14:textId="24C82878" w:rsidR="00ED03DB" w:rsidRDefault="00572EC4" w:rsidP="00572EC4">
      <w:pPr>
        <w:pStyle w:val="3"/>
        <w:rPr>
          <w:b w:val="0"/>
        </w:rPr>
      </w:pPr>
      <w:bookmarkStart w:id="76" w:name="_Toc38489294"/>
      <w:bookmarkStart w:id="77" w:name="_Toc40972243"/>
      <w:r w:rsidRPr="00744DD8">
        <w:rPr>
          <w:b w:val="0"/>
        </w:rPr>
        <w:lastRenderedPageBreak/>
        <w:t>2.4.</w:t>
      </w:r>
      <w:r>
        <w:rPr>
          <w:b w:val="0"/>
        </w:rPr>
        <w:t>4</w:t>
      </w:r>
      <w:r w:rsidRPr="00744DD8">
        <w:rPr>
          <w:b w:val="0"/>
        </w:rPr>
        <w:t xml:space="preserve"> Реализация кабелей</w:t>
      </w:r>
      <w:bookmarkEnd w:id="76"/>
      <w:bookmarkEnd w:id="77"/>
    </w:p>
    <w:p w14:paraId="2DC53AF8" w14:textId="77777777" w:rsidR="00572EC4" w:rsidRPr="00572EC4" w:rsidRDefault="00572EC4" w:rsidP="00572EC4"/>
    <w:p w14:paraId="3BD79C4F" w14:textId="77777777" w:rsidR="00ED03DB" w:rsidRPr="002835B3" w:rsidRDefault="00ED03DB" w:rsidP="005801C8">
      <w:pPr>
        <w:spacing w:line="360" w:lineRule="auto"/>
        <w:ind w:firstLine="709"/>
        <w:jc w:val="both"/>
      </w:pPr>
      <w:r>
        <w:t>Предприятие может передавать кабели от ОЭЭТ на переработку специализированным предприятиям. Предпочтительным видом обращения с кабелем является последующая переработка на собственных мощностях с получением металлов и оплетки (пластиков), которые реализуются предприятием самостоятельно по ТУ.</w:t>
      </w:r>
    </w:p>
    <w:p w14:paraId="5994629B" w14:textId="77777777" w:rsidR="00ED03DB" w:rsidRPr="002835B3" w:rsidRDefault="00ED03DB" w:rsidP="00ED03DB"/>
    <w:p w14:paraId="2C97C155" w14:textId="77777777" w:rsidR="00ED03DB" w:rsidRPr="002835B3" w:rsidRDefault="00ED03DB" w:rsidP="00ED03DB">
      <w:r>
        <w:rPr>
          <w:noProof/>
          <w:sz w:val="28"/>
          <w:szCs w:val="28"/>
        </w:rPr>
        <w:drawing>
          <wp:inline distT="0" distB="0" distL="0" distR="0" wp14:anchorId="15D6214B" wp14:editId="52C7EE9F">
            <wp:extent cx="3742660" cy="2298362"/>
            <wp:effectExtent l="0" t="0" r="4445"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My First Board - Кабели.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46281" cy="2300585"/>
                    </a:xfrm>
                    <a:prstGeom prst="rect">
                      <a:avLst/>
                    </a:prstGeom>
                  </pic:spPr>
                </pic:pic>
              </a:graphicData>
            </a:graphic>
          </wp:inline>
        </w:drawing>
      </w:r>
    </w:p>
    <w:p w14:paraId="54E0985E" w14:textId="77777777" w:rsidR="00ED03DB" w:rsidRPr="002835B3" w:rsidRDefault="00ED03DB" w:rsidP="00ED03DB"/>
    <w:p w14:paraId="47423AB8" w14:textId="77777777" w:rsidR="00ED03DB" w:rsidRPr="002835B3" w:rsidRDefault="00ED03DB" w:rsidP="00ED03DB"/>
    <w:p w14:paraId="52D38640" w14:textId="77777777" w:rsidR="00ED03DB" w:rsidRPr="002835B3" w:rsidRDefault="00ED03DB" w:rsidP="00ED03DB"/>
    <w:p w14:paraId="17D22430" w14:textId="77777777" w:rsidR="00ED03DB" w:rsidRPr="002835B3" w:rsidRDefault="00ED03DB" w:rsidP="00ED03DB"/>
    <w:p w14:paraId="73C2FE3B" w14:textId="4F0FC80D" w:rsidR="00ED03DB" w:rsidRDefault="00ED03DB" w:rsidP="00ED03DB"/>
    <w:p w14:paraId="2B7A716B" w14:textId="135DCF6B" w:rsidR="005801C8" w:rsidRDefault="005801C8" w:rsidP="00ED03DB"/>
    <w:p w14:paraId="10EB0288" w14:textId="22CCD9E6" w:rsidR="005801C8" w:rsidRDefault="005801C8" w:rsidP="00ED03DB"/>
    <w:p w14:paraId="27D012C4" w14:textId="746CA43E" w:rsidR="005801C8" w:rsidRDefault="005801C8" w:rsidP="00ED03DB"/>
    <w:p w14:paraId="06E5E3D3" w14:textId="3C61CE86" w:rsidR="005801C8" w:rsidRDefault="005801C8" w:rsidP="00ED03DB"/>
    <w:p w14:paraId="0F3CBF5A" w14:textId="28859CEA" w:rsidR="005801C8" w:rsidRDefault="005801C8" w:rsidP="00ED03DB"/>
    <w:p w14:paraId="28E17FD8" w14:textId="6DF25C34" w:rsidR="005801C8" w:rsidRDefault="005801C8" w:rsidP="00ED03DB"/>
    <w:p w14:paraId="05C835D3" w14:textId="6CC587BD" w:rsidR="005801C8" w:rsidRDefault="005801C8" w:rsidP="00ED03DB"/>
    <w:p w14:paraId="70F53E51" w14:textId="0B648F8E" w:rsidR="005801C8" w:rsidRDefault="005801C8" w:rsidP="00ED03DB"/>
    <w:p w14:paraId="2BE4043E" w14:textId="65838734" w:rsidR="005801C8" w:rsidRDefault="005801C8" w:rsidP="00ED03DB"/>
    <w:p w14:paraId="01E6B714" w14:textId="0B0A1DEF" w:rsidR="005801C8" w:rsidRDefault="005801C8" w:rsidP="00ED03DB"/>
    <w:p w14:paraId="1E2B1EFD" w14:textId="77508D1D" w:rsidR="005801C8" w:rsidRDefault="005801C8" w:rsidP="00ED03DB"/>
    <w:p w14:paraId="684291D9" w14:textId="5CE22140" w:rsidR="005801C8" w:rsidRDefault="005801C8" w:rsidP="00ED03DB"/>
    <w:p w14:paraId="6A2271E8" w14:textId="4678D36E" w:rsidR="005801C8" w:rsidRDefault="005801C8" w:rsidP="00ED03DB"/>
    <w:p w14:paraId="2454105C" w14:textId="48045464" w:rsidR="005801C8" w:rsidRDefault="005801C8" w:rsidP="00ED03DB"/>
    <w:p w14:paraId="6926584B" w14:textId="7F161886" w:rsidR="005801C8" w:rsidRDefault="005801C8" w:rsidP="00ED03DB"/>
    <w:p w14:paraId="0DB7C05F" w14:textId="5D5BC15F" w:rsidR="005801C8" w:rsidRDefault="005801C8" w:rsidP="00ED03DB"/>
    <w:p w14:paraId="24163095" w14:textId="02527A28" w:rsidR="005801C8" w:rsidRDefault="005801C8" w:rsidP="00ED03DB"/>
    <w:p w14:paraId="31250296" w14:textId="73E0F4DB" w:rsidR="005801C8" w:rsidRDefault="005801C8" w:rsidP="00ED03DB"/>
    <w:p w14:paraId="181E6787" w14:textId="61766428" w:rsidR="005801C8" w:rsidRDefault="005801C8" w:rsidP="00ED03DB"/>
    <w:p w14:paraId="15ED42A0" w14:textId="4A21C3C6" w:rsidR="005801C8" w:rsidRDefault="005801C8" w:rsidP="00ED03DB"/>
    <w:p w14:paraId="0C605FFE" w14:textId="684F5DAD" w:rsidR="005801C8" w:rsidRDefault="005801C8" w:rsidP="00ED03DB"/>
    <w:p w14:paraId="47C99DD9" w14:textId="1CB96C2B" w:rsidR="005801C8" w:rsidRDefault="005801C8" w:rsidP="00ED03DB"/>
    <w:p w14:paraId="10777B66" w14:textId="52C5C05C" w:rsidR="005801C8" w:rsidRDefault="005801C8" w:rsidP="00ED03DB"/>
    <w:p w14:paraId="07716E21" w14:textId="259AA043" w:rsidR="005801C8" w:rsidRDefault="005801C8" w:rsidP="00ED03DB"/>
    <w:p w14:paraId="331C0030" w14:textId="77777777" w:rsidR="005801C8" w:rsidRPr="002835B3" w:rsidRDefault="005801C8" w:rsidP="00ED03DB"/>
    <w:p w14:paraId="685D1C45" w14:textId="77777777" w:rsidR="00ED03DB" w:rsidRPr="002835B3" w:rsidRDefault="00ED03DB" w:rsidP="00ED03DB">
      <w:pPr>
        <w:sectPr w:rsidR="00ED03DB" w:rsidRPr="002835B3" w:rsidSect="00572EC4">
          <w:pgSz w:w="11900" w:h="16840"/>
          <w:pgMar w:top="1134" w:right="851" w:bottom="1134" w:left="1701" w:header="709" w:footer="709" w:gutter="0"/>
          <w:cols w:space="708"/>
          <w:docGrid w:linePitch="360"/>
        </w:sectPr>
      </w:pPr>
    </w:p>
    <w:p w14:paraId="1D897E41" w14:textId="77777777" w:rsidR="005801C8" w:rsidRPr="00744DD8" w:rsidRDefault="005801C8" w:rsidP="005801C8">
      <w:pPr>
        <w:pStyle w:val="3"/>
        <w:rPr>
          <w:b w:val="0"/>
        </w:rPr>
      </w:pPr>
      <w:bookmarkStart w:id="78" w:name="_Toc38489295"/>
      <w:bookmarkStart w:id="79" w:name="_Toc40972244"/>
      <w:bookmarkStart w:id="80" w:name="_Toc38489293"/>
      <w:bookmarkStart w:id="81" w:name="_Toc40972242"/>
      <w:r w:rsidRPr="00744DD8">
        <w:rPr>
          <w:b w:val="0"/>
        </w:rPr>
        <w:lastRenderedPageBreak/>
        <w:t>2.4.</w:t>
      </w:r>
      <w:r>
        <w:rPr>
          <w:b w:val="0"/>
        </w:rPr>
        <w:t>5</w:t>
      </w:r>
      <w:r w:rsidRPr="00744DD8">
        <w:rPr>
          <w:b w:val="0"/>
        </w:rPr>
        <w:t xml:space="preserve"> Реализация печатных плат</w:t>
      </w:r>
      <w:bookmarkEnd w:id="80"/>
      <w:bookmarkEnd w:id="81"/>
    </w:p>
    <w:p w14:paraId="3EBD4EB1" w14:textId="77777777" w:rsidR="005801C8" w:rsidRDefault="005801C8" w:rsidP="005801C8">
      <w:pPr>
        <w:tabs>
          <w:tab w:val="left" w:pos="1058"/>
        </w:tabs>
        <w:jc w:val="both"/>
      </w:pPr>
    </w:p>
    <w:p w14:paraId="7F80B649" w14:textId="77777777" w:rsidR="005801C8" w:rsidRDefault="005801C8" w:rsidP="005801C8">
      <w:pPr>
        <w:tabs>
          <w:tab w:val="left" w:pos="1058"/>
        </w:tabs>
        <w:spacing w:line="360" w:lineRule="auto"/>
        <w:ind w:firstLine="709"/>
        <w:jc w:val="both"/>
      </w:pPr>
      <w:r>
        <w:t xml:space="preserve">Печатные платы продаются напрямую по </w:t>
      </w:r>
      <w:proofErr w:type="gramStart"/>
      <w:r>
        <w:t>ТУ</w:t>
      </w:r>
      <w:proofErr w:type="gramEnd"/>
      <w:r>
        <w:t xml:space="preserve"> как товар. Предприятие может организовать более глубокую переработку, состоящую из</w:t>
      </w:r>
      <w:r w:rsidRPr="007E6197">
        <w:t>:</w:t>
      </w:r>
    </w:p>
    <w:p w14:paraId="07DE147F" w14:textId="77777777" w:rsidR="005801C8" w:rsidRPr="007E6197" w:rsidRDefault="005801C8" w:rsidP="00CC6641">
      <w:pPr>
        <w:pStyle w:val="a5"/>
        <w:numPr>
          <w:ilvl w:val="0"/>
          <w:numId w:val="30"/>
        </w:numPr>
        <w:tabs>
          <w:tab w:val="left" w:pos="1058"/>
        </w:tabs>
        <w:spacing w:line="360" w:lineRule="auto"/>
        <w:jc w:val="both"/>
      </w:pPr>
      <w:r>
        <w:t>Очистки</w:t>
      </w:r>
      <w:r>
        <w:rPr>
          <w:lang w:val="en-GB"/>
        </w:rPr>
        <w:t>;</w:t>
      </w:r>
    </w:p>
    <w:p w14:paraId="6DC4F6EB" w14:textId="77777777" w:rsidR="005801C8" w:rsidRPr="007E6197" w:rsidRDefault="005801C8" w:rsidP="00CC6641">
      <w:pPr>
        <w:pStyle w:val="a5"/>
        <w:numPr>
          <w:ilvl w:val="0"/>
          <w:numId w:val="30"/>
        </w:numPr>
        <w:tabs>
          <w:tab w:val="left" w:pos="1058"/>
        </w:tabs>
        <w:spacing w:line="360" w:lineRule="auto"/>
        <w:jc w:val="both"/>
      </w:pPr>
      <w:r>
        <w:t>Дробления</w:t>
      </w:r>
      <w:r>
        <w:rPr>
          <w:lang w:val="en-GB"/>
        </w:rPr>
        <w:t>;</w:t>
      </w:r>
    </w:p>
    <w:p w14:paraId="38418AB6" w14:textId="77777777" w:rsidR="005801C8" w:rsidRPr="007E6197" w:rsidRDefault="005801C8" w:rsidP="00CC6641">
      <w:pPr>
        <w:pStyle w:val="a5"/>
        <w:numPr>
          <w:ilvl w:val="0"/>
          <w:numId w:val="30"/>
        </w:numPr>
        <w:tabs>
          <w:tab w:val="left" w:pos="1058"/>
        </w:tabs>
        <w:spacing w:line="360" w:lineRule="auto"/>
        <w:jc w:val="both"/>
      </w:pPr>
      <w:r>
        <w:rPr>
          <w:lang w:val="en-GB"/>
        </w:rPr>
        <w:t>C</w:t>
      </w:r>
      <w:proofErr w:type="spellStart"/>
      <w:r>
        <w:t>епарации</w:t>
      </w:r>
      <w:proofErr w:type="spellEnd"/>
      <w:r>
        <w:t xml:space="preserve"> металлов</w:t>
      </w:r>
      <w:r>
        <w:rPr>
          <w:lang w:val="en-GB"/>
        </w:rPr>
        <w:t>;</w:t>
      </w:r>
    </w:p>
    <w:p w14:paraId="45732CFA" w14:textId="77777777" w:rsidR="005801C8" w:rsidRPr="006F51E9" w:rsidRDefault="005801C8" w:rsidP="00CC6641">
      <w:pPr>
        <w:pStyle w:val="a5"/>
        <w:numPr>
          <w:ilvl w:val="0"/>
          <w:numId w:val="30"/>
        </w:numPr>
        <w:tabs>
          <w:tab w:val="left" w:pos="1058"/>
        </w:tabs>
        <w:spacing w:line="360" w:lineRule="auto"/>
        <w:jc w:val="both"/>
      </w:pPr>
      <w:r>
        <w:t>Производства концентратов (сырья) для аффинажных производств.</w:t>
      </w:r>
    </w:p>
    <w:p w14:paraId="6E9149E2" w14:textId="77777777" w:rsidR="005801C8" w:rsidRDefault="005801C8" w:rsidP="005801C8">
      <w:pPr>
        <w:tabs>
          <w:tab w:val="left" w:pos="1058"/>
        </w:tabs>
        <w:jc w:val="both"/>
      </w:pPr>
      <w:r>
        <w:t>После каждого этапа переработки полученное сырье может быть продано контрагентам по ТУ.</w:t>
      </w:r>
    </w:p>
    <w:p w14:paraId="56CC65DA" w14:textId="77777777" w:rsidR="005801C8" w:rsidRDefault="005801C8" w:rsidP="005801C8">
      <w:pPr>
        <w:tabs>
          <w:tab w:val="left" w:pos="1058"/>
        </w:tabs>
        <w:jc w:val="both"/>
      </w:pPr>
    </w:p>
    <w:p w14:paraId="0E9A5764" w14:textId="34BDCDC6" w:rsidR="005801C8" w:rsidRDefault="005801C8" w:rsidP="00271917">
      <w:r>
        <w:rPr>
          <w:noProof/>
          <w:sz w:val="28"/>
          <w:szCs w:val="28"/>
        </w:rPr>
        <w:drawing>
          <wp:inline distT="0" distB="0" distL="0" distR="0" wp14:anchorId="15732CE9" wp14:editId="0FEB0787">
            <wp:extent cx="9721192" cy="2240924"/>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y First Board - Платы.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803649" cy="2259932"/>
                    </a:xfrm>
                    <a:prstGeom prst="rect">
                      <a:avLst/>
                    </a:prstGeom>
                  </pic:spPr>
                </pic:pic>
              </a:graphicData>
            </a:graphic>
          </wp:inline>
        </w:drawing>
      </w:r>
    </w:p>
    <w:p w14:paraId="43F8094C" w14:textId="77777777" w:rsidR="005801C8" w:rsidRDefault="005801C8" w:rsidP="005801C8">
      <w:pPr>
        <w:pStyle w:val="1"/>
        <w:spacing w:line="360" w:lineRule="auto"/>
        <w:jc w:val="left"/>
        <w:sectPr w:rsidR="005801C8" w:rsidSect="005801C8">
          <w:pgSz w:w="16840" w:h="11900" w:orient="landscape"/>
          <w:pgMar w:top="851" w:right="1134" w:bottom="1701" w:left="1134" w:header="709" w:footer="709" w:gutter="0"/>
          <w:cols w:space="708"/>
          <w:docGrid w:linePitch="360"/>
        </w:sectPr>
      </w:pPr>
    </w:p>
    <w:p w14:paraId="7AC470EF" w14:textId="2328B878" w:rsidR="00ED03DB" w:rsidRDefault="00ED03DB" w:rsidP="005801C8">
      <w:pPr>
        <w:pStyle w:val="1"/>
        <w:spacing w:line="360" w:lineRule="auto"/>
        <w:jc w:val="left"/>
      </w:pPr>
      <w:r>
        <w:lastRenderedPageBreak/>
        <w:t>3. Документирование</w:t>
      </w:r>
      <w:bookmarkEnd w:id="78"/>
      <w:bookmarkEnd w:id="79"/>
    </w:p>
    <w:p w14:paraId="5D2D8B97" w14:textId="77777777" w:rsidR="00ED03DB" w:rsidRDefault="00ED03DB" w:rsidP="005801C8">
      <w:pPr>
        <w:tabs>
          <w:tab w:val="left" w:pos="1058"/>
        </w:tabs>
        <w:spacing w:line="360" w:lineRule="auto"/>
        <w:ind w:firstLine="709"/>
        <w:jc w:val="both"/>
      </w:pPr>
      <w:r>
        <w:t xml:space="preserve">Все операции по утилизации бытовой техники в обязательном порядке должны быть задокументированы, должна быть оформлена отчетность в соответствии с законодательством в области обращения с отходами. </w:t>
      </w:r>
    </w:p>
    <w:p w14:paraId="375108FB" w14:textId="77777777" w:rsidR="00ED03DB" w:rsidRDefault="00ED03DB" w:rsidP="005801C8">
      <w:pPr>
        <w:tabs>
          <w:tab w:val="left" w:pos="1058"/>
        </w:tabs>
        <w:spacing w:line="360" w:lineRule="auto"/>
        <w:ind w:firstLine="709"/>
        <w:jc w:val="both"/>
      </w:pPr>
      <w:r>
        <w:t xml:space="preserve">Для техники бывшей в употреблении (товар) должен быть оформлен акт </w:t>
      </w:r>
      <w:proofErr w:type="spellStart"/>
      <w:r>
        <w:t>дефектовки</w:t>
      </w:r>
      <w:proofErr w:type="spellEnd"/>
      <w:r>
        <w:t xml:space="preserve"> (перевод товара в отход).</w:t>
      </w:r>
    </w:p>
    <w:p w14:paraId="3AD258F4" w14:textId="77777777" w:rsidR="00ED03DB" w:rsidRDefault="00ED03DB" w:rsidP="005801C8">
      <w:pPr>
        <w:tabs>
          <w:tab w:val="left" w:pos="1058"/>
        </w:tabs>
        <w:spacing w:line="360" w:lineRule="auto"/>
        <w:ind w:firstLine="709"/>
        <w:jc w:val="both"/>
      </w:pPr>
      <w:r>
        <w:t>Отходы техники взвешиваются перед утилизацией – на предприятии ведется учет о поступающих партиях отходов (дата, вес, контрагент).</w:t>
      </w:r>
    </w:p>
    <w:p w14:paraId="32AB6554" w14:textId="77777777" w:rsidR="00ED03DB" w:rsidRDefault="00ED03DB" w:rsidP="005801C8">
      <w:pPr>
        <w:tabs>
          <w:tab w:val="left" w:pos="1058"/>
        </w:tabs>
        <w:spacing w:line="360" w:lineRule="auto"/>
        <w:ind w:firstLine="709"/>
        <w:jc w:val="both"/>
      </w:pPr>
      <w:r>
        <w:t xml:space="preserve">Все данные по утилизации отходов заносятся в журнал учета движения отходов (Приказ №721 МПР) и статистическую форму 2-ТП (отходы). </w:t>
      </w:r>
    </w:p>
    <w:p w14:paraId="745B1570" w14:textId="77777777" w:rsidR="00ED03DB" w:rsidRPr="00740DBF" w:rsidRDefault="00ED03DB" w:rsidP="005801C8">
      <w:pPr>
        <w:tabs>
          <w:tab w:val="left" w:pos="1058"/>
        </w:tabs>
        <w:spacing w:line="360" w:lineRule="auto"/>
        <w:ind w:firstLine="709"/>
        <w:jc w:val="both"/>
      </w:pPr>
      <w:r>
        <w:t>Акт утилизации оформляется по окончании квартала для каждого члена Ассоциации в зависимости от объема заявки на утилизацию.</w:t>
      </w:r>
    </w:p>
    <w:p w14:paraId="6552664B" w14:textId="77777777" w:rsidR="00ED03DB" w:rsidRDefault="00ED03DB" w:rsidP="00ED03DB">
      <w:pPr>
        <w:tabs>
          <w:tab w:val="left" w:pos="1058"/>
        </w:tabs>
        <w:jc w:val="both"/>
      </w:pPr>
    </w:p>
    <w:p w14:paraId="252B27C9" w14:textId="77777777" w:rsidR="00ED03DB" w:rsidRPr="007E6197" w:rsidRDefault="00ED03DB" w:rsidP="00ED03DB">
      <w:pPr>
        <w:tabs>
          <w:tab w:val="left" w:pos="1058"/>
        </w:tabs>
        <w:jc w:val="both"/>
        <w:rPr>
          <w:b/>
        </w:rPr>
      </w:pPr>
      <w:r w:rsidRPr="007E6197">
        <w:rPr>
          <w:b/>
        </w:rPr>
        <w:t>Документирование утилизации ОЭЭТ:</w:t>
      </w:r>
    </w:p>
    <w:p w14:paraId="03A20A03" w14:textId="77777777" w:rsidR="00ED03DB" w:rsidRDefault="00ED03DB" w:rsidP="00ED03DB">
      <w:pPr>
        <w:tabs>
          <w:tab w:val="left" w:pos="1058"/>
        </w:tabs>
        <w:jc w:val="both"/>
      </w:pPr>
      <w:r w:rsidRPr="001909DD">
        <w:rPr>
          <w:noProof/>
          <w:sz w:val="28"/>
          <w:szCs w:val="28"/>
        </w:rPr>
        <w:drawing>
          <wp:anchor distT="0" distB="0" distL="114300" distR="114300" simplePos="0" relativeHeight="251857920" behindDoc="0" locked="0" layoutInCell="1" allowOverlap="1" wp14:anchorId="5B1A2253" wp14:editId="14A3BED2">
            <wp:simplePos x="0" y="0"/>
            <wp:positionH relativeFrom="column">
              <wp:posOffset>-889000</wp:posOffset>
            </wp:positionH>
            <wp:positionV relativeFrom="paragraph">
              <wp:posOffset>149860</wp:posOffset>
            </wp:positionV>
            <wp:extent cx="7251065" cy="1273810"/>
            <wp:effectExtent l="0" t="0" r="63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My First Board - Утилизация ОЭЭТ.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251065" cy="1273810"/>
                    </a:xfrm>
                    <a:prstGeom prst="rect">
                      <a:avLst/>
                    </a:prstGeom>
                  </pic:spPr>
                </pic:pic>
              </a:graphicData>
            </a:graphic>
            <wp14:sizeRelH relativeFrom="page">
              <wp14:pctWidth>0</wp14:pctWidth>
            </wp14:sizeRelH>
            <wp14:sizeRelV relativeFrom="page">
              <wp14:pctHeight>0</wp14:pctHeight>
            </wp14:sizeRelV>
          </wp:anchor>
        </w:drawing>
      </w:r>
    </w:p>
    <w:p w14:paraId="7A66CD35" w14:textId="77777777" w:rsidR="00ED03DB" w:rsidRDefault="00ED03DB" w:rsidP="00ED03DB">
      <w:pPr>
        <w:tabs>
          <w:tab w:val="left" w:pos="1058"/>
        </w:tabs>
        <w:jc w:val="both"/>
      </w:pPr>
    </w:p>
    <w:p w14:paraId="54DB6C54" w14:textId="77777777" w:rsidR="00ED03DB" w:rsidRDefault="00ED03DB" w:rsidP="00ED03DB">
      <w:pPr>
        <w:tabs>
          <w:tab w:val="left" w:pos="1058"/>
        </w:tabs>
        <w:jc w:val="both"/>
      </w:pPr>
    </w:p>
    <w:p w14:paraId="00D7B8F2" w14:textId="77777777" w:rsidR="00ED03DB" w:rsidRDefault="00ED03DB" w:rsidP="00ED03DB">
      <w:pPr>
        <w:tabs>
          <w:tab w:val="left" w:pos="1058"/>
        </w:tabs>
        <w:jc w:val="both"/>
      </w:pPr>
    </w:p>
    <w:p w14:paraId="6EDEDB00" w14:textId="77777777" w:rsidR="00ED03DB" w:rsidRDefault="00ED03DB" w:rsidP="00ED03DB">
      <w:pPr>
        <w:tabs>
          <w:tab w:val="left" w:pos="1058"/>
        </w:tabs>
        <w:jc w:val="both"/>
      </w:pPr>
    </w:p>
    <w:p w14:paraId="76848CF4" w14:textId="77777777" w:rsidR="00ED03DB" w:rsidRDefault="00ED03DB" w:rsidP="00ED03DB">
      <w:pPr>
        <w:tabs>
          <w:tab w:val="left" w:pos="1058"/>
        </w:tabs>
        <w:jc w:val="both"/>
      </w:pPr>
    </w:p>
    <w:p w14:paraId="56205F0E" w14:textId="77777777" w:rsidR="00ED03DB" w:rsidRDefault="00ED03DB" w:rsidP="00ED03DB">
      <w:pPr>
        <w:tabs>
          <w:tab w:val="left" w:pos="1058"/>
        </w:tabs>
        <w:jc w:val="both"/>
      </w:pPr>
    </w:p>
    <w:p w14:paraId="32EB8403" w14:textId="77777777" w:rsidR="00ED03DB" w:rsidRDefault="00ED03DB" w:rsidP="00ED03DB">
      <w:pPr>
        <w:tabs>
          <w:tab w:val="left" w:pos="1058"/>
        </w:tabs>
        <w:jc w:val="both"/>
      </w:pPr>
    </w:p>
    <w:p w14:paraId="10343E76" w14:textId="6B783D12" w:rsidR="00ED03DB" w:rsidRDefault="00ED03DB" w:rsidP="00ED03DB">
      <w:pPr>
        <w:tabs>
          <w:tab w:val="left" w:pos="1058"/>
        </w:tabs>
        <w:jc w:val="both"/>
      </w:pPr>
    </w:p>
    <w:p w14:paraId="7ECBDE36" w14:textId="6E18B56D" w:rsidR="005801C8" w:rsidRDefault="005801C8" w:rsidP="00ED03DB">
      <w:pPr>
        <w:tabs>
          <w:tab w:val="left" w:pos="1058"/>
        </w:tabs>
        <w:jc w:val="both"/>
      </w:pPr>
    </w:p>
    <w:p w14:paraId="44F50185" w14:textId="06482CF4" w:rsidR="005801C8" w:rsidRDefault="005801C8" w:rsidP="00ED03DB">
      <w:pPr>
        <w:tabs>
          <w:tab w:val="left" w:pos="1058"/>
        </w:tabs>
        <w:jc w:val="both"/>
      </w:pPr>
    </w:p>
    <w:p w14:paraId="19F133C1" w14:textId="555B45E8" w:rsidR="005801C8" w:rsidRDefault="005801C8" w:rsidP="00ED03DB">
      <w:pPr>
        <w:tabs>
          <w:tab w:val="left" w:pos="1058"/>
        </w:tabs>
        <w:jc w:val="both"/>
      </w:pPr>
    </w:p>
    <w:p w14:paraId="2995CA79" w14:textId="72853ABA" w:rsidR="005801C8" w:rsidRDefault="005801C8" w:rsidP="00ED03DB">
      <w:pPr>
        <w:tabs>
          <w:tab w:val="left" w:pos="1058"/>
        </w:tabs>
        <w:jc w:val="both"/>
      </w:pPr>
    </w:p>
    <w:p w14:paraId="7C2AE94D" w14:textId="1545395E" w:rsidR="005801C8" w:rsidRDefault="005801C8" w:rsidP="00ED03DB">
      <w:pPr>
        <w:tabs>
          <w:tab w:val="left" w:pos="1058"/>
        </w:tabs>
        <w:jc w:val="both"/>
      </w:pPr>
    </w:p>
    <w:p w14:paraId="1BB69182" w14:textId="45F8F135" w:rsidR="005801C8" w:rsidRDefault="005801C8" w:rsidP="00ED03DB">
      <w:pPr>
        <w:tabs>
          <w:tab w:val="left" w:pos="1058"/>
        </w:tabs>
        <w:jc w:val="both"/>
      </w:pPr>
    </w:p>
    <w:p w14:paraId="7A4A54F1" w14:textId="10A9A7D3" w:rsidR="005801C8" w:rsidRDefault="005801C8" w:rsidP="00ED03DB">
      <w:pPr>
        <w:tabs>
          <w:tab w:val="left" w:pos="1058"/>
        </w:tabs>
        <w:jc w:val="both"/>
      </w:pPr>
    </w:p>
    <w:p w14:paraId="5798104F" w14:textId="7FB68B8D" w:rsidR="005801C8" w:rsidRDefault="005801C8" w:rsidP="00ED03DB">
      <w:pPr>
        <w:tabs>
          <w:tab w:val="left" w:pos="1058"/>
        </w:tabs>
        <w:jc w:val="both"/>
      </w:pPr>
    </w:p>
    <w:p w14:paraId="19148CCC" w14:textId="446A293A" w:rsidR="005801C8" w:rsidRDefault="005801C8" w:rsidP="00ED03DB">
      <w:pPr>
        <w:tabs>
          <w:tab w:val="left" w:pos="1058"/>
        </w:tabs>
        <w:jc w:val="both"/>
      </w:pPr>
    </w:p>
    <w:p w14:paraId="37BC7BF9" w14:textId="54ECDA7E" w:rsidR="005801C8" w:rsidRDefault="005801C8" w:rsidP="00ED03DB">
      <w:pPr>
        <w:tabs>
          <w:tab w:val="left" w:pos="1058"/>
        </w:tabs>
        <w:jc w:val="both"/>
      </w:pPr>
    </w:p>
    <w:p w14:paraId="5C6743BE" w14:textId="77777777" w:rsidR="005801C8" w:rsidRDefault="005801C8" w:rsidP="00ED03DB">
      <w:pPr>
        <w:tabs>
          <w:tab w:val="left" w:pos="1058"/>
        </w:tabs>
        <w:jc w:val="both"/>
        <w:sectPr w:rsidR="005801C8" w:rsidSect="00572EC4">
          <w:pgSz w:w="11900" w:h="16840"/>
          <w:pgMar w:top="1134" w:right="851" w:bottom="1134" w:left="1701" w:header="709" w:footer="709" w:gutter="0"/>
          <w:cols w:space="708"/>
          <w:docGrid w:linePitch="360"/>
        </w:sectPr>
      </w:pPr>
    </w:p>
    <w:p w14:paraId="64984C2C" w14:textId="41AF11DF" w:rsidR="005801C8" w:rsidRDefault="005801C8" w:rsidP="00ED03DB">
      <w:pPr>
        <w:tabs>
          <w:tab w:val="left" w:pos="1058"/>
        </w:tabs>
        <w:jc w:val="both"/>
      </w:pPr>
    </w:p>
    <w:p w14:paraId="744D6256" w14:textId="77777777" w:rsidR="005801C8" w:rsidRDefault="005801C8" w:rsidP="00ED03DB">
      <w:pPr>
        <w:tabs>
          <w:tab w:val="left" w:pos="1058"/>
        </w:tabs>
        <w:jc w:val="both"/>
      </w:pPr>
    </w:p>
    <w:p w14:paraId="3F4CE067" w14:textId="77777777" w:rsidR="00ED03DB" w:rsidRPr="007E6197" w:rsidRDefault="00ED03DB" w:rsidP="00ED03DB">
      <w:pPr>
        <w:tabs>
          <w:tab w:val="left" w:pos="1058"/>
        </w:tabs>
        <w:jc w:val="both"/>
        <w:rPr>
          <w:b/>
        </w:rPr>
      </w:pPr>
      <w:r w:rsidRPr="007E6197">
        <w:rPr>
          <w:b/>
        </w:rPr>
        <w:t>Документирование утилизации техники б/у:</w:t>
      </w:r>
    </w:p>
    <w:p w14:paraId="0349975A" w14:textId="577BD7DE" w:rsidR="00ED03DB" w:rsidRDefault="00ED03DB" w:rsidP="00ED03DB">
      <w:pPr>
        <w:tabs>
          <w:tab w:val="left" w:pos="1058"/>
        </w:tabs>
        <w:jc w:val="both"/>
      </w:pPr>
    </w:p>
    <w:p w14:paraId="3940198F" w14:textId="45153152" w:rsidR="00ED03DB" w:rsidRDefault="00634B69" w:rsidP="00ED03DB">
      <w:pPr>
        <w:tabs>
          <w:tab w:val="left" w:pos="1058"/>
        </w:tabs>
        <w:jc w:val="both"/>
      </w:pPr>
      <w:r w:rsidRPr="001909DD">
        <w:rPr>
          <w:noProof/>
          <w:sz w:val="28"/>
          <w:szCs w:val="28"/>
        </w:rPr>
        <w:drawing>
          <wp:anchor distT="0" distB="0" distL="114300" distR="114300" simplePos="0" relativeHeight="251858944" behindDoc="0" locked="0" layoutInCell="1" allowOverlap="1" wp14:anchorId="68DC2AA5" wp14:editId="6C0989FF">
            <wp:simplePos x="0" y="0"/>
            <wp:positionH relativeFrom="column">
              <wp:posOffset>-178596</wp:posOffset>
            </wp:positionH>
            <wp:positionV relativeFrom="paragraph">
              <wp:posOffset>85368</wp:posOffset>
            </wp:positionV>
            <wp:extent cx="9976447" cy="1210614"/>
            <wp:effectExtent l="0" t="0" r="0" b="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y First Board - Утилизация б_у.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976447" cy="1210614"/>
                    </a:xfrm>
                    <a:prstGeom prst="rect">
                      <a:avLst/>
                    </a:prstGeom>
                  </pic:spPr>
                </pic:pic>
              </a:graphicData>
            </a:graphic>
            <wp14:sizeRelH relativeFrom="page">
              <wp14:pctWidth>0</wp14:pctWidth>
            </wp14:sizeRelH>
            <wp14:sizeRelV relativeFrom="page">
              <wp14:pctHeight>0</wp14:pctHeight>
            </wp14:sizeRelV>
          </wp:anchor>
        </w:drawing>
      </w:r>
    </w:p>
    <w:p w14:paraId="6B214FD3" w14:textId="77777777" w:rsidR="00ED03DB" w:rsidRDefault="00ED03DB" w:rsidP="00ED03DB">
      <w:pPr>
        <w:tabs>
          <w:tab w:val="left" w:pos="1058"/>
        </w:tabs>
        <w:jc w:val="both"/>
      </w:pPr>
    </w:p>
    <w:p w14:paraId="7800506E" w14:textId="77777777" w:rsidR="00ED03DB" w:rsidRDefault="00ED03DB" w:rsidP="00ED03DB">
      <w:pPr>
        <w:tabs>
          <w:tab w:val="left" w:pos="1058"/>
        </w:tabs>
        <w:jc w:val="both"/>
      </w:pPr>
    </w:p>
    <w:p w14:paraId="3F1A72B0" w14:textId="77777777" w:rsidR="00ED03DB" w:rsidRDefault="00ED03DB" w:rsidP="00ED03DB">
      <w:pPr>
        <w:tabs>
          <w:tab w:val="left" w:pos="1058"/>
        </w:tabs>
        <w:jc w:val="both"/>
      </w:pPr>
    </w:p>
    <w:p w14:paraId="74AEA4F9" w14:textId="77777777" w:rsidR="00ED03DB" w:rsidRDefault="00ED03DB" w:rsidP="00ED03DB">
      <w:pPr>
        <w:tabs>
          <w:tab w:val="left" w:pos="1058"/>
        </w:tabs>
        <w:jc w:val="both"/>
      </w:pPr>
    </w:p>
    <w:p w14:paraId="6AFBD8E5" w14:textId="77777777" w:rsidR="00ED03DB" w:rsidRDefault="00ED03DB" w:rsidP="00ED03DB">
      <w:pPr>
        <w:tabs>
          <w:tab w:val="left" w:pos="1058"/>
        </w:tabs>
        <w:jc w:val="both"/>
      </w:pPr>
    </w:p>
    <w:p w14:paraId="5ABCAD85" w14:textId="5911F02D" w:rsidR="00ED03DB" w:rsidRDefault="00ED03DB" w:rsidP="00ED03DB">
      <w:pPr>
        <w:tabs>
          <w:tab w:val="left" w:pos="1058"/>
        </w:tabs>
        <w:jc w:val="both"/>
      </w:pPr>
    </w:p>
    <w:p w14:paraId="646DD587" w14:textId="44FFEEF4" w:rsidR="00634B69" w:rsidRDefault="00634B69" w:rsidP="00ED03DB">
      <w:pPr>
        <w:tabs>
          <w:tab w:val="left" w:pos="1058"/>
        </w:tabs>
        <w:jc w:val="both"/>
      </w:pPr>
    </w:p>
    <w:p w14:paraId="297ECF19" w14:textId="77777777" w:rsidR="00634B69" w:rsidRDefault="00634B69" w:rsidP="00ED03DB">
      <w:pPr>
        <w:tabs>
          <w:tab w:val="left" w:pos="1058"/>
        </w:tabs>
        <w:jc w:val="both"/>
      </w:pPr>
    </w:p>
    <w:p w14:paraId="3D9C7CB8" w14:textId="60E66A2C" w:rsidR="005801C8" w:rsidRDefault="00ED03DB" w:rsidP="005801C8">
      <w:pPr>
        <w:tabs>
          <w:tab w:val="left" w:pos="1058"/>
        </w:tabs>
        <w:spacing w:line="360" w:lineRule="auto"/>
        <w:ind w:firstLine="709"/>
        <w:jc w:val="both"/>
      </w:pPr>
      <w:r>
        <w:t>Отходы утилизации подлежат передачи на обезвреживание или захоронение. Предприятие заключает договор с лицензированным подрядчиком. В обязательном порядке должны предоставляться отчетные документы от контрагента (акты выполненных работ) и вестись отчетная документация.</w:t>
      </w:r>
    </w:p>
    <w:p w14:paraId="02840031" w14:textId="77777777" w:rsidR="005801C8" w:rsidRPr="001E76A8" w:rsidRDefault="005801C8" w:rsidP="005801C8">
      <w:pPr>
        <w:tabs>
          <w:tab w:val="left" w:pos="1058"/>
        </w:tabs>
        <w:spacing w:line="360" w:lineRule="auto"/>
        <w:ind w:firstLine="709"/>
        <w:jc w:val="both"/>
      </w:pPr>
    </w:p>
    <w:p w14:paraId="71CA3EB7" w14:textId="14172EF0" w:rsidR="00ED03DB" w:rsidRPr="0083636E" w:rsidRDefault="00ED03DB" w:rsidP="00ED03DB">
      <w:pPr>
        <w:tabs>
          <w:tab w:val="left" w:pos="1058"/>
        </w:tabs>
        <w:jc w:val="both"/>
        <w:rPr>
          <w:b/>
        </w:rPr>
      </w:pPr>
      <w:r w:rsidRPr="0083636E">
        <w:rPr>
          <w:b/>
        </w:rPr>
        <w:t xml:space="preserve">Документирование </w:t>
      </w:r>
      <w:r>
        <w:rPr>
          <w:b/>
        </w:rPr>
        <w:t>обезвреживания/захоронения отходов утилизации</w:t>
      </w:r>
      <w:r w:rsidRPr="0083636E">
        <w:rPr>
          <w:b/>
        </w:rPr>
        <w:t>:</w:t>
      </w:r>
    </w:p>
    <w:p w14:paraId="76D4F108" w14:textId="27BE17E8" w:rsidR="00ED03DB" w:rsidRDefault="00ED03DB" w:rsidP="00ED03DB">
      <w:pPr>
        <w:tabs>
          <w:tab w:val="left" w:pos="1058"/>
        </w:tabs>
        <w:jc w:val="both"/>
      </w:pPr>
    </w:p>
    <w:p w14:paraId="622FB82A" w14:textId="42A7F2C0" w:rsidR="00ED03DB" w:rsidRDefault="00634B69" w:rsidP="00ED03DB">
      <w:pPr>
        <w:tabs>
          <w:tab w:val="left" w:pos="1058"/>
        </w:tabs>
        <w:jc w:val="both"/>
      </w:pPr>
      <w:r>
        <w:rPr>
          <w:noProof/>
        </w:rPr>
        <w:drawing>
          <wp:anchor distT="0" distB="0" distL="114300" distR="114300" simplePos="0" relativeHeight="251863040" behindDoc="0" locked="0" layoutInCell="1" allowOverlap="1" wp14:anchorId="44900827" wp14:editId="046ECE45">
            <wp:simplePos x="0" y="0"/>
            <wp:positionH relativeFrom="column">
              <wp:posOffset>-24399</wp:posOffset>
            </wp:positionH>
            <wp:positionV relativeFrom="paragraph">
              <wp:posOffset>93882</wp:posOffset>
            </wp:positionV>
            <wp:extent cx="8576014" cy="1828800"/>
            <wp:effectExtent l="0" t="0" r="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 First Board - Разборка_дробление (1).jpg"/>
                    <pic:cNvPicPr/>
                  </pic:nvPicPr>
                  <pic:blipFill rotWithShape="1">
                    <a:blip r:embed="rId72" cstate="print">
                      <a:extLst>
                        <a:ext uri="{28A0092B-C50C-407E-A947-70E740481C1C}">
                          <a14:useLocalDpi xmlns:a14="http://schemas.microsoft.com/office/drawing/2010/main" val="0"/>
                        </a:ext>
                      </a:extLst>
                    </a:blip>
                    <a:srcRect l="620" t="3191" r="957" b="4307"/>
                    <a:stretch/>
                  </pic:blipFill>
                  <pic:spPr bwMode="auto">
                    <a:xfrm>
                      <a:off x="0" y="0"/>
                      <a:ext cx="8576014"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11A0" w14:textId="2125B11F" w:rsidR="005801C8" w:rsidRDefault="005801C8" w:rsidP="00ED03DB">
      <w:pPr>
        <w:tabs>
          <w:tab w:val="left" w:pos="1058"/>
        </w:tabs>
        <w:jc w:val="both"/>
      </w:pPr>
    </w:p>
    <w:p w14:paraId="745E4771" w14:textId="77777777" w:rsidR="005801C8" w:rsidRPr="005801C8" w:rsidRDefault="005801C8" w:rsidP="005801C8"/>
    <w:p w14:paraId="54044DD9" w14:textId="77777777" w:rsidR="005801C8" w:rsidRPr="005801C8" w:rsidRDefault="005801C8" w:rsidP="005801C8"/>
    <w:p w14:paraId="4E844B02" w14:textId="77777777" w:rsidR="005801C8" w:rsidRPr="005801C8" w:rsidRDefault="005801C8" w:rsidP="005801C8"/>
    <w:p w14:paraId="2A100EBC" w14:textId="77777777" w:rsidR="005801C8" w:rsidRPr="005801C8" w:rsidRDefault="005801C8" w:rsidP="005801C8"/>
    <w:p w14:paraId="61F0E658" w14:textId="77777777" w:rsidR="005801C8" w:rsidRPr="005801C8" w:rsidRDefault="005801C8" w:rsidP="005801C8"/>
    <w:p w14:paraId="2C6800AC" w14:textId="77777777" w:rsidR="005801C8" w:rsidRPr="005801C8" w:rsidRDefault="005801C8" w:rsidP="005801C8"/>
    <w:p w14:paraId="57D4757B" w14:textId="77777777" w:rsidR="005801C8" w:rsidRPr="005801C8" w:rsidRDefault="005801C8" w:rsidP="005801C8"/>
    <w:p w14:paraId="37309667" w14:textId="77777777" w:rsidR="005801C8" w:rsidRPr="005801C8" w:rsidRDefault="005801C8" w:rsidP="005801C8"/>
    <w:p w14:paraId="42B59C11" w14:textId="77777777" w:rsidR="005801C8" w:rsidRPr="005801C8" w:rsidRDefault="005801C8" w:rsidP="005801C8"/>
    <w:p w14:paraId="102E44E8" w14:textId="77777777" w:rsidR="005801C8" w:rsidRPr="005801C8" w:rsidRDefault="005801C8" w:rsidP="005801C8"/>
    <w:p w14:paraId="39C4CFA9" w14:textId="77777777" w:rsidR="005801C8" w:rsidRDefault="005801C8" w:rsidP="005801C8">
      <w:pPr>
        <w:sectPr w:rsidR="005801C8" w:rsidSect="005801C8">
          <w:pgSz w:w="16840" w:h="11900" w:orient="landscape"/>
          <w:pgMar w:top="850" w:right="1134" w:bottom="1701" w:left="1134" w:header="708" w:footer="708" w:gutter="0"/>
          <w:cols w:space="720"/>
          <w:docGrid w:linePitch="326"/>
        </w:sectPr>
      </w:pPr>
    </w:p>
    <w:p w14:paraId="5634A38F" w14:textId="77777777" w:rsidR="005801C8" w:rsidRPr="005801C8" w:rsidRDefault="005801C8" w:rsidP="005801C8"/>
    <w:p w14:paraId="1FA0EF17" w14:textId="77777777" w:rsidR="005801C8" w:rsidRDefault="005801C8" w:rsidP="00ED03DB">
      <w:pPr>
        <w:tabs>
          <w:tab w:val="left" w:pos="1058"/>
        </w:tabs>
        <w:jc w:val="both"/>
      </w:pPr>
    </w:p>
    <w:p w14:paraId="46F3108B" w14:textId="77777777" w:rsidR="00ED03DB" w:rsidRPr="00692E4F" w:rsidRDefault="00ED03DB" w:rsidP="00ED03DB">
      <w:pPr>
        <w:pStyle w:val="2"/>
        <w:jc w:val="center"/>
      </w:pPr>
      <w:bookmarkStart w:id="82" w:name="_Toc38489296"/>
      <w:bookmarkStart w:id="83" w:name="_Toc40972245"/>
      <w:r w:rsidRPr="00692E4F">
        <w:t>ПРИЛОЖЕНИЕ №1</w:t>
      </w:r>
      <w:bookmarkEnd w:id="82"/>
      <w:bookmarkEnd w:id="83"/>
    </w:p>
    <w:p w14:paraId="75CE8CA5" w14:textId="77777777" w:rsidR="00ED03DB" w:rsidRDefault="00ED03DB" w:rsidP="00ED03DB"/>
    <w:tbl>
      <w:tblPr>
        <w:tblStyle w:val="af1"/>
        <w:tblW w:w="0" w:type="auto"/>
        <w:tblLook w:val="04A0" w:firstRow="1" w:lastRow="0" w:firstColumn="1" w:lastColumn="0" w:noHBand="0" w:noVBand="1"/>
      </w:tblPr>
      <w:tblGrid>
        <w:gridCol w:w="3303"/>
        <w:gridCol w:w="3415"/>
        <w:gridCol w:w="2620"/>
      </w:tblGrid>
      <w:tr w:rsidR="00ED03DB" w14:paraId="48C52647" w14:textId="77777777" w:rsidTr="00572EC4">
        <w:tc>
          <w:tcPr>
            <w:tcW w:w="3303" w:type="dxa"/>
          </w:tcPr>
          <w:p w14:paraId="0FF68237" w14:textId="77777777" w:rsidR="00ED03DB" w:rsidRPr="00F07B7C" w:rsidRDefault="00ED03DB" w:rsidP="00572EC4">
            <w:pPr>
              <w:tabs>
                <w:tab w:val="left" w:pos="1058"/>
              </w:tabs>
              <w:jc w:val="center"/>
              <w:rPr>
                <w:b/>
              </w:rPr>
            </w:pPr>
            <w:r w:rsidRPr="00F07B7C">
              <w:rPr>
                <w:b/>
              </w:rPr>
              <w:t>Группа товаров</w:t>
            </w:r>
          </w:p>
        </w:tc>
        <w:tc>
          <w:tcPr>
            <w:tcW w:w="3415" w:type="dxa"/>
          </w:tcPr>
          <w:p w14:paraId="7EEE3D96" w14:textId="77777777" w:rsidR="00ED03DB" w:rsidRPr="00F07B7C" w:rsidRDefault="00ED03DB" w:rsidP="00572EC4">
            <w:pPr>
              <w:tabs>
                <w:tab w:val="left" w:pos="1058"/>
              </w:tabs>
              <w:jc w:val="center"/>
              <w:rPr>
                <w:b/>
              </w:rPr>
            </w:pPr>
            <w:r>
              <w:rPr>
                <w:b/>
              </w:rPr>
              <w:t>Наименование</w:t>
            </w:r>
            <w:r w:rsidRPr="00F07B7C">
              <w:rPr>
                <w:b/>
              </w:rPr>
              <w:t xml:space="preserve"> ФККО</w:t>
            </w:r>
          </w:p>
        </w:tc>
        <w:tc>
          <w:tcPr>
            <w:tcW w:w="2620" w:type="dxa"/>
          </w:tcPr>
          <w:p w14:paraId="14BD99E2" w14:textId="77777777" w:rsidR="00ED03DB" w:rsidRPr="00F07B7C" w:rsidRDefault="00ED03DB" w:rsidP="00572EC4">
            <w:pPr>
              <w:tabs>
                <w:tab w:val="left" w:pos="1058"/>
              </w:tabs>
              <w:jc w:val="center"/>
              <w:rPr>
                <w:b/>
              </w:rPr>
            </w:pPr>
            <w:r>
              <w:rPr>
                <w:b/>
              </w:rPr>
              <w:t>Код ФККО</w:t>
            </w:r>
          </w:p>
        </w:tc>
      </w:tr>
      <w:tr w:rsidR="00ED03DB" w14:paraId="3DCAFC0D" w14:textId="77777777" w:rsidTr="00572EC4">
        <w:trPr>
          <w:trHeight w:val="47"/>
        </w:trPr>
        <w:tc>
          <w:tcPr>
            <w:tcW w:w="3303" w:type="dxa"/>
            <w:vMerge w:val="restart"/>
            <w:vAlign w:val="center"/>
          </w:tcPr>
          <w:p w14:paraId="4E5A4DF4" w14:textId="77777777" w:rsidR="00ED03DB" w:rsidRPr="0016486C" w:rsidRDefault="00ED03DB" w:rsidP="00572EC4">
            <w:pPr>
              <w:tabs>
                <w:tab w:val="left" w:pos="1058"/>
              </w:tabs>
              <w:jc w:val="center"/>
              <w:rPr>
                <w:lang w:val="en-GB"/>
              </w:rPr>
            </w:pPr>
            <w:r>
              <w:t>Категория 19</w:t>
            </w:r>
          </w:p>
        </w:tc>
        <w:tc>
          <w:tcPr>
            <w:tcW w:w="3415" w:type="dxa"/>
          </w:tcPr>
          <w:p w14:paraId="796D7383" w14:textId="77777777" w:rsidR="00ED03DB" w:rsidRDefault="00ED03DB" w:rsidP="00572EC4">
            <w:pPr>
              <w:tabs>
                <w:tab w:val="left" w:pos="1058"/>
              </w:tabs>
              <w:jc w:val="both"/>
            </w:pPr>
            <w:r w:rsidRPr="00C77711">
              <w:t>диски магнитные жесткие компьютерные, утратившие потребительские свойства</w:t>
            </w:r>
          </w:p>
        </w:tc>
        <w:tc>
          <w:tcPr>
            <w:tcW w:w="2620" w:type="dxa"/>
          </w:tcPr>
          <w:p w14:paraId="76F55BAD" w14:textId="77777777" w:rsidR="00ED03DB" w:rsidRPr="00C77711" w:rsidRDefault="00ED03DB" w:rsidP="00572EC4">
            <w:pPr>
              <w:tabs>
                <w:tab w:val="left" w:pos="1058"/>
              </w:tabs>
              <w:jc w:val="both"/>
            </w:pPr>
            <w:r w:rsidRPr="00C77711">
              <w:t>4 81 131 11 52 4</w:t>
            </w:r>
          </w:p>
        </w:tc>
      </w:tr>
      <w:tr w:rsidR="00ED03DB" w14:paraId="01E1A085" w14:textId="77777777" w:rsidTr="00572EC4">
        <w:trPr>
          <w:trHeight w:val="37"/>
        </w:trPr>
        <w:tc>
          <w:tcPr>
            <w:tcW w:w="3303" w:type="dxa"/>
            <w:vMerge/>
          </w:tcPr>
          <w:p w14:paraId="2F345079" w14:textId="77777777" w:rsidR="00ED03DB" w:rsidRPr="00C77711" w:rsidRDefault="00ED03DB" w:rsidP="00572EC4">
            <w:pPr>
              <w:tabs>
                <w:tab w:val="left" w:pos="1058"/>
              </w:tabs>
              <w:jc w:val="both"/>
            </w:pPr>
          </w:p>
        </w:tc>
        <w:tc>
          <w:tcPr>
            <w:tcW w:w="3415" w:type="dxa"/>
          </w:tcPr>
          <w:p w14:paraId="04FFEBF5" w14:textId="77777777" w:rsidR="00ED03DB" w:rsidRDefault="00ED03DB" w:rsidP="00572EC4">
            <w:pPr>
              <w:tabs>
                <w:tab w:val="left" w:pos="1058"/>
              </w:tabs>
              <w:jc w:val="both"/>
            </w:pPr>
            <w:r w:rsidRPr="00C77711">
              <w:t>системный блок компьютера, утративший потребительские свойства</w:t>
            </w:r>
          </w:p>
        </w:tc>
        <w:tc>
          <w:tcPr>
            <w:tcW w:w="2620" w:type="dxa"/>
          </w:tcPr>
          <w:p w14:paraId="690BB9BE" w14:textId="77777777" w:rsidR="00ED03DB" w:rsidRDefault="00ED03DB" w:rsidP="00572EC4">
            <w:pPr>
              <w:tabs>
                <w:tab w:val="left" w:pos="1058"/>
              </w:tabs>
              <w:jc w:val="both"/>
            </w:pPr>
            <w:r w:rsidRPr="00C77711">
              <w:t>4 81 201 01 52 4</w:t>
            </w:r>
          </w:p>
        </w:tc>
      </w:tr>
      <w:tr w:rsidR="00ED03DB" w14:paraId="116565D3" w14:textId="77777777" w:rsidTr="00572EC4">
        <w:trPr>
          <w:trHeight w:val="37"/>
        </w:trPr>
        <w:tc>
          <w:tcPr>
            <w:tcW w:w="3303" w:type="dxa"/>
            <w:vMerge/>
          </w:tcPr>
          <w:p w14:paraId="47D7B069" w14:textId="77777777" w:rsidR="00ED03DB" w:rsidRPr="00C77711" w:rsidRDefault="00ED03DB" w:rsidP="00572EC4">
            <w:pPr>
              <w:tabs>
                <w:tab w:val="left" w:pos="1058"/>
              </w:tabs>
              <w:jc w:val="both"/>
            </w:pPr>
          </w:p>
        </w:tc>
        <w:tc>
          <w:tcPr>
            <w:tcW w:w="3415" w:type="dxa"/>
          </w:tcPr>
          <w:p w14:paraId="3897786D" w14:textId="77777777" w:rsidR="00ED03DB" w:rsidRDefault="00ED03DB" w:rsidP="00572EC4">
            <w:pPr>
              <w:tabs>
                <w:tab w:val="left" w:pos="1058"/>
              </w:tabs>
              <w:jc w:val="both"/>
            </w:pPr>
            <w:r w:rsidRPr="00C77711">
              <w:t>принтеры, сканеры, многофункциональные устройства (МФУ), утратившие потребительские свойства</w:t>
            </w:r>
          </w:p>
        </w:tc>
        <w:tc>
          <w:tcPr>
            <w:tcW w:w="2620" w:type="dxa"/>
          </w:tcPr>
          <w:p w14:paraId="25F3B4A2" w14:textId="77777777" w:rsidR="00ED03DB" w:rsidRDefault="00ED03DB" w:rsidP="00572EC4">
            <w:pPr>
              <w:tabs>
                <w:tab w:val="left" w:pos="1058"/>
              </w:tabs>
              <w:jc w:val="both"/>
            </w:pPr>
            <w:r w:rsidRPr="00C77711">
              <w:t>4 81 202 01 52 4</w:t>
            </w:r>
          </w:p>
        </w:tc>
      </w:tr>
      <w:tr w:rsidR="00ED03DB" w14:paraId="08611E20" w14:textId="77777777" w:rsidTr="00572EC4">
        <w:trPr>
          <w:trHeight w:val="37"/>
        </w:trPr>
        <w:tc>
          <w:tcPr>
            <w:tcW w:w="3303" w:type="dxa"/>
            <w:vMerge/>
          </w:tcPr>
          <w:p w14:paraId="7A000140" w14:textId="77777777" w:rsidR="00ED03DB" w:rsidRPr="00C77711" w:rsidRDefault="00ED03DB" w:rsidP="00572EC4">
            <w:pPr>
              <w:tabs>
                <w:tab w:val="left" w:pos="1058"/>
              </w:tabs>
              <w:jc w:val="both"/>
            </w:pPr>
          </w:p>
        </w:tc>
        <w:tc>
          <w:tcPr>
            <w:tcW w:w="3415" w:type="dxa"/>
          </w:tcPr>
          <w:p w14:paraId="6D3CFDE4" w14:textId="77777777" w:rsidR="00ED03DB" w:rsidRDefault="00ED03DB" w:rsidP="00572EC4">
            <w:pPr>
              <w:tabs>
                <w:tab w:val="left" w:pos="1058"/>
              </w:tabs>
              <w:jc w:val="both"/>
            </w:pPr>
            <w:r w:rsidRPr="00C77711">
              <w:t>проекторы, подключаемые к компьютеру, утратившие потребительские свойства</w:t>
            </w:r>
          </w:p>
        </w:tc>
        <w:tc>
          <w:tcPr>
            <w:tcW w:w="2620" w:type="dxa"/>
          </w:tcPr>
          <w:p w14:paraId="57E50797" w14:textId="77777777" w:rsidR="00ED03DB" w:rsidRDefault="00ED03DB" w:rsidP="00572EC4">
            <w:pPr>
              <w:tabs>
                <w:tab w:val="left" w:pos="1058"/>
              </w:tabs>
              <w:jc w:val="both"/>
            </w:pPr>
            <w:r w:rsidRPr="00C77711">
              <w:t>4 81 202 11 52 4</w:t>
            </w:r>
          </w:p>
        </w:tc>
      </w:tr>
      <w:tr w:rsidR="00ED03DB" w14:paraId="30E6D550" w14:textId="77777777" w:rsidTr="00572EC4">
        <w:trPr>
          <w:trHeight w:val="37"/>
        </w:trPr>
        <w:tc>
          <w:tcPr>
            <w:tcW w:w="3303" w:type="dxa"/>
            <w:vMerge/>
          </w:tcPr>
          <w:p w14:paraId="10CD652E" w14:textId="77777777" w:rsidR="00ED03DB" w:rsidRPr="00C77711" w:rsidRDefault="00ED03DB" w:rsidP="00572EC4">
            <w:pPr>
              <w:tabs>
                <w:tab w:val="left" w:pos="1058"/>
              </w:tabs>
              <w:jc w:val="both"/>
            </w:pPr>
          </w:p>
        </w:tc>
        <w:tc>
          <w:tcPr>
            <w:tcW w:w="3415" w:type="dxa"/>
          </w:tcPr>
          <w:p w14:paraId="32AF47FD" w14:textId="77777777" w:rsidR="00ED03DB" w:rsidRDefault="00ED03DB" w:rsidP="00572EC4">
            <w:pPr>
              <w:tabs>
                <w:tab w:val="left" w:pos="1058"/>
              </w:tabs>
              <w:jc w:val="both"/>
            </w:pPr>
            <w:r w:rsidRPr="00C77711">
              <w:t>клавиатура, манипулятор "мышь" с соединительными проводами, утратившие потребительские свойства</w:t>
            </w:r>
          </w:p>
        </w:tc>
        <w:tc>
          <w:tcPr>
            <w:tcW w:w="2620" w:type="dxa"/>
          </w:tcPr>
          <w:p w14:paraId="09698A2F" w14:textId="77777777" w:rsidR="00ED03DB" w:rsidRDefault="00ED03DB" w:rsidP="00572EC4">
            <w:pPr>
              <w:tabs>
                <w:tab w:val="left" w:pos="1058"/>
              </w:tabs>
              <w:jc w:val="both"/>
            </w:pPr>
            <w:r w:rsidRPr="00C77711">
              <w:t>4 81 204 01 52 4</w:t>
            </w:r>
          </w:p>
        </w:tc>
      </w:tr>
      <w:tr w:rsidR="00ED03DB" w14:paraId="1F0C2B77" w14:textId="77777777" w:rsidTr="00572EC4">
        <w:trPr>
          <w:trHeight w:val="37"/>
        </w:trPr>
        <w:tc>
          <w:tcPr>
            <w:tcW w:w="3303" w:type="dxa"/>
            <w:vMerge/>
          </w:tcPr>
          <w:p w14:paraId="2292264C" w14:textId="77777777" w:rsidR="00ED03DB" w:rsidRPr="00C77711" w:rsidRDefault="00ED03DB" w:rsidP="00572EC4">
            <w:pPr>
              <w:tabs>
                <w:tab w:val="left" w:pos="1058"/>
              </w:tabs>
              <w:jc w:val="both"/>
            </w:pPr>
          </w:p>
        </w:tc>
        <w:tc>
          <w:tcPr>
            <w:tcW w:w="3415" w:type="dxa"/>
          </w:tcPr>
          <w:p w14:paraId="5BD3E8FB" w14:textId="77777777" w:rsidR="00ED03DB" w:rsidRDefault="00ED03DB" w:rsidP="00572EC4">
            <w:pPr>
              <w:tabs>
                <w:tab w:val="left" w:pos="1058"/>
              </w:tabs>
              <w:jc w:val="both"/>
            </w:pPr>
            <w:r w:rsidRPr="005952A6">
              <w:t>компьютеры портативные (ноутбуки), утратившие потребительские свойства</w:t>
            </w:r>
          </w:p>
        </w:tc>
        <w:tc>
          <w:tcPr>
            <w:tcW w:w="2620" w:type="dxa"/>
          </w:tcPr>
          <w:p w14:paraId="6B9DC7F0" w14:textId="77777777" w:rsidR="00ED03DB" w:rsidRDefault="00ED03DB" w:rsidP="00572EC4">
            <w:pPr>
              <w:tabs>
                <w:tab w:val="left" w:pos="1058"/>
              </w:tabs>
              <w:jc w:val="both"/>
            </w:pPr>
            <w:r w:rsidRPr="005952A6">
              <w:t>4 81 206 11 52 4</w:t>
            </w:r>
          </w:p>
        </w:tc>
      </w:tr>
      <w:tr w:rsidR="00ED03DB" w14:paraId="5D979FB4" w14:textId="77777777" w:rsidTr="00572EC4">
        <w:trPr>
          <w:trHeight w:val="37"/>
        </w:trPr>
        <w:tc>
          <w:tcPr>
            <w:tcW w:w="3303" w:type="dxa"/>
            <w:vMerge/>
          </w:tcPr>
          <w:p w14:paraId="30EC2FA6" w14:textId="77777777" w:rsidR="00ED03DB" w:rsidRPr="00C77711" w:rsidRDefault="00ED03DB" w:rsidP="00572EC4">
            <w:pPr>
              <w:tabs>
                <w:tab w:val="left" w:pos="1058"/>
              </w:tabs>
              <w:jc w:val="both"/>
            </w:pPr>
          </w:p>
        </w:tc>
        <w:tc>
          <w:tcPr>
            <w:tcW w:w="3415" w:type="dxa"/>
          </w:tcPr>
          <w:p w14:paraId="6FECCEB7" w14:textId="77777777" w:rsidR="00ED03DB" w:rsidRDefault="00ED03DB" w:rsidP="00572EC4">
            <w:pPr>
              <w:tabs>
                <w:tab w:val="left" w:pos="1058"/>
              </w:tabs>
              <w:jc w:val="both"/>
            </w:pPr>
            <w:r w:rsidRPr="005952A6">
              <w:t>компьютер-моноблок, утративший потребительские свойства</w:t>
            </w:r>
          </w:p>
        </w:tc>
        <w:tc>
          <w:tcPr>
            <w:tcW w:w="2620" w:type="dxa"/>
          </w:tcPr>
          <w:p w14:paraId="6AC33365" w14:textId="77777777" w:rsidR="00ED03DB" w:rsidRDefault="00ED03DB" w:rsidP="00572EC4">
            <w:pPr>
              <w:tabs>
                <w:tab w:val="left" w:pos="1058"/>
              </w:tabs>
              <w:jc w:val="both"/>
            </w:pPr>
            <w:r w:rsidRPr="005952A6">
              <w:t>4 81 207 11 52 4</w:t>
            </w:r>
          </w:p>
        </w:tc>
      </w:tr>
      <w:tr w:rsidR="00ED03DB" w14:paraId="302EBB79" w14:textId="77777777" w:rsidTr="00572EC4">
        <w:trPr>
          <w:trHeight w:val="37"/>
        </w:trPr>
        <w:tc>
          <w:tcPr>
            <w:tcW w:w="3303" w:type="dxa"/>
            <w:vMerge/>
          </w:tcPr>
          <w:p w14:paraId="1CD69974" w14:textId="77777777" w:rsidR="00ED03DB" w:rsidRPr="00C77711" w:rsidRDefault="00ED03DB" w:rsidP="00572EC4">
            <w:pPr>
              <w:tabs>
                <w:tab w:val="left" w:pos="1058"/>
              </w:tabs>
              <w:jc w:val="both"/>
            </w:pPr>
          </w:p>
        </w:tc>
        <w:tc>
          <w:tcPr>
            <w:tcW w:w="3415" w:type="dxa"/>
          </w:tcPr>
          <w:p w14:paraId="6FC9C18B" w14:textId="77777777" w:rsidR="00ED03DB" w:rsidRDefault="00ED03DB" w:rsidP="00572EC4">
            <w:pPr>
              <w:tabs>
                <w:tab w:val="left" w:pos="1058"/>
              </w:tabs>
              <w:jc w:val="both"/>
            </w:pPr>
            <w:r w:rsidRPr="005952A6">
              <w:t>информационно-платежный терминал, утративший потребительские свойства</w:t>
            </w:r>
          </w:p>
        </w:tc>
        <w:tc>
          <w:tcPr>
            <w:tcW w:w="2620" w:type="dxa"/>
          </w:tcPr>
          <w:p w14:paraId="2A12D980" w14:textId="77777777" w:rsidR="00ED03DB" w:rsidRDefault="00ED03DB" w:rsidP="00572EC4">
            <w:pPr>
              <w:tabs>
                <w:tab w:val="left" w:pos="1058"/>
              </w:tabs>
              <w:jc w:val="both"/>
            </w:pPr>
            <w:r w:rsidRPr="005952A6">
              <w:t>4 81 209 11 52 4</w:t>
            </w:r>
          </w:p>
        </w:tc>
      </w:tr>
      <w:tr w:rsidR="00ED03DB" w14:paraId="1C08C0F1" w14:textId="77777777" w:rsidTr="00572EC4">
        <w:trPr>
          <w:trHeight w:val="37"/>
        </w:trPr>
        <w:tc>
          <w:tcPr>
            <w:tcW w:w="3303" w:type="dxa"/>
            <w:vMerge/>
          </w:tcPr>
          <w:p w14:paraId="0BDADEBC" w14:textId="77777777" w:rsidR="00ED03DB" w:rsidRPr="00C77711" w:rsidRDefault="00ED03DB" w:rsidP="00572EC4">
            <w:pPr>
              <w:tabs>
                <w:tab w:val="left" w:pos="1058"/>
              </w:tabs>
              <w:jc w:val="both"/>
            </w:pPr>
          </w:p>
        </w:tc>
        <w:tc>
          <w:tcPr>
            <w:tcW w:w="3415" w:type="dxa"/>
          </w:tcPr>
          <w:p w14:paraId="669F9A9A" w14:textId="77777777" w:rsidR="00ED03DB" w:rsidRDefault="00ED03DB" w:rsidP="00572EC4">
            <w:pPr>
              <w:tabs>
                <w:tab w:val="left" w:pos="1058"/>
              </w:tabs>
              <w:jc w:val="both"/>
            </w:pPr>
            <w:r w:rsidRPr="005952A6">
              <w:t>электронное программно-техническое устройство для приема к оплате платежных карт (POS-терминал), утратившее потребительские свойства</w:t>
            </w:r>
          </w:p>
        </w:tc>
        <w:tc>
          <w:tcPr>
            <w:tcW w:w="2620" w:type="dxa"/>
          </w:tcPr>
          <w:p w14:paraId="13FAEAA7" w14:textId="77777777" w:rsidR="00ED03DB" w:rsidRDefault="00ED03DB" w:rsidP="00572EC4">
            <w:pPr>
              <w:tabs>
                <w:tab w:val="left" w:pos="1058"/>
              </w:tabs>
              <w:jc w:val="both"/>
            </w:pPr>
            <w:r w:rsidRPr="005952A6">
              <w:t>4 81 209 13 52 4</w:t>
            </w:r>
          </w:p>
        </w:tc>
      </w:tr>
      <w:tr w:rsidR="00ED03DB" w14:paraId="3E7EA385" w14:textId="77777777" w:rsidTr="00572EC4">
        <w:trPr>
          <w:trHeight w:val="37"/>
        </w:trPr>
        <w:tc>
          <w:tcPr>
            <w:tcW w:w="3303" w:type="dxa"/>
            <w:vMerge/>
          </w:tcPr>
          <w:p w14:paraId="16DEA0D7" w14:textId="77777777" w:rsidR="00ED03DB" w:rsidRPr="00C77711" w:rsidRDefault="00ED03DB" w:rsidP="00572EC4">
            <w:pPr>
              <w:tabs>
                <w:tab w:val="left" w:pos="1058"/>
              </w:tabs>
              <w:jc w:val="both"/>
            </w:pPr>
          </w:p>
        </w:tc>
        <w:tc>
          <w:tcPr>
            <w:tcW w:w="3415" w:type="dxa"/>
          </w:tcPr>
          <w:p w14:paraId="75CD0FED" w14:textId="77777777" w:rsidR="00ED03DB" w:rsidRDefault="00ED03DB" w:rsidP="00572EC4">
            <w:pPr>
              <w:tabs>
                <w:tab w:val="left" w:pos="1058"/>
              </w:tabs>
              <w:jc w:val="both"/>
            </w:pPr>
            <w:r w:rsidRPr="005952A6">
              <w:t>банкомат, утративший потребительские свойства</w:t>
            </w:r>
          </w:p>
        </w:tc>
        <w:tc>
          <w:tcPr>
            <w:tcW w:w="2620" w:type="dxa"/>
          </w:tcPr>
          <w:p w14:paraId="56E8DD4C" w14:textId="77777777" w:rsidR="00ED03DB" w:rsidRDefault="00ED03DB" w:rsidP="00572EC4">
            <w:pPr>
              <w:tabs>
                <w:tab w:val="left" w:pos="1058"/>
              </w:tabs>
              <w:jc w:val="both"/>
            </w:pPr>
            <w:r w:rsidRPr="005952A6">
              <w:t>4 81 209 15 52 4</w:t>
            </w:r>
          </w:p>
        </w:tc>
      </w:tr>
      <w:tr w:rsidR="00ED03DB" w14:paraId="695EC2C1" w14:textId="77777777" w:rsidTr="00572EC4">
        <w:trPr>
          <w:trHeight w:val="37"/>
        </w:trPr>
        <w:tc>
          <w:tcPr>
            <w:tcW w:w="3303" w:type="dxa"/>
            <w:vMerge/>
          </w:tcPr>
          <w:p w14:paraId="1B540946" w14:textId="77777777" w:rsidR="00ED03DB" w:rsidRPr="00C77711" w:rsidRDefault="00ED03DB" w:rsidP="00572EC4">
            <w:pPr>
              <w:tabs>
                <w:tab w:val="left" w:pos="1058"/>
              </w:tabs>
              <w:jc w:val="both"/>
            </w:pPr>
          </w:p>
        </w:tc>
        <w:tc>
          <w:tcPr>
            <w:tcW w:w="3415" w:type="dxa"/>
          </w:tcPr>
          <w:p w14:paraId="01F481C0" w14:textId="77777777" w:rsidR="00ED03DB" w:rsidRDefault="00ED03DB" w:rsidP="00572EC4">
            <w:pPr>
              <w:tabs>
                <w:tab w:val="left" w:pos="1058"/>
              </w:tabs>
              <w:jc w:val="both"/>
            </w:pPr>
            <w:r w:rsidRPr="005952A6">
              <w:t>электронный кассир, утративший потребительские свойства</w:t>
            </w:r>
          </w:p>
        </w:tc>
        <w:tc>
          <w:tcPr>
            <w:tcW w:w="2620" w:type="dxa"/>
          </w:tcPr>
          <w:p w14:paraId="1C224286" w14:textId="77777777" w:rsidR="00ED03DB" w:rsidRDefault="00ED03DB" w:rsidP="00572EC4">
            <w:pPr>
              <w:tabs>
                <w:tab w:val="left" w:pos="1058"/>
              </w:tabs>
              <w:jc w:val="both"/>
            </w:pPr>
            <w:r w:rsidRPr="005952A6">
              <w:t>4 81 209 17 52 4</w:t>
            </w:r>
          </w:p>
        </w:tc>
      </w:tr>
      <w:tr w:rsidR="00ED03DB" w14:paraId="0959D28F" w14:textId="77777777" w:rsidTr="00572EC4">
        <w:trPr>
          <w:trHeight w:val="37"/>
        </w:trPr>
        <w:tc>
          <w:tcPr>
            <w:tcW w:w="3303" w:type="dxa"/>
            <w:vMerge/>
          </w:tcPr>
          <w:p w14:paraId="7362602B" w14:textId="77777777" w:rsidR="00ED03DB" w:rsidRPr="00C77711" w:rsidRDefault="00ED03DB" w:rsidP="00572EC4">
            <w:pPr>
              <w:tabs>
                <w:tab w:val="left" w:pos="1058"/>
              </w:tabs>
              <w:jc w:val="both"/>
            </w:pPr>
          </w:p>
        </w:tc>
        <w:tc>
          <w:tcPr>
            <w:tcW w:w="3415" w:type="dxa"/>
          </w:tcPr>
          <w:p w14:paraId="20104DB4" w14:textId="77777777" w:rsidR="00ED03DB" w:rsidRPr="005952A6" w:rsidRDefault="00ED03DB" w:rsidP="00572EC4">
            <w:pPr>
              <w:tabs>
                <w:tab w:val="left" w:pos="1058"/>
              </w:tabs>
              <w:jc w:val="both"/>
            </w:pPr>
            <w:r w:rsidRPr="005952A6">
              <w:t>телефонные и факсимильные аппараты, утратившие потребительские свойства</w:t>
            </w:r>
          </w:p>
        </w:tc>
        <w:tc>
          <w:tcPr>
            <w:tcW w:w="2620" w:type="dxa"/>
          </w:tcPr>
          <w:p w14:paraId="2C81C470" w14:textId="77777777" w:rsidR="00ED03DB" w:rsidRPr="005952A6" w:rsidRDefault="00ED03DB" w:rsidP="00572EC4">
            <w:pPr>
              <w:tabs>
                <w:tab w:val="left" w:pos="1058"/>
              </w:tabs>
              <w:jc w:val="both"/>
            </w:pPr>
            <w:r w:rsidRPr="005952A6">
              <w:t>4 81 321 01 52 4</w:t>
            </w:r>
          </w:p>
        </w:tc>
      </w:tr>
      <w:tr w:rsidR="00ED03DB" w14:paraId="45102D5B" w14:textId="77777777" w:rsidTr="00572EC4">
        <w:trPr>
          <w:trHeight w:val="37"/>
        </w:trPr>
        <w:tc>
          <w:tcPr>
            <w:tcW w:w="3303" w:type="dxa"/>
            <w:vMerge/>
          </w:tcPr>
          <w:p w14:paraId="55EF7191" w14:textId="77777777" w:rsidR="00ED03DB" w:rsidRPr="00C77711" w:rsidRDefault="00ED03DB" w:rsidP="00572EC4">
            <w:pPr>
              <w:tabs>
                <w:tab w:val="left" w:pos="1058"/>
              </w:tabs>
              <w:jc w:val="both"/>
            </w:pPr>
          </w:p>
        </w:tc>
        <w:tc>
          <w:tcPr>
            <w:tcW w:w="3415" w:type="dxa"/>
          </w:tcPr>
          <w:p w14:paraId="5DE4BBAA" w14:textId="77777777" w:rsidR="00ED03DB" w:rsidRPr="005952A6" w:rsidRDefault="00ED03DB" w:rsidP="00572EC4">
            <w:pPr>
              <w:tabs>
                <w:tab w:val="left" w:pos="1058"/>
              </w:tabs>
              <w:jc w:val="both"/>
            </w:pPr>
            <w:r w:rsidRPr="005952A6">
              <w:t>телефоны мобильные, утратившие потребительские свойства</w:t>
            </w:r>
          </w:p>
        </w:tc>
        <w:tc>
          <w:tcPr>
            <w:tcW w:w="2620" w:type="dxa"/>
          </w:tcPr>
          <w:p w14:paraId="2B00497E" w14:textId="77777777" w:rsidR="00ED03DB" w:rsidRPr="005952A6" w:rsidRDefault="00ED03DB" w:rsidP="00572EC4">
            <w:pPr>
              <w:tabs>
                <w:tab w:val="left" w:pos="1058"/>
              </w:tabs>
              <w:jc w:val="both"/>
            </w:pPr>
            <w:r w:rsidRPr="005952A6">
              <w:t>4 81 322 11 52 3</w:t>
            </w:r>
          </w:p>
        </w:tc>
      </w:tr>
      <w:tr w:rsidR="00ED03DB" w14:paraId="7F40040A" w14:textId="77777777" w:rsidTr="00572EC4">
        <w:trPr>
          <w:trHeight w:val="37"/>
        </w:trPr>
        <w:tc>
          <w:tcPr>
            <w:tcW w:w="3303" w:type="dxa"/>
            <w:vMerge/>
          </w:tcPr>
          <w:p w14:paraId="18A8D9F2" w14:textId="77777777" w:rsidR="00ED03DB" w:rsidRPr="00C77711" w:rsidRDefault="00ED03DB" w:rsidP="00572EC4">
            <w:pPr>
              <w:tabs>
                <w:tab w:val="left" w:pos="1058"/>
              </w:tabs>
              <w:jc w:val="both"/>
            </w:pPr>
          </w:p>
        </w:tc>
        <w:tc>
          <w:tcPr>
            <w:tcW w:w="3415" w:type="dxa"/>
          </w:tcPr>
          <w:p w14:paraId="20BDE33F" w14:textId="77777777" w:rsidR="00ED03DB" w:rsidRPr="005952A6" w:rsidRDefault="00ED03DB" w:rsidP="00572EC4">
            <w:pPr>
              <w:tabs>
                <w:tab w:val="left" w:pos="1058"/>
              </w:tabs>
              <w:jc w:val="both"/>
            </w:pPr>
            <w:r w:rsidRPr="005952A6">
              <w:t>рации портативные, утратившие потребительские свойства</w:t>
            </w:r>
          </w:p>
        </w:tc>
        <w:tc>
          <w:tcPr>
            <w:tcW w:w="2620" w:type="dxa"/>
          </w:tcPr>
          <w:p w14:paraId="2FC3A28F" w14:textId="77777777" w:rsidR="00ED03DB" w:rsidRPr="005952A6" w:rsidRDefault="00ED03DB" w:rsidP="00572EC4">
            <w:pPr>
              <w:tabs>
                <w:tab w:val="left" w:pos="1058"/>
              </w:tabs>
              <w:jc w:val="both"/>
            </w:pPr>
            <w:r w:rsidRPr="005952A6">
              <w:t>4 81 322 21 52 4</w:t>
            </w:r>
          </w:p>
        </w:tc>
      </w:tr>
      <w:tr w:rsidR="00ED03DB" w14:paraId="06609704" w14:textId="77777777" w:rsidTr="00572EC4">
        <w:trPr>
          <w:trHeight w:val="37"/>
        </w:trPr>
        <w:tc>
          <w:tcPr>
            <w:tcW w:w="3303" w:type="dxa"/>
            <w:vMerge/>
          </w:tcPr>
          <w:p w14:paraId="55E7E765" w14:textId="77777777" w:rsidR="00ED03DB" w:rsidRPr="00C77711" w:rsidRDefault="00ED03DB" w:rsidP="00572EC4">
            <w:pPr>
              <w:tabs>
                <w:tab w:val="left" w:pos="1058"/>
              </w:tabs>
              <w:jc w:val="both"/>
            </w:pPr>
          </w:p>
        </w:tc>
        <w:tc>
          <w:tcPr>
            <w:tcW w:w="3415" w:type="dxa"/>
          </w:tcPr>
          <w:p w14:paraId="3CA4FFF5" w14:textId="77777777" w:rsidR="00ED03DB" w:rsidRPr="005952A6" w:rsidRDefault="00ED03DB" w:rsidP="00572EC4">
            <w:pPr>
              <w:tabs>
                <w:tab w:val="left" w:pos="1058"/>
              </w:tabs>
              <w:jc w:val="both"/>
            </w:pPr>
            <w:r w:rsidRPr="005952A6">
              <w:t>модемы, утратившие потребительские свойства</w:t>
            </w:r>
          </w:p>
        </w:tc>
        <w:tc>
          <w:tcPr>
            <w:tcW w:w="2620" w:type="dxa"/>
          </w:tcPr>
          <w:p w14:paraId="20FC33EC" w14:textId="77777777" w:rsidR="00ED03DB" w:rsidRPr="005952A6" w:rsidRDefault="00ED03DB" w:rsidP="00572EC4">
            <w:pPr>
              <w:tabs>
                <w:tab w:val="left" w:pos="1058"/>
              </w:tabs>
              <w:jc w:val="both"/>
            </w:pPr>
            <w:r w:rsidRPr="005952A6">
              <w:t>4 81 323 11 52 4</w:t>
            </w:r>
          </w:p>
        </w:tc>
      </w:tr>
      <w:tr w:rsidR="00ED03DB" w14:paraId="7A20D6E0" w14:textId="77777777" w:rsidTr="00572EC4">
        <w:trPr>
          <w:trHeight w:val="37"/>
        </w:trPr>
        <w:tc>
          <w:tcPr>
            <w:tcW w:w="3303" w:type="dxa"/>
            <w:vMerge/>
          </w:tcPr>
          <w:p w14:paraId="428E235C" w14:textId="77777777" w:rsidR="00ED03DB" w:rsidRPr="00C77711" w:rsidRDefault="00ED03DB" w:rsidP="00572EC4">
            <w:pPr>
              <w:tabs>
                <w:tab w:val="left" w:pos="1058"/>
              </w:tabs>
              <w:jc w:val="both"/>
            </w:pPr>
          </w:p>
        </w:tc>
        <w:tc>
          <w:tcPr>
            <w:tcW w:w="3415" w:type="dxa"/>
          </w:tcPr>
          <w:p w14:paraId="61EF4F05" w14:textId="77777777" w:rsidR="00ED03DB" w:rsidRPr="005952A6" w:rsidRDefault="00ED03DB" w:rsidP="00572EC4">
            <w:pPr>
              <w:tabs>
                <w:tab w:val="left" w:pos="1058"/>
              </w:tabs>
              <w:jc w:val="both"/>
            </w:pPr>
            <w:r w:rsidRPr="00443572">
              <w:t>тюнеры, модемы, серверы, утратившие потребительские свойства</w:t>
            </w:r>
          </w:p>
        </w:tc>
        <w:tc>
          <w:tcPr>
            <w:tcW w:w="2620" w:type="dxa"/>
          </w:tcPr>
          <w:p w14:paraId="34B76169" w14:textId="77777777" w:rsidR="00ED03DB" w:rsidRPr="005952A6" w:rsidRDefault="00ED03DB" w:rsidP="00572EC4">
            <w:pPr>
              <w:tabs>
                <w:tab w:val="left" w:pos="1058"/>
              </w:tabs>
              <w:jc w:val="both"/>
            </w:pPr>
            <w:r w:rsidRPr="00443572">
              <w:t>4 81 332 11 52 4</w:t>
            </w:r>
          </w:p>
        </w:tc>
      </w:tr>
      <w:tr w:rsidR="00ED03DB" w14:paraId="3CBC8567" w14:textId="77777777" w:rsidTr="00572EC4">
        <w:trPr>
          <w:trHeight w:val="37"/>
        </w:trPr>
        <w:tc>
          <w:tcPr>
            <w:tcW w:w="3303" w:type="dxa"/>
            <w:vMerge/>
          </w:tcPr>
          <w:p w14:paraId="58E0587E" w14:textId="77777777" w:rsidR="00ED03DB" w:rsidRPr="00C77711" w:rsidRDefault="00ED03DB" w:rsidP="00572EC4">
            <w:pPr>
              <w:tabs>
                <w:tab w:val="left" w:pos="1058"/>
              </w:tabs>
              <w:jc w:val="both"/>
            </w:pPr>
          </w:p>
        </w:tc>
        <w:tc>
          <w:tcPr>
            <w:tcW w:w="3415" w:type="dxa"/>
          </w:tcPr>
          <w:p w14:paraId="31AFC333" w14:textId="77777777" w:rsidR="00ED03DB" w:rsidRPr="005952A6" w:rsidRDefault="00ED03DB" w:rsidP="00572EC4">
            <w:pPr>
              <w:tabs>
                <w:tab w:val="left" w:pos="1058"/>
              </w:tabs>
              <w:jc w:val="both"/>
            </w:pPr>
            <w:r w:rsidRPr="00ED29F1">
              <w:t>видеоплееры, утратившие потребительские свойства</w:t>
            </w:r>
          </w:p>
        </w:tc>
        <w:tc>
          <w:tcPr>
            <w:tcW w:w="2620" w:type="dxa"/>
          </w:tcPr>
          <w:p w14:paraId="3EE044CF" w14:textId="77777777" w:rsidR="00ED03DB" w:rsidRPr="005952A6" w:rsidRDefault="00ED03DB" w:rsidP="00572EC4">
            <w:pPr>
              <w:tabs>
                <w:tab w:val="left" w:pos="1058"/>
              </w:tabs>
              <w:jc w:val="both"/>
            </w:pPr>
            <w:r w:rsidRPr="00ED29F1">
              <w:t>4 81 431 32 52 4</w:t>
            </w:r>
          </w:p>
        </w:tc>
      </w:tr>
      <w:tr w:rsidR="00ED03DB" w14:paraId="355842B5" w14:textId="77777777" w:rsidTr="00572EC4">
        <w:trPr>
          <w:trHeight w:val="37"/>
        </w:trPr>
        <w:tc>
          <w:tcPr>
            <w:tcW w:w="3303" w:type="dxa"/>
            <w:vMerge/>
          </w:tcPr>
          <w:p w14:paraId="27568FD8" w14:textId="77777777" w:rsidR="00ED03DB" w:rsidRPr="00C77711" w:rsidRDefault="00ED03DB" w:rsidP="00572EC4">
            <w:pPr>
              <w:tabs>
                <w:tab w:val="left" w:pos="1058"/>
              </w:tabs>
              <w:jc w:val="both"/>
            </w:pPr>
          </w:p>
        </w:tc>
        <w:tc>
          <w:tcPr>
            <w:tcW w:w="3415" w:type="dxa"/>
          </w:tcPr>
          <w:p w14:paraId="3ED919A0" w14:textId="77777777" w:rsidR="00ED03DB" w:rsidRPr="00ED29F1" w:rsidRDefault="00ED03DB" w:rsidP="00572EC4">
            <w:pPr>
              <w:tabs>
                <w:tab w:val="left" w:pos="1058"/>
              </w:tabs>
              <w:jc w:val="both"/>
            </w:pPr>
            <w:r w:rsidRPr="00EC1108">
              <w:t>DVD-проигрыватели стационарные и переносные, утратившие потребительские свойства</w:t>
            </w:r>
          </w:p>
        </w:tc>
        <w:tc>
          <w:tcPr>
            <w:tcW w:w="2620" w:type="dxa"/>
          </w:tcPr>
          <w:p w14:paraId="29B8E5E5" w14:textId="77777777" w:rsidR="00ED03DB" w:rsidRPr="00ED29F1" w:rsidRDefault="00ED03DB" w:rsidP="00572EC4">
            <w:pPr>
              <w:tabs>
                <w:tab w:val="left" w:pos="1058"/>
              </w:tabs>
              <w:jc w:val="both"/>
            </w:pPr>
            <w:r w:rsidRPr="00EC1108">
              <w:t>4 81 431 51 52 4</w:t>
            </w:r>
          </w:p>
        </w:tc>
      </w:tr>
      <w:tr w:rsidR="00ED03DB" w14:paraId="3F224E82" w14:textId="77777777" w:rsidTr="00572EC4">
        <w:trPr>
          <w:trHeight w:val="37"/>
        </w:trPr>
        <w:tc>
          <w:tcPr>
            <w:tcW w:w="3303" w:type="dxa"/>
            <w:vMerge/>
          </w:tcPr>
          <w:p w14:paraId="1603DC4B" w14:textId="77777777" w:rsidR="00ED03DB" w:rsidRPr="00C77711" w:rsidRDefault="00ED03DB" w:rsidP="00572EC4">
            <w:pPr>
              <w:tabs>
                <w:tab w:val="left" w:pos="1058"/>
              </w:tabs>
              <w:jc w:val="both"/>
            </w:pPr>
          </w:p>
        </w:tc>
        <w:tc>
          <w:tcPr>
            <w:tcW w:w="3415" w:type="dxa"/>
          </w:tcPr>
          <w:p w14:paraId="2D26E81D" w14:textId="77777777" w:rsidR="00ED03DB" w:rsidRPr="00ED29F1" w:rsidRDefault="00ED03DB" w:rsidP="00572EC4">
            <w:pPr>
              <w:tabs>
                <w:tab w:val="left" w:pos="1058"/>
              </w:tabs>
              <w:jc w:val="both"/>
            </w:pPr>
            <w:r w:rsidRPr="00EC1108">
              <w:t>музыкальные центры, в том числе с функцией караоке, утратившие потребительские свойства</w:t>
            </w:r>
          </w:p>
        </w:tc>
        <w:tc>
          <w:tcPr>
            <w:tcW w:w="2620" w:type="dxa"/>
          </w:tcPr>
          <w:p w14:paraId="48A36339" w14:textId="77777777" w:rsidR="00ED03DB" w:rsidRPr="00ED29F1" w:rsidRDefault="00ED03DB" w:rsidP="00572EC4">
            <w:pPr>
              <w:tabs>
                <w:tab w:val="left" w:pos="1058"/>
              </w:tabs>
              <w:jc w:val="both"/>
            </w:pPr>
            <w:r w:rsidRPr="00EC1108">
              <w:t>4 81 431 91 52 4</w:t>
            </w:r>
          </w:p>
        </w:tc>
      </w:tr>
      <w:tr w:rsidR="00ED03DB" w14:paraId="5463FDCA" w14:textId="77777777" w:rsidTr="00572EC4">
        <w:trPr>
          <w:trHeight w:val="37"/>
        </w:trPr>
        <w:tc>
          <w:tcPr>
            <w:tcW w:w="3303" w:type="dxa"/>
            <w:vMerge/>
          </w:tcPr>
          <w:p w14:paraId="222AB209" w14:textId="77777777" w:rsidR="00ED03DB" w:rsidRPr="00C77711" w:rsidRDefault="00ED03DB" w:rsidP="00572EC4">
            <w:pPr>
              <w:tabs>
                <w:tab w:val="left" w:pos="1058"/>
              </w:tabs>
              <w:jc w:val="both"/>
            </w:pPr>
          </w:p>
        </w:tc>
        <w:tc>
          <w:tcPr>
            <w:tcW w:w="3415" w:type="dxa"/>
          </w:tcPr>
          <w:p w14:paraId="5AFCD0D2" w14:textId="77777777" w:rsidR="00ED03DB" w:rsidRPr="00ED29F1" w:rsidRDefault="00ED03DB" w:rsidP="00572EC4">
            <w:pPr>
              <w:tabs>
                <w:tab w:val="left" w:pos="1058"/>
              </w:tabs>
              <w:jc w:val="both"/>
            </w:pPr>
            <w:r w:rsidRPr="00EC1108">
              <w:t>магнитофоны бытовые, утратившие потребительские свойства</w:t>
            </w:r>
          </w:p>
        </w:tc>
        <w:tc>
          <w:tcPr>
            <w:tcW w:w="2620" w:type="dxa"/>
          </w:tcPr>
          <w:p w14:paraId="2FE3E20E" w14:textId="77777777" w:rsidR="00ED03DB" w:rsidRPr="00ED29F1" w:rsidRDefault="00ED03DB" w:rsidP="00572EC4">
            <w:pPr>
              <w:tabs>
                <w:tab w:val="left" w:pos="1058"/>
              </w:tabs>
              <w:jc w:val="both"/>
            </w:pPr>
            <w:r w:rsidRPr="00EC1108">
              <w:t>4 81 432 11 52 4</w:t>
            </w:r>
          </w:p>
        </w:tc>
      </w:tr>
      <w:tr w:rsidR="00ED03DB" w14:paraId="586C46A6" w14:textId="77777777" w:rsidTr="00572EC4">
        <w:trPr>
          <w:trHeight w:val="37"/>
        </w:trPr>
        <w:tc>
          <w:tcPr>
            <w:tcW w:w="3303" w:type="dxa"/>
            <w:vMerge/>
          </w:tcPr>
          <w:p w14:paraId="1B0C0BE5" w14:textId="77777777" w:rsidR="00ED03DB" w:rsidRPr="00C77711" w:rsidRDefault="00ED03DB" w:rsidP="00572EC4">
            <w:pPr>
              <w:tabs>
                <w:tab w:val="left" w:pos="1058"/>
              </w:tabs>
              <w:jc w:val="both"/>
            </w:pPr>
          </w:p>
        </w:tc>
        <w:tc>
          <w:tcPr>
            <w:tcW w:w="3415" w:type="dxa"/>
          </w:tcPr>
          <w:p w14:paraId="38311E0B" w14:textId="77777777" w:rsidR="00ED03DB" w:rsidRPr="00ED29F1" w:rsidRDefault="00ED03DB" w:rsidP="00572EC4">
            <w:pPr>
              <w:tabs>
                <w:tab w:val="left" w:pos="1058"/>
              </w:tabs>
              <w:jc w:val="both"/>
            </w:pPr>
            <w:r w:rsidRPr="00EC1108">
              <w:t>диктофоны профессиональные, утратившие потребительские свойства</w:t>
            </w:r>
          </w:p>
        </w:tc>
        <w:tc>
          <w:tcPr>
            <w:tcW w:w="2620" w:type="dxa"/>
          </w:tcPr>
          <w:p w14:paraId="4F5A5B45" w14:textId="77777777" w:rsidR="00ED03DB" w:rsidRPr="00ED29F1" w:rsidRDefault="00ED03DB" w:rsidP="00572EC4">
            <w:pPr>
              <w:tabs>
                <w:tab w:val="left" w:pos="1058"/>
              </w:tabs>
              <w:jc w:val="both"/>
            </w:pPr>
            <w:r w:rsidRPr="00EC1108">
              <w:t>4 81 432 21 52 4</w:t>
            </w:r>
          </w:p>
        </w:tc>
      </w:tr>
      <w:tr w:rsidR="00ED03DB" w14:paraId="63F68A50" w14:textId="77777777" w:rsidTr="00572EC4">
        <w:trPr>
          <w:trHeight w:val="37"/>
        </w:trPr>
        <w:tc>
          <w:tcPr>
            <w:tcW w:w="3303" w:type="dxa"/>
            <w:vMerge/>
          </w:tcPr>
          <w:p w14:paraId="4CDF2D50" w14:textId="77777777" w:rsidR="00ED03DB" w:rsidRPr="00C77711" w:rsidRDefault="00ED03DB" w:rsidP="00572EC4">
            <w:pPr>
              <w:tabs>
                <w:tab w:val="left" w:pos="1058"/>
              </w:tabs>
              <w:jc w:val="both"/>
            </w:pPr>
          </w:p>
        </w:tc>
        <w:tc>
          <w:tcPr>
            <w:tcW w:w="3415" w:type="dxa"/>
          </w:tcPr>
          <w:p w14:paraId="28DA3C31" w14:textId="77777777" w:rsidR="00ED03DB" w:rsidRPr="00ED29F1" w:rsidRDefault="00ED03DB" w:rsidP="00572EC4">
            <w:pPr>
              <w:tabs>
                <w:tab w:val="left" w:pos="1058"/>
              </w:tabs>
              <w:jc w:val="both"/>
            </w:pPr>
            <w:r w:rsidRPr="00EC1108">
              <w:t>видеокамеры бытовые, утратившие потребительские свойства</w:t>
            </w:r>
          </w:p>
        </w:tc>
        <w:tc>
          <w:tcPr>
            <w:tcW w:w="2620" w:type="dxa"/>
          </w:tcPr>
          <w:p w14:paraId="5743ED61" w14:textId="77777777" w:rsidR="00ED03DB" w:rsidRPr="00ED29F1" w:rsidRDefault="00ED03DB" w:rsidP="00572EC4">
            <w:pPr>
              <w:tabs>
                <w:tab w:val="left" w:pos="1058"/>
              </w:tabs>
              <w:jc w:val="both"/>
            </w:pPr>
            <w:r w:rsidRPr="00EC1108">
              <w:t>4 81 433 11 52 4</w:t>
            </w:r>
          </w:p>
        </w:tc>
      </w:tr>
      <w:tr w:rsidR="00ED03DB" w14:paraId="405B7F23" w14:textId="77777777" w:rsidTr="00572EC4">
        <w:trPr>
          <w:trHeight w:val="37"/>
        </w:trPr>
        <w:tc>
          <w:tcPr>
            <w:tcW w:w="3303" w:type="dxa"/>
            <w:vMerge/>
          </w:tcPr>
          <w:p w14:paraId="0425045F" w14:textId="77777777" w:rsidR="00ED03DB" w:rsidRPr="00C77711" w:rsidRDefault="00ED03DB" w:rsidP="00572EC4">
            <w:pPr>
              <w:tabs>
                <w:tab w:val="left" w:pos="1058"/>
              </w:tabs>
              <w:jc w:val="both"/>
            </w:pPr>
          </w:p>
        </w:tc>
        <w:tc>
          <w:tcPr>
            <w:tcW w:w="3415" w:type="dxa"/>
          </w:tcPr>
          <w:p w14:paraId="1B2553CE" w14:textId="77777777" w:rsidR="00ED03DB" w:rsidRPr="00ED29F1" w:rsidRDefault="00ED03DB" w:rsidP="00572EC4">
            <w:pPr>
              <w:tabs>
                <w:tab w:val="left" w:pos="1058"/>
              </w:tabs>
              <w:jc w:val="both"/>
            </w:pPr>
            <w:r w:rsidRPr="00365A14">
              <w:t>видеомагнитофоны бытовые, утратившие потребительские свойства</w:t>
            </w:r>
          </w:p>
        </w:tc>
        <w:tc>
          <w:tcPr>
            <w:tcW w:w="2620" w:type="dxa"/>
          </w:tcPr>
          <w:p w14:paraId="020CCE85" w14:textId="77777777" w:rsidR="00ED03DB" w:rsidRPr="00ED29F1" w:rsidRDefault="00ED03DB" w:rsidP="00572EC4">
            <w:pPr>
              <w:tabs>
                <w:tab w:val="left" w:pos="1058"/>
              </w:tabs>
              <w:jc w:val="both"/>
            </w:pPr>
            <w:r w:rsidRPr="00365A14">
              <w:t>4 81 433 51 52 4</w:t>
            </w:r>
          </w:p>
        </w:tc>
      </w:tr>
      <w:tr w:rsidR="00ED03DB" w14:paraId="2717371A" w14:textId="77777777" w:rsidTr="00572EC4">
        <w:trPr>
          <w:trHeight w:val="37"/>
        </w:trPr>
        <w:tc>
          <w:tcPr>
            <w:tcW w:w="3303" w:type="dxa"/>
            <w:vMerge/>
          </w:tcPr>
          <w:p w14:paraId="11292BC0" w14:textId="77777777" w:rsidR="00ED03DB" w:rsidRPr="00C77711" w:rsidRDefault="00ED03DB" w:rsidP="00572EC4">
            <w:pPr>
              <w:tabs>
                <w:tab w:val="left" w:pos="1058"/>
              </w:tabs>
              <w:jc w:val="both"/>
            </w:pPr>
          </w:p>
        </w:tc>
        <w:tc>
          <w:tcPr>
            <w:tcW w:w="3415" w:type="dxa"/>
          </w:tcPr>
          <w:p w14:paraId="73801A8C" w14:textId="77777777" w:rsidR="00ED03DB" w:rsidRPr="00ED29F1" w:rsidRDefault="00ED03DB" w:rsidP="00572EC4">
            <w:pPr>
              <w:tabs>
                <w:tab w:val="left" w:pos="1058"/>
              </w:tabs>
              <w:jc w:val="both"/>
            </w:pPr>
            <w:r w:rsidRPr="00365A14">
              <w:t>видеорегистраторы автомобильные, утратившие потребительские свойства</w:t>
            </w:r>
          </w:p>
        </w:tc>
        <w:tc>
          <w:tcPr>
            <w:tcW w:w="2620" w:type="dxa"/>
          </w:tcPr>
          <w:p w14:paraId="148756BC" w14:textId="77777777" w:rsidR="00ED03DB" w:rsidRPr="00ED29F1" w:rsidRDefault="00ED03DB" w:rsidP="00572EC4">
            <w:pPr>
              <w:tabs>
                <w:tab w:val="left" w:pos="1058"/>
              </w:tabs>
              <w:jc w:val="both"/>
            </w:pPr>
            <w:r w:rsidRPr="00365A14">
              <w:t>4 81 433 81 52 4</w:t>
            </w:r>
          </w:p>
        </w:tc>
      </w:tr>
      <w:tr w:rsidR="00ED03DB" w14:paraId="434AA211" w14:textId="77777777" w:rsidTr="00572EC4">
        <w:trPr>
          <w:trHeight w:val="37"/>
        </w:trPr>
        <w:tc>
          <w:tcPr>
            <w:tcW w:w="3303" w:type="dxa"/>
            <w:vMerge/>
          </w:tcPr>
          <w:p w14:paraId="40A99AE4" w14:textId="77777777" w:rsidR="00ED03DB" w:rsidRPr="00C77711" w:rsidRDefault="00ED03DB" w:rsidP="00572EC4">
            <w:pPr>
              <w:tabs>
                <w:tab w:val="left" w:pos="1058"/>
              </w:tabs>
              <w:jc w:val="both"/>
            </w:pPr>
          </w:p>
        </w:tc>
        <w:tc>
          <w:tcPr>
            <w:tcW w:w="3415" w:type="dxa"/>
          </w:tcPr>
          <w:p w14:paraId="45A7EA61" w14:textId="77777777" w:rsidR="00ED03DB" w:rsidRPr="00ED29F1" w:rsidRDefault="00ED03DB" w:rsidP="00572EC4">
            <w:pPr>
              <w:tabs>
                <w:tab w:val="left" w:pos="1058"/>
              </w:tabs>
              <w:jc w:val="both"/>
            </w:pPr>
            <w:r w:rsidRPr="00365A14">
              <w:t>датчики и камеры автоматических систем охраны и видеонаблюдения, утратившие потребительские свойства</w:t>
            </w:r>
          </w:p>
        </w:tc>
        <w:tc>
          <w:tcPr>
            <w:tcW w:w="2620" w:type="dxa"/>
          </w:tcPr>
          <w:p w14:paraId="55D76500" w14:textId="77777777" w:rsidR="00ED03DB" w:rsidRPr="00ED29F1" w:rsidRDefault="00ED03DB" w:rsidP="00572EC4">
            <w:pPr>
              <w:tabs>
                <w:tab w:val="left" w:pos="1058"/>
              </w:tabs>
              <w:jc w:val="both"/>
            </w:pPr>
            <w:r w:rsidRPr="00365A14">
              <w:t>4 81 433 91 52 4</w:t>
            </w:r>
          </w:p>
        </w:tc>
      </w:tr>
      <w:tr w:rsidR="00ED03DB" w14:paraId="0330F59E" w14:textId="77777777" w:rsidTr="00572EC4">
        <w:trPr>
          <w:trHeight w:val="37"/>
        </w:trPr>
        <w:tc>
          <w:tcPr>
            <w:tcW w:w="3303" w:type="dxa"/>
            <w:vMerge/>
          </w:tcPr>
          <w:p w14:paraId="213843B0" w14:textId="77777777" w:rsidR="00ED03DB" w:rsidRPr="00C77711" w:rsidRDefault="00ED03DB" w:rsidP="00572EC4">
            <w:pPr>
              <w:tabs>
                <w:tab w:val="left" w:pos="1058"/>
              </w:tabs>
              <w:jc w:val="both"/>
            </w:pPr>
          </w:p>
        </w:tc>
        <w:tc>
          <w:tcPr>
            <w:tcW w:w="3415" w:type="dxa"/>
          </w:tcPr>
          <w:p w14:paraId="068984CB" w14:textId="77777777" w:rsidR="00ED03DB" w:rsidRPr="00365A14" w:rsidRDefault="00ED03DB" w:rsidP="00572EC4">
            <w:pPr>
              <w:tabs>
                <w:tab w:val="left" w:pos="1058"/>
              </w:tabs>
              <w:jc w:val="both"/>
            </w:pPr>
            <w:r w:rsidRPr="00365A14">
              <w:t>калькуляторы, утратившие потребительские свойства</w:t>
            </w:r>
          </w:p>
        </w:tc>
        <w:tc>
          <w:tcPr>
            <w:tcW w:w="2620" w:type="dxa"/>
          </w:tcPr>
          <w:p w14:paraId="64B808A8" w14:textId="77777777" w:rsidR="00ED03DB" w:rsidRPr="00365A14" w:rsidRDefault="00ED03DB" w:rsidP="00572EC4">
            <w:pPr>
              <w:tabs>
                <w:tab w:val="left" w:pos="1058"/>
              </w:tabs>
              <w:jc w:val="both"/>
            </w:pPr>
            <w:r w:rsidRPr="00365A14">
              <w:t>4 82 812 11 52 4</w:t>
            </w:r>
          </w:p>
        </w:tc>
      </w:tr>
      <w:tr w:rsidR="00ED03DB" w14:paraId="76C0DF3F" w14:textId="77777777" w:rsidTr="00572EC4">
        <w:trPr>
          <w:trHeight w:val="37"/>
        </w:trPr>
        <w:tc>
          <w:tcPr>
            <w:tcW w:w="3303" w:type="dxa"/>
            <w:vMerge/>
          </w:tcPr>
          <w:p w14:paraId="084B670C" w14:textId="77777777" w:rsidR="00ED03DB" w:rsidRPr="00C77711" w:rsidRDefault="00ED03DB" w:rsidP="00572EC4">
            <w:pPr>
              <w:tabs>
                <w:tab w:val="left" w:pos="1058"/>
              </w:tabs>
              <w:jc w:val="both"/>
            </w:pPr>
          </w:p>
        </w:tc>
        <w:tc>
          <w:tcPr>
            <w:tcW w:w="3415" w:type="dxa"/>
          </w:tcPr>
          <w:p w14:paraId="4FBCF720" w14:textId="77777777" w:rsidR="00ED03DB" w:rsidRPr="00365A14" w:rsidRDefault="00ED03DB" w:rsidP="00572EC4">
            <w:pPr>
              <w:tabs>
                <w:tab w:val="left" w:pos="1058"/>
              </w:tabs>
              <w:jc w:val="both"/>
            </w:pPr>
            <w:r w:rsidRPr="00365A14">
              <w:t>контрольно-кассовый аппарат, утративший потребительские свойства</w:t>
            </w:r>
          </w:p>
        </w:tc>
        <w:tc>
          <w:tcPr>
            <w:tcW w:w="2620" w:type="dxa"/>
          </w:tcPr>
          <w:p w14:paraId="1F616733" w14:textId="77777777" w:rsidR="00ED03DB" w:rsidRPr="00365A14" w:rsidRDefault="00ED03DB" w:rsidP="00572EC4">
            <w:pPr>
              <w:tabs>
                <w:tab w:val="left" w:pos="1058"/>
              </w:tabs>
              <w:jc w:val="both"/>
            </w:pPr>
            <w:r w:rsidRPr="00365A14">
              <w:t>4 82 813 11 52 4</w:t>
            </w:r>
          </w:p>
        </w:tc>
      </w:tr>
      <w:tr w:rsidR="00ED03DB" w14:paraId="4BEC7D84" w14:textId="77777777" w:rsidTr="00572EC4">
        <w:trPr>
          <w:trHeight w:val="37"/>
        </w:trPr>
        <w:tc>
          <w:tcPr>
            <w:tcW w:w="3303" w:type="dxa"/>
            <w:vMerge/>
          </w:tcPr>
          <w:p w14:paraId="60417E47" w14:textId="77777777" w:rsidR="00ED03DB" w:rsidRPr="00C77711" w:rsidRDefault="00ED03DB" w:rsidP="00572EC4">
            <w:pPr>
              <w:tabs>
                <w:tab w:val="left" w:pos="1058"/>
              </w:tabs>
              <w:jc w:val="both"/>
            </w:pPr>
          </w:p>
        </w:tc>
        <w:tc>
          <w:tcPr>
            <w:tcW w:w="3415" w:type="dxa"/>
          </w:tcPr>
          <w:p w14:paraId="4B965683" w14:textId="77777777" w:rsidR="00ED03DB" w:rsidRPr="00365A14" w:rsidRDefault="00ED03DB" w:rsidP="00572EC4">
            <w:pPr>
              <w:tabs>
                <w:tab w:val="left" w:pos="1058"/>
              </w:tabs>
              <w:jc w:val="both"/>
            </w:pPr>
            <w:r w:rsidRPr="00365A14">
              <w:t>счетчики банкнот, утратившие потребительские свойства (кроме ультрафиолетовых)</w:t>
            </w:r>
          </w:p>
        </w:tc>
        <w:tc>
          <w:tcPr>
            <w:tcW w:w="2620" w:type="dxa"/>
          </w:tcPr>
          <w:p w14:paraId="6181CEEE" w14:textId="77777777" w:rsidR="00ED03DB" w:rsidRPr="00365A14" w:rsidRDefault="00ED03DB" w:rsidP="00572EC4">
            <w:pPr>
              <w:tabs>
                <w:tab w:val="left" w:pos="1058"/>
              </w:tabs>
              <w:jc w:val="both"/>
            </w:pPr>
            <w:r w:rsidRPr="00365A14">
              <w:t>4 82 813 12 52 4</w:t>
            </w:r>
          </w:p>
        </w:tc>
      </w:tr>
      <w:tr w:rsidR="00ED03DB" w14:paraId="080A69FE" w14:textId="77777777" w:rsidTr="00572EC4">
        <w:trPr>
          <w:trHeight w:val="37"/>
        </w:trPr>
        <w:tc>
          <w:tcPr>
            <w:tcW w:w="3303" w:type="dxa"/>
            <w:vMerge/>
          </w:tcPr>
          <w:p w14:paraId="4A9810DC" w14:textId="77777777" w:rsidR="00ED03DB" w:rsidRPr="00C77711" w:rsidRDefault="00ED03DB" w:rsidP="00572EC4">
            <w:pPr>
              <w:tabs>
                <w:tab w:val="left" w:pos="1058"/>
              </w:tabs>
              <w:jc w:val="both"/>
            </w:pPr>
          </w:p>
        </w:tc>
        <w:tc>
          <w:tcPr>
            <w:tcW w:w="3415" w:type="dxa"/>
          </w:tcPr>
          <w:p w14:paraId="46CBB4F1" w14:textId="77777777" w:rsidR="00ED03DB" w:rsidRPr="00365A14" w:rsidRDefault="00ED03DB" w:rsidP="00572EC4">
            <w:pPr>
              <w:tabs>
                <w:tab w:val="left" w:pos="1058"/>
              </w:tabs>
              <w:jc w:val="both"/>
            </w:pPr>
            <w:proofErr w:type="spellStart"/>
            <w:r w:rsidRPr="00365A14">
              <w:t>темпокасса</w:t>
            </w:r>
            <w:proofErr w:type="spellEnd"/>
            <w:r w:rsidRPr="00365A14">
              <w:t>, утратившая потребительские свойства</w:t>
            </w:r>
          </w:p>
        </w:tc>
        <w:tc>
          <w:tcPr>
            <w:tcW w:w="2620" w:type="dxa"/>
          </w:tcPr>
          <w:p w14:paraId="0FE96668" w14:textId="77777777" w:rsidR="00ED03DB" w:rsidRPr="00365A14" w:rsidRDefault="00ED03DB" w:rsidP="00572EC4">
            <w:pPr>
              <w:tabs>
                <w:tab w:val="left" w:pos="1058"/>
              </w:tabs>
              <w:jc w:val="both"/>
            </w:pPr>
            <w:r w:rsidRPr="00365A14">
              <w:t>4 82 813 13 52 4</w:t>
            </w:r>
          </w:p>
        </w:tc>
      </w:tr>
      <w:tr w:rsidR="00ED03DB" w14:paraId="0C336BD5" w14:textId="77777777" w:rsidTr="00572EC4">
        <w:trPr>
          <w:trHeight w:val="37"/>
        </w:trPr>
        <w:tc>
          <w:tcPr>
            <w:tcW w:w="3303" w:type="dxa"/>
            <w:vMerge/>
          </w:tcPr>
          <w:p w14:paraId="1290F052" w14:textId="77777777" w:rsidR="00ED03DB" w:rsidRPr="00C77711" w:rsidRDefault="00ED03DB" w:rsidP="00572EC4">
            <w:pPr>
              <w:tabs>
                <w:tab w:val="left" w:pos="1058"/>
              </w:tabs>
              <w:jc w:val="both"/>
            </w:pPr>
          </w:p>
        </w:tc>
        <w:tc>
          <w:tcPr>
            <w:tcW w:w="3415" w:type="dxa"/>
          </w:tcPr>
          <w:p w14:paraId="5D60325C" w14:textId="77777777" w:rsidR="00ED03DB" w:rsidRPr="00365A14" w:rsidRDefault="00ED03DB" w:rsidP="00572EC4">
            <w:pPr>
              <w:tabs>
                <w:tab w:val="left" w:pos="1058"/>
              </w:tabs>
              <w:jc w:val="both"/>
            </w:pPr>
            <w:r w:rsidRPr="00365A14">
              <w:t>машины копировальные для офисов, утратившие потребительские свойства</w:t>
            </w:r>
          </w:p>
        </w:tc>
        <w:tc>
          <w:tcPr>
            <w:tcW w:w="2620" w:type="dxa"/>
          </w:tcPr>
          <w:p w14:paraId="4E78D295" w14:textId="77777777" w:rsidR="00ED03DB" w:rsidRPr="00365A14" w:rsidRDefault="00ED03DB" w:rsidP="00572EC4">
            <w:pPr>
              <w:tabs>
                <w:tab w:val="left" w:pos="1058"/>
              </w:tabs>
              <w:jc w:val="both"/>
            </w:pPr>
            <w:r w:rsidRPr="00365A14">
              <w:t>4 82 823 11 52 4</w:t>
            </w:r>
          </w:p>
        </w:tc>
      </w:tr>
      <w:tr w:rsidR="00ED03DB" w14:paraId="54D5BE8A" w14:textId="77777777" w:rsidTr="00572EC4">
        <w:trPr>
          <w:trHeight w:val="37"/>
        </w:trPr>
        <w:tc>
          <w:tcPr>
            <w:tcW w:w="3303" w:type="dxa"/>
            <w:vMerge/>
          </w:tcPr>
          <w:p w14:paraId="2BBC8BB8" w14:textId="77777777" w:rsidR="00ED03DB" w:rsidRPr="00C77711" w:rsidRDefault="00ED03DB" w:rsidP="00572EC4">
            <w:pPr>
              <w:tabs>
                <w:tab w:val="left" w:pos="1058"/>
              </w:tabs>
              <w:jc w:val="both"/>
            </w:pPr>
          </w:p>
        </w:tc>
        <w:tc>
          <w:tcPr>
            <w:tcW w:w="3415" w:type="dxa"/>
          </w:tcPr>
          <w:p w14:paraId="7B48D44D" w14:textId="77777777" w:rsidR="00ED03DB" w:rsidRPr="00365A14" w:rsidRDefault="00ED03DB" w:rsidP="00572EC4">
            <w:pPr>
              <w:tabs>
                <w:tab w:val="left" w:pos="1058"/>
              </w:tabs>
              <w:jc w:val="both"/>
            </w:pPr>
            <w:r w:rsidRPr="00365A14">
              <w:t>уничтожитель бумаг (шредер), утративший потребительские свойства</w:t>
            </w:r>
          </w:p>
        </w:tc>
        <w:tc>
          <w:tcPr>
            <w:tcW w:w="2620" w:type="dxa"/>
          </w:tcPr>
          <w:p w14:paraId="34059299" w14:textId="77777777" w:rsidR="00ED03DB" w:rsidRPr="00365A14" w:rsidRDefault="00ED03DB" w:rsidP="00572EC4">
            <w:pPr>
              <w:tabs>
                <w:tab w:val="left" w:pos="1058"/>
              </w:tabs>
              <w:jc w:val="both"/>
            </w:pPr>
            <w:r w:rsidRPr="00365A14">
              <w:t>4 82 823 71 52 4</w:t>
            </w:r>
          </w:p>
        </w:tc>
      </w:tr>
      <w:tr w:rsidR="00ED03DB" w14:paraId="6752BAE1" w14:textId="77777777" w:rsidTr="00572EC4">
        <w:trPr>
          <w:trHeight w:val="37"/>
        </w:trPr>
        <w:tc>
          <w:tcPr>
            <w:tcW w:w="3303" w:type="dxa"/>
            <w:vMerge/>
          </w:tcPr>
          <w:p w14:paraId="26FB8E80" w14:textId="77777777" w:rsidR="00ED03DB" w:rsidRPr="00C77711" w:rsidRDefault="00ED03DB" w:rsidP="00572EC4">
            <w:pPr>
              <w:tabs>
                <w:tab w:val="left" w:pos="1058"/>
              </w:tabs>
              <w:jc w:val="both"/>
            </w:pPr>
          </w:p>
        </w:tc>
        <w:tc>
          <w:tcPr>
            <w:tcW w:w="3415" w:type="dxa"/>
          </w:tcPr>
          <w:p w14:paraId="1B967A3A" w14:textId="77777777" w:rsidR="00ED03DB" w:rsidRPr="00365A14" w:rsidRDefault="00ED03DB" w:rsidP="00572EC4">
            <w:pPr>
              <w:tabs>
                <w:tab w:val="left" w:pos="1058"/>
              </w:tabs>
              <w:jc w:val="both"/>
            </w:pPr>
            <w:r w:rsidRPr="00365A14">
              <w:t>детекторы валют, утратившие потребительские свойства (кроме ультрафиолетовых)</w:t>
            </w:r>
          </w:p>
        </w:tc>
        <w:tc>
          <w:tcPr>
            <w:tcW w:w="2620" w:type="dxa"/>
          </w:tcPr>
          <w:p w14:paraId="76DBBF9C" w14:textId="77777777" w:rsidR="00ED03DB" w:rsidRPr="00365A14" w:rsidRDefault="00ED03DB" w:rsidP="00572EC4">
            <w:pPr>
              <w:tabs>
                <w:tab w:val="left" w:pos="1058"/>
              </w:tabs>
              <w:jc w:val="both"/>
            </w:pPr>
            <w:r w:rsidRPr="00365A14">
              <w:t>4 82 895 11 52 4</w:t>
            </w:r>
          </w:p>
        </w:tc>
      </w:tr>
      <w:tr w:rsidR="00ED03DB" w14:paraId="1BA2743D" w14:textId="77777777" w:rsidTr="00572EC4">
        <w:trPr>
          <w:trHeight w:val="37"/>
        </w:trPr>
        <w:tc>
          <w:tcPr>
            <w:tcW w:w="3303" w:type="dxa"/>
            <w:vMerge w:val="restart"/>
            <w:vAlign w:val="center"/>
          </w:tcPr>
          <w:p w14:paraId="6BD849A3" w14:textId="77777777" w:rsidR="00ED03DB" w:rsidRPr="00C77711" w:rsidRDefault="00ED03DB" w:rsidP="00572EC4">
            <w:pPr>
              <w:tabs>
                <w:tab w:val="left" w:pos="1058"/>
              </w:tabs>
              <w:jc w:val="center"/>
            </w:pPr>
            <w:r>
              <w:t>Категория 20</w:t>
            </w:r>
          </w:p>
        </w:tc>
        <w:tc>
          <w:tcPr>
            <w:tcW w:w="3415" w:type="dxa"/>
          </w:tcPr>
          <w:p w14:paraId="638DF4BD" w14:textId="77777777" w:rsidR="00ED03DB" w:rsidRDefault="00ED03DB" w:rsidP="00572EC4">
            <w:pPr>
              <w:tabs>
                <w:tab w:val="left" w:pos="1058"/>
              </w:tabs>
              <w:jc w:val="both"/>
            </w:pPr>
            <w:r w:rsidRPr="00365A14">
              <w:t>мониторы компьютерные плазменные, утратившие потребительские свойства</w:t>
            </w:r>
          </w:p>
        </w:tc>
        <w:tc>
          <w:tcPr>
            <w:tcW w:w="2620" w:type="dxa"/>
          </w:tcPr>
          <w:p w14:paraId="57F2E0AF" w14:textId="77777777" w:rsidR="00ED03DB" w:rsidRDefault="00ED03DB" w:rsidP="00572EC4">
            <w:pPr>
              <w:tabs>
                <w:tab w:val="left" w:pos="1058"/>
              </w:tabs>
              <w:jc w:val="both"/>
            </w:pPr>
            <w:r w:rsidRPr="00365A14">
              <w:t>4 81 205 01 52 4</w:t>
            </w:r>
          </w:p>
        </w:tc>
      </w:tr>
      <w:tr w:rsidR="00ED03DB" w14:paraId="678D6F4B" w14:textId="77777777" w:rsidTr="00572EC4">
        <w:trPr>
          <w:trHeight w:val="37"/>
        </w:trPr>
        <w:tc>
          <w:tcPr>
            <w:tcW w:w="3303" w:type="dxa"/>
            <w:vMerge/>
          </w:tcPr>
          <w:p w14:paraId="425219C2" w14:textId="77777777" w:rsidR="00ED03DB" w:rsidRPr="00C77711" w:rsidRDefault="00ED03DB" w:rsidP="00572EC4">
            <w:pPr>
              <w:tabs>
                <w:tab w:val="left" w:pos="1058"/>
              </w:tabs>
              <w:jc w:val="both"/>
            </w:pPr>
          </w:p>
        </w:tc>
        <w:tc>
          <w:tcPr>
            <w:tcW w:w="3415" w:type="dxa"/>
          </w:tcPr>
          <w:p w14:paraId="62B2F9E5" w14:textId="77777777" w:rsidR="00ED03DB" w:rsidRDefault="00ED03DB" w:rsidP="00572EC4">
            <w:pPr>
              <w:tabs>
                <w:tab w:val="left" w:pos="1058"/>
              </w:tabs>
              <w:jc w:val="both"/>
            </w:pPr>
            <w:r w:rsidRPr="00365A14">
              <w:t>мониторы компьютерные жидкокристаллические, утратившие потребительские свойства</w:t>
            </w:r>
          </w:p>
        </w:tc>
        <w:tc>
          <w:tcPr>
            <w:tcW w:w="2620" w:type="dxa"/>
          </w:tcPr>
          <w:p w14:paraId="0729BEE8" w14:textId="77777777" w:rsidR="00ED03DB" w:rsidRDefault="00ED03DB" w:rsidP="00572EC4">
            <w:pPr>
              <w:tabs>
                <w:tab w:val="left" w:pos="1058"/>
              </w:tabs>
              <w:jc w:val="both"/>
            </w:pPr>
            <w:r w:rsidRPr="00365A14">
              <w:t>4 81 205 02 52 4</w:t>
            </w:r>
          </w:p>
        </w:tc>
      </w:tr>
      <w:tr w:rsidR="00ED03DB" w14:paraId="626EA9DD" w14:textId="77777777" w:rsidTr="00572EC4">
        <w:trPr>
          <w:trHeight w:val="37"/>
        </w:trPr>
        <w:tc>
          <w:tcPr>
            <w:tcW w:w="3303" w:type="dxa"/>
            <w:vMerge/>
          </w:tcPr>
          <w:p w14:paraId="37F3861C" w14:textId="77777777" w:rsidR="00ED03DB" w:rsidRPr="00C77711" w:rsidRDefault="00ED03DB" w:rsidP="00572EC4">
            <w:pPr>
              <w:tabs>
                <w:tab w:val="left" w:pos="1058"/>
              </w:tabs>
              <w:jc w:val="both"/>
            </w:pPr>
          </w:p>
        </w:tc>
        <w:tc>
          <w:tcPr>
            <w:tcW w:w="3415" w:type="dxa"/>
          </w:tcPr>
          <w:p w14:paraId="146CAF4D" w14:textId="77777777" w:rsidR="00ED03DB" w:rsidRDefault="00ED03DB" w:rsidP="00572EC4">
            <w:pPr>
              <w:tabs>
                <w:tab w:val="left" w:pos="1058"/>
              </w:tabs>
              <w:jc w:val="both"/>
            </w:pPr>
            <w:r w:rsidRPr="00365A14">
              <w:t>мониторы компьютерные электроннолучевые, утратившие потребительские свойства</w:t>
            </w:r>
          </w:p>
        </w:tc>
        <w:tc>
          <w:tcPr>
            <w:tcW w:w="2620" w:type="dxa"/>
          </w:tcPr>
          <w:p w14:paraId="288DC942" w14:textId="77777777" w:rsidR="00ED03DB" w:rsidRDefault="00ED03DB" w:rsidP="00572EC4">
            <w:pPr>
              <w:tabs>
                <w:tab w:val="left" w:pos="1058"/>
              </w:tabs>
              <w:jc w:val="both"/>
            </w:pPr>
            <w:r w:rsidRPr="00365A14">
              <w:t>4 81 205 03 52 4</w:t>
            </w:r>
          </w:p>
        </w:tc>
      </w:tr>
      <w:tr w:rsidR="00ED03DB" w14:paraId="488B4C73" w14:textId="77777777" w:rsidTr="00572EC4">
        <w:tc>
          <w:tcPr>
            <w:tcW w:w="3303" w:type="dxa"/>
            <w:vMerge w:val="restart"/>
            <w:vAlign w:val="center"/>
          </w:tcPr>
          <w:p w14:paraId="4A7768AA" w14:textId="77777777" w:rsidR="00ED03DB" w:rsidRPr="0072233C" w:rsidRDefault="00ED03DB" w:rsidP="00572EC4">
            <w:pPr>
              <w:tabs>
                <w:tab w:val="left" w:pos="1058"/>
              </w:tabs>
              <w:jc w:val="center"/>
            </w:pPr>
            <w:r>
              <w:t>Категория 26</w:t>
            </w:r>
          </w:p>
        </w:tc>
        <w:tc>
          <w:tcPr>
            <w:tcW w:w="3415" w:type="dxa"/>
          </w:tcPr>
          <w:p w14:paraId="61F71261" w14:textId="77777777" w:rsidR="00ED03DB" w:rsidRDefault="00ED03DB" w:rsidP="00572EC4">
            <w:pPr>
              <w:tabs>
                <w:tab w:val="left" w:pos="1058"/>
              </w:tabs>
              <w:jc w:val="both"/>
            </w:pPr>
            <w:r w:rsidRPr="00FB2571">
              <w:t xml:space="preserve">холодильники бытовые, не содержащие </w:t>
            </w:r>
            <w:proofErr w:type="spellStart"/>
            <w:r w:rsidRPr="00FB2571">
              <w:t>озоноразрушающих</w:t>
            </w:r>
            <w:proofErr w:type="spellEnd"/>
            <w:r w:rsidRPr="00FB2571">
              <w:t xml:space="preserve"> веществ, утратившие потребительские свойства</w:t>
            </w:r>
          </w:p>
        </w:tc>
        <w:tc>
          <w:tcPr>
            <w:tcW w:w="2620" w:type="dxa"/>
          </w:tcPr>
          <w:p w14:paraId="5E88FE29" w14:textId="77777777" w:rsidR="00ED03DB" w:rsidRDefault="00ED03DB" w:rsidP="00572EC4">
            <w:pPr>
              <w:tabs>
                <w:tab w:val="left" w:pos="1058"/>
              </w:tabs>
              <w:jc w:val="both"/>
            </w:pPr>
            <w:r w:rsidRPr="005319AB">
              <w:t>4 82 511 11 52 4</w:t>
            </w:r>
          </w:p>
        </w:tc>
      </w:tr>
      <w:tr w:rsidR="00ED03DB" w14:paraId="22E5B744" w14:textId="77777777" w:rsidTr="00572EC4">
        <w:tc>
          <w:tcPr>
            <w:tcW w:w="3303" w:type="dxa"/>
            <w:vMerge/>
          </w:tcPr>
          <w:p w14:paraId="2300C4A6" w14:textId="77777777" w:rsidR="00ED03DB" w:rsidRDefault="00ED03DB" w:rsidP="00572EC4">
            <w:pPr>
              <w:tabs>
                <w:tab w:val="left" w:pos="1058"/>
              </w:tabs>
              <w:jc w:val="both"/>
            </w:pPr>
          </w:p>
        </w:tc>
        <w:tc>
          <w:tcPr>
            <w:tcW w:w="3415" w:type="dxa"/>
          </w:tcPr>
          <w:p w14:paraId="6F84EB38" w14:textId="77777777" w:rsidR="00ED03DB" w:rsidRDefault="00ED03DB" w:rsidP="00572EC4">
            <w:pPr>
              <w:tabs>
                <w:tab w:val="left" w:pos="1058"/>
              </w:tabs>
              <w:jc w:val="both"/>
            </w:pPr>
            <w:r w:rsidRPr="007D3C76">
              <w:t xml:space="preserve">кондиционеры бытовые, не содержащие </w:t>
            </w:r>
            <w:proofErr w:type="spellStart"/>
            <w:r w:rsidRPr="007D3C76">
              <w:t>озоноразрушающих</w:t>
            </w:r>
            <w:proofErr w:type="spellEnd"/>
            <w:r w:rsidRPr="007D3C76">
              <w:t xml:space="preserve"> веществ, утратившие потребительские свойства</w:t>
            </w:r>
          </w:p>
        </w:tc>
        <w:tc>
          <w:tcPr>
            <w:tcW w:w="2620" w:type="dxa"/>
          </w:tcPr>
          <w:p w14:paraId="5940B828" w14:textId="77777777" w:rsidR="00ED03DB" w:rsidRDefault="00ED03DB" w:rsidP="00572EC4">
            <w:pPr>
              <w:tabs>
                <w:tab w:val="left" w:pos="1058"/>
              </w:tabs>
              <w:jc w:val="both"/>
            </w:pPr>
            <w:r w:rsidRPr="007D3C76">
              <w:t>4 82 713 11 52 4</w:t>
            </w:r>
          </w:p>
        </w:tc>
      </w:tr>
      <w:tr w:rsidR="00ED03DB" w14:paraId="0CFCEB35" w14:textId="77777777" w:rsidTr="00572EC4">
        <w:tc>
          <w:tcPr>
            <w:tcW w:w="3303" w:type="dxa"/>
            <w:vMerge/>
          </w:tcPr>
          <w:p w14:paraId="61B47249" w14:textId="77777777" w:rsidR="00ED03DB" w:rsidRDefault="00ED03DB" w:rsidP="00572EC4">
            <w:pPr>
              <w:tabs>
                <w:tab w:val="left" w:pos="1058"/>
              </w:tabs>
              <w:jc w:val="both"/>
            </w:pPr>
          </w:p>
        </w:tc>
        <w:tc>
          <w:tcPr>
            <w:tcW w:w="3415" w:type="dxa"/>
          </w:tcPr>
          <w:p w14:paraId="62913867" w14:textId="77777777" w:rsidR="00ED03DB" w:rsidRDefault="00ED03DB" w:rsidP="00572EC4">
            <w:pPr>
              <w:tabs>
                <w:tab w:val="left" w:pos="1058"/>
              </w:tabs>
              <w:jc w:val="both"/>
            </w:pPr>
            <w:r w:rsidRPr="007D3C76">
              <w:t xml:space="preserve">сплит-системы кондиционирования бытовые, не содержащие </w:t>
            </w:r>
            <w:proofErr w:type="spellStart"/>
            <w:r w:rsidRPr="007D3C76">
              <w:t>озоноразрушающих</w:t>
            </w:r>
            <w:proofErr w:type="spellEnd"/>
            <w:r w:rsidRPr="007D3C76">
              <w:t xml:space="preserve"> веществ, утратившие потребительские свойства</w:t>
            </w:r>
          </w:p>
        </w:tc>
        <w:tc>
          <w:tcPr>
            <w:tcW w:w="2620" w:type="dxa"/>
          </w:tcPr>
          <w:p w14:paraId="782DB81B" w14:textId="77777777" w:rsidR="00ED03DB" w:rsidRDefault="00ED03DB" w:rsidP="00572EC4">
            <w:pPr>
              <w:tabs>
                <w:tab w:val="left" w:pos="1058"/>
              </w:tabs>
              <w:jc w:val="both"/>
            </w:pPr>
            <w:r w:rsidRPr="007D3C76">
              <w:t>4 82 713 15 52 4</w:t>
            </w:r>
          </w:p>
        </w:tc>
      </w:tr>
      <w:tr w:rsidR="00ED03DB" w14:paraId="4404BDC6" w14:textId="77777777" w:rsidTr="00572EC4">
        <w:tc>
          <w:tcPr>
            <w:tcW w:w="3303" w:type="dxa"/>
            <w:vMerge/>
          </w:tcPr>
          <w:p w14:paraId="5DD80C6B" w14:textId="77777777" w:rsidR="00ED03DB" w:rsidRDefault="00ED03DB" w:rsidP="00572EC4">
            <w:pPr>
              <w:tabs>
                <w:tab w:val="left" w:pos="1058"/>
              </w:tabs>
              <w:jc w:val="both"/>
            </w:pPr>
          </w:p>
        </w:tc>
        <w:tc>
          <w:tcPr>
            <w:tcW w:w="3415" w:type="dxa"/>
          </w:tcPr>
          <w:p w14:paraId="44615F9B" w14:textId="77777777" w:rsidR="00ED03DB" w:rsidRPr="007D3C76" w:rsidRDefault="00ED03DB" w:rsidP="00572EC4">
            <w:pPr>
              <w:tabs>
                <w:tab w:val="left" w:pos="1058"/>
              </w:tabs>
              <w:jc w:val="both"/>
            </w:pPr>
            <w:r w:rsidRPr="00347A10">
              <w:t xml:space="preserve">витрины холодильные, не содержащие </w:t>
            </w:r>
            <w:proofErr w:type="spellStart"/>
            <w:r w:rsidRPr="00347A10">
              <w:t>озоноразрушающих</w:t>
            </w:r>
            <w:proofErr w:type="spellEnd"/>
            <w:r w:rsidRPr="00347A10">
              <w:t xml:space="preserve"> веществ, утратившие потребительские свойства</w:t>
            </w:r>
          </w:p>
        </w:tc>
        <w:tc>
          <w:tcPr>
            <w:tcW w:w="2620" w:type="dxa"/>
          </w:tcPr>
          <w:p w14:paraId="669D8503" w14:textId="77777777" w:rsidR="00ED03DB" w:rsidRPr="007D3C76" w:rsidRDefault="00ED03DB" w:rsidP="00572EC4">
            <w:pPr>
              <w:tabs>
                <w:tab w:val="left" w:pos="1058"/>
              </w:tabs>
              <w:jc w:val="both"/>
            </w:pPr>
            <w:r w:rsidRPr="00347A10">
              <w:t>4 82 721 41 52 4</w:t>
            </w:r>
          </w:p>
        </w:tc>
      </w:tr>
      <w:tr w:rsidR="00ED03DB" w14:paraId="09698BD4" w14:textId="77777777" w:rsidTr="00572EC4">
        <w:tc>
          <w:tcPr>
            <w:tcW w:w="3303" w:type="dxa"/>
            <w:vMerge/>
          </w:tcPr>
          <w:p w14:paraId="04F12E2C" w14:textId="77777777" w:rsidR="00ED03DB" w:rsidRDefault="00ED03DB" w:rsidP="00572EC4">
            <w:pPr>
              <w:tabs>
                <w:tab w:val="left" w:pos="1058"/>
              </w:tabs>
              <w:jc w:val="both"/>
            </w:pPr>
          </w:p>
        </w:tc>
        <w:tc>
          <w:tcPr>
            <w:tcW w:w="3415" w:type="dxa"/>
          </w:tcPr>
          <w:p w14:paraId="33850E46" w14:textId="77777777" w:rsidR="00ED03DB" w:rsidRPr="007D3C76" w:rsidRDefault="00ED03DB" w:rsidP="00572EC4">
            <w:pPr>
              <w:tabs>
                <w:tab w:val="left" w:pos="1058"/>
              </w:tabs>
              <w:jc w:val="both"/>
            </w:pPr>
            <w:r w:rsidRPr="00347A10">
              <w:t xml:space="preserve">морозильные камеры, не содержащие </w:t>
            </w:r>
            <w:proofErr w:type="spellStart"/>
            <w:r w:rsidRPr="00347A10">
              <w:t>озоноразрушающих</w:t>
            </w:r>
            <w:proofErr w:type="spellEnd"/>
            <w:r w:rsidRPr="00347A10">
              <w:t xml:space="preserve"> веществ, утратившие потребительские свойства</w:t>
            </w:r>
          </w:p>
        </w:tc>
        <w:tc>
          <w:tcPr>
            <w:tcW w:w="2620" w:type="dxa"/>
          </w:tcPr>
          <w:p w14:paraId="1281676D" w14:textId="77777777" w:rsidR="00ED03DB" w:rsidRPr="007D3C76" w:rsidRDefault="00ED03DB" w:rsidP="00572EC4">
            <w:pPr>
              <w:tabs>
                <w:tab w:val="left" w:pos="1058"/>
              </w:tabs>
              <w:jc w:val="both"/>
            </w:pPr>
            <w:r w:rsidRPr="00347A10">
              <w:t>4 82 721 61 52 4</w:t>
            </w:r>
          </w:p>
        </w:tc>
      </w:tr>
      <w:tr w:rsidR="00ED03DB" w14:paraId="462A672E" w14:textId="77777777" w:rsidTr="00572EC4">
        <w:tc>
          <w:tcPr>
            <w:tcW w:w="3303" w:type="dxa"/>
            <w:vMerge w:val="restart"/>
            <w:vAlign w:val="center"/>
          </w:tcPr>
          <w:p w14:paraId="31260594" w14:textId="77777777" w:rsidR="00ED03DB" w:rsidRPr="002E40B9" w:rsidRDefault="00ED03DB" w:rsidP="00572EC4">
            <w:pPr>
              <w:tabs>
                <w:tab w:val="left" w:pos="1058"/>
              </w:tabs>
              <w:jc w:val="center"/>
            </w:pPr>
            <w:r>
              <w:t>Категория 27</w:t>
            </w:r>
          </w:p>
        </w:tc>
        <w:tc>
          <w:tcPr>
            <w:tcW w:w="3415" w:type="dxa"/>
          </w:tcPr>
          <w:p w14:paraId="1AB0D622" w14:textId="77777777" w:rsidR="00ED03DB" w:rsidRPr="007D3C76" w:rsidRDefault="00ED03DB" w:rsidP="00572EC4">
            <w:pPr>
              <w:tabs>
                <w:tab w:val="left" w:pos="1058"/>
              </w:tabs>
              <w:jc w:val="both"/>
            </w:pPr>
            <w:r w:rsidRPr="002E40B9">
              <w:t>Машины посудомоечные бытовые, утратившие потребительские свойства</w:t>
            </w:r>
          </w:p>
        </w:tc>
        <w:tc>
          <w:tcPr>
            <w:tcW w:w="2620" w:type="dxa"/>
          </w:tcPr>
          <w:p w14:paraId="0D13A840" w14:textId="77777777" w:rsidR="00ED03DB" w:rsidRPr="007D3C76" w:rsidRDefault="00ED03DB" w:rsidP="00572EC4">
            <w:pPr>
              <w:tabs>
                <w:tab w:val="left" w:pos="1058"/>
              </w:tabs>
              <w:jc w:val="both"/>
            </w:pPr>
            <w:r w:rsidRPr="002E40B9">
              <w:t>4 82 512 11 52 4</w:t>
            </w:r>
          </w:p>
        </w:tc>
      </w:tr>
      <w:tr w:rsidR="00ED03DB" w14:paraId="25F05A4A" w14:textId="77777777" w:rsidTr="00572EC4">
        <w:tc>
          <w:tcPr>
            <w:tcW w:w="3303" w:type="dxa"/>
            <w:vMerge/>
          </w:tcPr>
          <w:p w14:paraId="63C537EF" w14:textId="77777777" w:rsidR="00ED03DB" w:rsidRDefault="00ED03DB" w:rsidP="00572EC4">
            <w:pPr>
              <w:tabs>
                <w:tab w:val="left" w:pos="1058"/>
              </w:tabs>
              <w:jc w:val="both"/>
            </w:pPr>
          </w:p>
        </w:tc>
        <w:tc>
          <w:tcPr>
            <w:tcW w:w="3415" w:type="dxa"/>
          </w:tcPr>
          <w:p w14:paraId="1FFFBF11" w14:textId="77777777" w:rsidR="00ED03DB" w:rsidRPr="007D3C76" w:rsidRDefault="00ED03DB" w:rsidP="00572EC4">
            <w:pPr>
              <w:tabs>
                <w:tab w:val="left" w:pos="1058"/>
              </w:tabs>
              <w:jc w:val="both"/>
            </w:pPr>
            <w:r w:rsidRPr="002E40B9">
              <w:t>машины стиральные бытовые, утратившие потребительские свойства</w:t>
            </w:r>
          </w:p>
        </w:tc>
        <w:tc>
          <w:tcPr>
            <w:tcW w:w="2620" w:type="dxa"/>
          </w:tcPr>
          <w:p w14:paraId="3151B097" w14:textId="77777777" w:rsidR="00ED03DB" w:rsidRPr="007D3C76" w:rsidRDefault="00ED03DB" w:rsidP="00572EC4">
            <w:pPr>
              <w:tabs>
                <w:tab w:val="left" w:pos="1058"/>
              </w:tabs>
              <w:jc w:val="both"/>
            </w:pPr>
            <w:r w:rsidRPr="002E40B9">
              <w:t>4 82 513 11 52 4</w:t>
            </w:r>
          </w:p>
        </w:tc>
      </w:tr>
      <w:tr w:rsidR="00ED03DB" w14:paraId="0830CA36" w14:textId="77777777" w:rsidTr="00572EC4">
        <w:tc>
          <w:tcPr>
            <w:tcW w:w="3303" w:type="dxa"/>
            <w:vMerge/>
          </w:tcPr>
          <w:p w14:paraId="10C47CA9" w14:textId="77777777" w:rsidR="00ED03DB" w:rsidRDefault="00ED03DB" w:rsidP="00572EC4">
            <w:pPr>
              <w:tabs>
                <w:tab w:val="left" w:pos="1058"/>
              </w:tabs>
              <w:jc w:val="both"/>
            </w:pPr>
          </w:p>
        </w:tc>
        <w:tc>
          <w:tcPr>
            <w:tcW w:w="3415" w:type="dxa"/>
          </w:tcPr>
          <w:p w14:paraId="5CEF2693" w14:textId="77777777" w:rsidR="00ED03DB" w:rsidRPr="007D3C76" w:rsidRDefault="00ED03DB" w:rsidP="00572EC4">
            <w:pPr>
              <w:tabs>
                <w:tab w:val="left" w:pos="1058"/>
              </w:tabs>
              <w:jc w:val="both"/>
            </w:pPr>
            <w:r w:rsidRPr="002E40B9">
              <w:t>машины сушильные бытовые, утратившие потребительские свойства</w:t>
            </w:r>
          </w:p>
        </w:tc>
        <w:tc>
          <w:tcPr>
            <w:tcW w:w="2620" w:type="dxa"/>
          </w:tcPr>
          <w:p w14:paraId="5DA7C4AB" w14:textId="77777777" w:rsidR="00ED03DB" w:rsidRPr="007D3C76" w:rsidRDefault="00ED03DB" w:rsidP="00572EC4">
            <w:pPr>
              <w:tabs>
                <w:tab w:val="left" w:pos="1058"/>
              </w:tabs>
              <w:jc w:val="both"/>
            </w:pPr>
            <w:r w:rsidRPr="002E40B9">
              <w:t>4 82 514 11 52 4</w:t>
            </w:r>
          </w:p>
        </w:tc>
      </w:tr>
      <w:tr w:rsidR="00ED03DB" w14:paraId="72AD78A4" w14:textId="77777777" w:rsidTr="00572EC4">
        <w:tc>
          <w:tcPr>
            <w:tcW w:w="3303" w:type="dxa"/>
            <w:vMerge/>
          </w:tcPr>
          <w:p w14:paraId="52CA3748" w14:textId="77777777" w:rsidR="00ED03DB" w:rsidRDefault="00ED03DB" w:rsidP="00572EC4">
            <w:pPr>
              <w:tabs>
                <w:tab w:val="left" w:pos="1058"/>
              </w:tabs>
              <w:jc w:val="both"/>
            </w:pPr>
          </w:p>
        </w:tc>
        <w:tc>
          <w:tcPr>
            <w:tcW w:w="3415" w:type="dxa"/>
          </w:tcPr>
          <w:p w14:paraId="32B7B1CE" w14:textId="77777777" w:rsidR="00ED03DB" w:rsidRPr="007D3C76" w:rsidRDefault="00ED03DB" w:rsidP="00572EC4">
            <w:pPr>
              <w:tabs>
                <w:tab w:val="left" w:pos="1058"/>
              </w:tabs>
              <w:jc w:val="both"/>
            </w:pPr>
            <w:r w:rsidRPr="002E40B9">
              <w:t>плиты газовые бытовые, утратившие потребительские свойства</w:t>
            </w:r>
          </w:p>
        </w:tc>
        <w:tc>
          <w:tcPr>
            <w:tcW w:w="2620" w:type="dxa"/>
          </w:tcPr>
          <w:p w14:paraId="4C2CEDD9" w14:textId="77777777" w:rsidR="00ED03DB" w:rsidRPr="007D3C76" w:rsidRDefault="00ED03DB" w:rsidP="00572EC4">
            <w:pPr>
              <w:tabs>
                <w:tab w:val="left" w:pos="1058"/>
              </w:tabs>
              <w:jc w:val="both"/>
            </w:pPr>
            <w:r w:rsidRPr="002E40B9">
              <w:t>4 82 555 11 52 4</w:t>
            </w:r>
          </w:p>
        </w:tc>
      </w:tr>
      <w:tr w:rsidR="00ED03DB" w14:paraId="3B0A8FCF" w14:textId="77777777" w:rsidTr="00572EC4">
        <w:tc>
          <w:tcPr>
            <w:tcW w:w="3303" w:type="dxa"/>
            <w:vMerge w:val="restart"/>
            <w:vAlign w:val="center"/>
          </w:tcPr>
          <w:p w14:paraId="03FA317B" w14:textId="77777777" w:rsidR="00ED03DB" w:rsidRDefault="00ED03DB" w:rsidP="00572EC4">
            <w:pPr>
              <w:tabs>
                <w:tab w:val="left" w:pos="1058"/>
              </w:tabs>
              <w:jc w:val="center"/>
            </w:pPr>
            <w:r>
              <w:lastRenderedPageBreak/>
              <w:t>Категория 28</w:t>
            </w:r>
          </w:p>
        </w:tc>
        <w:tc>
          <w:tcPr>
            <w:tcW w:w="3415" w:type="dxa"/>
          </w:tcPr>
          <w:p w14:paraId="3048DF93" w14:textId="77777777" w:rsidR="00ED03DB" w:rsidRPr="007D3C76" w:rsidRDefault="00ED03DB" w:rsidP="00572EC4">
            <w:pPr>
              <w:tabs>
                <w:tab w:val="left" w:pos="1058"/>
              </w:tabs>
              <w:jc w:val="both"/>
            </w:pPr>
            <w:r w:rsidRPr="00777C8C">
              <w:t>вентилятор бытовой напольный, утративший потребительские свойства</w:t>
            </w:r>
          </w:p>
        </w:tc>
        <w:tc>
          <w:tcPr>
            <w:tcW w:w="2620" w:type="dxa"/>
          </w:tcPr>
          <w:p w14:paraId="76B5E477" w14:textId="77777777" w:rsidR="00ED03DB" w:rsidRPr="007D3C76" w:rsidRDefault="00ED03DB" w:rsidP="00572EC4">
            <w:pPr>
              <w:tabs>
                <w:tab w:val="left" w:pos="1058"/>
              </w:tabs>
              <w:jc w:val="both"/>
            </w:pPr>
            <w:r w:rsidRPr="00777C8C">
              <w:t>4 82 515 11 52 4</w:t>
            </w:r>
          </w:p>
        </w:tc>
      </w:tr>
      <w:tr w:rsidR="00ED03DB" w14:paraId="1400E354" w14:textId="77777777" w:rsidTr="00572EC4">
        <w:tc>
          <w:tcPr>
            <w:tcW w:w="3303" w:type="dxa"/>
            <w:vMerge/>
            <w:vAlign w:val="center"/>
          </w:tcPr>
          <w:p w14:paraId="1F3BC54E" w14:textId="77777777" w:rsidR="00ED03DB" w:rsidRDefault="00ED03DB" w:rsidP="00572EC4">
            <w:pPr>
              <w:tabs>
                <w:tab w:val="left" w:pos="1058"/>
              </w:tabs>
              <w:jc w:val="center"/>
            </w:pPr>
          </w:p>
        </w:tc>
        <w:tc>
          <w:tcPr>
            <w:tcW w:w="3415" w:type="dxa"/>
          </w:tcPr>
          <w:p w14:paraId="530CF14A" w14:textId="77777777" w:rsidR="00ED03DB" w:rsidRPr="007D3C76" w:rsidRDefault="00ED03DB" w:rsidP="00572EC4">
            <w:pPr>
              <w:tabs>
                <w:tab w:val="left" w:pos="1058"/>
              </w:tabs>
              <w:jc w:val="both"/>
            </w:pPr>
            <w:r w:rsidRPr="00777C8C">
              <w:t>пылесос, утративший потребительские свойства</w:t>
            </w:r>
          </w:p>
        </w:tc>
        <w:tc>
          <w:tcPr>
            <w:tcW w:w="2620" w:type="dxa"/>
          </w:tcPr>
          <w:p w14:paraId="32918750" w14:textId="77777777" w:rsidR="00ED03DB" w:rsidRPr="007D3C76" w:rsidRDefault="00ED03DB" w:rsidP="00572EC4">
            <w:pPr>
              <w:tabs>
                <w:tab w:val="left" w:pos="1058"/>
              </w:tabs>
              <w:jc w:val="both"/>
            </w:pPr>
            <w:r w:rsidRPr="00777C8C">
              <w:t>4 82 521 11 52 4</w:t>
            </w:r>
          </w:p>
        </w:tc>
      </w:tr>
      <w:tr w:rsidR="00ED03DB" w14:paraId="2640B4EA" w14:textId="77777777" w:rsidTr="00572EC4">
        <w:tc>
          <w:tcPr>
            <w:tcW w:w="3303" w:type="dxa"/>
            <w:vMerge/>
            <w:vAlign w:val="center"/>
          </w:tcPr>
          <w:p w14:paraId="011DCA23" w14:textId="77777777" w:rsidR="00ED03DB" w:rsidRDefault="00ED03DB" w:rsidP="00572EC4">
            <w:pPr>
              <w:tabs>
                <w:tab w:val="left" w:pos="1058"/>
              </w:tabs>
              <w:jc w:val="center"/>
            </w:pPr>
          </w:p>
        </w:tc>
        <w:tc>
          <w:tcPr>
            <w:tcW w:w="3415" w:type="dxa"/>
          </w:tcPr>
          <w:p w14:paraId="6EE0522A" w14:textId="77777777" w:rsidR="00ED03DB" w:rsidRPr="007D3C76" w:rsidRDefault="00ED03DB" w:rsidP="00572EC4">
            <w:pPr>
              <w:tabs>
                <w:tab w:val="left" w:pos="1058"/>
              </w:tabs>
              <w:jc w:val="both"/>
            </w:pPr>
            <w:r w:rsidRPr="00777C8C">
              <w:t>мясорубка электрическая, утратившая потребительские свойства</w:t>
            </w:r>
          </w:p>
        </w:tc>
        <w:tc>
          <w:tcPr>
            <w:tcW w:w="2620" w:type="dxa"/>
          </w:tcPr>
          <w:p w14:paraId="2EBD10F8" w14:textId="77777777" w:rsidR="00ED03DB" w:rsidRPr="007D3C76" w:rsidRDefault="00ED03DB" w:rsidP="00572EC4">
            <w:pPr>
              <w:tabs>
                <w:tab w:val="left" w:pos="1058"/>
              </w:tabs>
              <w:jc w:val="both"/>
            </w:pPr>
            <w:r w:rsidRPr="00777C8C">
              <w:t>4 82 521 71 52 4</w:t>
            </w:r>
          </w:p>
        </w:tc>
      </w:tr>
      <w:tr w:rsidR="00ED03DB" w14:paraId="15CA330F" w14:textId="77777777" w:rsidTr="00572EC4">
        <w:tc>
          <w:tcPr>
            <w:tcW w:w="3303" w:type="dxa"/>
            <w:vMerge/>
            <w:vAlign w:val="center"/>
          </w:tcPr>
          <w:p w14:paraId="1B693F0A" w14:textId="77777777" w:rsidR="00ED03DB" w:rsidRDefault="00ED03DB" w:rsidP="00572EC4">
            <w:pPr>
              <w:tabs>
                <w:tab w:val="left" w:pos="1058"/>
              </w:tabs>
              <w:jc w:val="center"/>
            </w:pPr>
          </w:p>
        </w:tc>
        <w:tc>
          <w:tcPr>
            <w:tcW w:w="3415" w:type="dxa"/>
          </w:tcPr>
          <w:p w14:paraId="2FA427CB" w14:textId="77777777" w:rsidR="00ED03DB" w:rsidRPr="007D3C76" w:rsidRDefault="00ED03DB" w:rsidP="00572EC4">
            <w:pPr>
              <w:tabs>
                <w:tab w:val="left" w:pos="1058"/>
              </w:tabs>
              <w:jc w:val="both"/>
            </w:pPr>
            <w:r w:rsidRPr="00777C8C">
              <w:t>оборудование садовое для кошения травы, утратившее потребительские свойства</w:t>
            </w:r>
          </w:p>
        </w:tc>
        <w:tc>
          <w:tcPr>
            <w:tcW w:w="2620" w:type="dxa"/>
          </w:tcPr>
          <w:p w14:paraId="47976353" w14:textId="77777777" w:rsidR="00ED03DB" w:rsidRPr="007D3C76" w:rsidRDefault="00ED03DB" w:rsidP="00572EC4">
            <w:pPr>
              <w:tabs>
                <w:tab w:val="left" w:pos="1058"/>
              </w:tabs>
              <w:jc w:val="both"/>
            </w:pPr>
            <w:r w:rsidRPr="00777C8C">
              <w:t>4 82 521 81 52 4</w:t>
            </w:r>
          </w:p>
        </w:tc>
      </w:tr>
      <w:tr w:rsidR="00ED03DB" w14:paraId="687D156E" w14:textId="77777777" w:rsidTr="00572EC4">
        <w:tc>
          <w:tcPr>
            <w:tcW w:w="3303" w:type="dxa"/>
            <w:vMerge/>
            <w:vAlign w:val="center"/>
          </w:tcPr>
          <w:p w14:paraId="09157A01" w14:textId="77777777" w:rsidR="00ED03DB" w:rsidRDefault="00ED03DB" w:rsidP="00572EC4">
            <w:pPr>
              <w:tabs>
                <w:tab w:val="left" w:pos="1058"/>
              </w:tabs>
              <w:jc w:val="center"/>
            </w:pPr>
          </w:p>
        </w:tc>
        <w:tc>
          <w:tcPr>
            <w:tcW w:w="3415" w:type="dxa"/>
          </w:tcPr>
          <w:p w14:paraId="17F62AA5" w14:textId="77777777" w:rsidR="00ED03DB" w:rsidRPr="007D3C76" w:rsidRDefault="00ED03DB" w:rsidP="00572EC4">
            <w:pPr>
              <w:tabs>
                <w:tab w:val="left" w:pos="1058"/>
              </w:tabs>
              <w:jc w:val="both"/>
            </w:pPr>
            <w:r w:rsidRPr="00777C8C">
              <w:t>сушилка для рук, утратившая потребительские свойства</w:t>
            </w:r>
          </w:p>
        </w:tc>
        <w:tc>
          <w:tcPr>
            <w:tcW w:w="2620" w:type="dxa"/>
          </w:tcPr>
          <w:p w14:paraId="59CEAAD8" w14:textId="77777777" w:rsidR="00ED03DB" w:rsidRPr="007D3C76" w:rsidRDefault="00ED03DB" w:rsidP="00572EC4">
            <w:pPr>
              <w:tabs>
                <w:tab w:val="left" w:pos="1058"/>
              </w:tabs>
              <w:jc w:val="both"/>
            </w:pPr>
            <w:r w:rsidRPr="00777C8C">
              <w:t>4 82 523 21 52 4</w:t>
            </w:r>
          </w:p>
        </w:tc>
      </w:tr>
      <w:tr w:rsidR="00ED03DB" w14:paraId="6FE2FDC5" w14:textId="77777777" w:rsidTr="00572EC4">
        <w:tc>
          <w:tcPr>
            <w:tcW w:w="3303" w:type="dxa"/>
            <w:vMerge/>
            <w:vAlign w:val="center"/>
          </w:tcPr>
          <w:p w14:paraId="21AC0B8F" w14:textId="77777777" w:rsidR="00ED03DB" w:rsidRDefault="00ED03DB" w:rsidP="00572EC4">
            <w:pPr>
              <w:tabs>
                <w:tab w:val="left" w:pos="1058"/>
              </w:tabs>
              <w:jc w:val="center"/>
            </w:pPr>
          </w:p>
        </w:tc>
        <w:tc>
          <w:tcPr>
            <w:tcW w:w="3415" w:type="dxa"/>
          </w:tcPr>
          <w:p w14:paraId="60442452" w14:textId="77777777" w:rsidR="00ED03DB" w:rsidRPr="007D3C76" w:rsidRDefault="00ED03DB" w:rsidP="00572EC4">
            <w:pPr>
              <w:tabs>
                <w:tab w:val="left" w:pos="1058"/>
              </w:tabs>
              <w:jc w:val="both"/>
            </w:pPr>
            <w:r w:rsidRPr="00777C8C">
              <w:t>электрочайник, утративший потребительские свойства</w:t>
            </w:r>
          </w:p>
        </w:tc>
        <w:tc>
          <w:tcPr>
            <w:tcW w:w="2620" w:type="dxa"/>
          </w:tcPr>
          <w:p w14:paraId="3132408C" w14:textId="77777777" w:rsidR="00ED03DB" w:rsidRPr="007D3C76" w:rsidRDefault="00ED03DB" w:rsidP="00572EC4">
            <w:pPr>
              <w:tabs>
                <w:tab w:val="left" w:pos="1058"/>
              </w:tabs>
              <w:jc w:val="both"/>
            </w:pPr>
            <w:r w:rsidRPr="00777C8C">
              <w:t>4 82 524 11 52 4</w:t>
            </w:r>
          </w:p>
        </w:tc>
      </w:tr>
      <w:tr w:rsidR="00ED03DB" w14:paraId="21ADAADF" w14:textId="77777777" w:rsidTr="00572EC4">
        <w:tc>
          <w:tcPr>
            <w:tcW w:w="3303" w:type="dxa"/>
            <w:vMerge/>
            <w:vAlign w:val="center"/>
          </w:tcPr>
          <w:p w14:paraId="722E5045" w14:textId="77777777" w:rsidR="00ED03DB" w:rsidRDefault="00ED03DB" w:rsidP="00572EC4">
            <w:pPr>
              <w:tabs>
                <w:tab w:val="left" w:pos="1058"/>
              </w:tabs>
              <w:jc w:val="center"/>
            </w:pPr>
          </w:p>
        </w:tc>
        <w:tc>
          <w:tcPr>
            <w:tcW w:w="3415" w:type="dxa"/>
          </w:tcPr>
          <w:p w14:paraId="75CA61DF" w14:textId="77777777" w:rsidR="00ED03DB" w:rsidRPr="007D3C76" w:rsidRDefault="00ED03DB" w:rsidP="00572EC4">
            <w:pPr>
              <w:tabs>
                <w:tab w:val="left" w:pos="1058"/>
              </w:tabs>
              <w:jc w:val="both"/>
            </w:pPr>
            <w:proofErr w:type="spellStart"/>
            <w:r w:rsidRPr="00777C8C">
              <w:t>электрокофеварка</w:t>
            </w:r>
            <w:proofErr w:type="spellEnd"/>
            <w:r w:rsidRPr="00777C8C">
              <w:t>, утратившая потребительские свойства</w:t>
            </w:r>
          </w:p>
        </w:tc>
        <w:tc>
          <w:tcPr>
            <w:tcW w:w="2620" w:type="dxa"/>
          </w:tcPr>
          <w:p w14:paraId="70199D1F" w14:textId="77777777" w:rsidR="00ED03DB" w:rsidRPr="007D3C76" w:rsidRDefault="00ED03DB" w:rsidP="00572EC4">
            <w:pPr>
              <w:tabs>
                <w:tab w:val="left" w:pos="1058"/>
              </w:tabs>
              <w:jc w:val="both"/>
            </w:pPr>
            <w:r w:rsidRPr="00777C8C">
              <w:t>4 82 524 12 52 4</w:t>
            </w:r>
          </w:p>
        </w:tc>
      </w:tr>
      <w:tr w:rsidR="00ED03DB" w14:paraId="77D58D57" w14:textId="77777777" w:rsidTr="00572EC4">
        <w:tc>
          <w:tcPr>
            <w:tcW w:w="3303" w:type="dxa"/>
            <w:vMerge/>
            <w:vAlign w:val="center"/>
          </w:tcPr>
          <w:p w14:paraId="1E80E330" w14:textId="77777777" w:rsidR="00ED03DB" w:rsidRDefault="00ED03DB" w:rsidP="00572EC4">
            <w:pPr>
              <w:tabs>
                <w:tab w:val="left" w:pos="1058"/>
              </w:tabs>
              <w:jc w:val="center"/>
            </w:pPr>
          </w:p>
        </w:tc>
        <w:tc>
          <w:tcPr>
            <w:tcW w:w="3415" w:type="dxa"/>
          </w:tcPr>
          <w:p w14:paraId="5198686D" w14:textId="77777777" w:rsidR="00ED03DB" w:rsidRPr="007D3C76" w:rsidRDefault="00ED03DB" w:rsidP="00572EC4">
            <w:pPr>
              <w:tabs>
                <w:tab w:val="left" w:pos="1058"/>
              </w:tabs>
              <w:jc w:val="both"/>
            </w:pPr>
            <w:r w:rsidRPr="00777C8C">
              <w:t>водонагреватель бытовой, утративший потребительские свойства</w:t>
            </w:r>
          </w:p>
        </w:tc>
        <w:tc>
          <w:tcPr>
            <w:tcW w:w="2620" w:type="dxa"/>
          </w:tcPr>
          <w:p w14:paraId="5EEAFC15" w14:textId="77777777" w:rsidR="00ED03DB" w:rsidRPr="007D3C76" w:rsidRDefault="00ED03DB" w:rsidP="00572EC4">
            <w:pPr>
              <w:tabs>
                <w:tab w:val="left" w:pos="1058"/>
              </w:tabs>
              <w:jc w:val="both"/>
            </w:pPr>
            <w:r w:rsidRPr="00777C8C">
              <w:t>4 82 524 21 52 4</w:t>
            </w:r>
          </w:p>
        </w:tc>
      </w:tr>
      <w:tr w:rsidR="00ED03DB" w14:paraId="5FC3E5C8" w14:textId="77777777" w:rsidTr="00572EC4">
        <w:tc>
          <w:tcPr>
            <w:tcW w:w="3303" w:type="dxa"/>
            <w:vMerge/>
            <w:vAlign w:val="center"/>
          </w:tcPr>
          <w:p w14:paraId="569C2908" w14:textId="77777777" w:rsidR="00ED03DB" w:rsidRDefault="00ED03DB" w:rsidP="00572EC4">
            <w:pPr>
              <w:tabs>
                <w:tab w:val="left" w:pos="1058"/>
              </w:tabs>
              <w:jc w:val="center"/>
            </w:pPr>
          </w:p>
        </w:tc>
        <w:tc>
          <w:tcPr>
            <w:tcW w:w="3415" w:type="dxa"/>
          </w:tcPr>
          <w:p w14:paraId="3FDEFD6F" w14:textId="77777777" w:rsidR="00ED03DB" w:rsidRPr="007D3C76" w:rsidRDefault="00ED03DB" w:rsidP="00572EC4">
            <w:pPr>
              <w:tabs>
                <w:tab w:val="left" w:pos="1058"/>
              </w:tabs>
              <w:jc w:val="both"/>
            </w:pPr>
            <w:r w:rsidRPr="00777C8C">
              <w:t>элемент электронагревательный трубчатый для нагрева воды, утративший потребительские свойства</w:t>
            </w:r>
          </w:p>
        </w:tc>
        <w:tc>
          <w:tcPr>
            <w:tcW w:w="2620" w:type="dxa"/>
          </w:tcPr>
          <w:p w14:paraId="68AD69E2" w14:textId="77777777" w:rsidR="00ED03DB" w:rsidRPr="007D3C76" w:rsidRDefault="00ED03DB" w:rsidP="00572EC4">
            <w:pPr>
              <w:tabs>
                <w:tab w:val="left" w:pos="1058"/>
              </w:tabs>
              <w:jc w:val="both"/>
            </w:pPr>
            <w:r w:rsidRPr="00777C8C">
              <w:t>4 82 524 71 52 4</w:t>
            </w:r>
          </w:p>
        </w:tc>
      </w:tr>
      <w:tr w:rsidR="00ED03DB" w14:paraId="59E6CBDD" w14:textId="77777777" w:rsidTr="00572EC4">
        <w:tc>
          <w:tcPr>
            <w:tcW w:w="3303" w:type="dxa"/>
            <w:vMerge/>
            <w:vAlign w:val="center"/>
          </w:tcPr>
          <w:p w14:paraId="79530BF6" w14:textId="77777777" w:rsidR="00ED03DB" w:rsidRDefault="00ED03DB" w:rsidP="00572EC4">
            <w:pPr>
              <w:tabs>
                <w:tab w:val="left" w:pos="1058"/>
              </w:tabs>
              <w:jc w:val="center"/>
            </w:pPr>
          </w:p>
        </w:tc>
        <w:tc>
          <w:tcPr>
            <w:tcW w:w="3415" w:type="dxa"/>
          </w:tcPr>
          <w:p w14:paraId="01FEC233" w14:textId="77777777" w:rsidR="00ED03DB" w:rsidRPr="00777C8C" w:rsidRDefault="00ED03DB" w:rsidP="00572EC4">
            <w:pPr>
              <w:tabs>
                <w:tab w:val="left" w:pos="1058"/>
              </w:tabs>
              <w:jc w:val="both"/>
            </w:pPr>
            <w:r w:rsidRPr="00777C8C">
              <w:t>обогреватель масляный, утративший потребительские свойства</w:t>
            </w:r>
          </w:p>
        </w:tc>
        <w:tc>
          <w:tcPr>
            <w:tcW w:w="2620" w:type="dxa"/>
          </w:tcPr>
          <w:p w14:paraId="256CCC4F" w14:textId="77777777" w:rsidR="00ED03DB" w:rsidRPr="00777C8C" w:rsidRDefault="00ED03DB" w:rsidP="00572EC4">
            <w:pPr>
              <w:tabs>
                <w:tab w:val="left" w:pos="1058"/>
              </w:tabs>
              <w:jc w:val="both"/>
            </w:pPr>
            <w:r w:rsidRPr="00777C8C">
              <w:t>4 82 526 31 52 4</w:t>
            </w:r>
          </w:p>
        </w:tc>
      </w:tr>
      <w:tr w:rsidR="00ED03DB" w14:paraId="61296D4A" w14:textId="77777777" w:rsidTr="00572EC4">
        <w:tc>
          <w:tcPr>
            <w:tcW w:w="3303" w:type="dxa"/>
            <w:vMerge/>
            <w:vAlign w:val="center"/>
          </w:tcPr>
          <w:p w14:paraId="0627D3FA" w14:textId="77777777" w:rsidR="00ED03DB" w:rsidRDefault="00ED03DB" w:rsidP="00572EC4">
            <w:pPr>
              <w:tabs>
                <w:tab w:val="left" w:pos="1058"/>
              </w:tabs>
              <w:jc w:val="center"/>
            </w:pPr>
          </w:p>
        </w:tc>
        <w:tc>
          <w:tcPr>
            <w:tcW w:w="3415" w:type="dxa"/>
          </w:tcPr>
          <w:p w14:paraId="40FBC682" w14:textId="77777777" w:rsidR="00ED03DB" w:rsidRPr="00777C8C" w:rsidRDefault="00ED03DB" w:rsidP="00572EC4">
            <w:pPr>
              <w:tabs>
                <w:tab w:val="left" w:pos="1058"/>
              </w:tabs>
              <w:jc w:val="both"/>
            </w:pPr>
            <w:r w:rsidRPr="00777C8C">
              <w:t>нагреватели электрические трубчатые высоковольтные, утратившие потребительские свойства</w:t>
            </w:r>
          </w:p>
        </w:tc>
        <w:tc>
          <w:tcPr>
            <w:tcW w:w="2620" w:type="dxa"/>
          </w:tcPr>
          <w:p w14:paraId="15FB34E8" w14:textId="77777777" w:rsidR="00ED03DB" w:rsidRPr="00777C8C" w:rsidRDefault="00ED03DB" w:rsidP="00572EC4">
            <w:pPr>
              <w:tabs>
                <w:tab w:val="left" w:pos="1058"/>
              </w:tabs>
              <w:jc w:val="both"/>
            </w:pPr>
            <w:r w:rsidRPr="00777C8C">
              <w:t>4 82 526 51 52 4</w:t>
            </w:r>
          </w:p>
        </w:tc>
      </w:tr>
      <w:tr w:rsidR="00ED03DB" w14:paraId="2F48226D" w14:textId="77777777" w:rsidTr="00572EC4">
        <w:tc>
          <w:tcPr>
            <w:tcW w:w="3303" w:type="dxa"/>
            <w:vMerge/>
            <w:vAlign w:val="center"/>
          </w:tcPr>
          <w:p w14:paraId="0D5294E4" w14:textId="77777777" w:rsidR="00ED03DB" w:rsidRDefault="00ED03DB" w:rsidP="00572EC4">
            <w:pPr>
              <w:tabs>
                <w:tab w:val="left" w:pos="1058"/>
              </w:tabs>
              <w:jc w:val="center"/>
            </w:pPr>
          </w:p>
        </w:tc>
        <w:tc>
          <w:tcPr>
            <w:tcW w:w="3415" w:type="dxa"/>
          </w:tcPr>
          <w:p w14:paraId="34269C9C" w14:textId="77777777" w:rsidR="00ED03DB" w:rsidRPr="00777C8C" w:rsidRDefault="00ED03DB" w:rsidP="00572EC4">
            <w:pPr>
              <w:tabs>
                <w:tab w:val="left" w:pos="1058"/>
              </w:tabs>
              <w:jc w:val="both"/>
            </w:pPr>
            <w:r w:rsidRPr="00777C8C">
              <w:t>элемент электронагревательный трубчатый для нагрева воздуха, утративший потребительские свойства</w:t>
            </w:r>
          </w:p>
        </w:tc>
        <w:tc>
          <w:tcPr>
            <w:tcW w:w="2620" w:type="dxa"/>
          </w:tcPr>
          <w:p w14:paraId="4852E5D6" w14:textId="77777777" w:rsidR="00ED03DB" w:rsidRPr="00777C8C" w:rsidRDefault="00ED03DB" w:rsidP="00572EC4">
            <w:pPr>
              <w:tabs>
                <w:tab w:val="left" w:pos="1058"/>
              </w:tabs>
              <w:jc w:val="both"/>
            </w:pPr>
            <w:r w:rsidRPr="00777C8C">
              <w:t>4 82 526 71 52 4</w:t>
            </w:r>
          </w:p>
        </w:tc>
      </w:tr>
      <w:tr w:rsidR="00ED03DB" w14:paraId="17D815FF" w14:textId="77777777" w:rsidTr="00572EC4">
        <w:tc>
          <w:tcPr>
            <w:tcW w:w="3303" w:type="dxa"/>
            <w:vMerge/>
            <w:vAlign w:val="center"/>
          </w:tcPr>
          <w:p w14:paraId="7D5D87B6" w14:textId="77777777" w:rsidR="00ED03DB" w:rsidRDefault="00ED03DB" w:rsidP="00572EC4">
            <w:pPr>
              <w:tabs>
                <w:tab w:val="left" w:pos="1058"/>
              </w:tabs>
              <w:jc w:val="center"/>
            </w:pPr>
          </w:p>
        </w:tc>
        <w:tc>
          <w:tcPr>
            <w:tcW w:w="3415" w:type="dxa"/>
          </w:tcPr>
          <w:p w14:paraId="082C4256" w14:textId="77777777" w:rsidR="00ED03DB" w:rsidRPr="00777C8C" w:rsidRDefault="00ED03DB" w:rsidP="00572EC4">
            <w:pPr>
              <w:tabs>
                <w:tab w:val="left" w:pos="1058"/>
              </w:tabs>
              <w:jc w:val="both"/>
            </w:pPr>
            <w:r w:rsidRPr="00777C8C">
              <w:t>печь микроволновая, утратившая потребительские свойства</w:t>
            </w:r>
          </w:p>
        </w:tc>
        <w:tc>
          <w:tcPr>
            <w:tcW w:w="2620" w:type="dxa"/>
          </w:tcPr>
          <w:p w14:paraId="24F9A267" w14:textId="77777777" w:rsidR="00ED03DB" w:rsidRPr="00777C8C" w:rsidRDefault="00ED03DB" w:rsidP="00572EC4">
            <w:pPr>
              <w:tabs>
                <w:tab w:val="left" w:pos="1058"/>
              </w:tabs>
              <w:jc w:val="both"/>
            </w:pPr>
            <w:r w:rsidRPr="00777C8C">
              <w:t>4 82 527 11 52 4</w:t>
            </w:r>
          </w:p>
        </w:tc>
      </w:tr>
      <w:tr w:rsidR="00ED03DB" w14:paraId="3203BD58" w14:textId="77777777" w:rsidTr="00572EC4">
        <w:tc>
          <w:tcPr>
            <w:tcW w:w="3303" w:type="dxa"/>
            <w:vMerge/>
            <w:vAlign w:val="center"/>
          </w:tcPr>
          <w:p w14:paraId="57D0A38A" w14:textId="77777777" w:rsidR="00ED03DB" w:rsidRDefault="00ED03DB" w:rsidP="00572EC4">
            <w:pPr>
              <w:tabs>
                <w:tab w:val="left" w:pos="1058"/>
              </w:tabs>
              <w:jc w:val="center"/>
            </w:pPr>
          </w:p>
        </w:tc>
        <w:tc>
          <w:tcPr>
            <w:tcW w:w="3415" w:type="dxa"/>
          </w:tcPr>
          <w:p w14:paraId="7A1EBF0B" w14:textId="77777777" w:rsidR="00ED03DB" w:rsidRPr="00777C8C" w:rsidRDefault="00ED03DB" w:rsidP="00572EC4">
            <w:pPr>
              <w:tabs>
                <w:tab w:val="left" w:pos="1058"/>
              </w:tabs>
              <w:jc w:val="both"/>
            </w:pPr>
            <w:r w:rsidRPr="00777C8C">
              <w:t>печь электрическая бытовая, утратившая потребительские свойства</w:t>
            </w:r>
          </w:p>
        </w:tc>
        <w:tc>
          <w:tcPr>
            <w:tcW w:w="2620" w:type="dxa"/>
          </w:tcPr>
          <w:p w14:paraId="08940801" w14:textId="77777777" w:rsidR="00ED03DB" w:rsidRPr="00777C8C" w:rsidRDefault="00ED03DB" w:rsidP="00572EC4">
            <w:pPr>
              <w:tabs>
                <w:tab w:val="left" w:pos="1058"/>
              </w:tabs>
              <w:jc w:val="both"/>
            </w:pPr>
            <w:r w:rsidRPr="00777C8C">
              <w:t>4 82 528 11 52 4</w:t>
            </w:r>
          </w:p>
        </w:tc>
      </w:tr>
      <w:tr w:rsidR="00ED03DB" w14:paraId="39109616" w14:textId="77777777" w:rsidTr="00572EC4">
        <w:tc>
          <w:tcPr>
            <w:tcW w:w="3303" w:type="dxa"/>
            <w:vMerge/>
            <w:vAlign w:val="center"/>
          </w:tcPr>
          <w:p w14:paraId="5483AE89" w14:textId="77777777" w:rsidR="00ED03DB" w:rsidRDefault="00ED03DB" w:rsidP="00572EC4">
            <w:pPr>
              <w:tabs>
                <w:tab w:val="left" w:pos="1058"/>
              </w:tabs>
              <w:jc w:val="center"/>
            </w:pPr>
          </w:p>
        </w:tc>
        <w:tc>
          <w:tcPr>
            <w:tcW w:w="3415" w:type="dxa"/>
          </w:tcPr>
          <w:p w14:paraId="5ACBA83E" w14:textId="77777777" w:rsidR="00ED03DB" w:rsidRPr="00777C8C" w:rsidRDefault="00ED03DB" w:rsidP="00572EC4">
            <w:pPr>
              <w:tabs>
                <w:tab w:val="left" w:pos="1058"/>
              </w:tabs>
              <w:jc w:val="both"/>
            </w:pPr>
            <w:r w:rsidRPr="00777C8C">
              <w:t>кулер для воды с охлаждением и нагревом, утративший потребительские свойства</w:t>
            </w:r>
          </w:p>
        </w:tc>
        <w:tc>
          <w:tcPr>
            <w:tcW w:w="2620" w:type="dxa"/>
          </w:tcPr>
          <w:p w14:paraId="520230A2" w14:textId="77777777" w:rsidR="00ED03DB" w:rsidRPr="00777C8C" w:rsidRDefault="00ED03DB" w:rsidP="00572EC4">
            <w:pPr>
              <w:tabs>
                <w:tab w:val="left" w:pos="1058"/>
              </w:tabs>
              <w:jc w:val="both"/>
            </w:pPr>
            <w:r w:rsidRPr="00777C8C">
              <w:t>4 82 529 11 52 4</w:t>
            </w:r>
          </w:p>
        </w:tc>
      </w:tr>
      <w:tr w:rsidR="00ED03DB" w14:paraId="44EE38C5" w14:textId="77777777" w:rsidTr="00572EC4">
        <w:tc>
          <w:tcPr>
            <w:tcW w:w="3303" w:type="dxa"/>
            <w:vMerge/>
            <w:vAlign w:val="center"/>
          </w:tcPr>
          <w:p w14:paraId="4C5A9EA9" w14:textId="77777777" w:rsidR="00ED03DB" w:rsidRDefault="00ED03DB" w:rsidP="00572EC4">
            <w:pPr>
              <w:tabs>
                <w:tab w:val="left" w:pos="1058"/>
              </w:tabs>
              <w:jc w:val="center"/>
            </w:pPr>
          </w:p>
        </w:tc>
        <w:tc>
          <w:tcPr>
            <w:tcW w:w="3415" w:type="dxa"/>
          </w:tcPr>
          <w:p w14:paraId="4B859CF9" w14:textId="77777777" w:rsidR="00ED03DB" w:rsidRPr="00777C8C" w:rsidRDefault="00ED03DB" w:rsidP="00572EC4">
            <w:pPr>
              <w:tabs>
                <w:tab w:val="left" w:pos="1058"/>
              </w:tabs>
              <w:jc w:val="both"/>
            </w:pPr>
            <w:r w:rsidRPr="00777C8C">
              <w:t>электроинструменты для сверления отверстий и закручивания крепежных изделий, утратившие потребительские свойства</w:t>
            </w:r>
          </w:p>
        </w:tc>
        <w:tc>
          <w:tcPr>
            <w:tcW w:w="2620" w:type="dxa"/>
          </w:tcPr>
          <w:p w14:paraId="5FE3E5A8" w14:textId="77777777" w:rsidR="00ED03DB" w:rsidRPr="00777C8C" w:rsidRDefault="00ED03DB" w:rsidP="00572EC4">
            <w:pPr>
              <w:tabs>
                <w:tab w:val="left" w:pos="1058"/>
              </w:tabs>
              <w:jc w:val="both"/>
            </w:pPr>
            <w:r w:rsidRPr="00777C8C">
              <w:t>4 82 911 12 52 4</w:t>
            </w:r>
          </w:p>
        </w:tc>
      </w:tr>
      <w:tr w:rsidR="00ED03DB" w14:paraId="6234D42D" w14:textId="77777777" w:rsidTr="00572EC4">
        <w:tc>
          <w:tcPr>
            <w:tcW w:w="3303" w:type="dxa"/>
            <w:vMerge/>
            <w:vAlign w:val="center"/>
          </w:tcPr>
          <w:p w14:paraId="0204B623" w14:textId="77777777" w:rsidR="00ED03DB" w:rsidRDefault="00ED03DB" w:rsidP="00572EC4">
            <w:pPr>
              <w:tabs>
                <w:tab w:val="left" w:pos="1058"/>
              </w:tabs>
              <w:jc w:val="center"/>
            </w:pPr>
          </w:p>
        </w:tc>
        <w:tc>
          <w:tcPr>
            <w:tcW w:w="3415" w:type="dxa"/>
          </w:tcPr>
          <w:p w14:paraId="09CC04A8" w14:textId="77777777" w:rsidR="00ED03DB" w:rsidRPr="00777C8C" w:rsidRDefault="00ED03DB" w:rsidP="00572EC4">
            <w:pPr>
              <w:tabs>
                <w:tab w:val="left" w:pos="1058"/>
              </w:tabs>
              <w:jc w:val="both"/>
            </w:pPr>
            <w:r w:rsidRPr="00777C8C">
              <w:t>угловая шлифовальная машина, утратившая потребительские свойства</w:t>
            </w:r>
          </w:p>
        </w:tc>
        <w:tc>
          <w:tcPr>
            <w:tcW w:w="2620" w:type="dxa"/>
          </w:tcPr>
          <w:p w14:paraId="72DB4D63" w14:textId="77777777" w:rsidR="00ED03DB" w:rsidRPr="00777C8C" w:rsidRDefault="00ED03DB" w:rsidP="00572EC4">
            <w:pPr>
              <w:tabs>
                <w:tab w:val="left" w:pos="1058"/>
              </w:tabs>
              <w:jc w:val="both"/>
            </w:pPr>
            <w:r w:rsidRPr="00777C8C">
              <w:t>4 82 911 13 52 4</w:t>
            </w:r>
          </w:p>
        </w:tc>
      </w:tr>
      <w:tr w:rsidR="00ED03DB" w14:paraId="004C02F0" w14:textId="77777777" w:rsidTr="00572EC4">
        <w:trPr>
          <w:trHeight w:val="90"/>
        </w:trPr>
        <w:tc>
          <w:tcPr>
            <w:tcW w:w="3303" w:type="dxa"/>
            <w:vMerge/>
            <w:vAlign w:val="center"/>
          </w:tcPr>
          <w:p w14:paraId="1FBCB1C5" w14:textId="77777777" w:rsidR="00ED03DB" w:rsidRDefault="00ED03DB" w:rsidP="00572EC4">
            <w:pPr>
              <w:tabs>
                <w:tab w:val="left" w:pos="1058"/>
              </w:tabs>
              <w:jc w:val="center"/>
            </w:pPr>
          </w:p>
        </w:tc>
        <w:tc>
          <w:tcPr>
            <w:tcW w:w="3415" w:type="dxa"/>
          </w:tcPr>
          <w:p w14:paraId="24FC89DE" w14:textId="77777777" w:rsidR="00ED03DB" w:rsidRPr="00777C8C" w:rsidRDefault="00ED03DB" w:rsidP="00572EC4">
            <w:pPr>
              <w:tabs>
                <w:tab w:val="left" w:pos="1058"/>
              </w:tabs>
              <w:jc w:val="both"/>
            </w:pPr>
            <w:r w:rsidRPr="00777C8C">
              <w:t>инструмент пневматический, утративший потребительские свойства</w:t>
            </w:r>
          </w:p>
        </w:tc>
        <w:tc>
          <w:tcPr>
            <w:tcW w:w="2620" w:type="dxa"/>
          </w:tcPr>
          <w:p w14:paraId="0741BF13" w14:textId="77777777" w:rsidR="00ED03DB" w:rsidRPr="00777C8C" w:rsidRDefault="00ED03DB" w:rsidP="00572EC4">
            <w:pPr>
              <w:tabs>
                <w:tab w:val="left" w:pos="1058"/>
              </w:tabs>
              <w:jc w:val="both"/>
            </w:pPr>
            <w:r w:rsidRPr="00777C8C">
              <w:t>4 82 919 11 52 4</w:t>
            </w:r>
          </w:p>
        </w:tc>
      </w:tr>
    </w:tbl>
    <w:p w14:paraId="7F196C27" w14:textId="77777777" w:rsidR="00ED03DB" w:rsidRPr="00F07B7C" w:rsidRDefault="00ED03DB" w:rsidP="00ED03DB">
      <w:pPr>
        <w:tabs>
          <w:tab w:val="left" w:pos="1058"/>
        </w:tabs>
        <w:jc w:val="both"/>
      </w:pPr>
    </w:p>
    <w:p w14:paraId="0D571280" w14:textId="77777777" w:rsidR="00ED03DB" w:rsidRDefault="00ED03DB" w:rsidP="00ED03DB">
      <w:pPr>
        <w:tabs>
          <w:tab w:val="left" w:pos="1058"/>
        </w:tabs>
        <w:jc w:val="both"/>
      </w:pPr>
    </w:p>
    <w:p w14:paraId="606D83CD" w14:textId="77777777" w:rsidR="00ED03DB" w:rsidRDefault="00ED03DB" w:rsidP="00ED03DB">
      <w:pPr>
        <w:tabs>
          <w:tab w:val="left" w:pos="1058"/>
        </w:tabs>
        <w:jc w:val="both"/>
      </w:pPr>
    </w:p>
    <w:p w14:paraId="64663E5D" w14:textId="77777777" w:rsidR="00ED03DB" w:rsidRPr="00580F0C" w:rsidRDefault="00ED03DB" w:rsidP="00ED03DB">
      <w:pPr>
        <w:tabs>
          <w:tab w:val="left" w:pos="1058"/>
        </w:tabs>
        <w:jc w:val="both"/>
      </w:pPr>
    </w:p>
    <w:p w14:paraId="41736F65" w14:textId="77777777" w:rsidR="00ED03DB" w:rsidRPr="00E17FB3" w:rsidRDefault="00ED03DB" w:rsidP="00ED03DB"/>
    <w:p w14:paraId="048547F7" w14:textId="77777777" w:rsidR="00ED03DB" w:rsidRPr="00E17FB3" w:rsidRDefault="00ED03DB" w:rsidP="00ED03DB"/>
    <w:p w14:paraId="08269325" w14:textId="77777777" w:rsidR="00ED03DB" w:rsidRPr="00E17FB3" w:rsidRDefault="00ED03DB" w:rsidP="00ED03DB"/>
    <w:p w14:paraId="4AE79FB3" w14:textId="77777777" w:rsidR="00ED03DB" w:rsidRPr="00E17FB3" w:rsidRDefault="00ED03DB" w:rsidP="00ED03DB"/>
    <w:p w14:paraId="32E664C7" w14:textId="77777777" w:rsidR="00ED03DB" w:rsidRDefault="00ED03DB" w:rsidP="00ED03DB">
      <w:pPr>
        <w:pStyle w:val="1"/>
        <w:shd w:val="clear" w:color="auto" w:fill="FFFFFF"/>
        <w:spacing w:before="0" w:after="144" w:line="290" w:lineRule="atLeast"/>
        <w:ind w:firstLine="540"/>
        <w:jc w:val="both"/>
        <w:rPr>
          <w:rFonts w:ascii="Arial" w:hAnsi="Arial" w:cs="Arial"/>
          <w:color w:val="333333"/>
          <w:szCs w:val="24"/>
        </w:rPr>
      </w:pPr>
      <w:r>
        <w:rPr>
          <w:rStyle w:val="nobr"/>
          <w:rFonts w:ascii="Arial" w:hAnsi="Arial" w:cs="Arial"/>
          <w:color w:val="333333"/>
          <w:szCs w:val="24"/>
        </w:rPr>
        <w:t> </w:t>
      </w:r>
    </w:p>
    <w:p w14:paraId="4BB4FC76" w14:textId="77777777" w:rsidR="00ED03DB" w:rsidRPr="00E17FB3" w:rsidRDefault="00ED03DB" w:rsidP="00ED03DB">
      <w:pPr>
        <w:tabs>
          <w:tab w:val="left" w:pos="1058"/>
        </w:tabs>
        <w:jc w:val="both"/>
      </w:pPr>
    </w:p>
    <w:p w14:paraId="7946105B" w14:textId="77777777" w:rsidR="00ED03DB" w:rsidRPr="00FC4742" w:rsidRDefault="00ED03DB" w:rsidP="00ED03DB">
      <w:pPr>
        <w:tabs>
          <w:tab w:val="left" w:pos="1058"/>
        </w:tabs>
        <w:ind w:firstLine="709"/>
        <w:jc w:val="both"/>
      </w:pPr>
    </w:p>
    <w:p w14:paraId="7495679B" w14:textId="77777777" w:rsidR="006E5E5D" w:rsidRPr="006E5E5D" w:rsidRDefault="006E5E5D" w:rsidP="006E5E5D">
      <w:pPr>
        <w:tabs>
          <w:tab w:val="left" w:pos="4220"/>
        </w:tabs>
      </w:pPr>
    </w:p>
    <w:sectPr w:rsidR="006E5E5D" w:rsidRPr="006E5E5D" w:rsidSect="00AC374C">
      <w:pgSz w:w="11900" w:h="16840"/>
      <w:pgMar w:top="1134" w:right="850" w:bottom="1134" w:left="1701"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7B76E" w14:textId="77777777" w:rsidR="00CC6641" w:rsidRDefault="00CC6641" w:rsidP="0081693B">
      <w:r>
        <w:separator/>
      </w:r>
    </w:p>
  </w:endnote>
  <w:endnote w:type="continuationSeparator" w:id="0">
    <w:p w14:paraId="5059392F" w14:textId="77777777" w:rsidR="00CC6641" w:rsidRDefault="00CC6641" w:rsidP="0081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d"/>
      </w:rPr>
      <w:id w:val="-1157454796"/>
      <w:docPartObj>
        <w:docPartGallery w:val="Page Numbers (Bottom of Page)"/>
        <w:docPartUnique/>
      </w:docPartObj>
    </w:sdtPr>
    <w:sdtContent>
      <w:p w14:paraId="578C69F4" w14:textId="77777777" w:rsidR="00572EC4" w:rsidRDefault="00572EC4" w:rsidP="00E57759">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40C99D1E" w14:textId="77777777" w:rsidR="00572EC4" w:rsidRDefault="00572EC4" w:rsidP="0081693B">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d"/>
      </w:rPr>
      <w:id w:val="-1313564366"/>
      <w:docPartObj>
        <w:docPartGallery w:val="Page Numbers (Bottom of Page)"/>
        <w:docPartUnique/>
      </w:docPartObj>
    </w:sdtPr>
    <w:sdtContent>
      <w:p w14:paraId="5CD84B8C" w14:textId="77777777" w:rsidR="00572EC4" w:rsidRDefault="00572EC4" w:rsidP="00E57759">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15</w:t>
        </w:r>
        <w:r>
          <w:rPr>
            <w:rStyle w:val="ad"/>
          </w:rPr>
          <w:fldChar w:fldCharType="end"/>
        </w:r>
      </w:p>
    </w:sdtContent>
  </w:sdt>
  <w:p w14:paraId="70D725E7" w14:textId="77777777" w:rsidR="00572EC4" w:rsidRDefault="00572EC4" w:rsidP="0081693B">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d"/>
      </w:rPr>
      <w:id w:val="2071612098"/>
      <w:docPartObj>
        <w:docPartGallery w:val="Page Numbers (Bottom of Page)"/>
        <w:docPartUnique/>
      </w:docPartObj>
    </w:sdtPr>
    <w:sdtContent>
      <w:p w14:paraId="58EEDFA8" w14:textId="77777777" w:rsidR="00572EC4" w:rsidRDefault="00572EC4" w:rsidP="00572EC4">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5F072358" w14:textId="77777777" w:rsidR="00572EC4" w:rsidRDefault="00572EC4" w:rsidP="00572EC4">
    <w:pPr>
      <w:pStyle w:val="ab"/>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d"/>
      </w:rPr>
      <w:id w:val="1153408893"/>
      <w:docPartObj>
        <w:docPartGallery w:val="Page Numbers (Bottom of Page)"/>
        <w:docPartUnique/>
      </w:docPartObj>
    </w:sdtPr>
    <w:sdtContent>
      <w:p w14:paraId="528A92CA" w14:textId="77777777" w:rsidR="00572EC4" w:rsidRDefault="00572EC4" w:rsidP="00572EC4">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8</w:t>
        </w:r>
        <w:r>
          <w:rPr>
            <w:rStyle w:val="ad"/>
          </w:rPr>
          <w:fldChar w:fldCharType="end"/>
        </w:r>
      </w:p>
    </w:sdtContent>
  </w:sdt>
  <w:p w14:paraId="292E29E6" w14:textId="77777777" w:rsidR="00572EC4" w:rsidRDefault="00572EC4" w:rsidP="00572EC4">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F5B93" w14:textId="77777777" w:rsidR="00CC6641" w:rsidRDefault="00CC6641" w:rsidP="0081693B">
      <w:r>
        <w:separator/>
      </w:r>
    </w:p>
  </w:footnote>
  <w:footnote w:type="continuationSeparator" w:id="0">
    <w:p w14:paraId="60380CDB" w14:textId="77777777" w:rsidR="00CC6641" w:rsidRDefault="00CC6641" w:rsidP="0081693B">
      <w:r>
        <w:continuationSeparator/>
      </w:r>
    </w:p>
  </w:footnote>
  <w:footnote w:id="1">
    <w:p w14:paraId="6911ADB9" w14:textId="7E937BF1" w:rsidR="00572EC4" w:rsidRDefault="00572EC4" w:rsidP="00B17529">
      <w:pPr>
        <w:pStyle w:val="ae"/>
      </w:pPr>
      <w:r>
        <w:rPr>
          <w:rStyle w:val="af0"/>
        </w:rPr>
        <w:footnoteRef/>
      </w:r>
      <w:r>
        <w:t xml:space="preserve"> «</w:t>
      </w:r>
      <w:r w:rsidRPr="008B6671">
        <w:t>Бюджетный кодекс Российской</w:t>
      </w:r>
      <w:r>
        <w:t xml:space="preserve"> Федерации»</w:t>
      </w:r>
      <w:r w:rsidRPr="008B6671">
        <w:t xml:space="preserve"> от</w:t>
      </w:r>
      <w:r>
        <w:t xml:space="preserve"> 31.07.1998 N 145-ФЗ (ред. от 22.04.2020</w:t>
      </w:r>
      <w:r w:rsidRPr="008B6671">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3285"/>
    <w:multiLevelType w:val="multilevel"/>
    <w:tmpl w:val="3A6E0394"/>
    <w:lvl w:ilvl="0">
      <w:start w:val="26"/>
      <w:numFmt w:val="decimal"/>
      <w:lvlText w:val="%1."/>
      <w:lvlJc w:val="left"/>
      <w:pPr>
        <w:ind w:left="720"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090C4A3F"/>
    <w:multiLevelType w:val="hybridMultilevel"/>
    <w:tmpl w:val="40C6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744783"/>
    <w:multiLevelType w:val="hybridMultilevel"/>
    <w:tmpl w:val="BDF63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3120BC"/>
    <w:multiLevelType w:val="hybridMultilevel"/>
    <w:tmpl w:val="F1A83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E63923"/>
    <w:multiLevelType w:val="multilevel"/>
    <w:tmpl w:val="ADB21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3F263A"/>
    <w:multiLevelType w:val="multilevel"/>
    <w:tmpl w:val="7A0E0BF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8E72BB"/>
    <w:multiLevelType w:val="hybridMultilevel"/>
    <w:tmpl w:val="CD783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634F89"/>
    <w:multiLevelType w:val="hybridMultilevel"/>
    <w:tmpl w:val="FB406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1E13A4"/>
    <w:multiLevelType w:val="multilevel"/>
    <w:tmpl w:val="972294D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5B5E2E"/>
    <w:multiLevelType w:val="hybridMultilevel"/>
    <w:tmpl w:val="B11ABFFC"/>
    <w:lvl w:ilvl="0" w:tplc="B3509FB4">
      <w:start w:val="1"/>
      <w:numFmt w:val="decimal"/>
      <w:lvlText w:val="%1."/>
      <w:lvlJc w:val="left"/>
      <w:pPr>
        <w:tabs>
          <w:tab w:val="num" w:pos="720"/>
        </w:tabs>
        <w:ind w:left="720" w:hanging="360"/>
      </w:pPr>
    </w:lvl>
    <w:lvl w:ilvl="1" w:tplc="649C3A24" w:tentative="1">
      <w:start w:val="1"/>
      <w:numFmt w:val="decimal"/>
      <w:lvlText w:val="%2."/>
      <w:lvlJc w:val="left"/>
      <w:pPr>
        <w:tabs>
          <w:tab w:val="num" w:pos="1440"/>
        </w:tabs>
        <w:ind w:left="1440" w:hanging="360"/>
      </w:pPr>
    </w:lvl>
    <w:lvl w:ilvl="2" w:tplc="DA581B48" w:tentative="1">
      <w:start w:val="1"/>
      <w:numFmt w:val="decimal"/>
      <w:lvlText w:val="%3."/>
      <w:lvlJc w:val="left"/>
      <w:pPr>
        <w:tabs>
          <w:tab w:val="num" w:pos="2160"/>
        </w:tabs>
        <w:ind w:left="2160" w:hanging="360"/>
      </w:pPr>
    </w:lvl>
    <w:lvl w:ilvl="3" w:tplc="0D303D96" w:tentative="1">
      <w:start w:val="1"/>
      <w:numFmt w:val="decimal"/>
      <w:lvlText w:val="%4."/>
      <w:lvlJc w:val="left"/>
      <w:pPr>
        <w:tabs>
          <w:tab w:val="num" w:pos="2880"/>
        </w:tabs>
        <w:ind w:left="2880" w:hanging="360"/>
      </w:pPr>
    </w:lvl>
    <w:lvl w:ilvl="4" w:tplc="12B628EC" w:tentative="1">
      <w:start w:val="1"/>
      <w:numFmt w:val="decimal"/>
      <w:lvlText w:val="%5."/>
      <w:lvlJc w:val="left"/>
      <w:pPr>
        <w:tabs>
          <w:tab w:val="num" w:pos="3600"/>
        </w:tabs>
        <w:ind w:left="3600" w:hanging="360"/>
      </w:pPr>
    </w:lvl>
    <w:lvl w:ilvl="5" w:tplc="485C69E2" w:tentative="1">
      <w:start w:val="1"/>
      <w:numFmt w:val="decimal"/>
      <w:lvlText w:val="%6."/>
      <w:lvlJc w:val="left"/>
      <w:pPr>
        <w:tabs>
          <w:tab w:val="num" w:pos="4320"/>
        </w:tabs>
        <w:ind w:left="4320" w:hanging="360"/>
      </w:pPr>
    </w:lvl>
    <w:lvl w:ilvl="6" w:tplc="7FFC7FB6" w:tentative="1">
      <w:start w:val="1"/>
      <w:numFmt w:val="decimal"/>
      <w:lvlText w:val="%7."/>
      <w:lvlJc w:val="left"/>
      <w:pPr>
        <w:tabs>
          <w:tab w:val="num" w:pos="5040"/>
        </w:tabs>
        <w:ind w:left="5040" w:hanging="360"/>
      </w:pPr>
    </w:lvl>
    <w:lvl w:ilvl="7" w:tplc="E1B68F3E" w:tentative="1">
      <w:start w:val="1"/>
      <w:numFmt w:val="decimal"/>
      <w:lvlText w:val="%8."/>
      <w:lvlJc w:val="left"/>
      <w:pPr>
        <w:tabs>
          <w:tab w:val="num" w:pos="5760"/>
        </w:tabs>
        <w:ind w:left="5760" w:hanging="360"/>
      </w:pPr>
    </w:lvl>
    <w:lvl w:ilvl="8" w:tplc="E546575C" w:tentative="1">
      <w:start w:val="1"/>
      <w:numFmt w:val="decimal"/>
      <w:lvlText w:val="%9."/>
      <w:lvlJc w:val="left"/>
      <w:pPr>
        <w:tabs>
          <w:tab w:val="num" w:pos="6480"/>
        </w:tabs>
        <w:ind w:left="6480" w:hanging="360"/>
      </w:pPr>
    </w:lvl>
  </w:abstractNum>
  <w:abstractNum w:abstractNumId="10" w15:restartNumberingAfterBreak="0">
    <w:nsid w:val="35D02D33"/>
    <w:multiLevelType w:val="hybridMultilevel"/>
    <w:tmpl w:val="5D4E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17607F"/>
    <w:multiLevelType w:val="hybridMultilevel"/>
    <w:tmpl w:val="49D61718"/>
    <w:lvl w:ilvl="0" w:tplc="B3509FB4">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CB77F37"/>
    <w:multiLevelType w:val="multilevel"/>
    <w:tmpl w:val="1B32A3CC"/>
    <w:lvl w:ilvl="0">
      <w:start w:val="28"/>
      <w:numFmt w:val="decimal"/>
      <w:lvlText w:val="%1."/>
      <w:lvlJc w:val="left"/>
      <w:pPr>
        <w:ind w:left="720" w:hanging="360"/>
      </w:pPr>
      <w:rPr>
        <w:rFonts w:hint="default"/>
        <w:b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3E89483C"/>
    <w:multiLevelType w:val="multilevel"/>
    <w:tmpl w:val="E6B6748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085307"/>
    <w:multiLevelType w:val="multilevel"/>
    <w:tmpl w:val="972294D4"/>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8C312EE"/>
    <w:multiLevelType w:val="hybridMultilevel"/>
    <w:tmpl w:val="B754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120EC3"/>
    <w:multiLevelType w:val="multilevel"/>
    <w:tmpl w:val="3372094A"/>
    <w:lvl w:ilvl="0">
      <w:start w:val="37"/>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 w15:restartNumberingAfterBreak="0">
    <w:nsid w:val="5027275F"/>
    <w:multiLevelType w:val="multilevel"/>
    <w:tmpl w:val="E0ACCEA4"/>
    <w:lvl w:ilvl="0">
      <w:start w:val="1"/>
      <w:numFmt w:val="decimal"/>
      <w:lvlText w:val="%1."/>
      <w:lvlJc w:val="left"/>
      <w:pPr>
        <w:ind w:left="1429" w:hanging="360"/>
      </w:pPr>
    </w:lvl>
    <w:lvl w:ilvl="1">
      <w:start w:val="4"/>
      <w:numFmt w:val="decimal"/>
      <w:isLgl/>
      <w:lvlText w:val="%1.%2"/>
      <w:lvlJc w:val="left"/>
      <w:pPr>
        <w:ind w:left="1609" w:hanging="540"/>
      </w:pPr>
      <w:rPr>
        <w:rFonts w:hint="default"/>
      </w:rPr>
    </w:lvl>
    <w:lvl w:ilvl="2">
      <w:start w:val="4"/>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8" w15:restartNumberingAfterBreak="0">
    <w:nsid w:val="510903A5"/>
    <w:multiLevelType w:val="hybridMultilevel"/>
    <w:tmpl w:val="24CAD788"/>
    <w:lvl w:ilvl="0" w:tplc="1108BB08">
      <w:start w:val="1"/>
      <w:numFmt w:val="decimal"/>
      <w:lvlText w:val="%1."/>
      <w:lvlJc w:val="left"/>
      <w:pPr>
        <w:tabs>
          <w:tab w:val="num" w:pos="720"/>
        </w:tabs>
        <w:ind w:left="720" w:hanging="360"/>
      </w:pPr>
    </w:lvl>
    <w:lvl w:ilvl="1" w:tplc="B50E4BDC" w:tentative="1">
      <w:start w:val="1"/>
      <w:numFmt w:val="decimal"/>
      <w:lvlText w:val="%2."/>
      <w:lvlJc w:val="left"/>
      <w:pPr>
        <w:tabs>
          <w:tab w:val="num" w:pos="1440"/>
        </w:tabs>
        <w:ind w:left="1440" w:hanging="360"/>
      </w:pPr>
    </w:lvl>
    <w:lvl w:ilvl="2" w:tplc="BCE652EE" w:tentative="1">
      <w:start w:val="1"/>
      <w:numFmt w:val="decimal"/>
      <w:lvlText w:val="%3."/>
      <w:lvlJc w:val="left"/>
      <w:pPr>
        <w:tabs>
          <w:tab w:val="num" w:pos="2160"/>
        </w:tabs>
        <w:ind w:left="2160" w:hanging="360"/>
      </w:pPr>
    </w:lvl>
    <w:lvl w:ilvl="3" w:tplc="030C6054" w:tentative="1">
      <w:start w:val="1"/>
      <w:numFmt w:val="decimal"/>
      <w:lvlText w:val="%4."/>
      <w:lvlJc w:val="left"/>
      <w:pPr>
        <w:tabs>
          <w:tab w:val="num" w:pos="2880"/>
        </w:tabs>
        <w:ind w:left="2880" w:hanging="360"/>
      </w:pPr>
    </w:lvl>
    <w:lvl w:ilvl="4" w:tplc="0E182B22" w:tentative="1">
      <w:start w:val="1"/>
      <w:numFmt w:val="decimal"/>
      <w:lvlText w:val="%5."/>
      <w:lvlJc w:val="left"/>
      <w:pPr>
        <w:tabs>
          <w:tab w:val="num" w:pos="3600"/>
        </w:tabs>
        <w:ind w:left="3600" w:hanging="360"/>
      </w:pPr>
    </w:lvl>
    <w:lvl w:ilvl="5" w:tplc="108C4826" w:tentative="1">
      <w:start w:val="1"/>
      <w:numFmt w:val="decimal"/>
      <w:lvlText w:val="%6."/>
      <w:lvlJc w:val="left"/>
      <w:pPr>
        <w:tabs>
          <w:tab w:val="num" w:pos="4320"/>
        </w:tabs>
        <w:ind w:left="4320" w:hanging="360"/>
      </w:pPr>
    </w:lvl>
    <w:lvl w:ilvl="6" w:tplc="71F2A994" w:tentative="1">
      <w:start w:val="1"/>
      <w:numFmt w:val="decimal"/>
      <w:lvlText w:val="%7."/>
      <w:lvlJc w:val="left"/>
      <w:pPr>
        <w:tabs>
          <w:tab w:val="num" w:pos="5040"/>
        </w:tabs>
        <w:ind w:left="5040" w:hanging="360"/>
      </w:pPr>
    </w:lvl>
    <w:lvl w:ilvl="7" w:tplc="162AAFF2" w:tentative="1">
      <w:start w:val="1"/>
      <w:numFmt w:val="decimal"/>
      <w:lvlText w:val="%8."/>
      <w:lvlJc w:val="left"/>
      <w:pPr>
        <w:tabs>
          <w:tab w:val="num" w:pos="5760"/>
        </w:tabs>
        <w:ind w:left="5760" w:hanging="360"/>
      </w:pPr>
    </w:lvl>
    <w:lvl w:ilvl="8" w:tplc="51D82F92" w:tentative="1">
      <w:start w:val="1"/>
      <w:numFmt w:val="decimal"/>
      <w:lvlText w:val="%9."/>
      <w:lvlJc w:val="left"/>
      <w:pPr>
        <w:tabs>
          <w:tab w:val="num" w:pos="6480"/>
        </w:tabs>
        <w:ind w:left="6480" w:hanging="360"/>
      </w:pPr>
    </w:lvl>
  </w:abstractNum>
  <w:abstractNum w:abstractNumId="19" w15:restartNumberingAfterBreak="0">
    <w:nsid w:val="56C3437C"/>
    <w:multiLevelType w:val="hybridMultilevel"/>
    <w:tmpl w:val="51BCF4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89211B3"/>
    <w:multiLevelType w:val="hybridMultilevel"/>
    <w:tmpl w:val="6F709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986292F"/>
    <w:multiLevelType w:val="multilevel"/>
    <w:tmpl w:val="ECF4E30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3574A16"/>
    <w:multiLevelType w:val="hybridMultilevel"/>
    <w:tmpl w:val="C9F2F5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3FB590D"/>
    <w:multiLevelType w:val="hybridMultilevel"/>
    <w:tmpl w:val="BDF63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A34FDC"/>
    <w:multiLevelType w:val="hybridMultilevel"/>
    <w:tmpl w:val="BE8ED4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C443527"/>
    <w:multiLevelType w:val="multilevel"/>
    <w:tmpl w:val="ADB21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FA43DBD"/>
    <w:multiLevelType w:val="hybridMultilevel"/>
    <w:tmpl w:val="91561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EE4035"/>
    <w:multiLevelType w:val="hybridMultilevel"/>
    <w:tmpl w:val="F6F4A4C2"/>
    <w:lvl w:ilvl="0" w:tplc="0419000F">
      <w:start w:val="1"/>
      <w:numFmt w:val="decimal"/>
      <w:lvlText w:val="%1."/>
      <w:lvlJc w:val="left"/>
      <w:pPr>
        <w:ind w:left="1489" w:hanging="360"/>
      </w:p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8" w15:restartNumberingAfterBreak="0">
    <w:nsid w:val="79B019E8"/>
    <w:multiLevelType w:val="hybridMultilevel"/>
    <w:tmpl w:val="0B9CC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286EEF"/>
    <w:multiLevelType w:val="multilevel"/>
    <w:tmpl w:val="0FC67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DC422DD"/>
    <w:multiLevelType w:val="hybridMultilevel"/>
    <w:tmpl w:val="49BE8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9"/>
  </w:num>
  <w:num w:numId="3">
    <w:abstractNumId w:val="28"/>
  </w:num>
  <w:num w:numId="4">
    <w:abstractNumId w:val="30"/>
  </w:num>
  <w:num w:numId="5">
    <w:abstractNumId w:val="19"/>
  </w:num>
  <w:num w:numId="6">
    <w:abstractNumId w:val="3"/>
  </w:num>
  <w:num w:numId="7">
    <w:abstractNumId w:val="2"/>
  </w:num>
  <w:num w:numId="8">
    <w:abstractNumId w:val="23"/>
  </w:num>
  <w:num w:numId="9">
    <w:abstractNumId w:val="4"/>
  </w:num>
  <w:num w:numId="10">
    <w:abstractNumId w:val="12"/>
  </w:num>
  <w:num w:numId="11">
    <w:abstractNumId w:val="16"/>
  </w:num>
  <w:num w:numId="12">
    <w:abstractNumId w:val="0"/>
  </w:num>
  <w:num w:numId="13">
    <w:abstractNumId w:val="9"/>
  </w:num>
  <w:num w:numId="14">
    <w:abstractNumId w:val="18"/>
  </w:num>
  <w:num w:numId="15">
    <w:abstractNumId w:val="11"/>
  </w:num>
  <w:num w:numId="16">
    <w:abstractNumId w:val="10"/>
  </w:num>
  <w:num w:numId="17">
    <w:abstractNumId w:val="15"/>
  </w:num>
  <w:num w:numId="18">
    <w:abstractNumId w:val="7"/>
  </w:num>
  <w:num w:numId="19">
    <w:abstractNumId w:val="24"/>
  </w:num>
  <w:num w:numId="20">
    <w:abstractNumId w:val="20"/>
  </w:num>
  <w:num w:numId="21">
    <w:abstractNumId w:val="22"/>
  </w:num>
  <w:num w:numId="22">
    <w:abstractNumId w:val="17"/>
  </w:num>
  <w:num w:numId="23">
    <w:abstractNumId w:val="27"/>
  </w:num>
  <w:num w:numId="24">
    <w:abstractNumId w:val="5"/>
  </w:num>
  <w:num w:numId="25">
    <w:abstractNumId w:val="13"/>
  </w:num>
  <w:num w:numId="26">
    <w:abstractNumId w:val="21"/>
  </w:num>
  <w:num w:numId="27">
    <w:abstractNumId w:val="6"/>
  </w:num>
  <w:num w:numId="28">
    <w:abstractNumId w:val="26"/>
  </w:num>
  <w:num w:numId="29">
    <w:abstractNumId w:val="8"/>
  </w:num>
  <w:num w:numId="30">
    <w:abstractNumId w:val="14"/>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9A8"/>
    <w:rsid w:val="0000210E"/>
    <w:rsid w:val="0001139F"/>
    <w:rsid w:val="00063961"/>
    <w:rsid w:val="000719E3"/>
    <w:rsid w:val="00082E09"/>
    <w:rsid w:val="00084A36"/>
    <w:rsid w:val="000A5AF9"/>
    <w:rsid w:val="000C096F"/>
    <w:rsid w:val="00103819"/>
    <w:rsid w:val="001429E0"/>
    <w:rsid w:val="00152BD7"/>
    <w:rsid w:val="0015408F"/>
    <w:rsid w:val="00155177"/>
    <w:rsid w:val="00164042"/>
    <w:rsid w:val="00174DAE"/>
    <w:rsid w:val="00197759"/>
    <w:rsid w:val="001B1982"/>
    <w:rsid w:val="001B468F"/>
    <w:rsid w:val="00203AC2"/>
    <w:rsid w:val="002163EE"/>
    <w:rsid w:val="00230923"/>
    <w:rsid w:val="00235A7E"/>
    <w:rsid w:val="00243490"/>
    <w:rsid w:val="00262B89"/>
    <w:rsid w:val="002657FF"/>
    <w:rsid w:val="00267B22"/>
    <w:rsid w:val="00267E1B"/>
    <w:rsid w:val="00271917"/>
    <w:rsid w:val="00273AF6"/>
    <w:rsid w:val="00280D7B"/>
    <w:rsid w:val="00290D96"/>
    <w:rsid w:val="002917E4"/>
    <w:rsid w:val="002A6391"/>
    <w:rsid w:val="002B1104"/>
    <w:rsid w:val="002B1A68"/>
    <w:rsid w:val="002B37A2"/>
    <w:rsid w:val="002D42EC"/>
    <w:rsid w:val="002E2F52"/>
    <w:rsid w:val="002F1AD1"/>
    <w:rsid w:val="002F6BD4"/>
    <w:rsid w:val="00301401"/>
    <w:rsid w:val="00314188"/>
    <w:rsid w:val="00333DF8"/>
    <w:rsid w:val="003403FC"/>
    <w:rsid w:val="00340810"/>
    <w:rsid w:val="00342885"/>
    <w:rsid w:val="00347EB3"/>
    <w:rsid w:val="00351380"/>
    <w:rsid w:val="0035270E"/>
    <w:rsid w:val="003660F8"/>
    <w:rsid w:val="003842F1"/>
    <w:rsid w:val="00392754"/>
    <w:rsid w:val="00394EFE"/>
    <w:rsid w:val="003B334B"/>
    <w:rsid w:val="003B5AE1"/>
    <w:rsid w:val="003C02A6"/>
    <w:rsid w:val="003D0F32"/>
    <w:rsid w:val="003E3156"/>
    <w:rsid w:val="003E37F9"/>
    <w:rsid w:val="003E55EB"/>
    <w:rsid w:val="00400012"/>
    <w:rsid w:val="00420858"/>
    <w:rsid w:val="00424104"/>
    <w:rsid w:val="00442E54"/>
    <w:rsid w:val="00471AAA"/>
    <w:rsid w:val="00480043"/>
    <w:rsid w:val="00481BD5"/>
    <w:rsid w:val="00486E6E"/>
    <w:rsid w:val="004A68B6"/>
    <w:rsid w:val="004B1FC9"/>
    <w:rsid w:val="004B3150"/>
    <w:rsid w:val="004B4D61"/>
    <w:rsid w:val="004B5BDE"/>
    <w:rsid w:val="004D3AE4"/>
    <w:rsid w:val="004F45D3"/>
    <w:rsid w:val="00516485"/>
    <w:rsid w:val="005176BE"/>
    <w:rsid w:val="00544A69"/>
    <w:rsid w:val="00562BF1"/>
    <w:rsid w:val="00572EC4"/>
    <w:rsid w:val="005801C8"/>
    <w:rsid w:val="005B46C8"/>
    <w:rsid w:val="005C2679"/>
    <w:rsid w:val="005D1325"/>
    <w:rsid w:val="005D6943"/>
    <w:rsid w:val="00604EFA"/>
    <w:rsid w:val="0061125A"/>
    <w:rsid w:val="006125D3"/>
    <w:rsid w:val="00634B69"/>
    <w:rsid w:val="00636428"/>
    <w:rsid w:val="00642871"/>
    <w:rsid w:val="006840AB"/>
    <w:rsid w:val="00686912"/>
    <w:rsid w:val="00694297"/>
    <w:rsid w:val="00696B7A"/>
    <w:rsid w:val="006B6845"/>
    <w:rsid w:val="006B7A40"/>
    <w:rsid w:val="006C69DE"/>
    <w:rsid w:val="006D1D37"/>
    <w:rsid w:val="006E5E5D"/>
    <w:rsid w:val="006F06A0"/>
    <w:rsid w:val="006F0972"/>
    <w:rsid w:val="00706063"/>
    <w:rsid w:val="00707428"/>
    <w:rsid w:val="0072200E"/>
    <w:rsid w:val="00734298"/>
    <w:rsid w:val="00736B2B"/>
    <w:rsid w:val="0074241D"/>
    <w:rsid w:val="00752AD0"/>
    <w:rsid w:val="00760A2F"/>
    <w:rsid w:val="007716FC"/>
    <w:rsid w:val="00781673"/>
    <w:rsid w:val="007830F3"/>
    <w:rsid w:val="007B7F98"/>
    <w:rsid w:val="007D4D17"/>
    <w:rsid w:val="007E3B3A"/>
    <w:rsid w:val="007E6D28"/>
    <w:rsid w:val="007F0F14"/>
    <w:rsid w:val="0081693B"/>
    <w:rsid w:val="008225A7"/>
    <w:rsid w:val="00824A5C"/>
    <w:rsid w:val="008257D8"/>
    <w:rsid w:val="00840752"/>
    <w:rsid w:val="008772AC"/>
    <w:rsid w:val="00891160"/>
    <w:rsid w:val="008A2D38"/>
    <w:rsid w:val="008C530A"/>
    <w:rsid w:val="008D001D"/>
    <w:rsid w:val="008D79EF"/>
    <w:rsid w:val="008E2CAD"/>
    <w:rsid w:val="009124B2"/>
    <w:rsid w:val="00915374"/>
    <w:rsid w:val="00942616"/>
    <w:rsid w:val="00944267"/>
    <w:rsid w:val="00960FAC"/>
    <w:rsid w:val="00986B20"/>
    <w:rsid w:val="009D2D2B"/>
    <w:rsid w:val="009D51FF"/>
    <w:rsid w:val="009F0AA4"/>
    <w:rsid w:val="00A13F53"/>
    <w:rsid w:val="00A27E69"/>
    <w:rsid w:val="00A44453"/>
    <w:rsid w:val="00A459A8"/>
    <w:rsid w:val="00A51C60"/>
    <w:rsid w:val="00A87C5F"/>
    <w:rsid w:val="00A94C7E"/>
    <w:rsid w:val="00AA7732"/>
    <w:rsid w:val="00AB730A"/>
    <w:rsid w:val="00AC374C"/>
    <w:rsid w:val="00AD3FC4"/>
    <w:rsid w:val="00AF4FF8"/>
    <w:rsid w:val="00AF59CA"/>
    <w:rsid w:val="00B0368D"/>
    <w:rsid w:val="00B110E2"/>
    <w:rsid w:val="00B11709"/>
    <w:rsid w:val="00B17529"/>
    <w:rsid w:val="00B17F21"/>
    <w:rsid w:val="00B26B83"/>
    <w:rsid w:val="00B403A4"/>
    <w:rsid w:val="00B4291C"/>
    <w:rsid w:val="00B473A7"/>
    <w:rsid w:val="00B52BAD"/>
    <w:rsid w:val="00B562F1"/>
    <w:rsid w:val="00B62D82"/>
    <w:rsid w:val="00B665B6"/>
    <w:rsid w:val="00B71566"/>
    <w:rsid w:val="00B75E6C"/>
    <w:rsid w:val="00B76194"/>
    <w:rsid w:val="00BD3A6E"/>
    <w:rsid w:val="00BD727D"/>
    <w:rsid w:val="00BD7820"/>
    <w:rsid w:val="00BF77F3"/>
    <w:rsid w:val="00C136E5"/>
    <w:rsid w:val="00C431AA"/>
    <w:rsid w:val="00C439A8"/>
    <w:rsid w:val="00C62901"/>
    <w:rsid w:val="00C74873"/>
    <w:rsid w:val="00C9177F"/>
    <w:rsid w:val="00C97F91"/>
    <w:rsid w:val="00CC0A34"/>
    <w:rsid w:val="00CC6641"/>
    <w:rsid w:val="00CD31EC"/>
    <w:rsid w:val="00CE1121"/>
    <w:rsid w:val="00CE7F29"/>
    <w:rsid w:val="00D0020E"/>
    <w:rsid w:val="00D06051"/>
    <w:rsid w:val="00D079F3"/>
    <w:rsid w:val="00D31465"/>
    <w:rsid w:val="00D40438"/>
    <w:rsid w:val="00D54223"/>
    <w:rsid w:val="00D66569"/>
    <w:rsid w:val="00D75E5E"/>
    <w:rsid w:val="00D857C5"/>
    <w:rsid w:val="00DB4AC0"/>
    <w:rsid w:val="00DC4F2D"/>
    <w:rsid w:val="00E20E1D"/>
    <w:rsid w:val="00E259F2"/>
    <w:rsid w:val="00E450AA"/>
    <w:rsid w:val="00E57759"/>
    <w:rsid w:val="00E92E07"/>
    <w:rsid w:val="00EA526D"/>
    <w:rsid w:val="00ED03DB"/>
    <w:rsid w:val="00ED2A77"/>
    <w:rsid w:val="00EE7EAA"/>
    <w:rsid w:val="00EF3825"/>
    <w:rsid w:val="00F05ADD"/>
    <w:rsid w:val="00F30688"/>
    <w:rsid w:val="00F34BD2"/>
    <w:rsid w:val="00F45016"/>
    <w:rsid w:val="00F51DC2"/>
    <w:rsid w:val="00F554AB"/>
    <w:rsid w:val="00F67B8B"/>
    <w:rsid w:val="00F75DA9"/>
    <w:rsid w:val="00F933BE"/>
    <w:rsid w:val="00F93B6A"/>
    <w:rsid w:val="00FA0196"/>
    <w:rsid w:val="00FB5693"/>
    <w:rsid w:val="00FC2AA0"/>
    <w:rsid w:val="00FC597E"/>
    <w:rsid w:val="00FD59D8"/>
    <w:rsid w:val="00FD76AA"/>
    <w:rsid w:val="00FE31D3"/>
    <w:rsid w:val="00FF05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2D055"/>
  <w15:docId w15:val="{8AF98317-23E0-6349-A10F-B2EA3660A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175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642871"/>
    <w:pPr>
      <w:keepNext/>
      <w:keepLines/>
      <w:spacing w:before="360" w:after="12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642871"/>
    <w:pPr>
      <w:keepNext/>
      <w:keepLines/>
      <w:spacing w:before="40"/>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642871"/>
    <w:pPr>
      <w:keepNext/>
      <w:keepLines/>
      <w:spacing w:before="280" w:after="80"/>
      <w:outlineLvl w:val="2"/>
    </w:pPr>
    <w:rPr>
      <w:b/>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unhideWhenUsed/>
    <w:rsid w:val="00CA44D2"/>
    <w:rPr>
      <w:color w:val="0563C1" w:themeColor="hyperlink"/>
      <w:u w:val="single"/>
    </w:rPr>
  </w:style>
  <w:style w:type="paragraph" w:styleId="11">
    <w:name w:val="toc 1"/>
    <w:basedOn w:val="a"/>
    <w:next w:val="a"/>
    <w:autoRedefine/>
    <w:uiPriority w:val="39"/>
    <w:unhideWhenUsed/>
    <w:rsid w:val="00CA44D2"/>
    <w:pPr>
      <w:tabs>
        <w:tab w:val="right" w:leader="dot" w:pos="9339"/>
      </w:tabs>
      <w:spacing w:before="120"/>
    </w:pPr>
    <w:rPr>
      <w:bCs/>
      <w:i/>
      <w:iCs/>
      <w:noProof/>
      <w:sz w:val="28"/>
      <w:szCs w:val="28"/>
    </w:rPr>
  </w:style>
  <w:style w:type="paragraph" w:styleId="21">
    <w:name w:val="toc 2"/>
    <w:basedOn w:val="a"/>
    <w:next w:val="a"/>
    <w:autoRedefine/>
    <w:uiPriority w:val="39"/>
    <w:unhideWhenUsed/>
    <w:rsid w:val="00642871"/>
    <w:pPr>
      <w:tabs>
        <w:tab w:val="right" w:leader="dot" w:pos="9679"/>
      </w:tabs>
      <w:spacing w:before="120"/>
      <w:ind w:left="240"/>
    </w:pPr>
    <w:rPr>
      <w:bCs/>
      <w:noProof/>
    </w:rPr>
  </w:style>
  <w:style w:type="paragraph" w:styleId="a5">
    <w:name w:val="List Paragraph"/>
    <w:basedOn w:val="a"/>
    <w:uiPriority w:val="34"/>
    <w:qFormat/>
    <w:rsid w:val="00CA44D2"/>
    <w:pPr>
      <w:ind w:left="720"/>
      <w:contextualSpacing/>
    </w:pPr>
  </w:style>
  <w:style w:type="character" w:customStyle="1" w:styleId="10">
    <w:name w:val="Заголовок 1 Знак"/>
    <w:basedOn w:val="a0"/>
    <w:link w:val="1"/>
    <w:uiPriority w:val="9"/>
    <w:rsid w:val="00642871"/>
    <w:rPr>
      <w:rFonts w:ascii="Times New Roman" w:eastAsiaTheme="majorEastAsia" w:hAnsi="Times New Roman" w:cstheme="majorBidi"/>
      <w:b/>
      <w:color w:val="000000" w:themeColor="text1"/>
      <w:sz w:val="24"/>
      <w:szCs w:val="32"/>
    </w:rPr>
  </w:style>
  <w:style w:type="paragraph" w:styleId="a6">
    <w:name w:val="TOC Heading"/>
    <w:basedOn w:val="1"/>
    <w:next w:val="a"/>
    <w:uiPriority w:val="39"/>
    <w:unhideWhenUsed/>
    <w:qFormat/>
    <w:rsid w:val="00CA44D2"/>
    <w:pPr>
      <w:spacing w:before="480" w:line="276" w:lineRule="auto"/>
      <w:outlineLvl w:val="9"/>
    </w:pPr>
    <w:rPr>
      <w:bCs/>
      <w:sz w:val="28"/>
      <w:szCs w:val="28"/>
    </w:rPr>
  </w:style>
  <w:style w:type="character" w:customStyle="1" w:styleId="20">
    <w:name w:val="Заголовок 2 Знак"/>
    <w:basedOn w:val="a0"/>
    <w:link w:val="2"/>
    <w:uiPriority w:val="9"/>
    <w:rsid w:val="00642871"/>
    <w:rPr>
      <w:rFonts w:ascii="Times New Roman" w:eastAsiaTheme="majorEastAsia" w:hAnsi="Times New Roman" w:cstheme="majorBidi"/>
      <w:b/>
      <w:color w:val="000000" w:themeColor="text1"/>
      <w:sz w:val="24"/>
      <w:szCs w:val="26"/>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31">
    <w:name w:val="3"/>
    <w:basedOn w:val="TableNormal"/>
    <w:tblPr>
      <w:tblStyleRowBandSize w:val="1"/>
      <w:tblStyleColBandSize w:val="1"/>
      <w:tblCellMar>
        <w:left w:w="115" w:type="dxa"/>
        <w:right w:w="115" w:type="dxa"/>
      </w:tblCellMar>
    </w:tblPr>
  </w:style>
  <w:style w:type="table" w:customStyle="1" w:styleId="22">
    <w:name w:val="2"/>
    <w:basedOn w:val="TableNormal"/>
    <w:tblPr>
      <w:tblStyleRowBandSize w:val="1"/>
      <w:tblStyleColBandSize w:val="1"/>
      <w:tblCellMar>
        <w:top w:w="100" w:type="dxa"/>
        <w:left w:w="100" w:type="dxa"/>
        <w:bottom w:w="100" w:type="dxa"/>
        <w:right w:w="100" w:type="dxa"/>
      </w:tblCellMar>
    </w:tblPr>
  </w:style>
  <w:style w:type="table" w:customStyle="1" w:styleId="12">
    <w:name w:val="1"/>
    <w:basedOn w:val="TableNormal"/>
    <w:tblPr>
      <w:tblStyleRowBandSize w:val="1"/>
      <w:tblStyleColBandSize w:val="1"/>
      <w:tblCellMar>
        <w:top w:w="100" w:type="dxa"/>
        <w:left w:w="100" w:type="dxa"/>
        <w:bottom w:w="100" w:type="dxa"/>
        <w:right w:w="100" w:type="dxa"/>
      </w:tblCellMar>
    </w:tblPr>
  </w:style>
  <w:style w:type="character" w:styleId="a8">
    <w:name w:val="Strong"/>
    <w:basedOn w:val="a0"/>
    <w:uiPriority w:val="22"/>
    <w:qFormat/>
    <w:rsid w:val="008225A7"/>
    <w:rPr>
      <w:b/>
      <w:bCs/>
    </w:rPr>
  </w:style>
  <w:style w:type="paragraph" w:styleId="a9">
    <w:name w:val="header"/>
    <w:basedOn w:val="a"/>
    <w:link w:val="aa"/>
    <w:uiPriority w:val="99"/>
    <w:unhideWhenUsed/>
    <w:rsid w:val="0081693B"/>
    <w:pPr>
      <w:tabs>
        <w:tab w:val="center" w:pos="4677"/>
        <w:tab w:val="right" w:pos="9355"/>
      </w:tabs>
    </w:pPr>
  </w:style>
  <w:style w:type="character" w:customStyle="1" w:styleId="aa">
    <w:name w:val="Верхний колонтитул Знак"/>
    <w:basedOn w:val="a0"/>
    <w:link w:val="a9"/>
    <w:uiPriority w:val="99"/>
    <w:rsid w:val="0081693B"/>
    <w:rPr>
      <w:rFonts w:ascii="Times New Roman" w:eastAsia="Times New Roman" w:hAnsi="Times New Roman" w:cs="Times New Roman"/>
      <w:sz w:val="24"/>
      <w:szCs w:val="24"/>
    </w:rPr>
  </w:style>
  <w:style w:type="paragraph" w:styleId="ab">
    <w:name w:val="footer"/>
    <w:basedOn w:val="a"/>
    <w:link w:val="ac"/>
    <w:uiPriority w:val="99"/>
    <w:unhideWhenUsed/>
    <w:rsid w:val="0081693B"/>
    <w:pPr>
      <w:tabs>
        <w:tab w:val="center" w:pos="4677"/>
        <w:tab w:val="right" w:pos="9355"/>
      </w:tabs>
    </w:pPr>
  </w:style>
  <w:style w:type="character" w:customStyle="1" w:styleId="ac">
    <w:name w:val="Нижний колонтитул Знак"/>
    <w:basedOn w:val="a0"/>
    <w:link w:val="ab"/>
    <w:uiPriority w:val="99"/>
    <w:rsid w:val="0081693B"/>
    <w:rPr>
      <w:rFonts w:ascii="Times New Roman" w:eastAsia="Times New Roman" w:hAnsi="Times New Roman" w:cs="Times New Roman"/>
      <w:sz w:val="24"/>
      <w:szCs w:val="24"/>
    </w:rPr>
  </w:style>
  <w:style w:type="character" w:styleId="ad">
    <w:name w:val="page number"/>
    <w:basedOn w:val="a0"/>
    <w:uiPriority w:val="99"/>
    <w:semiHidden/>
    <w:unhideWhenUsed/>
    <w:rsid w:val="0081693B"/>
  </w:style>
  <w:style w:type="paragraph" w:styleId="ae">
    <w:name w:val="footnote text"/>
    <w:basedOn w:val="a"/>
    <w:link w:val="af"/>
    <w:uiPriority w:val="99"/>
    <w:semiHidden/>
    <w:unhideWhenUsed/>
    <w:rsid w:val="00B17F21"/>
    <w:rPr>
      <w:rFonts w:asciiTheme="minorHAnsi" w:eastAsiaTheme="minorHAnsi" w:hAnsiTheme="minorHAnsi" w:cstheme="minorBidi"/>
      <w:sz w:val="20"/>
      <w:szCs w:val="20"/>
      <w:lang w:eastAsia="en-US"/>
    </w:rPr>
  </w:style>
  <w:style w:type="character" w:customStyle="1" w:styleId="af">
    <w:name w:val="Текст сноски Знак"/>
    <w:basedOn w:val="a0"/>
    <w:link w:val="ae"/>
    <w:uiPriority w:val="99"/>
    <w:semiHidden/>
    <w:rsid w:val="00B17F21"/>
    <w:rPr>
      <w:rFonts w:asciiTheme="minorHAnsi" w:eastAsiaTheme="minorHAnsi" w:hAnsiTheme="minorHAnsi" w:cstheme="minorBidi"/>
      <w:sz w:val="20"/>
      <w:szCs w:val="20"/>
      <w:lang w:eastAsia="en-US"/>
    </w:rPr>
  </w:style>
  <w:style w:type="character" w:styleId="af0">
    <w:name w:val="footnote reference"/>
    <w:basedOn w:val="a0"/>
    <w:uiPriority w:val="99"/>
    <w:semiHidden/>
    <w:unhideWhenUsed/>
    <w:rsid w:val="00B17F21"/>
    <w:rPr>
      <w:vertAlign w:val="superscript"/>
    </w:rPr>
  </w:style>
  <w:style w:type="character" w:customStyle="1" w:styleId="13">
    <w:name w:val="Неразрешенное упоминание1"/>
    <w:basedOn w:val="a0"/>
    <w:uiPriority w:val="99"/>
    <w:semiHidden/>
    <w:unhideWhenUsed/>
    <w:rsid w:val="0015408F"/>
    <w:rPr>
      <w:color w:val="605E5C"/>
      <w:shd w:val="clear" w:color="auto" w:fill="E1DFDD"/>
    </w:rPr>
  </w:style>
  <w:style w:type="table" w:styleId="af1">
    <w:name w:val="Table Grid"/>
    <w:basedOn w:val="a1"/>
    <w:uiPriority w:val="39"/>
    <w:rsid w:val="0060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semiHidden/>
    <w:unhideWhenUsed/>
    <w:rsid w:val="00273AF6"/>
    <w:pPr>
      <w:spacing w:before="100" w:beforeAutospacing="1" w:after="100" w:afterAutospacing="1"/>
    </w:pPr>
  </w:style>
  <w:style w:type="character" w:styleId="af3">
    <w:name w:val="annotation reference"/>
    <w:basedOn w:val="a0"/>
    <w:uiPriority w:val="99"/>
    <w:semiHidden/>
    <w:unhideWhenUsed/>
    <w:rsid w:val="00CD31EC"/>
    <w:rPr>
      <w:sz w:val="16"/>
      <w:szCs w:val="16"/>
    </w:rPr>
  </w:style>
  <w:style w:type="paragraph" w:styleId="af4">
    <w:name w:val="annotation text"/>
    <w:basedOn w:val="a"/>
    <w:link w:val="af5"/>
    <w:uiPriority w:val="99"/>
    <w:semiHidden/>
    <w:unhideWhenUsed/>
    <w:rsid w:val="00CD31EC"/>
    <w:rPr>
      <w:sz w:val="20"/>
      <w:szCs w:val="20"/>
    </w:rPr>
  </w:style>
  <w:style w:type="character" w:customStyle="1" w:styleId="af5">
    <w:name w:val="Текст примечания Знак"/>
    <w:basedOn w:val="a0"/>
    <w:link w:val="af4"/>
    <w:uiPriority w:val="99"/>
    <w:semiHidden/>
    <w:rsid w:val="00CD31EC"/>
    <w:rPr>
      <w:rFonts w:ascii="Times New Roman" w:eastAsia="Times New Roman" w:hAnsi="Times New Roman" w:cs="Times New Roman"/>
      <w:sz w:val="20"/>
      <w:szCs w:val="20"/>
    </w:rPr>
  </w:style>
  <w:style w:type="paragraph" w:styleId="af6">
    <w:name w:val="annotation subject"/>
    <w:basedOn w:val="af4"/>
    <w:next w:val="af4"/>
    <w:link w:val="af7"/>
    <w:uiPriority w:val="99"/>
    <w:semiHidden/>
    <w:unhideWhenUsed/>
    <w:rsid w:val="00CD31EC"/>
    <w:rPr>
      <w:b/>
      <w:bCs/>
    </w:rPr>
  </w:style>
  <w:style w:type="character" w:customStyle="1" w:styleId="af7">
    <w:name w:val="Тема примечания Знак"/>
    <w:basedOn w:val="af5"/>
    <w:link w:val="af6"/>
    <w:uiPriority w:val="99"/>
    <w:semiHidden/>
    <w:rsid w:val="00CD31EC"/>
    <w:rPr>
      <w:rFonts w:ascii="Times New Roman" w:eastAsia="Times New Roman" w:hAnsi="Times New Roman" w:cs="Times New Roman"/>
      <w:b/>
      <w:bCs/>
      <w:sz w:val="20"/>
      <w:szCs w:val="20"/>
    </w:rPr>
  </w:style>
  <w:style w:type="paragraph" w:styleId="af8">
    <w:name w:val="Balloon Text"/>
    <w:basedOn w:val="a"/>
    <w:link w:val="af9"/>
    <w:uiPriority w:val="99"/>
    <w:semiHidden/>
    <w:unhideWhenUsed/>
    <w:rsid w:val="00CD31EC"/>
    <w:rPr>
      <w:rFonts w:ascii="Segoe UI" w:hAnsi="Segoe UI" w:cs="Segoe UI"/>
      <w:sz w:val="18"/>
      <w:szCs w:val="18"/>
    </w:rPr>
  </w:style>
  <w:style w:type="character" w:customStyle="1" w:styleId="af9">
    <w:name w:val="Текст выноски Знак"/>
    <w:basedOn w:val="a0"/>
    <w:link w:val="af8"/>
    <w:uiPriority w:val="99"/>
    <w:semiHidden/>
    <w:rsid w:val="00CD31EC"/>
    <w:rPr>
      <w:rFonts w:ascii="Segoe UI" w:eastAsia="Times New Roman" w:hAnsi="Segoe UI" w:cs="Segoe UI"/>
      <w:sz w:val="18"/>
      <w:szCs w:val="18"/>
    </w:rPr>
  </w:style>
  <w:style w:type="paragraph" w:styleId="32">
    <w:name w:val="toc 3"/>
    <w:basedOn w:val="a"/>
    <w:next w:val="a"/>
    <w:autoRedefine/>
    <w:uiPriority w:val="39"/>
    <w:unhideWhenUsed/>
    <w:rsid w:val="00642871"/>
    <w:pPr>
      <w:spacing w:after="100"/>
      <w:ind w:left="480"/>
    </w:pPr>
  </w:style>
  <w:style w:type="character" w:customStyle="1" w:styleId="sr-only">
    <w:name w:val="sr-only"/>
    <w:basedOn w:val="a0"/>
    <w:rsid w:val="00333DF8"/>
  </w:style>
  <w:style w:type="character" w:customStyle="1" w:styleId="text">
    <w:name w:val="text"/>
    <w:basedOn w:val="a0"/>
    <w:rsid w:val="00333DF8"/>
  </w:style>
  <w:style w:type="character" w:styleId="afa">
    <w:name w:val="Unresolved Mention"/>
    <w:basedOn w:val="a0"/>
    <w:uiPriority w:val="99"/>
    <w:semiHidden/>
    <w:unhideWhenUsed/>
    <w:rsid w:val="00FB5693"/>
    <w:rPr>
      <w:color w:val="605E5C"/>
      <w:shd w:val="clear" w:color="auto" w:fill="E1DFDD"/>
    </w:rPr>
  </w:style>
  <w:style w:type="character" w:styleId="afb">
    <w:name w:val="FollowedHyperlink"/>
    <w:basedOn w:val="a0"/>
    <w:uiPriority w:val="99"/>
    <w:semiHidden/>
    <w:unhideWhenUsed/>
    <w:rsid w:val="00FB5693"/>
    <w:rPr>
      <w:color w:val="954F72" w:themeColor="followedHyperlink"/>
      <w:u w:val="single"/>
    </w:rPr>
  </w:style>
  <w:style w:type="paragraph" w:styleId="afc">
    <w:name w:val="Revision"/>
    <w:hidden/>
    <w:uiPriority w:val="99"/>
    <w:semiHidden/>
    <w:rsid w:val="002B1A68"/>
    <w:pPr>
      <w:spacing w:after="0" w:line="240" w:lineRule="auto"/>
    </w:pPr>
    <w:rPr>
      <w:rFonts w:ascii="Times New Roman" w:eastAsia="Times New Roman" w:hAnsi="Times New Roman" w:cs="Times New Roman"/>
      <w:sz w:val="24"/>
      <w:szCs w:val="24"/>
    </w:rPr>
  </w:style>
  <w:style w:type="paragraph" w:styleId="40">
    <w:name w:val="toc 4"/>
    <w:basedOn w:val="a"/>
    <w:next w:val="a"/>
    <w:autoRedefine/>
    <w:uiPriority w:val="39"/>
    <w:semiHidden/>
    <w:unhideWhenUsed/>
    <w:rsid w:val="00ED03DB"/>
    <w:rPr>
      <w:sz w:val="22"/>
      <w:szCs w:val="22"/>
    </w:rPr>
  </w:style>
  <w:style w:type="paragraph" w:styleId="50">
    <w:name w:val="toc 5"/>
    <w:basedOn w:val="a"/>
    <w:next w:val="a"/>
    <w:autoRedefine/>
    <w:uiPriority w:val="39"/>
    <w:semiHidden/>
    <w:unhideWhenUsed/>
    <w:rsid w:val="00ED03DB"/>
    <w:rPr>
      <w:sz w:val="22"/>
      <w:szCs w:val="22"/>
    </w:rPr>
  </w:style>
  <w:style w:type="paragraph" w:styleId="60">
    <w:name w:val="toc 6"/>
    <w:basedOn w:val="a"/>
    <w:next w:val="a"/>
    <w:autoRedefine/>
    <w:uiPriority w:val="39"/>
    <w:semiHidden/>
    <w:unhideWhenUsed/>
    <w:rsid w:val="00ED03DB"/>
    <w:rPr>
      <w:sz w:val="22"/>
      <w:szCs w:val="22"/>
    </w:rPr>
  </w:style>
  <w:style w:type="paragraph" w:styleId="7">
    <w:name w:val="toc 7"/>
    <w:basedOn w:val="a"/>
    <w:next w:val="a"/>
    <w:autoRedefine/>
    <w:uiPriority w:val="39"/>
    <w:semiHidden/>
    <w:unhideWhenUsed/>
    <w:rsid w:val="00ED03DB"/>
    <w:rPr>
      <w:sz w:val="22"/>
      <w:szCs w:val="22"/>
    </w:rPr>
  </w:style>
  <w:style w:type="paragraph" w:styleId="8">
    <w:name w:val="toc 8"/>
    <w:basedOn w:val="a"/>
    <w:next w:val="a"/>
    <w:autoRedefine/>
    <w:uiPriority w:val="39"/>
    <w:semiHidden/>
    <w:unhideWhenUsed/>
    <w:rsid w:val="00ED03DB"/>
    <w:rPr>
      <w:sz w:val="22"/>
      <w:szCs w:val="22"/>
    </w:rPr>
  </w:style>
  <w:style w:type="paragraph" w:styleId="9">
    <w:name w:val="toc 9"/>
    <w:basedOn w:val="a"/>
    <w:next w:val="a"/>
    <w:autoRedefine/>
    <w:uiPriority w:val="39"/>
    <w:semiHidden/>
    <w:unhideWhenUsed/>
    <w:rsid w:val="00ED03DB"/>
    <w:rPr>
      <w:sz w:val="22"/>
      <w:szCs w:val="22"/>
    </w:rPr>
  </w:style>
  <w:style w:type="character" w:customStyle="1" w:styleId="hl">
    <w:name w:val="hl"/>
    <w:basedOn w:val="a0"/>
    <w:rsid w:val="00ED03DB"/>
  </w:style>
  <w:style w:type="character" w:customStyle="1" w:styleId="nobr">
    <w:name w:val="nobr"/>
    <w:basedOn w:val="a0"/>
    <w:rsid w:val="00ED03DB"/>
  </w:style>
  <w:style w:type="character" w:customStyle="1" w:styleId="blk">
    <w:name w:val="blk"/>
    <w:basedOn w:val="a0"/>
    <w:rsid w:val="00ED03DB"/>
  </w:style>
  <w:style w:type="table" w:customStyle="1" w:styleId="14">
    <w:name w:val="Сетка таблицы1"/>
    <w:basedOn w:val="a1"/>
    <w:next w:val="af1"/>
    <w:uiPriority w:val="39"/>
    <w:rsid w:val="00E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1"/>
    <w:uiPriority w:val="39"/>
    <w:rsid w:val="00E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39"/>
    <w:rsid w:val="00E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39"/>
    <w:rsid w:val="00E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39"/>
    <w:rsid w:val="00E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39"/>
    <w:rsid w:val="00E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ED03DB"/>
    <w:rPr>
      <w:rFonts w:ascii="Times New Roman" w:eastAsia="Times New Roman" w:hAnsi="Times New Roman" w:cs="Times New Roman"/>
      <w:b/>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9372">
      <w:bodyDiv w:val="1"/>
      <w:marLeft w:val="0"/>
      <w:marRight w:val="0"/>
      <w:marTop w:val="0"/>
      <w:marBottom w:val="0"/>
      <w:divBdr>
        <w:top w:val="none" w:sz="0" w:space="0" w:color="auto"/>
        <w:left w:val="none" w:sz="0" w:space="0" w:color="auto"/>
        <w:bottom w:val="none" w:sz="0" w:space="0" w:color="auto"/>
        <w:right w:val="none" w:sz="0" w:space="0" w:color="auto"/>
      </w:divBdr>
    </w:div>
    <w:div w:id="29843696">
      <w:bodyDiv w:val="1"/>
      <w:marLeft w:val="0"/>
      <w:marRight w:val="0"/>
      <w:marTop w:val="0"/>
      <w:marBottom w:val="0"/>
      <w:divBdr>
        <w:top w:val="none" w:sz="0" w:space="0" w:color="auto"/>
        <w:left w:val="none" w:sz="0" w:space="0" w:color="auto"/>
        <w:bottom w:val="none" w:sz="0" w:space="0" w:color="auto"/>
        <w:right w:val="none" w:sz="0" w:space="0" w:color="auto"/>
      </w:divBdr>
    </w:div>
    <w:div w:id="31393324">
      <w:bodyDiv w:val="1"/>
      <w:marLeft w:val="0"/>
      <w:marRight w:val="0"/>
      <w:marTop w:val="0"/>
      <w:marBottom w:val="0"/>
      <w:divBdr>
        <w:top w:val="none" w:sz="0" w:space="0" w:color="auto"/>
        <w:left w:val="none" w:sz="0" w:space="0" w:color="auto"/>
        <w:bottom w:val="none" w:sz="0" w:space="0" w:color="auto"/>
        <w:right w:val="none" w:sz="0" w:space="0" w:color="auto"/>
      </w:divBdr>
    </w:div>
    <w:div w:id="51661261">
      <w:bodyDiv w:val="1"/>
      <w:marLeft w:val="0"/>
      <w:marRight w:val="0"/>
      <w:marTop w:val="0"/>
      <w:marBottom w:val="0"/>
      <w:divBdr>
        <w:top w:val="none" w:sz="0" w:space="0" w:color="auto"/>
        <w:left w:val="none" w:sz="0" w:space="0" w:color="auto"/>
        <w:bottom w:val="none" w:sz="0" w:space="0" w:color="auto"/>
        <w:right w:val="none" w:sz="0" w:space="0" w:color="auto"/>
      </w:divBdr>
      <w:divsChild>
        <w:div w:id="1926378379">
          <w:marLeft w:val="0"/>
          <w:marRight w:val="0"/>
          <w:marTop w:val="100"/>
          <w:marBottom w:val="100"/>
          <w:divBdr>
            <w:top w:val="none" w:sz="0" w:space="0" w:color="auto"/>
            <w:left w:val="none" w:sz="0" w:space="0" w:color="auto"/>
            <w:bottom w:val="none" w:sz="0" w:space="0" w:color="auto"/>
            <w:right w:val="none" w:sz="0" w:space="0" w:color="auto"/>
          </w:divBdr>
          <w:divsChild>
            <w:div w:id="16151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7593">
      <w:bodyDiv w:val="1"/>
      <w:marLeft w:val="0"/>
      <w:marRight w:val="0"/>
      <w:marTop w:val="0"/>
      <w:marBottom w:val="0"/>
      <w:divBdr>
        <w:top w:val="none" w:sz="0" w:space="0" w:color="auto"/>
        <w:left w:val="none" w:sz="0" w:space="0" w:color="auto"/>
        <w:bottom w:val="none" w:sz="0" w:space="0" w:color="auto"/>
        <w:right w:val="none" w:sz="0" w:space="0" w:color="auto"/>
      </w:divBdr>
    </w:div>
    <w:div w:id="78328774">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
    <w:div w:id="99574318">
      <w:bodyDiv w:val="1"/>
      <w:marLeft w:val="0"/>
      <w:marRight w:val="0"/>
      <w:marTop w:val="0"/>
      <w:marBottom w:val="0"/>
      <w:divBdr>
        <w:top w:val="none" w:sz="0" w:space="0" w:color="auto"/>
        <w:left w:val="none" w:sz="0" w:space="0" w:color="auto"/>
        <w:bottom w:val="none" w:sz="0" w:space="0" w:color="auto"/>
        <w:right w:val="none" w:sz="0" w:space="0" w:color="auto"/>
      </w:divBdr>
    </w:div>
    <w:div w:id="115488653">
      <w:bodyDiv w:val="1"/>
      <w:marLeft w:val="0"/>
      <w:marRight w:val="0"/>
      <w:marTop w:val="0"/>
      <w:marBottom w:val="0"/>
      <w:divBdr>
        <w:top w:val="none" w:sz="0" w:space="0" w:color="auto"/>
        <w:left w:val="none" w:sz="0" w:space="0" w:color="auto"/>
        <w:bottom w:val="none" w:sz="0" w:space="0" w:color="auto"/>
        <w:right w:val="none" w:sz="0" w:space="0" w:color="auto"/>
      </w:divBdr>
    </w:div>
    <w:div w:id="200090594">
      <w:bodyDiv w:val="1"/>
      <w:marLeft w:val="0"/>
      <w:marRight w:val="0"/>
      <w:marTop w:val="0"/>
      <w:marBottom w:val="0"/>
      <w:divBdr>
        <w:top w:val="none" w:sz="0" w:space="0" w:color="auto"/>
        <w:left w:val="none" w:sz="0" w:space="0" w:color="auto"/>
        <w:bottom w:val="none" w:sz="0" w:space="0" w:color="auto"/>
        <w:right w:val="none" w:sz="0" w:space="0" w:color="auto"/>
      </w:divBdr>
    </w:div>
    <w:div w:id="237132210">
      <w:bodyDiv w:val="1"/>
      <w:marLeft w:val="0"/>
      <w:marRight w:val="0"/>
      <w:marTop w:val="0"/>
      <w:marBottom w:val="0"/>
      <w:divBdr>
        <w:top w:val="none" w:sz="0" w:space="0" w:color="auto"/>
        <w:left w:val="none" w:sz="0" w:space="0" w:color="auto"/>
        <w:bottom w:val="none" w:sz="0" w:space="0" w:color="auto"/>
        <w:right w:val="none" w:sz="0" w:space="0" w:color="auto"/>
      </w:divBdr>
    </w:div>
    <w:div w:id="287511259">
      <w:bodyDiv w:val="1"/>
      <w:marLeft w:val="0"/>
      <w:marRight w:val="0"/>
      <w:marTop w:val="0"/>
      <w:marBottom w:val="0"/>
      <w:divBdr>
        <w:top w:val="none" w:sz="0" w:space="0" w:color="auto"/>
        <w:left w:val="none" w:sz="0" w:space="0" w:color="auto"/>
        <w:bottom w:val="none" w:sz="0" w:space="0" w:color="auto"/>
        <w:right w:val="none" w:sz="0" w:space="0" w:color="auto"/>
      </w:divBdr>
      <w:divsChild>
        <w:div w:id="774250602">
          <w:marLeft w:val="979"/>
          <w:marRight w:val="0"/>
          <w:marTop w:val="120"/>
          <w:marBottom w:val="120"/>
          <w:divBdr>
            <w:top w:val="none" w:sz="0" w:space="0" w:color="auto"/>
            <w:left w:val="none" w:sz="0" w:space="0" w:color="auto"/>
            <w:bottom w:val="none" w:sz="0" w:space="0" w:color="auto"/>
            <w:right w:val="none" w:sz="0" w:space="0" w:color="auto"/>
          </w:divBdr>
        </w:div>
      </w:divsChild>
    </w:div>
    <w:div w:id="332029197">
      <w:bodyDiv w:val="1"/>
      <w:marLeft w:val="0"/>
      <w:marRight w:val="0"/>
      <w:marTop w:val="0"/>
      <w:marBottom w:val="0"/>
      <w:divBdr>
        <w:top w:val="none" w:sz="0" w:space="0" w:color="auto"/>
        <w:left w:val="none" w:sz="0" w:space="0" w:color="auto"/>
        <w:bottom w:val="none" w:sz="0" w:space="0" w:color="auto"/>
        <w:right w:val="none" w:sz="0" w:space="0" w:color="auto"/>
      </w:divBdr>
    </w:div>
    <w:div w:id="338778234">
      <w:bodyDiv w:val="1"/>
      <w:marLeft w:val="0"/>
      <w:marRight w:val="0"/>
      <w:marTop w:val="0"/>
      <w:marBottom w:val="0"/>
      <w:divBdr>
        <w:top w:val="none" w:sz="0" w:space="0" w:color="auto"/>
        <w:left w:val="none" w:sz="0" w:space="0" w:color="auto"/>
        <w:bottom w:val="none" w:sz="0" w:space="0" w:color="auto"/>
        <w:right w:val="none" w:sz="0" w:space="0" w:color="auto"/>
      </w:divBdr>
    </w:div>
    <w:div w:id="385688754">
      <w:bodyDiv w:val="1"/>
      <w:marLeft w:val="0"/>
      <w:marRight w:val="0"/>
      <w:marTop w:val="0"/>
      <w:marBottom w:val="0"/>
      <w:divBdr>
        <w:top w:val="none" w:sz="0" w:space="0" w:color="auto"/>
        <w:left w:val="none" w:sz="0" w:space="0" w:color="auto"/>
        <w:bottom w:val="none" w:sz="0" w:space="0" w:color="auto"/>
        <w:right w:val="none" w:sz="0" w:space="0" w:color="auto"/>
      </w:divBdr>
      <w:divsChild>
        <w:div w:id="1156725856">
          <w:marLeft w:val="547"/>
          <w:marRight w:val="0"/>
          <w:marTop w:val="0"/>
          <w:marBottom w:val="0"/>
          <w:divBdr>
            <w:top w:val="none" w:sz="0" w:space="0" w:color="auto"/>
            <w:left w:val="none" w:sz="0" w:space="0" w:color="auto"/>
            <w:bottom w:val="none" w:sz="0" w:space="0" w:color="auto"/>
            <w:right w:val="none" w:sz="0" w:space="0" w:color="auto"/>
          </w:divBdr>
        </w:div>
        <w:div w:id="1659310008">
          <w:marLeft w:val="547"/>
          <w:marRight w:val="0"/>
          <w:marTop w:val="0"/>
          <w:marBottom w:val="0"/>
          <w:divBdr>
            <w:top w:val="none" w:sz="0" w:space="0" w:color="auto"/>
            <w:left w:val="none" w:sz="0" w:space="0" w:color="auto"/>
            <w:bottom w:val="none" w:sz="0" w:space="0" w:color="auto"/>
            <w:right w:val="none" w:sz="0" w:space="0" w:color="auto"/>
          </w:divBdr>
        </w:div>
        <w:div w:id="1849902893">
          <w:marLeft w:val="547"/>
          <w:marRight w:val="0"/>
          <w:marTop w:val="0"/>
          <w:marBottom w:val="0"/>
          <w:divBdr>
            <w:top w:val="none" w:sz="0" w:space="0" w:color="auto"/>
            <w:left w:val="none" w:sz="0" w:space="0" w:color="auto"/>
            <w:bottom w:val="none" w:sz="0" w:space="0" w:color="auto"/>
            <w:right w:val="none" w:sz="0" w:space="0" w:color="auto"/>
          </w:divBdr>
        </w:div>
        <w:div w:id="2060471527">
          <w:marLeft w:val="547"/>
          <w:marRight w:val="0"/>
          <w:marTop w:val="0"/>
          <w:marBottom w:val="0"/>
          <w:divBdr>
            <w:top w:val="none" w:sz="0" w:space="0" w:color="auto"/>
            <w:left w:val="none" w:sz="0" w:space="0" w:color="auto"/>
            <w:bottom w:val="none" w:sz="0" w:space="0" w:color="auto"/>
            <w:right w:val="none" w:sz="0" w:space="0" w:color="auto"/>
          </w:divBdr>
        </w:div>
      </w:divsChild>
    </w:div>
    <w:div w:id="393283870">
      <w:bodyDiv w:val="1"/>
      <w:marLeft w:val="0"/>
      <w:marRight w:val="0"/>
      <w:marTop w:val="0"/>
      <w:marBottom w:val="0"/>
      <w:divBdr>
        <w:top w:val="none" w:sz="0" w:space="0" w:color="auto"/>
        <w:left w:val="none" w:sz="0" w:space="0" w:color="auto"/>
        <w:bottom w:val="none" w:sz="0" w:space="0" w:color="auto"/>
        <w:right w:val="none" w:sz="0" w:space="0" w:color="auto"/>
      </w:divBdr>
    </w:div>
    <w:div w:id="414327627">
      <w:bodyDiv w:val="1"/>
      <w:marLeft w:val="0"/>
      <w:marRight w:val="0"/>
      <w:marTop w:val="0"/>
      <w:marBottom w:val="0"/>
      <w:divBdr>
        <w:top w:val="none" w:sz="0" w:space="0" w:color="auto"/>
        <w:left w:val="none" w:sz="0" w:space="0" w:color="auto"/>
        <w:bottom w:val="none" w:sz="0" w:space="0" w:color="auto"/>
        <w:right w:val="none" w:sz="0" w:space="0" w:color="auto"/>
      </w:divBdr>
    </w:div>
    <w:div w:id="420179012">
      <w:bodyDiv w:val="1"/>
      <w:marLeft w:val="0"/>
      <w:marRight w:val="0"/>
      <w:marTop w:val="0"/>
      <w:marBottom w:val="0"/>
      <w:divBdr>
        <w:top w:val="none" w:sz="0" w:space="0" w:color="auto"/>
        <w:left w:val="none" w:sz="0" w:space="0" w:color="auto"/>
        <w:bottom w:val="none" w:sz="0" w:space="0" w:color="auto"/>
        <w:right w:val="none" w:sz="0" w:space="0" w:color="auto"/>
      </w:divBdr>
    </w:div>
    <w:div w:id="426853915">
      <w:bodyDiv w:val="1"/>
      <w:marLeft w:val="0"/>
      <w:marRight w:val="0"/>
      <w:marTop w:val="0"/>
      <w:marBottom w:val="0"/>
      <w:divBdr>
        <w:top w:val="none" w:sz="0" w:space="0" w:color="auto"/>
        <w:left w:val="none" w:sz="0" w:space="0" w:color="auto"/>
        <w:bottom w:val="none" w:sz="0" w:space="0" w:color="auto"/>
        <w:right w:val="none" w:sz="0" w:space="0" w:color="auto"/>
      </w:divBdr>
    </w:div>
    <w:div w:id="439960222">
      <w:bodyDiv w:val="1"/>
      <w:marLeft w:val="0"/>
      <w:marRight w:val="0"/>
      <w:marTop w:val="0"/>
      <w:marBottom w:val="0"/>
      <w:divBdr>
        <w:top w:val="none" w:sz="0" w:space="0" w:color="auto"/>
        <w:left w:val="none" w:sz="0" w:space="0" w:color="auto"/>
        <w:bottom w:val="none" w:sz="0" w:space="0" w:color="auto"/>
        <w:right w:val="none" w:sz="0" w:space="0" w:color="auto"/>
      </w:divBdr>
    </w:div>
    <w:div w:id="449672138">
      <w:bodyDiv w:val="1"/>
      <w:marLeft w:val="0"/>
      <w:marRight w:val="0"/>
      <w:marTop w:val="0"/>
      <w:marBottom w:val="0"/>
      <w:divBdr>
        <w:top w:val="none" w:sz="0" w:space="0" w:color="auto"/>
        <w:left w:val="none" w:sz="0" w:space="0" w:color="auto"/>
        <w:bottom w:val="none" w:sz="0" w:space="0" w:color="auto"/>
        <w:right w:val="none" w:sz="0" w:space="0" w:color="auto"/>
      </w:divBdr>
    </w:div>
    <w:div w:id="452602758">
      <w:bodyDiv w:val="1"/>
      <w:marLeft w:val="0"/>
      <w:marRight w:val="0"/>
      <w:marTop w:val="0"/>
      <w:marBottom w:val="0"/>
      <w:divBdr>
        <w:top w:val="none" w:sz="0" w:space="0" w:color="auto"/>
        <w:left w:val="none" w:sz="0" w:space="0" w:color="auto"/>
        <w:bottom w:val="none" w:sz="0" w:space="0" w:color="auto"/>
        <w:right w:val="none" w:sz="0" w:space="0" w:color="auto"/>
      </w:divBdr>
    </w:div>
    <w:div w:id="510878377">
      <w:bodyDiv w:val="1"/>
      <w:marLeft w:val="0"/>
      <w:marRight w:val="0"/>
      <w:marTop w:val="0"/>
      <w:marBottom w:val="0"/>
      <w:divBdr>
        <w:top w:val="none" w:sz="0" w:space="0" w:color="auto"/>
        <w:left w:val="none" w:sz="0" w:space="0" w:color="auto"/>
        <w:bottom w:val="none" w:sz="0" w:space="0" w:color="auto"/>
        <w:right w:val="none" w:sz="0" w:space="0" w:color="auto"/>
      </w:divBdr>
    </w:div>
    <w:div w:id="529951263">
      <w:bodyDiv w:val="1"/>
      <w:marLeft w:val="0"/>
      <w:marRight w:val="0"/>
      <w:marTop w:val="0"/>
      <w:marBottom w:val="0"/>
      <w:divBdr>
        <w:top w:val="none" w:sz="0" w:space="0" w:color="auto"/>
        <w:left w:val="none" w:sz="0" w:space="0" w:color="auto"/>
        <w:bottom w:val="none" w:sz="0" w:space="0" w:color="auto"/>
        <w:right w:val="none" w:sz="0" w:space="0" w:color="auto"/>
      </w:divBdr>
    </w:div>
    <w:div w:id="536625084">
      <w:bodyDiv w:val="1"/>
      <w:marLeft w:val="0"/>
      <w:marRight w:val="0"/>
      <w:marTop w:val="0"/>
      <w:marBottom w:val="0"/>
      <w:divBdr>
        <w:top w:val="none" w:sz="0" w:space="0" w:color="auto"/>
        <w:left w:val="none" w:sz="0" w:space="0" w:color="auto"/>
        <w:bottom w:val="none" w:sz="0" w:space="0" w:color="auto"/>
        <w:right w:val="none" w:sz="0" w:space="0" w:color="auto"/>
      </w:divBdr>
    </w:div>
    <w:div w:id="552617381">
      <w:bodyDiv w:val="1"/>
      <w:marLeft w:val="0"/>
      <w:marRight w:val="0"/>
      <w:marTop w:val="0"/>
      <w:marBottom w:val="0"/>
      <w:divBdr>
        <w:top w:val="none" w:sz="0" w:space="0" w:color="auto"/>
        <w:left w:val="none" w:sz="0" w:space="0" w:color="auto"/>
        <w:bottom w:val="none" w:sz="0" w:space="0" w:color="auto"/>
        <w:right w:val="none" w:sz="0" w:space="0" w:color="auto"/>
      </w:divBdr>
    </w:div>
    <w:div w:id="609123051">
      <w:bodyDiv w:val="1"/>
      <w:marLeft w:val="0"/>
      <w:marRight w:val="0"/>
      <w:marTop w:val="0"/>
      <w:marBottom w:val="0"/>
      <w:divBdr>
        <w:top w:val="none" w:sz="0" w:space="0" w:color="auto"/>
        <w:left w:val="none" w:sz="0" w:space="0" w:color="auto"/>
        <w:bottom w:val="none" w:sz="0" w:space="0" w:color="auto"/>
        <w:right w:val="none" w:sz="0" w:space="0" w:color="auto"/>
      </w:divBdr>
    </w:div>
    <w:div w:id="613706277">
      <w:bodyDiv w:val="1"/>
      <w:marLeft w:val="0"/>
      <w:marRight w:val="0"/>
      <w:marTop w:val="0"/>
      <w:marBottom w:val="0"/>
      <w:divBdr>
        <w:top w:val="none" w:sz="0" w:space="0" w:color="auto"/>
        <w:left w:val="none" w:sz="0" w:space="0" w:color="auto"/>
        <w:bottom w:val="none" w:sz="0" w:space="0" w:color="auto"/>
        <w:right w:val="none" w:sz="0" w:space="0" w:color="auto"/>
      </w:divBdr>
      <w:divsChild>
        <w:div w:id="2049330419">
          <w:marLeft w:val="979"/>
          <w:marRight w:val="0"/>
          <w:marTop w:val="120"/>
          <w:marBottom w:val="120"/>
          <w:divBdr>
            <w:top w:val="none" w:sz="0" w:space="0" w:color="auto"/>
            <w:left w:val="none" w:sz="0" w:space="0" w:color="auto"/>
            <w:bottom w:val="none" w:sz="0" w:space="0" w:color="auto"/>
            <w:right w:val="none" w:sz="0" w:space="0" w:color="auto"/>
          </w:divBdr>
        </w:div>
      </w:divsChild>
    </w:div>
    <w:div w:id="614488562">
      <w:bodyDiv w:val="1"/>
      <w:marLeft w:val="0"/>
      <w:marRight w:val="0"/>
      <w:marTop w:val="0"/>
      <w:marBottom w:val="0"/>
      <w:divBdr>
        <w:top w:val="none" w:sz="0" w:space="0" w:color="auto"/>
        <w:left w:val="none" w:sz="0" w:space="0" w:color="auto"/>
        <w:bottom w:val="none" w:sz="0" w:space="0" w:color="auto"/>
        <w:right w:val="none" w:sz="0" w:space="0" w:color="auto"/>
      </w:divBdr>
    </w:div>
    <w:div w:id="646933593">
      <w:bodyDiv w:val="1"/>
      <w:marLeft w:val="0"/>
      <w:marRight w:val="0"/>
      <w:marTop w:val="0"/>
      <w:marBottom w:val="0"/>
      <w:divBdr>
        <w:top w:val="none" w:sz="0" w:space="0" w:color="auto"/>
        <w:left w:val="none" w:sz="0" w:space="0" w:color="auto"/>
        <w:bottom w:val="none" w:sz="0" w:space="0" w:color="auto"/>
        <w:right w:val="none" w:sz="0" w:space="0" w:color="auto"/>
      </w:divBdr>
    </w:div>
    <w:div w:id="687676415">
      <w:bodyDiv w:val="1"/>
      <w:marLeft w:val="0"/>
      <w:marRight w:val="0"/>
      <w:marTop w:val="0"/>
      <w:marBottom w:val="0"/>
      <w:divBdr>
        <w:top w:val="none" w:sz="0" w:space="0" w:color="auto"/>
        <w:left w:val="none" w:sz="0" w:space="0" w:color="auto"/>
        <w:bottom w:val="none" w:sz="0" w:space="0" w:color="auto"/>
        <w:right w:val="none" w:sz="0" w:space="0" w:color="auto"/>
      </w:divBdr>
    </w:div>
    <w:div w:id="690186921">
      <w:bodyDiv w:val="1"/>
      <w:marLeft w:val="0"/>
      <w:marRight w:val="0"/>
      <w:marTop w:val="0"/>
      <w:marBottom w:val="0"/>
      <w:divBdr>
        <w:top w:val="none" w:sz="0" w:space="0" w:color="auto"/>
        <w:left w:val="none" w:sz="0" w:space="0" w:color="auto"/>
        <w:bottom w:val="none" w:sz="0" w:space="0" w:color="auto"/>
        <w:right w:val="none" w:sz="0" w:space="0" w:color="auto"/>
      </w:divBdr>
    </w:div>
    <w:div w:id="695352545">
      <w:bodyDiv w:val="1"/>
      <w:marLeft w:val="0"/>
      <w:marRight w:val="0"/>
      <w:marTop w:val="0"/>
      <w:marBottom w:val="0"/>
      <w:divBdr>
        <w:top w:val="none" w:sz="0" w:space="0" w:color="auto"/>
        <w:left w:val="none" w:sz="0" w:space="0" w:color="auto"/>
        <w:bottom w:val="none" w:sz="0" w:space="0" w:color="auto"/>
        <w:right w:val="none" w:sz="0" w:space="0" w:color="auto"/>
      </w:divBdr>
    </w:div>
    <w:div w:id="704792628">
      <w:bodyDiv w:val="1"/>
      <w:marLeft w:val="0"/>
      <w:marRight w:val="0"/>
      <w:marTop w:val="0"/>
      <w:marBottom w:val="0"/>
      <w:divBdr>
        <w:top w:val="none" w:sz="0" w:space="0" w:color="auto"/>
        <w:left w:val="none" w:sz="0" w:space="0" w:color="auto"/>
        <w:bottom w:val="none" w:sz="0" w:space="0" w:color="auto"/>
        <w:right w:val="none" w:sz="0" w:space="0" w:color="auto"/>
      </w:divBdr>
    </w:div>
    <w:div w:id="739905711">
      <w:bodyDiv w:val="1"/>
      <w:marLeft w:val="0"/>
      <w:marRight w:val="0"/>
      <w:marTop w:val="0"/>
      <w:marBottom w:val="0"/>
      <w:divBdr>
        <w:top w:val="none" w:sz="0" w:space="0" w:color="auto"/>
        <w:left w:val="none" w:sz="0" w:space="0" w:color="auto"/>
        <w:bottom w:val="none" w:sz="0" w:space="0" w:color="auto"/>
        <w:right w:val="none" w:sz="0" w:space="0" w:color="auto"/>
      </w:divBdr>
    </w:div>
    <w:div w:id="775291780">
      <w:bodyDiv w:val="1"/>
      <w:marLeft w:val="0"/>
      <w:marRight w:val="0"/>
      <w:marTop w:val="0"/>
      <w:marBottom w:val="0"/>
      <w:divBdr>
        <w:top w:val="none" w:sz="0" w:space="0" w:color="auto"/>
        <w:left w:val="none" w:sz="0" w:space="0" w:color="auto"/>
        <w:bottom w:val="none" w:sz="0" w:space="0" w:color="auto"/>
        <w:right w:val="none" w:sz="0" w:space="0" w:color="auto"/>
      </w:divBdr>
    </w:div>
    <w:div w:id="861699159">
      <w:bodyDiv w:val="1"/>
      <w:marLeft w:val="0"/>
      <w:marRight w:val="0"/>
      <w:marTop w:val="0"/>
      <w:marBottom w:val="0"/>
      <w:divBdr>
        <w:top w:val="none" w:sz="0" w:space="0" w:color="auto"/>
        <w:left w:val="none" w:sz="0" w:space="0" w:color="auto"/>
        <w:bottom w:val="none" w:sz="0" w:space="0" w:color="auto"/>
        <w:right w:val="none" w:sz="0" w:space="0" w:color="auto"/>
      </w:divBdr>
    </w:div>
    <w:div w:id="885071066">
      <w:bodyDiv w:val="1"/>
      <w:marLeft w:val="0"/>
      <w:marRight w:val="0"/>
      <w:marTop w:val="0"/>
      <w:marBottom w:val="0"/>
      <w:divBdr>
        <w:top w:val="none" w:sz="0" w:space="0" w:color="auto"/>
        <w:left w:val="none" w:sz="0" w:space="0" w:color="auto"/>
        <w:bottom w:val="none" w:sz="0" w:space="0" w:color="auto"/>
        <w:right w:val="none" w:sz="0" w:space="0" w:color="auto"/>
      </w:divBdr>
    </w:div>
    <w:div w:id="898711425">
      <w:bodyDiv w:val="1"/>
      <w:marLeft w:val="0"/>
      <w:marRight w:val="0"/>
      <w:marTop w:val="0"/>
      <w:marBottom w:val="0"/>
      <w:divBdr>
        <w:top w:val="none" w:sz="0" w:space="0" w:color="auto"/>
        <w:left w:val="none" w:sz="0" w:space="0" w:color="auto"/>
        <w:bottom w:val="none" w:sz="0" w:space="0" w:color="auto"/>
        <w:right w:val="none" w:sz="0" w:space="0" w:color="auto"/>
      </w:divBdr>
    </w:div>
    <w:div w:id="904727376">
      <w:bodyDiv w:val="1"/>
      <w:marLeft w:val="0"/>
      <w:marRight w:val="0"/>
      <w:marTop w:val="0"/>
      <w:marBottom w:val="0"/>
      <w:divBdr>
        <w:top w:val="none" w:sz="0" w:space="0" w:color="auto"/>
        <w:left w:val="none" w:sz="0" w:space="0" w:color="auto"/>
        <w:bottom w:val="none" w:sz="0" w:space="0" w:color="auto"/>
        <w:right w:val="none" w:sz="0" w:space="0" w:color="auto"/>
      </w:divBdr>
    </w:div>
    <w:div w:id="906915338">
      <w:bodyDiv w:val="1"/>
      <w:marLeft w:val="0"/>
      <w:marRight w:val="0"/>
      <w:marTop w:val="0"/>
      <w:marBottom w:val="0"/>
      <w:divBdr>
        <w:top w:val="none" w:sz="0" w:space="0" w:color="auto"/>
        <w:left w:val="none" w:sz="0" w:space="0" w:color="auto"/>
        <w:bottom w:val="none" w:sz="0" w:space="0" w:color="auto"/>
        <w:right w:val="none" w:sz="0" w:space="0" w:color="auto"/>
      </w:divBdr>
    </w:div>
    <w:div w:id="944767319">
      <w:bodyDiv w:val="1"/>
      <w:marLeft w:val="0"/>
      <w:marRight w:val="0"/>
      <w:marTop w:val="0"/>
      <w:marBottom w:val="0"/>
      <w:divBdr>
        <w:top w:val="none" w:sz="0" w:space="0" w:color="auto"/>
        <w:left w:val="none" w:sz="0" w:space="0" w:color="auto"/>
        <w:bottom w:val="none" w:sz="0" w:space="0" w:color="auto"/>
        <w:right w:val="none" w:sz="0" w:space="0" w:color="auto"/>
      </w:divBdr>
    </w:div>
    <w:div w:id="962542826">
      <w:bodyDiv w:val="1"/>
      <w:marLeft w:val="0"/>
      <w:marRight w:val="0"/>
      <w:marTop w:val="0"/>
      <w:marBottom w:val="0"/>
      <w:divBdr>
        <w:top w:val="none" w:sz="0" w:space="0" w:color="auto"/>
        <w:left w:val="none" w:sz="0" w:space="0" w:color="auto"/>
        <w:bottom w:val="none" w:sz="0" w:space="0" w:color="auto"/>
        <w:right w:val="none" w:sz="0" w:space="0" w:color="auto"/>
      </w:divBdr>
    </w:div>
    <w:div w:id="968778098">
      <w:bodyDiv w:val="1"/>
      <w:marLeft w:val="0"/>
      <w:marRight w:val="0"/>
      <w:marTop w:val="0"/>
      <w:marBottom w:val="0"/>
      <w:divBdr>
        <w:top w:val="none" w:sz="0" w:space="0" w:color="auto"/>
        <w:left w:val="none" w:sz="0" w:space="0" w:color="auto"/>
        <w:bottom w:val="none" w:sz="0" w:space="0" w:color="auto"/>
        <w:right w:val="none" w:sz="0" w:space="0" w:color="auto"/>
      </w:divBdr>
    </w:div>
    <w:div w:id="1018191565">
      <w:bodyDiv w:val="1"/>
      <w:marLeft w:val="0"/>
      <w:marRight w:val="0"/>
      <w:marTop w:val="0"/>
      <w:marBottom w:val="0"/>
      <w:divBdr>
        <w:top w:val="none" w:sz="0" w:space="0" w:color="auto"/>
        <w:left w:val="none" w:sz="0" w:space="0" w:color="auto"/>
        <w:bottom w:val="none" w:sz="0" w:space="0" w:color="auto"/>
        <w:right w:val="none" w:sz="0" w:space="0" w:color="auto"/>
      </w:divBdr>
    </w:div>
    <w:div w:id="1042292239">
      <w:bodyDiv w:val="1"/>
      <w:marLeft w:val="0"/>
      <w:marRight w:val="0"/>
      <w:marTop w:val="0"/>
      <w:marBottom w:val="0"/>
      <w:divBdr>
        <w:top w:val="none" w:sz="0" w:space="0" w:color="auto"/>
        <w:left w:val="none" w:sz="0" w:space="0" w:color="auto"/>
        <w:bottom w:val="none" w:sz="0" w:space="0" w:color="auto"/>
        <w:right w:val="none" w:sz="0" w:space="0" w:color="auto"/>
      </w:divBdr>
    </w:div>
    <w:div w:id="1076897084">
      <w:bodyDiv w:val="1"/>
      <w:marLeft w:val="0"/>
      <w:marRight w:val="0"/>
      <w:marTop w:val="0"/>
      <w:marBottom w:val="0"/>
      <w:divBdr>
        <w:top w:val="none" w:sz="0" w:space="0" w:color="auto"/>
        <w:left w:val="none" w:sz="0" w:space="0" w:color="auto"/>
        <w:bottom w:val="none" w:sz="0" w:space="0" w:color="auto"/>
        <w:right w:val="none" w:sz="0" w:space="0" w:color="auto"/>
      </w:divBdr>
    </w:div>
    <w:div w:id="1115057001">
      <w:bodyDiv w:val="1"/>
      <w:marLeft w:val="0"/>
      <w:marRight w:val="0"/>
      <w:marTop w:val="0"/>
      <w:marBottom w:val="0"/>
      <w:divBdr>
        <w:top w:val="none" w:sz="0" w:space="0" w:color="auto"/>
        <w:left w:val="none" w:sz="0" w:space="0" w:color="auto"/>
        <w:bottom w:val="none" w:sz="0" w:space="0" w:color="auto"/>
        <w:right w:val="none" w:sz="0" w:space="0" w:color="auto"/>
      </w:divBdr>
    </w:div>
    <w:div w:id="1129711864">
      <w:bodyDiv w:val="1"/>
      <w:marLeft w:val="0"/>
      <w:marRight w:val="0"/>
      <w:marTop w:val="0"/>
      <w:marBottom w:val="0"/>
      <w:divBdr>
        <w:top w:val="none" w:sz="0" w:space="0" w:color="auto"/>
        <w:left w:val="none" w:sz="0" w:space="0" w:color="auto"/>
        <w:bottom w:val="none" w:sz="0" w:space="0" w:color="auto"/>
        <w:right w:val="none" w:sz="0" w:space="0" w:color="auto"/>
      </w:divBdr>
      <w:divsChild>
        <w:div w:id="1594706584">
          <w:marLeft w:val="0"/>
          <w:marRight w:val="0"/>
          <w:marTop w:val="120"/>
          <w:marBottom w:val="0"/>
          <w:divBdr>
            <w:top w:val="none" w:sz="0" w:space="0" w:color="auto"/>
            <w:left w:val="none" w:sz="0" w:space="0" w:color="auto"/>
            <w:bottom w:val="none" w:sz="0" w:space="0" w:color="auto"/>
            <w:right w:val="none" w:sz="0" w:space="0" w:color="auto"/>
          </w:divBdr>
        </w:div>
      </w:divsChild>
    </w:div>
    <w:div w:id="1137453835">
      <w:bodyDiv w:val="1"/>
      <w:marLeft w:val="0"/>
      <w:marRight w:val="0"/>
      <w:marTop w:val="0"/>
      <w:marBottom w:val="0"/>
      <w:divBdr>
        <w:top w:val="none" w:sz="0" w:space="0" w:color="auto"/>
        <w:left w:val="none" w:sz="0" w:space="0" w:color="auto"/>
        <w:bottom w:val="none" w:sz="0" w:space="0" w:color="auto"/>
        <w:right w:val="none" w:sz="0" w:space="0" w:color="auto"/>
      </w:divBdr>
      <w:divsChild>
        <w:div w:id="2117405442">
          <w:marLeft w:val="720"/>
          <w:marRight w:val="0"/>
          <w:marTop w:val="96"/>
          <w:marBottom w:val="0"/>
          <w:divBdr>
            <w:top w:val="none" w:sz="0" w:space="0" w:color="auto"/>
            <w:left w:val="none" w:sz="0" w:space="0" w:color="auto"/>
            <w:bottom w:val="none" w:sz="0" w:space="0" w:color="auto"/>
            <w:right w:val="none" w:sz="0" w:space="0" w:color="auto"/>
          </w:divBdr>
        </w:div>
      </w:divsChild>
    </w:div>
    <w:div w:id="1152330773">
      <w:bodyDiv w:val="1"/>
      <w:marLeft w:val="0"/>
      <w:marRight w:val="0"/>
      <w:marTop w:val="0"/>
      <w:marBottom w:val="0"/>
      <w:divBdr>
        <w:top w:val="none" w:sz="0" w:space="0" w:color="auto"/>
        <w:left w:val="none" w:sz="0" w:space="0" w:color="auto"/>
        <w:bottom w:val="none" w:sz="0" w:space="0" w:color="auto"/>
        <w:right w:val="none" w:sz="0" w:space="0" w:color="auto"/>
      </w:divBdr>
    </w:div>
    <w:div w:id="1176307930">
      <w:bodyDiv w:val="1"/>
      <w:marLeft w:val="0"/>
      <w:marRight w:val="0"/>
      <w:marTop w:val="0"/>
      <w:marBottom w:val="0"/>
      <w:divBdr>
        <w:top w:val="none" w:sz="0" w:space="0" w:color="auto"/>
        <w:left w:val="none" w:sz="0" w:space="0" w:color="auto"/>
        <w:bottom w:val="none" w:sz="0" w:space="0" w:color="auto"/>
        <w:right w:val="none" w:sz="0" w:space="0" w:color="auto"/>
      </w:divBdr>
    </w:div>
    <w:div w:id="1238201168">
      <w:bodyDiv w:val="1"/>
      <w:marLeft w:val="0"/>
      <w:marRight w:val="0"/>
      <w:marTop w:val="0"/>
      <w:marBottom w:val="0"/>
      <w:divBdr>
        <w:top w:val="none" w:sz="0" w:space="0" w:color="auto"/>
        <w:left w:val="none" w:sz="0" w:space="0" w:color="auto"/>
        <w:bottom w:val="none" w:sz="0" w:space="0" w:color="auto"/>
        <w:right w:val="none" w:sz="0" w:space="0" w:color="auto"/>
      </w:divBdr>
    </w:div>
    <w:div w:id="1253245140">
      <w:bodyDiv w:val="1"/>
      <w:marLeft w:val="0"/>
      <w:marRight w:val="0"/>
      <w:marTop w:val="0"/>
      <w:marBottom w:val="0"/>
      <w:divBdr>
        <w:top w:val="none" w:sz="0" w:space="0" w:color="auto"/>
        <w:left w:val="none" w:sz="0" w:space="0" w:color="auto"/>
        <w:bottom w:val="none" w:sz="0" w:space="0" w:color="auto"/>
        <w:right w:val="none" w:sz="0" w:space="0" w:color="auto"/>
      </w:divBdr>
    </w:div>
    <w:div w:id="1268736577">
      <w:bodyDiv w:val="1"/>
      <w:marLeft w:val="0"/>
      <w:marRight w:val="0"/>
      <w:marTop w:val="0"/>
      <w:marBottom w:val="0"/>
      <w:divBdr>
        <w:top w:val="none" w:sz="0" w:space="0" w:color="auto"/>
        <w:left w:val="none" w:sz="0" w:space="0" w:color="auto"/>
        <w:bottom w:val="none" w:sz="0" w:space="0" w:color="auto"/>
        <w:right w:val="none" w:sz="0" w:space="0" w:color="auto"/>
      </w:divBdr>
    </w:div>
    <w:div w:id="1273397122">
      <w:bodyDiv w:val="1"/>
      <w:marLeft w:val="0"/>
      <w:marRight w:val="0"/>
      <w:marTop w:val="0"/>
      <w:marBottom w:val="0"/>
      <w:divBdr>
        <w:top w:val="none" w:sz="0" w:space="0" w:color="auto"/>
        <w:left w:val="none" w:sz="0" w:space="0" w:color="auto"/>
        <w:bottom w:val="none" w:sz="0" w:space="0" w:color="auto"/>
        <w:right w:val="none" w:sz="0" w:space="0" w:color="auto"/>
      </w:divBdr>
    </w:div>
    <w:div w:id="1283807290">
      <w:bodyDiv w:val="1"/>
      <w:marLeft w:val="0"/>
      <w:marRight w:val="0"/>
      <w:marTop w:val="0"/>
      <w:marBottom w:val="0"/>
      <w:divBdr>
        <w:top w:val="none" w:sz="0" w:space="0" w:color="auto"/>
        <w:left w:val="none" w:sz="0" w:space="0" w:color="auto"/>
        <w:bottom w:val="none" w:sz="0" w:space="0" w:color="auto"/>
        <w:right w:val="none" w:sz="0" w:space="0" w:color="auto"/>
      </w:divBdr>
    </w:div>
    <w:div w:id="1286886927">
      <w:bodyDiv w:val="1"/>
      <w:marLeft w:val="0"/>
      <w:marRight w:val="0"/>
      <w:marTop w:val="0"/>
      <w:marBottom w:val="0"/>
      <w:divBdr>
        <w:top w:val="none" w:sz="0" w:space="0" w:color="auto"/>
        <w:left w:val="none" w:sz="0" w:space="0" w:color="auto"/>
        <w:bottom w:val="none" w:sz="0" w:space="0" w:color="auto"/>
        <w:right w:val="none" w:sz="0" w:space="0" w:color="auto"/>
      </w:divBdr>
    </w:div>
    <w:div w:id="1310480080">
      <w:bodyDiv w:val="1"/>
      <w:marLeft w:val="0"/>
      <w:marRight w:val="0"/>
      <w:marTop w:val="0"/>
      <w:marBottom w:val="0"/>
      <w:divBdr>
        <w:top w:val="none" w:sz="0" w:space="0" w:color="auto"/>
        <w:left w:val="none" w:sz="0" w:space="0" w:color="auto"/>
        <w:bottom w:val="none" w:sz="0" w:space="0" w:color="auto"/>
        <w:right w:val="none" w:sz="0" w:space="0" w:color="auto"/>
      </w:divBdr>
    </w:div>
    <w:div w:id="1321999127">
      <w:bodyDiv w:val="1"/>
      <w:marLeft w:val="0"/>
      <w:marRight w:val="0"/>
      <w:marTop w:val="0"/>
      <w:marBottom w:val="0"/>
      <w:divBdr>
        <w:top w:val="none" w:sz="0" w:space="0" w:color="auto"/>
        <w:left w:val="none" w:sz="0" w:space="0" w:color="auto"/>
        <w:bottom w:val="none" w:sz="0" w:space="0" w:color="auto"/>
        <w:right w:val="none" w:sz="0" w:space="0" w:color="auto"/>
      </w:divBdr>
    </w:div>
    <w:div w:id="1325165938">
      <w:bodyDiv w:val="1"/>
      <w:marLeft w:val="0"/>
      <w:marRight w:val="0"/>
      <w:marTop w:val="0"/>
      <w:marBottom w:val="0"/>
      <w:divBdr>
        <w:top w:val="none" w:sz="0" w:space="0" w:color="auto"/>
        <w:left w:val="none" w:sz="0" w:space="0" w:color="auto"/>
        <w:bottom w:val="none" w:sz="0" w:space="0" w:color="auto"/>
        <w:right w:val="none" w:sz="0" w:space="0" w:color="auto"/>
      </w:divBdr>
    </w:div>
    <w:div w:id="1337154105">
      <w:bodyDiv w:val="1"/>
      <w:marLeft w:val="0"/>
      <w:marRight w:val="0"/>
      <w:marTop w:val="0"/>
      <w:marBottom w:val="0"/>
      <w:divBdr>
        <w:top w:val="none" w:sz="0" w:space="0" w:color="auto"/>
        <w:left w:val="none" w:sz="0" w:space="0" w:color="auto"/>
        <w:bottom w:val="none" w:sz="0" w:space="0" w:color="auto"/>
        <w:right w:val="none" w:sz="0" w:space="0" w:color="auto"/>
      </w:divBdr>
      <w:divsChild>
        <w:div w:id="673729747">
          <w:marLeft w:val="0"/>
          <w:marRight w:val="0"/>
          <w:marTop w:val="120"/>
          <w:marBottom w:val="0"/>
          <w:divBdr>
            <w:top w:val="none" w:sz="0" w:space="0" w:color="auto"/>
            <w:left w:val="none" w:sz="0" w:space="0" w:color="auto"/>
            <w:bottom w:val="none" w:sz="0" w:space="0" w:color="auto"/>
            <w:right w:val="none" w:sz="0" w:space="0" w:color="auto"/>
          </w:divBdr>
        </w:div>
      </w:divsChild>
    </w:div>
    <w:div w:id="1369600503">
      <w:bodyDiv w:val="1"/>
      <w:marLeft w:val="0"/>
      <w:marRight w:val="0"/>
      <w:marTop w:val="0"/>
      <w:marBottom w:val="0"/>
      <w:divBdr>
        <w:top w:val="none" w:sz="0" w:space="0" w:color="auto"/>
        <w:left w:val="none" w:sz="0" w:space="0" w:color="auto"/>
        <w:bottom w:val="none" w:sz="0" w:space="0" w:color="auto"/>
        <w:right w:val="none" w:sz="0" w:space="0" w:color="auto"/>
      </w:divBdr>
    </w:div>
    <w:div w:id="1370454891">
      <w:bodyDiv w:val="1"/>
      <w:marLeft w:val="0"/>
      <w:marRight w:val="0"/>
      <w:marTop w:val="0"/>
      <w:marBottom w:val="0"/>
      <w:divBdr>
        <w:top w:val="none" w:sz="0" w:space="0" w:color="auto"/>
        <w:left w:val="none" w:sz="0" w:space="0" w:color="auto"/>
        <w:bottom w:val="none" w:sz="0" w:space="0" w:color="auto"/>
        <w:right w:val="none" w:sz="0" w:space="0" w:color="auto"/>
      </w:divBdr>
    </w:div>
    <w:div w:id="1373459156">
      <w:bodyDiv w:val="1"/>
      <w:marLeft w:val="0"/>
      <w:marRight w:val="0"/>
      <w:marTop w:val="0"/>
      <w:marBottom w:val="0"/>
      <w:divBdr>
        <w:top w:val="none" w:sz="0" w:space="0" w:color="auto"/>
        <w:left w:val="none" w:sz="0" w:space="0" w:color="auto"/>
        <w:bottom w:val="none" w:sz="0" w:space="0" w:color="auto"/>
        <w:right w:val="none" w:sz="0" w:space="0" w:color="auto"/>
      </w:divBdr>
    </w:div>
    <w:div w:id="1382902645">
      <w:bodyDiv w:val="1"/>
      <w:marLeft w:val="0"/>
      <w:marRight w:val="0"/>
      <w:marTop w:val="0"/>
      <w:marBottom w:val="0"/>
      <w:divBdr>
        <w:top w:val="none" w:sz="0" w:space="0" w:color="auto"/>
        <w:left w:val="none" w:sz="0" w:space="0" w:color="auto"/>
        <w:bottom w:val="none" w:sz="0" w:space="0" w:color="auto"/>
        <w:right w:val="none" w:sz="0" w:space="0" w:color="auto"/>
      </w:divBdr>
    </w:div>
    <w:div w:id="1390762315">
      <w:bodyDiv w:val="1"/>
      <w:marLeft w:val="0"/>
      <w:marRight w:val="0"/>
      <w:marTop w:val="0"/>
      <w:marBottom w:val="0"/>
      <w:divBdr>
        <w:top w:val="none" w:sz="0" w:space="0" w:color="auto"/>
        <w:left w:val="none" w:sz="0" w:space="0" w:color="auto"/>
        <w:bottom w:val="none" w:sz="0" w:space="0" w:color="auto"/>
        <w:right w:val="none" w:sz="0" w:space="0" w:color="auto"/>
      </w:divBdr>
    </w:div>
    <w:div w:id="1421029776">
      <w:bodyDiv w:val="1"/>
      <w:marLeft w:val="0"/>
      <w:marRight w:val="0"/>
      <w:marTop w:val="0"/>
      <w:marBottom w:val="0"/>
      <w:divBdr>
        <w:top w:val="none" w:sz="0" w:space="0" w:color="auto"/>
        <w:left w:val="none" w:sz="0" w:space="0" w:color="auto"/>
        <w:bottom w:val="none" w:sz="0" w:space="0" w:color="auto"/>
        <w:right w:val="none" w:sz="0" w:space="0" w:color="auto"/>
      </w:divBdr>
    </w:div>
    <w:div w:id="1441756687">
      <w:bodyDiv w:val="1"/>
      <w:marLeft w:val="0"/>
      <w:marRight w:val="0"/>
      <w:marTop w:val="0"/>
      <w:marBottom w:val="0"/>
      <w:divBdr>
        <w:top w:val="none" w:sz="0" w:space="0" w:color="auto"/>
        <w:left w:val="none" w:sz="0" w:space="0" w:color="auto"/>
        <w:bottom w:val="none" w:sz="0" w:space="0" w:color="auto"/>
        <w:right w:val="none" w:sz="0" w:space="0" w:color="auto"/>
      </w:divBdr>
    </w:div>
    <w:div w:id="1442454888">
      <w:bodyDiv w:val="1"/>
      <w:marLeft w:val="0"/>
      <w:marRight w:val="0"/>
      <w:marTop w:val="0"/>
      <w:marBottom w:val="0"/>
      <w:divBdr>
        <w:top w:val="none" w:sz="0" w:space="0" w:color="auto"/>
        <w:left w:val="none" w:sz="0" w:space="0" w:color="auto"/>
        <w:bottom w:val="none" w:sz="0" w:space="0" w:color="auto"/>
        <w:right w:val="none" w:sz="0" w:space="0" w:color="auto"/>
      </w:divBdr>
    </w:div>
    <w:div w:id="1479803267">
      <w:bodyDiv w:val="1"/>
      <w:marLeft w:val="0"/>
      <w:marRight w:val="0"/>
      <w:marTop w:val="0"/>
      <w:marBottom w:val="0"/>
      <w:divBdr>
        <w:top w:val="none" w:sz="0" w:space="0" w:color="auto"/>
        <w:left w:val="none" w:sz="0" w:space="0" w:color="auto"/>
        <w:bottom w:val="none" w:sz="0" w:space="0" w:color="auto"/>
        <w:right w:val="none" w:sz="0" w:space="0" w:color="auto"/>
      </w:divBdr>
    </w:div>
    <w:div w:id="1483765761">
      <w:bodyDiv w:val="1"/>
      <w:marLeft w:val="0"/>
      <w:marRight w:val="0"/>
      <w:marTop w:val="0"/>
      <w:marBottom w:val="0"/>
      <w:divBdr>
        <w:top w:val="none" w:sz="0" w:space="0" w:color="auto"/>
        <w:left w:val="none" w:sz="0" w:space="0" w:color="auto"/>
        <w:bottom w:val="none" w:sz="0" w:space="0" w:color="auto"/>
        <w:right w:val="none" w:sz="0" w:space="0" w:color="auto"/>
      </w:divBdr>
      <w:divsChild>
        <w:div w:id="1881670021">
          <w:marLeft w:val="0"/>
          <w:marRight w:val="0"/>
          <w:marTop w:val="100"/>
          <w:marBottom w:val="100"/>
          <w:divBdr>
            <w:top w:val="none" w:sz="0" w:space="0" w:color="auto"/>
            <w:left w:val="none" w:sz="0" w:space="0" w:color="auto"/>
            <w:bottom w:val="none" w:sz="0" w:space="0" w:color="auto"/>
            <w:right w:val="none" w:sz="0" w:space="0" w:color="auto"/>
          </w:divBdr>
          <w:divsChild>
            <w:div w:id="10217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50542">
      <w:bodyDiv w:val="1"/>
      <w:marLeft w:val="0"/>
      <w:marRight w:val="0"/>
      <w:marTop w:val="0"/>
      <w:marBottom w:val="0"/>
      <w:divBdr>
        <w:top w:val="none" w:sz="0" w:space="0" w:color="auto"/>
        <w:left w:val="none" w:sz="0" w:space="0" w:color="auto"/>
        <w:bottom w:val="none" w:sz="0" w:space="0" w:color="auto"/>
        <w:right w:val="none" w:sz="0" w:space="0" w:color="auto"/>
      </w:divBdr>
    </w:div>
    <w:div w:id="1514998769">
      <w:bodyDiv w:val="1"/>
      <w:marLeft w:val="0"/>
      <w:marRight w:val="0"/>
      <w:marTop w:val="0"/>
      <w:marBottom w:val="0"/>
      <w:divBdr>
        <w:top w:val="none" w:sz="0" w:space="0" w:color="auto"/>
        <w:left w:val="none" w:sz="0" w:space="0" w:color="auto"/>
        <w:bottom w:val="none" w:sz="0" w:space="0" w:color="auto"/>
        <w:right w:val="none" w:sz="0" w:space="0" w:color="auto"/>
      </w:divBdr>
    </w:div>
    <w:div w:id="1522157845">
      <w:bodyDiv w:val="1"/>
      <w:marLeft w:val="0"/>
      <w:marRight w:val="0"/>
      <w:marTop w:val="0"/>
      <w:marBottom w:val="0"/>
      <w:divBdr>
        <w:top w:val="none" w:sz="0" w:space="0" w:color="auto"/>
        <w:left w:val="none" w:sz="0" w:space="0" w:color="auto"/>
        <w:bottom w:val="none" w:sz="0" w:space="0" w:color="auto"/>
        <w:right w:val="none" w:sz="0" w:space="0" w:color="auto"/>
      </w:divBdr>
    </w:div>
    <w:div w:id="1551458342">
      <w:bodyDiv w:val="1"/>
      <w:marLeft w:val="0"/>
      <w:marRight w:val="0"/>
      <w:marTop w:val="0"/>
      <w:marBottom w:val="0"/>
      <w:divBdr>
        <w:top w:val="none" w:sz="0" w:space="0" w:color="auto"/>
        <w:left w:val="none" w:sz="0" w:space="0" w:color="auto"/>
        <w:bottom w:val="none" w:sz="0" w:space="0" w:color="auto"/>
        <w:right w:val="none" w:sz="0" w:space="0" w:color="auto"/>
      </w:divBdr>
      <w:divsChild>
        <w:div w:id="933322547">
          <w:marLeft w:val="274"/>
          <w:marRight w:val="0"/>
          <w:marTop w:val="120"/>
          <w:marBottom w:val="120"/>
          <w:divBdr>
            <w:top w:val="none" w:sz="0" w:space="0" w:color="auto"/>
            <w:left w:val="none" w:sz="0" w:space="0" w:color="auto"/>
            <w:bottom w:val="none" w:sz="0" w:space="0" w:color="auto"/>
            <w:right w:val="none" w:sz="0" w:space="0" w:color="auto"/>
          </w:divBdr>
        </w:div>
        <w:div w:id="986713448">
          <w:marLeft w:val="274"/>
          <w:marRight w:val="0"/>
          <w:marTop w:val="120"/>
          <w:marBottom w:val="120"/>
          <w:divBdr>
            <w:top w:val="none" w:sz="0" w:space="0" w:color="auto"/>
            <w:left w:val="none" w:sz="0" w:space="0" w:color="auto"/>
            <w:bottom w:val="none" w:sz="0" w:space="0" w:color="auto"/>
            <w:right w:val="none" w:sz="0" w:space="0" w:color="auto"/>
          </w:divBdr>
        </w:div>
      </w:divsChild>
    </w:div>
    <w:div w:id="1599799705">
      <w:bodyDiv w:val="1"/>
      <w:marLeft w:val="0"/>
      <w:marRight w:val="0"/>
      <w:marTop w:val="0"/>
      <w:marBottom w:val="0"/>
      <w:divBdr>
        <w:top w:val="none" w:sz="0" w:space="0" w:color="auto"/>
        <w:left w:val="none" w:sz="0" w:space="0" w:color="auto"/>
        <w:bottom w:val="none" w:sz="0" w:space="0" w:color="auto"/>
        <w:right w:val="none" w:sz="0" w:space="0" w:color="auto"/>
      </w:divBdr>
    </w:div>
    <w:div w:id="1612862822">
      <w:bodyDiv w:val="1"/>
      <w:marLeft w:val="0"/>
      <w:marRight w:val="0"/>
      <w:marTop w:val="0"/>
      <w:marBottom w:val="0"/>
      <w:divBdr>
        <w:top w:val="none" w:sz="0" w:space="0" w:color="auto"/>
        <w:left w:val="none" w:sz="0" w:space="0" w:color="auto"/>
        <w:bottom w:val="none" w:sz="0" w:space="0" w:color="auto"/>
        <w:right w:val="none" w:sz="0" w:space="0" w:color="auto"/>
      </w:divBdr>
    </w:div>
    <w:div w:id="1635988205">
      <w:bodyDiv w:val="1"/>
      <w:marLeft w:val="0"/>
      <w:marRight w:val="0"/>
      <w:marTop w:val="0"/>
      <w:marBottom w:val="0"/>
      <w:divBdr>
        <w:top w:val="none" w:sz="0" w:space="0" w:color="auto"/>
        <w:left w:val="none" w:sz="0" w:space="0" w:color="auto"/>
        <w:bottom w:val="none" w:sz="0" w:space="0" w:color="auto"/>
        <w:right w:val="none" w:sz="0" w:space="0" w:color="auto"/>
      </w:divBdr>
    </w:div>
    <w:div w:id="1638607796">
      <w:bodyDiv w:val="1"/>
      <w:marLeft w:val="0"/>
      <w:marRight w:val="0"/>
      <w:marTop w:val="0"/>
      <w:marBottom w:val="0"/>
      <w:divBdr>
        <w:top w:val="none" w:sz="0" w:space="0" w:color="auto"/>
        <w:left w:val="none" w:sz="0" w:space="0" w:color="auto"/>
        <w:bottom w:val="none" w:sz="0" w:space="0" w:color="auto"/>
        <w:right w:val="none" w:sz="0" w:space="0" w:color="auto"/>
      </w:divBdr>
    </w:div>
    <w:div w:id="1663581006">
      <w:bodyDiv w:val="1"/>
      <w:marLeft w:val="0"/>
      <w:marRight w:val="0"/>
      <w:marTop w:val="0"/>
      <w:marBottom w:val="0"/>
      <w:divBdr>
        <w:top w:val="none" w:sz="0" w:space="0" w:color="auto"/>
        <w:left w:val="none" w:sz="0" w:space="0" w:color="auto"/>
        <w:bottom w:val="none" w:sz="0" w:space="0" w:color="auto"/>
        <w:right w:val="none" w:sz="0" w:space="0" w:color="auto"/>
      </w:divBdr>
      <w:divsChild>
        <w:div w:id="221647409">
          <w:marLeft w:val="0"/>
          <w:marRight w:val="0"/>
          <w:marTop w:val="120"/>
          <w:marBottom w:val="0"/>
          <w:divBdr>
            <w:top w:val="none" w:sz="0" w:space="0" w:color="auto"/>
            <w:left w:val="none" w:sz="0" w:space="0" w:color="auto"/>
            <w:bottom w:val="none" w:sz="0" w:space="0" w:color="auto"/>
            <w:right w:val="none" w:sz="0" w:space="0" w:color="auto"/>
          </w:divBdr>
        </w:div>
        <w:div w:id="1973124751">
          <w:marLeft w:val="0"/>
          <w:marRight w:val="0"/>
          <w:marTop w:val="120"/>
          <w:marBottom w:val="0"/>
          <w:divBdr>
            <w:top w:val="none" w:sz="0" w:space="0" w:color="auto"/>
            <w:left w:val="none" w:sz="0" w:space="0" w:color="auto"/>
            <w:bottom w:val="none" w:sz="0" w:space="0" w:color="auto"/>
            <w:right w:val="none" w:sz="0" w:space="0" w:color="auto"/>
          </w:divBdr>
        </w:div>
      </w:divsChild>
    </w:div>
    <w:div w:id="1717702503">
      <w:bodyDiv w:val="1"/>
      <w:marLeft w:val="0"/>
      <w:marRight w:val="0"/>
      <w:marTop w:val="0"/>
      <w:marBottom w:val="0"/>
      <w:divBdr>
        <w:top w:val="none" w:sz="0" w:space="0" w:color="auto"/>
        <w:left w:val="none" w:sz="0" w:space="0" w:color="auto"/>
        <w:bottom w:val="none" w:sz="0" w:space="0" w:color="auto"/>
        <w:right w:val="none" w:sz="0" w:space="0" w:color="auto"/>
      </w:divBdr>
    </w:div>
    <w:div w:id="1722559694">
      <w:bodyDiv w:val="1"/>
      <w:marLeft w:val="0"/>
      <w:marRight w:val="0"/>
      <w:marTop w:val="0"/>
      <w:marBottom w:val="0"/>
      <w:divBdr>
        <w:top w:val="none" w:sz="0" w:space="0" w:color="auto"/>
        <w:left w:val="none" w:sz="0" w:space="0" w:color="auto"/>
        <w:bottom w:val="none" w:sz="0" w:space="0" w:color="auto"/>
        <w:right w:val="none" w:sz="0" w:space="0" w:color="auto"/>
      </w:divBdr>
    </w:div>
    <w:div w:id="1732313092">
      <w:bodyDiv w:val="1"/>
      <w:marLeft w:val="0"/>
      <w:marRight w:val="0"/>
      <w:marTop w:val="0"/>
      <w:marBottom w:val="0"/>
      <w:divBdr>
        <w:top w:val="none" w:sz="0" w:space="0" w:color="auto"/>
        <w:left w:val="none" w:sz="0" w:space="0" w:color="auto"/>
        <w:bottom w:val="none" w:sz="0" w:space="0" w:color="auto"/>
        <w:right w:val="none" w:sz="0" w:space="0" w:color="auto"/>
      </w:divBdr>
    </w:div>
    <w:div w:id="1741244042">
      <w:bodyDiv w:val="1"/>
      <w:marLeft w:val="0"/>
      <w:marRight w:val="0"/>
      <w:marTop w:val="0"/>
      <w:marBottom w:val="0"/>
      <w:divBdr>
        <w:top w:val="none" w:sz="0" w:space="0" w:color="auto"/>
        <w:left w:val="none" w:sz="0" w:space="0" w:color="auto"/>
        <w:bottom w:val="none" w:sz="0" w:space="0" w:color="auto"/>
        <w:right w:val="none" w:sz="0" w:space="0" w:color="auto"/>
      </w:divBdr>
    </w:div>
    <w:div w:id="1750615021">
      <w:bodyDiv w:val="1"/>
      <w:marLeft w:val="0"/>
      <w:marRight w:val="0"/>
      <w:marTop w:val="0"/>
      <w:marBottom w:val="0"/>
      <w:divBdr>
        <w:top w:val="none" w:sz="0" w:space="0" w:color="auto"/>
        <w:left w:val="none" w:sz="0" w:space="0" w:color="auto"/>
        <w:bottom w:val="none" w:sz="0" w:space="0" w:color="auto"/>
        <w:right w:val="none" w:sz="0" w:space="0" w:color="auto"/>
      </w:divBdr>
    </w:div>
    <w:div w:id="1754812160">
      <w:bodyDiv w:val="1"/>
      <w:marLeft w:val="0"/>
      <w:marRight w:val="0"/>
      <w:marTop w:val="0"/>
      <w:marBottom w:val="0"/>
      <w:divBdr>
        <w:top w:val="none" w:sz="0" w:space="0" w:color="auto"/>
        <w:left w:val="none" w:sz="0" w:space="0" w:color="auto"/>
        <w:bottom w:val="none" w:sz="0" w:space="0" w:color="auto"/>
        <w:right w:val="none" w:sz="0" w:space="0" w:color="auto"/>
      </w:divBdr>
    </w:div>
    <w:div w:id="1759908972">
      <w:bodyDiv w:val="1"/>
      <w:marLeft w:val="0"/>
      <w:marRight w:val="0"/>
      <w:marTop w:val="0"/>
      <w:marBottom w:val="0"/>
      <w:divBdr>
        <w:top w:val="none" w:sz="0" w:space="0" w:color="auto"/>
        <w:left w:val="none" w:sz="0" w:space="0" w:color="auto"/>
        <w:bottom w:val="none" w:sz="0" w:space="0" w:color="auto"/>
        <w:right w:val="none" w:sz="0" w:space="0" w:color="auto"/>
      </w:divBdr>
    </w:div>
    <w:div w:id="1765490998">
      <w:bodyDiv w:val="1"/>
      <w:marLeft w:val="0"/>
      <w:marRight w:val="0"/>
      <w:marTop w:val="0"/>
      <w:marBottom w:val="0"/>
      <w:divBdr>
        <w:top w:val="none" w:sz="0" w:space="0" w:color="auto"/>
        <w:left w:val="none" w:sz="0" w:space="0" w:color="auto"/>
        <w:bottom w:val="none" w:sz="0" w:space="0" w:color="auto"/>
        <w:right w:val="none" w:sz="0" w:space="0" w:color="auto"/>
      </w:divBdr>
    </w:div>
    <w:div w:id="1784303056">
      <w:bodyDiv w:val="1"/>
      <w:marLeft w:val="0"/>
      <w:marRight w:val="0"/>
      <w:marTop w:val="0"/>
      <w:marBottom w:val="0"/>
      <w:divBdr>
        <w:top w:val="none" w:sz="0" w:space="0" w:color="auto"/>
        <w:left w:val="none" w:sz="0" w:space="0" w:color="auto"/>
        <w:bottom w:val="none" w:sz="0" w:space="0" w:color="auto"/>
        <w:right w:val="none" w:sz="0" w:space="0" w:color="auto"/>
      </w:divBdr>
    </w:div>
    <w:div w:id="1840847624">
      <w:bodyDiv w:val="1"/>
      <w:marLeft w:val="0"/>
      <w:marRight w:val="0"/>
      <w:marTop w:val="0"/>
      <w:marBottom w:val="0"/>
      <w:divBdr>
        <w:top w:val="none" w:sz="0" w:space="0" w:color="auto"/>
        <w:left w:val="none" w:sz="0" w:space="0" w:color="auto"/>
        <w:bottom w:val="none" w:sz="0" w:space="0" w:color="auto"/>
        <w:right w:val="none" w:sz="0" w:space="0" w:color="auto"/>
      </w:divBdr>
    </w:div>
    <w:div w:id="1851917555">
      <w:bodyDiv w:val="1"/>
      <w:marLeft w:val="0"/>
      <w:marRight w:val="0"/>
      <w:marTop w:val="0"/>
      <w:marBottom w:val="0"/>
      <w:divBdr>
        <w:top w:val="none" w:sz="0" w:space="0" w:color="auto"/>
        <w:left w:val="none" w:sz="0" w:space="0" w:color="auto"/>
        <w:bottom w:val="none" w:sz="0" w:space="0" w:color="auto"/>
        <w:right w:val="none" w:sz="0" w:space="0" w:color="auto"/>
      </w:divBdr>
      <w:divsChild>
        <w:div w:id="289828357">
          <w:marLeft w:val="979"/>
          <w:marRight w:val="0"/>
          <w:marTop w:val="120"/>
          <w:marBottom w:val="120"/>
          <w:divBdr>
            <w:top w:val="none" w:sz="0" w:space="0" w:color="auto"/>
            <w:left w:val="none" w:sz="0" w:space="0" w:color="auto"/>
            <w:bottom w:val="none" w:sz="0" w:space="0" w:color="auto"/>
            <w:right w:val="none" w:sz="0" w:space="0" w:color="auto"/>
          </w:divBdr>
        </w:div>
      </w:divsChild>
    </w:div>
    <w:div w:id="1890722206">
      <w:bodyDiv w:val="1"/>
      <w:marLeft w:val="0"/>
      <w:marRight w:val="0"/>
      <w:marTop w:val="0"/>
      <w:marBottom w:val="0"/>
      <w:divBdr>
        <w:top w:val="none" w:sz="0" w:space="0" w:color="auto"/>
        <w:left w:val="none" w:sz="0" w:space="0" w:color="auto"/>
        <w:bottom w:val="none" w:sz="0" w:space="0" w:color="auto"/>
        <w:right w:val="none" w:sz="0" w:space="0" w:color="auto"/>
      </w:divBdr>
    </w:div>
    <w:div w:id="1911304301">
      <w:bodyDiv w:val="1"/>
      <w:marLeft w:val="0"/>
      <w:marRight w:val="0"/>
      <w:marTop w:val="0"/>
      <w:marBottom w:val="0"/>
      <w:divBdr>
        <w:top w:val="none" w:sz="0" w:space="0" w:color="auto"/>
        <w:left w:val="none" w:sz="0" w:space="0" w:color="auto"/>
        <w:bottom w:val="none" w:sz="0" w:space="0" w:color="auto"/>
        <w:right w:val="none" w:sz="0" w:space="0" w:color="auto"/>
      </w:divBdr>
    </w:div>
    <w:div w:id="1933463865">
      <w:bodyDiv w:val="1"/>
      <w:marLeft w:val="0"/>
      <w:marRight w:val="0"/>
      <w:marTop w:val="0"/>
      <w:marBottom w:val="0"/>
      <w:divBdr>
        <w:top w:val="none" w:sz="0" w:space="0" w:color="auto"/>
        <w:left w:val="none" w:sz="0" w:space="0" w:color="auto"/>
        <w:bottom w:val="none" w:sz="0" w:space="0" w:color="auto"/>
        <w:right w:val="none" w:sz="0" w:space="0" w:color="auto"/>
      </w:divBdr>
    </w:div>
    <w:div w:id="1942834302">
      <w:bodyDiv w:val="1"/>
      <w:marLeft w:val="0"/>
      <w:marRight w:val="0"/>
      <w:marTop w:val="0"/>
      <w:marBottom w:val="0"/>
      <w:divBdr>
        <w:top w:val="none" w:sz="0" w:space="0" w:color="auto"/>
        <w:left w:val="none" w:sz="0" w:space="0" w:color="auto"/>
        <w:bottom w:val="none" w:sz="0" w:space="0" w:color="auto"/>
        <w:right w:val="none" w:sz="0" w:space="0" w:color="auto"/>
      </w:divBdr>
    </w:div>
    <w:div w:id="1964455056">
      <w:bodyDiv w:val="1"/>
      <w:marLeft w:val="0"/>
      <w:marRight w:val="0"/>
      <w:marTop w:val="0"/>
      <w:marBottom w:val="0"/>
      <w:divBdr>
        <w:top w:val="none" w:sz="0" w:space="0" w:color="auto"/>
        <w:left w:val="none" w:sz="0" w:space="0" w:color="auto"/>
        <w:bottom w:val="none" w:sz="0" w:space="0" w:color="auto"/>
        <w:right w:val="none" w:sz="0" w:space="0" w:color="auto"/>
      </w:divBdr>
    </w:div>
    <w:div w:id="1970622157">
      <w:bodyDiv w:val="1"/>
      <w:marLeft w:val="0"/>
      <w:marRight w:val="0"/>
      <w:marTop w:val="0"/>
      <w:marBottom w:val="0"/>
      <w:divBdr>
        <w:top w:val="none" w:sz="0" w:space="0" w:color="auto"/>
        <w:left w:val="none" w:sz="0" w:space="0" w:color="auto"/>
        <w:bottom w:val="none" w:sz="0" w:space="0" w:color="auto"/>
        <w:right w:val="none" w:sz="0" w:space="0" w:color="auto"/>
      </w:divBdr>
    </w:div>
    <w:div w:id="1978945747">
      <w:bodyDiv w:val="1"/>
      <w:marLeft w:val="0"/>
      <w:marRight w:val="0"/>
      <w:marTop w:val="0"/>
      <w:marBottom w:val="0"/>
      <w:divBdr>
        <w:top w:val="none" w:sz="0" w:space="0" w:color="auto"/>
        <w:left w:val="none" w:sz="0" w:space="0" w:color="auto"/>
        <w:bottom w:val="none" w:sz="0" w:space="0" w:color="auto"/>
        <w:right w:val="none" w:sz="0" w:space="0" w:color="auto"/>
      </w:divBdr>
      <w:divsChild>
        <w:div w:id="808017619">
          <w:marLeft w:val="720"/>
          <w:marRight w:val="0"/>
          <w:marTop w:val="96"/>
          <w:marBottom w:val="0"/>
          <w:divBdr>
            <w:top w:val="none" w:sz="0" w:space="0" w:color="auto"/>
            <w:left w:val="none" w:sz="0" w:space="0" w:color="auto"/>
            <w:bottom w:val="none" w:sz="0" w:space="0" w:color="auto"/>
            <w:right w:val="none" w:sz="0" w:space="0" w:color="auto"/>
          </w:divBdr>
        </w:div>
      </w:divsChild>
    </w:div>
    <w:div w:id="1994143959">
      <w:bodyDiv w:val="1"/>
      <w:marLeft w:val="0"/>
      <w:marRight w:val="0"/>
      <w:marTop w:val="0"/>
      <w:marBottom w:val="0"/>
      <w:divBdr>
        <w:top w:val="none" w:sz="0" w:space="0" w:color="auto"/>
        <w:left w:val="none" w:sz="0" w:space="0" w:color="auto"/>
        <w:bottom w:val="none" w:sz="0" w:space="0" w:color="auto"/>
        <w:right w:val="none" w:sz="0" w:space="0" w:color="auto"/>
      </w:divBdr>
    </w:div>
    <w:div w:id="2009215478">
      <w:bodyDiv w:val="1"/>
      <w:marLeft w:val="0"/>
      <w:marRight w:val="0"/>
      <w:marTop w:val="0"/>
      <w:marBottom w:val="0"/>
      <w:divBdr>
        <w:top w:val="none" w:sz="0" w:space="0" w:color="auto"/>
        <w:left w:val="none" w:sz="0" w:space="0" w:color="auto"/>
        <w:bottom w:val="none" w:sz="0" w:space="0" w:color="auto"/>
        <w:right w:val="none" w:sz="0" w:space="0" w:color="auto"/>
      </w:divBdr>
      <w:divsChild>
        <w:div w:id="2107187732">
          <w:marLeft w:val="547"/>
          <w:marRight w:val="0"/>
          <w:marTop w:val="0"/>
          <w:marBottom w:val="0"/>
          <w:divBdr>
            <w:top w:val="none" w:sz="0" w:space="0" w:color="auto"/>
            <w:left w:val="none" w:sz="0" w:space="0" w:color="auto"/>
            <w:bottom w:val="none" w:sz="0" w:space="0" w:color="auto"/>
            <w:right w:val="none" w:sz="0" w:space="0" w:color="auto"/>
          </w:divBdr>
        </w:div>
      </w:divsChild>
    </w:div>
    <w:div w:id="2021545329">
      <w:bodyDiv w:val="1"/>
      <w:marLeft w:val="0"/>
      <w:marRight w:val="0"/>
      <w:marTop w:val="0"/>
      <w:marBottom w:val="0"/>
      <w:divBdr>
        <w:top w:val="none" w:sz="0" w:space="0" w:color="auto"/>
        <w:left w:val="none" w:sz="0" w:space="0" w:color="auto"/>
        <w:bottom w:val="none" w:sz="0" w:space="0" w:color="auto"/>
        <w:right w:val="none" w:sz="0" w:space="0" w:color="auto"/>
      </w:divBdr>
    </w:div>
    <w:div w:id="2025009357">
      <w:bodyDiv w:val="1"/>
      <w:marLeft w:val="0"/>
      <w:marRight w:val="0"/>
      <w:marTop w:val="0"/>
      <w:marBottom w:val="0"/>
      <w:divBdr>
        <w:top w:val="none" w:sz="0" w:space="0" w:color="auto"/>
        <w:left w:val="none" w:sz="0" w:space="0" w:color="auto"/>
        <w:bottom w:val="none" w:sz="0" w:space="0" w:color="auto"/>
        <w:right w:val="none" w:sz="0" w:space="0" w:color="auto"/>
      </w:divBdr>
    </w:div>
    <w:div w:id="2031032526">
      <w:bodyDiv w:val="1"/>
      <w:marLeft w:val="0"/>
      <w:marRight w:val="0"/>
      <w:marTop w:val="0"/>
      <w:marBottom w:val="0"/>
      <w:divBdr>
        <w:top w:val="none" w:sz="0" w:space="0" w:color="auto"/>
        <w:left w:val="none" w:sz="0" w:space="0" w:color="auto"/>
        <w:bottom w:val="none" w:sz="0" w:space="0" w:color="auto"/>
        <w:right w:val="none" w:sz="0" w:space="0" w:color="auto"/>
      </w:divBdr>
    </w:div>
    <w:div w:id="2037923207">
      <w:bodyDiv w:val="1"/>
      <w:marLeft w:val="0"/>
      <w:marRight w:val="0"/>
      <w:marTop w:val="0"/>
      <w:marBottom w:val="0"/>
      <w:divBdr>
        <w:top w:val="none" w:sz="0" w:space="0" w:color="auto"/>
        <w:left w:val="none" w:sz="0" w:space="0" w:color="auto"/>
        <w:bottom w:val="none" w:sz="0" w:space="0" w:color="auto"/>
        <w:right w:val="none" w:sz="0" w:space="0" w:color="auto"/>
      </w:divBdr>
      <w:divsChild>
        <w:div w:id="2142575144">
          <w:marLeft w:val="0"/>
          <w:marRight w:val="0"/>
          <w:marTop w:val="120"/>
          <w:marBottom w:val="0"/>
          <w:divBdr>
            <w:top w:val="none" w:sz="0" w:space="0" w:color="auto"/>
            <w:left w:val="none" w:sz="0" w:space="0" w:color="auto"/>
            <w:bottom w:val="none" w:sz="0" w:space="0" w:color="auto"/>
            <w:right w:val="none" w:sz="0" w:space="0" w:color="auto"/>
          </w:divBdr>
        </w:div>
      </w:divsChild>
    </w:div>
    <w:div w:id="2038892359">
      <w:bodyDiv w:val="1"/>
      <w:marLeft w:val="0"/>
      <w:marRight w:val="0"/>
      <w:marTop w:val="0"/>
      <w:marBottom w:val="0"/>
      <w:divBdr>
        <w:top w:val="none" w:sz="0" w:space="0" w:color="auto"/>
        <w:left w:val="none" w:sz="0" w:space="0" w:color="auto"/>
        <w:bottom w:val="none" w:sz="0" w:space="0" w:color="auto"/>
        <w:right w:val="none" w:sz="0" w:space="0" w:color="auto"/>
      </w:divBdr>
    </w:div>
    <w:div w:id="2058773335">
      <w:bodyDiv w:val="1"/>
      <w:marLeft w:val="0"/>
      <w:marRight w:val="0"/>
      <w:marTop w:val="0"/>
      <w:marBottom w:val="0"/>
      <w:divBdr>
        <w:top w:val="none" w:sz="0" w:space="0" w:color="auto"/>
        <w:left w:val="none" w:sz="0" w:space="0" w:color="auto"/>
        <w:bottom w:val="none" w:sz="0" w:space="0" w:color="auto"/>
        <w:right w:val="none" w:sz="0" w:space="0" w:color="auto"/>
      </w:divBdr>
      <w:divsChild>
        <w:div w:id="763695559">
          <w:marLeft w:val="0"/>
          <w:marRight w:val="0"/>
          <w:marTop w:val="120"/>
          <w:marBottom w:val="0"/>
          <w:divBdr>
            <w:top w:val="none" w:sz="0" w:space="0" w:color="auto"/>
            <w:left w:val="none" w:sz="0" w:space="0" w:color="auto"/>
            <w:bottom w:val="none" w:sz="0" w:space="0" w:color="auto"/>
            <w:right w:val="none" w:sz="0" w:space="0" w:color="auto"/>
          </w:divBdr>
        </w:div>
      </w:divsChild>
    </w:div>
    <w:div w:id="2061395223">
      <w:bodyDiv w:val="1"/>
      <w:marLeft w:val="0"/>
      <w:marRight w:val="0"/>
      <w:marTop w:val="0"/>
      <w:marBottom w:val="0"/>
      <w:divBdr>
        <w:top w:val="none" w:sz="0" w:space="0" w:color="auto"/>
        <w:left w:val="none" w:sz="0" w:space="0" w:color="auto"/>
        <w:bottom w:val="none" w:sz="0" w:space="0" w:color="auto"/>
        <w:right w:val="none" w:sz="0" w:space="0" w:color="auto"/>
      </w:divBdr>
    </w:div>
    <w:div w:id="2076312669">
      <w:bodyDiv w:val="1"/>
      <w:marLeft w:val="0"/>
      <w:marRight w:val="0"/>
      <w:marTop w:val="0"/>
      <w:marBottom w:val="0"/>
      <w:divBdr>
        <w:top w:val="none" w:sz="0" w:space="0" w:color="auto"/>
        <w:left w:val="none" w:sz="0" w:space="0" w:color="auto"/>
        <w:bottom w:val="none" w:sz="0" w:space="0" w:color="auto"/>
        <w:right w:val="none" w:sz="0" w:space="0" w:color="auto"/>
      </w:divBdr>
    </w:div>
    <w:div w:id="2076658341">
      <w:bodyDiv w:val="1"/>
      <w:marLeft w:val="0"/>
      <w:marRight w:val="0"/>
      <w:marTop w:val="0"/>
      <w:marBottom w:val="0"/>
      <w:divBdr>
        <w:top w:val="none" w:sz="0" w:space="0" w:color="auto"/>
        <w:left w:val="none" w:sz="0" w:space="0" w:color="auto"/>
        <w:bottom w:val="none" w:sz="0" w:space="0" w:color="auto"/>
        <w:right w:val="none" w:sz="0" w:space="0" w:color="auto"/>
      </w:divBdr>
    </w:div>
    <w:div w:id="2102602788">
      <w:bodyDiv w:val="1"/>
      <w:marLeft w:val="0"/>
      <w:marRight w:val="0"/>
      <w:marTop w:val="0"/>
      <w:marBottom w:val="0"/>
      <w:divBdr>
        <w:top w:val="none" w:sz="0" w:space="0" w:color="auto"/>
        <w:left w:val="none" w:sz="0" w:space="0" w:color="auto"/>
        <w:bottom w:val="none" w:sz="0" w:space="0" w:color="auto"/>
        <w:right w:val="none" w:sz="0" w:space="0" w:color="auto"/>
      </w:divBdr>
    </w:div>
    <w:div w:id="2128546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21.jpeg"/><Relationship Id="rId68" Type="http://schemas.openxmlformats.org/officeDocument/2006/relationships/image" Target="media/image26.jpeg"/><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QuickStyle" Target="diagrams/quickStyle4.xml"/><Relationship Id="rId11" Type="http://schemas.openxmlformats.org/officeDocument/2006/relationships/image" Target="media/image1.png"/><Relationship Id="rId24" Type="http://schemas.openxmlformats.org/officeDocument/2006/relationships/diagramQuickStyle" Target="diagrams/quickStyle3.xml"/><Relationship Id="rId32" Type="http://schemas.openxmlformats.org/officeDocument/2006/relationships/hyperlink" Target="https://uoit.fsrpn.ru/"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hyperlink" Target="https://ac.gov.ru/" TargetMode="External"/><Relationship Id="rId58" Type="http://schemas.openxmlformats.org/officeDocument/2006/relationships/hyperlink" Target="https://eur-lex.europa.eu/legal-content/EN/TXT/PDF/?uri=CELEX:32011L0065&amp;from=EN" TargetMode="External"/><Relationship Id="rId66" Type="http://schemas.openxmlformats.org/officeDocument/2006/relationships/image" Target="media/image24.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4.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www.otxod.com/method_materials.php?id=51&amp;lang=ru" TargetMode="External"/><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hyperlink" Target="https://gosdoklad-ecology.ru/2018/obrashchenie-s-otkhodami-proizvodstva-i-potrebleniya/otkhody-proizvodstva-i-potrebleniya/" TargetMode="External"/><Relationship Id="rId72"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yperlink" Target="https://eur-lex.europa.eu/legal-content/EN/TXT/PDF/?uri=CELEX:32012L0019&amp;from=EN" TargetMode="External"/><Relationship Id="rId67" Type="http://schemas.openxmlformats.org/officeDocument/2006/relationships/image" Target="media/image25.jpeg"/><Relationship Id="rId20" Type="http://schemas.openxmlformats.org/officeDocument/2006/relationships/diagramColors" Target="diagrams/colors2.xml"/><Relationship Id="rId41" Type="http://schemas.openxmlformats.org/officeDocument/2006/relationships/image" Target="media/image10.jpeg"/><Relationship Id="rId54" Type="http://schemas.openxmlformats.org/officeDocument/2006/relationships/hyperlink" Target="http://www.mnr.gov.ru/" TargetMode="External"/><Relationship Id="rId62" Type="http://schemas.openxmlformats.org/officeDocument/2006/relationships/image" Target="media/image20.pn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hyperlink" Target="http://www.otxod.com/method_materials.php?id=53&amp;lang=ru" TargetMode="External"/><Relationship Id="rId10" Type="http://schemas.openxmlformats.org/officeDocument/2006/relationships/footer" Target="footer2.xml"/><Relationship Id="rId31" Type="http://schemas.microsoft.com/office/2007/relationships/diagramDrawing" Target="diagrams/drawing4.xml"/><Relationship Id="rId44" Type="http://schemas.openxmlformats.org/officeDocument/2006/relationships/image" Target="media/image13.jpeg"/><Relationship Id="rId52" Type="http://schemas.openxmlformats.org/officeDocument/2006/relationships/hyperlink" Target="https://recyclemag.ru/news/mvideoeldorado-zapustila-krupneishii-proekt-sboru-utilizatsii-tehniki" TargetMode="External"/><Relationship Id="rId60" Type="http://schemas.openxmlformats.org/officeDocument/2006/relationships/footer" Target="footer3.xml"/><Relationship Id="rId65" Type="http://schemas.openxmlformats.org/officeDocument/2006/relationships/image" Target="media/image23.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image" Target="media/image19.jpeg"/><Relationship Id="rId55" Type="http://schemas.openxmlformats.org/officeDocument/2006/relationships/hyperlink" Target="http://www.otxod.com/method_materials.php?id=49&amp;lang=ru" TargetMode="External"/><Relationship Id="rId7" Type="http://schemas.openxmlformats.org/officeDocument/2006/relationships/footnotes" Target="footnotes.xml"/><Relationship Id="rId71"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3B1155-ADD7-D84B-84C6-13B6034DD1AE}" type="doc">
      <dgm:prSet loTypeId="urn:microsoft.com/office/officeart/2005/8/layout/cycle2" loCatId="" qsTypeId="urn:microsoft.com/office/officeart/2005/8/quickstyle/simple1" qsCatId="simple" csTypeId="urn:microsoft.com/office/officeart/2005/8/colors/accent6_5" csCatId="accent6" phldr="1"/>
      <dgm:spPr/>
      <dgm:t>
        <a:bodyPr/>
        <a:lstStyle/>
        <a:p>
          <a:endParaRPr lang="ru-RU"/>
        </a:p>
      </dgm:t>
    </dgm:pt>
    <dgm:pt modelId="{776F0E84-6331-3C45-AA89-15F1A48226AF}">
      <dgm:prSet phldrT="[Текст]"/>
      <dgm:spPr/>
      <dgm:t>
        <a:bodyPr/>
        <a:lstStyle/>
        <a:p>
          <a:r>
            <a:rPr lang="ru-RU"/>
            <a:t>Качество</a:t>
          </a:r>
        </a:p>
      </dgm:t>
    </dgm:pt>
    <dgm:pt modelId="{71C3363C-73A9-7145-AA09-F45CF37ED5D8}" type="parTrans" cxnId="{D0283A6D-DFF8-C74F-8201-DAC624171B86}">
      <dgm:prSet/>
      <dgm:spPr/>
      <dgm:t>
        <a:bodyPr/>
        <a:lstStyle/>
        <a:p>
          <a:endParaRPr lang="ru-RU"/>
        </a:p>
      </dgm:t>
    </dgm:pt>
    <dgm:pt modelId="{1C85D15E-3FA4-8844-8EC0-A9A7C20C85B0}" type="sibTrans" cxnId="{D0283A6D-DFF8-C74F-8201-DAC624171B86}">
      <dgm:prSet/>
      <dgm:spPr/>
      <dgm:t>
        <a:bodyPr/>
        <a:lstStyle/>
        <a:p>
          <a:endParaRPr lang="ru-RU"/>
        </a:p>
      </dgm:t>
    </dgm:pt>
    <dgm:pt modelId="{04A20606-61CF-5B4A-9887-C6FFCBF1C63A}">
      <dgm:prSet phldrT="[Текст]"/>
      <dgm:spPr/>
      <dgm:t>
        <a:bodyPr/>
        <a:lstStyle/>
        <a:p>
          <a:r>
            <a:rPr lang="ru-RU"/>
            <a:t>Здоровье</a:t>
          </a:r>
        </a:p>
      </dgm:t>
    </dgm:pt>
    <dgm:pt modelId="{8013630B-D1FF-CF4C-BC79-4110C320851E}" type="parTrans" cxnId="{84C995AF-A9B5-5A4C-8E54-421484F5357F}">
      <dgm:prSet/>
      <dgm:spPr/>
      <dgm:t>
        <a:bodyPr/>
        <a:lstStyle/>
        <a:p>
          <a:endParaRPr lang="ru-RU"/>
        </a:p>
      </dgm:t>
    </dgm:pt>
    <dgm:pt modelId="{0D683CD1-7B47-5841-899B-A65E1DDAB691}" type="sibTrans" cxnId="{84C995AF-A9B5-5A4C-8E54-421484F5357F}">
      <dgm:prSet/>
      <dgm:spPr/>
      <dgm:t>
        <a:bodyPr/>
        <a:lstStyle/>
        <a:p>
          <a:endParaRPr lang="ru-RU"/>
        </a:p>
      </dgm:t>
    </dgm:pt>
    <dgm:pt modelId="{D805E266-09B0-EA47-A921-70F4EE92754F}">
      <dgm:prSet phldrT="[Текст]"/>
      <dgm:spPr/>
      <dgm:t>
        <a:bodyPr/>
        <a:lstStyle/>
        <a:p>
          <a:r>
            <a:rPr lang="ru-RU"/>
            <a:t>Безопасность</a:t>
          </a:r>
        </a:p>
      </dgm:t>
    </dgm:pt>
    <dgm:pt modelId="{CA5986B1-4033-2B47-B729-67F5980CB96A}" type="parTrans" cxnId="{EEAAD955-97BF-BE43-82C2-16CDC1603381}">
      <dgm:prSet/>
      <dgm:spPr/>
      <dgm:t>
        <a:bodyPr/>
        <a:lstStyle/>
        <a:p>
          <a:endParaRPr lang="ru-RU"/>
        </a:p>
      </dgm:t>
    </dgm:pt>
    <dgm:pt modelId="{C1721491-B062-4049-B66D-174C64D0617A}" type="sibTrans" cxnId="{EEAAD955-97BF-BE43-82C2-16CDC1603381}">
      <dgm:prSet/>
      <dgm:spPr/>
      <dgm:t>
        <a:bodyPr/>
        <a:lstStyle/>
        <a:p>
          <a:endParaRPr lang="ru-RU"/>
        </a:p>
      </dgm:t>
    </dgm:pt>
    <dgm:pt modelId="{F323B7ED-B9A5-F14D-9F1E-568969476BB6}">
      <dgm:prSet phldrT="[Текст]"/>
      <dgm:spPr/>
      <dgm:t>
        <a:bodyPr/>
        <a:lstStyle/>
        <a:p>
          <a:r>
            <a:rPr lang="ru-RU"/>
            <a:t>Окружающая среда</a:t>
          </a:r>
        </a:p>
      </dgm:t>
    </dgm:pt>
    <dgm:pt modelId="{6C7BCE95-E542-C44D-90DD-8D802FB68275}" type="parTrans" cxnId="{5B383E11-38CA-ED4B-89C8-3D38E25D898B}">
      <dgm:prSet/>
      <dgm:spPr/>
      <dgm:t>
        <a:bodyPr/>
        <a:lstStyle/>
        <a:p>
          <a:endParaRPr lang="ru-RU"/>
        </a:p>
      </dgm:t>
    </dgm:pt>
    <dgm:pt modelId="{CA182FD7-7CBE-7948-B6E2-92DD9B9DA806}" type="sibTrans" cxnId="{5B383E11-38CA-ED4B-89C8-3D38E25D898B}">
      <dgm:prSet/>
      <dgm:spPr/>
      <dgm:t>
        <a:bodyPr/>
        <a:lstStyle/>
        <a:p>
          <a:endParaRPr lang="ru-RU"/>
        </a:p>
      </dgm:t>
    </dgm:pt>
    <dgm:pt modelId="{01D39FDB-AEFA-4846-AE76-8625A3B577AD}" type="pres">
      <dgm:prSet presAssocID="{3C3B1155-ADD7-D84B-84C6-13B6034DD1AE}" presName="cycle" presStyleCnt="0">
        <dgm:presLayoutVars>
          <dgm:dir/>
          <dgm:resizeHandles val="exact"/>
        </dgm:presLayoutVars>
      </dgm:prSet>
      <dgm:spPr/>
    </dgm:pt>
    <dgm:pt modelId="{5F0A447B-A91B-7B4F-8869-2019C9EFEE23}" type="pres">
      <dgm:prSet presAssocID="{776F0E84-6331-3C45-AA89-15F1A48226AF}" presName="node" presStyleLbl="node1" presStyleIdx="0" presStyleCnt="4">
        <dgm:presLayoutVars>
          <dgm:bulletEnabled val="1"/>
        </dgm:presLayoutVars>
      </dgm:prSet>
      <dgm:spPr/>
    </dgm:pt>
    <dgm:pt modelId="{C785157F-5ED4-314C-9066-33683F2A8305}" type="pres">
      <dgm:prSet presAssocID="{1C85D15E-3FA4-8844-8EC0-A9A7C20C85B0}" presName="sibTrans" presStyleLbl="sibTrans2D1" presStyleIdx="0" presStyleCnt="4"/>
      <dgm:spPr/>
    </dgm:pt>
    <dgm:pt modelId="{75AEDD45-374A-814A-A3F2-AB2F6162793A}" type="pres">
      <dgm:prSet presAssocID="{1C85D15E-3FA4-8844-8EC0-A9A7C20C85B0}" presName="connectorText" presStyleLbl="sibTrans2D1" presStyleIdx="0" presStyleCnt="4"/>
      <dgm:spPr/>
    </dgm:pt>
    <dgm:pt modelId="{8DA9227E-8277-D74C-9C43-38705E3B9846}" type="pres">
      <dgm:prSet presAssocID="{04A20606-61CF-5B4A-9887-C6FFCBF1C63A}" presName="node" presStyleLbl="node1" presStyleIdx="1" presStyleCnt="4">
        <dgm:presLayoutVars>
          <dgm:bulletEnabled val="1"/>
        </dgm:presLayoutVars>
      </dgm:prSet>
      <dgm:spPr/>
    </dgm:pt>
    <dgm:pt modelId="{ACCFB539-2FD4-524C-ADAB-679AC0625286}" type="pres">
      <dgm:prSet presAssocID="{0D683CD1-7B47-5841-899B-A65E1DDAB691}" presName="sibTrans" presStyleLbl="sibTrans2D1" presStyleIdx="1" presStyleCnt="4"/>
      <dgm:spPr/>
    </dgm:pt>
    <dgm:pt modelId="{24097229-A4FE-4344-A393-2887E6263849}" type="pres">
      <dgm:prSet presAssocID="{0D683CD1-7B47-5841-899B-A65E1DDAB691}" presName="connectorText" presStyleLbl="sibTrans2D1" presStyleIdx="1" presStyleCnt="4"/>
      <dgm:spPr/>
    </dgm:pt>
    <dgm:pt modelId="{CFB7630B-D016-8144-8BF1-9A768828F00E}" type="pres">
      <dgm:prSet presAssocID="{D805E266-09B0-EA47-A921-70F4EE92754F}" presName="node" presStyleLbl="node1" presStyleIdx="2" presStyleCnt="4">
        <dgm:presLayoutVars>
          <dgm:bulletEnabled val="1"/>
        </dgm:presLayoutVars>
      </dgm:prSet>
      <dgm:spPr/>
    </dgm:pt>
    <dgm:pt modelId="{45F33B3C-3BFF-E848-94C3-896419A04C1D}" type="pres">
      <dgm:prSet presAssocID="{C1721491-B062-4049-B66D-174C64D0617A}" presName="sibTrans" presStyleLbl="sibTrans2D1" presStyleIdx="2" presStyleCnt="4"/>
      <dgm:spPr/>
    </dgm:pt>
    <dgm:pt modelId="{60436B09-9776-C04E-8C5D-0A153B6AC271}" type="pres">
      <dgm:prSet presAssocID="{C1721491-B062-4049-B66D-174C64D0617A}" presName="connectorText" presStyleLbl="sibTrans2D1" presStyleIdx="2" presStyleCnt="4"/>
      <dgm:spPr/>
    </dgm:pt>
    <dgm:pt modelId="{A043B1D1-2D4B-5649-A656-865D28747FA9}" type="pres">
      <dgm:prSet presAssocID="{F323B7ED-B9A5-F14D-9F1E-568969476BB6}" presName="node" presStyleLbl="node1" presStyleIdx="3" presStyleCnt="4">
        <dgm:presLayoutVars>
          <dgm:bulletEnabled val="1"/>
        </dgm:presLayoutVars>
      </dgm:prSet>
      <dgm:spPr/>
    </dgm:pt>
    <dgm:pt modelId="{099943C2-5731-1540-A707-F7F6F1F2E88E}" type="pres">
      <dgm:prSet presAssocID="{CA182FD7-7CBE-7948-B6E2-92DD9B9DA806}" presName="sibTrans" presStyleLbl="sibTrans2D1" presStyleIdx="3" presStyleCnt="4"/>
      <dgm:spPr/>
    </dgm:pt>
    <dgm:pt modelId="{F2B88C81-1931-024E-905B-164F9AF7003A}" type="pres">
      <dgm:prSet presAssocID="{CA182FD7-7CBE-7948-B6E2-92DD9B9DA806}" presName="connectorText" presStyleLbl="sibTrans2D1" presStyleIdx="3" presStyleCnt="4"/>
      <dgm:spPr/>
    </dgm:pt>
  </dgm:ptLst>
  <dgm:cxnLst>
    <dgm:cxn modelId="{5B383E11-38CA-ED4B-89C8-3D38E25D898B}" srcId="{3C3B1155-ADD7-D84B-84C6-13B6034DD1AE}" destId="{F323B7ED-B9A5-F14D-9F1E-568969476BB6}" srcOrd="3" destOrd="0" parTransId="{6C7BCE95-E542-C44D-90DD-8D802FB68275}" sibTransId="{CA182FD7-7CBE-7948-B6E2-92DD9B9DA806}"/>
    <dgm:cxn modelId="{8B8EA311-32C7-47AE-846C-2680B3ABB93F}" type="presOf" srcId="{0D683CD1-7B47-5841-899B-A65E1DDAB691}" destId="{24097229-A4FE-4344-A393-2887E6263849}" srcOrd="1" destOrd="0" presId="urn:microsoft.com/office/officeart/2005/8/layout/cycle2"/>
    <dgm:cxn modelId="{4601F227-6FE1-437B-A687-892B43DE8897}" type="presOf" srcId="{D805E266-09B0-EA47-A921-70F4EE92754F}" destId="{CFB7630B-D016-8144-8BF1-9A768828F00E}" srcOrd="0" destOrd="0" presId="urn:microsoft.com/office/officeart/2005/8/layout/cycle2"/>
    <dgm:cxn modelId="{6DC9462A-A912-4022-8DEF-DF6D41F8AF34}" type="presOf" srcId="{776F0E84-6331-3C45-AA89-15F1A48226AF}" destId="{5F0A447B-A91B-7B4F-8869-2019C9EFEE23}" srcOrd="0" destOrd="0" presId="urn:microsoft.com/office/officeart/2005/8/layout/cycle2"/>
    <dgm:cxn modelId="{845C9046-05B7-44E1-A501-8AA0AF3B5A55}" type="presOf" srcId="{CA182FD7-7CBE-7948-B6E2-92DD9B9DA806}" destId="{F2B88C81-1931-024E-905B-164F9AF7003A}" srcOrd="1" destOrd="0" presId="urn:microsoft.com/office/officeart/2005/8/layout/cycle2"/>
    <dgm:cxn modelId="{EEAAD955-97BF-BE43-82C2-16CDC1603381}" srcId="{3C3B1155-ADD7-D84B-84C6-13B6034DD1AE}" destId="{D805E266-09B0-EA47-A921-70F4EE92754F}" srcOrd="2" destOrd="0" parTransId="{CA5986B1-4033-2B47-B729-67F5980CB96A}" sibTransId="{C1721491-B062-4049-B66D-174C64D0617A}"/>
    <dgm:cxn modelId="{02B25157-F1E7-4265-B436-CEA57B525EB3}" type="presOf" srcId="{C1721491-B062-4049-B66D-174C64D0617A}" destId="{60436B09-9776-C04E-8C5D-0A153B6AC271}" srcOrd="1" destOrd="0" presId="urn:microsoft.com/office/officeart/2005/8/layout/cycle2"/>
    <dgm:cxn modelId="{994EFA68-3487-46BD-9A09-E6D7D0966F78}" type="presOf" srcId="{04A20606-61CF-5B4A-9887-C6FFCBF1C63A}" destId="{8DA9227E-8277-D74C-9C43-38705E3B9846}" srcOrd="0" destOrd="0" presId="urn:microsoft.com/office/officeart/2005/8/layout/cycle2"/>
    <dgm:cxn modelId="{D0283A6D-DFF8-C74F-8201-DAC624171B86}" srcId="{3C3B1155-ADD7-D84B-84C6-13B6034DD1AE}" destId="{776F0E84-6331-3C45-AA89-15F1A48226AF}" srcOrd="0" destOrd="0" parTransId="{71C3363C-73A9-7145-AA09-F45CF37ED5D8}" sibTransId="{1C85D15E-3FA4-8844-8EC0-A9A7C20C85B0}"/>
    <dgm:cxn modelId="{84E6E570-D07C-4CEA-BAA2-8826D2C059A1}" type="presOf" srcId="{0D683CD1-7B47-5841-899B-A65E1DDAB691}" destId="{ACCFB539-2FD4-524C-ADAB-679AC0625286}" srcOrd="0" destOrd="0" presId="urn:microsoft.com/office/officeart/2005/8/layout/cycle2"/>
    <dgm:cxn modelId="{48CE5E77-8A8A-421E-8502-D7030879C199}" type="presOf" srcId="{3C3B1155-ADD7-D84B-84C6-13B6034DD1AE}" destId="{01D39FDB-AEFA-4846-AE76-8625A3B577AD}" srcOrd="0" destOrd="0" presId="urn:microsoft.com/office/officeart/2005/8/layout/cycle2"/>
    <dgm:cxn modelId="{3D27D19F-0DBA-4028-B849-66118A43CDEE}" type="presOf" srcId="{C1721491-B062-4049-B66D-174C64D0617A}" destId="{45F33B3C-3BFF-E848-94C3-896419A04C1D}" srcOrd="0" destOrd="0" presId="urn:microsoft.com/office/officeart/2005/8/layout/cycle2"/>
    <dgm:cxn modelId="{84C995AF-A9B5-5A4C-8E54-421484F5357F}" srcId="{3C3B1155-ADD7-D84B-84C6-13B6034DD1AE}" destId="{04A20606-61CF-5B4A-9887-C6FFCBF1C63A}" srcOrd="1" destOrd="0" parTransId="{8013630B-D1FF-CF4C-BC79-4110C320851E}" sibTransId="{0D683CD1-7B47-5841-899B-A65E1DDAB691}"/>
    <dgm:cxn modelId="{601F54B2-E4CC-47EF-9D28-1C1A1BA5631A}" type="presOf" srcId="{1C85D15E-3FA4-8844-8EC0-A9A7C20C85B0}" destId="{C785157F-5ED4-314C-9066-33683F2A8305}" srcOrd="0" destOrd="0" presId="urn:microsoft.com/office/officeart/2005/8/layout/cycle2"/>
    <dgm:cxn modelId="{88D1DDBA-A59E-4D54-8C46-38FE3CAC490A}" type="presOf" srcId="{1C85D15E-3FA4-8844-8EC0-A9A7C20C85B0}" destId="{75AEDD45-374A-814A-A3F2-AB2F6162793A}" srcOrd="1" destOrd="0" presId="urn:microsoft.com/office/officeart/2005/8/layout/cycle2"/>
    <dgm:cxn modelId="{6E7450C1-7289-487F-90F9-9CAEDB1E7C10}" type="presOf" srcId="{F323B7ED-B9A5-F14D-9F1E-568969476BB6}" destId="{A043B1D1-2D4B-5649-A656-865D28747FA9}" srcOrd="0" destOrd="0" presId="urn:microsoft.com/office/officeart/2005/8/layout/cycle2"/>
    <dgm:cxn modelId="{D59A74FF-F307-40DD-8075-1E46EE391B7F}" type="presOf" srcId="{CA182FD7-7CBE-7948-B6E2-92DD9B9DA806}" destId="{099943C2-5731-1540-A707-F7F6F1F2E88E}" srcOrd="0" destOrd="0" presId="urn:microsoft.com/office/officeart/2005/8/layout/cycle2"/>
    <dgm:cxn modelId="{01E3CD6B-EA3A-48D8-85A2-70AC4A185058}" type="presParOf" srcId="{01D39FDB-AEFA-4846-AE76-8625A3B577AD}" destId="{5F0A447B-A91B-7B4F-8869-2019C9EFEE23}" srcOrd="0" destOrd="0" presId="urn:microsoft.com/office/officeart/2005/8/layout/cycle2"/>
    <dgm:cxn modelId="{3F413680-D514-4DD3-898C-C1A4ECCAFF2E}" type="presParOf" srcId="{01D39FDB-AEFA-4846-AE76-8625A3B577AD}" destId="{C785157F-5ED4-314C-9066-33683F2A8305}" srcOrd="1" destOrd="0" presId="urn:microsoft.com/office/officeart/2005/8/layout/cycle2"/>
    <dgm:cxn modelId="{B5A9D18A-C712-46A6-88AD-9E2D53E0D116}" type="presParOf" srcId="{C785157F-5ED4-314C-9066-33683F2A8305}" destId="{75AEDD45-374A-814A-A3F2-AB2F6162793A}" srcOrd="0" destOrd="0" presId="urn:microsoft.com/office/officeart/2005/8/layout/cycle2"/>
    <dgm:cxn modelId="{931C74CD-AED7-4034-AEBE-AE003899244D}" type="presParOf" srcId="{01D39FDB-AEFA-4846-AE76-8625A3B577AD}" destId="{8DA9227E-8277-D74C-9C43-38705E3B9846}" srcOrd="2" destOrd="0" presId="urn:microsoft.com/office/officeart/2005/8/layout/cycle2"/>
    <dgm:cxn modelId="{699257D1-1925-40D4-B36D-174061DB1552}" type="presParOf" srcId="{01D39FDB-AEFA-4846-AE76-8625A3B577AD}" destId="{ACCFB539-2FD4-524C-ADAB-679AC0625286}" srcOrd="3" destOrd="0" presId="urn:microsoft.com/office/officeart/2005/8/layout/cycle2"/>
    <dgm:cxn modelId="{5394DB71-9D95-42A0-8E07-E7A91AC5E8FA}" type="presParOf" srcId="{ACCFB539-2FD4-524C-ADAB-679AC0625286}" destId="{24097229-A4FE-4344-A393-2887E6263849}" srcOrd="0" destOrd="0" presId="urn:microsoft.com/office/officeart/2005/8/layout/cycle2"/>
    <dgm:cxn modelId="{4D0EBC93-B9E0-4E32-9CB6-BC9A6C96EFEB}" type="presParOf" srcId="{01D39FDB-AEFA-4846-AE76-8625A3B577AD}" destId="{CFB7630B-D016-8144-8BF1-9A768828F00E}" srcOrd="4" destOrd="0" presId="urn:microsoft.com/office/officeart/2005/8/layout/cycle2"/>
    <dgm:cxn modelId="{D9C913EE-F7FD-4A75-8C40-6A3FBEDB2454}" type="presParOf" srcId="{01D39FDB-AEFA-4846-AE76-8625A3B577AD}" destId="{45F33B3C-3BFF-E848-94C3-896419A04C1D}" srcOrd="5" destOrd="0" presId="urn:microsoft.com/office/officeart/2005/8/layout/cycle2"/>
    <dgm:cxn modelId="{903EAE20-BF92-4E0D-9E3E-05518E204241}" type="presParOf" srcId="{45F33B3C-3BFF-E848-94C3-896419A04C1D}" destId="{60436B09-9776-C04E-8C5D-0A153B6AC271}" srcOrd="0" destOrd="0" presId="urn:microsoft.com/office/officeart/2005/8/layout/cycle2"/>
    <dgm:cxn modelId="{2317E8A4-396E-454B-AB19-B8F2FE2AB593}" type="presParOf" srcId="{01D39FDB-AEFA-4846-AE76-8625A3B577AD}" destId="{A043B1D1-2D4B-5649-A656-865D28747FA9}" srcOrd="6" destOrd="0" presId="urn:microsoft.com/office/officeart/2005/8/layout/cycle2"/>
    <dgm:cxn modelId="{6C51DDB1-D099-4EEF-8596-D842E34A500D}" type="presParOf" srcId="{01D39FDB-AEFA-4846-AE76-8625A3B577AD}" destId="{099943C2-5731-1540-A707-F7F6F1F2E88E}" srcOrd="7" destOrd="0" presId="urn:microsoft.com/office/officeart/2005/8/layout/cycle2"/>
    <dgm:cxn modelId="{7D46C39D-D7C1-4F6E-92ED-86731B728753}" type="presParOf" srcId="{099943C2-5731-1540-A707-F7F6F1F2E88E}" destId="{F2B88C81-1931-024E-905B-164F9AF7003A}"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B47018-B544-A944-B834-563A04686F36}" type="doc">
      <dgm:prSet loTypeId="urn:microsoft.com/office/officeart/2005/8/layout/process1" loCatId="" qsTypeId="urn:microsoft.com/office/officeart/2005/8/quickstyle/simple1" qsCatId="simple" csTypeId="urn:microsoft.com/office/officeart/2005/8/colors/accent6_5" csCatId="accent6" phldr="1"/>
      <dgm:spPr/>
    </dgm:pt>
    <dgm:pt modelId="{2830D63A-713D-9748-B8A9-09AFC8124164}">
      <dgm:prSet phldrT="[Текст]"/>
      <dgm:spPr/>
      <dgm:t>
        <a:bodyPr/>
        <a:lstStyle/>
        <a:p>
          <a:r>
            <a:rPr lang="ru-RU" b="1"/>
            <a:t>Вход отхода</a:t>
          </a:r>
          <a:endParaRPr lang="ru-RU"/>
        </a:p>
      </dgm:t>
    </dgm:pt>
    <dgm:pt modelId="{AC7AD34A-E5AE-C941-BDD7-0179CCCFF2EE}" type="parTrans" cxnId="{A78D992C-770F-A04C-9F08-C91249D0DC9D}">
      <dgm:prSet/>
      <dgm:spPr/>
      <dgm:t>
        <a:bodyPr/>
        <a:lstStyle/>
        <a:p>
          <a:endParaRPr lang="ru-RU"/>
        </a:p>
      </dgm:t>
    </dgm:pt>
    <dgm:pt modelId="{C5FDD351-6BBE-C44B-BA12-4E5D203132DC}" type="sibTrans" cxnId="{A78D992C-770F-A04C-9F08-C91249D0DC9D}">
      <dgm:prSet/>
      <dgm:spPr/>
      <dgm:t>
        <a:bodyPr/>
        <a:lstStyle/>
        <a:p>
          <a:endParaRPr lang="ru-RU"/>
        </a:p>
      </dgm:t>
    </dgm:pt>
    <dgm:pt modelId="{239324FE-C81E-1C4F-A1FF-4490BC96838D}">
      <dgm:prSet phldrT="[Текст]"/>
      <dgm:spPr/>
      <dgm:t>
        <a:bodyPr/>
        <a:lstStyle/>
        <a:p>
          <a:r>
            <a:rPr lang="ru-RU" b="1"/>
            <a:t>стадия переработки ... </a:t>
          </a:r>
          <a:endParaRPr lang="ru-RU"/>
        </a:p>
      </dgm:t>
    </dgm:pt>
    <dgm:pt modelId="{B986FB07-512E-1043-AACB-28EA6ADBAE04}" type="parTrans" cxnId="{F82CC563-061F-F94F-A329-F78CBFA60DFF}">
      <dgm:prSet/>
      <dgm:spPr/>
      <dgm:t>
        <a:bodyPr/>
        <a:lstStyle/>
        <a:p>
          <a:endParaRPr lang="ru-RU"/>
        </a:p>
      </dgm:t>
    </dgm:pt>
    <dgm:pt modelId="{B351A027-95E1-BD49-9621-2DDB1CE240C1}" type="sibTrans" cxnId="{F82CC563-061F-F94F-A329-F78CBFA60DFF}">
      <dgm:prSet/>
      <dgm:spPr/>
      <dgm:t>
        <a:bodyPr/>
        <a:lstStyle/>
        <a:p>
          <a:endParaRPr lang="ru-RU"/>
        </a:p>
      </dgm:t>
    </dgm:pt>
    <dgm:pt modelId="{F75BC1BA-1152-8D46-8BA5-DC647F8C0FFC}">
      <dgm:prSet phldrT="[Текст]"/>
      <dgm:spPr/>
      <dgm:t>
        <a:bodyPr/>
        <a:lstStyle/>
        <a:p>
          <a:r>
            <a:rPr lang="ru-RU" b="1"/>
            <a:t>выход полезных фракций </a:t>
          </a:r>
          <a:endParaRPr lang="ru-RU"/>
        </a:p>
      </dgm:t>
    </dgm:pt>
    <dgm:pt modelId="{790A2121-3146-2F48-AEF7-04AA9F586D6E}" type="parTrans" cxnId="{B479E2F3-744C-7444-97BA-D930C856F2E5}">
      <dgm:prSet/>
      <dgm:spPr/>
      <dgm:t>
        <a:bodyPr/>
        <a:lstStyle/>
        <a:p>
          <a:endParaRPr lang="ru-RU"/>
        </a:p>
      </dgm:t>
    </dgm:pt>
    <dgm:pt modelId="{3DEE50FC-F6EE-CA44-ADBE-88D324AF326C}" type="sibTrans" cxnId="{B479E2F3-744C-7444-97BA-D930C856F2E5}">
      <dgm:prSet/>
      <dgm:spPr/>
      <dgm:t>
        <a:bodyPr/>
        <a:lstStyle/>
        <a:p>
          <a:endParaRPr lang="ru-RU"/>
        </a:p>
      </dgm:t>
    </dgm:pt>
    <dgm:pt modelId="{A252DB1E-549E-7D48-AFD9-5ABD45896FAD}">
      <dgm:prSet phldrT="[Текст]"/>
      <dgm:spPr/>
      <dgm:t>
        <a:bodyPr/>
        <a:lstStyle/>
        <a:p>
          <a:r>
            <a:rPr lang="ru-RU" b="1"/>
            <a:t>стадия переработки 1</a:t>
          </a:r>
          <a:endParaRPr lang="ru-RU"/>
        </a:p>
      </dgm:t>
    </dgm:pt>
    <dgm:pt modelId="{80DEEBE6-B676-1246-A242-C52E3D684A93}" type="parTrans" cxnId="{5858FD3B-9EC6-AF47-8B96-FDE5C49EFF90}">
      <dgm:prSet/>
      <dgm:spPr/>
      <dgm:t>
        <a:bodyPr/>
        <a:lstStyle/>
        <a:p>
          <a:endParaRPr lang="ru-RU"/>
        </a:p>
      </dgm:t>
    </dgm:pt>
    <dgm:pt modelId="{12803C4F-FBA6-944C-BA41-6DDB0CC18698}" type="sibTrans" cxnId="{5858FD3B-9EC6-AF47-8B96-FDE5C49EFF90}">
      <dgm:prSet/>
      <dgm:spPr/>
      <dgm:t>
        <a:bodyPr/>
        <a:lstStyle/>
        <a:p>
          <a:endParaRPr lang="ru-RU"/>
        </a:p>
      </dgm:t>
    </dgm:pt>
    <dgm:pt modelId="{2536A91D-5197-F541-92D0-7AFD6AA9F8CE}">
      <dgm:prSet/>
      <dgm:spPr/>
      <dgm:t>
        <a:bodyPr/>
        <a:lstStyle/>
        <a:p>
          <a:r>
            <a:rPr lang="ru-RU" b="1"/>
            <a:t>отходы переработки</a:t>
          </a:r>
          <a:endParaRPr lang="ru-RU"/>
        </a:p>
      </dgm:t>
    </dgm:pt>
    <dgm:pt modelId="{030A223B-2BDD-FF41-A9B7-B8653C8563F5}" type="parTrans" cxnId="{8FCE42FF-29DF-3841-A97C-61691CB801C7}">
      <dgm:prSet/>
      <dgm:spPr/>
      <dgm:t>
        <a:bodyPr/>
        <a:lstStyle/>
        <a:p>
          <a:endParaRPr lang="ru-RU"/>
        </a:p>
      </dgm:t>
    </dgm:pt>
    <dgm:pt modelId="{CFFE7ACD-C0B8-E340-A9EA-2CD455147B31}" type="sibTrans" cxnId="{8FCE42FF-29DF-3841-A97C-61691CB801C7}">
      <dgm:prSet/>
      <dgm:spPr/>
      <dgm:t>
        <a:bodyPr/>
        <a:lstStyle/>
        <a:p>
          <a:endParaRPr lang="ru-RU"/>
        </a:p>
      </dgm:t>
    </dgm:pt>
    <dgm:pt modelId="{8778B9DC-01BF-F14F-BB7F-8238C5205F41}" type="pres">
      <dgm:prSet presAssocID="{6DB47018-B544-A944-B834-563A04686F36}" presName="Name0" presStyleCnt="0">
        <dgm:presLayoutVars>
          <dgm:dir/>
          <dgm:resizeHandles val="exact"/>
        </dgm:presLayoutVars>
      </dgm:prSet>
      <dgm:spPr/>
    </dgm:pt>
    <dgm:pt modelId="{9A2B8330-8FAE-1F47-BF79-2D7AD7C29095}" type="pres">
      <dgm:prSet presAssocID="{2830D63A-713D-9748-B8A9-09AFC8124164}" presName="node" presStyleLbl="node1" presStyleIdx="0" presStyleCnt="5">
        <dgm:presLayoutVars>
          <dgm:bulletEnabled val="1"/>
        </dgm:presLayoutVars>
      </dgm:prSet>
      <dgm:spPr/>
    </dgm:pt>
    <dgm:pt modelId="{1B4F25BC-4E3E-D041-88F0-DFB0C0F6CFDB}" type="pres">
      <dgm:prSet presAssocID="{C5FDD351-6BBE-C44B-BA12-4E5D203132DC}" presName="sibTrans" presStyleLbl="sibTrans2D1" presStyleIdx="0" presStyleCnt="4"/>
      <dgm:spPr/>
    </dgm:pt>
    <dgm:pt modelId="{CBA8C2DE-0DC7-7D4D-BBEC-B45744B26A5D}" type="pres">
      <dgm:prSet presAssocID="{C5FDD351-6BBE-C44B-BA12-4E5D203132DC}" presName="connectorText" presStyleLbl="sibTrans2D1" presStyleIdx="0" presStyleCnt="4"/>
      <dgm:spPr/>
    </dgm:pt>
    <dgm:pt modelId="{4A220D73-2495-ED40-8176-98EBC320822D}" type="pres">
      <dgm:prSet presAssocID="{A252DB1E-549E-7D48-AFD9-5ABD45896FAD}" presName="node" presStyleLbl="node1" presStyleIdx="1" presStyleCnt="5">
        <dgm:presLayoutVars>
          <dgm:bulletEnabled val="1"/>
        </dgm:presLayoutVars>
      </dgm:prSet>
      <dgm:spPr/>
    </dgm:pt>
    <dgm:pt modelId="{3128D12C-B6C3-7340-B40A-FEFDDCF6C29C}" type="pres">
      <dgm:prSet presAssocID="{12803C4F-FBA6-944C-BA41-6DDB0CC18698}" presName="sibTrans" presStyleLbl="sibTrans2D1" presStyleIdx="1" presStyleCnt="4"/>
      <dgm:spPr/>
    </dgm:pt>
    <dgm:pt modelId="{D0A69B9D-C218-EE4E-A70F-CD0563A86305}" type="pres">
      <dgm:prSet presAssocID="{12803C4F-FBA6-944C-BA41-6DDB0CC18698}" presName="connectorText" presStyleLbl="sibTrans2D1" presStyleIdx="1" presStyleCnt="4"/>
      <dgm:spPr/>
    </dgm:pt>
    <dgm:pt modelId="{805E8006-5A40-F24D-B0DB-27594083898B}" type="pres">
      <dgm:prSet presAssocID="{239324FE-C81E-1C4F-A1FF-4490BC96838D}" presName="node" presStyleLbl="node1" presStyleIdx="2" presStyleCnt="5">
        <dgm:presLayoutVars>
          <dgm:bulletEnabled val="1"/>
        </dgm:presLayoutVars>
      </dgm:prSet>
      <dgm:spPr/>
    </dgm:pt>
    <dgm:pt modelId="{C2D0E3B1-A586-D641-AA56-0436BAD26434}" type="pres">
      <dgm:prSet presAssocID="{B351A027-95E1-BD49-9621-2DDB1CE240C1}" presName="sibTrans" presStyleLbl="sibTrans2D1" presStyleIdx="2" presStyleCnt="4"/>
      <dgm:spPr/>
    </dgm:pt>
    <dgm:pt modelId="{9C643139-243B-5248-B6A2-96606E6AD65C}" type="pres">
      <dgm:prSet presAssocID="{B351A027-95E1-BD49-9621-2DDB1CE240C1}" presName="connectorText" presStyleLbl="sibTrans2D1" presStyleIdx="2" presStyleCnt="4"/>
      <dgm:spPr/>
    </dgm:pt>
    <dgm:pt modelId="{9073F3CC-C87D-7744-B779-620BBD9F44D0}" type="pres">
      <dgm:prSet presAssocID="{F75BC1BA-1152-8D46-8BA5-DC647F8C0FFC}" presName="node" presStyleLbl="node1" presStyleIdx="3" presStyleCnt="5">
        <dgm:presLayoutVars>
          <dgm:bulletEnabled val="1"/>
        </dgm:presLayoutVars>
      </dgm:prSet>
      <dgm:spPr/>
    </dgm:pt>
    <dgm:pt modelId="{8D5A04CA-7027-9644-B5F1-CDB0F455505B}" type="pres">
      <dgm:prSet presAssocID="{3DEE50FC-F6EE-CA44-ADBE-88D324AF326C}" presName="sibTrans" presStyleLbl="sibTrans2D1" presStyleIdx="3" presStyleCnt="4"/>
      <dgm:spPr/>
    </dgm:pt>
    <dgm:pt modelId="{FF0C6351-503C-4C4A-B6BB-FB71F43D676F}" type="pres">
      <dgm:prSet presAssocID="{3DEE50FC-F6EE-CA44-ADBE-88D324AF326C}" presName="connectorText" presStyleLbl="sibTrans2D1" presStyleIdx="3" presStyleCnt="4"/>
      <dgm:spPr/>
    </dgm:pt>
    <dgm:pt modelId="{E84E5F3F-A27E-3846-9A92-74EA3068B7AD}" type="pres">
      <dgm:prSet presAssocID="{2536A91D-5197-F541-92D0-7AFD6AA9F8CE}" presName="node" presStyleLbl="node1" presStyleIdx="4" presStyleCnt="5">
        <dgm:presLayoutVars>
          <dgm:bulletEnabled val="1"/>
        </dgm:presLayoutVars>
      </dgm:prSet>
      <dgm:spPr/>
    </dgm:pt>
  </dgm:ptLst>
  <dgm:cxnLst>
    <dgm:cxn modelId="{D71BEB15-F966-46BD-8077-DB232F9C557E}" type="presOf" srcId="{3DEE50FC-F6EE-CA44-ADBE-88D324AF326C}" destId="{FF0C6351-503C-4C4A-B6BB-FB71F43D676F}" srcOrd="1" destOrd="0" presId="urn:microsoft.com/office/officeart/2005/8/layout/process1"/>
    <dgm:cxn modelId="{23748B18-6A5E-4A30-92E2-907308940448}" type="presOf" srcId="{12803C4F-FBA6-944C-BA41-6DDB0CC18698}" destId="{D0A69B9D-C218-EE4E-A70F-CD0563A86305}" srcOrd="1" destOrd="0" presId="urn:microsoft.com/office/officeart/2005/8/layout/process1"/>
    <dgm:cxn modelId="{E8A07D1F-4946-466F-B05B-F1CA37D66914}" type="presOf" srcId="{3DEE50FC-F6EE-CA44-ADBE-88D324AF326C}" destId="{8D5A04CA-7027-9644-B5F1-CDB0F455505B}" srcOrd="0" destOrd="0" presId="urn:microsoft.com/office/officeart/2005/8/layout/process1"/>
    <dgm:cxn modelId="{620E8821-B17F-411E-B59F-FB889F1BD93B}" type="presOf" srcId="{2830D63A-713D-9748-B8A9-09AFC8124164}" destId="{9A2B8330-8FAE-1F47-BF79-2D7AD7C29095}" srcOrd="0" destOrd="0" presId="urn:microsoft.com/office/officeart/2005/8/layout/process1"/>
    <dgm:cxn modelId="{A78D992C-770F-A04C-9F08-C91249D0DC9D}" srcId="{6DB47018-B544-A944-B834-563A04686F36}" destId="{2830D63A-713D-9748-B8A9-09AFC8124164}" srcOrd="0" destOrd="0" parTransId="{AC7AD34A-E5AE-C941-BDD7-0179CCCFF2EE}" sibTransId="{C5FDD351-6BBE-C44B-BA12-4E5D203132DC}"/>
    <dgm:cxn modelId="{5858FD3B-9EC6-AF47-8B96-FDE5C49EFF90}" srcId="{6DB47018-B544-A944-B834-563A04686F36}" destId="{A252DB1E-549E-7D48-AFD9-5ABD45896FAD}" srcOrd="1" destOrd="0" parTransId="{80DEEBE6-B676-1246-A242-C52E3D684A93}" sibTransId="{12803C4F-FBA6-944C-BA41-6DDB0CC18698}"/>
    <dgm:cxn modelId="{0DEBDA4F-AFCD-4681-87F6-FC223FCB4023}" type="presOf" srcId="{B351A027-95E1-BD49-9621-2DDB1CE240C1}" destId="{9C643139-243B-5248-B6A2-96606E6AD65C}" srcOrd="1" destOrd="0" presId="urn:microsoft.com/office/officeart/2005/8/layout/process1"/>
    <dgm:cxn modelId="{A139FA5D-FACD-49B8-A487-B2D39923DB3E}" type="presOf" srcId="{C5FDD351-6BBE-C44B-BA12-4E5D203132DC}" destId="{1B4F25BC-4E3E-D041-88F0-DFB0C0F6CFDB}" srcOrd="0" destOrd="0" presId="urn:microsoft.com/office/officeart/2005/8/layout/process1"/>
    <dgm:cxn modelId="{F82CC563-061F-F94F-A329-F78CBFA60DFF}" srcId="{6DB47018-B544-A944-B834-563A04686F36}" destId="{239324FE-C81E-1C4F-A1FF-4490BC96838D}" srcOrd="2" destOrd="0" parTransId="{B986FB07-512E-1043-AACB-28EA6ADBAE04}" sibTransId="{B351A027-95E1-BD49-9621-2DDB1CE240C1}"/>
    <dgm:cxn modelId="{6A413681-CB23-4DE2-8415-57308C372BEF}" type="presOf" srcId="{239324FE-C81E-1C4F-A1FF-4490BC96838D}" destId="{805E8006-5A40-F24D-B0DB-27594083898B}" srcOrd="0" destOrd="0" presId="urn:microsoft.com/office/officeart/2005/8/layout/process1"/>
    <dgm:cxn modelId="{186636A2-7F4D-47E7-864B-E25713102879}" type="presOf" srcId="{A252DB1E-549E-7D48-AFD9-5ABD45896FAD}" destId="{4A220D73-2495-ED40-8176-98EBC320822D}" srcOrd="0" destOrd="0" presId="urn:microsoft.com/office/officeart/2005/8/layout/process1"/>
    <dgm:cxn modelId="{94E55CA2-059C-448E-8F05-8F310B5B79AD}" type="presOf" srcId="{F75BC1BA-1152-8D46-8BA5-DC647F8C0FFC}" destId="{9073F3CC-C87D-7744-B779-620BBD9F44D0}" srcOrd="0" destOrd="0" presId="urn:microsoft.com/office/officeart/2005/8/layout/process1"/>
    <dgm:cxn modelId="{AA8907A4-E900-4792-B481-BB0CC0F1B559}" type="presOf" srcId="{6DB47018-B544-A944-B834-563A04686F36}" destId="{8778B9DC-01BF-F14F-BB7F-8238C5205F41}" srcOrd="0" destOrd="0" presId="urn:microsoft.com/office/officeart/2005/8/layout/process1"/>
    <dgm:cxn modelId="{EA1F4AAD-4B1C-466A-908C-ED52CB7EF384}" type="presOf" srcId="{B351A027-95E1-BD49-9621-2DDB1CE240C1}" destId="{C2D0E3B1-A586-D641-AA56-0436BAD26434}" srcOrd="0" destOrd="0" presId="urn:microsoft.com/office/officeart/2005/8/layout/process1"/>
    <dgm:cxn modelId="{9769C9BB-26C7-4A11-B7D7-8DBA3EEF6D4E}" type="presOf" srcId="{12803C4F-FBA6-944C-BA41-6DDB0CC18698}" destId="{3128D12C-B6C3-7340-B40A-FEFDDCF6C29C}" srcOrd="0" destOrd="0" presId="urn:microsoft.com/office/officeart/2005/8/layout/process1"/>
    <dgm:cxn modelId="{E48847C8-F566-43EA-82FC-F7C024C02663}" type="presOf" srcId="{C5FDD351-6BBE-C44B-BA12-4E5D203132DC}" destId="{CBA8C2DE-0DC7-7D4D-BBEC-B45744B26A5D}" srcOrd="1" destOrd="0" presId="urn:microsoft.com/office/officeart/2005/8/layout/process1"/>
    <dgm:cxn modelId="{B605ADDE-E248-4EC3-A912-BB576CE5A762}" type="presOf" srcId="{2536A91D-5197-F541-92D0-7AFD6AA9F8CE}" destId="{E84E5F3F-A27E-3846-9A92-74EA3068B7AD}" srcOrd="0" destOrd="0" presId="urn:microsoft.com/office/officeart/2005/8/layout/process1"/>
    <dgm:cxn modelId="{B479E2F3-744C-7444-97BA-D930C856F2E5}" srcId="{6DB47018-B544-A944-B834-563A04686F36}" destId="{F75BC1BA-1152-8D46-8BA5-DC647F8C0FFC}" srcOrd="3" destOrd="0" parTransId="{790A2121-3146-2F48-AEF7-04AA9F586D6E}" sibTransId="{3DEE50FC-F6EE-CA44-ADBE-88D324AF326C}"/>
    <dgm:cxn modelId="{8FCE42FF-29DF-3841-A97C-61691CB801C7}" srcId="{6DB47018-B544-A944-B834-563A04686F36}" destId="{2536A91D-5197-F541-92D0-7AFD6AA9F8CE}" srcOrd="4" destOrd="0" parTransId="{030A223B-2BDD-FF41-A9B7-B8653C8563F5}" sibTransId="{CFFE7ACD-C0B8-E340-A9EA-2CD455147B31}"/>
    <dgm:cxn modelId="{A9EFDF66-14E8-421E-BAF4-E03EE96EE2E5}" type="presParOf" srcId="{8778B9DC-01BF-F14F-BB7F-8238C5205F41}" destId="{9A2B8330-8FAE-1F47-BF79-2D7AD7C29095}" srcOrd="0" destOrd="0" presId="urn:microsoft.com/office/officeart/2005/8/layout/process1"/>
    <dgm:cxn modelId="{CE5C0010-9643-45D5-93DE-5CA5D2EC9434}" type="presParOf" srcId="{8778B9DC-01BF-F14F-BB7F-8238C5205F41}" destId="{1B4F25BC-4E3E-D041-88F0-DFB0C0F6CFDB}" srcOrd="1" destOrd="0" presId="urn:microsoft.com/office/officeart/2005/8/layout/process1"/>
    <dgm:cxn modelId="{3B97DAE7-C3C7-41C7-9E94-99115D297949}" type="presParOf" srcId="{1B4F25BC-4E3E-D041-88F0-DFB0C0F6CFDB}" destId="{CBA8C2DE-0DC7-7D4D-BBEC-B45744B26A5D}" srcOrd="0" destOrd="0" presId="urn:microsoft.com/office/officeart/2005/8/layout/process1"/>
    <dgm:cxn modelId="{75ABCFD4-4453-4C11-BDA6-0872A86A474B}" type="presParOf" srcId="{8778B9DC-01BF-F14F-BB7F-8238C5205F41}" destId="{4A220D73-2495-ED40-8176-98EBC320822D}" srcOrd="2" destOrd="0" presId="urn:microsoft.com/office/officeart/2005/8/layout/process1"/>
    <dgm:cxn modelId="{7087DF49-A49B-4D66-B3ED-E8835110203D}" type="presParOf" srcId="{8778B9DC-01BF-F14F-BB7F-8238C5205F41}" destId="{3128D12C-B6C3-7340-B40A-FEFDDCF6C29C}" srcOrd="3" destOrd="0" presId="urn:microsoft.com/office/officeart/2005/8/layout/process1"/>
    <dgm:cxn modelId="{78E8C563-8991-4A2D-A0A3-F77518CCB543}" type="presParOf" srcId="{3128D12C-B6C3-7340-B40A-FEFDDCF6C29C}" destId="{D0A69B9D-C218-EE4E-A70F-CD0563A86305}" srcOrd="0" destOrd="0" presId="urn:microsoft.com/office/officeart/2005/8/layout/process1"/>
    <dgm:cxn modelId="{7CBC3436-AF63-41BC-80CE-CAD78F634A97}" type="presParOf" srcId="{8778B9DC-01BF-F14F-BB7F-8238C5205F41}" destId="{805E8006-5A40-F24D-B0DB-27594083898B}" srcOrd="4" destOrd="0" presId="urn:microsoft.com/office/officeart/2005/8/layout/process1"/>
    <dgm:cxn modelId="{A639D215-E329-4758-927B-03D7461626D6}" type="presParOf" srcId="{8778B9DC-01BF-F14F-BB7F-8238C5205F41}" destId="{C2D0E3B1-A586-D641-AA56-0436BAD26434}" srcOrd="5" destOrd="0" presId="urn:microsoft.com/office/officeart/2005/8/layout/process1"/>
    <dgm:cxn modelId="{BEFB0EE7-AB69-4D82-8861-B833FCA7AA8C}" type="presParOf" srcId="{C2D0E3B1-A586-D641-AA56-0436BAD26434}" destId="{9C643139-243B-5248-B6A2-96606E6AD65C}" srcOrd="0" destOrd="0" presId="urn:microsoft.com/office/officeart/2005/8/layout/process1"/>
    <dgm:cxn modelId="{61B1F6A5-4CF3-422F-910D-A0E4AFA71E73}" type="presParOf" srcId="{8778B9DC-01BF-F14F-BB7F-8238C5205F41}" destId="{9073F3CC-C87D-7744-B779-620BBD9F44D0}" srcOrd="6" destOrd="0" presId="urn:microsoft.com/office/officeart/2005/8/layout/process1"/>
    <dgm:cxn modelId="{C91E54AF-29FD-4A72-B242-6A6786766F91}" type="presParOf" srcId="{8778B9DC-01BF-F14F-BB7F-8238C5205F41}" destId="{8D5A04CA-7027-9644-B5F1-CDB0F455505B}" srcOrd="7" destOrd="0" presId="urn:microsoft.com/office/officeart/2005/8/layout/process1"/>
    <dgm:cxn modelId="{EEF66537-1234-429F-A234-BE40822A7C4E}" type="presParOf" srcId="{8D5A04CA-7027-9644-B5F1-CDB0F455505B}" destId="{FF0C6351-503C-4C4A-B6BB-FB71F43D676F}" srcOrd="0" destOrd="0" presId="urn:microsoft.com/office/officeart/2005/8/layout/process1"/>
    <dgm:cxn modelId="{4B76268E-0E04-4DEC-A5DB-E98B23C7A0D1}" type="presParOf" srcId="{8778B9DC-01BF-F14F-BB7F-8238C5205F41}" destId="{E84E5F3F-A27E-3846-9A92-74EA3068B7AD}" srcOrd="8"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2D12BA-5BF6-4C27-AABC-3C00157C815E}" type="doc">
      <dgm:prSet loTypeId="urn:microsoft.com/office/officeart/2005/8/layout/list1" loCatId="list" qsTypeId="urn:microsoft.com/office/officeart/2005/8/quickstyle/simple1" qsCatId="simple" csTypeId="urn:microsoft.com/office/officeart/2005/8/colors/accent6_2" csCatId="accent6" phldr="1"/>
      <dgm:spPr/>
      <dgm:t>
        <a:bodyPr/>
        <a:lstStyle/>
        <a:p>
          <a:endParaRPr lang="ru-RU"/>
        </a:p>
      </dgm:t>
    </dgm:pt>
    <dgm:pt modelId="{4DFD451A-E326-4062-8821-57EB73B88657}">
      <dgm:prSet phldrT="[Текст]" custT="1"/>
      <dgm:spPr>
        <a:xfrm>
          <a:off x="274320" y="9899"/>
          <a:ext cx="3840480" cy="590400"/>
        </a:xfrm>
      </dgm:spPr>
      <dgm:t>
        <a:bodyPr/>
        <a:lstStyle/>
        <a:p>
          <a:r>
            <a:rPr lang="ru-RU" sz="1200">
              <a:latin typeface="Times New Roman" panose="02020603050405020304" pitchFamily="18" charset="0"/>
              <a:ea typeface="+mn-ea"/>
              <a:cs typeface="Times New Roman" panose="02020603050405020304" pitchFamily="18" charset="0"/>
            </a:rPr>
            <a:t>организация собственной инфраструктуры сбора, обработки и утилизации</a:t>
          </a:r>
        </a:p>
      </dgm:t>
    </dgm:pt>
    <dgm:pt modelId="{D30297EC-AD6D-450C-88F7-C84A2CDAAF19}" type="parTrans" cxnId="{DA646640-B230-4A3A-86D3-3AF4D12B5133}">
      <dgm:prSet/>
      <dgm:spPr/>
      <dgm:t>
        <a:bodyPr/>
        <a:lstStyle/>
        <a:p>
          <a:endParaRPr lang="ru-RU" sz="1200">
            <a:latin typeface="Times New Roman" panose="02020603050405020304" pitchFamily="18" charset="0"/>
            <a:cs typeface="Times New Roman" panose="02020603050405020304" pitchFamily="18" charset="0"/>
          </a:endParaRPr>
        </a:p>
      </dgm:t>
    </dgm:pt>
    <dgm:pt modelId="{F8E982B7-16DC-48CF-80B7-E4F09E637680}" type="sibTrans" cxnId="{DA646640-B230-4A3A-86D3-3AF4D12B5133}">
      <dgm:prSet/>
      <dgm:spPr/>
      <dgm:t>
        <a:bodyPr/>
        <a:lstStyle/>
        <a:p>
          <a:endParaRPr lang="ru-RU" sz="1200">
            <a:latin typeface="Times New Roman" panose="02020603050405020304" pitchFamily="18" charset="0"/>
            <a:cs typeface="Times New Roman" panose="02020603050405020304" pitchFamily="18" charset="0"/>
          </a:endParaRPr>
        </a:p>
      </dgm:t>
    </dgm:pt>
    <dgm:pt modelId="{8F43874A-E173-4D05-B4AB-BB806CBBFC18}">
      <dgm:prSet phldrT="[Текст]" custT="1"/>
      <dgm:spPr>
        <a:xfrm>
          <a:off x="274320" y="917099"/>
          <a:ext cx="3840480" cy="590400"/>
        </a:xfrm>
      </dgm:spPr>
      <dgm:t>
        <a:bodyPr/>
        <a:lstStyle/>
        <a:p>
          <a:r>
            <a:rPr lang="ru-RU" sz="1200">
              <a:latin typeface="Times New Roman" panose="02020603050405020304" pitchFamily="18" charset="0"/>
              <a:ea typeface="+mn-ea"/>
              <a:cs typeface="Times New Roman" panose="02020603050405020304" pitchFamily="18" charset="0"/>
            </a:rPr>
            <a:t>заключение договоров на сбор, обработку и утилизацию со сторонними лицами</a:t>
          </a:r>
        </a:p>
      </dgm:t>
    </dgm:pt>
    <dgm:pt modelId="{73DE01F9-CC40-444C-9452-16E10CFF2686}" type="parTrans" cxnId="{01BEDB56-F654-4AE5-BC62-8BBD02C3713A}">
      <dgm:prSet/>
      <dgm:spPr/>
      <dgm:t>
        <a:bodyPr/>
        <a:lstStyle/>
        <a:p>
          <a:endParaRPr lang="ru-RU" sz="1200">
            <a:latin typeface="Times New Roman" panose="02020603050405020304" pitchFamily="18" charset="0"/>
            <a:cs typeface="Times New Roman" panose="02020603050405020304" pitchFamily="18" charset="0"/>
          </a:endParaRPr>
        </a:p>
      </dgm:t>
    </dgm:pt>
    <dgm:pt modelId="{79C89602-7105-4797-8F13-03D1ABEB8E04}" type="sibTrans" cxnId="{01BEDB56-F654-4AE5-BC62-8BBD02C3713A}">
      <dgm:prSet/>
      <dgm:spPr/>
      <dgm:t>
        <a:bodyPr/>
        <a:lstStyle/>
        <a:p>
          <a:endParaRPr lang="ru-RU" sz="1200">
            <a:latin typeface="Times New Roman" panose="02020603050405020304" pitchFamily="18" charset="0"/>
            <a:cs typeface="Times New Roman" panose="02020603050405020304" pitchFamily="18" charset="0"/>
          </a:endParaRPr>
        </a:p>
      </dgm:t>
    </dgm:pt>
    <dgm:pt modelId="{EC3025EB-1BF0-41EE-A47C-13CD773D9678}">
      <dgm:prSet phldrT="[Текст]" custT="1"/>
      <dgm:spPr>
        <a:xfrm>
          <a:off x="274320" y="1824300"/>
          <a:ext cx="3840480" cy="590400"/>
        </a:xfrm>
      </dgm:spPr>
      <dgm:t>
        <a:bodyPr/>
        <a:lstStyle/>
        <a:p>
          <a:r>
            <a:rPr lang="ru-RU" sz="1200">
              <a:latin typeface="Times New Roman" panose="02020603050405020304" pitchFamily="18" charset="0"/>
              <a:ea typeface="+mn-ea"/>
              <a:cs typeface="Times New Roman" panose="02020603050405020304" pitchFamily="18" charset="0"/>
            </a:rPr>
            <a:t>создание ассоциации производителей/импортеров и делигирование ей обязанности выполнение нормативов</a:t>
          </a:r>
        </a:p>
      </dgm:t>
    </dgm:pt>
    <dgm:pt modelId="{CEC3D783-C15C-4E0E-A314-679B6FDFEF32}" type="parTrans" cxnId="{C8945B29-4A91-4438-9974-9574A36B8F57}">
      <dgm:prSet/>
      <dgm:spPr/>
      <dgm:t>
        <a:bodyPr/>
        <a:lstStyle/>
        <a:p>
          <a:endParaRPr lang="ru-RU" sz="1200">
            <a:latin typeface="Times New Roman" panose="02020603050405020304" pitchFamily="18" charset="0"/>
            <a:cs typeface="Times New Roman" panose="02020603050405020304" pitchFamily="18" charset="0"/>
          </a:endParaRPr>
        </a:p>
      </dgm:t>
    </dgm:pt>
    <dgm:pt modelId="{1379C50F-F27B-4028-B907-7B0406B5429F}" type="sibTrans" cxnId="{C8945B29-4A91-4438-9974-9574A36B8F57}">
      <dgm:prSet/>
      <dgm:spPr/>
      <dgm:t>
        <a:bodyPr/>
        <a:lstStyle/>
        <a:p>
          <a:endParaRPr lang="ru-RU" sz="1200">
            <a:latin typeface="Times New Roman" panose="02020603050405020304" pitchFamily="18" charset="0"/>
            <a:cs typeface="Times New Roman" panose="02020603050405020304" pitchFamily="18" charset="0"/>
          </a:endParaRPr>
        </a:p>
      </dgm:t>
    </dgm:pt>
    <dgm:pt modelId="{707C083C-EA2B-49B3-84AC-F135D90C8648}">
      <dgm:prSet custT="1"/>
      <dgm:spPr>
        <a:xfrm>
          <a:off x="0" y="2119500"/>
          <a:ext cx="5486400" cy="1071000"/>
        </a:xfrm>
      </dgm:spPr>
      <dgm:t>
        <a:bodyPr/>
        <a:lstStyle/>
        <a:p>
          <a:r>
            <a:rPr lang="ru-RU" sz="1200">
              <a:latin typeface="Times New Roman" panose="02020603050405020304" pitchFamily="18" charset="0"/>
              <a:ea typeface="+mn-ea"/>
              <a:cs typeface="Times New Roman" panose="02020603050405020304" pitchFamily="18" charset="0"/>
            </a:rPr>
            <a:t>если ассоциация не выполняет установленные нормативы, то обязанность по выполнению переходит обратно производителю/импортеру</a:t>
          </a:r>
        </a:p>
      </dgm:t>
    </dgm:pt>
    <dgm:pt modelId="{9F2C91C3-4CA9-406D-8DB2-54A7C52A9CE1}" type="parTrans" cxnId="{46801D0F-4D89-4B86-A4C2-D6B6C387B455}">
      <dgm:prSet/>
      <dgm:spPr/>
      <dgm:t>
        <a:bodyPr/>
        <a:lstStyle/>
        <a:p>
          <a:endParaRPr lang="ru-RU" sz="1200"/>
        </a:p>
      </dgm:t>
    </dgm:pt>
    <dgm:pt modelId="{0BF3D4EF-5258-4F8E-BA3B-005C59A848EB}" type="sibTrans" cxnId="{46801D0F-4D89-4B86-A4C2-D6B6C387B455}">
      <dgm:prSet/>
      <dgm:spPr/>
      <dgm:t>
        <a:bodyPr/>
        <a:lstStyle/>
        <a:p>
          <a:endParaRPr lang="ru-RU" sz="1200"/>
        </a:p>
      </dgm:t>
    </dgm:pt>
    <dgm:pt modelId="{286D4533-F2DE-437D-957D-12A34AF288F4}" type="pres">
      <dgm:prSet presAssocID="{0A2D12BA-5BF6-4C27-AABC-3C00157C815E}" presName="linear" presStyleCnt="0">
        <dgm:presLayoutVars>
          <dgm:dir/>
          <dgm:animLvl val="lvl"/>
          <dgm:resizeHandles val="exact"/>
        </dgm:presLayoutVars>
      </dgm:prSet>
      <dgm:spPr/>
    </dgm:pt>
    <dgm:pt modelId="{B236F4BD-0AC6-4E95-A513-B028BC4C5EF4}" type="pres">
      <dgm:prSet presAssocID="{4DFD451A-E326-4062-8821-57EB73B88657}" presName="parentLin" presStyleCnt="0"/>
      <dgm:spPr/>
    </dgm:pt>
    <dgm:pt modelId="{9241FACB-CE92-485A-B051-EDC8E44BAA1B}" type="pres">
      <dgm:prSet presAssocID="{4DFD451A-E326-4062-8821-57EB73B88657}" presName="parentLeftMargin" presStyleLbl="node1" presStyleIdx="0" presStyleCnt="3"/>
      <dgm:spPr>
        <a:prstGeom prst="roundRect">
          <a:avLst/>
        </a:prstGeom>
      </dgm:spPr>
    </dgm:pt>
    <dgm:pt modelId="{3158F942-BADC-4A7B-ABE2-C9999BA997DE}" type="pres">
      <dgm:prSet presAssocID="{4DFD451A-E326-4062-8821-57EB73B88657}" presName="parentText" presStyleLbl="node1" presStyleIdx="0" presStyleCnt="3">
        <dgm:presLayoutVars>
          <dgm:chMax val="0"/>
          <dgm:bulletEnabled val="1"/>
        </dgm:presLayoutVars>
      </dgm:prSet>
      <dgm:spPr/>
    </dgm:pt>
    <dgm:pt modelId="{EDF5548D-876B-4F5C-B9AF-F03CFB4FA576}" type="pres">
      <dgm:prSet presAssocID="{4DFD451A-E326-4062-8821-57EB73B88657}" presName="negativeSpace" presStyleCnt="0"/>
      <dgm:spPr/>
    </dgm:pt>
    <dgm:pt modelId="{3287359C-BA6A-4AC5-93FB-39DD6FB0913D}" type="pres">
      <dgm:prSet presAssocID="{4DFD451A-E326-4062-8821-57EB73B88657}" presName="childText" presStyleLbl="conFgAcc1" presStyleIdx="0" presStyleCnt="3">
        <dgm:presLayoutVars>
          <dgm:bulletEnabled val="1"/>
        </dgm:presLayoutVars>
      </dgm:prSet>
      <dgm:spPr>
        <a:xfrm>
          <a:off x="0" y="305099"/>
          <a:ext cx="5486400" cy="504000"/>
        </a:xfrm>
        <a:prstGeom prst="rect">
          <a:avLst/>
        </a:prstGeom>
      </dgm:spPr>
    </dgm:pt>
    <dgm:pt modelId="{232DA0D5-7F27-4C12-83EA-47C9FBBF682B}" type="pres">
      <dgm:prSet presAssocID="{F8E982B7-16DC-48CF-80B7-E4F09E637680}" presName="spaceBetweenRectangles" presStyleCnt="0"/>
      <dgm:spPr/>
    </dgm:pt>
    <dgm:pt modelId="{10563E3A-3BCF-4D5E-A660-F53D53B995F7}" type="pres">
      <dgm:prSet presAssocID="{8F43874A-E173-4D05-B4AB-BB806CBBFC18}" presName="parentLin" presStyleCnt="0"/>
      <dgm:spPr/>
    </dgm:pt>
    <dgm:pt modelId="{296355E7-9E9D-4A7C-A7E3-1A35F2B8A8FB}" type="pres">
      <dgm:prSet presAssocID="{8F43874A-E173-4D05-B4AB-BB806CBBFC18}" presName="parentLeftMargin" presStyleLbl="node1" presStyleIdx="0" presStyleCnt="3"/>
      <dgm:spPr>
        <a:prstGeom prst="roundRect">
          <a:avLst/>
        </a:prstGeom>
      </dgm:spPr>
    </dgm:pt>
    <dgm:pt modelId="{9C4992E0-DD99-4716-9CD1-929476A1229B}" type="pres">
      <dgm:prSet presAssocID="{8F43874A-E173-4D05-B4AB-BB806CBBFC18}" presName="parentText" presStyleLbl="node1" presStyleIdx="1" presStyleCnt="3">
        <dgm:presLayoutVars>
          <dgm:chMax val="0"/>
          <dgm:bulletEnabled val="1"/>
        </dgm:presLayoutVars>
      </dgm:prSet>
      <dgm:spPr/>
    </dgm:pt>
    <dgm:pt modelId="{32A05186-AAA8-4FE8-920E-22C17D75A7A7}" type="pres">
      <dgm:prSet presAssocID="{8F43874A-E173-4D05-B4AB-BB806CBBFC18}" presName="negativeSpace" presStyleCnt="0"/>
      <dgm:spPr/>
    </dgm:pt>
    <dgm:pt modelId="{FF055CFD-F30B-46F5-B500-F55596EFB0EC}" type="pres">
      <dgm:prSet presAssocID="{8F43874A-E173-4D05-B4AB-BB806CBBFC18}" presName="childText" presStyleLbl="conFgAcc1" presStyleIdx="1" presStyleCnt="3">
        <dgm:presLayoutVars>
          <dgm:bulletEnabled val="1"/>
        </dgm:presLayoutVars>
      </dgm:prSet>
      <dgm:spPr>
        <a:xfrm>
          <a:off x="0" y="1212299"/>
          <a:ext cx="5486400" cy="504000"/>
        </a:xfrm>
        <a:prstGeom prst="rect">
          <a:avLst/>
        </a:prstGeom>
      </dgm:spPr>
    </dgm:pt>
    <dgm:pt modelId="{92150534-E7A9-4AA8-AD1F-2053DD6BEBE6}" type="pres">
      <dgm:prSet presAssocID="{79C89602-7105-4797-8F13-03D1ABEB8E04}" presName="spaceBetweenRectangles" presStyleCnt="0"/>
      <dgm:spPr/>
    </dgm:pt>
    <dgm:pt modelId="{1EED0FDF-64CF-44EB-AEF2-567C28527C54}" type="pres">
      <dgm:prSet presAssocID="{EC3025EB-1BF0-41EE-A47C-13CD773D9678}" presName="parentLin" presStyleCnt="0"/>
      <dgm:spPr/>
    </dgm:pt>
    <dgm:pt modelId="{D99B473D-E1A7-4604-A9D7-C1BBB4BD9E39}" type="pres">
      <dgm:prSet presAssocID="{EC3025EB-1BF0-41EE-A47C-13CD773D9678}" presName="parentLeftMargin" presStyleLbl="node1" presStyleIdx="1" presStyleCnt="3"/>
      <dgm:spPr>
        <a:prstGeom prst="roundRect">
          <a:avLst/>
        </a:prstGeom>
      </dgm:spPr>
    </dgm:pt>
    <dgm:pt modelId="{938C4D8C-0996-41E9-97BB-F8F3897487F7}" type="pres">
      <dgm:prSet presAssocID="{EC3025EB-1BF0-41EE-A47C-13CD773D9678}" presName="parentText" presStyleLbl="node1" presStyleIdx="2" presStyleCnt="3">
        <dgm:presLayoutVars>
          <dgm:chMax val="0"/>
          <dgm:bulletEnabled val="1"/>
        </dgm:presLayoutVars>
      </dgm:prSet>
      <dgm:spPr/>
    </dgm:pt>
    <dgm:pt modelId="{380B47A7-2F4F-45F3-ABDE-B1D5F0671CD1}" type="pres">
      <dgm:prSet presAssocID="{EC3025EB-1BF0-41EE-A47C-13CD773D9678}" presName="negativeSpace" presStyleCnt="0"/>
      <dgm:spPr/>
    </dgm:pt>
    <dgm:pt modelId="{9AA7A4F7-A8B5-409E-BD18-DEA69C3DC26D}" type="pres">
      <dgm:prSet presAssocID="{EC3025EB-1BF0-41EE-A47C-13CD773D9678}" presName="childText" presStyleLbl="conFgAcc1" presStyleIdx="2" presStyleCnt="3">
        <dgm:presLayoutVars>
          <dgm:bulletEnabled val="1"/>
        </dgm:presLayoutVars>
      </dgm:prSet>
      <dgm:spPr>
        <a:prstGeom prst="rect">
          <a:avLst/>
        </a:prstGeom>
      </dgm:spPr>
    </dgm:pt>
  </dgm:ptLst>
  <dgm:cxnLst>
    <dgm:cxn modelId="{46801D0F-4D89-4B86-A4C2-D6B6C387B455}" srcId="{EC3025EB-1BF0-41EE-A47C-13CD773D9678}" destId="{707C083C-EA2B-49B3-84AC-F135D90C8648}" srcOrd="0" destOrd="0" parTransId="{9F2C91C3-4CA9-406D-8DB2-54A7C52A9CE1}" sibTransId="{0BF3D4EF-5258-4F8E-BA3B-005C59A848EB}"/>
    <dgm:cxn modelId="{C8945B29-4A91-4438-9974-9574A36B8F57}" srcId="{0A2D12BA-5BF6-4C27-AABC-3C00157C815E}" destId="{EC3025EB-1BF0-41EE-A47C-13CD773D9678}" srcOrd="2" destOrd="0" parTransId="{CEC3D783-C15C-4E0E-A314-679B6FDFEF32}" sibTransId="{1379C50F-F27B-4028-B907-7B0406B5429F}"/>
    <dgm:cxn modelId="{A7E3493B-5DA5-4B9B-B37D-9FB7ECE59071}" type="presOf" srcId="{4DFD451A-E326-4062-8821-57EB73B88657}" destId="{9241FACB-CE92-485A-B051-EDC8E44BAA1B}" srcOrd="0" destOrd="0" presId="urn:microsoft.com/office/officeart/2005/8/layout/list1"/>
    <dgm:cxn modelId="{DA646640-B230-4A3A-86D3-3AF4D12B5133}" srcId="{0A2D12BA-5BF6-4C27-AABC-3C00157C815E}" destId="{4DFD451A-E326-4062-8821-57EB73B88657}" srcOrd="0" destOrd="0" parTransId="{D30297EC-AD6D-450C-88F7-C84A2CDAAF19}" sibTransId="{F8E982B7-16DC-48CF-80B7-E4F09E637680}"/>
    <dgm:cxn modelId="{1E45D849-72D0-48F6-8A07-D87FA5D64FDB}" type="presOf" srcId="{EC3025EB-1BF0-41EE-A47C-13CD773D9678}" destId="{938C4D8C-0996-41E9-97BB-F8F3897487F7}" srcOrd="1" destOrd="0" presId="urn:microsoft.com/office/officeart/2005/8/layout/list1"/>
    <dgm:cxn modelId="{01BEDB56-F654-4AE5-BC62-8BBD02C3713A}" srcId="{0A2D12BA-5BF6-4C27-AABC-3C00157C815E}" destId="{8F43874A-E173-4D05-B4AB-BB806CBBFC18}" srcOrd="1" destOrd="0" parTransId="{73DE01F9-CC40-444C-9452-16E10CFF2686}" sibTransId="{79C89602-7105-4797-8F13-03D1ABEB8E04}"/>
    <dgm:cxn modelId="{3ACE6961-C75D-4CB0-AADA-609B8B7FF38C}" type="presOf" srcId="{8F43874A-E173-4D05-B4AB-BB806CBBFC18}" destId="{296355E7-9E9D-4A7C-A7E3-1A35F2B8A8FB}" srcOrd="0" destOrd="0" presId="urn:microsoft.com/office/officeart/2005/8/layout/list1"/>
    <dgm:cxn modelId="{56DAE481-36DA-48B4-9651-D7D0073F1BCC}" type="presOf" srcId="{EC3025EB-1BF0-41EE-A47C-13CD773D9678}" destId="{D99B473D-E1A7-4604-A9D7-C1BBB4BD9E39}" srcOrd="0" destOrd="0" presId="urn:microsoft.com/office/officeart/2005/8/layout/list1"/>
    <dgm:cxn modelId="{DDC0A582-0D1D-442B-B4DA-0697ECD01D83}" type="presOf" srcId="{4DFD451A-E326-4062-8821-57EB73B88657}" destId="{3158F942-BADC-4A7B-ABE2-C9999BA997DE}" srcOrd="1" destOrd="0" presId="urn:microsoft.com/office/officeart/2005/8/layout/list1"/>
    <dgm:cxn modelId="{15D52E92-60BA-4D73-9B83-5E3D3E7A6F8C}" type="presOf" srcId="{0A2D12BA-5BF6-4C27-AABC-3C00157C815E}" destId="{286D4533-F2DE-437D-957D-12A34AF288F4}" srcOrd="0" destOrd="0" presId="urn:microsoft.com/office/officeart/2005/8/layout/list1"/>
    <dgm:cxn modelId="{B4D7FFA0-7F83-43C8-B4E3-D54C1A873B55}" type="presOf" srcId="{8F43874A-E173-4D05-B4AB-BB806CBBFC18}" destId="{9C4992E0-DD99-4716-9CD1-929476A1229B}" srcOrd="1" destOrd="0" presId="urn:microsoft.com/office/officeart/2005/8/layout/list1"/>
    <dgm:cxn modelId="{7228F2A4-986C-4D9A-9DDD-D11E6CEA7E7D}" type="presOf" srcId="{707C083C-EA2B-49B3-84AC-F135D90C8648}" destId="{9AA7A4F7-A8B5-409E-BD18-DEA69C3DC26D}" srcOrd="0" destOrd="0" presId="urn:microsoft.com/office/officeart/2005/8/layout/list1"/>
    <dgm:cxn modelId="{637C63AC-2C5A-4006-9E3D-8CF86F913757}" type="presParOf" srcId="{286D4533-F2DE-437D-957D-12A34AF288F4}" destId="{B236F4BD-0AC6-4E95-A513-B028BC4C5EF4}" srcOrd="0" destOrd="0" presId="urn:microsoft.com/office/officeart/2005/8/layout/list1"/>
    <dgm:cxn modelId="{7A456675-7037-4D64-A0C2-20987CB77FDC}" type="presParOf" srcId="{B236F4BD-0AC6-4E95-A513-B028BC4C5EF4}" destId="{9241FACB-CE92-485A-B051-EDC8E44BAA1B}" srcOrd="0" destOrd="0" presId="urn:microsoft.com/office/officeart/2005/8/layout/list1"/>
    <dgm:cxn modelId="{495D16AA-0B2F-4F4D-BAE1-1FBE62679D2C}" type="presParOf" srcId="{B236F4BD-0AC6-4E95-A513-B028BC4C5EF4}" destId="{3158F942-BADC-4A7B-ABE2-C9999BA997DE}" srcOrd="1" destOrd="0" presId="urn:microsoft.com/office/officeart/2005/8/layout/list1"/>
    <dgm:cxn modelId="{01E0AD2C-A31B-456F-9D8A-17E8AE7B1908}" type="presParOf" srcId="{286D4533-F2DE-437D-957D-12A34AF288F4}" destId="{EDF5548D-876B-4F5C-B9AF-F03CFB4FA576}" srcOrd="1" destOrd="0" presId="urn:microsoft.com/office/officeart/2005/8/layout/list1"/>
    <dgm:cxn modelId="{40D2C112-459B-4F1D-A824-3B623C3A77B0}" type="presParOf" srcId="{286D4533-F2DE-437D-957D-12A34AF288F4}" destId="{3287359C-BA6A-4AC5-93FB-39DD6FB0913D}" srcOrd="2" destOrd="0" presId="urn:microsoft.com/office/officeart/2005/8/layout/list1"/>
    <dgm:cxn modelId="{19EB644A-218A-469E-9EB8-0C1C35F03BB5}" type="presParOf" srcId="{286D4533-F2DE-437D-957D-12A34AF288F4}" destId="{232DA0D5-7F27-4C12-83EA-47C9FBBF682B}" srcOrd="3" destOrd="0" presId="urn:microsoft.com/office/officeart/2005/8/layout/list1"/>
    <dgm:cxn modelId="{E962AE9B-61D6-401A-86D4-6F5A8F750730}" type="presParOf" srcId="{286D4533-F2DE-437D-957D-12A34AF288F4}" destId="{10563E3A-3BCF-4D5E-A660-F53D53B995F7}" srcOrd="4" destOrd="0" presId="urn:microsoft.com/office/officeart/2005/8/layout/list1"/>
    <dgm:cxn modelId="{9D97B842-5368-44F8-8133-B82197418C82}" type="presParOf" srcId="{10563E3A-3BCF-4D5E-A660-F53D53B995F7}" destId="{296355E7-9E9D-4A7C-A7E3-1A35F2B8A8FB}" srcOrd="0" destOrd="0" presId="urn:microsoft.com/office/officeart/2005/8/layout/list1"/>
    <dgm:cxn modelId="{9B574952-09E9-4B09-83AC-121132A3F94D}" type="presParOf" srcId="{10563E3A-3BCF-4D5E-A660-F53D53B995F7}" destId="{9C4992E0-DD99-4716-9CD1-929476A1229B}" srcOrd="1" destOrd="0" presId="urn:microsoft.com/office/officeart/2005/8/layout/list1"/>
    <dgm:cxn modelId="{E1FEE9F5-1C96-4C0F-B633-B3A7AF8F3018}" type="presParOf" srcId="{286D4533-F2DE-437D-957D-12A34AF288F4}" destId="{32A05186-AAA8-4FE8-920E-22C17D75A7A7}" srcOrd="5" destOrd="0" presId="urn:microsoft.com/office/officeart/2005/8/layout/list1"/>
    <dgm:cxn modelId="{84BDDEE7-24E8-49FF-86BA-8FA2D5DEC86F}" type="presParOf" srcId="{286D4533-F2DE-437D-957D-12A34AF288F4}" destId="{FF055CFD-F30B-46F5-B500-F55596EFB0EC}" srcOrd="6" destOrd="0" presId="urn:microsoft.com/office/officeart/2005/8/layout/list1"/>
    <dgm:cxn modelId="{2D64FA4F-4708-4216-8259-B574D4EF1AD9}" type="presParOf" srcId="{286D4533-F2DE-437D-957D-12A34AF288F4}" destId="{92150534-E7A9-4AA8-AD1F-2053DD6BEBE6}" srcOrd="7" destOrd="0" presId="urn:microsoft.com/office/officeart/2005/8/layout/list1"/>
    <dgm:cxn modelId="{38E1CA69-7F78-4B72-A539-1178C407DE5B}" type="presParOf" srcId="{286D4533-F2DE-437D-957D-12A34AF288F4}" destId="{1EED0FDF-64CF-44EB-AEF2-567C28527C54}" srcOrd="8" destOrd="0" presId="urn:microsoft.com/office/officeart/2005/8/layout/list1"/>
    <dgm:cxn modelId="{13174995-562F-4D3A-9A00-5E3485DC46AE}" type="presParOf" srcId="{1EED0FDF-64CF-44EB-AEF2-567C28527C54}" destId="{D99B473D-E1A7-4604-A9D7-C1BBB4BD9E39}" srcOrd="0" destOrd="0" presId="urn:microsoft.com/office/officeart/2005/8/layout/list1"/>
    <dgm:cxn modelId="{F683DFBE-F7B4-4378-80DC-F9B4248FC77A}" type="presParOf" srcId="{1EED0FDF-64CF-44EB-AEF2-567C28527C54}" destId="{938C4D8C-0996-41E9-97BB-F8F3897487F7}" srcOrd="1" destOrd="0" presId="urn:microsoft.com/office/officeart/2005/8/layout/list1"/>
    <dgm:cxn modelId="{4289CF44-6560-4372-A500-5BB102F77AEC}" type="presParOf" srcId="{286D4533-F2DE-437D-957D-12A34AF288F4}" destId="{380B47A7-2F4F-45F3-ABDE-B1D5F0671CD1}" srcOrd="9" destOrd="0" presId="urn:microsoft.com/office/officeart/2005/8/layout/list1"/>
    <dgm:cxn modelId="{F80843AA-EB17-4B17-A49D-B296951E4797}" type="presParOf" srcId="{286D4533-F2DE-437D-957D-12A34AF288F4}" destId="{9AA7A4F7-A8B5-409E-BD18-DEA69C3DC26D}" srcOrd="1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406319-D88D-4039-BAE0-FF1E00A087E4}" type="doc">
      <dgm:prSet loTypeId="urn:microsoft.com/office/officeart/2005/8/layout/vList2" loCatId="list" qsTypeId="urn:microsoft.com/office/officeart/2005/8/quickstyle/simple1" qsCatId="simple" csTypeId="urn:microsoft.com/office/officeart/2005/8/colors/accent6_2" csCatId="accent6" phldr="1"/>
      <dgm:spPr/>
      <dgm:t>
        <a:bodyPr/>
        <a:lstStyle/>
        <a:p>
          <a:endParaRPr lang="ru-RU"/>
        </a:p>
      </dgm:t>
    </dgm:pt>
    <dgm:pt modelId="{58A2AA3B-E9BA-4833-9756-AB267B7D3A33}">
      <dgm:prSet custT="1"/>
      <dgm:spPr>
        <a:xfrm>
          <a:off x="0" y="547"/>
          <a:ext cx="5486400" cy="1054713"/>
        </a:xfrm>
      </dgm:spPr>
      <dgm:t>
        <a:bodyPr/>
        <a:lstStyle/>
        <a:p>
          <a:r>
            <a:rPr lang="ru-RU" sz="1400">
              <a:latin typeface="Times New Roman" panose="02020603050405020304" pitchFamily="18" charset="0"/>
              <a:ea typeface="+mn-ea"/>
              <a:cs typeface="Times New Roman" panose="02020603050405020304" pitchFamily="18" charset="0"/>
            </a:rPr>
            <a:t>ЭС = С </a:t>
          </a:r>
          <a:r>
            <a:rPr lang="en-US" sz="1400">
              <a:latin typeface="Times New Roman" panose="02020603050405020304" pitchFamily="18" charset="0"/>
              <a:ea typeface="+mn-ea"/>
              <a:cs typeface="Times New Roman" panose="02020603050405020304" pitchFamily="18" charset="0"/>
            </a:rPr>
            <a:t>x </a:t>
          </a:r>
          <a:r>
            <a:rPr lang="ru-RU" sz="1400">
              <a:latin typeface="Times New Roman" panose="02020603050405020304" pitchFamily="18" charset="0"/>
              <a:ea typeface="+mn-ea"/>
              <a:cs typeface="Times New Roman" panose="02020603050405020304" pitchFamily="18" charset="0"/>
            </a:rPr>
            <a:t>М </a:t>
          </a:r>
          <a:r>
            <a:rPr lang="en-US" sz="1400">
              <a:latin typeface="Times New Roman" panose="02020603050405020304" pitchFamily="18" charset="0"/>
              <a:ea typeface="+mn-ea"/>
              <a:cs typeface="Times New Roman" panose="02020603050405020304" pitchFamily="18" charset="0"/>
            </a:rPr>
            <a:t>x </a:t>
          </a:r>
          <a:r>
            <a:rPr lang="ru-RU" sz="1400">
              <a:latin typeface="Times New Roman" panose="02020603050405020304" pitchFamily="18" charset="0"/>
              <a:ea typeface="+mn-ea"/>
              <a:cs typeface="Times New Roman" panose="02020603050405020304" pitchFamily="18" charset="0"/>
            </a:rPr>
            <a:t>Н / 1000</a:t>
          </a:r>
        </a:p>
        <a:p>
          <a:r>
            <a:rPr lang="ru-RU" sz="1400">
              <a:latin typeface="Times New Roman" panose="02020603050405020304" pitchFamily="18" charset="0"/>
              <a:ea typeface="+mn-ea"/>
              <a:cs typeface="Times New Roman" panose="02020603050405020304" pitchFamily="18" charset="0"/>
            </a:rPr>
            <a:t>С - ставка экологического сбора руб/т</a:t>
          </a:r>
        </a:p>
        <a:p>
          <a:r>
            <a:rPr lang="ru-RU" sz="1400">
              <a:latin typeface="Times New Roman" panose="02020603050405020304" pitchFamily="18" charset="0"/>
              <a:ea typeface="+mn-ea"/>
              <a:cs typeface="Times New Roman" panose="02020603050405020304" pitchFamily="18" charset="0"/>
            </a:rPr>
            <a:t>М - масса товара или упаковки в кг</a:t>
          </a:r>
        </a:p>
        <a:p>
          <a:r>
            <a:rPr lang="ru-RU" sz="1400">
              <a:latin typeface="Times New Roman" panose="02020603050405020304" pitchFamily="18" charset="0"/>
              <a:ea typeface="+mn-ea"/>
              <a:cs typeface="Times New Roman" panose="02020603050405020304" pitchFamily="18" charset="0"/>
            </a:rPr>
            <a:t>Н - норматив утилизации</a:t>
          </a:r>
        </a:p>
      </dgm:t>
    </dgm:pt>
    <dgm:pt modelId="{869C6531-FD30-4256-95CF-8FF4AC5C171E}" type="parTrans" cxnId="{D2382B0B-EA2B-44A9-B4BC-759F68BEE6A3}">
      <dgm:prSet/>
      <dgm:spPr/>
      <dgm:t>
        <a:bodyPr/>
        <a:lstStyle/>
        <a:p>
          <a:endParaRPr lang="ru-RU"/>
        </a:p>
      </dgm:t>
    </dgm:pt>
    <dgm:pt modelId="{5AC44A61-28EC-43AE-BB52-FE555D1FF446}" type="sibTrans" cxnId="{D2382B0B-EA2B-44A9-B4BC-759F68BEE6A3}">
      <dgm:prSet/>
      <dgm:spPr/>
      <dgm:t>
        <a:bodyPr/>
        <a:lstStyle/>
        <a:p>
          <a:endParaRPr lang="ru-RU"/>
        </a:p>
      </dgm:t>
    </dgm:pt>
    <dgm:pt modelId="{29DF31B4-35DF-4CF7-BFB5-6D0FCA9A6410}">
      <dgm:prSet custT="1"/>
      <dgm:spPr>
        <a:xfrm>
          <a:off x="0" y="1068400"/>
          <a:ext cx="5486400" cy="1054713"/>
        </a:xfrm>
      </dgm:spPr>
      <dgm:t>
        <a:bodyPr/>
        <a:lstStyle/>
        <a:p>
          <a:r>
            <a:rPr lang="ru-RU" sz="1400">
              <a:latin typeface="Times New Roman" panose="02020603050405020304" pitchFamily="18" charset="0"/>
              <a:ea typeface="+mn-ea"/>
              <a:cs typeface="Times New Roman" panose="02020603050405020304" pitchFamily="18" charset="0"/>
            </a:rPr>
            <a:t>ЭС=С </a:t>
          </a:r>
          <a:r>
            <a:rPr lang="en-US" sz="1400">
              <a:latin typeface="Times New Roman" panose="02020603050405020304" pitchFamily="18" charset="0"/>
              <a:ea typeface="+mn-ea"/>
              <a:cs typeface="Times New Roman" panose="02020603050405020304" pitchFamily="18" charset="0"/>
            </a:rPr>
            <a:t>x (</a:t>
          </a:r>
          <a:r>
            <a:rPr lang="ru-RU" sz="1400">
              <a:latin typeface="Times New Roman" panose="02020603050405020304" pitchFamily="18" charset="0"/>
              <a:ea typeface="+mn-ea"/>
              <a:cs typeface="Times New Roman" panose="02020603050405020304" pitchFamily="18" charset="0"/>
            </a:rPr>
            <a:t>Ку - Кд) / 1000</a:t>
          </a:r>
        </a:p>
        <a:p>
          <a:r>
            <a:rPr lang="ru-RU" sz="1400">
              <a:latin typeface="Times New Roman" panose="02020603050405020304" pitchFamily="18" charset="0"/>
              <a:ea typeface="+mn-ea"/>
              <a:cs typeface="Times New Roman" panose="02020603050405020304" pitchFamily="18" charset="0"/>
            </a:rPr>
            <a:t>С - ставка экологического сбора руб/т</a:t>
          </a:r>
        </a:p>
        <a:p>
          <a:r>
            <a:rPr lang="ru-RU" sz="1400">
              <a:latin typeface="Times New Roman" panose="02020603050405020304" pitchFamily="18" charset="0"/>
              <a:ea typeface="+mn-ea"/>
              <a:cs typeface="Times New Roman" panose="02020603050405020304" pitchFamily="18" charset="0"/>
            </a:rPr>
            <a:t>Ку-Кд - разница между установленным и фактически выполненным нормативом</a:t>
          </a:r>
        </a:p>
      </dgm:t>
    </dgm:pt>
    <dgm:pt modelId="{A4612F4B-C5C6-4681-B8A7-6217240B1C07}" type="parTrans" cxnId="{D4C730C1-5ADC-4965-84A6-A2F4A2F45804}">
      <dgm:prSet/>
      <dgm:spPr/>
      <dgm:t>
        <a:bodyPr/>
        <a:lstStyle/>
        <a:p>
          <a:endParaRPr lang="ru-RU"/>
        </a:p>
      </dgm:t>
    </dgm:pt>
    <dgm:pt modelId="{057AFADB-EB3E-4B96-9508-D45359EDB745}" type="sibTrans" cxnId="{D4C730C1-5ADC-4965-84A6-A2F4A2F45804}">
      <dgm:prSet/>
      <dgm:spPr/>
      <dgm:t>
        <a:bodyPr/>
        <a:lstStyle/>
        <a:p>
          <a:endParaRPr lang="ru-RU"/>
        </a:p>
      </dgm:t>
    </dgm:pt>
    <dgm:pt modelId="{7087FBB3-F020-49BF-BB7C-B853AF2D9D44}" type="pres">
      <dgm:prSet presAssocID="{88406319-D88D-4039-BAE0-FF1E00A087E4}" presName="linear" presStyleCnt="0">
        <dgm:presLayoutVars>
          <dgm:animLvl val="lvl"/>
          <dgm:resizeHandles val="exact"/>
        </dgm:presLayoutVars>
      </dgm:prSet>
      <dgm:spPr/>
    </dgm:pt>
    <dgm:pt modelId="{4336C224-4747-403F-B99E-BD7E82EE8595}" type="pres">
      <dgm:prSet presAssocID="{58A2AA3B-E9BA-4833-9756-AB267B7D3A33}" presName="parentText" presStyleLbl="node1" presStyleIdx="0" presStyleCnt="2" custLinFactNeighborX="-868" custLinFactNeighborY="-3242">
        <dgm:presLayoutVars>
          <dgm:chMax val="0"/>
          <dgm:bulletEnabled val="1"/>
        </dgm:presLayoutVars>
      </dgm:prSet>
      <dgm:spPr>
        <a:prstGeom prst="roundRect">
          <a:avLst/>
        </a:prstGeom>
      </dgm:spPr>
    </dgm:pt>
    <dgm:pt modelId="{252B0AB8-28D0-4BCA-A6B6-2EE481708797}" type="pres">
      <dgm:prSet presAssocID="{5AC44A61-28EC-43AE-BB52-FE555D1FF446}" presName="spacer" presStyleCnt="0"/>
      <dgm:spPr/>
    </dgm:pt>
    <dgm:pt modelId="{EC31A95E-4681-4BDC-B420-5B7BE8440462}" type="pres">
      <dgm:prSet presAssocID="{29DF31B4-35DF-4CF7-BFB5-6D0FCA9A6410}" presName="parentText" presStyleLbl="node1" presStyleIdx="1" presStyleCnt="2">
        <dgm:presLayoutVars>
          <dgm:chMax val="0"/>
          <dgm:bulletEnabled val="1"/>
        </dgm:presLayoutVars>
      </dgm:prSet>
      <dgm:spPr>
        <a:prstGeom prst="roundRect">
          <a:avLst/>
        </a:prstGeom>
      </dgm:spPr>
    </dgm:pt>
  </dgm:ptLst>
  <dgm:cxnLst>
    <dgm:cxn modelId="{D2382B0B-EA2B-44A9-B4BC-759F68BEE6A3}" srcId="{88406319-D88D-4039-BAE0-FF1E00A087E4}" destId="{58A2AA3B-E9BA-4833-9756-AB267B7D3A33}" srcOrd="0" destOrd="0" parTransId="{869C6531-FD30-4256-95CF-8FF4AC5C171E}" sibTransId="{5AC44A61-28EC-43AE-BB52-FE555D1FF446}"/>
    <dgm:cxn modelId="{117C2A71-BCFB-48DC-9C3A-A919ED2F9B45}" type="presOf" srcId="{58A2AA3B-E9BA-4833-9756-AB267B7D3A33}" destId="{4336C224-4747-403F-B99E-BD7E82EE8595}" srcOrd="0" destOrd="0" presId="urn:microsoft.com/office/officeart/2005/8/layout/vList2"/>
    <dgm:cxn modelId="{0A11638C-05D3-4C11-948D-64323FDEC4BB}" type="presOf" srcId="{29DF31B4-35DF-4CF7-BFB5-6D0FCA9A6410}" destId="{EC31A95E-4681-4BDC-B420-5B7BE8440462}" srcOrd="0" destOrd="0" presId="urn:microsoft.com/office/officeart/2005/8/layout/vList2"/>
    <dgm:cxn modelId="{87A1098E-371D-46A5-BF43-C01344F20597}" type="presOf" srcId="{88406319-D88D-4039-BAE0-FF1E00A087E4}" destId="{7087FBB3-F020-49BF-BB7C-B853AF2D9D44}" srcOrd="0" destOrd="0" presId="urn:microsoft.com/office/officeart/2005/8/layout/vList2"/>
    <dgm:cxn modelId="{D4C730C1-5ADC-4965-84A6-A2F4A2F45804}" srcId="{88406319-D88D-4039-BAE0-FF1E00A087E4}" destId="{29DF31B4-35DF-4CF7-BFB5-6D0FCA9A6410}" srcOrd="1" destOrd="0" parTransId="{A4612F4B-C5C6-4681-B8A7-6217240B1C07}" sibTransId="{057AFADB-EB3E-4B96-9508-D45359EDB745}"/>
    <dgm:cxn modelId="{B1EDF274-7993-4267-AF90-4341F9CC06D3}" type="presParOf" srcId="{7087FBB3-F020-49BF-BB7C-B853AF2D9D44}" destId="{4336C224-4747-403F-B99E-BD7E82EE8595}" srcOrd="0" destOrd="0" presId="urn:microsoft.com/office/officeart/2005/8/layout/vList2"/>
    <dgm:cxn modelId="{EC8AE88D-728B-49B9-822A-D8D5088EF6BE}" type="presParOf" srcId="{7087FBB3-F020-49BF-BB7C-B853AF2D9D44}" destId="{252B0AB8-28D0-4BCA-A6B6-2EE481708797}" srcOrd="1" destOrd="0" presId="urn:microsoft.com/office/officeart/2005/8/layout/vList2"/>
    <dgm:cxn modelId="{DD49AACC-82E4-495F-B7E5-CBB99D3FCC0F}" type="presParOf" srcId="{7087FBB3-F020-49BF-BB7C-B853AF2D9D44}" destId="{EC31A95E-4681-4BDC-B420-5B7BE8440462}" srcOrd="2"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0A447B-A91B-7B4F-8869-2019C9EFEE23}">
      <dsp:nvSpPr>
        <dsp:cNvPr id="0" name=""/>
        <dsp:cNvSpPr/>
      </dsp:nvSpPr>
      <dsp:spPr>
        <a:xfrm>
          <a:off x="1982811" y="624"/>
          <a:ext cx="821642" cy="821642"/>
        </a:xfrm>
        <a:prstGeom prst="ellipse">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Качество</a:t>
          </a:r>
        </a:p>
      </dsp:txBody>
      <dsp:txXfrm>
        <a:off x="2103138" y="120951"/>
        <a:ext cx="580988" cy="580988"/>
      </dsp:txXfrm>
    </dsp:sp>
    <dsp:sp modelId="{C785157F-5ED4-314C-9066-33683F2A8305}">
      <dsp:nvSpPr>
        <dsp:cNvPr id="0" name=""/>
        <dsp:cNvSpPr/>
      </dsp:nvSpPr>
      <dsp:spPr>
        <a:xfrm rot="2700000">
          <a:off x="2716263" y="704682"/>
          <a:ext cx="218515" cy="277304"/>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2725863" y="736966"/>
        <a:ext cx="152961" cy="166382"/>
      </dsp:txXfrm>
    </dsp:sp>
    <dsp:sp modelId="{8DA9227E-8277-D74C-9C43-38705E3B9846}">
      <dsp:nvSpPr>
        <dsp:cNvPr id="0" name=""/>
        <dsp:cNvSpPr/>
      </dsp:nvSpPr>
      <dsp:spPr>
        <a:xfrm>
          <a:off x="2855335" y="873148"/>
          <a:ext cx="821642" cy="821642"/>
        </a:xfrm>
        <a:prstGeom prst="ellipse">
          <a:avLst/>
        </a:prstGeom>
        <a:solidFill>
          <a:schemeClr val="accent6">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Здоровье</a:t>
          </a:r>
        </a:p>
      </dsp:txBody>
      <dsp:txXfrm>
        <a:off x="2975662" y="993475"/>
        <a:ext cx="580988" cy="580988"/>
      </dsp:txXfrm>
    </dsp:sp>
    <dsp:sp modelId="{ACCFB539-2FD4-524C-ADAB-679AC0625286}">
      <dsp:nvSpPr>
        <dsp:cNvPr id="0" name=""/>
        <dsp:cNvSpPr/>
      </dsp:nvSpPr>
      <dsp:spPr>
        <a:xfrm rot="8100000">
          <a:off x="2725009" y="1577207"/>
          <a:ext cx="218515" cy="277304"/>
        </a:xfrm>
        <a:prstGeom prst="rightArrow">
          <a:avLst>
            <a:gd name="adj1" fmla="val 60000"/>
            <a:gd name="adj2" fmla="val 50000"/>
          </a:avLst>
        </a:prstGeom>
        <a:solidFill>
          <a:schemeClr val="accent6">
            <a:shade val="90000"/>
            <a:hueOff val="126623"/>
            <a:satOff val="-5058"/>
            <a:lumOff val="117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rot="10800000">
        <a:off x="2780963" y="1609491"/>
        <a:ext cx="152961" cy="166382"/>
      </dsp:txXfrm>
    </dsp:sp>
    <dsp:sp modelId="{CFB7630B-D016-8144-8BF1-9A768828F00E}">
      <dsp:nvSpPr>
        <dsp:cNvPr id="0" name=""/>
        <dsp:cNvSpPr/>
      </dsp:nvSpPr>
      <dsp:spPr>
        <a:xfrm>
          <a:off x="1982811" y="1745673"/>
          <a:ext cx="821642" cy="821642"/>
        </a:xfrm>
        <a:prstGeom prst="ellipse">
          <a:avLst/>
        </a:prstGeom>
        <a:solidFill>
          <a:schemeClr val="accent6">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Безопасность</a:t>
          </a:r>
        </a:p>
      </dsp:txBody>
      <dsp:txXfrm>
        <a:off x="2103138" y="1866000"/>
        <a:ext cx="580988" cy="580988"/>
      </dsp:txXfrm>
    </dsp:sp>
    <dsp:sp modelId="{45F33B3C-3BFF-E848-94C3-896419A04C1D}">
      <dsp:nvSpPr>
        <dsp:cNvPr id="0" name=""/>
        <dsp:cNvSpPr/>
      </dsp:nvSpPr>
      <dsp:spPr>
        <a:xfrm rot="13500000">
          <a:off x="1852485" y="1585953"/>
          <a:ext cx="218515" cy="277304"/>
        </a:xfrm>
        <a:prstGeom prst="rightArrow">
          <a:avLst>
            <a:gd name="adj1" fmla="val 60000"/>
            <a:gd name="adj2" fmla="val 50000"/>
          </a:avLst>
        </a:prstGeom>
        <a:solidFill>
          <a:schemeClr val="accent6">
            <a:shade val="90000"/>
            <a:hueOff val="253246"/>
            <a:satOff val="-10115"/>
            <a:lumOff val="234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rot="10800000">
        <a:off x="1908439" y="1664591"/>
        <a:ext cx="152961" cy="166382"/>
      </dsp:txXfrm>
    </dsp:sp>
    <dsp:sp modelId="{A043B1D1-2D4B-5649-A656-865D28747FA9}">
      <dsp:nvSpPr>
        <dsp:cNvPr id="0" name=""/>
        <dsp:cNvSpPr/>
      </dsp:nvSpPr>
      <dsp:spPr>
        <a:xfrm>
          <a:off x="1110286" y="873148"/>
          <a:ext cx="821642" cy="821642"/>
        </a:xfrm>
        <a:prstGeom prst="ellipse">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kern="1200"/>
            <a:t>Окружающая среда</a:t>
          </a:r>
        </a:p>
      </dsp:txBody>
      <dsp:txXfrm>
        <a:off x="1230613" y="993475"/>
        <a:ext cx="580988" cy="580988"/>
      </dsp:txXfrm>
    </dsp:sp>
    <dsp:sp modelId="{099943C2-5731-1540-A707-F7F6F1F2E88E}">
      <dsp:nvSpPr>
        <dsp:cNvPr id="0" name=""/>
        <dsp:cNvSpPr/>
      </dsp:nvSpPr>
      <dsp:spPr>
        <a:xfrm rot="18900000">
          <a:off x="1843739" y="713428"/>
          <a:ext cx="218515" cy="277304"/>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1853339" y="792066"/>
        <a:ext cx="152961" cy="166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B8330-8FAE-1F47-BF79-2D7AD7C29095}">
      <dsp:nvSpPr>
        <dsp:cNvPr id="0" name=""/>
        <dsp:cNvSpPr/>
      </dsp:nvSpPr>
      <dsp:spPr>
        <a:xfrm>
          <a:off x="2973" y="94710"/>
          <a:ext cx="921677" cy="578928"/>
        </a:xfrm>
        <a:prstGeom prst="roundRect">
          <a:avLst>
            <a:gd name="adj" fmla="val 10000"/>
          </a:avLst>
        </a:prstGeom>
        <a:solidFill>
          <a:schemeClr val="accent6">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t>Вход отхода</a:t>
          </a:r>
          <a:endParaRPr lang="ru-RU" sz="1100" kern="1200"/>
        </a:p>
      </dsp:txBody>
      <dsp:txXfrm>
        <a:off x="19929" y="111666"/>
        <a:ext cx="887765" cy="545016"/>
      </dsp:txXfrm>
    </dsp:sp>
    <dsp:sp modelId="{1B4F25BC-4E3E-D041-88F0-DFB0C0F6CFDB}">
      <dsp:nvSpPr>
        <dsp:cNvPr id="0" name=""/>
        <dsp:cNvSpPr/>
      </dsp:nvSpPr>
      <dsp:spPr>
        <a:xfrm>
          <a:off x="1016817" y="269887"/>
          <a:ext cx="195395" cy="228575"/>
        </a:xfrm>
        <a:prstGeom prst="rightArrow">
          <a:avLst>
            <a:gd name="adj1" fmla="val 60000"/>
            <a:gd name="adj2" fmla="val 50000"/>
          </a:avLst>
        </a:prstGeom>
        <a:solidFill>
          <a:schemeClr val="accent6">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1016817" y="315602"/>
        <a:ext cx="136777" cy="137145"/>
      </dsp:txXfrm>
    </dsp:sp>
    <dsp:sp modelId="{4A220D73-2495-ED40-8176-98EBC320822D}">
      <dsp:nvSpPr>
        <dsp:cNvPr id="0" name=""/>
        <dsp:cNvSpPr/>
      </dsp:nvSpPr>
      <dsp:spPr>
        <a:xfrm>
          <a:off x="1293321" y="94710"/>
          <a:ext cx="921677" cy="578928"/>
        </a:xfrm>
        <a:prstGeom prst="roundRect">
          <a:avLst>
            <a:gd name="adj" fmla="val 10000"/>
          </a:avLst>
        </a:prstGeom>
        <a:solidFill>
          <a:schemeClr val="accent6">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t>стадия переработки 1</a:t>
          </a:r>
          <a:endParaRPr lang="ru-RU" sz="1100" kern="1200"/>
        </a:p>
      </dsp:txBody>
      <dsp:txXfrm>
        <a:off x="1310277" y="111666"/>
        <a:ext cx="887765" cy="545016"/>
      </dsp:txXfrm>
    </dsp:sp>
    <dsp:sp modelId="{3128D12C-B6C3-7340-B40A-FEFDDCF6C29C}">
      <dsp:nvSpPr>
        <dsp:cNvPr id="0" name=""/>
        <dsp:cNvSpPr/>
      </dsp:nvSpPr>
      <dsp:spPr>
        <a:xfrm>
          <a:off x="2307165" y="269887"/>
          <a:ext cx="195395" cy="228575"/>
        </a:xfrm>
        <a:prstGeom prst="rightArrow">
          <a:avLst>
            <a:gd name="adj1" fmla="val 60000"/>
            <a:gd name="adj2" fmla="val 50000"/>
          </a:avLst>
        </a:prstGeom>
        <a:solidFill>
          <a:schemeClr val="accent6">
            <a:shade val="90000"/>
            <a:hueOff val="126623"/>
            <a:satOff val="-5058"/>
            <a:lumOff val="117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2307165" y="315602"/>
        <a:ext cx="136777" cy="137145"/>
      </dsp:txXfrm>
    </dsp:sp>
    <dsp:sp modelId="{805E8006-5A40-F24D-B0DB-27594083898B}">
      <dsp:nvSpPr>
        <dsp:cNvPr id="0" name=""/>
        <dsp:cNvSpPr/>
      </dsp:nvSpPr>
      <dsp:spPr>
        <a:xfrm>
          <a:off x="2583668" y="94710"/>
          <a:ext cx="921677" cy="578928"/>
        </a:xfrm>
        <a:prstGeom prst="roundRect">
          <a:avLst>
            <a:gd name="adj" fmla="val 10000"/>
          </a:avLst>
        </a:prstGeom>
        <a:solidFill>
          <a:schemeClr val="accent6">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t>стадия переработки ... </a:t>
          </a:r>
          <a:endParaRPr lang="ru-RU" sz="1100" kern="1200"/>
        </a:p>
      </dsp:txBody>
      <dsp:txXfrm>
        <a:off x="2600624" y="111666"/>
        <a:ext cx="887765" cy="545016"/>
      </dsp:txXfrm>
    </dsp:sp>
    <dsp:sp modelId="{C2D0E3B1-A586-D641-AA56-0436BAD26434}">
      <dsp:nvSpPr>
        <dsp:cNvPr id="0" name=""/>
        <dsp:cNvSpPr/>
      </dsp:nvSpPr>
      <dsp:spPr>
        <a:xfrm>
          <a:off x="3597513" y="269887"/>
          <a:ext cx="195395" cy="228575"/>
        </a:xfrm>
        <a:prstGeom prst="rightArrow">
          <a:avLst>
            <a:gd name="adj1" fmla="val 60000"/>
            <a:gd name="adj2" fmla="val 50000"/>
          </a:avLst>
        </a:prstGeom>
        <a:solidFill>
          <a:schemeClr val="accent6">
            <a:shade val="90000"/>
            <a:hueOff val="253246"/>
            <a:satOff val="-10115"/>
            <a:lumOff val="234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597513" y="315602"/>
        <a:ext cx="136777" cy="137145"/>
      </dsp:txXfrm>
    </dsp:sp>
    <dsp:sp modelId="{9073F3CC-C87D-7744-B779-620BBD9F44D0}">
      <dsp:nvSpPr>
        <dsp:cNvPr id="0" name=""/>
        <dsp:cNvSpPr/>
      </dsp:nvSpPr>
      <dsp:spPr>
        <a:xfrm>
          <a:off x="3874016" y="94710"/>
          <a:ext cx="921677" cy="578928"/>
        </a:xfrm>
        <a:prstGeom prst="roundRect">
          <a:avLst>
            <a:gd name="adj" fmla="val 10000"/>
          </a:avLst>
        </a:prstGeom>
        <a:solidFill>
          <a:schemeClr val="accent6">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t>выход полезных фракций </a:t>
          </a:r>
          <a:endParaRPr lang="ru-RU" sz="1100" kern="1200"/>
        </a:p>
      </dsp:txBody>
      <dsp:txXfrm>
        <a:off x="3890972" y="111666"/>
        <a:ext cx="887765" cy="545016"/>
      </dsp:txXfrm>
    </dsp:sp>
    <dsp:sp modelId="{8D5A04CA-7027-9644-B5F1-CDB0F455505B}">
      <dsp:nvSpPr>
        <dsp:cNvPr id="0" name=""/>
        <dsp:cNvSpPr/>
      </dsp:nvSpPr>
      <dsp:spPr>
        <a:xfrm>
          <a:off x="4887861" y="269887"/>
          <a:ext cx="195395" cy="228575"/>
        </a:xfrm>
        <a:prstGeom prst="rightArrow">
          <a:avLst>
            <a:gd name="adj1" fmla="val 60000"/>
            <a:gd name="adj2" fmla="val 50000"/>
          </a:avLst>
        </a:prstGeom>
        <a:solidFill>
          <a:schemeClr val="accent6">
            <a:shade val="90000"/>
            <a:hueOff val="379870"/>
            <a:satOff val="-15173"/>
            <a:lumOff val="3519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4887861" y="315602"/>
        <a:ext cx="136777" cy="137145"/>
      </dsp:txXfrm>
    </dsp:sp>
    <dsp:sp modelId="{E84E5F3F-A27E-3846-9A92-74EA3068B7AD}">
      <dsp:nvSpPr>
        <dsp:cNvPr id="0" name=""/>
        <dsp:cNvSpPr/>
      </dsp:nvSpPr>
      <dsp:spPr>
        <a:xfrm>
          <a:off x="5164364" y="94710"/>
          <a:ext cx="921677" cy="578928"/>
        </a:xfrm>
        <a:prstGeom prst="roundRect">
          <a:avLst>
            <a:gd name="adj" fmla="val 10000"/>
          </a:avLst>
        </a:prstGeom>
        <a:solidFill>
          <a:schemeClr val="accent6">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b="1" kern="1200"/>
            <a:t>отходы переработки</a:t>
          </a:r>
          <a:endParaRPr lang="ru-RU" sz="1100" kern="1200"/>
        </a:p>
      </dsp:txBody>
      <dsp:txXfrm>
        <a:off x="5181320" y="111666"/>
        <a:ext cx="887765" cy="545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87359C-BA6A-4AC5-93FB-39DD6FB0913D}">
      <dsp:nvSpPr>
        <dsp:cNvPr id="0" name=""/>
        <dsp:cNvSpPr/>
      </dsp:nvSpPr>
      <dsp:spPr>
        <a:xfrm>
          <a:off x="0" y="327902"/>
          <a:ext cx="4775835" cy="504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58F942-BADC-4A7B-ABE2-C9999BA997DE}">
      <dsp:nvSpPr>
        <dsp:cNvPr id="0" name=""/>
        <dsp:cNvSpPr/>
      </dsp:nvSpPr>
      <dsp:spPr>
        <a:xfrm>
          <a:off x="238791" y="32702"/>
          <a:ext cx="3343084" cy="5904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6361" tIns="0" rIns="1263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организация собственной инфраструктуры сбора, обработки и утилизации</a:t>
          </a:r>
        </a:p>
      </dsp:txBody>
      <dsp:txXfrm>
        <a:off x="267612" y="61523"/>
        <a:ext cx="3285442" cy="532758"/>
      </dsp:txXfrm>
    </dsp:sp>
    <dsp:sp modelId="{FF055CFD-F30B-46F5-B500-F55596EFB0EC}">
      <dsp:nvSpPr>
        <dsp:cNvPr id="0" name=""/>
        <dsp:cNvSpPr/>
      </dsp:nvSpPr>
      <dsp:spPr>
        <a:xfrm>
          <a:off x="0" y="1235102"/>
          <a:ext cx="4775835" cy="5040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4992E0-DD99-4716-9CD1-929476A1229B}">
      <dsp:nvSpPr>
        <dsp:cNvPr id="0" name=""/>
        <dsp:cNvSpPr/>
      </dsp:nvSpPr>
      <dsp:spPr>
        <a:xfrm>
          <a:off x="238791" y="939902"/>
          <a:ext cx="3343084" cy="5904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6361" tIns="0" rIns="1263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заключение договоров на сбор, обработку и утилизацию со сторонними лицами</a:t>
          </a:r>
        </a:p>
      </dsp:txBody>
      <dsp:txXfrm>
        <a:off x="267612" y="968723"/>
        <a:ext cx="3285442" cy="532758"/>
      </dsp:txXfrm>
    </dsp:sp>
    <dsp:sp modelId="{9AA7A4F7-A8B5-409E-BD18-DEA69C3DC26D}">
      <dsp:nvSpPr>
        <dsp:cNvPr id="0" name=""/>
        <dsp:cNvSpPr/>
      </dsp:nvSpPr>
      <dsp:spPr>
        <a:xfrm>
          <a:off x="0" y="2142302"/>
          <a:ext cx="4775835" cy="9765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0658" tIns="416560" rIns="370658" bIns="85344"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ea typeface="+mn-ea"/>
              <a:cs typeface="Times New Roman" panose="02020603050405020304" pitchFamily="18" charset="0"/>
            </a:rPr>
            <a:t>если ассоциация не выполняет установленные нормативы, то обязанность по выполнению переходит обратно производителю/импортеру</a:t>
          </a:r>
        </a:p>
      </dsp:txBody>
      <dsp:txXfrm>
        <a:off x="0" y="2142302"/>
        <a:ext cx="4775835" cy="976500"/>
      </dsp:txXfrm>
    </dsp:sp>
    <dsp:sp modelId="{938C4D8C-0996-41E9-97BB-F8F3897487F7}">
      <dsp:nvSpPr>
        <dsp:cNvPr id="0" name=""/>
        <dsp:cNvSpPr/>
      </dsp:nvSpPr>
      <dsp:spPr>
        <a:xfrm>
          <a:off x="238791" y="1847102"/>
          <a:ext cx="3343084" cy="59040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6361" tIns="0" rIns="1263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создание ассоциации производителей/импортеров и делигирование ей обязанности выполнение нормативов</a:t>
          </a:r>
        </a:p>
      </dsp:txBody>
      <dsp:txXfrm>
        <a:off x="267612" y="1875923"/>
        <a:ext cx="3285442" cy="5327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6C224-4747-403F-B99E-BD7E82EE8595}">
      <dsp:nvSpPr>
        <dsp:cNvPr id="0" name=""/>
        <dsp:cNvSpPr/>
      </dsp:nvSpPr>
      <dsp:spPr>
        <a:xfrm>
          <a:off x="0" y="547"/>
          <a:ext cx="5486400" cy="105471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ЭС = С </a:t>
          </a:r>
          <a:r>
            <a:rPr lang="en-US" sz="1400" kern="1200">
              <a:latin typeface="Times New Roman" panose="02020603050405020304" pitchFamily="18" charset="0"/>
              <a:ea typeface="+mn-ea"/>
              <a:cs typeface="Times New Roman" panose="02020603050405020304" pitchFamily="18" charset="0"/>
            </a:rPr>
            <a:t>x </a:t>
          </a:r>
          <a:r>
            <a:rPr lang="ru-RU" sz="1400" kern="1200">
              <a:latin typeface="Times New Roman" panose="02020603050405020304" pitchFamily="18" charset="0"/>
              <a:ea typeface="+mn-ea"/>
              <a:cs typeface="Times New Roman" panose="02020603050405020304" pitchFamily="18" charset="0"/>
            </a:rPr>
            <a:t>М </a:t>
          </a:r>
          <a:r>
            <a:rPr lang="en-US" sz="1400" kern="1200">
              <a:latin typeface="Times New Roman" panose="02020603050405020304" pitchFamily="18" charset="0"/>
              <a:ea typeface="+mn-ea"/>
              <a:cs typeface="Times New Roman" panose="02020603050405020304" pitchFamily="18" charset="0"/>
            </a:rPr>
            <a:t>x </a:t>
          </a:r>
          <a:r>
            <a:rPr lang="ru-RU" sz="1400" kern="1200">
              <a:latin typeface="Times New Roman" panose="02020603050405020304" pitchFamily="18" charset="0"/>
              <a:ea typeface="+mn-ea"/>
              <a:cs typeface="Times New Roman" panose="02020603050405020304" pitchFamily="18" charset="0"/>
            </a:rPr>
            <a:t>Н / 1000</a:t>
          </a:r>
        </a:p>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С - ставка экологического сбора руб/т</a:t>
          </a:r>
        </a:p>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М - масса товара или упаковки в кг</a:t>
          </a:r>
        </a:p>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Н - норматив утилизации</a:t>
          </a:r>
        </a:p>
      </dsp:txBody>
      <dsp:txXfrm>
        <a:off x="51487" y="52034"/>
        <a:ext cx="5383426" cy="951739"/>
      </dsp:txXfrm>
    </dsp:sp>
    <dsp:sp modelId="{EC31A95E-4681-4BDC-B420-5B7BE8440462}">
      <dsp:nvSpPr>
        <dsp:cNvPr id="0" name=""/>
        <dsp:cNvSpPr/>
      </dsp:nvSpPr>
      <dsp:spPr>
        <a:xfrm>
          <a:off x="0" y="1068400"/>
          <a:ext cx="5486400" cy="105471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ЭС=С </a:t>
          </a:r>
          <a:r>
            <a:rPr lang="en-US" sz="1400" kern="1200">
              <a:latin typeface="Times New Roman" panose="02020603050405020304" pitchFamily="18" charset="0"/>
              <a:ea typeface="+mn-ea"/>
              <a:cs typeface="Times New Roman" panose="02020603050405020304" pitchFamily="18" charset="0"/>
            </a:rPr>
            <a:t>x (</a:t>
          </a:r>
          <a:r>
            <a:rPr lang="ru-RU" sz="1400" kern="1200">
              <a:latin typeface="Times New Roman" panose="02020603050405020304" pitchFamily="18" charset="0"/>
              <a:ea typeface="+mn-ea"/>
              <a:cs typeface="Times New Roman" panose="02020603050405020304" pitchFamily="18" charset="0"/>
            </a:rPr>
            <a:t>Ку - Кд) / 1000</a:t>
          </a:r>
        </a:p>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С - ставка экологического сбора руб/т</a:t>
          </a:r>
        </a:p>
        <a:p>
          <a:pPr marL="0" lvl="0" indent="0" algn="l" defTabSz="622300">
            <a:lnSpc>
              <a:spcPct val="90000"/>
            </a:lnSpc>
            <a:spcBef>
              <a:spcPct val="0"/>
            </a:spcBef>
            <a:spcAft>
              <a:spcPct val="35000"/>
            </a:spcAft>
            <a:buNone/>
          </a:pPr>
          <a:r>
            <a:rPr lang="ru-RU" sz="1400" kern="1200">
              <a:latin typeface="Times New Roman" panose="02020603050405020304" pitchFamily="18" charset="0"/>
              <a:ea typeface="+mn-ea"/>
              <a:cs typeface="Times New Roman" panose="02020603050405020304" pitchFamily="18" charset="0"/>
            </a:rPr>
            <a:t>Ку-Кд - разница между установленным и фактически выполненным нормативом</a:t>
          </a:r>
        </a:p>
      </dsp:txBody>
      <dsp:txXfrm>
        <a:off x="51487" y="1119887"/>
        <a:ext cx="5383426" cy="951739"/>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hMN9FjouvK67Q2DFcpR5PStogQ==">AMUW2mWfYJIcOL3K4d0NEVL0U7YornyyXBbjIsKxL7ptXdl4GqC42q/H04mFr5ox+KPFneXqWGfuElm9H3EdDhjvWkkaTFLrDeOt2FUABBPRQXNhu3F6RPeGiKzZUBI9SlHOc+dhfwY1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BB2663-44D2-FC4F-BA8E-DCCEE003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82</Pages>
  <Words>17838</Words>
  <Characters>101678</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Gleb Vershkov</dc:creator>
  <cp:keywords/>
  <dc:description/>
  <cp:lastModifiedBy>Анна Никитина</cp:lastModifiedBy>
  <cp:revision>14</cp:revision>
  <cp:lastPrinted>2020-05-21T10:23:00Z</cp:lastPrinted>
  <dcterms:created xsi:type="dcterms:W3CDTF">2020-05-21T10:26:00Z</dcterms:created>
  <dcterms:modified xsi:type="dcterms:W3CDTF">2020-05-21T12:17:00Z</dcterms:modified>
</cp:coreProperties>
</file>