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F0573" w14:textId="77777777" w:rsidR="00977A5D" w:rsidRPr="00977A5D" w:rsidRDefault="00977A5D" w:rsidP="00D91151">
      <w:pPr>
        <w:widowControl w:val="0"/>
        <w:autoSpaceDE w:val="0"/>
        <w:autoSpaceDN w:val="0"/>
        <w:adjustRightInd w:val="0"/>
        <w:spacing w:line="240" w:lineRule="auto"/>
        <w:ind w:left="720"/>
        <w:jc w:val="center"/>
        <w:rPr>
          <w:rFonts w:eastAsia="Times New Roman" w:cs="Times New Roman"/>
          <w:bCs/>
          <w:color w:val="auto"/>
          <w:szCs w:val="28"/>
          <w:lang w:eastAsia="ru-RU"/>
        </w:rPr>
      </w:pPr>
      <w:r w:rsidRPr="00977A5D">
        <w:rPr>
          <w:rFonts w:eastAsia="Times New Roman" w:cs="Times New Roman"/>
          <w:bCs/>
          <w:color w:val="auto"/>
          <w:szCs w:val="28"/>
          <w:lang w:eastAsia="ru-RU"/>
        </w:rPr>
        <w:t>С</w:t>
      </w:r>
      <w:r>
        <w:rPr>
          <w:rFonts w:eastAsia="Times New Roman" w:cs="Times New Roman"/>
          <w:bCs/>
          <w:color w:val="auto"/>
          <w:szCs w:val="28"/>
          <w:lang w:eastAsia="ru-RU"/>
        </w:rPr>
        <w:t>анкт</w:t>
      </w:r>
      <w:r w:rsidRPr="00977A5D">
        <w:rPr>
          <w:rFonts w:eastAsia="Times New Roman" w:cs="Times New Roman"/>
          <w:bCs/>
          <w:color w:val="auto"/>
          <w:szCs w:val="28"/>
          <w:lang w:eastAsia="ru-RU"/>
        </w:rPr>
        <w:t>-П</w:t>
      </w:r>
      <w:r>
        <w:rPr>
          <w:rFonts w:eastAsia="Times New Roman" w:cs="Times New Roman"/>
          <w:bCs/>
          <w:color w:val="auto"/>
          <w:szCs w:val="28"/>
          <w:lang w:eastAsia="ru-RU"/>
        </w:rPr>
        <w:t>етербургский</w:t>
      </w:r>
      <w:r w:rsidRPr="00977A5D">
        <w:rPr>
          <w:rFonts w:eastAsia="Times New Roman" w:cs="Times New Roman"/>
          <w:bCs/>
          <w:color w:val="auto"/>
          <w:szCs w:val="28"/>
          <w:lang w:eastAsia="ru-RU"/>
        </w:rPr>
        <w:t xml:space="preserve"> </w:t>
      </w:r>
      <w:r>
        <w:rPr>
          <w:rFonts w:eastAsia="Times New Roman" w:cs="Times New Roman"/>
          <w:bCs/>
          <w:color w:val="auto"/>
          <w:szCs w:val="28"/>
          <w:lang w:eastAsia="ru-RU"/>
        </w:rPr>
        <w:t>государственный</w:t>
      </w:r>
      <w:r w:rsidRPr="00977A5D">
        <w:rPr>
          <w:rFonts w:eastAsia="Times New Roman" w:cs="Times New Roman"/>
          <w:bCs/>
          <w:color w:val="auto"/>
          <w:szCs w:val="28"/>
          <w:lang w:eastAsia="ru-RU"/>
        </w:rPr>
        <w:t xml:space="preserve"> </w:t>
      </w:r>
      <w:r>
        <w:rPr>
          <w:rFonts w:eastAsia="Times New Roman" w:cs="Times New Roman"/>
          <w:bCs/>
          <w:color w:val="auto"/>
          <w:szCs w:val="28"/>
          <w:lang w:eastAsia="ru-RU"/>
        </w:rPr>
        <w:t>университет</w:t>
      </w:r>
    </w:p>
    <w:p w14:paraId="77D0EF4E" w14:textId="77777777" w:rsidR="00977A5D" w:rsidRPr="00977A5D" w:rsidRDefault="00977A5D" w:rsidP="00D91151">
      <w:pPr>
        <w:widowControl w:val="0"/>
        <w:autoSpaceDE w:val="0"/>
        <w:autoSpaceDN w:val="0"/>
        <w:adjustRightInd w:val="0"/>
        <w:spacing w:line="240" w:lineRule="auto"/>
        <w:rPr>
          <w:rFonts w:eastAsia="Times New Roman" w:cs="Times New Roman"/>
          <w:color w:val="auto"/>
          <w:szCs w:val="28"/>
          <w:lang w:eastAsia="ru-RU"/>
        </w:rPr>
      </w:pPr>
    </w:p>
    <w:p w14:paraId="25797E12" w14:textId="77777777" w:rsidR="00977A5D" w:rsidRPr="00977A5D" w:rsidRDefault="00977A5D" w:rsidP="00D91151">
      <w:pPr>
        <w:widowControl w:val="0"/>
        <w:autoSpaceDE w:val="0"/>
        <w:autoSpaceDN w:val="0"/>
        <w:adjustRightInd w:val="0"/>
        <w:spacing w:line="240" w:lineRule="auto"/>
        <w:rPr>
          <w:rFonts w:eastAsia="Times New Roman" w:cs="Times New Roman"/>
          <w:color w:val="auto"/>
          <w:szCs w:val="28"/>
          <w:lang w:eastAsia="ru-RU"/>
        </w:rPr>
      </w:pPr>
    </w:p>
    <w:p w14:paraId="40E64065" w14:textId="77777777" w:rsidR="00977A5D" w:rsidRDefault="00977A5D" w:rsidP="00D91151">
      <w:pPr>
        <w:widowControl w:val="0"/>
        <w:autoSpaceDE w:val="0"/>
        <w:autoSpaceDN w:val="0"/>
        <w:adjustRightInd w:val="0"/>
        <w:spacing w:line="240" w:lineRule="auto"/>
        <w:rPr>
          <w:rFonts w:eastAsia="Times New Roman" w:cs="Times New Roman"/>
          <w:color w:val="auto"/>
          <w:szCs w:val="28"/>
          <w:lang w:eastAsia="ru-RU"/>
        </w:rPr>
      </w:pPr>
    </w:p>
    <w:p w14:paraId="5C4143F2" w14:textId="77777777" w:rsidR="00D91151" w:rsidRDefault="00D91151" w:rsidP="00D91151">
      <w:pPr>
        <w:widowControl w:val="0"/>
        <w:autoSpaceDE w:val="0"/>
        <w:autoSpaceDN w:val="0"/>
        <w:adjustRightInd w:val="0"/>
        <w:spacing w:line="240" w:lineRule="auto"/>
        <w:rPr>
          <w:rFonts w:eastAsia="Times New Roman" w:cs="Times New Roman"/>
          <w:color w:val="auto"/>
          <w:szCs w:val="28"/>
          <w:lang w:eastAsia="ru-RU"/>
        </w:rPr>
      </w:pPr>
    </w:p>
    <w:p w14:paraId="4ED89246" w14:textId="77777777" w:rsidR="00D91151" w:rsidRDefault="00D91151" w:rsidP="00D91151">
      <w:pPr>
        <w:widowControl w:val="0"/>
        <w:autoSpaceDE w:val="0"/>
        <w:autoSpaceDN w:val="0"/>
        <w:adjustRightInd w:val="0"/>
        <w:spacing w:line="240" w:lineRule="auto"/>
        <w:rPr>
          <w:rFonts w:eastAsia="Times New Roman" w:cs="Times New Roman"/>
          <w:color w:val="auto"/>
          <w:szCs w:val="28"/>
          <w:lang w:eastAsia="ru-RU"/>
        </w:rPr>
      </w:pPr>
    </w:p>
    <w:p w14:paraId="65706ED4" w14:textId="77777777" w:rsidR="00D91151" w:rsidRPr="00977A5D" w:rsidRDefault="00D91151" w:rsidP="00D91151">
      <w:pPr>
        <w:widowControl w:val="0"/>
        <w:autoSpaceDE w:val="0"/>
        <w:autoSpaceDN w:val="0"/>
        <w:adjustRightInd w:val="0"/>
        <w:spacing w:line="240" w:lineRule="auto"/>
        <w:rPr>
          <w:rFonts w:eastAsia="Times New Roman" w:cs="Times New Roman"/>
          <w:color w:val="auto"/>
          <w:szCs w:val="28"/>
          <w:lang w:eastAsia="ru-RU"/>
        </w:rPr>
      </w:pPr>
    </w:p>
    <w:p w14:paraId="2558AE55" w14:textId="77777777" w:rsidR="00977A5D" w:rsidRPr="004B52A5" w:rsidRDefault="00977A5D" w:rsidP="00D91151">
      <w:pPr>
        <w:widowControl w:val="0"/>
        <w:autoSpaceDE w:val="0"/>
        <w:autoSpaceDN w:val="0"/>
        <w:adjustRightInd w:val="0"/>
        <w:spacing w:line="240" w:lineRule="auto"/>
        <w:jc w:val="center"/>
        <w:rPr>
          <w:rFonts w:eastAsia="Times New Roman" w:cs="Times New Roman"/>
          <w:b/>
          <w:bCs/>
          <w:i/>
          <w:iCs/>
          <w:color w:val="auto"/>
          <w:szCs w:val="28"/>
          <w:lang w:eastAsia="ru-RU"/>
        </w:rPr>
      </w:pPr>
      <w:r w:rsidRPr="004B52A5">
        <w:rPr>
          <w:rFonts w:eastAsia="Times New Roman" w:cs="Times New Roman"/>
          <w:b/>
          <w:bCs/>
          <w:i/>
          <w:iCs/>
          <w:color w:val="auto"/>
          <w:szCs w:val="28"/>
          <w:lang w:eastAsia="ru-RU"/>
        </w:rPr>
        <w:t>ГАВРИЛОВ Владислав Геннадьевич</w:t>
      </w:r>
    </w:p>
    <w:p w14:paraId="5624BB42" w14:textId="77777777" w:rsidR="00D91151" w:rsidRDefault="00D91151" w:rsidP="00D91151">
      <w:pPr>
        <w:widowControl w:val="0"/>
        <w:autoSpaceDE w:val="0"/>
        <w:autoSpaceDN w:val="0"/>
        <w:adjustRightInd w:val="0"/>
        <w:spacing w:line="240" w:lineRule="auto"/>
        <w:jc w:val="center"/>
        <w:rPr>
          <w:rFonts w:eastAsia="Times New Roman" w:cs="Times New Roman"/>
          <w:b/>
          <w:bCs/>
          <w:color w:val="auto"/>
          <w:szCs w:val="28"/>
          <w:lang w:eastAsia="ru-RU"/>
        </w:rPr>
      </w:pPr>
    </w:p>
    <w:p w14:paraId="5A30BEA6" w14:textId="77777777" w:rsidR="00977A5D" w:rsidRDefault="00977A5D" w:rsidP="00D91151">
      <w:pPr>
        <w:widowControl w:val="0"/>
        <w:autoSpaceDE w:val="0"/>
        <w:autoSpaceDN w:val="0"/>
        <w:adjustRightInd w:val="0"/>
        <w:spacing w:line="240" w:lineRule="auto"/>
        <w:jc w:val="center"/>
        <w:rPr>
          <w:rFonts w:eastAsia="Times New Roman" w:cs="Times New Roman"/>
          <w:b/>
          <w:bCs/>
          <w:color w:val="auto"/>
          <w:szCs w:val="28"/>
          <w:lang w:eastAsia="ru-RU"/>
        </w:rPr>
      </w:pPr>
      <w:r>
        <w:rPr>
          <w:rFonts w:eastAsia="Times New Roman" w:cs="Times New Roman"/>
          <w:b/>
          <w:bCs/>
          <w:color w:val="auto"/>
          <w:szCs w:val="28"/>
          <w:lang w:eastAsia="ru-RU"/>
        </w:rPr>
        <w:t>Выпускная квалификационная работа</w:t>
      </w:r>
    </w:p>
    <w:p w14:paraId="1B0EC0D2" w14:textId="77777777" w:rsidR="00D91151" w:rsidRDefault="00D91151" w:rsidP="00D91151">
      <w:pPr>
        <w:widowControl w:val="0"/>
        <w:autoSpaceDE w:val="0"/>
        <w:autoSpaceDN w:val="0"/>
        <w:adjustRightInd w:val="0"/>
        <w:spacing w:line="240" w:lineRule="auto"/>
        <w:jc w:val="center"/>
        <w:rPr>
          <w:rFonts w:eastAsia="Times New Roman" w:cs="Times New Roman"/>
          <w:b/>
          <w:bCs/>
          <w:color w:val="auto"/>
          <w:szCs w:val="28"/>
          <w:lang w:eastAsia="ru-RU"/>
        </w:rPr>
      </w:pPr>
    </w:p>
    <w:p w14:paraId="2007FBF4" w14:textId="77777777" w:rsidR="00977A5D" w:rsidRPr="004B52A5" w:rsidRDefault="004B52A5" w:rsidP="00D91151">
      <w:pPr>
        <w:widowControl w:val="0"/>
        <w:autoSpaceDE w:val="0"/>
        <w:autoSpaceDN w:val="0"/>
        <w:adjustRightInd w:val="0"/>
        <w:spacing w:line="240" w:lineRule="auto"/>
        <w:jc w:val="center"/>
        <w:rPr>
          <w:rFonts w:eastAsia="Times New Roman" w:cs="Times New Roman"/>
          <w:b/>
          <w:i/>
          <w:iCs/>
          <w:color w:val="auto"/>
          <w:szCs w:val="28"/>
          <w:lang w:eastAsia="ru-RU"/>
        </w:rPr>
      </w:pPr>
      <w:r w:rsidRPr="004B52A5">
        <w:rPr>
          <w:rFonts w:eastAsia="Times New Roman" w:cs="Times New Roman"/>
          <w:b/>
          <w:i/>
          <w:iCs/>
          <w:color w:val="auto"/>
          <w:szCs w:val="28"/>
          <w:lang w:eastAsia="ru-RU"/>
        </w:rPr>
        <w:t>Русские эмигрантские молодежные организации и движения в Эстонии в 1918</w:t>
      </w:r>
      <w:r>
        <w:rPr>
          <w:rFonts w:eastAsia="Times New Roman" w:cs="Times New Roman"/>
          <w:b/>
          <w:i/>
          <w:iCs/>
          <w:color w:val="auto"/>
          <w:szCs w:val="28"/>
          <w:lang w:eastAsia="ru-RU"/>
        </w:rPr>
        <w:t>–</w:t>
      </w:r>
      <w:r w:rsidRPr="004B52A5">
        <w:rPr>
          <w:rFonts w:eastAsia="Times New Roman" w:cs="Times New Roman"/>
          <w:b/>
          <w:i/>
          <w:iCs/>
          <w:color w:val="auto"/>
          <w:szCs w:val="28"/>
          <w:lang w:eastAsia="ru-RU"/>
        </w:rPr>
        <w:t>1940 годах</w:t>
      </w:r>
    </w:p>
    <w:p w14:paraId="6D5973F0" w14:textId="77777777" w:rsidR="00977A5D" w:rsidRPr="00D91151" w:rsidRDefault="00977A5D" w:rsidP="00D91151">
      <w:pPr>
        <w:widowControl w:val="0"/>
        <w:autoSpaceDE w:val="0"/>
        <w:autoSpaceDN w:val="0"/>
        <w:adjustRightInd w:val="0"/>
        <w:spacing w:line="240" w:lineRule="auto"/>
        <w:rPr>
          <w:rFonts w:eastAsia="Times New Roman" w:cs="Times New Roman"/>
          <w:bCs/>
          <w:caps/>
          <w:color w:val="auto"/>
          <w:szCs w:val="28"/>
          <w:lang w:eastAsia="ru-RU"/>
        </w:rPr>
      </w:pPr>
    </w:p>
    <w:p w14:paraId="1BC1B626" w14:textId="77777777" w:rsidR="00977A5D" w:rsidRDefault="00977A5D" w:rsidP="00D91151">
      <w:pPr>
        <w:widowControl w:val="0"/>
        <w:autoSpaceDE w:val="0"/>
        <w:autoSpaceDN w:val="0"/>
        <w:adjustRightInd w:val="0"/>
        <w:spacing w:line="240" w:lineRule="auto"/>
        <w:rPr>
          <w:rFonts w:eastAsia="Times New Roman" w:cs="Times New Roman"/>
          <w:bCs/>
          <w:color w:val="auto"/>
          <w:szCs w:val="28"/>
          <w:lang w:eastAsia="ru-RU"/>
        </w:rPr>
      </w:pPr>
    </w:p>
    <w:p w14:paraId="7175A24C" w14:textId="77777777" w:rsidR="00D91151" w:rsidRPr="00D91151" w:rsidRDefault="00D91151" w:rsidP="00D91151">
      <w:pPr>
        <w:widowControl w:val="0"/>
        <w:autoSpaceDE w:val="0"/>
        <w:autoSpaceDN w:val="0"/>
        <w:adjustRightInd w:val="0"/>
        <w:spacing w:line="240" w:lineRule="auto"/>
        <w:rPr>
          <w:rFonts w:eastAsia="Times New Roman" w:cs="Times New Roman"/>
          <w:bCs/>
          <w:color w:val="auto"/>
          <w:szCs w:val="28"/>
          <w:lang w:eastAsia="ru-RU"/>
        </w:rPr>
      </w:pPr>
    </w:p>
    <w:p w14:paraId="48E03D49" w14:textId="77777777" w:rsidR="00D91151" w:rsidRPr="00D91151" w:rsidRDefault="00D91151" w:rsidP="00D91151">
      <w:pPr>
        <w:widowControl w:val="0"/>
        <w:autoSpaceDE w:val="0"/>
        <w:autoSpaceDN w:val="0"/>
        <w:adjustRightInd w:val="0"/>
        <w:spacing w:line="240" w:lineRule="auto"/>
        <w:rPr>
          <w:rFonts w:eastAsia="Times New Roman" w:cs="Times New Roman"/>
          <w:bCs/>
          <w:color w:val="auto"/>
          <w:szCs w:val="28"/>
          <w:lang w:eastAsia="ru-RU"/>
        </w:rPr>
      </w:pPr>
    </w:p>
    <w:p w14:paraId="5D9C0723" w14:textId="77777777" w:rsidR="00977A5D"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pPr>
      <w:r>
        <w:rPr>
          <w:rFonts w:eastAsia="Times New Roman" w:cs="Times New Roman"/>
          <w:color w:val="auto"/>
          <w:szCs w:val="28"/>
          <w:lang w:eastAsia="ru-RU"/>
        </w:rPr>
        <w:t>Уровень образования:</w:t>
      </w:r>
      <w:r w:rsidR="00520B13">
        <w:t xml:space="preserve"> п</w:t>
      </w:r>
      <w:r w:rsidR="00520B13" w:rsidRPr="00520B13">
        <w:rPr>
          <w:rFonts w:eastAsia="Times New Roman" w:cs="Times New Roman"/>
          <w:color w:val="auto"/>
          <w:szCs w:val="28"/>
          <w:lang w:eastAsia="ru-RU"/>
        </w:rPr>
        <w:t>одготовк</w:t>
      </w:r>
      <w:r w:rsidR="00520B13">
        <w:rPr>
          <w:rFonts w:eastAsia="Times New Roman" w:cs="Times New Roman"/>
          <w:color w:val="auto"/>
          <w:szCs w:val="28"/>
          <w:lang w:eastAsia="ru-RU"/>
        </w:rPr>
        <w:t>а</w:t>
      </w:r>
      <w:r w:rsidR="00520B13" w:rsidRPr="00520B13">
        <w:rPr>
          <w:rFonts w:eastAsia="Times New Roman" w:cs="Times New Roman"/>
          <w:color w:val="auto"/>
          <w:szCs w:val="28"/>
          <w:lang w:eastAsia="ru-RU"/>
        </w:rPr>
        <w:t xml:space="preserve"> научно-педагогических кадров в аспирантуре</w:t>
      </w:r>
    </w:p>
    <w:p w14:paraId="45CABFF4" w14:textId="77777777" w:rsidR="00977A5D"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pPr>
      <w:r>
        <w:rPr>
          <w:rFonts w:eastAsia="Times New Roman" w:cs="Times New Roman"/>
          <w:color w:val="auto"/>
          <w:szCs w:val="28"/>
          <w:lang w:eastAsia="ru-RU"/>
        </w:rPr>
        <w:t>Направление</w:t>
      </w:r>
      <w:r w:rsidRPr="00977A5D">
        <w:rPr>
          <w:rFonts w:eastAsia="Times New Roman" w:cs="Times New Roman"/>
          <w:color w:val="auto"/>
          <w:szCs w:val="28"/>
          <w:lang w:eastAsia="ru-RU"/>
        </w:rPr>
        <w:t xml:space="preserve"> </w:t>
      </w:r>
      <w:r w:rsidRPr="00520B13">
        <w:rPr>
          <w:rFonts w:eastAsia="Times New Roman" w:cs="Times New Roman"/>
          <w:i/>
          <w:iCs/>
          <w:color w:val="auto"/>
          <w:szCs w:val="28"/>
          <w:lang w:eastAsia="ru-RU"/>
        </w:rPr>
        <w:t>46.06.01</w:t>
      </w:r>
      <w:r w:rsidR="00520B13" w:rsidRPr="00520B13">
        <w:rPr>
          <w:rFonts w:eastAsia="Times New Roman" w:cs="Times New Roman"/>
          <w:i/>
          <w:iCs/>
          <w:color w:val="auto"/>
          <w:szCs w:val="28"/>
          <w:lang w:eastAsia="ru-RU"/>
        </w:rPr>
        <w:t xml:space="preserve"> </w:t>
      </w:r>
      <w:r w:rsidRPr="00520B13">
        <w:rPr>
          <w:rFonts w:eastAsia="Times New Roman" w:cs="Times New Roman"/>
          <w:i/>
          <w:iCs/>
          <w:color w:val="auto"/>
          <w:szCs w:val="28"/>
          <w:lang w:eastAsia="ru-RU"/>
        </w:rPr>
        <w:t>Исторические науки и археология</w:t>
      </w:r>
    </w:p>
    <w:p w14:paraId="0E32BF3F" w14:textId="77777777" w:rsidR="00520B13" w:rsidRDefault="00520B13" w:rsidP="00D91151">
      <w:pPr>
        <w:widowControl w:val="0"/>
        <w:autoSpaceDE w:val="0"/>
        <w:autoSpaceDN w:val="0"/>
        <w:adjustRightInd w:val="0"/>
        <w:spacing w:line="240" w:lineRule="auto"/>
        <w:jc w:val="center"/>
        <w:rPr>
          <w:rFonts w:eastAsia="Times New Roman" w:cs="Times New Roman"/>
          <w:color w:val="auto"/>
          <w:szCs w:val="28"/>
          <w:lang w:eastAsia="ru-RU"/>
        </w:rPr>
      </w:pPr>
      <w:r>
        <w:rPr>
          <w:rFonts w:eastAsia="Times New Roman" w:cs="Times New Roman"/>
          <w:color w:val="auto"/>
          <w:szCs w:val="28"/>
          <w:lang w:eastAsia="ru-RU"/>
        </w:rPr>
        <w:t>О</w:t>
      </w:r>
      <w:r w:rsidRPr="00520B13">
        <w:rPr>
          <w:rFonts w:eastAsia="Times New Roman" w:cs="Times New Roman"/>
          <w:color w:val="auto"/>
          <w:szCs w:val="28"/>
          <w:lang w:eastAsia="ru-RU"/>
        </w:rPr>
        <w:t xml:space="preserve">сновная образовательная программа </w:t>
      </w:r>
      <w:r w:rsidR="005720F8" w:rsidRPr="005720F8">
        <w:rPr>
          <w:rFonts w:eastAsia="Times New Roman" w:cs="Times New Roman"/>
          <w:i/>
          <w:iCs/>
          <w:color w:val="auto"/>
          <w:szCs w:val="28"/>
          <w:lang w:eastAsia="ru-RU"/>
        </w:rPr>
        <w:t>MK.3048.2017</w:t>
      </w:r>
      <w:r w:rsidRPr="00520B13">
        <w:rPr>
          <w:rFonts w:eastAsia="Times New Roman" w:cs="Times New Roman"/>
          <w:i/>
          <w:iCs/>
          <w:color w:val="auto"/>
          <w:szCs w:val="28"/>
          <w:lang w:eastAsia="ru-RU"/>
        </w:rPr>
        <w:t xml:space="preserve"> «История»</w:t>
      </w:r>
    </w:p>
    <w:p w14:paraId="4BDF91ED" w14:textId="77777777" w:rsidR="00520B13" w:rsidRPr="00977A5D" w:rsidRDefault="00520B13" w:rsidP="00D91151">
      <w:pPr>
        <w:widowControl w:val="0"/>
        <w:autoSpaceDE w:val="0"/>
        <w:autoSpaceDN w:val="0"/>
        <w:adjustRightInd w:val="0"/>
        <w:spacing w:line="240" w:lineRule="auto"/>
        <w:jc w:val="center"/>
        <w:rPr>
          <w:rFonts w:eastAsia="Times New Roman" w:cs="Times New Roman"/>
          <w:color w:val="auto"/>
          <w:szCs w:val="28"/>
          <w:lang w:eastAsia="ru-RU"/>
        </w:rPr>
      </w:pPr>
      <w:r>
        <w:rPr>
          <w:rFonts w:eastAsia="Times New Roman" w:cs="Times New Roman"/>
          <w:color w:val="auto"/>
          <w:szCs w:val="28"/>
          <w:lang w:eastAsia="ru-RU"/>
        </w:rPr>
        <w:t>Профиль (при наличии) ________________________________</w:t>
      </w:r>
    </w:p>
    <w:p w14:paraId="5AEE1A39" w14:textId="77777777" w:rsidR="00977A5D" w:rsidRPr="00977A5D"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pPr>
    </w:p>
    <w:p w14:paraId="7B70D079" w14:textId="77777777" w:rsidR="00977A5D"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pPr>
    </w:p>
    <w:p w14:paraId="31FAB502" w14:textId="77777777" w:rsidR="00D91151" w:rsidRDefault="00D91151" w:rsidP="00D91151">
      <w:pPr>
        <w:widowControl w:val="0"/>
        <w:autoSpaceDE w:val="0"/>
        <w:autoSpaceDN w:val="0"/>
        <w:adjustRightInd w:val="0"/>
        <w:spacing w:line="240" w:lineRule="auto"/>
        <w:jc w:val="center"/>
        <w:rPr>
          <w:rFonts w:eastAsia="Times New Roman" w:cs="Times New Roman"/>
          <w:color w:val="auto"/>
          <w:szCs w:val="28"/>
          <w:lang w:eastAsia="ru-RU"/>
        </w:rPr>
      </w:pPr>
    </w:p>
    <w:p w14:paraId="79FEDBB9" w14:textId="77777777" w:rsidR="00D91151" w:rsidRPr="00977A5D" w:rsidRDefault="00D91151" w:rsidP="00D91151">
      <w:pPr>
        <w:widowControl w:val="0"/>
        <w:autoSpaceDE w:val="0"/>
        <w:autoSpaceDN w:val="0"/>
        <w:adjustRightInd w:val="0"/>
        <w:spacing w:line="240" w:lineRule="auto"/>
        <w:jc w:val="center"/>
        <w:rPr>
          <w:rFonts w:eastAsia="Times New Roman" w:cs="Times New Roman"/>
          <w:color w:val="auto"/>
          <w:szCs w:val="28"/>
          <w:lang w:eastAsia="ru-RU"/>
        </w:rPr>
      </w:pPr>
    </w:p>
    <w:p w14:paraId="41404BC8" w14:textId="77777777" w:rsidR="00520B13" w:rsidRDefault="00520B13" w:rsidP="00D91151">
      <w:pPr>
        <w:spacing w:line="240" w:lineRule="auto"/>
        <w:ind w:left="5103"/>
        <w:rPr>
          <w:rFonts w:cs="Times New Roman"/>
          <w:szCs w:val="28"/>
        </w:rPr>
      </w:pPr>
      <w:r w:rsidRPr="00582D84">
        <w:rPr>
          <w:rFonts w:cs="Times New Roman"/>
          <w:szCs w:val="28"/>
        </w:rPr>
        <w:t>Н</w:t>
      </w:r>
      <w:r>
        <w:rPr>
          <w:rFonts w:cs="Times New Roman"/>
          <w:szCs w:val="28"/>
        </w:rPr>
        <w:t>аучный</w:t>
      </w:r>
      <w:r w:rsidRPr="00582D84">
        <w:rPr>
          <w:rFonts w:cs="Times New Roman"/>
          <w:szCs w:val="28"/>
        </w:rPr>
        <w:t xml:space="preserve"> </w:t>
      </w:r>
      <w:r>
        <w:rPr>
          <w:rFonts w:cs="Times New Roman"/>
          <w:szCs w:val="28"/>
        </w:rPr>
        <w:t>руководитель:</w:t>
      </w:r>
      <w:r w:rsidR="00D91151">
        <w:rPr>
          <w:rFonts w:cs="Times New Roman"/>
          <w:szCs w:val="28"/>
        </w:rPr>
        <w:t xml:space="preserve"> </w:t>
      </w:r>
      <w:r w:rsidRPr="00520B13">
        <w:rPr>
          <w:rFonts w:cs="Times New Roman"/>
          <w:szCs w:val="28"/>
        </w:rPr>
        <w:t>доцент кафедры</w:t>
      </w:r>
      <w:r>
        <w:rPr>
          <w:rFonts w:cs="Times New Roman"/>
          <w:szCs w:val="28"/>
        </w:rPr>
        <w:t xml:space="preserve"> </w:t>
      </w:r>
      <w:r w:rsidRPr="00520B13">
        <w:rPr>
          <w:rFonts w:cs="Times New Roman"/>
          <w:szCs w:val="28"/>
        </w:rPr>
        <w:t>источниковедения истории России</w:t>
      </w:r>
      <w:r w:rsidRPr="00520B13">
        <w:t xml:space="preserve"> </w:t>
      </w:r>
      <w:r>
        <w:t xml:space="preserve">Института </w:t>
      </w:r>
      <w:r w:rsidRPr="00520B13">
        <w:rPr>
          <w:rFonts w:cs="Times New Roman"/>
          <w:szCs w:val="28"/>
        </w:rPr>
        <w:t>истори</w:t>
      </w:r>
      <w:r>
        <w:rPr>
          <w:rFonts w:cs="Times New Roman"/>
          <w:szCs w:val="28"/>
        </w:rPr>
        <w:t xml:space="preserve">и </w:t>
      </w:r>
      <w:r w:rsidRPr="00520B13">
        <w:rPr>
          <w:rFonts w:cs="Times New Roman"/>
          <w:szCs w:val="28"/>
        </w:rPr>
        <w:t>СПбГУ, к.и.н., доцент</w:t>
      </w:r>
      <w:r>
        <w:rPr>
          <w:rFonts w:cs="Times New Roman"/>
          <w:szCs w:val="28"/>
        </w:rPr>
        <w:t xml:space="preserve">, </w:t>
      </w:r>
      <w:r w:rsidRPr="00582D84">
        <w:rPr>
          <w:rFonts w:cs="Times New Roman"/>
          <w:szCs w:val="28"/>
        </w:rPr>
        <w:t>Рябова Людмила Константиновна</w:t>
      </w:r>
    </w:p>
    <w:p w14:paraId="5AA80FFF" w14:textId="77777777" w:rsidR="00520B13" w:rsidRPr="00582D84" w:rsidRDefault="00520B13" w:rsidP="00D91151">
      <w:pPr>
        <w:spacing w:line="240" w:lineRule="auto"/>
        <w:ind w:left="5103"/>
        <w:rPr>
          <w:rFonts w:cs="Times New Roman"/>
          <w:szCs w:val="28"/>
        </w:rPr>
      </w:pPr>
    </w:p>
    <w:p w14:paraId="7C7A8964" w14:textId="77777777" w:rsidR="00520B13" w:rsidRDefault="004B52A5" w:rsidP="00D91151">
      <w:pPr>
        <w:spacing w:line="240" w:lineRule="auto"/>
        <w:ind w:left="5103"/>
        <w:rPr>
          <w:rFonts w:cs="Times New Roman"/>
          <w:szCs w:val="28"/>
        </w:rPr>
      </w:pPr>
      <w:r w:rsidRPr="004B52A5">
        <w:rPr>
          <w:rFonts w:cs="Times New Roman"/>
          <w:szCs w:val="28"/>
        </w:rPr>
        <w:t>Рецензент:</w:t>
      </w:r>
      <w:r w:rsidR="00D91151">
        <w:rPr>
          <w:rFonts w:cs="Times New Roman"/>
          <w:szCs w:val="28"/>
        </w:rPr>
        <w:t xml:space="preserve"> </w:t>
      </w:r>
      <w:r w:rsidRPr="004B52A5">
        <w:rPr>
          <w:rFonts w:cs="Times New Roman"/>
          <w:szCs w:val="28"/>
        </w:rPr>
        <w:t xml:space="preserve">главный специалист </w:t>
      </w:r>
      <w:r>
        <w:rPr>
          <w:rFonts w:cs="Times New Roman"/>
          <w:szCs w:val="28"/>
        </w:rPr>
        <w:t xml:space="preserve">отдела публикации архивных документов </w:t>
      </w:r>
      <w:r w:rsidRPr="004B52A5">
        <w:rPr>
          <w:rFonts w:cs="Times New Roman"/>
          <w:szCs w:val="28"/>
        </w:rPr>
        <w:t>РГАВМФ</w:t>
      </w:r>
      <w:r>
        <w:rPr>
          <w:rFonts w:cs="Times New Roman"/>
          <w:szCs w:val="28"/>
        </w:rPr>
        <w:t xml:space="preserve">, </w:t>
      </w:r>
      <w:r w:rsidRPr="004B52A5">
        <w:rPr>
          <w:rFonts w:cs="Times New Roman"/>
          <w:szCs w:val="28"/>
        </w:rPr>
        <w:t xml:space="preserve">к.и.н., </w:t>
      </w:r>
      <w:r w:rsidR="00520B13" w:rsidRPr="00ED40DB">
        <w:rPr>
          <w:rFonts w:cs="Times New Roman"/>
          <w:szCs w:val="28"/>
        </w:rPr>
        <w:t>Мажара Петр Юрьевич</w:t>
      </w:r>
    </w:p>
    <w:p w14:paraId="03F5C6C8" w14:textId="77777777" w:rsidR="00977A5D" w:rsidRDefault="00977A5D" w:rsidP="00D91151">
      <w:pPr>
        <w:widowControl w:val="0"/>
        <w:autoSpaceDE w:val="0"/>
        <w:autoSpaceDN w:val="0"/>
        <w:adjustRightInd w:val="0"/>
        <w:spacing w:line="240" w:lineRule="auto"/>
        <w:jc w:val="left"/>
        <w:rPr>
          <w:rFonts w:eastAsia="Times New Roman" w:cs="Times New Roman"/>
          <w:color w:val="auto"/>
          <w:szCs w:val="28"/>
          <w:lang w:eastAsia="ru-RU"/>
        </w:rPr>
      </w:pPr>
    </w:p>
    <w:p w14:paraId="06D7871B" w14:textId="77777777" w:rsidR="00D91151"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1566BCE0" w14:textId="77777777" w:rsidR="00D91151"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21689B58" w14:textId="77777777" w:rsidR="00D91151"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451C3AC3" w14:textId="77777777" w:rsidR="00D91151"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670722BB" w14:textId="77777777" w:rsidR="00D91151"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17CC3C3F" w14:textId="77777777" w:rsidR="00D91151" w:rsidRPr="00977A5D" w:rsidRDefault="00D91151" w:rsidP="00D91151">
      <w:pPr>
        <w:widowControl w:val="0"/>
        <w:autoSpaceDE w:val="0"/>
        <w:autoSpaceDN w:val="0"/>
        <w:adjustRightInd w:val="0"/>
        <w:spacing w:line="240" w:lineRule="auto"/>
        <w:jc w:val="left"/>
        <w:rPr>
          <w:rFonts w:eastAsia="Times New Roman" w:cs="Times New Roman"/>
          <w:color w:val="auto"/>
          <w:szCs w:val="28"/>
          <w:lang w:eastAsia="ru-RU"/>
        </w:rPr>
      </w:pPr>
    </w:p>
    <w:p w14:paraId="11300E56" w14:textId="77777777" w:rsidR="00977A5D" w:rsidRPr="00977A5D"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pPr>
      <w:r w:rsidRPr="00977A5D">
        <w:rPr>
          <w:rFonts w:eastAsia="Times New Roman" w:cs="Times New Roman"/>
          <w:color w:val="auto"/>
          <w:szCs w:val="28"/>
          <w:lang w:eastAsia="ru-RU"/>
        </w:rPr>
        <w:t>Санкт-Петербург</w:t>
      </w:r>
    </w:p>
    <w:p w14:paraId="7BA2BDB9" w14:textId="77777777" w:rsidR="00520B13" w:rsidRDefault="00977A5D" w:rsidP="00D91151">
      <w:pPr>
        <w:widowControl w:val="0"/>
        <w:autoSpaceDE w:val="0"/>
        <w:autoSpaceDN w:val="0"/>
        <w:adjustRightInd w:val="0"/>
        <w:spacing w:line="240" w:lineRule="auto"/>
        <w:jc w:val="center"/>
        <w:rPr>
          <w:rFonts w:eastAsia="Times New Roman" w:cs="Times New Roman"/>
          <w:color w:val="auto"/>
          <w:szCs w:val="28"/>
          <w:lang w:eastAsia="ru-RU"/>
        </w:rPr>
        <w:sectPr w:rsidR="00520B13" w:rsidSect="00E25AAF">
          <w:headerReference w:type="default" r:id="rId8"/>
          <w:pgSz w:w="11906" w:h="16838"/>
          <w:pgMar w:top="1134" w:right="567" w:bottom="1134" w:left="1985" w:header="709" w:footer="709" w:gutter="0"/>
          <w:cols w:space="708"/>
          <w:titlePg/>
          <w:docGrid w:linePitch="381"/>
        </w:sectPr>
      </w:pPr>
      <w:r w:rsidRPr="00977A5D">
        <w:rPr>
          <w:rFonts w:eastAsia="Times New Roman" w:cs="Times New Roman"/>
          <w:color w:val="auto"/>
          <w:szCs w:val="28"/>
          <w:lang w:eastAsia="ru-RU"/>
        </w:rPr>
        <w:t>20</w:t>
      </w:r>
      <w:r w:rsidR="00520B13">
        <w:rPr>
          <w:rFonts w:eastAsia="Times New Roman" w:cs="Times New Roman"/>
          <w:color w:val="auto"/>
          <w:szCs w:val="28"/>
          <w:lang w:eastAsia="ru-RU"/>
        </w:rPr>
        <w:t>20</w:t>
      </w:r>
    </w:p>
    <w:sdt>
      <w:sdtPr>
        <w:rPr>
          <w:rFonts w:cstheme="minorBidi"/>
          <w:caps w:val="0"/>
          <w:szCs w:val="22"/>
          <w:lang w:eastAsia="en-US"/>
        </w:rPr>
        <w:id w:val="-131100640"/>
        <w:docPartObj>
          <w:docPartGallery w:val="Table of Contents"/>
          <w:docPartUnique/>
        </w:docPartObj>
      </w:sdtPr>
      <w:sdtEndPr>
        <w:rPr>
          <w:b/>
          <w:bCs/>
        </w:rPr>
      </w:sdtEndPr>
      <w:sdtContent>
        <w:p w14:paraId="2D556329" w14:textId="77777777" w:rsidR="00CB44AE" w:rsidRDefault="00CB44AE" w:rsidP="00CB44AE">
          <w:pPr>
            <w:pStyle w:val="a3"/>
          </w:pPr>
          <w:r>
            <w:t>Оглавление</w:t>
          </w:r>
        </w:p>
        <w:p w14:paraId="3FC9E699" w14:textId="77777777" w:rsidR="00015A51" w:rsidRDefault="00F37DE0">
          <w:pPr>
            <w:pStyle w:val="11"/>
            <w:tabs>
              <w:tab w:val="right" w:leader="dot" w:pos="9344"/>
            </w:tabs>
            <w:rPr>
              <w:rFonts w:asciiTheme="minorHAnsi" w:eastAsiaTheme="minorEastAsia" w:hAnsiTheme="minorHAnsi"/>
              <w:noProof/>
              <w:color w:val="auto"/>
              <w:sz w:val="22"/>
              <w:lang w:eastAsia="ru-RU"/>
            </w:rPr>
          </w:pPr>
          <w:r w:rsidRPr="00CB44AE">
            <w:fldChar w:fldCharType="begin"/>
          </w:r>
          <w:r w:rsidR="00CB44AE" w:rsidRPr="00CB44AE">
            <w:instrText xml:space="preserve"> TOC \o "1-3" \h \z \u </w:instrText>
          </w:r>
          <w:r w:rsidRPr="00CB44AE">
            <w:fldChar w:fldCharType="separate"/>
          </w:r>
          <w:hyperlink w:anchor="_Toc42881781" w:history="1">
            <w:r w:rsidR="00015A51" w:rsidRPr="00A70233">
              <w:rPr>
                <w:rStyle w:val="a4"/>
                <w:noProof/>
              </w:rPr>
              <w:t>Введение</w:t>
            </w:r>
            <w:r w:rsidR="00015A51">
              <w:rPr>
                <w:noProof/>
                <w:webHidden/>
              </w:rPr>
              <w:tab/>
            </w:r>
            <w:r>
              <w:rPr>
                <w:noProof/>
                <w:webHidden/>
              </w:rPr>
              <w:fldChar w:fldCharType="begin"/>
            </w:r>
            <w:r w:rsidR="00015A51">
              <w:rPr>
                <w:noProof/>
                <w:webHidden/>
              </w:rPr>
              <w:instrText xml:space="preserve"> PAGEREF _Toc42881781 \h </w:instrText>
            </w:r>
            <w:r>
              <w:rPr>
                <w:noProof/>
                <w:webHidden/>
              </w:rPr>
            </w:r>
            <w:r>
              <w:rPr>
                <w:noProof/>
                <w:webHidden/>
              </w:rPr>
              <w:fldChar w:fldCharType="separate"/>
            </w:r>
            <w:r w:rsidR="00015A51">
              <w:rPr>
                <w:noProof/>
                <w:webHidden/>
              </w:rPr>
              <w:t>3</w:t>
            </w:r>
            <w:r>
              <w:rPr>
                <w:noProof/>
                <w:webHidden/>
              </w:rPr>
              <w:fldChar w:fldCharType="end"/>
            </w:r>
          </w:hyperlink>
        </w:p>
        <w:p w14:paraId="3FA05918"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2" w:history="1">
            <w:r w:rsidR="00015A51" w:rsidRPr="00A70233">
              <w:rPr>
                <w:rStyle w:val="a4"/>
                <w:noProof/>
              </w:rPr>
              <w:t>1. Источники и историография</w:t>
            </w:r>
            <w:r w:rsidR="00015A51">
              <w:rPr>
                <w:noProof/>
                <w:webHidden/>
              </w:rPr>
              <w:tab/>
            </w:r>
            <w:r w:rsidR="00F37DE0">
              <w:rPr>
                <w:noProof/>
                <w:webHidden/>
              </w:rPr>
              <w:fldChar w:fldCharType="begin"/>
            </w:r>
            <w:r w:rsidR="00015A51">
              <w:rPr>
                <w:noProof/>
                <w:webHidden/>
              </w:rPr>
              <w:instrText xml:space="preserve"> PAGEREF _Toc42881782 \h </w:instrText>
            </w:r>
            <w:r w:rsidR="00F37DE0">
              <w:rPr>
                <w:noProof/>
                <w:webHidden/>
              </w:rPr>
            </w:r>
            <w:r w:rsidR="00F37DE0">
              <w:rPr>
                <w:noProof/>
                <w:webHidden/>
              </w:rPr>
              <w:fldChar w:fldCharType="separate"/>
            </w:r>
            <w:r w:rsidR="00015A51">
              <w:rPr>
                <w:noProof/>
                <w:webHidden/>
              </w:rPr>
              <w:t>6</w:t>
            </w:r>
            <w:r w:rsidR="00F37DE0">
              <w:rPr>
                <w:noProof/>
                <w:webHidden/>
              </w:rPr>
              <w:fldChar w:fldCharType="end"/>
            </w:r>
          </w:hyperlink>
        </w:p>
        <w:p w14:paraId="0586BB93"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3" w:history="1">
            <w:r w:rsidR="00015A51" w:rsidRPr="00A70233">
              <w:rPr>
                <w:rStyle w:val="a4"/>
                <w:noProof/>
              </w:rPr>
              <w:t>2. Краткая история молодежных движений</w:t>
            </w:r>
            <w:r w:rsidR="00015A51">
              <w:rPr>
                <w:noProof/>
                <w:webHidden/>
              </w:rPr>
              <w:tab/>
            </w:r>
            <w:r w:rsidR="00F37DE0">
              <w:rPr>
                <w:noProof/>
                <w:webHidden/>
              </w:rPr>
              <w:fldChar w:fldCharType="begin"/>
            </w:r>
            <w:r w:rsidR="00015A51">
              <w:rPr>
                <w:noProof/>
                <w:webHidden/>
              </w:rPr>
              <w:instrText xml:space="preserve"> PAGEREF _Toc42881783 \h </w:instrText>
            </w:r>
            <w:r w:rsidR="00F37DE0">
              <w:rPr>
                <w:noProof/>
                <w:webHidden/>
              </w:rPr>
            </w:r>
            <w:r w:rsidR="00F37DE0">
              <w:rPr>
                <w:noProof/>
                <w:webHidden/>
              </w:rPr>
              <w:fldChar w:fldCharType="separate"/>
            </w:r>
            <w:r w:rsidR="00015A51">
              <w:rPr>
                <w:noProof/>
                <w:webHidden/>
              </w:rPr>
              <w:t>11</w:t>
            </w:r>
            <w:r w:rsidR="00F37DE0">
              <w:rPr>
                <w:noProof/>
                <w:webHidden/>
              </w:rPr>
              <w:fldChar w:fldCharType="end"/>
            </w:r>
          </w:hyperlink>
        </w:p>
        <w:p w14:paraId="1CD69F51"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4" w:history="1">
            <w:r w:rsidR="00015A51" w:rsidRPr="00A70233">
              <w:rPr>
                <w:rStyle w:val="a4"/>
                <w:noProof/>
              </w:rPr>
              <w:t>3. Деятельность русских молодежных организаций в Эстонии (по архивным материалам)</w:t>
            </w:r>
            <w:r w:rsidR="00015A51">
              <w:rPr>
                <w:noProof/>
                <w:webHidden/>
              </w:rPr>
              <w:tab/>
            </w:r>
            <w:r w:rsidR="00F37DE0">
              <w:rPr>
                <w:noProof/>
                <w:webHidden/>
              </w:rPr>
              <w:fldChar w:fldCharType="begin"/>
            </w:r>
            <w:r w:rsidR="00015A51">
              <w:rPr>
                <w:noProof/>
                <w:webHidden/>
              </w:rPr>
              <w:instrText xml:space="preserve"> PAGEREF _Toc42881784 \h </w:instrText>
            </w:r>
            <w:r w:rsidR="00F37DE0">
              <w:rPr>
                <w:noProof/>
                <w:webHidden/>
              </w:rPr>
            </w:r>
            <w:r w:rsidR="00F37DE0">
              <w:rPr>
                <w:noProof/>
                <w:webHidden/>
              </w:rPr>
              <w:fldChar w:fldCharType="separate"/>
            </w:r>
            <w:r w:rsidR="00015A51">
              <w:rPr>
                <w:noProof/>
                <w:webHidden/>
              </w:rPr>
              <w:t>16</w:t>
            </w:r>
            <w:r w:rsidR="00F37DE0">
              <w:rPr>
                <w:noProof/>
                <w:webHidden/>
              </w:rPr>
              <w:fldChar w:fldCharType="end"/>
            </w:r>
          </w:hyperlink>
        </w:p>
        <w:p w14:paraId="70AAA0A4"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5" w:history="1">
            <w:r w:rsidR="00015A51" w:rsidRPr="00A70233">
              <w:rPr>
                <w:rStyle w:val="a4"/>
                <w:noProof/>
              </w:rPr>
              <w:t>4. Отражение деятельности русских молодежных организаций в Эстонии в мемуарах, периодической печати и изобразительных источниках</w:t>
            </w:r>
            <w:r w:rsidR="00015A51">
              <w:rPr>
                <w:noProof/>
                <w:webHidden/>
              </w:rPr>
              <w:tab/>
            </w:r>
            <w:r w:rsidR="00F37DE0">
              <w:rPr>
                <w:noProof/>
                <w:webHidden/>
              </w:rPr>
              <w:fldChar w:fldCharType="begin"/>
            </w:r>
            <w:r w:rsidR="00015A51">
              <w:rPr>
                <w:noProof/>
                <w:webHidden/>
              </w:rPr>
              <w:instrText xml:space="preserve"> PAGEREF _Toc42881785 \h </w:instrText>
            </w:r>
            <w:r w:rsidR="00F37DE0">
              <w:rPr>
                <w:noProof/>
                <w:webHidden/>
              </w:rPr>
            </w:r>
            <w:r w:rsidR="00F37DE0">
              <w:rPr>
                <w:noProof/>
                <w:webHidden/>
              </w:rPr>
              <w:fldChar w:fldCharType="separate"/>
            </w:r>
            <w:r w:rsidR="00015A51">
              <w:rPr>
                <w:noProof/>
                <w:webHidden/>
              </w:rPr>
              <w:t>23</w:t>
            </w:r>
            <w:r w:rsidR="00F37DE0">
              <w:rPr>
                <w:noProof/>
                <w:webHidden/>
              </w:rPr>
              <w:fldChar w:fldCharType="end"/>
            </w:r>
          </w:hyperlink>
        </w:p>
        <w:p w14:paraId="5CE1B8F3"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6" w:history="1">
            <w:r w:rsidR="00015A51" w:rsidRPr="00A70233">
              <w:rPr>
                <w:rStyle w:val="a4"/>
                <w:noProof/>
              </w:rPr>
              <w:t>Заключение</w:t>
            </w:r>
            <w:r w:rsidR="00015A51">
              <w:rPr>
                <w:noProof/>
                <w:webHidden/>
              </w:rPr>
              <w:tab/>
            </w:r>
            <w:r w:rsidR="00F37DE0">
              <w:rPr>
                <w:noProof/>
                <w:webHidden/>
              </w:rPr>
              <w:fldChar w:fldCharType="begin"/>
            </w:r>
            <w:r w:rsidR="00015A51">
              <w:rPr>
                <w:noProof/>
                <w:webHidden/>
              </w:rPr>
              <w:instrText xml:space="preserve"> PAGEREF _Toc42881786 \h </w:instrText>
            </w:r>
            <w:r w:rsidR="00F37DE0">
              <w:rPr>
                <w:noProof/>
                <w:webHidden/>
              </w:rPr>
            </w:r>
            <w:r w:rsidR="00F37DE0">
              <w:rPr>
                <w:noProof/>
                <w:webHidden/>
              </w:rPr>
              <w:fldChar w:fldCharType="separate"/>
            </w:r>
            <w:r w:rsidR="00015A51">
              <w:rPr>
                <w:noProof/>
                <w:webHidden/>
              </w:rPr>
              <w:t>30</w:t>
            </w:r>
            <w:r w:rsidR="00F37DE0">
              <w:rPr>
                <w:noProof/>
                <w:webHidden/>
              </w:rPr>
              <w:fldChar w:fldCharType="end"/>
            </w:r>
          </w:hyperlink>
        </w:p>
        <w:p w14:paraId="5A812867"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7" w:history="1">
            <w:r w:rsidR="00015A51" w:rsidRPr="00A70233">
              <w:rPr>
                <w:rStyle w:val="a4"/>
                <w:noProof/>
              </w:rPr>
              <w:t>Список сокращений и условных обозначений</w:t>
            </w:r>
            <w:r w:rsidR="00015A51">
              <w:rPr>
                <w:noProof/>
                <w:webHidden/>
              </w:rPr>
              <w:tab/>
            </w:r>
            <w:r w:rsidR="00F37DE0">
              <w:rPr>
                <w:noProof/>
                <w:webHidden/>
              </w:rPr>
              <w:fldChar w:fldCharType="begin"/>
            </w:r>
            <w:r w:rsidR="00015A51">
              <w:rPr>
                <w:noProof/>
                <w:webHidden/>
              </w:rPr>
              <w:instrText xml:space="preserve"> PAGEREF _Toc42881787 \h </w:instrText>
            </w:r>
            <w:r w:rsidR="00F37DE0">
              <w:rPr>
                <w:noProof/>
                <w:webHidden/>
              </w:rPr>
            </w:r>
            <w:r w:rsidR="00F37DE0">
              <w:rPr>
                <w:noProof/>
                <w:webHidden/>
              </w:rPr>
              <w:fldChar w:fldCharType="separate"/>
            </w:r>
            <w:r w:rsidR="00015A51">
              <w:rPr>
                <w:noProof/>
                <w:webHidden/>
              </w:rPr>
              <w:t>32</w:t>
            </w:r>
            <w:r w:rsidR="00F37DE0">
              <w:rPr>
                <w:noProof/>
                <w:webHidden/>
              </w:rPr>
              <w:fldChar w:fldCharType="end"/>
            </w:r>
          </w:hyperlink>
        </w:p>
        <w:p w14:paraId="27F7E75D"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8" w:history="1">
            <w:r w:rsidR="00015A51" w:rsidRPr="00A70233">
              <w:rPr>
                <w:rStyle w:val="a4"/>
                <w:noProof/>
              </w:rPr>
              <w:t>Список источников и литературы</w:t>
            </w:r>
            <w:r w:rsidR="00015A51">
              <w:rPr>
                <w:noProof/>
                <w:webHidden/>
              </w:rPr>
              <w:tab/>
            </w:r>
            <w:r w:rsidR="00F37DE0">
              <w:rPr>
                <w:noProof/>
                <w:webHidden/>
              </w:rPr>
              <w:fldChar w:fldCharType="begin"/>
            </w:r>
            <w:r w:rsidR="00015A51">
              <w:rPr>
                <w:noProof/>
                <w:webHidden/>
              </w:rPr>
              <w:instrText xml:space="preserve"> PAGEREF _Toc42881788 \h </w:instrText>
            </w:r>
            <w:r w:rsidR="00F37DE0">
              <w:rPr>
                <w:noProof/>
                <w:webHidden/>
              </w:rPr>
            </w:r>
            <w:r w:rsidR="00F37DE0">
              <w:rPr>
                <w:noProof/>
                <w:webHidden/>
              </w:rPr>
              <w:fldChar w:fldCharType="separate"/>
            </w:r>
            <w:r w:rsidR="00015A51">
              <w:rPr>
                <w:noProof/>
                <w:webHidden/>
              </w:rPr>
              <w:t>33</w:t>
            </w:r>
            <w:r w:rsidR="00F37DE0">
              <w:rPr>
                <w:noProof/>
                <w:webHidden/>
              </w:rPr>
              <w:fldChar w:fldCharType="end"/>
            </w:r>
          </w:hyperlink>
        </w:p>
        <w:p w14:paraId="6C739C7F" w14:textId="77777777" w:rsidR="00015A51" w:rsidRDefault="00795E07">
          <w:pPr>
            <w:pStyle w:val="11"/>
            <w:tabs>
              <w:tab w:val="right" w:leader="dot" w:pos="9344"/>
            </w:tabs>
            <w:rPr>
              <w:rFonts w:asciiTheme="minorHAnsi" w:eastAsiaTheme="minorEastAsia" w:hAnsiTheme="minorHAnsi"/>
              <w:noProof/>
              <w:color w:val="auto"/>
              <w:sz w:val="22"/>
              <w:lang w:eastAsia="ru-RU"/>
            </w:rPr>
          </w:pPr>
          <w:hyperlink w:anchor="_Toc42881789" w:history="1">
            <w:r w:rsidR="00015A51" w:rsidRPr="00A70233">
              <w:rPr>
                <w:rStyle w:val="a4"/>
                <w:noProof/>
              </w:rPr>
              <w:t>Приложение</w:t>
            </w:r>
            <w:r w:rsidR="00015A51">
              <w:rPr>
                <w:noProof/>
                <w:webHidden/>
              </w:rPr>
              <w:tab/>
            </w:r>
            <w:r w:rsidR="00F37DE0">
              <w:rPr>
                <w:noProof/>
                <w:webHidden/>
              </w:rPr>
              <w:fldChar w:fldCharType="begin"/>
            </w:r>
            <w:r w:rsidR="00015A51">
              <w:rPr>
                <w:noProof/>
                <w:webHidden/>
              </w:rPr>
              <w:instrText xml:space="preserve"> PAGEREF _Toc42881789 \h </w:instrText>
            </w:r>
            <w:r w:rsidR="00F37DE0">
              <w:rPr>
                <w:noProof/>
                <w:webHidden/>
              </w:rPr>
            </w:r>
            <w:r w:rsidR="00F37DE0">
              <w:rPr>
                <w:noProof/>
                <w:webHidden/>
              </w:rPr>
              <w:fldChar w:fldCharType="separate"/>
            </w:r>
            <w:r w:rsidR="00015A51">
              <w:rPr>
                <w:noProof/>
                <w:webHidden/>
              </w:rPr>
              <w:t>42</w:t>
            </w:r>
            <w:r w:rsidR="00F37DE0">
              <w:rPr>
                <w:noProof/>
                <w:webHidden/>
              </w:rPr>
              <w:fldChar w:fldCharType="end"/>
            </w:r>
          </w:hyperlink>
        </w:p>
        <w:p w14:paraId="2A479971" w14:textId="77777777" w:rsidR="00CB44AE" w:rsidRDefault="00F37DE0">
          <w:r w:rsidRPr="00CB44AE">
            <w:rPr>
              <w:bCs/>
            </w:rPr>
            <w:fldChar w:fldCharType="end"/>
          </w:r>
        </w:p>
      </w:sdtContent>
    </w:sdt>
    <w:p w14:paraId="17D64DB5" w14:textId="77777777" w:rsidR="00CB44AE" w:rsidRDefault="00CB44AE" w:rsidP="00CB44AE">
      <w:pPr>
        <w:rPr>
          <w:rFonts w:cs="Times New Roman"/>
          <w:szCs w:val="28"/>
        </w:rPr>
      </w:pPr>
    </w:p>
    <w:p w14:paraId="136FE170" w14:textId="77777777" w:rsidR="00CB44AE" w:rsidRDefault="00CB44AE" w:rsidP="00CB44AE">
      <w:pPr>
        <w:pStyle w:val="1"/>
        <w:sectPr w:rsidR="00CB44AE" w:rsidSect="00582D84">
          <w:pgSz w:w="11906" w:h="16838"/>
          <w:pgMar w:top="1134" w:right="567" w:bottom="1134" w:left="1985" w:header="709" w:footer="709" w:gutter="0"/>
          <w:cols w:space="708"/>
          <w:docGrid w:linePitch="360"/>
        </w:sectPr>
      </w:pPr>
    </w:p>
    <w:p w14:paraId="46284082" w14:textId="77777777" w:rsidR="00CB44AE" w:rsidRPr="00CB44AE" w:rsidRDefault="003E6ABE" w:rsidP="00CB44AE">
      <w:pPr>
        <w:pStyle w:val="1"/>
      </w:pPr>
      <w:bookmarkStart w:id="0" w:name="_Toc42881781"/>
      <w:r>
        <w:lastRenderedPageBreak/>
        <w:t>Введение</w:t>
      </w:r>
      <w:bookmarkEnd w:id="0"/>
    </w:p>
    <w:p w14:paraId="113F8542" w14:textId="77777777" w:rsidR="007952F9" w:rsidRDefault="000C3462" w:rsidP="00180280">
      <w:pPr>
        <w:ind w:firstLine="709"/>
      </w:pPr>
      <w:r w:rsidRPr="000C3462">
        <w:rPr>
          <w:b/>
          <w:bCs/>
        </w:rPr>
        <w:t>Актуальность темы исследования и степень ее разработанности.</w:t>
      </w:r>
      <w:r w:rsidRPr="000C3462">
        <w:t xml:space="preserve"> </w:t>
      </w:r>
      <w:r w:rsidR="007952F9" w:rsidRPr="00F26F7E">
        <w:t xml:space="preserve">Молодежные и детские движения и организации возникли в </w:t>
      </w:r>
      <w:r w:rsidR="007952F9" w:rsidRPr="00F26F7E">
        <w:rPr>
          <w:lang w:val="en-US"/>
        </w:rPr>
        <w:t>XIX</w:t>
      </w:r>
      <w:r w:rsidR="007952F9" w:rsidRPr="00F26F7E">
        <w:t xml:space="preserve"> и развились в полной мере в </w:t>
      </w:r>
      <w:r w:rsidR="007952F9" w:rsidRPr="00F26F7E">
        <w:rPr>
          <w:lang w:val="en-US"/>
        </w:rPr>
        <w:t>XX</w:t>
      </w:r>
      <w:r w:rsidR="007952F9" w:rsidRPr="00F26F7E">
        <w:t xml:space="preserve"> веке. Это английские скауты, чешские «соколы», русские «разведчики» и «добровольцы», советские пионеры. </w:t>
      </w:r>
      <w:r w:rsidR="00E35F79">
        <w:t>В русской эмиграции действовали скауты, «витязи», «дружинницы» и др.</w:t>
      </w:r>
      <w:r w:rsidR="00C86B0E">
        <w:rPr>
          <w:rStyle w:val="a7"/>
        </w:rPr>
        <w:footnoteReference w:id="1"/>
      </w:r>
      <w:r w:rsidR="00C86B0E">
        <w:t>.</w:t>
      </w:r>
      <w:r w:rsidR="00E35F79">
        <w:t xml:space="preserve"> Изучение их истории является необходимым, так как </w:t>
      </w:r>
      <w:r w:rsidR="00E35F79" w:rsidRPr="00E35F79">
        <w:t xml:space="preserve">тема воспитания подрастающего поколения </w:t>
      </w:r>
      <w:r w:rsidR="00E35F79">
        <w:t xml:space="preserve">никогда не перестает быть актуальной. Данный опыт русского зарубежья интересен также не только с практически-педагогической стороны, но и </w:t>
      </w:r>
      <w:r w:rsidR="00E40C8C">
        <w:t>в качестве</w:t>
      </w:r>
      <w:r w:rsidR="00E35F79">
        <w:t xml:space="preserve"> пример</w:t>
      </w:r>
      <w:r w:rsidR="00E40C8C">
        <w:t>а</w:t>
      </w:r>
      <w:r w:rsidR="00E35F79">
        <w:t xml:space="preserve"> </w:t>
      </w:r>
      <w:r w:rsidR="00E40C8C">
        <w:t>деятельности</w:t>
      </w:r>
      <w:r w:rsidR="00E35F79">
        <w:t xml:space="preserve"> русской диаспоры </w:t>
      </w:r>
      <w:r w:rsidR="00E35F79" w:rsidRPr="00E35F79">
        <w:t>в разных странах</w:t>
      </w:r>
      <w:r w:rsidR="00E35F79">
        <w:t xml:space="preserve">, </w:t>
      </w:r>
      <w:r w:rsidR="00E40C8C">
        <w:t xml:space="preserve">особенно в прибалтийских государствах, входивших до революции 1917 г. в состав Российской империи, а в 1940 г. включенных в Советский Союз – </w:t>
      </w:r>
      <w:r w:rsidR="00E40C8C" w:rsidRPr="00E40C8C">
        <w:t>к</w:t>
      </w:r>
      <w:r w:rsidR="00E40C8C">
        <w:t>ак образец мирного сосуществования в к</w:t>
      </w:r>
      <w:r w:rsidR="00E40C8C" w:rsidRPr="00E40C8C">
        <w:t>раткий период первой независимости</w:t>
      </w:r>
      <w:r w:rsidR="00E40C8C">
        <w:t xml:space="preserve"> этих стран. Начать это исследование мы хотим с наиболее близкой к нам Эстонии.</w:t>
      </w:r>
    </w:p>
    <w:p w14:paraId="4CE7FA23" w14:textId="77777777" w:rsidR="004A320A" w:rsidRPr="0055674E" w:rsidRDefault="0055674E" w:rsidP="004A320A">
      <w:pPr>
        <w:ind w:firstLine="709"/>
      </w:pPr>
      <w:r>
        <w:t xml:space="preserve">Несмотря на интерес к истории русской эмиграции </w:t>
      </w:r>
      <w:r>
        <w:rPr>
          <w:lang w:val="en-US"/>
        </w:rPr>
        <w:t>XX</w:t>
      </w:r>
      <w:r>
        <w:t xml:space="preserve"> в. и многочисленные работы исследователей о русской диаспоре в Эстонии, данная тема практически не разработана в нашей исторической науке, что мы увидим из историографического обзора.</w:t>
      </w:r>
    </w:p>
    <w:p w14:paraId="7A73DD4A" w14:textId="77777777" w:rsidR="007952F9" w:rsidRPr="00F26F7E" w:rsidRDefault="007952F9" w:rsidP="007952F9">
      <w:pPr>
        <w:ind w:firstLine="709"/>
      </w:pPr>
      <w:r w:rsidRPr="00F26F7E">
        <w:rPr>
          <w:b/>
        </w:rPr>
        <w:t xml:space="preserve">Цель и задачи исследования. </w:t>
      </w:r>
      <w:r w:rsidRPr="00F26F7E">
        <w:t xml:space="preserve">Целью данного исследования является выявление источников, освещающих историю </w:t>
      </w:r>
      <w:r w:rsidR="00960C08">
        <w:t>русских молодежных организаций в Эстонии в период Первой республики</w:t>
      </w:r>
      <w:r>
        <w:t xml:space="preserve">, а также рассмотрение </w:t>
      </w:r>
      <w:r w:rsidR="00960C08">
        <w:t>их деятельности по этим источникам</w:t>
      </w:r>
      <w:r w:rsidRPr="00F26F7E">
        <w:t>. Для этого ставятся следующие задачи:</w:t>
      </w:r>
    </w:p>
    <w:p w14:paraId="49FD5226" w14:textId="77777777" w:rsidR="00762C01" w:rsidRDefault="00762C01" w:rsidP="00762C01">
      <w:pPr>
        <w:pStyle w:val="ac"/>
        <w:numPr>
          <w:ilvl w:val="0"/>
          <w:numId w:val="12"/>
        </w:numPr>
        <w:ind w:left="709" w:hanging="709"/>
      </w:pPr>
      <w:r>
        <w:t>выявить круг русских молодежных организаций, находившихся в Эстонии в рассматриваемый период;</w:t>
      </w:r>
    </w:p>
    <w:p w14:paraId="164555CC" w14:textId="77777777" w:rsidR="00762C01" w:rsidRDefault="00762C01" w:rsidP="00762C01">
      <w:pPr>
        <w:pStyle w:val="ac"/>
        <w:numPr>
          <w:ilvl w:val="0"/>
          <w:numId w:val="12"/>
        </w:numPr>
        <w:ind w:left="709" w:hanging="709"/>
      </w:pPr>
      <w:r>
        <w:t>выявить и описать их официальные и нормативные документы;</w:t>
      </w:r>
    </w:p>
    <w:p w14:paraId="7CF92C5A" w14:textId="77777777" w:rsidR="00762C01" w:rsidRDefault="00762C01" w:rsidP="00762C01">
      <w:pPr>
        <w:pStyle w:val="ac"/>
        <w:numPr>
          <w:ilvl w:val="0"/>
          <w:numId w:val="12"/>
        </w:numPr>
        <w:ind w:left="709" w:hanging="709"/>
      </w:pPr>
      <w:r>
        <w:t>изучить материалы периодических изданий как самих организаций, так и не относящихся к ним непосредственно, но освещающих их деятельность;</w:t>
      </w:r>
    </w:p>
    <w:p w14:paraId="7E277034" w14:textId="77777777" w:rsidR="00762C01" w:rsidRDefault="00762C01" w:rsidP="00762C01">
      <w:pPr>
        <w:pStyle w:val="ac"/>
        <w:numPr>
          <w:ilvl w:val="0"/>
          <w:numId w:val="12"/>
        </w:numPr>
        <w:ind w:left="709" w:hanging="709"/>
      </w:pPr>
      <w:r>
        <w:lastRenderedPageBreak/>
        <w:t>изучить источники личного происхождения (мемуары, дневники, письма и др.), в которых содержатся свидетельства об изучаемых организациях и деятелях русского молодежного движения в Эстонии.</w:t>
      </w:r>
    </w:p>
    <w:p w14:paraId="4A08704E" w14:textId="77777777" w:rsidR="007952F9" w:rsidRDefault="007952F9" w:rsidP="007952F9">
      <w:pPr>
        <w:ind w:firstLine="709"/>
      </w:pPr>
      <w:r>
        <w:t xml:space="preserve">На данном этапе можно говорить только о постановке проблемы, о подготовительной работе к обширному исследованию такого феномена, </w:t>
      </w:r>
      <w:r w:rsidR="00960C08">
        <w:t xml:space="preserve">как русские молодежные движения в межвоенных период в Эстонии, Прибалтике и, шире, лимитрофных государствах. </w:t>
      </w:r>
      <w:r>
        <w:t>Это исследование потребует привлечения новых источников и их углубленный анализ является делом будущего.</w:t>
      </w:r>
    </w:p>
    <w:p w14:paraId="40C92C17" w14:textId="77777777" w:rsidR="000C3462" w:rsidRDefault="000C3462" w:rsidP="000C3462">
      <w:pPr>
        <w:ind w:firstLine="709"/>
      </w:pPr>
      <w:r w:rsidRPr="000C3462">
        <w:rPr>
          <w:b/>
          <w:bCs/>
        </w:rPr>
        <w:t>Научная новизна</w:t>
      </w:r>
      <w:r w:rsidRPr="000C3462">
        <w:t xml:space="preserve"> </w:t>
      </w:r>
      <w:r w:rsidR="002E7DDE">
        <w:t>выпускной квалификационной работы состоит в том</w:t>
      </w:r>
      <w:r w:rsidRPr="000C3462">
        <w:t xml:space="preserve">, </w:t>
      </w:r>
      <w:r w:rsidR="00A8655E">
        <w:t xml:space="preserve">что </w:t>
      </w:r>
      <w:r w:rsidR="00A8655E" w:rsidRPr="00A8655E">
        <w:t xml:space="preserve">вводятся в научный оборот </w:t>
      </w:r>
      <w:r w:rsidR="00A8655E">
        <w:t xml:space="preserve">ранее </w:t>
      </w:r>
      <w:r w:rsidR="00A8655E" w:rsidRPr="00A8655E">
        <w:t>н</w:t>
      </w:r>
      <w:r w:rsidR="00A8655E">
        <w:t>еизвестны</w:t>
      </w:r>
      <w:r w:rsidR="00A8655E" w:rsidRPr="00A8655E">
        <w:t xml:space="preserve">е </w:t>
      </w:r>
      <w:r w:rsidR="00A8655E">
        <w:t xml:space="preserve">архивные </w:t>
      </w:r>
      <w:r w:rsidR="004A320A">
        <w:t>материалы</w:t>
      </w:r>
      <w:r w:rsidR="00A8655E">
        <w:t xml:space="preserve"> </w:t>
      </w:r>
      <w:r w:rsidR="00A8655E" w:rsidRPr="00A8655E">
        <w:t>по истории русских молодежных организаций в Эстонии в 1918–1940 гг.</w:t>
      </w:r>
      <w:r w:rsidR="00A8655E">
        <w:t xml:space="preserve"> и</w:t>
      </w:r>
      <w:r w:rsidRPr="000C3462">
        <w:t xml:space="preserve"> </w:t>
      </w:r>
      <w:r w:rsidR="00A8655E">
        <w:t xml:space="preserve">впервые комплексно рассматриваются разные группы </w:t>
      </w:r>
      <w:r w:rsidR="008C07E4">
        <w:t>источник</w:t>
      </w:r>
      <w:r w:rsidR="00A8655E">
        <w:t>ов по этой теме.</w:t>
      </w:r>
    </w:p>
    <w:p w14:paraId="00AD3A56" w14:textId="77777777" w:rsidR="000C3462" w:rsidRPr="00F80199" w:rsidRDefault="008C07E4" w:rsidP="000C3462">
      <w:pPr>
        <w:ind w:firstLine="709"/>
      </w:pPr>
      <w:r w:rsidRPr="008C07E4">
        <w:rPr>
          <w:b/>
          <w:bCs/>
        </w:rPr>
        <w:t>Т</w:t>
      </w:r>
      <w:r w:rsidR="000C3462" w:rsidRPr="008C07E4">
        <w:rPr>
          <w:b/>
          <w:bCs/>
        </w:rPr>
        <w:t>еоретическая значимость</w:t>
      </w:r>
      <w:r w:rsidRPr="002E7DDE">
        <w:t xml:space="preserve"> </w:t>
      </w:r>
      <w:r w:rsidR="00F80199" w:rsidRPr="00F80199">
        <w:t xml:space="preserve">выпускной квалификационной работы </w:t>
      </w:r>
      <w:r w:rsidR="00F80199">
        <w:t>заключается</w:t>
      </w:r>
      <w:r w:rsidR="00A8655E">
        <w:t xml:space="preserve"> </w:t>
      </w:r>
      <w:r w:rsidR="00F80199">
        <w:t xml:space="preserve">в постановке задачи дальнейшего комплексного изучения истории и наследия русской эмиграции в прибалтийских государствах. </w:t>
      </w:r>
      <w:r w:rsidR="00F80199">
        <w:rPr>
          <w:b/>
          <w:bCs/>
        </w:rPr>
        <w:t>П</w:t>
      </w:r>
      <w:r w:rsidR="00F80199" w:rsidRPr="008C07E4">
        <w:rPr>
          <w:b/>
          <w:bCs/>
        </w:rPr>
        <w:t>рактическая значимость</w:t>
      </w:r>
      <w:r w:rsidR="00F80199">
        <w:t xml:space="preserve"> </w:t>
      </w:r>
      <w:r w:rsidR="00F80199" w:rsidRPr="00F80199">
        <w:t>выпускной квалификационной работы</w:t>
      </w:r>
      <w:r w:rsidR="00F80199">
        <w:t xml:space="preserve"> в том, что опыт деятельности русских молодежных организаций в период независимости Эстонии в первой половине </w:t>
      </w:r>
      <w:r w:rsidR="00F80199">
        <w:rPr>
          <w:lang w:val="en-US"/>
        </w:rPr>
        <w:t>XX</w:t>
      </w:r>
      <w:r w:rsidR="00F80199">
        <w:t xml:space="preserve"> в. может быть востребован нашими </w:t>
      </w:r>
      <w:r w:rsidR="0042109B">
        <w:t>соотечественниками, проживающими в ней в настоящее время.</w:t>
      </w:r>
    </w:p>
    <w:p w14:paraId="10A3AFC4" w14:textId="77777777" w:rsidR="000C3462" w:rsidRPr="008C07E4" w:rsidRDefault="008C07E4" w:rsidP="000C3462">
      <w:pPr>
        <w:ind w:firstLine="709"/>
      </w:pPr>
      <w:r w:rsidRPr="008C07E4">
        <w:rPr>
          <w:b/>
          <w:bCs/>
        </w:rPr>
        <w:t>М</w:t>
      </w:r>
      <w:r w:rsidR="000C3462" w:rsidRPr="008C07E4">
        <w:rPr>
          <w:b/>
          <w:bCs/>
        </w:rPr>
        <w:t>етодология и методы исследования</w:t>
      </w:r>
      <w:r w:rsidRPr="008C07E4">
        <w:rPr>
          <w:b/>
          <w:bCs/>
        </w:rPr>
        <w:t>.</w:t>
      </w:r>
      <w:r w:rsidRPr="008C07E4">
        <w:t xml:space="preserve"> </w:t>
      </w:r>
      <w:r w:rsidR="004F4119" w:rsidRPr="004F4119">
        <w:t xml:space="preserve">В основу исследования положен принцип историзма, а также историко-генетический метод, позволяющий проследить не только зарождение, но и преемственность в деятельности русских молодежных организаций. При работе над темой были применены и выработанные в исследовательских практиках подходы: </w:t>
      </w:r>
      <w:r w:rsidR="004F4119" w:rsidRPr="004A651A">
        <w:rPr>
          <w:i/>
          <w:iCs/>
        </w:rPr>
        <w:t>имагологический</w:t>
      </w:r>
      <w:r w:rsidR="004F4119" w:rsidRPr="004F4119">
        <w:t xml:space="preserve"> – при выявлении специфики пребывания русских в Эстонии, когда в условиях бинарной оппозиции «свой – чужой» велась работа по сохранению культурной и национальной идентичности; </w:t>
      </w:r>
      <w:r w:rsidR="004F4119" w:rsidRPr="004A651A">
        <w:rPr>
          <w:i/>
          <w:iCs/>
        </w:rPr>
        <w:t>истории повседневности</w:t>
      </w:r>
      <w:r w:rsidR="004F4119" w:rsidRPr="004F4119">
        <w:t xml:space="preserve"> и </w:t>
      </w:r>
      <w:r w:rsidR="004F4119" w:rsidRPr="004A651A">
        <w:rPr>
          <w:i/>
          <w:iCs/>
        </w:rPr>
        <w:t>микроистории</w:t>
      </w:r>
      <w:r w:rsidR="004F4119" w:rsidRPr="004F4119">
        <w:t xml:space="preserve"> – выявление навыков и норм поведения </w:t>
      </w:r>
      <w:r w:rsidR="004F4119" w:rsidRPr="004F4119">
        <w:lastRenderedPageBreak/>
        <w:t xml:space="preserve">малых групп в социуме; </w:t>
      </w:r>
      <w:r w:rsidR="004F4119" w:rsidRPr="004A651A">
        <w:rPr>
          <w:i/>
          <w:iCs/>
        </w:rPr>
        <w:t>аксиологический</w:t>
      </w:r>
      <w:r w:rsidR="004F4119" w:rsidRPr="004F4119">
        <w:t xml:space="preserve"> – выявление базовых ценностей в обучающей и воспитательной практиках молодежных организаций.</w:t>
      </w:r>
    </w:p>
    <w:p w14:paraId="729AA05B" w14:textId="77777777" w:rsidR="00DA3933" w:rsidRDefault="008C07E4" w:rsidP="00DA3933">
      <w:pPr>
        <w:ind w:firstLine="709"/>
        <w:rPr>
          <w:b/>
          <w:bCs/>
        </w:rPr>
      </w:pPr>
      <w:r w:rsidRPr="008C07E4">
        <w:rPr>
          <w:b/>
          <w:bCs/>
        </w:rPr>
        <w:t>П</w:t>
      </w:r>
      <w:r w:rsidR="000C3462" w:rsidRPr="008C07E4">
        <w:rPr>
          <w:b/>
          <w:bCs/>
        </w:rPr>
        <w:t>оложения, выносимые на защиту ВКР</w:t>
      </w:r>
      <w:r w:rsidR="00DA3933">
        <w:rPr>
          <w:b/>
          <w:bCs/>
        </w:rPr>
        <w:t>:</w:t>
      </w:r>
    </w:p>
    <w:p w14:paraId="3106CA91" w14:textId="77777777" w:rsidR="00DA3933" w:rsidRDefault="00DA3933" w:rsidP="00762C01">
      <w:pPr>
        <w:pStyle w:val="ac"/>
        <w:numPr>
          <w:ilvl w:val="0"/>
          <w:numId w:val="13"/>
        </w:numPr>
        <w:ind w:left="709" w:hanging="709"/>
      </w:pPr>
      <w:r>
        <w:t>выявленный круг источников позволяет достаточно адекватно реконструировать историю молодежного движения в эмиграции (на территории Эстонии) в межвоенный период, дает понимание направления дальнейших поисков и может стать основой для написания такой истории;</w:t>
      </w:r>
    </w:p>
    <w:p w14:paraId="6C95F683" w14:textId="77777777" w:rsidR="00DA3933" w:rsidRDefault="00DA3933" w:rsidP="00762C01">
      <w:pPr>
        <w:pStyle w:val="ac"/>
        <w:numPr>
          <w:ilvl w:val="0"/>
          <w:numId w:val="13"/>
        </w:numPr>
        <w:ind w:left="709" w:hanging="709"/>
      </w:pPr>
      <w:r>
        <w:t>история русского молодежного движения в Эстонии и вводимые в научный оборот новые документы дополняют продолжающуюся расширяться коллекцию эмигрантики и историографию истории русского зарубежья в целом;</w:t>
      </w:r>
    </w:p>
    <w:p w14:paraId="501EF7A0" w14:textId="1E9CE6A1" w:rsidR="007952F9" w:rsidRDefault="00DA3933" w:rsidP="00762C01">
      <w:pPr>
        <w:pStyle w:val="ac"/>
        <w:numPr>
          <w:ilvl w:val="0"/>
          <w:numId w:val="13"/>
        </w:numPr>
        <w:ind w:left="709" w:hanging="709"/>
      </w:pPr>
      <w:r>
        <w:t xml:space="preserve">документы, отражающие деятельность в Эстонии </w:t>
      </w:r>
      <w:r w:rsidRPr="00762C01">
        <w:rPr>
          <w:color w:val="auto"/>
        </w:rPr>
        <w:t>русских скаутов</w:t>
      </w:r>
      <w:r>
        <w:t>, витязей и дружинниц Русского студенческого христианского движения (РСХД), а также русских спортивных и культурно-просветительных обществ («Святогор», «Витязь», «Русь»)</w:t>
      </w:r>
      <w:r w:rsidR="009B5331">
        <w:t>,</w:t>
      </w:r>
      <w:r>
        <w:t xml:space="preserve"> свидетельствуют об опыте патриотического воспитания, стремлении сохранить традиционные нравственные ценности и историческую память, что может быть применено в образовательных и воспитательных практиках в современной России.</w:t>
      </w:r>
    </w:p>
    <w:p w14:paraId="4F0E8EAA" w14:textId="77777777" w:rsidR="007952F9" w:rsidRPr="007952F9" w:rsidRDefault="007952F9" w:rsidP="007952F9">
      <w:pPr>
        <w:sectPr w:rsidR="007952F9" w:rsidRPr="007952F9" w:rsidSect="00E40C8C">
          <w:pgSz w:w="11906" w:h="16838"/>
          <w:pgMar w:top="1134" w:right="567" w:bottom="1134" w:left="1985" w:header="709" w:footer="709" w:gutter="0"/>
          <w:cols w:space="708"/>
          <w:titlePg/>
          <w:docGrid w:linePitch="381"/>
        </w:sectPr>
      </w:pPr>
    </w:p>
    <w:p w14:paraId="7C83EBEB" w14:textId="77777777" w:rsidR="001717B3" w:rsidRPr="00CB44AE" w:rsidRDefault="001717B3" w:rsidP="001717B3">
      <w:pPr>
        <w:pStyle w:val="1"/>
      </w:pPr>
      <w:bookmarkStart w:id="1" w:name="_Toc42881782"/>
      <w:r>
        <w:lastRenderedPageBreak/>
        <w:t xml:space="preserve">1. </w:t>
      </w:r>
      <w:r w:rsidR="00FE0D29">
        <w:t>И</w:t>
      </w:r>
      <w:r w:rsidR="00180280">
        <w:t>сточники и историография</w:t>
      </w:r>
      <w:bookmarkEnd w:id="1"/>
    </w:p>
    <w:p w14:paraId="6BFE803E" w14:textId="68D4CAF1" w:rsidR="001717B3" w:rsidRDefault="001717B3" w:rsidP="001717B3">
      <w:pPr>
        <w:ind w:firstLine="709"/>
      </w:pPr>
      <w:r w:rsidRPr="001717B3">
        <w:rPr>
          <w:b/>
          <w:bCs/>
        </w:rPr>
        <w:t>Источниковую базу</w:t>
      </w:r>
      <w:r>
        <w:t xml:space="preserve"> исследования составил комплекс различных материалов, многие из которых впервые вводятся в научный оборот. Основной группой источников стали документы эмигрантского </w:t>
      </w:r>
      <w:r w:rsidR="00857B08" w:rsidRPr="00857B08">
        <w:t xml:space="preserve">происхождения </w:t>
      </w:r>
      <w:r w:rsidR="009B5331">
        <w:rPr>
          <w:color w:val="auto"/>
        </w:rPr>
        <w:t>–</w:t>
      </w:r>
      <w:r w:rsidR="009B5331">
        <w:t xml:space="preserve"> </w:t>
      </w:r>
      <w:r w:rsidR="00857B08" w:rsidRPr="00857B08">
        <w:t>как опубликованные, так и архивные материалы. По содержанию можно условно разделить их на несколько блоков.</w:t>
      </w:r>
    </w:p>
    <w:p w14:paraId="1D8ABDB1" w14:textId="04486C4F" w:rsidR="001717B3" w:rsidRDefault="001717B3" w:rsidP="001717B3">
      <w:pPr>
        <w:ind w:firstLine="709"/>
      </w:pPr>
      <w:r>
        <w:t xml:space="preserve">Первый блок – делопроизводственная документация, в первую очередь </w:t>
      </w:r>
      <w:r w:rsidRPr="00E676CC">
        <w:t>самих организаций (уставы, приказы, циркуляры, служебная переписка) и эстонских государственных органов в связи с их регистрацией и ликвидацией в 1940 г.</w:t>
      </w:r>
      <w:r>
        <w:t>, а также судебно-следственные дела НКВД арестованных деятелей работы с молодежью в Эстонии.</w:t>
      </w:r>
    </w:p>
    <w:p w14:paraId="6E9BE9D1" w14:textId="77777777" w:rsidR="001717B3" w:rsidRPr="00F26F7E" w:rsidRDefault="001717B3" w:rsidP="001717B3">
      <w:pPr>
        <w:ind w:firstLine="709"/>
      </w:pPr>
      <w:r w:rsidRPr="00291107">
        <w:t xml:space="preserve">Второй блок – </w:t>
      </w:r>
      <w:r w:rsidRPr="00733B9C">
        <w:t>документы личного происхождения (мемуары, воспоминания</w:t>
      </w:r>
      <w:r>
        <w:t>, автобиографии</w:t>
      </w:r>
      <w:r w:rsidRPr="00733B9C">
        <w:t>) деятелей русского зарубежья.</w:t>
      </w:r>
    </w:p>
    <w:p w14:paraId="6E65F1CE" w14:textId="77777777" w:rsidR="001717B3" w:rsidRDefault="001717B3" w:rsidP="001717B3">
      <w:pPr>
        <w:ind w:firstLine="709"/>
      </w:pPr>
      <w:r w:rsidRPr="00291107">
        <w:t xml:space="preserve">Третий </w:t>
      </w:r>
      <w:r>
        <w:t>блок – п</w:t>
      </w:r>
      <w:r w:rsidRPr="00F26F7E">
        <w:t>ериодическ</w:t>
      </w:r>
      <w:r>
        <w:t xml:space="preserve">ие </w:t>
      </w:r>
      <w:r w:rsidRPr="000D23EB">
        <w:t xml:space="preserve">эмигрантские русскоязычные </w:t>
      </w:r>
      <w:r>
        <w:t xml:space="preserve">издания, </w:t>
      </w:r>
      <w:r w:rsidRPr="000D23EB">
        <w:t xml:space="preserve">а также брошюры, </w:t>
      </w:r>
      <w:r w:rsidR="00FE3589">
        <w:t>в т.</w:t>
      </w:r>
      <w:r>
        <w:t xml:space="preserve"> ч. издававшиеся самими молодежными организациями</w:t>
      </w:r>
      <w:r w:rsidRPr="00F26F7E">
        <w:t>.</w:t>
      </w:r>
    </w:p>
    <w:p w14:paraId="57FA67D7" w14:textId="77777777" w:rsidR="001717B3" w:rsidRPr="00F26F7E" w:rsidRDefault="001717B3" w:rsidP="001717B3">
      <w:pPr>
        <w:ind w:firstLine="709"/>
      </w:pPr>
      <w:r w:rsidRPr="00D04536">
        <w:t xml:space="preserve">Четвертый блок – </w:t>
      </w:r>
      <w:r>
        <w:t xml:space="preserve">изобразительные источники (в первую очередь </w:t>
      </w:r>
      <w:r w:rsidRPr="00002A5E">
        <w:t xml:space="preserve">опубликованные </w:t>
      </w:r>
      <w:r>
        <w:t>фотоматериалы).</w:t>
      </w:r>
    </w:p>
    <w:p w14:paraId="3C6E949F" w14:textId="057CD4FB" w:rsidR="00E742B3" w:rsidRDefault="001717B3" w:rsidP="00E742B3">
      <w:pPr>
        <w:ind w:firstLine="709"/>
      </w:pPr>
      <w:r w:rsidRPr="001717B3">
        <w:rPr>
          <w:b/>
          <w:bCs/>
        </w:rPr>
        <w:t>Историографический обзор.</w:t>
      </w:r>
      <w:r>
        <w:t xml:space="preserve"> </w:t>
      </w:r>
      <w:r w:rsidR="00E742B3">
        <w:t xml:space="preserve">Обращение к истории русских молодежных организаций, деятельность которых проходила в эмиграции, с целью свободного исследования, в </w:t>
      </w:r>
      <w:r w:rsidR="002E2A79">
        <w:t>советской России</w:t>
      </w:r>
      <w:r w:rsidR="00E742B3">
        <w:t xml:space="preserve"> до конца 1980-х гг. было практически невозможным. Из большого количества работ, вышедших в русском зарубежье в XX в. выделим только в связи с предметом нашего исследования статью основателя </w:t>
      </w:r>
      <w:r w:rsidR="00762C01">
        <w:t xml:space="preserve">движения </w:t>
      </w:r>
      <w:r w:rsidR="00E742B3">
        <w:t>витязей Н. Ф. Федорова</w:t>
      </w:r>
      <w:r w:rsidR="00762C01" w:rsidRPr="00762C01">
        <w:t xml:space="preserve"> (1895–1984)</w:t>
      </w:r>
      <w:r w:rsidR="00E742B3">
        <w:t xml:space="preserve"> под названием «Молодежь»,</w:t>
      </w:r>
      <w:r w:rsidR="00E742B3">
        <w:rPr>
          <w:rStyle w:val="a7"/>
        </w:rPr>
        <w:footnoteReference w:id="2"/>
      </w:r>
      <w:r w:rsidR="00E742B3">
        <w:t xml:space="preserve"> в которой он </w:t>
      </w:r>
      <w:r w:rsidR="002E2A79">
        <w:t>обращается к истории</w:t>
      </w:r>
      <w:r w:rsidR="00E742B3">
        <w:t xml:space="preserve"> зарождения молодежных движений в Англии в XIX в., говорит о возникновении организованной работы с молодежью в дореволюционной России (сокольство, общество «Маяк», потешные и скауты) и о необходимости для русск</w:t>
      </w:r>
      <w:r w:rsidR="002E2A79">
        <w:t>ой молодежи</w:t>
      </w:r>
      <w:r w:rsidR="00E742B3">
        <w:t xml:space="preserve"> </w:t>
      </w:r>
      <w:r w:rsidR="00D40A49">
        <w:t xml:space="preserve">иметь </w:t>
      </w:r>
      <w:r w:rsidR="00E742B3">
        <w:t>сво</w:t>
      </w:r>
      <w:r w:rsidR="00D40A49">
        <w:t>ю</w:t>
      </w:r>
      <w:r w:rsidR="00E742B3">
        <w:t xml:space="preserve"> национально-окрашенн</w:t>
      </w:r>
      <w:r w:rsidR="00D40A49">
        <w:t>ую</w:t>
      </w:r>
      <w:r w:rsidR="00E742B3">
        <w:t xml:space="preserve"> </w:t>
      </w:r>
      <w:r w:rsidR="00E742B3">
        <w:lastRenderedPageBreak/>
        <w:t>организаци</w:t>
      </w:r>
      <w:r w:rsidR="00D40A49">
        <w:t>ю</w:t>
      </w:r>
      <w:r w:rsidR="00E742B3">
        <w:t>, каковая и была им создана уже в зарубежье. Обобщающий очерк истории молодежных движений в русской эмиграции дал Р. В. Полчанинов, деятель ОРЮР, проживающий в Нью-Йорке</w:t>
      </w:r>
      <w:r w:rsidR="00E742B3">
        <w:rPr>
          <w:rStyle w:val="a7"/>
        </w:rPr>
        <w:footnoteReference w:id="3"/>
      </w:r>
      <w:r w:rsidR="00E742B3">
        <w:t xml:space="preserve">. В России </w:t>
      </w:r>
      <w:r w:rsidR="002E2A79" w:rsidRPr="002E2A79">
        <w:t xml:space="preserve">в 1990-х гг. начали появляться </w:t>
      </w:r>
      <w:r w:rsidR="00E742B3">
        <w:t>сначала</w:t>
      </w:r>
      <w:r w:rsidR="002E2A79">
        <w:t xml:space="preserve"> публикации</w:t>
      </w:r>
      <w:r w:rsidR="00E742B3">
        <w:t xml:space="preserve"> по отдельным организациям (в основном скаутским),</w:t>
      </w:r>
      <w:r w:rsidR="00E742B3">
        <w:rPr>
          <w:rStyle w:val="a7"/>
        </w:rPr>
        <w:footnoteReference w:id="4"/>
      </w:r>
      <w:r w:rsidR="00E742B3">
        <w:t xml:space="preserve"> а позднее стали выходить и</w:t>
      </w:r>
      <w:r w:rsidR="002E2A79" w:rsidRPr="002E2A79">
        <w:t xml:space="preserve"> обобщающие</w:t>
      </w:r>
      <w:r w:rsidR="00E742B3">
        <w:t xml:space="preserve"> работы</w:t>
      </w:r>
      <w:r w:rsidR="00E742B3">
        <w:rPr>
          <w:rStyle w:val="a7"/>
        </w:rPr>
        <w:footnoteReference w:id="5"/>
      </w:r>
      <w:r w:rsidR="00E742B3">
        <w:t xml:space="preserve">. </w:t>
      </w:r>
      <w:r w:rsidR="002E2A79">
        <w:t>Н</w:t>
      </w:r>
      <w:r w:rsidR="00E742B3">
        <w:t>ачиная с 2000-х гг. русски</w:t>
      </w:r>
      <w:r w:rsidR="002E2A79">
        <w:t>е</w:t>
      </w:r>
      <w:r w:rsidR="00E742B3">
        <w:t xml:space="preserve"> молодежны</w:t>
      </w:r>
      <w:r w:rsidR="002E2A79">
        <w:t>е</w:t>
      </w:r>
      <w:r w:rsidR="00E742B3">
        <w:t xml:space="preserve"> организаци</w:t>
      </w:r>
      <w:r w:rsidR="002E2A79">
        <w:t>и</w:t>
      </w:r>
      <w:r w:rsidR="00E742B3">
        <w:t xml:space="preserve"> за рубежом</w:t>
      </w:r>
      <w:r w:rsidR="002E2A79">
        <w:t xml:space="preserve"> становятся предметом </w:t>
      </w:r>
      <w:r w:rsidR="002E2A79" w:rsidRPr="002E2A79">
        <w:t>диссертаци</w:t>
      </w:r>
      <w:r w:rsidR="002E2A79">
        <w:t>онных исследований</w:t>
      </w:r>
      <w:r w:rsidR="00E742B3">
        <w:rPr>
          <w:rStyle w:val="a7"/>
        </w:rPr>
        <w:footnoteReference w:id="6"/>
      </w:r>
      <w:r w:rsidR="00E742B3">
        <w:t>.</w:t>
      </w:r>
    </w:p>
    <w:p w14:paraId="794878B7" w14:textId="77777777" w:rsidR="00E742B3" w:rsidRDefault="00E742B3" w:rsidP="00E742B3">
      <w:pPr>
        <w:ind w:firstLine="709"/>
      </w:pPr>
      <w:r>
        <w:t xml:space="preserve">Одна из первых работ, посвященных русским в Эстонии (содержащая в том числе краткий обзор работы с молодежью) </w:t>
      </w:r>
      <w:r w:rsidRPr="00640D1F">
        <w:t>–</w:t>
      </w:r>
      <w:r>
        <w:t xml:space="preserve"> это записка, составленная в июне </w:t>
      </w:r>
      <w:r w:rsidRPr="00D9249D">
        <w:t>1931 г.</w:t>
      </w:r>
      <w:r>
        <w:t xml:space="preserve"> г</w:t>
      </w:r>
      <w:r w:rsidRPr="00D9249D">
        <w:t>енерал-лейтeнант</w:t>
      </w:r>
      <w:r>
        <w:t>ом</w:t>
      </w:r>
      <w:r w:rsidRPr="00D9249D">
        <w:t xml:space="preserve"> </w:t>
      </w:r>
      <w:r>
        <w:t>А. К. Баиовым (Байовым)</w:t>
      </w:r>
      <w:r w:rsidRPr="00D9249D">
        <w:t xml:space="preserve"> (1871–1935)</w:t>
      </w:r>
      <w:r>
        <w:t>, «Русская эмиграция в Эстонии»</w:t>
      </w:r>
      <w:r>
        <w:rPr>
          <w:rStyle w:val="a7"/>
        </w:rPr>
        <w:footnoteReference w:id="7"/>
      </w:r>
      <w:r>
        <w:t xml:space="preserve">. </w:t>
      </w:r>
      <w:r w:rsidR="002E2A79">
        <w:t>В</w:t>
      </w:r>
      <w:r>
        <w:t xml:space="preserve">ыдающуюся роль в исследовании истории русского меньшинства в Эстонии </w:t>
      </w:r>
      <w:r w:rsidR="002E2A79">
        <w:t xml:space="preserve">сыграл </w:t>
      </w:r>
      <w:r>
        <w:t>профессор Тартуского университета Серге</w:t>
      </w:r>
      <w:r w:rsidR="002E2A79">
        <w:t>й</w:t>
      </w:r>
      <w:r>
        <w:t xml:space="preserve"> Геннадиевич Исаков (1931</w:t>
      </w:r>
      <w:r w:rsidRPr="00046D5D">
        <w:t>–</w:t>
      </w:r>
      <w:r>
        <w:t>2013)</w:t>
      </w:r>
      <w:r>
        <w:rPr>
          <w:rStyle w:val="a7"/>
        </w:rPr>
        <w:footnoteReference w:id="8"/>
      </w:r>
      <w:r>
        <w:t>.</w:t>
      </w:r>
      <w:r w:rsidRPr="00737CE3">
        <w:t xml:space="preserve"> </w:t>
      </w:r>
      <w:r>
        <w:t xml:space="preserve">Заслуживает </w:t>
      </w:r>
      <w:r w:rsidR="002E2A79">
        <w:t>отдельного</w:t>
      </w:r>
      <w:r>
        <w:t xml:space="preserve"> упоминания его статья с о</w:t>
      </w:r>
      <w:r w:rsidRPr="00737CE3">
        <w:t>бзор</w:t>
      </w:r>
      <w:r>
        <w:t>ом</w:t>
      </w:r>
      <w:r w:rsidRPr="00737CE3">
        <w:t xml:space="preserve"> источников и истори</w:t>
      </w:r>
      <w:r w:rsidR="002E2A79">
        <w:t>ографии</w:t>
      </w:r>
      <w:r w:rsidRPr="00737CE3">
        <w:t xml:space="preserve"> русской эмиграции в Эстонии </w:t>
      </w:r>
      <w:r>
        <w:t>в 1918–1940 гг.</w:t>
      </w:r>
      <w:r>
        <w:rPr>
          <w:rStyle w:val="a7"/>
        </w:rPr>
        <w:footnoteReference w:id="9"/>
      </w:r>
      <w:r>
        <w:t>. Историографический обзор истории русского национального меньшинства в Эстонии до 1945 г. дан в статье эстонского исследователя И. В. Никифорова</w:t>
      </w:r>
      <w:r>
        <w:rPr>
          <w:rStyle w:val="a7"/>
        </w:rPr>
        <w:footnoteReference w:id="10"/>
      </w:r>
      <w:r>
        <w:t>.</w:t>
      </w:r>
    </w:p>
    <w:p w14:paraId="6C4C0654" w14:textId="77777777" w:rsidR="00E742B3" w:rsidRPr="00F26F7E" w:rsidRDefault="00E742B3" w:rsidP="00E742B3">
      <w:pPr>
        <w:ind w:firstLine="709"/>
      </w:pPr>
      <w:r>
        <w:lastRenderedPageBreak/>
        <w:t xml:space="preserve">Если политическая или культурная жизнь, численность и экономическое положение, образование, периодическая печать </w:t>
      </w:r>
      <w:r w:rsidRPr="002635AA">
        <w:t>русск</w:t>
      </w:r>
      <w:r w:rsidR="008649DD">
        <w:t>ой диаспоры</w:t>
      </w:r>
      <w:r w:rsidRPr="002635AA">
        <w:t xml:space="preserve"> </w:t>
      </w:r>
      <w:r>
        <w:t>в Эстонии в 1918–1940 гг. были предметом отдельных обзоров или статей,</w:t>
      </w:r>
      <w:r w:rsidR="0045157E">
        <w:rPr>
          <w:rStyle w:val="a7"/>
        </w:rPr>
        <w:footnoteReference w:id="11"/>
      </w:r>
      <w:r>
        <w:t xml:space="preserve"> то в отношении русских молодежных организаций такие работы отсутствуют. Даже в статье, специально посвященной русским общественным организациям,</w:t>
      </w:r>
      <w:r>
        <w:rPr>
          <w:rStyle w:val="a7"/>
        </w:rPr>
        <w:footnoteReference w:id="12"/>
      </w:r>
      <w:r>
        <w:t xml:space="preserve"> молодежные в их числе не выделяются и даже не упоминаются. К их истории в</w:t>
      </w:r>
      <w:r w:rsidRPr="00F26F7E">
        <w:t xml:space="preserve"> числе прочих молодежных зарубежных организаций</w:t>
      </w:r>
      <w:r>
        <w:t xml:space="preserve"> или иных вопросов русской жизни в Эстонии</w:t>
      </w:r>
      <w:r w:rsidRPr="00F26F7E">
        <w:t xml:space="preserve"> обращались такие исследователи, как</w:t>
      </w:r>
      <w:r>
        <w:t>, например,</w:t>
      </w:r>
      <w:r w:rsidRPr="00F26F7E">
        <w:t xml:space="preserve"> </w:t>
      </w:r>
      <w:r>
        <w:t>Б. В. Плюханов, писавший о РСХД в Прибалтике,</w:t>
      </w:r>
      <w:r>
        <w:rPr>
          <w:rStyle w:val="a7"/>
        </w:rPr>
        <w:footnoteReference w:id="13"/>
      </w:r>
      <w:r>
        <w:t xml:space="preserve"> </w:t>
      </w:r>
      <w:r w:rsidRPr="00F26F7E">
        <w:t>Ю. В. Кудряшов</w:t>
      </w:r>
      <w:r>
        <w:t>,</w:t>
      </w:r>
      <w:r w:rsidRPr="00F26F7E">
        <w:rPr>
          <w:vertAlign w:val="superscript"/>
        </w:rPr>
        <w:footnoteReference w:id="14"/>
      </w:r>
      <w:r>
        <w:t xml:space="preserve"> В. Л. Кучин</w:t>
      </w:r>
      <w:r>
        <w:rPr>
          <w:rStyle w:val="a7"/>
        </w:rPr>
        <w:footnoteReference w:id="15"/>
      </w:r>
      <w:r>
        <w:t xml:space="preserve"> и Р. В. Полчанинов,</w:t>
      </w:r>
      <w:r>
        <w:rPr>
          <w:rStyle w:val="a7"/>
        </w:rPr>
        <w:footnoteReference w:id="16"/>
      </w:r>
      <w:r>
        <w:t xml:space="preserve"> исследовавшие русское скаутское движение, </w:t>
      </w:r>
      <w:r w:rsidR="008649DD">
        <w:t>Р. Абисогомян,</w:t>
      </w:r>
      <w:r w:rsidR="008649DD">
        <w:rPr>
          <w:rStyle w:val="a7"/>
        </w:rPr>
        <w:footnoteReference w:id="17"/>
      </w:r>
      <w:r w:rsidR="008649DD">
        <w:t xml:space="preserve"> </w:t>
      </w:r>
      <w:r w:rsidRPr="00F26F7E">
        <w:t>А.</w:t>
      </w:r>
      <w:r w:rsidR="00D40A49">
        <w:t> </w:t>
      </w:r>
      <w:r w:rsidRPr="00F26F7E">
        <w:t>И.</w:t>
      </w:r>
      <w:r w:rsidR="00D40A49">
        <w:t> </w:t>
      </w:r>
      <w:r w:rsidRPr="00F26F7E">
        <w:t>Домнин</w:t>
      </w:r>
      <w:r>
        <w:t>,</w:t>
      </w:r>
      <w:r w:rsidRPr="00F26F7E">
        <w:rPr>
          <w:vertAlign w:val="superscript"/>
        </w:rPr>
        <w:footnoteReference w:id="18"/>
      </w:r>
      <w:r>
        <w:t xml:space="preserve"> И. В. Никифоров</w:t>
      </w:r>
      <w:r w:rsidR="0034629D">
        <w:t>,</w:t>
      </w:r>
      <w:r>
        <w:rPr>
          <w:rStyle w:val="a7"/>
        </w:rPr>
        <w:footnoteReference w:id="19"/>
      </w:r>
      <w:r w:rsidR="0034629D">
        <w:t xml:space="preserve"> В. Г. Гаврилов</w:t>
      </w:r>
      <w:r w:rsidR="00606B7E">
        <w:rPr>
          <w:rStyle w:val="a7"/>
        </w:rPr>
        <w:footnoteReference w:id="20"/>
      </w:r>
      <w:r>
        <w:t xml:space="preserve">. Непосредственно </w:t>
      </w:r>
      <w:r>
        <w:lastRenderedPageBreak/>
        <w:t>русским скаутам в Эстонии посвящен</w:t>
      </w:r>
      <w:r w:rsidR="007A0C28">
        <w:t>ы</w:t>
      </w:r>
      <w:r>
        <w:t xml:space="preserve"> небольш</w:t>
      </w:r>
      <w:r w:rsidR="007A0C28">
        <w:t>ие</w:t>
      </w:r>
      <w:r>
        <w:t xml:space="preserve"> стать</w:t>
      </w:r>
      <w:r w:rsidR="007A0C28">
        <w:t>и П. Емельянова</w:t>
      </w:r>
      <w:r w:rsidR="007A0C28">
        <w:rPr>
          <w:rStyle w:val="a7"/>
        </w:rPr>
        <w:footnoteReference w:id="21"/>
      </w:r>
      <w:r w:rsidR="007A0C28">
        <w:t xml:space="preserve"> и</w:t>
      </w:r>
      <w:r>
        <w:t xml:space="preserve"> Р. В. Полчанинова</w:t>
      </w:r>
      <w:r>
        <w:rPr>
          <w:rStyle w:val="a7"/>
        </w:rPr>
        <w:footnoteReference w:id="22"/>
      </w:r>
      <w:r>
        <w:t>.</w:t>
      </w:r>
    </w:p>
    <w:p w14:paraId="3B9BBC7A" w14:textId="77777777" w:rsidR="00E742B3" w:rsidRDefault="00E742B3" w:rsidP="00E742B3">
      <w:pPr>
        <w:ind w:firstLine="709"/>
      </w:pPr>
      <w:r>
        <w:t>В справочных изданиях встречаются статьи о деятелях эстонского молодежного движения этого периода</w:t>
      </w:r>
      <w:r w:rsidRPr="00F26F7E">
        <w:t xml:space="preserve">. Это </w:t>
      </w:r>
      <w:r>
        <w:t>словник «</w:t>
      </w:r>
      <w:r w:rsidRPr="00727F18">
        <w:t>Русские общественные и культурные деятели в Эстонии</w:t>
      </w:r>
      <w:r>
        <w:t>»,</w:t>
      </w:r>
      <w:r>
        <w:rPr>
          <w:rStyle w:val="a7"/>
        </w:rPr>
        <w:footnoteReference w:id="23"/>
      </w:r>
      <w:r>
        <w:t xml:space="preserve"> </w:t>
      </w:r>
      <w:r w:rsidRPr="00F26F7E">
        <w:t>шеститомник «Незабытые могилы»,</w:t>
      </w:r>
      <w:r w:rsidRPr="00F26F7E">
        <w:rPr>
          <w:vertAlign w:val="superscript"/>
        </w:rPr>
        <w:footnoteReference w:id="24"/>
      </w:r>
      <w:r w:rsidRPr="00F26F7E">
        <w:t xml:space="preserve"> </w:t>
      </w:r>
      <w:r>
        <w:t xml:space="preserve">а также </w:t>
      </w:r>
      <w:r w:rsidRPr="00F26F7E">
        <w:t>книга И. И. Грезина «Алфавитный список русских захоронений на к</w:t>
      </w:r>
      <w:r>
        <w:t>ладбище в Сент-Женевьев-де-Буа»</w:t>
      </w:r>
      <w:r w:rsidRPr="00F26F7E">
        <w:rPr>
          <w:vertAlign w:val="superscript"/>
        </w:rPr>
        <w:footnoteReference w:id="25"/>
      </w:r>
      <w:r w:rsidRPr="00F26F7E">
        <w:t xml:space="preserve"> </w:t>
      </w:r>
      <w:r>
        <w:t>и написанная в жанре прогулки книга Б. М. Носика об этом же кладбище</w:t>
      </w:r>
      <w:r>
        <w:rPr>
          <w:rStyle w:val="a7"/>
        </w:rPr>
        <w:footnoteReference w:id="26"/>
      </w:r>
      <w:r>
        <w:t xml:space="preserve">. Упоминания о событиях из жизни русских молодежных </w:t>
      </w:r>
      <w:r w:rsidRPr="00F26F7E">
        <w:t>организаци</w:t>
      </w:r>
      <w:r>
        <w:t>й в Эстонии</w:t>
      </w:r>
      <w:r w:rsidRPr="00F26F7E">
        <w:t xml:space="preserve"> </w:t>
      </w:r>
      <w:r w:rsidR="0045157E">
        <w:t>присутств</w:t>
      </w:r>
      <w:r w:rsidRPr="00F26F7E">
        <w:t xml:space="preserve">уют в </w:t>
      </w:r>
      <w:r>
        <w:t>фундаментальном двухтомном труде «</w:t>
      </w:r>
      <w:r w:rsidRPr="00FC65BF">
        <w:t>Хроника русской культурной и общественной жизни в Эстонии (1918–1940</w:t>
      </w:r>
      <w:r>
        <w:t>»),</w:t>
      </w:r>
      <w:r>
        <w:rPr>
          <w:rStyle w:val="a7"/>
        </w:rPr>
        <w:footnoteReference w:id="27"/>
      </w:r>
      <w:r w:rsidRPr="005038A9">
        <w:t xml:space="preserve"> а также в</w:t>
      </w:r>
      <w:r>
        <w:t xml:space="preserve"> «Хронике» и других изданиях Национальной организации витязей (НОВ)</w:t>
      </w:r>
      <w:r>
        <w:rPr>
          <w:rStyle w:val="a7"/>
        </w:rPr>
        <w:footnoteReference w:id="28"/>
      </w:r>
      <w:r>
        <w:t>.</w:t>
      </w:r>
    </w:p>
    <w:p w14:paraId="609A66D1" w14:textId="77777777" w:rsidR="00E742B3" w:rsidRPr="00DA3933" w:rsidRDefault="00E742B3" w:rsidP="00DA3933">
      <w:pPr>
        <w:ind w:firstLine="709"/>
      </w:pPr>
      <w:r>
        <w:t>Также следует упомянуть сайт «Русская Эстония», как указывают его создатели – «</w:t>
      </w:r>
      <w:r w:rsidRPr="00472AF1">
        <w:t>общедоступный, энциклопедический, постоянно пополняемый справочник</w:t>
      </w:r>
      <w:r>
        <w:t>»,</w:t>
      </w:r>
      <w:r>
        <w:rPr>
          <w:rStyle w:val="a7"/>
        </w:rPr>
        <w:footnoteReference w:id="29"/>
      </w:r>
      <w:r>
        <w:t xml:space="preserve"> в котором есть категория «Молодежные организации»</w:t>
      </w:r>
      <w:r>
        <w:rPr>
          <w:rStyle w:val="a7"/>
        </w:rPr>
        <w:footnoteReference w:id="30"/>
      </w:r>
      <w:r>
        <w:t xml:space="preserve">. В справочнике имеется разной полноты информация об отрядах, дружинах и Эстонском отделе русских скаутов и их периодических изданиях, Русском студенческом христианском движении, обществах «Витязь», «Маяк» и «Святогор», а также биографическая информация об участвовавших в молодежной работе. Поскольку сайт-справочник разработан по </w:t>
      </w:r>
      <w:r w:rsidR="0045157E">
        <w:t>принц</w:t>
      </w:r>
      <w:r>
        <w:t xml:space="preserve">ипу </w:t>
      </w:r>
      <w:r>
        <w:lastRenderedPageBreak/>
        <w:t>Википедии, т. е. любой желающий может вносить дополнения и исправления, а ссылки на документы не всегда указаны, следует с осторожностью относиться к представленной информации, всегда проверяя ее.</w:t>
      </w:r>
    </w:p>
    <w:p w14:paraId="1E67393E" w14:textId="77777777" w:rsidR="00E742B3" w:rsidRDefault="00E742B3" w:rsidP="00E742B3">
      <w:pPr>
        <w:pStyle w:val="1"/>
        <w:sectPr w:rsidR="00E742B3" w:rsidSect="00582D84">
          <w:pgSz w:w="11906" w:h="16838"/>
          <w:pgMar w:top="1134" w:right="567" w:bottom="1134" w:left="1985" w:header="709" w:footer="709" w:gutter="0"/>
          <w:cols w:space="708"/>
          <w:docGrid w:linePitch="360"/>
        </w:sectPr>
      </w:pPr>
    </w:p>
    <w:p w14:paraId="790BC6C7" w14:textId="77777777" w:rsidR="00E742B3" w:rsidRPr="00CB44AE" w:rsidRDefault="007F4388" w:rsidP="00E742B3">
      <w:pPr>
        <w:pStyle w:val="1"/>
      </w:pPr>
      <w:bookmarkStart w:id="5" w:name="_Toc42881783"/>
      <w:r>
        <w:lastRenderedPageBreak/>
        <w:t xml:space="preserve">2. </w:t>
      </w:r>
      <w:r w:rsidR="00E742B3" w:rsidRPr="00E742B3">
        <w:t>Краткая история молодежных движений</w:t>
      </w:r>
      <w:bookmarkEnd w:id="5"/>
    </w:p>
    <w:p w14:paraId="53D5B687" w14:textId="77777777" w:rsidR="00ED49E7" w:rsidRDefault="00ED49E7" w:rsidP="00ED49E7">
      <w:pPr>
        <w:ind w:firstLine="709"/>
        <w:rPr>
          <w:rFonts w:cs="Times New Roman"/>
          <w:szCs w:val="28"/>
        </w:rPr>
      </w:pPr>
      <w:r>
        <w:rPr>
          <w:rFonts w:cs="Times New Roman"/>
          <w:szCs w:val="28"/>
        </w:rPr>
        <w:t>Для изучения заявленной нами темы, необходимо рассмотреть предпосылки появления такого явления</w:t>
      </w:r>
      <w:r w:rsidR="00D40A49">
        <w:rPr>
          <w:rFonts w:cs="Times New Roman"/>
          <w:szCs w:val="28"/>
        </w:rPr>
        <w:t>,</w:t>
      </w:r>
      <w:r>
        <w:rPr>
          <w:rFonts w:cs="Times New Roman"/>
          <w:szCs w:val="28"/>
        </w:rPr>
        <w:t xml:space="preserve"> как молодежные движения и организации.</w:t>
      </w:r>
    </w:p>
    <w:p w14:paraId="48C84B29" w14:textId="77777777" w:rsidR="00E742B3" w:rsidRPr="00F26F7E" w:rsidRDefault="00FE0D29" w:rsidP="0045157E">
      <w:pPr>
        <w:ind w:firstLine="709"/>
      </w:pPr>
      <w:r w:rsidRPr="00FE0D29">
        <w:rPr>
          <w:b/>
          <w:bCs/>
        </w:rPr>
        <w:t>Возникновение молодежных движений</w:t>
      </w:r>
      <w:r w:rsidRPr="00F26F7E">
        <w:rPr>
          <w:b/>
          <w:vertAlign w:val="superscript"/>
        </w:rPr>
        <w:footnoteReference w:id="31"/>
      </w:r>
      <w:r w:rsidRPr="00FE0D29">
        <w:rPr>
          <w:b/>
          <w:bCs/>
        </w:rPr>
        <w:t>.</w:t>
      </w:r>
      <w:r w:rsidRPr="00FE0D29">
        <w:t xml:space="preserve"> </w:t>
      </w:r>
      <w:r w:rsidR="00E742B3" w:rsidRPr="00F26F7E">
        <w:t xml:space="preserve">Молодежные добровольные объединения современного типа (в </w:t>
      </w:r>
      <w:r w:rsidR="0045157E">
        <w:t>условиях модерного государства</w:t>
      </w:r>
      <w:r w:rsidR="00E742B3" w:rsidRPr="00F26F7E">
        <w:t>) возникают в Европе в XIX в., но не в политической, а в культурно-просветительной сфере. Первой такой организацией, видимо, стал существующий до сих пор «Христианский союз молодых людей» (</w:t>
      </w:r>
      <w:r w:rsidR="00E742B3">
        <w:t>ХСМЛ)</w:t>
      </w:r>
      <w:r w:rsidR="00B8304F">
        <w:t>,</w:t>
      </w:r>
      <w:r w:rsidR="00E742B3">
        <w:t xml:space="preserve"> или по-английски «</w:t>
      </w:r>
      <w:r w:rsidR="00E742B3" w:rsidRPr="00F26F7E">
        <w:rPr>
          <w:lang w:val="en-US"/>
        </w:rPr>
        <w:t>Young</w:t>
      </w:r>
      <w:r w:rsidR="00E742B3" w:rsidRPr="00F26F7E">
        <w:t xml:space="preserve"> </w:t>
      </w:r>
      <w:r w:rsidR="00E742B3" w:rsidRPr="00F26F7E">
        <w:rPr>
          <w:lang w:val="en-US"/>
        </w:rPr>
        <w:t>Men</w:t>
      </w:r>
      <w:r w:rsidR="00E742B3" w:rsidRPr="00F26F7E">
        <w:t>’</w:t>
      </w:r>
      <w:r w:rsidR="00E742B3" w:rsidRPr="00F26F7E">
        <w:rPr>
          <w:lang w:val="en-US"/>
        </w:rPr>
        <w:t>s</w:t>
      </w:r>
      <w:r w:rsidR="00E742B3" w:rsidRPr="00F26F7E">
        <w:t xml:space="preserve"> </w:t>
      </w:r>
      <w:r w:rsidR="00E742B3" w:rsidRPr="00F26F7E">
        <w:rPr>
          <w:lang w:val="en-US"/>
        </w:rPr>
        <w:t>Christian</w:t>
      </w:r>
      <w:r w:rsidR="00E742B3" w:rsidRPr="00F26F7E">
        <w:t xml:space="preserve"> </w:t>
      </w:r>
      <w:r w:rsidR="00E742B3" w:rsidRPr="00F26F7E">
        <w:rPr>
          <w:lang w:val="en-US"/>
        </w:rPr>
        <w:t>Association</w:t>
      </w:r>
      <w:r w:rsidR="00E742B3">
        <w:t>»</w:t>
      </w:r>
      <w:r w:rsidR="00E742B3" w:rsidRPr="00F26F7E">
        <w:t xml:space="preserve"> </w:t>
      </w:r>
      <w:r w:rsidR="00E742B3">
        <w:t>(</w:t>
      </w:r>
      <w:r w:rsidR="00E742B3" w:rsidRPr="00F26F7E">
        <w:rPr>
          <w:lang w:val="en-US"/>
        </w:rPr>
        <w:t>YMCA</w:t>
      </w:r>
      <w:r w:rsidR="00E742B3" w:rsidRPr="00F26F7E">
        <w:t>).</w:t>
      </w:r>
    </w:p>
    <w:p w14:paraId="46F82FDF" w14:textId="77777777" w:rsidR="00E742B3" w:rsidRPr="00F26F7E" w:rsidRDefault="00E742B3" w:rsidP="00E742B3">
      <w:pPr>
        <w:ind w:firstLine="709"/>
      </w:pPr>
      <w:r w:rsidRPr="00F26F7E">
        <w:t xml:space="preserve">В </w:t>
      </w:r>
      <w:smartTag w:uri="urn:schemas-microsoft-com:office:smarttags" w:element="metricconverter">
        <w:smartTagPr>
          <w:attr w:name="ProductID" w:val="1907 г"/>
        </w:smartTagPr>
        <w:r w:rsidRPr="00F26F7E">
          <w:t>1907 г</w:t>
        </w:r>
      </w:smartTag>
      <w:r w:rsidRPr="00F26F7E">
        <w:t>. в Великобритании сэр Роберт Баден-Пауэлл (1857</w:t>
      </w:r>
      <w:r w:rsidRPr="00E40C8C">
        <w:t>–</w:t>
      </w:r>
      <w:r w:rsidRPr="00F26F7E">
        <w:t xml:space="preserve">1941) основывает скаутское движение, рассчитанное в основном на детей от 8 до 18 лет и пропагандирующее идеологию патриотических, религиозных и военно-спортивных ценностей, а в </w:t>
      </w:r>
      <w:smartTag w:uri="urn:schemas-microsoft-com:office:smarttags" w:element="metricconverter">
        <w:smartTagPr>
          <w:attr w:name="ProductID" w:val="1908 г"/>
        </w:smartTagPr>
        <w:r w:rsidRPr="00F26F7E">
          <w:t>1908 г</w:t>
        </w:r>
      </w:smartTag>
      <w:r w:rsidRPr="00F26F7E">
        <w:t>. выходит его знаменитая книга «Scouting for boys», переведенная на многие языки</w:t>
      </w:r>
      <w:r>
        <w:rPr>
          <w:rStyle w:val="a7"/>
        </w:rPr>
        <w:footnoteReference w:id="32"/>
      </w:r>
      <w:r w:rsidRPr="00F26F7E">
        <w:t xml:space="preserve">. Благодаря романтической, доступной для подростков форме, деятельность скаутских отрядов в течение нескольких лет охватила весь мир. Международная скаутская организация успешно работает до настоящего времени. Программы скаутов осуществляются через регулярные сборы, походы, лагеря, испытания на право получения различных отличий. Приоритет отдается физическим упражнениям, туризму, военным играм в условиях дикой природы, обучению навыкам самообслуживания и самодеятельности. Специфической чертой скаутских организаций до сих пор является наличие нескольких стадий – рангов продвижения, разработанных с учетом возраста участников и принципов личной конкуренции. Скаутские организации во </w:t>
      </w:r>
      <w:r w:rsidRPr="00F26F7E">
        <w:lastRenderedPageBreak/>
        <w:t>всем мире имеют четкую единообразную структуру, общие внутренние законы, обещание, девиз</w:t>
      </w:r>
      <w:r w:rsidRPr="00F26F7E">
        <w:rPr>
          <w:vertAlign w:val="superscript"/>
        </w:rPr>
        <w:footnoteReference w:id="33"/>
      </w:r>
      <w:r>
        <w:t>.</w:t>
      </w:r>
    </w:p>
    <w:p w14:paraId="3A515EE5" w14:textId="77777777" w:rsidR="00E742B3" w:rsidRPr="00F26F7E" w:rsidRDefault="00E742B3" w:rsidP="00E742B3">
      <w:pPr>
        <w:ind w:firstLine="709"/>
      </w:pPr>
      <w:r w:rsidRPr="00F26F7E">
        <w:t>Россия не осталась в стороне от процессов объединения молодежи</w:t>
      </w:r>
      <w:r>
        <w:rPr>
          <w:rStyle w:val="a7"/>
        </w:rPr>
        <w:footnoteReference w:id="34"/>
      </w:r>
      <w:r w:rsidRPr="00F26F7E">
        <w:t xml:space="preserve">. В </w:t>
      </w:r>
      <w:smartTag w:uri="urn:schemas-microsoft-com:office:smarttags" w:element="metricconverter">
        <w:smartTagPr>
          <w:attr w:name="ProductID" w:val="1883 г"/>
        </w:smartTagPr>
        <w:r w:rsidRPr="00F26F7E">
          <w:t>1883 г</w:t>
        </w:r>
      </w:smartTag>
      <w:r w:rsidRPr="00F26F7E">
        <w:t xml:space="preserve">. в Москве О. И. Селецким учреждено Русское гимнастическое общество. В </w:t>
      </w:r>
      <w:smartTag w:uri="urn:schemas-microsoft-com:office:smarttags" w:element="metricconverter">
        <w:smartTagPr>
          <w:attr w:name="ProductID" w:val="1900 г"/>
        </w:smartTagPr>
        <w:r w:rsidRPr="00F26F7E">
          <w:t>1900 г</w:t>
        </w:r>
      </w:smartTag>
      <w:r w:rsidRPr="00F26F7E">
        <w:t xml:space="preserve">. создан «Комитет для оказания содействия молодым людям в достижении нравственного, умственного и физического развития», позже получивший название Христианское общество молодежи «Маяк», признанное в </w:t>
      </w:r>
      <w:smartTag w:uri="urn:schemas-microsoft-com:office:smarttags" w:element="metricconverter">
        <w:smartTagPr>
          <w:attr w:name="ProductID" w:val="1905 г"/>
        </w:smartTagPr>
        <w:r w:rsidRPr="00F26F7E">
          <w:t>1905 г</w:t>
        </w:r>
      </w:smartTag>
      <w:r w:rsidRPr="00F26F7E">
        <w:t xml:space="preserve">. отделением YMCA. В том же году в Тифлисе образовано первое общество с официальным названием «Русский сокол». В </w:t>
      </w:r>
      <w:smartTag w:uri="urn:schemas-microsoft-com:office:smarttags" w:element="metricconverter">
        <w:smartTagPr>
          <w:attr w:name="ProductID" w:val="1910 г"/>
        </w:smartTagPr>
        <w:r w:rsidRPr="00F26F7E">
          <w:t>1910 г</w:t>
        </w:r>
      </w:smartTag>
      <w:r w:rsidRPr="00F26F7E">
        <w:t>. образован единый «Союз русского сокольства» во главе со старостой А. С. Гижицким (1869</w:t>
      </w:r>
      <w:r w:rsidRPr="00392EAC">
        <w:t>–</w:t>
      </w:r>
      <w:r w:rsidRPr="00F26F7E">
        <w:t>1938). Членами сокольского движения были П.</w:t>
      </w:r>
      <w:r w:rsidR="00B8304F">
        <w:t> </w:t>
      </w:r>
      <w:r w:rsidRPr="00F26F7E">
        <w:t>А.</w:t>
      </w:r>
      <w:r w:rsidR="00B8304F">
        <w:t> </w:t>
      </w:r>
      <w:r w:rsidRPr="00F26F7E">
        <w:t>Столыпин и его сын Аркадий.</w:t>
      </w:r>
    </w:p>
    <w:p w14:paraId="5EB24BB5" w14:textId="77777777" w:rsidR="00E742B3" w:rsidRPr="00F26F7E" w:rsidRDefault="00E742B3" w:rsidP="00E742B3">
      <w:pPr>
        <w:ind w:firstLine="709"/>
      </w:pPr>
      <w:r w:rsidRPr="00F26F7E">
        <w:t xml:space="preserve">В </w:t>
      </w:r>
      <w:smartTag w:uri="urn:schemas-microsoft-com:office:smarttags" w:element="metricconverter">
        <w:smartTagPr>
          <w:attr w:name="ProductID" w:val="1908 г"/>
        </w:smartTagPr>
        <w:r w:rsidRPr="00F26F7E">
          <w:t>1908 г</w:t>
        </w:r>
      </w:smartTag>
      <w:r w:rsidRPr="00F26F7E">
        <w:t>. инспектором народных училищ Бахмутского уезда Екатеринославской губернии А. А. Луцкевичем (1848</w:t>
      </w:r>
      <w:r w:rsidRPr="00392EAC">
        <w:t>–</w:t>
      </w:r>
      <w:r w:rsidRPr="00F26F7E">
        <w:t xml:space="preserve">1912) было основано движение «потешных», а в </w:t>
      </w:r>
      <w:smartTag w:uri="urn:schemas-microsoft-com:office:smarttags" w:element="metricconverter">
        <w:smartTagPr>
          <w:attr w:name="ProductID" w:val="1909 г"/>
        </w:smartTagPr>
        <w:r w:rsidRPr="00F26F7E">
          <w:t>1909 г</w:t>
        </w:r>
      </w:smartTag>
      <w:r w:rsidRPr="00F26F7E">
        <w:t>. в Павловске молодым офицером О.</w:t>
      </w:r>
      <w:r w:rsidR="004838D2">
        <w:t> </w:t>
      </w:r>
      <w:r w:rsidRPr="00F26F7E">
        <w:t>И.</w:t>
      </w:r>
      <w:r w:rsidR="004838D2">
        <w:t> </w:t>
      </w:r>
      <w:r w:rsidRPr="00F26F7E">
        <w:t>Пантюховым (1882</w:t>
      </w:r>
      <w:r w:rsidRPr="00392EAC">
        <w:t>–</w:t>
      </w:r>
      <w:r w:rsidRPr="00F26F7E">
        <w:t xml:space="preserve">1973) было положено начало русскому скаутскому движению. В </w:t>
      </w:r>
      <w:smartTag w:uri="urn:schemas-microsoft-com:office:smarttags" w:element="metricconverter">
        <w:smartTagPr>
          <w:attr w:name="ProductID" w:val="1914 г"/>
        </w:smartTagPr>
        <w:r w:rsidRPr="00F26F7E">
          <w:t>1914 г</w:t>
        </w:r>
      </w:smartTag>
      <w:r w:rsidRPr="00F26F7E">
        <w:t>. создано Всероссийское общество содействия мальчикам-разведчикам «Русский скаут» под председательством вице-адмирала И. Ф. Бострема (1857</w:t>
      </w:r>
      <w:r w:rsidRPr="00392EAC">
        <w:t>–</w:t>
      </w:r>
      <w:r w:rsidRPr="00F26F7E">
        <w:t xml:space="preserve">1934). </w:t>
      </w:r>
      <w:r>
        <w:t xml:space="preserve">В 1915 г. состоялся </w:t>
      </w:r>
      <w:r>
        <w:rPr>
          <w:lang w:val="en-US"/>
        </w:rPr>
        <w:t>I</w:t>
      </w:r>
      <w:r>
        <w:t xml:space="preserve"> съезд скаутмасторов</w:t>
      </w:r>
      <w:r>
        <w:rPr>
          <w:rStyle w:val="a7"/>
        </w:rPr>
        <w:footnoteReference w:id="35"/>
      </w:r>
      <w:r>
        <w:t xml:space="preserve"> и деятелей по скаутизму, наметивший пути развития скаутского движения в России</w:t>
      </w:r>
      <w:r>
        <w:rPr>
          <w:rStyle w:val="a7"/>
        </w:rPr>
        <w:footnoteReference w:id="36"/>
      </w:r>
      <w:r>
        <w:t xml:space="preserve">. </w:t>
      </w:r>
      <w:r w:rsidRPr="00F26F7E">
        <w:t xml:space="preserve">«Потешные» и скауты были поддержаны лично императором Николаем II, а его сын цесаревич Алексей был записан в </w:t>
      </w:r>
      <w:r w:rsidRPr="00F26F7E">
        <w:lastRenderedPageBreak/>
        <w:t xml:space="preserve">ряды </w:t>
      </w:r>
      <w:r>
        <w:t>организации</w:t>
      </w:r>
      <w:r>
        <w:rPr>
          <w:rStyle w:val="a7"/>
        </w:rPr>
        <w:footnoteReference w:id="37"/>
      </w:r>
      <w:r w:rsidRPr="00F26F7E">
        <w:t>.</w:t>
      </w:r>
      <w:r>
        <w:t xml:space="preserve"> К концу 1917 г. скаутские отряды действовали в 143 городах России</w:t>
      </w:r>
      <w:r>
        <w:rPr>
          <w:rStyle w:val="a7"/>
        </w:rPr>
        <w:footnoteReference w:id="38"/>
      </w:r>
      <w:r>
        <w:t>.</w:t>
      </w:r>
    </w:p>
    <w:p w14:paraId="790F5AC2" w14:textId="77777777" w:rsidR="00E742B3" w:rsidRPr="00F26F7E" w:rsidRDefault="00E742B3" w:rsidP="00E742B3">
      <w:pPr>
        <w:ind w:firstLine="709"/>
      </w:pPr>
      <w:r w:rsidRPr="00F26F7E">
        <w:t>После прихода к власти большевиков сокольство и скаутское движение оказались под запретом</w:t>
      </w:r>
      <w:r w:rsidR="00A264EB">
        <w:t>, и вместо них в советской</w:t>
      </w:r>
      <w:r w:rsidRPr="00F26F7E">
        <w:t xml:space="preserve"> России с </w:t>
      </w:r>
      <w:smartTag w:uri="urn:schemas-microsoft-com:office:smarttags" w:element="metricconverter">
        <w:smartTagPr>
          <w:attr w:name="ProductID" w:val="1922 г"/>
        </w:smartTagPr>
        <w:r w:rsidRPr="00F26F7E">
          <w:t>1922 г</w:t>
        </w:r>
      </w:smartTag>
      <w:r w:rsidRPr="00F26F7E">
        <w:t xml:space="preserve">. </w:t>
      </w:r>
      <w:r w:rsidR="00A264EB">
        <w:t>создается</w:t>
      </w:r>
      <w:r w:rsidRPr="00F26F7E">
        <w:t xml:space="preserve"> единая пионерская организация.</w:t>
      </w:r>
    </w:p>
    <w:p w14:paraId="5D19B5EB" w14:textId="2103611A" w:rsidR="00E742B3" w:rsidRDefault="00FE0D29" w:rsidP="00E742B3">
      <w:pPr>
        <w:ind w:firstLine="709"/>
      </w:pPr>
      <w:r w:rsidRPr="00FE0D29">
        <w:rPr>
          <w:b/>
          <w:bCs/>
        </w:rPr>
        <w:t>С</w:t>
      </w:r>
      <w:r>
        <w:rPr>
          <w:b/>
          <w:bCs/>
        </w:rPr>
        <w:t>пецифика</w:t>
      </w:r>
      <w:r w:rsidRPr="00FE0D29">
        <w:rPr>
          <w:b/>
          <w:bCs/>
        </w:rPr>
        <w:t xml:space="preserve"> </w:t>
      </w:r>
      <w:r>
        <w:rPr>
          <w:b/>
          <w:bCs/>
        </w:rPr>
        <w:t>деятельности р</w:t>
      </w:r>
      <w:r w:rsidRPr="00FE0D29">
        <w:rPr>
          <w:b/>
          <w:bCs/>
        </w:rPr>
        <w:t>усски</w:t>
      </w:r>
      <w:r>
        <w:rPr>
          <w:b/>
          <w:bCs/>
        </w:rPr>
        <w:t>х</w:t>
      </w:r>
      <w:r w:rsidRPr="00FE0D29">
        <w:rPr>
          <w:b/>
          <w:bCs/>
        </w:rPr>
        <w:t xml:space="preserve"> молодежны</w:t>
      </w:r>
      <w:r>
        <w:rPr>
          <w:b/>
          <w:bCs/>
        </w:rPr>
        <w:t>х</w:t>
      </w:r>
      <w:r w:rsidRPr="00FE0D29">
        <w:rPr>
          <w:b/>
          <w:bCs/>
        </w:rPr>
        <w:t xml:space="preserve"> организаци</w:t>
      </w:r>
      <w:r>
        <w:rPr>
          <w:b/>
          <w:bCs/>
        </w:rPr>
        <w:t>й</w:t>
      </w:r>
      <w:r w:rsidRPr="00FE0D29">
        <w:rPr>
          <w:b/>
          <w:bCs/>
        </w:rPr>
        <w:t xml:space="preserve"> в Эстонии.</w:t>
      </w:r>
      <w:r w:rsidRPr="00FE0D29">
        <w:t xml:space="preserve"> </w:t>
      </w:r>
      <w:r w:rsidR="00E742B3" w:rsidRPr="00F26F7E">
        <w:t xml:space="preserve">Оказавшись в эмиграции, русские люди стремились держаться вместе, объединяться в различные общества и организации, в т. ч. для детей и молодежи. </w:t>
      </w:r>
      <w:r w:rsidR="00A264EB">
        <w:t>П</w:t>
      </w:r>
      <w:r w:rsidR="00E742B3" w:rsidRPr="00F26F7E">
        <w:t>окину</w:t>
      </w:r>
      <w:r w:rsidR="00A264EB">
        <w:t>в</w:t>
      </w:r>
      <w:r w:rsidR="00E742B3" w:rsidRPr="00F26F7E">
        <w:t xml:space="preserve"> Россию еще в детском или подростковом возрасте</w:t>
      </w:r>
      <w:r w:rsidR="00A264EB">
        <w:t>,</w:t>
      </w:r>
      <w:r w:rsidR="00E742B3" w:rsidRPr="00F26F7E">
        <w:t xml:space="preserve"> </w:t>
      </w:r>
      <w:r w:rsidR="00A264EB">
        <w:t>многи</w:t>
      </w:r>
      <w:r w:rsidR="00E742B3" w:rsidRPr="00F26F7E">
        <w:t>е участвова</w:t>
      </w:r>
      <w:r w:rsidR="00A264EB">
        <w:t>ли</w:t>
      </w:r>
      <w:r w:rsidR="00E742B3" w:rsidRPr="00F26F7E">
        <w:t xml:space="preserve"> в уже существовавших до революции организациях, продолживших свою деятельность в </w:t>
      </w:r>
      <w:r w:rsidR="0008717E">
        <w:t>з</w:t>
      </w:r>
      <w:r w:rsidR="00E742B3" w:rsidRPr="00F26F7E">
        <w:t>арубежье (сокольство, русские скауты)</w:t>
      </w:r>
      <w:r w:rsidR="00A264EB">
        <w:t>, а также вступали во вновь возникшие</w:t>
      </w:r>
      <w:r w:rsidR="00E742B3" w:rsidRPr="00F26F7E">
        <w:t xml:space="preserve"> организации.</w:t>
      </w:r>
    </w:p>
    <w:p w14:paraId="3E64D283" w14:textId="77777777" w:rsidR="00E742B3" w:rsidRPr="00F26F7E" w:rsidRDefault="00E742B3" w:rsidP="00E742B3">
      <w:pPr>
        <w:ind w:firstLine="709"/>
      </w:pPr>
      <w:r>
        <w:t>В Эстонии первые русские скаутские отряды возникли еще до революции, в 1912 г. в Пернове (Пярну) и Нарве, в 1913 г. в Юрьеве (Тарту) и 1917 г. в Ревеле (Таллине)</w:t>
      </w:r>
      <w:r>
        <w:rPr>
          <w:rStyle w:val="a7"/>
        </w:rPr>
        <w:footnoteReference w:id="39"/>
      </w:r>
      <w:r>
        <w:t>.</w:t>
      </w:r>
    </w:p>
    <w:p w14:paraId="3CECB2C6" w14:textId="77777777" w:rsidR="00E742B3" w:rsidRDefault="00E742B3" w:rsidP="00E742B3">
      <w:pPr>
        <w:ind w:firstLine="709"/>
      </w:pPr>
      <w:r>
        <w:t>Особенностью русской эмиграции в Эстонии было то, что многие русские никуда не эмигрировали, а проживая в этой стране, когда она входила в состав Российской империи, после провозглашения 24 февраля 1918 г. Первой Эстонской республики оказались за рубежом. Количество русских молодежных организаций в Эстонии было меньше, чем, например, во Франции.</w:t>
      </w:r>
      <w:r w:rsidRPr="00F26F7E">
        <w:t xml:space="preserve"> </w:t>
      </w:r>
      <w:r>
        <w:t>В связи с тем, что на следующий день после объявления независимости в Ревель (Таллин) вошли германские войска и началась оккупация, деятельность и русских, и эстонских</w:t>
      </w:r>
      <w:r>
        <w:rPr>
          <w:rStyle w:val="a7"/>
        </w:rPr>
        <w:footnoteReference w:id="40"/>
      </w:r>
      <w:r>
        <w:t xml:space="preserve"> скаутских организаций была запрещена до подписания Компьенского перемирия 11 ноября 1918 г.</w:t>
      </w:r>
      <w:r w:rsidRPr="00F26F7E">
        <w:t xml:space="preserve"> </w:t>
      </w:r>
      <w:r>
        <w:lastRenderedPageBreak/>
        <w:t>Неизвестно, когда точно их работа возобновилась, но в 1921 г. уже упоминаются отряды русских скаутов в разных городах Эстонии. С 1923 г. д</w:t>
      </w:r>
      <w:r w:rsidRPr="00F26F7E">
        <w:t xml:space="preserve">ействовал </w:t>
      </w:r>
      <w:r>
        <w:t xml:space="preserve">Эстонский </w:t>
      </w:r>
      <w:r w:rsidRPr="00F26F7E">
        <w:t>отдел Национальной организации русских скаутов (НОРС), возглавляемой старшим русским скаутом О. И. Пантюховым</w:t>
      </w:r>
      <w:r>
        <w:t>, проживавшим в Америке</w:t>
      </w:r>
      <w:r>
        <w:rPr>
          <w:rStyle w:val="a7"/>
        </w:rPr>
        <w:footnoteReference w:id="41"/>
      </w:r>
      <w:r>
        <w:t>. В отличие от других приграничных к Советской России стран, где русские скауты, как представители национальных меньшинств, должны были входить в местные скаутские организации, Эстония такого требования не предъявляла. Только в марте 1937 г. вышел закон, обязавший их на автономных началах вступить в Эстонскую скаутскую организацию</w:t>
      </w:r>
      <w:r>
        <w:rPr>
          <w:rStyle w:val="a7"/>
        </w:rPr>
        <w:footnoteReference w:id="42"/>
      </w:r>
      <w:r>
        <w:t>.</w:t>
      </w:r>
    </w:p>
    <w:p w14:paraId="5F931ED5" w14:textId="452CC570" w:rsidR="00DA3933" w:rsidRPr="00F26F7E" w:rsidRDefault="00DA3933" w:rsidP="00E742B3">
      <w:pPr>
        <w:ind w:firstLine="709"/>
      </w:pPr>
      <w:r>
        <w:rPr>
          <w:bCs/>
          <w:color w:val="auto"/>
        </w:rPr>
        <w:t xml:space="preserve">В Эстонии начал свою </w:t>
      </w:r>
      <w:r w:rsidR="00762C01">
        <w:rPr>
          <w:bCs/>
          <w:color w:val="auto"/>
        </w:rPr>
        <w:t xml:space="preserve">деятельность по работе с молодежью основатель витязей Н. Ф. Федоров. </w:t>
      </w:r>
      <w:r>
        <w:rPr>
          <w:bCs/>
          <w:color w:val="auto"/>
        </w:rPr>
        <w:t>Будучи добровольцем Белого движения в Северо-Западной армии генерала Юденича, он прошел путь отступления до Эстонии</w:t>
      </w:r>
      <w:r w:rsidR="00762C01">
        <w:rPr>
          <w:bCs/>
          <w:color w:val="auto"/>
        </w:rPr>
        <w:t xml:space="preserve">. </w:t>
      </w:r>
      <w:r w:rsidR="009B5331" w:rsidRPr="00FB6E33">
        <w:rPr>
          <w:rFonts w:cs="Times New Roman"/>
          <w:color w:val="auto"/>
          <w:szCs w:val="28"/>
        </w:rPr>
        <w:t xml:space="preserve">В 1938 г. </w:t>
      </w:r>
      <w:r w:rsidR="009B5331" w:rsidRPr="000B466C">
        <w:rPr>
          <w:rFonts w:cs="Times New Roman"/>
          <w:color w:val="auto"/>
          <w:szCs w:val="28"/>
        </w:rPr>
        <w:t>Н. Ф. Федоров</w:t>
      </w:r>
      <w:r w:rsidR="009B5331" w:rsidRPr="00FB6E33">
        <w:rPr>
          <w:rFonts w:cs="Times New Roman"/>
          <w:color w:val="auto"/>
          <w:szCs w:val="28"/>
        </w:rPr>
        <w:t xml:space="preserve"> писал: «После ликвидации Северо-Западного фронта гражданской войны, участником борьбы на котором я был, у меня возникла мысль создания организации витязей, которая продолжала бы уже в иной обстановке борьбу за русскую православную и национальную идею и воспитывала бы в этом духе зарубежную русскую молодежь и детей»</w:t>
      </w:r>
      <w:r w:rsidR="009B5331" w:rsidRPr="00FB6E33">
        <w:rPr>
          <w:rFonts w:eastAsia="Times New Roman" w:cs="Times New Roman"/>
          <w:color w:val="auto"/>
          <w:sz w:val="24"/>
          <w:szCs w:val="24"/>
          <w:vertAlign w:val="superscript"/>
          <w:lang w:eastAsia="ru-RU"/>
        </w:rPr>
        <w:footnoteReference w:id="43"/>
      </w:r>
      <w:r w:rsidR="009B5331">
        <w:rPr>
          <w:rFonts w:cs="Times New Roman"/>
          <w:color w:val="auto"/>
          <w:szCs w:val="28"/>
        </w:rPr>
        <w:t xml:space="preserve">. </w:t>
      </w:r>
      <w:r w:rsidR="009B5331" w:rsidRPr="00FB6E33">
        <w:rPr>
          <w:rFonts w:cs="Times New Roman"/>
          <w:color w:val="auto"/>
          <w:szCs w:val="28"/>
        </w:rPr>
        <w:t>«</w:t>
      </w:r>
      <w:r w:rsidR="009B5331">
        <w:rPr>
          <w:rFonts w:cs="Times New Roman"/>
          <w:color w:val="auto"/>
          <w:szCs w:val="28"/>
        </w:rPr>
        <w:t>З</w:t>
      </w:r>
      <w:r w:rsidR="009B5331" w:rsidRPr="00FB6E33">
        <w:rPr>
          <w:rFonts w:cs="Times New Roman"/>
          <w:color w:val="auto"/>
          <w:szCs w:val="28"/>
        </w:rPr>
        <w:t>амысел витязей, как русской православной и национальной организации молодежи»</w:t>
      </w:r>
      <w:r w:rsidR="009B5331">
        <w:rPr>
          <w:rFonts w:cs="Times New Roman"/>
          <w:color w:val="auto"/>
          <w:szCs w:val="28"/>
        </w:rPr>
        <w:t xml:space="preserve"> он относил к 1921 г.</w:t>
      </w:r>
      <w:r w:rsidR="009B5331" w:rsidRPr="00FB6E33">
        <w:rPr>
          <w:rFonts w:eastAsia="Times New Roman" w:cs="Times New Roman"/>
          <w:color w:val="auto"/>
          <w:sz w:val="24"/>
          <w:szCs w:val="24"/>
          <w:vertAlign w:val="superscript"/>
          <w:lang w:eastAsia="ru-RU"/>
        </w:rPr>
        <w:footnoteReference w:id="44"/>
      </w:r>
      <w:r w:rsidR="009B5331">
        <w:rPr>
          <w:rFonts w:cs="Times New Roman"/>
          <w:color w:val="auto"/>
          <w:szCs w:val="28"/>
        </w:rPr>
        <w:t>.</w:t>
      </w:r>
      <w:r w:rsidR="009B5331">
        <w:rPr>
          <w:bCs/>
          <w:color w:val="auto"/>
        </w:rPr>
        <w:t xml:space="preserve"> </w:t>
      </w:r>
      <w:r w:rsidR="00762C01">
        <w:rPr>
          <w:bCs/>
          <w:color w:val="auto"/>
        </w:rPr>
        <w:t>В</w:t>
      </w:r>
      <w:r w:rsidRPr="00FB6E33">
        <w:rPr>
          <w:rFonts w:cs="Times New Roman"/>
          <w:color w:val="auto"/>
          <w:szCs w:val="28"/>
        </w:rPr>
        <w:t xml:space="preserve"> сентябре 1921 г. в г. Ревеле (нынешний Таллин) </w:t>
      </w:r>
      <w:r>
        <w:rPr>
          <w:rFonts w:cs="Times New Roman"/>
          <w:color w:val="auto"/>
          <w:szCs w:val="28"/>
        </w:rPr>
        <w:t xml:space="preserve">был создан </w:t>
      </w:r>
      <w:r w:rsidRPr="00FB6E33">
        <w:rPr>
          <w:rFonts w:cs="Times New Roman"/>
          <w:color w:val="auto"/>
          <w:szCs w:val="28"/>
        </w:rPr>
        <w:t>Христианск</w:t>
      </w:r>
      <w:r>
        <w:rPr>
          <w:rFonts w:cs="Times New Roman"/>
          <w:color w:val="auto"/>
          <w:szCs w:val="28"/>
        </w:rPr>
        <w:t>ий</w:t>
      </w:r>
      <w:r w:rsidRPr="00FB6E33">
        <w:rPr>
          <w:rFonts w:cs="Times New Roman"/>
          <w:color w:val="auto"/>
          <w:szCs w:val="28"/>
        </w:rPr>
        <w:t xml:space="preserve"> союз русской молодежи (ХСРМ)</w:t>
      </w:r>
      <w:r>
        <w:rPr>
          <w:rFonts w:cs="Times New Roman"/>
          <w:color w:val="auto"/>
          <w:szCs w:val="28"/>
        </w:rPr>
        <w:t>, председателем которого он вскоре был избран.</w:t>
      </w:r>
      <w:r w:rsidRPr="00FB6E33">
        <w:rPr>
          <w:rFonts w:cs="Times New Roman"/>
          <w:color w:val="auto"/>
          <w:szCs w:val="28"/>
        </w:rPr>
        <w:t xml:space="preserve"> Н. Ф. Федоров предложи</w:t>
      </w:r>
      <w:r>
        <w:rPr>
          <w:rFonts w:cs="Times New Roman"/>
          <w:color w:val="auto"/>
          <w:szCs w:val="28"/>
        </w:rPr>
        <w:t>л</w:t>
      </w:r>
      <w:r w:rsidRPr="00FB6E33">
        <w:rPr>
          <w:rFonts w:cs="Times New Roman"/>
          <w:color w:val="auto"/>
          <w:szCs w:val="28"/>
        </w:rPr>
        <w:t xml:space="preserve"> в качестве эмблемы Союза будущий знак витязей – белый крест на синем фоне </w:t>
      </w:r>
      <w:r w:rsidRPr="00FB6E33">
        <w:rPr>
          <w:rFonts w:cs="Times New Roman"/>
          <w:color w:val="auto"/>
          <w:szCs w:val="28"/>
        </w:rPr>
        <w:lastRenderedPageBreak/>
        <w:t>в красном ромбе</w:t>
      </w:r>
      <w:r w:rsidRPr="00FB6E33">
        <w:rPr>
          <w:rFonts w:eastAsia="Times New Roman" w:cs="Times New Roman"/>
          <w:color w:val="auto"/>
          <w:sz w:val="24"/>
          <w:szCs w:val="24"/>
          <w:vertAlign w:val="superscript"/>
          <w:lang w:eastAsia="ru-RU"/>
        </w:rPr>
        <w:footnoteReference w:id="45"/>
      </w:r>
      <w:r>
        <w:rPr>
          <w:rFonts w:cs="Times New Roman"/>
          <w:color w:val="auto"/>
          <w:szCs w:val="28"/>
        </w:rPr>
        <w:t>.</w:t>
      </w:r>
      <w:r w:rsidRPr="00FB6E33">
        <w:rPr>
          <w:rFonts w:cs="Times New Roman"/>
          <w:color w:val="auto"/>
          <w:szCs w:val="28"/>
        </w:rPr>
        <w:t xml:space="preserve"> Этот знак был принят на одном из первых съездов ХСРМ</w:t>
      </w:r>
      <w:r w:rsidRPr="00FB6E33">
        <w:rPr>
          <w:rFonts w:eastAsia="Times New Roman" w:cs="Times New Roman"/>
          <w:color w:val="auto"/>
          <w:sz w:val="24"/>
          <w:szCs w:val="24"/>
          <w:vertAlign w:val="superscript"/>
          <w:lang w:eastAsia="ru-RU"/>
        </w:rPr>
        <w:footnoteReference w:id="46"/>
      </w:r>
      <w:r w:rsidRPr="00FB6E33">
        <w:rPr>
          <w:rFonts w:cs="Times New Roman"/>
          <w:color w:val="auto"/>
          <w:szCs w:val="28"/>
        </w:rPr>
        <w:t xml:space="preserve"> в 1922 г.</w:t>
      </w:r>
      <w:r w:rsidRPr="00FB6E33">
        <w:rPr>
          <w:rFonts w:eastAsia="Times New Roman" w:cs="Times New Roman"/>
          <w:color w:val="auto"/>
          <w:sz w:val="24"/>
          <w:szCs w:val="24"/>
          <w:vertAlign w:val="superscript"/>
          <w:lang w:eastAsia="ru-RU"/>
        </w:rPr>
        <w:footnoteReference w:id="47"/>
      </w:r>
      <w:r>
        <w:rPr>
          <w:rFonts w:cs="Times New Roman"/>
          <w:color w:val="auto"/>
          <w:szCs w:val="28"/>
        </w:rPr>
        <w:t>.</w:t>
      </w:r>
    </w:p>
    <w:p w14:paraId="2A12C778" w14:textId="77777777" w:rsidR="00E742B3" w:rsidRPr="00F26F7E" w:rsidRDefault="00E742B3" w:rsidP="00E742B3">
      <w:pPr>
        <w:ind w:firstLine="709"/>
      </w:pPr>
      <w:r>
        <w:t>С</w:t>
      </w:r>
      <w:r w:rsidRPr="00F26F7E">
        <w:t>окольств</w:t>
      </w:r>
      <w:r>
        <w:t>о, насколько нам известно, в Эстонии не развилось</w:t>
      </w:r>
      <w:r w:rsidRPr="00F26F7E">
        <w:t xml:space="preserve">. </w:t>
      </w:r>
      <w:r>
        <w:t>Действовали различные молодежные общества, например,</w:t>
      </w:r>
      <w:r w:rsidRPr="00F26F7E">
        <w:t xml:space="preserve"> </w:t>
      </w:r>
      <w:r w:rsidRPr="00D446AA">
        <w:t xml:space="preserve">зарегистрированное в 1928 г. в Таллине </w:t>
      </w:r>
      <w:r>
        <w:t xml:space="preserve">Спортивно-просветительное общество </w:t>
      </w:r>
      <w:r w:rsidRPr="00F26F7E">
        <w:t>«</w:t>
      </w:r>
      <w:r>
        <w:t>Святогор</w:t>
      </w:r>
      <w:r w:rsidRPr="00F26F7E">
        <w:t>»</w:t>
      </w:r>
      <w:r>
        <w:t xml:space="preserve"> и Спортивное (</w:t>
      </w:r>
      <w:r w:rsidRPr="00940F11">
        <w:t xml:space="preserve">с 1937 г. </w:t>
      </w:r>
      <w:r>
        <w:t>–</w:t>
      </w:r>
      <w:r w:rsidRPr="00940F11">
        <w:t xml:space="preserve"> Спортивное и культурно-просветительное</w:t>
      </w:r>
      <w:r>
        <w:t>) общество «Витязь».</w:t>
      </w:r>
    </w:p>
    <w:p w14:paraId="2D7B0443" w14:textId="19B0D39A" w:rsidR="00E742B3" w:rsidRDefault="00E742B3" w:rsidP="00E742B3">
      <w:pPr>
        <w:ind w:firstLine="709"/>
      </w:pPr>
      <w:r>
        <w:t xml:space="preserve">Большую роль в русской эмиграции, в том числе в Прибалтике, играло </w:t>
      </w:r>
      <w:r w:rsidRPr="00F26F7E">
        <w:t>Русско</w:t>
      </w:r>
      <w:r>
        <w:t>е</w:t>
      </w:r>
      <w:r w:rsidRPr="00F26F7E">
        <w:t xml:space="preserve"> студенческо</w:t>
      </w:r>
      <w:r>
        <w:t>е</w:t>
      </w:r>
      <w:r w:rsidRPr="00F26F7E">
        <w:t xml:space="preserve"> христианско</w:t>
      </w:r>
      <w:r>
        <w:t>е</w:t>
      </w:r>
      <w:r w:rsidRPr="00F26F7E">
        <w:t xml:space="preserve"> движени</w:t>
      </w:r>
      <w:r>
        <w:t>е</w:t>
      </w:r>
      <w:r w:rsidRPr="00F26F7E">
        <w:t xml:space="preserve"> (РСХД)</w:t>
      </w:r>
      <w:r>
        <w:t xml:space="preserve">, которое, утратив студенческий характер и во многом русскость, существует до сих пор. Учредительный съезд РСХД, при поддержке YMCA и </w:t>
      </w:r>
      <w:r w:rsidRPr="004911CD">
        <w:t xml:space="preserve">Всемирной </w:t>
      </w:r>
      <w:r>
        <w:t xml:space="preserve">студенческой </w:t>
      </w:r>
      <w:r w:rsidRPr="004911CD">
        <w:t>христиа</w:t>
      </w:r>
      <w:r>
        <w:t>нской федерации (В</w:t>
      </w:r>
      <w:r w:rsidRPr="004911CD">
        <w:t>С</w:t>
      </w:r>
      <w:r>
        <w:t>Х</w:t>
      </w:r>
      <w:r w:rsidRPr="004911CD">
        <w:t>Ф)</w:t>
      </w:r>
      <w:r>
        <w:t xml:space="preserve">, прошел в октябре 1923 г. в Пшерове (Чехословакия). К середине 1920-х гг. центр Движения перемещается в Париж. Существовали отделения РСХД и в других странах (напр., в Прибалтике до вхождения ее в </w:t>
      </w:r>
      <w:r w:rsidR="00A264EB">
        <w:t xml:space="preserve">состав </w:t>
      </w:r>
      <w:r>
        <w:t>СССР)</w:t>
      </w:r>
      <w:r>
        <w:rPr>
          <w:rStyle w:val="a7"/>
        </w:rPr>
        <w:footnoteReference w:id="48"/>
      </w:r>
      <w:r w:rsidR="00A264EB">
        <w:t>.</w:t>
      </w:r>
    </w:p>
    <w:p w14:paraId="635F449F" w14:textId="77777777" w:rsidR="00E742B3" w:rsidRPr="00F26F7E" w:rsidRDefault="00E742B3" w:rsidP="00E742B3">
      <w:pPr>
        <w:ind w:firstLine="709"/>
      </w:pPr>
      <w:r w:rsidRPr="00F26F7E">
        <w:t xml:space="preserve">В </w:t>
      </w:r>
      <w:smartTag w:uri="urn:schemas-microsoft-com:office:smarttags" w:element="metricconverter">
        <w:smartTagPr>
          <w:attr w:name="ProductID" w:val="1927 г"/>
        </w:smartTagPr>
        <w:r w:rsidRPr="00F26F7E">
          <w:t>1927 г</w:t>
        </w:r>
      </w:smartTag>
      <w:r>
        <w:t xml:space="preserve">. при </w:t>
      </w:r>
      <w:r w:rsidRPr="00F26F7E">
        <w:t>РСХД в Париже возникает Юношеский отдел, руководят которым Н. Ф. Федоров (мальчики</w:t>
      </w:r>
      <w:r>
        <w:t>, витязи</w:t>
      </w:r>
      <w:r w:rsidRPr="00F26F7E">
        <w:t>) и А. Ф. Шумкина (девочки</w:t>
      </w:r>
      <w:r>
        <w:t>, дружинницы</w:t>
      </w:r>
      <w:r w:rsidRPr="00F26F7E">
        <w:t xml:space="preserve">). </w:t>
      </w:r>
      <w:r>
        <w:t>Впоследствии витязи и дружинницы появляются и при РСХД в Прибалтике, в том числе в Эстонии</w:t>
      </w:r>
      <w:r w:rsidRPr="00F26F7E">
        <w:t>.</w:t>
      </w:r>
    </w:p>
    <w:p w14:paraId="58D87023" w14:textId="77777777" w:rsidR="00E742B3" w:rsidRPr="00F26F7E" w:rsidRDefault="00E742B3" w:rsidP="00E742B3">
      <w:pPr>
        <w:ind w:firstLine="709"/>
      </w:pPr>
      <w:r>
        <w:t>Летом</w:t>
      </w:r>
      <w:r w:rsidRPr="00F26F7E">
        <w:t xml:space="preserve"> 19</w:t>
      </w:r>
      <w:r>
        <w:t>40</w:t>
      </w:r>
      <w:r w:rsidRPr="00F26F7E">
        <w:t xml:space="preserve"> г. </w:t>
      </w:r>
      <w:r>
        <w:t>Эстонская республика была включена в состав СССР и все существовавшие русские молодежные организации были закрыты и запрещены, а многие их деятели репрессированы</w:t>
      </w:r>
      <w:r w:rsidRPr="00F26F7E">
        <w:t>.</w:t>
      </w:r>
    </w:p>
    <w:p w14:paraId="0252C988" w14:textId="77777777" w:rsidR="00E742B3" w:rsidRDefault="00E742B3" w:rsidP="00E742B3">
      <w:pPr>
        <w:ind w:firstLine="709"/>
        <w:rPr>
          <w:rFonts w:cs="Times New Roman"/>
          <w:szCs w:val="28"/>
        </w:rPr>
      </w:pPr>
    </w:p>
    <w:p w14:paraId="3D0A1F94" w14:textId="77777777" w:rsidR="00E742B3" w:rsidRDefault="00E742B3" w:rsidP="00E742B3">
      <w:pPr>
        <w:pStyle w:val="1"/>
        <w:sectPr w:rsidR="00E742B3" w:rsidSect="00582D84">
          <w:pgSz w:w="11906" w:h="16838"/>
          <w:pgMar w:top="1134" w:right="567" w:bottom="1134" w:left="1985" w:header="709" w:footer="709" w:gutter="0"/>
          <w:cols w:space="708"/>
          <w:docGrid w:linePitch="360"/>
        </w:sectPr>
      </w:pPr>
    </w:p>
    <w:p w14:paraId="486A3AF2" w14:textId="77777777" w:rsidR="00E742B3" w:rsidRPr="00ED49E7" w:rsidRDefault="007F4388" w:rsidP="00E742B3">
      <w:pPr>
        <w:pStyle w:val="1"/>
      </w:pPr>
      <w:bookmarkStart w:id="9" w:name="_Toc42881784"/>
      <w:bookmarkStart w:id="10" w:name="_Hlk42862787"/>
      <w:r>
        <w:lastRenderedPageBreak/>
        <w:t xml:space="preserve">3. </w:t>
      </w:r>
      <w:r w:rsidR="00FE0D29">
        <w:t xml:space="preserve">Деятельность русских молодежных организаций в </w:t>
      </w:r>
      <w:r w:rsidR="00180280">
        <w:t>Э</w:t>
      </w:r>
      <w:r w:rsidR="00FE0D29">
        <w:t xml:space="preserve">стонии </w:t>
      </w:r>
      <w:r w:rsidR="003769F8">
        <w:t>(</w:t>
      </w:r>
      <w:r w:rsidR="00ED49E7">
        <w:t>по архивным материалам</w:t>
      </w:r>
      <w:r w:rsidR="005E0FD2">
        <w:t>)</w:t>
      </w:r>
      <w:bookmarkEnd w:id="9"/>
    </w:p>
    <w:bookmarkEnd w:id="10"/>
    <w:p w14:paraId="2E644004" w14:textId="77777777" w:rsidR="00FE0D29" w:rsidRDefault="00FE0D29" w:rsidP="000D23EB">
      <w:pPr>
        <w:ind w:firstLine="709"/>
      </w:pPr>
      <w:r>
        <w:t xml:space="preserve">Большое значение для исследования истории любых общественных организаций имеет </w:t>
      </w:r>
      <w:r w:rsidRPr="00FE0D29">
        <w:rPr>
          <w:b/>
          <w:bCs/>
        </w:rPr>
        <w:t>делопроизводственная документация</w:t>
      </w:r>
      <w:r>
        <w:t xml:space="preserve"> (уставы, приказы, служебная переписка и т. п.). Говоря об эмигрантских молодежных организациях в Эстонии следует иметь в виду, что она практически вся не опубликована и искать ее следует в архивных собраниях. </w:t>
      </w:r>
    </w:p>
    <w:p w14:paraId="56F894B8" w14:textId="77777777" w:rsidR="000D23EB" w:rsidRDefault="000D23EB" w:rsidP="000D23EB">
      <w:pPr>
        <w:ind w:firstLine="709"/>
        <w:rPr>
          <w:rFonts w:cs="Times New Roman"/>
          <w:color w:val="auto"/>
          <w:szCs w:val="28"/>
        </w:rPr>
      </w:pPr>
      <w:r>
        <w:rPr>
          <w:rFonts w:cs="Times New Roman"/>
          <w:color w:val="auto"/>
          <w:szCs w:val="28"/>
        </w:rPr>
        <w:t>Два делопроизводственных документа, связанные с участием в работе с молодежью в Эстонии в первой половине 1920-х гг. основателя витязей Н.</w:t>
      </w:r>
      <w:r w:rsidR="00523F72">
        <w:rPr>
          <w:rFonts w:cs="Times New Roman"/>
          <w:color w:val="auto"/>
          <w:szCs w:val="28"/>
        </w:rPr>
        <w:t> </w:t>
      </w:r>
      <w:r>
        <w:rPr>
          <w:rFonts w:cs="Times New Roman"/>
          <w:color w:val="auto"/>
          <w:szCs w:val="28"/>
        </w:rPr>
        <w:t>Ф.</w:t>
      </w:r>
      <w:r w:rsidR="00523F72">
        <w:rPr>
          <w:rFonts w:cs="Times New Roman"/>
          <w:color w:val="auto"/>
          <w:szCs w:val="28"/>
        </w:rPr>
        <w:t> </w:t>
      </w:r>
      <w:r>
        <w:rPr>
          <w:rFonts w:cs="Times New Roman"/>
          <w:color w:val="auto"/>
          <w:szCs w:val="28"/>
        </w:rPr>
        <w:t>Федорова,</w:t>
      </w:r>
      <w:r w:rsidRPr="00523224">
        <w:rPr>
          <w:color w:val="auto"/>
          <w:vertAlign w:val="superscript"/>
        </w:rPr>
        <w:footnoteReference w:id="49"/>
      </w:r>
      <w:r>
        <w:rPr>
          <w:rFonts w:cs="Times New Roman"/>
          <w:color w:val="auto"/>
          <w:szCs w:val="28"/>
        </w:rPr>
        <w:t xml:space="preserve"> хранятся в</w:t>
      </w:r>
      <w:r w:rsidRPr="008602C6">
        <w:rPr>
          <w:rFonts w:cs="Times New Roman"/>
          <w:color w:val="auto"/>
          <w:szCs w:val="28"/>
        </w:rPr>
        <w:t xml:space="preserve"> архив</w:t>
      </w:r>
      <w:r>
        <w:rPr>
          <w:rFonts w:cs="Times New Roman"/>
          <w:color w:val="auto"/>
          <w:szCs w:val="28"/>
        </w:rPr>
        <w:t>е</w:t>
      </w:r>
      <w:r w:rsidRPr="008602C6">
        <w:rPr>
          <w:rFonts w:cs="Times New Roman"/>
          <w:color w:val="auto"/>
          <w:szCs w:val="28"/>
        </w:rPr>
        <w:t xml:space="preserve"> НОВ</w:t>
      </w:r>
      <w:r>
        <w:rPr>
          <w:rFonts w:cs="Times New Roman"/>
          <w:color w:val="auto"/>
          <w:szCs w:val="28"/>
        </w:rPr>
        <w:t>,</w:t>
      </w:r>
      <w:r w:rsidRPr="008602C6">
        <w:rPr>
          <w:rFonts w:cs="Times New Roman"/>
          <w:color w:val="auto"/>
          <w:szCs w:val="28"/>
        </w:rPr>
        <w:t xml:space="preserve"> отдели</w:t>
      </w:r>
      <w:r>
        <w:rPr>
          <w:rFonts w:cs="Times New Roman"/>
          <w:color w:val="auto"/>
          <w:szCs w:val="28"/>
        </w:rPr>
        <w:t>вшейся</w:t>
      </w:r>
      <w:r w:rsidRPr="008602C6">
        <w:rPr>
          <w:rFonts w:cs="Times New Roman"/>
          <w:color w:val="auto"/>
          <w:szCs w:val="28"/>
        </w:rPr>
        <w:t xml:space="preserve"> в 1934 г. от РСХД</w:t>
      </w:r>
      <w:r>
        <w:rPr>
          <w:rFonts w:cs="Times New Roman"/>
          <w:color w:val="auto"/>
          <w:szCs w:val="28"/>
        </w:rPr>
        <w:t xml:space="preserve"> </w:t>
      </w:r>
      <w:r w:rsidRPr="008602C6">
        <w:rPr>
          <w:rFonts w:cs="Times New Roman"/>
          <w:color w:val="auto"/>
          <w:szCs w:val="28"/>
        </w:rPr>
        <w:t>и существу</w:t>
      </w:r>
      <w:r>
        <w:rPr>
          <w:rFonts w:cs="Times New Roman"/>
          <w:color w:val="auto"/>
          <w:szCs w:val="28"/>
        </w:rPr>
        <w:t>ющей</w:t>
      </w:r>
      <w:r w:rsidRPr="008602C6">
        <w:rPr>
          <w:rFonts w:cs="Times New Roman"/>
          <w:color w:val="auto"/>
          <w:szCs w:val="28"/>
        </w:rPr>
        <w:t xml:space="preserve"> до сих пор в разных странах</w:t>
      </w:r>
      <w:r>
        <w:rPr>
          <w:rStyle w:val="a7"/>
          <w:color w:val="auto"/>
          <w:szCs w:val="28"/>
        </w:rPr>
        <w:footnoteReference w:id="50"/>
      </w:r>
      <w:r>
        <w:rPr>
          <w:rFonts w:cs="Times New Roman"/>
          <w:color w:val="auto"/>
          <w:szCs w:val="28"/>
        </w:rPr>
        <w:t xml:space="preserve">. Архив организации </w:t>
      </w:r>
      <w:r w:rsidRPr="0087373A">
        <w:rPr>
          <w:rFonts w:cs="Times New Roman"/>
          <w:color w:val="auto"/>
          <w:szCs w:val="28"/>
        </w:rPr>
        <w:t>в Париже</w:t>
      </w:r>
      <w:r w:rsidRPr="008602C6">
        <w:rPr>
          <w:rFonts w:cs="Times New Roman"/>
          <w:color w:val="auto"/>
          <w:szCs w:val="28"/>
        </w:rPr>
        <w:t xml:space="preserve"> начал собираться до начала Второй мировой войны, во время</w:t>
      </w:r>
      <w:r>
        <w:rPr>
          <w:rFonts w:cs="Times New Roman"/>
          <w:color w:val="auto"/>
          <w:szCs w:val="28"/>
        </w:rPr>
        <w:t xml:space="preserve"> </w:t>
      </w:r>
      <w:r w:rsidRPr="008602C6">
        <w:rPr>
          <w:rFonts w:cs="Times New Roman"/>
          <w:color w:val="auto"/>
          <w:szCs w:val="28"/>
        </w:rPr>
        <w:t>которой многие документы погибли. После 1945 г. архив хранился</w:t>
      </w:r>
      <w:r>
        <w:rPr>
          <w:rFonts w:cs="Times New Roman"/>
          <w:color w:val="auto"/>
          <w:szCs w:val="28"/>
        </w:rPr>
        <w:t xml:space="preserve"> </w:t>
      </w:r>
      <w:r w:rsidRPr="008602C6">
        <w:rPr>
          <w:rFonts w:cs="Times New Roman"/>
          <w:color w:val="auto"/>
          <w:szCs w:val="28"/>
        </w:rPr>
        <w:t>в подвале дома 43 по ул</w:t>
      </w:r>
      <w:r>
        <w:rPr>
          <w:rFonts w:cs="Times New Roman"/>
          <w:color w:val="auto"/>
          <w:szCs w:val="28"/>
        </w:rPr>
        <w:t>.</w:t>
      </w:r>
      <w:r w:rsidRPr="008602C6">
        <w:rPr>
          <w:rFonts w:cs="Times New Roman"/>
          <w:color w:val="auto"/>
          <w:szCs w:val="28"/>
        </w:rPr>
        <w:t xml:space="preserve"> Франсуа-Жерар (Париж). В 1968 г. в журнале «У Витязей»</w:t>
      </w:r>
      <w:r>
        <w:rPr>
          <w:rFonts w:cs="Times New Roman"/>
          <w:color w:val="auto"/>
          <w:szCs w:val="28"/>
        </w:rPr>
        <w:t xml:space="preserve"> </w:t>
      </w:r>
      <w:r w:rsidRPr="008602C6">
        <w:rPr>
          <w:rFonts w:cs="Times New Roman"/>
          <w:color w:val="auto"/>
          <w:szCs w:val="28"/>
        </w:rPr>
        <w:t>говорилось, что «свидетельница первых шагов деятельности», самая старая часть архива,</w:t>
      </w:r>
      <w:r>
        <w:rPr>
          <w:rFonts w:cs="Times New Roman"/>
          <w:color w:val="auto"/>
          <w:szCs w:val="28"/>
        </w:rPr>
        <w:t xml:space="preserve"> </w:t>
      </w:r>
      <w:r w:rsidRPr="008602C6">
        <w:rPr>
          <w:rFonts w:cs="Times New Roman"/>
          <w:color w:val="auto"/>
          <w:szCs w:val="28"/>
        </w:rPr>
        <w:t>незначительна, поскольку его большая часть погибла в этом подвале «от сырости и крыс», а</w:t>
      </w:r>
      <w:r>
        <w:rPr>
          <w:rFonts w:cs="Times New Roman"/>
          <w:color w:val="auto"/>
          <w:szCs w:val="28"/>
        </w:rPr>
        <w:t xml:space="preserve"> </w:t>
      </w:r>
      <w:r w:rsidRPr="008602C6">
        <w:rPr>
          <w:rFonts w:cs="Times New Roman"/>
          <w:color w:val="auto"/>
          <w:szCs w:val="28"/>
        </w:rPr>
        <w:t>оставшиеся листки «все изъедены»</w:t>
      </w:r>
      <w:r>
        <w:rPr>
          <w:rStyle w:val="a7"/>
          <w:color w:val="auto"/>
          <w:szCs w:val="28"/>
        </w:rPr>
        <w:footnoteReference w:id="51"/>
      </w:r>
      <w:r w:rsidRPr="008602C6">
        <w:rPr>
          <w:rFonts w:cs="Times New Roman"/>
          <w:color w:val="auto"/>
          <w:szCs w:val="28"/>
        </w:rPr>
        <w:t xml:space="preserve">. В журнале </w:t>
      </w:r>
      <w:r>
        <w:rPr>
          <w:rFonts w:cs="Times New Roman"/>
          <w:color w:val="auto"/>
          <w:szCs w:val="28"/>
        </w:rPr>
        <w:t xml:space="preserve">витязей </w:t>
      </w:r>
      <w:r w:rsidRPr="008602C6">
        <w:rPr>
          <w:rFonts w:cs="Times New Roman"/>
          <w:color w:val="auto"/>
          <w:szCs w:val="28"/>
        </w:rPr>
        <w:t>«Костер» позднее упоминалось, что «почти</w:t>
      </w:r>
      <w:r>
        <w:rPr>
          <w:rFonts w:cs="Times New Roman"/>
          <w:color w:val="auto"/>
          <w:szCs w:val="28"/>
        </w:rPr>
        <w:t xml:space="preserve"> </w:t>
      </w:r>
      <w:r w:rsidRPr="008602C6">
        <w:rPr>
          <w:rFonts w:cs="Times New Roman"/>
          <w:color w:val="auto"/>
          <w:szCs w:val="28"/>
        </w:rPr>
        <w:t>весь архив организации погиб от крыс в подвале под помещением нашей бывшей библиотеки»</w:t>
      </w:r>
      <w:r>
        <w:rPr>
          <w:rStyle w:val="a7"/>
          <w:color w:val="auto"/>
          <w:szCs w:val="28"/>
        </w:rPr>
        <w:footnoteReference w:id="52"/>
      </w:r>
      <w:r w:rsidRPr="008602C6">
        <w:rPr>
          <w:rFonts w:cs="Times New Roman"/>
          <w:color w:val="auto"/>
          <w:szCs w:val="28"/>
        </w:rPr>
        <w:t>.</w:t>
      </w:r>
      <w:r>
        <w:rPr>
          <w:rFonts w:cs="Times New Roman"/>
          <w:color w:val="auto"/>
          <w:szCs w:val="28"/>
        </w:rPr>
        <w:t xml:space="preserve"> </w:t>
      </w:r>
      <w:r w:rsidRPr="008602C6">
        <w:rPr>
          <w:rFonts w:cs="Times New Roman"/>
          <w:color w:val="auto"/>
          <w:szCs w:val="28"/>
        </w:rPr>
        <w:t>Впоследствии архив хранился на квартире у Н. Ф. Федорова в доме 91 по ул</w:t>
      </w:r>
      <w:r>
        <w:rPr>
          <w:rFonts w:cs="Times New Roman"/>
          <w:color w:val="auto"/>
          <w:szCs w:val="28"/>
        </w:rPr>
        <w:t>.</w:t>
      </w:r>
      <w:r w:rsidRPr="008602C6">
        <w:rPr>
          <w:rFonts w:cs="Times New Roman"/>
          <w:color w:val="auto"/>
          <w:szCs w:val="28"/>
        </w:rPr>
        <w:t xml:space="preserve"> de Rennes, а после его смерти в 1984 г.</w:t>
      </w:r>
      <w:r>
        <w:rPr>
          <w:rFonts w:cs="Times New Roman"/>
          <w:color w:val="auto"/>
          <w:szCs w:val="28"/>
        </w:rPr>
        <w:t xml:space="preserve"> </w:t>
      </w:r>
      <w:r w:rsidRPr="008602C6">
        <w:rPr>
          <w:rFonts w:cs="Times New Roman"/>
          <w:color w:val="auto"/>
          <w:szCs w:val="28"/>
        </w:rPr>
        <w:t>размещен в помещении НОВ на ул</w:t>
      </w:r>
      <w:r>
        <w:rPr>
          <w:rFonts w:cs="Times New Roman"/>
          <w:color w:val="auto"/>
          <w:szCs w:val="28"/>
        </w:rPr>
        <w:t>.</w:t>
      </w:r>
      <w:r w:rsidRPr="008602C6">
        <w:rPr>
          <w:rFonts w:cs="Times New Roman"/>
          <w:color w:val="auto"/>
          <w:szCs w:val="28"/>
        </w:rPr>
        <w:t xml:space="preserve"> Лекурб</w:t>
      </w:r>
      <w:r>
        <w:rPr>
          <w:rStyle w:val="a7"/>
          <w:color w:val="auto"/>
          <w:szCs w:val="28"/>
        </w:rPr>
        <w:footnoteReference w:id="53"/>
      </w:r>
      <w:r w:rsidRPr="008602C6">
        <w:rPr>
          <w:rFonts w:cs="Times New Roman"/>
          <w:color w:val="auto"/>
          <w:szCs w:val="28"/>
        </w:rPr>
        <w:t>.</w:t>
      </w:r>
    </w:p>
    <w:p w14:paraId="196E4AB0" w14:textId="77777777" w:rsidR="000D23EB" w:rsidRDefault="000D23EB" w:rsidP="000D23EB">
      <w:pPr>
        <w:ind w:firstLine="709"/>
        <w:rPr>
          <w:rFonts w:cs="Times New Roman"/>
          <w:color w:val="auto"/>
          <w:szCs w:val="28"/>
        </w:rPr>
      </w:pPr>
      <w:r>
        <w:rPr>
          <w:rFonts w:cs="Times New Roman"/>
          <w:color w:val="auto"/>
          <w:szCs w:val="28"/>
        </w:rPr>
        <w:t xml:space="preserve">1) </w:t>
      </w:r>
      <w:r w:rsidRPr="001C7F4E">
        <w:rPr>
          <w:rFonts w:cs="Times New Roman"/>
          <w:color w:val="auto"/>
          <w:szCs w:val="28"/>
        </w:rPr>
        <w:t>«</w:t>
      </w:r>
      <w:r>
        <w:rPr>
          <w:rFonts w:cs="Times New Roman"/>
          <w:color w:val="auto"/>
          <w:szCs w:val="28"/>
        </w:rPr>
        <w:t>Б</w:t>
      </w:r>
      <w:r w:rsidRPr="001C7F4E">
        <w:rPr>
          <w:rFonts w:cs="Times New Roman"/>
          <w:color w:val="auto"/>
          <w:szCs w:val="28"/>
        </w:rPr>
        <w:t>ессрочный»</w:t>
      </w:r>
      <w:r>
        <w:rPr>
          <w:rFonts w:cs="Times New Roman"/>
          <w:color w:val="auto"/>
          <w:szCs w:val="28"/>
        </w:rPr>
        <w:t xml:space="preserve"> р</w:t>
      </w:r>
      <w:r w:rsidRPr="00447B1C">
        <w:rPr>
          <w:rFonts w:cs="Times New Roman"/>
          <w:color w:val="auto"/>
          <w:szCs w:val="28"/>
        </w:rPr>
        <w:t>уководительский билет № 4</w:t>
      </w:r>
      <w:r>
        <w:rPr>
          <w:rFonts w:cs="Times New Roman"/>
          <w:color w:val="auto"/>
          <w:szCs w:val="28"/>
        </w:rPr>
        <w:t>,</w:t>
      </w:r>
      <w:r w:rsidRPr="00447B1C">
        <w:rPr>
          <w:rFonts w:cs="Times New Roman"/>
          <w:color w:val="auto"/>
          <w:szCs w:val="28"/>
        </w:rPr>
        <w:t xml:space="preserve"> выдан</w:t>
      </w:r>
      <w:r w:rsidR="00B45378">
        <w:rPr>
          <w:rFonts w:cs="Times New Roman"/>
          <w:color w:val="auto"/>
          <w:szCs w:val="28"/>
        </w:rPr>
        <w:t>ный</w:t>
      </w:r>
      <w:r w:rsidRPr="001C7F4E">
        <w:t xml:space="preserve"> </w:t>
      </w:r>
      <w:r w:rsidRPr="001C7F4E">
        <w:rPr>
          <w:rFonts w:cs="Times New Roman"/>
          <w:color w:val="auto"/>
          <w:szCs w:val="28"/>
        </w:rPr>
        <w:t>Н.</w:t>
      </w:r>
      <w:r w:rsidR="00523F72">
        <w:rPr>
          <w:rFonts w:cs="Times New Roman"/>
          <w:color w:val="auto"/>
          <w:szCs w:val="28"/>
        </w:rPr>
        <w:t> </w:t>
      </w:r>
      <w:r w:rsidRPr="001C7F4E">
        <w:rPr>
          <w:rFonts w:cs="Times New Roman"/>
          <w:color w:val="auto"/>
          <w:szCs w:val="28"/>
        </w:rPr>
        <w:t>Ф.</w:t>
      </w:r>
      <w:r w:rsidR="00523F72">
        <w:rPr>
          <w:rFonts w:cs="Times New Roman"/>
          <w:color w:val="auto"/>
          <w:szCs w:val="28"/>
        </w:rPr>
        <w:t> </w:t>
      </w:r>
      <w:r w:rsidRPr="001C7F4E">
        <w:rPr>
          <w:rFonts w:cs="Times New Roman"/>
          <w:color w:val="auto"/>
          <w:szCs w:val="28"/>
        </w:rPr>
        <w:t>Федорову</w:t>
      </w:r>
      <w:r w:rsidRPr="00447B1C">
        <w:rPr>
          <w:rFonts w:cs="Times New Roman"/>
          <w:color w:val="auto"/>
          <w:szCs w:val="28"/>
        </w:rPr>
        <w:t xml:space="preserve"> Христианским союзом русской</w:t>
      </w:r>
      <w:r>
        <w:rPr>
          <w:rFonts w:cs="Times New Roman"/>
          <w:color w:val="auto"/>
          <w:szCs w:val="28"/>
        </w:rPr>
        <w:t xml:space="preserve"> </w:t>
      </w:r>
      <w:r w:rsidRPr="00447B1C">
        <w:rPr>
          <w:rFonts w:cs="Times New Roman"/>
          <w:color w:val="auto"/>
          <w:szCs w:val="28"/>
        </w:rPr>
        <w:t>молодежи (ХСРМ) 13 апреля 1923 г. в Ревеле (Таллине)</w:t>
      </w:r>
      <w:r>
        <w:rPr>
          <w:rStyle w:val="a7"/>
          <w:color w:val="auto"/>
          <w:szCs w:val="28"/>
        </w:rPr>
        <w:footnoteReference w:id="54"/>
      </w:r>
      <w:r>
        <w:rPr>
          <w:rFonts w:cs="Times New Roman"/>
          <w:color w:val="auto"/>
          <w:szCs w:val="28"/>
        </w:rPr>
        <w:t>.</w:t>
      </w:r>
    </w:p>
    <w:p w14:paraId="3733EE5F" w14:textId="77777777" w:rsidR="000D23EB" w:rsidRPr="00517067" w:rsidRDefault="000D23EB" w:rsidP="000D23EB">
      <w:pPr>
        <w:ind w:firstLine="709"/>
        <w:rPr>
          <w:rFonts w:cs="Times New Roman"/>
          <w:color w:val="auto"/>
          <w:szCs w:val="28"/>
        </w:rPr>
      </w:pPr>
      <w:r>
        <w:rPr>
          <w:rFonts w:cs="Times New Roman"/>
          <w:color w:val="auto"/>
          <w:szCs w:val="28"/>
        </w:rPr>
        <w:lastRenderedPageBreak/>
        <w:t>2) У</w:t>
      </w:r>
      <w:r w:rsidRPr="001C7F4E">
        <w:rPr>
          <w:rFonts w:cs="Times New Roman"/>
          <w:color w:val="auto"/>
          <w:szCs w:val="28"/>
        </w:rPr>
        <w:t>достоверение на бланке</w:t>
      </w:r>
      <w:r>
        <w:rPr>
          <w:rFonts w:cs="Times New Roman"/>
          <w:color w:val="auto"/>
          <w:szCs w:val="28"/>
        </w:rPr>
        <w:t xml:space="preserve"> </w:t>
      </w:r>
      <w:r w:rsidRPr="001C7F4E">
        <w:rPr>
          <w:rFonts w:cs="Times New Roman"/>
          <w:color w:val="auto"/>
          <w:szCs w:val="28"/>
        </w:rPr>
        <w:t>НОРС</w:t>
      </w:r>
      <w:r w:rsidR="00B45378">
        <w:rPr>
          <w:rFonts w:cs="Times New Roman"/>
          <w:color w:val="auto"/>
          <w:szCs w:val="28"/>
        </w:rPr>
        <w:t>,</w:t>
      </w:r>
      <w:r w:rsidRPr="001C7F4E">
        <w:rPr>
          <w:rFonts w:cs="Times New Roman"/>
          <w:color w:val="auto"/>
          <w:szCs w:val="28"/>
        </w:rPr>
        <w:t xml:space="preserve"> выдан</w:t>
      </w:r>
      <w:r w:rsidR="00B45378">
        <w:rPr>
          <w:rFonts w:cs="Times New Roman"/>
          <w:color w:val="auto"/>
          <w:szCs w:val="28"/>
        </w:rPr>
        <w:t>ное</w:t>
      </w:r>
      <w:r w:rsidRPr="001C7F4E">
        <w:rPr>
          <w:rFonts w:cs="Times New Roman"/>
          <w:color w:val="auto"/>
          <w:szCs w:val="28"/>
        </w:rPr>
        <w:t xml:space="preserve"> Н. Ф. Федорову старшим русским скаутом</w:t>
      </w:r>
      <w:r>
        <w:rPr>
          <w:rFonts w:cs="Times New Roman"/>
          <w:color w:val="auto"/>
          <w:szCs w:val="28"/>
        </w:rPr>
        <w:t xml:space="preserve"> </w:t>
      </w:r>
      <w:r w:rsidRPr="001C7F4E">
        <w:rPr>
          <w:rFonts w:cs="Times New Roman"/>
          <w:color w:val="auto"/>
          <w:szCs w:val="28"/>
        </w:rPr>
        <w:t>О. И. Пантюховым 21 декабря 1924 г</w:t>
      </w:r>
      <w:r>
        <w:rPr>
          <w:rFonts w:cs="Times New Roman"/>
          <w:color w:val="auto"/>
          <w:szCs w:val="28"/>
        </w:rPr>
        <w:t>.</w:t>
      </w:r>
      <w:r>
        <w:rPr>
          <w:rStyle w:val="a7"/>
          <w:color w:val="auto"/>
          <w:szCs w:val="28"/>
        </w:rPr>
        <w:footnoteReference w:id="55"/>
      </w:r>
      <w:r>
        <w:rPr>
          <w:rFonts w:cs="Times New Roman"/>
          <w:color w:val="auto"/>
          <w:szCs w:val="28"/>
        </w:rPr>
        <w:t>.</w:t>
      </w:r>
    </w:p>
    <w:p w14:paraId="5E4C8156" w14:textId="77777777" w:rsidR="00D04536" w:rsidRPr="00336E45" w:rsidRDefault="000D23EB" w:rsidP="00D04536">
      <w:pPr>
        <w:ind w:firstLine="709"/>
        <w:rPr>
          <w:rFonts w:cs="Times New Roman"/>
          <w:color w:val="auto"/>
          <w:szCs w:val="28"/>
        </w:rPr>
      </w:pPr>
      <w:r>
        <w:rPr>
          <w:rFonts w:cs="Times New Roman"/>
          <w:color w:val="auto"/>
          <w:szCs w:val="28"/>
        </w:rPr>
        <w:t xml:space="preserve">В основном </w:t>
      </w:r>
      <w:r w:rsidRPr="000D23EB">
        <w:rPr>
          <w:rFonts w:cs="Times New Roman"/>
          <w:color w:val="auto"/>
          <w:szCs w:val="28"/>
        </w:rPr>
        <w:t>д</w:t>
      </w:r>
      <w:r w:rsidR="00D04536" w:rsidRPr="000D23EB">
        <w:rPr>
          <w:rFonts w:cs="Times New Roman"/>
          <w:color w:val="auto"/>
          <w:szCs w:val="28"/>
        </w:rPr>
        <w:t>елопроизводственная документация</w:t>
      </w:r>
      <w:r w:rsidR="00D04536">
        <w:rPr>
          <w:rFonts w:cs="Times New Roman"/>
          <w:color w:val="auto"/>
          <w:szCs w:val="28"/>
        </w:rPr>
        <w:t xml:space="preserve"> (локальные нормативные акты)</w:t>
      </w:r>
      <w:r w:rsidR="00D04536" w:rsidRPr="00336E45">
        <w:rPr>
          <w:rFonts w:cs="Times New Roman"/>
          <w:color w:val="auto"/>
          <w:szCs w:val="28"/>
        </w:rPr>
        <w:t xml:space="preserve"> </w:t>
      </w:r>
      <w:r w:rsidR="00D04536" w:rsidRPr="00585E1F">
        <w:rPr>
          <w:rFonts w:cs="Times New Roman"/>
          <w:color w:val="auto"/>
          <w:szCs w:val="28"/>
        </w:rPr>
        <w:t>Отдела русских скаутов в Эстонии</w:t>
      </w:r>
      <w:r w:rsidR="00D04536">
        <w:rPr>
          <w:rFonts w:cs="Times New Roman"/>
          <w:color w:val="auto"/>
          <w:szCs w:val="28"/>
        </w:rPr>
        <w:t>,</w:t>
      </w:r>
      <w:r w:rsidR="00D04536">
        <w:rPr>
          <w:rStyle w:val="a7"/>
          <w:color w:val="auto"/>
          <w:szCs w:val="28"/>
        </w:rPr>
        <w:footnoteReference w:id="56"/>
      </w:r>
      <w:r w:rsidR="00D04536" w:rsidRPr="001C5C92">
        <w:rPr>
          <w:rFonts w:cs="Times New Roman"/>
          <w:color w:val="auto"/>
          <w:szCs w:val="28"/>
        </w:rPr>
        <w:t xml:space="preserve"> </w:t>
      </w:r>
      <w:r w:rsidR="00D04536">
        <w:rPr>
          <w:rFonts w:cs="Times New Roman"/>
          <w:color w:val="auto"/>
          <w:szCs w:val="28"/>
        </w:rPr>
        <w:t xml:space="preserve">русских спортивных и просветительных обществ, </w:t>
      </w:r>
      <w:r w:rsidR="00D04536" w:rsidRPr="00585E1F">
        <w:rPr>
          <w:rFonts w:cs="Times New Roman"/>
          <w:color w:val="auto"/>
          <w:szCs w:val="28"/>
        </w:rPr>
        <w:t>а также</w:t>
      </w:r>
      <w:r w:rsidR="00D04536">
        <w:rPr>
          <w:rFonts w:cs="Times New Roman"/>
          <w:color w:val="auto"/>
          <w:szCs w:val="28"/>
        </w:rPr>
        <w:t xml:space="preserve"> связанные с их деятельностью материалы эстонских государственных органов отлож</w:t>
      </w:r>
      <w:r w:rsidR="00D04536" w:rsidRPr="00336E45">
        <w:rPr>
          <w:rFonts w:cs="Times New Roman"/>
          <w:color w:val="auto"/>
          <w:szCs w:val="28"/>
        </w:rPr>
        <w:t>ил</w:t>
      </w:r>
      <w:r w:rsidR="00D04536">
        <w:rPr>
          <w:rFonts w:cs="Times New Roman"/>
          <w:color w:val="auto"/>
          <w:szCs w:val="28"/>
        </w:rPr>
        <w:t>и</w:t>
      </w:r>
      <w:r w:rsidR="00D04536" w:rsidRPr="00336E45">
        <w:rPr>
          <w:rFonts w:cs="Times New Roman"/>
          <w:color w:val="auto"/>
          <w:szCs w:val="28"/>
        </w:rPr>
        <w:t>сь в Национальном архиве Эстонии в Таллине</w:t>
      </w:r>
      <w:r w:rsidR="00E676CC">
        <w:rPr>
          <w:rFonts w:cs="Times New Roman"/>
          <w:color w:val="auto"/>
          <w:szCs w:val="28"/>
        </w:rPr>
        <w:t xml:space="preserve"> – </w:t>
      </w:r>
      <w:r w:rsidR="00E676CC" w:rsidRPr="00E676CC">
        <w:rPr>
          <w:rFonts w:cs="Times New Roman"/>
          <w:color w:val="auto"/>
          <w:szCs w:val="28"/>
        </w:rPr>
        <w:t>Eesti Rahvusarhiiv (ERA)</w:t>
      </w:r>
      <w:r w:rsidR="00E676CC">
        <w:rPr>
          <w:rFonts w:cs="Times New Roman"/>
          <w:color w:val="auto"/>
          <w:szCs w:val="28"/>
        </w:rPr>
        <w:t xml:space="preserve">, </w:t>
      </w:r>
      <w:r w:rsidR="00D04536" w:rsidRPr="00336E45">
        <w:rPr>
          <w:rFonts w:cs="Times New Roman"/>
          <w:color w:val="auto"/>
          <w:szCs w:val="28"/>
        </w:rPr>
        <w:t>бывш</w:t>
      </w:r>
      <w:r w:rsidR="00E676CC">
        <w:rPr>
          <w:rFonts w:cs="Times New Roman"/>
          <w:color w:val="auto"/>
          <w:szCs w:val="28"/>
        </w:rPr>
        <w:t>ем</w:t>
      </w:r>
      <w:r w:rsidR="00D04536" w:rsidRPr="00336E45">
        <w:rPr>
          <w:rFonts w:cs="Times New Roman"/>
          <w:color w:val="auto"/>
          <w:szCs w:val="28"/>
        </w:rPr>
        <w:t xml:space="preserve"> </w:t>
      </w:r>
      <w:r w:rsidR="00D04536">
        <w:rPr>
          <w:rFonts w:cs="Times New Roman"/>
          <w:color w:val="auto"/>
          <w:szCs w:val="28"/>
        </w:rPr>
        <w:t>ЦГАОР ЭССР</w:t>
      </w:r>
      <w:r w:rsidR="00E676CC">
        <w:rPr>
          <w:rFonts w:cs="Times New Roman"/>
          <w:color w:val="auto"/>
          <w:szCs w:val="28"/>
        </w:rPr>
        <w:t>,</w:t>
      </w:r>
      <w:r w:rsidR="00D04536">
        <w:rPr>
          <w:rFonts w:cs="Times New Roman"/>
          <w:color w:val="auto"/>
          <w:szCs w:val="28"/>
        </w:rPr>
        <w:t xml:space="preserve"> в материалах</w:t>
      </w:r>
      <w:r w:rsidR="00D04536" w:rsidRPr="00001335">
        <w:rPr>
          <w:rFonts w:cs="Times New Roman"/>
          <w:color w:val="auto"/>
          <w:szCs w:val="28"/>
        </w:rPr>
        <w:t xml:space="preserve"> </w:t>
      </w:r>
      <w:r w:rsidR="00D04536">
        <w:rPr>
          <w:rFonts w:cs="Times New Roman"/>
          <w:color w:val="auto"/>
          <w:szCs w:val="28"/>
        </w:rPr>
        <w:t xml:space="preserve">Министерства внутренних дел (Ф. 14, оп. 2, ч. </w:t>
      </w:r>
      <w:r w:rsidR="00D04536">
        <w:rPr>
          <w:rFonts w:cs="Times New Roman"/>
          <w:color w:val="auto"/>
          <w:szCs w:val="28"/>
          <w:lang w:val="en-US"/>
        </w:rPr>
        <w:t>II</w:t>
      </w:r>
      <w:r w:rsidR="00D04536" w:rsidRPr="000912AB">
        <w:rPr>
          <w:rFonts w:cs="Times New Roman"/>
          <w:color w:val="auto"/>
          <w:szCs w:val="28"/>
        </w:rPr>
        <w:t xml:space="preserve"> </w:t>
      </w:r>
      <w:r w:rsidR="00D04536">
        <w:rPr>
          <w:rFonts w:cs="Times New Roman"/>
          <w:color w:val="auto"/>
          <w:szCs w:val="28"/>
        </w:rPr>
        <w:t>и</w:t>
      </w:r>
      <w:r w:rsidR="00D04536" w:rsidRPr="000912AB">
        <w:rPr>
          <w:rFonts w:cs="Times New Roman"/>
          <w:color w:val="auto"/>
          <w:szCs w:val="28"/>
        </w:rPr>
        <w:t xml:space="preserve"> 852</w:t>
      </w:r>
      <w:r w:rsidR="00D04536">
        <w:rPr>
          <w:rFonts w:cs="Times New Roman"/>
          <w:color w:val="auto"/>
          <w:szCs w:val="28"/>
        </w:rPr>
        <w:t xml:space="preserve">), Таллинско-Гапсальского окружного суда (Ф. 14, оп. 3), Эстонского гандбольного союза (Ф. 1327) и Тартуской дружины эстонских скаутов (Ф. 4382). </w:t>
      </w:r>
      <w:r w:rsidR="00D04536" w:rsidRPr="00585E1F">
        <w:rPr>
          <w:rFonts w:cs="Times New Roman"/>
          <w:color w:val="auto"/>
          <w:szCs w:val="28"/>
        </w:rPr>
        <w:t xml:space="preserve">Часть </w:t>
      </w:r>
      <w:r w:rsidR="00D04536">
        <w:rPr>
          <w:rFonts w:cs="Times New Roman"/>
          <w:color w:val="auto"/>
          <w:szCs w:val="28"/>
        </w:rPr>
        <w:t>документ</w:t>
      </w:r>
      <w:r w:rsidR="00D04536" w:rsidRPr="00585E1F">
        <w:rPr>
          <w:rFonts w:cs="Times New Roman"/>
          <w:color w:val="auto"/>
          <w:szCs w:val="28"/>
        </w:rPr>
        <w:t>ов на эстонском языке, что затруднило знакомство с ними</w:t>
      </w:r>
      <w:r w:rsidR="00857B08">
        <w:rPr>
          <w:rStyle w:val="a7"/>
          <w:color w:val="auto"/>
          <w:szCs w:val="28"/>
        </w:rPr>
        <w:footnoteReference w:id="57"/>
      </w:r>
      <w:r w:rsidR="00D04536" w:rsidRPr="00585E1F">
        <w:rPr>
          <w:rFonts w:cs="Times New Roman"/>
          <w:color w:val="auto"/>
          <w:szCs w:val="28"/>
        </w:rPr>
        <w:t>.</w:t>
      </w:r>
    </w:p>
    <w:p w14:paraId="380A9D61" w14:textId="77777777" w:rsidR="00D04536" w:rsidRDefault="00D04536" w:rsidP="00D04536">
      <w:pPr>
        <w:ind w:firstLine="709"/>
        <w:rPr>
          <w:rFonts w:cs="Times New Roman"/>
          <w:color w:val="auto"/>
          <w:szCs w:val="28"/>
        </w:rPr>
      </w:pPr>
      <w:r>
        <w:rPr>
          <w:rFonts w:cs="Times New Roman"/>
          <w:color w:val="auto"/>
          <w:szCs w:val="28"/>
        </w:rPr>
        <w:t>Наиболее ранний обнаруженный нами документ – у</w:t>
      </w:r>
      <w:r w:rsidRPr="00882538">
        <w:rPr>
          <w:rFonts w:cs="Times New Roman"/>
          <w:color w:val="auto"/>
          <w:szCs w:val="28"/>
        </w:rPr>
        <w:t>став</w:t>
      </w:r>
      <w:r>
        <w:rPr>
          <w:rFonts w:cs="Times New Roman"/>
          <w:color w:val="auto"/>
          <w:szCs w:val="28"/>
        </w:rPr>
        <w:t xml:space="preserve"> Общества друзей русских скаутов в Эстонии (1924 г.) </w:t>
      </w:r>
      <w:r w:rsidRPr="00585E1F">
        <w:rPr>
          <w:rFonts w:cs="Times New Roman"/>
          <w:color w:val="auto"/>
          <w:szCs w:val="28"/>
        </w:rPr>
        <w:t xml:space="preserve">– </w:t>
      </w:r>
      <w:r>
        <w:rPr>
          <w:rFonts w:cs="Times New Roman"/>
          <w:color w:val="auto"/>
          <w:szCs w:val="28"/>
        </w:rPr>
        <w:t>сохранился в двух экземплярах: в материалах</w:t>
      </w:r>
      <w:r w:rsidRPr="001E4F3A">
        <w:rPr>
          <w:rFonts w:cs="Times New Roman"/>
          <w:color w:val="auto"/>
          <w:szCs w:val="28"/>
        </w:rPr>
        <w:t xml:space="preserve"> Таллинско-Гапсальского окружного суда </w:t>
      </w:r>
      <w:r>
        <w:rPr>
          <w:rFonts w:cs="Times New Roman"/>
          <w:color w:val="auto"/>
          <w:szCs w:val="28"/>
        </w:rPr>
        <w:t>(подлинник)</w:t>
      </w:r>
      <w:r>
        <w:rPr>
          <w:rStyle w:val="a7"/>
          <w:color w:val="auto"/>
          <w:szCs w:val="28"/>
        </w:rPr>
        <w:footnoteReference w:id="58"/>
      </w:r>
      <w:r w:rsidRPr="001E4F3A">
        <w:rPr>
          <w:rFonts w:cs="Times New Roman"/>
          <w:color w:val="auto"/>
          <w:szCs w:val="28"/>
        </w:rPr>
        <w:t xml:space="preserve"> </w:t>
      </w:r>
      <w:r>
        <w:rPr>
          <w:rFonts w:cs="Times New Roman"/>
          <w:color w:val="auto"/>
          <w:szCs w:val="28"/>
        </w:rPr>
        <w:t xml:space="preserve">и в </w:t>
      </w:r>
      <w:r w:rsidRPr="001E4F3A">
        <w:rPr>
          <w:rFonts w:cs="Times New Roman"/>
          <w:color w:val="auto"/>
          <w:szCs w:val="28"/>
        </w:rPr>
        <w:t>фонд</w:t>
      </w:r>
      <w:r>
        <w:rPr>
          <w:rFonts w:cs="Times New Roman"/>
          <w:color w:val="auto"/>
          <w:szCs w:val="28"/>
        </w:rPr>
        <w:t>е</w:t>
      </w:r>
      <w:r w:rsidRPr="001E4F3A">
        <w:rPr>
          <w:rFonts w:cs="Times New Roman"/>
          <w:color w:val="auto"/>
          <w:szCs w:val="28"/>
        </w:rPr>
        <w:t xml:space="preserve"> Тартуской дружины </w:t>
      </w:r>
      <w:r>
        <w:rPr>
          <w:rStyle w:val="a7"/>
          <w:color w:val="auto"/>
          <w:szCs w:val="28"/>
          <w:vertAlign w:val="baseline"/>
        </w:rPr>
        <w:t>(копия)</w:t>
      </w:r>
      <w:r>
        <w:rPr>
          <w:rStyle w:val="a7"/>
          <w:color w:val="auto"/>
          <w:szCs w:val="28"/>
        </w:rPr>
        <w:footnoteReference w:id="59"/>
      </w:r>
      <w:r>
        <w:rPr>
          <w:color w:val="auto"/>
          <w:szCs w:val="28"/>
        </w:rPr>
        <w:t xml:space="preserve">. </w:t>
      </w:r>
      <w:r w:rsidR="0073680A">
        <w:rPr>
          <w:color w:val="auto"/>
          <w:szCs w:val="28"/>
        </w:rPr>
        <w:t>Устав был у</w:t>
      </w:r>
      <w:r>
        <w:rPr>
          <w:rFonts w:cs="Times New Roman"/>
          <w:color w:val="auto"/>
          <w:szCs w:val="28"/>
        </w:rPr>
        <w:t xml:space="preserve">твержден </w:t>
      </w:r>
      <w:r w:rsidR="0073680A" w:rsidRPr="0073680A">
        <w:rPr>
          <w:rFonts w:cs="Times New Roman"/>
          <w:color w:val="auto"/>
          <w:szCs w:val="28"/>
        </w:rPr>
        <w:t>Таллинско</w:t>
      </w:r>
      <w:r>
        <w:rPr>
          <w:rFonts w:cs="Times New Roman"/>
          <w:color w:val="auto"/>
          <w:szCs w:val="28"/>
        </w:rPr>
        <w:t>-Гапсальским окружным судом 12 сентября 1924 г. Целью Общества</w:t>
      </w:r>
      <w:r w:rsidR="0073680A">
        <w:rPr>
          <w:rFonts w:cs="Times New Roman"/>
          <w:color w:val="auto"/>
          <w:szCs w:val="28"/>
        </w:rPr>
        <w:t xml:space="preserve"> </w:t>
      </w:r>
      <w:r>
        <w:rPr>
          <w:rFonts w:cs="Times New Roman"/>
          <w:color w:val="auto"/>
          <w:szCs w:val="28"/>
        </w:rPr>
        <w:t>является «воспитывать русскую молодежь морально и физически» (п. 1</w:t>
      </w:r>
      <w:r w:rsidR="0073680A">
        <w:rPr>
          <w:rFonts w:cs="Times New Roman"/>
          <w:color w:val="auto"/>
          <w:szCs w:val="28"/>
        </w:rPr>
        <w:t xml:space="preserve"> Устава</w:t>
      </w:r>
      <w:r>
        <w:rPr>
          <w:rFonts w:cs="Times New Roman"/>
          <w:color w:val="auto"/>
          <w:szCs w:val="28"/>
        </w:rPr>
        <w:t>).</w:t>
      </w:r>
      <w:r w:rsidR="0073680A">
        <w:rPr>
          <w:rFonts w:cs="Times New Roman"/>
          <w:color w:val="auto"/>
          <w:szCs w:val="28"/>
        </w:rPr>
        <w:t xml:space="preserve"> </w:t>
      </w:r>
      <w:r w:rsidR="004A651A">
        <w:rPr>
          <w:rFonts w:cs="Times New Roman"/>
          <w:color w:val="auto"/>
          <w:szCs w:val="28"/>
        </w:rPr>
        <w:t xml:space="preserve">Для </w:t>
      </w:r>
      <w:r w:rsidR="0073680A">
        <w:rPr>
          <w:rFonts w:cs="Times New Roman"/>
          <w:color w:val="auto"/>
          <w:szCs w:val="28"/>
        </w:rPr>
        <w:t>дости</w:t>
      </w:r>
      <w:r w:rsidR="004A651A">
        <w:rPr>
          <w:rFonts w:cs="Times New Roman"/>
          <w:color w:val="auto"/>
          <w:szCs w:val="28"/>
        </w:rPr>
        <w:t>жения</w:t>
      </w:r>
      <w:r w:rsidR="0073680A">
        <w:rPr>
          <w:rFonts w:cs="Times New Roman"/>
          <w:color w:val="auto"/>
          <w:szCs w:val="28"/>
        </w:rPr>
        <w:t xml:space="preserve"> этой цели Общество организует отряды бойскаутов и герлгайдов</w:t>
      </w:r>
      <w:r w:rsidR="0073680A">
        <w:rPr>
          <w:color w:val="auto"/>
          <w:szCs w:val="28"/>
        </w:rPr>
        <w:t xml:space="preserve"> (девочек-скаутов), руководя их занятиями и оказывая как моральную, так и материальную помощь.</w:t>
      </w:r>
    </w:p>
    <w:p w14:paraId="0A44639D" w14:textId="2FB2746B" w:rsidR="00D04536" w:rsidRDefault="00D04536" w:rsidP="004A651A">
      <w:pPr>
        <w:ind w:firstLine="709"/>
        <w:rPr>
          <w:rFonts w:cs="Times New Roman"/>
          <w:color w:val="auto"/>
          <w:szCs w:val="28"/>
        </w:rPr>
      </w:pPr>
      <w:r>
        <w:rPr>
          <w:rFonts w:cs="Times New Roman"/>
          <w:color w:val="auto"/>
          <w:szCs w:val="28"/>
        </w:rPr>
        <w:t xml:space="preserve">5 апреля 1928 г. в МВД Эстонии был зарегистрирован </w:t>
      </w:r>
      <w:bookmarkStart w:id="11" w:name="_Hlk42821342"/>
      <w:r>
        <w:rPr>
          <w:rFonts w:cs="Times New Roman"/>
          <w:color w:val="auto"/>
          <w:szCs w:val="28"/>
        </w:rPr>
        <w:t>устав Спортивно-просветительного общества «Святогор»</w:t>
      </w:r>
      <w:bookmarkEnd w:id="11"/>
      <w:r>
        <w:rPr>
          <w:rFonts w:cs="Times New Roman"/>
          <w:color w:val="auto"/>
          <w:szCs w:val="28"/>
        </w:rPr>
        <w:t xml:space="preserve"> (Нарва), имевшего целью «объединение русской молодежи для физического и культурного развития»</w:t>
      </w:r>
      <w:r>
        <w:rPr>
          <w:rStyle w:val="a7"/>
          <w:color w:val="auto"/>
          <w:szCs w:val="28"/>
        </w:rPr>
        <w:footnoteReference w:id="60"/>
      </w:r>
      <w:r>
        <w:rPr>
          <w:rFonts w:cs="Times New Roman"/>
          <w:color w:val="auto"/>
          <w:szCs w:val="28"/>
        </w:rPr>
        <w:t xml:space="preserve">. </w:t>
      </w:r>
      <w:r w:rsidR="004A651A">
        <w:rPr>
          <w:rFonts w:cs="Times New Roman"/>
          <w:color w:val="auto"/>
          <w:szCs w:val="28"/>
        </w:rPr>
        <w:t xml:space="preserve">Для этого оно организовывало физические упражнения по всем видам разрешенного в Эстонии спорта (в т. ч. гимнастика, охота, спортивная </w:t>
      </w:r>
      <w:r w:rsidR="004A651A">
        <w:rPr>
          <w:rFonts w:cs="Times New Roman"/>
          <w:color w:val="auto"/>
          <w:szCs w:val="28"/>
        </w:rPr>
        <w:lastRenderedPageBreak/>
        <w:t xml:space="preserve">рыбная ловля, стрельба в цель, катание на лодках, велосипедах, мотоциклетах, автомобилях, лыжах, коньках и т. п.), </w:t>
      </w:r>
      <w:r w:rsidR="00386736">
        <w:rPr>
          <w:rFonts w:cs="Times New Roman"/>
          <w:color w:val="auto"/>
          <w:szCs w:val="28"/>
        </w:rPr>
        <w:t>открывать помещения для упражнений и игр, курсы для руководителей спорта, мастерские для изготовления спортивного инвентаря, проводить состязания и игры с выдачей призов (за исключением игры в карты) и т. д.</w:t>
      </w:r>
      <w:r w:rsidR="004A651A">
        <w:rPr>
          <w:rFonts w:cs="Times New Roman"/>
          <w:color w:val="auto"/>
          <w:szCs w:val="28"/>
        </w:rPr>
        <w:t xml:space="preserve"> Общество имело право открывать свои отделы на всей территории Эстонии.</w:t>
      </w:r>
    </w:p>
    <w:p w14:paraId="7CAE3B8C" w14:textId="77777777" w:rsidR="00D04536" w:rsidRPr="00F21509" w:rsidRDefault="00D04536" w:rsidP="00D04536">
      <w:pPr>
        <w:ind w:firstLine="709"/>
        <w:rPr>
          <w:rFonts w:cs="Times New Roman"/>
          <w:color w:val="auto"/>
          <w:szCs w:val="28"/>
        </w:rPr>
      </w:pPr>
      <w:r>
        <w:rPr>
          <w:rFonts w:cs="Times New Roman"/>
          <w:color w:val="auto"/>
          <w:szCs w:val="28"/>
        </w:rPr>
        <w:t xml:space="preserve">В фонде </w:t>
      </w:r>
      <w:r w:rsidRPr="00EB2356">
        <w:rPr>
          <w:rFonts w:cs="Times New Roman"/>
          <w:color w:val="auto"/>
          <w:szCs w:val="28"/>
        </w:rPr>
        <w:t xml:space="preserve">Эстонского гандбольного союза </w:t>
      </w:r>
      <w:r>
        <w:rPr>
          <w:rFonts w:cs="Times New Roman"/>
          <w:color w:val="auto"/>
          <w:szCs w:val="28"/>
        </w:rPr>
        <w:t>хранится устав Русского спортивного общества «Витязь» в Эстонии с сопроводительным письмом от 6 марта 1934 г. № 107</w:t>
      </w:r>
      <w:r>
        <w:rPr>
          <w:rStyle w:val="a7"/>
          <w:color w:val="auto"/>
          <w:szCs w:val="28"/>
        </w:rPr>
        <w:footnoteReference w:id="61"/>
      </w:r>
      <w:r>
        <w:rPr>
          <w:rFonts w:cs="Times New Roman"/>
          <w:color w:val="auto"/>
          <w:szCs w:val="28"/>
        </w:rPr>
        <w:t>. Документы машинописные, на эстонском языке, только письмо напечатано на бланке с двуязычным названием Общества, на письме – резолюция на эстонском языке. Устав состоит из 24 параграфов.</w:t>
      </w:r>
    </w:p>
    <w:p w14:paraId="432F6EEF" w14:textId="77777777" w:rsidR="00D04536" w:rsidRPr="005126BE" w:rsidRDefault="00D04536" w:rsidP="00D04536">
      <w:pPr>
        <w:ind w:firstLine="709"/>
        <w:rPr>
          <w:rFonts w:cs="Times New Roman"/>
          <w:color w:val="auto"/>
          <w:szCs w:val="28"/>
        </w:rPr>
      </w:pPr>
      <w:r>
        <w:rPr>
          <w:rFonts w:cs="Times New Roman"/>
          <w:color w:val="auto"/>
          <w:szCs w:val="28"/>
        </w:rPr>
        <w:t xml:space="preserve">В </w:t>
      </w:r>
      <w:r w:rsidRPr="00A21A8B">
        <w:rPr>
          <w:rFonts w:cs="Times New Roman"/>
          <w:color w:val="auto"/>
          <w:szCs w:val="28"/>
        </w:rPr>
        <w:t>фонд</w:t>
      </w:r>
      <w:r>
        <w:rPr>
          <w:rFonts w:cs="Times New Roman"/>
          <w:color w:val="auto"/>
          <w:szCs w:val="28"/>
        </w:rPr>
        <w:t>е</w:t>
      </w:r>
      <w:r w:rsidRPr="00A21A8B">
        <w:rPr>
          <w:rFonts w:cs="Times New Roman"/>
          <w:color w:val="auto"/>
          <w:szCs w:val="28"/>
        </w:rPr>
        <w:t xml:space="preserve"> Тартуской скаутской дружины </w:t>
      </w:r>
      <w:r w:rsidRPr="00EB2356">
        <w:rPr>
          <w:rFonts w:cs="Times New Roman"/>
          <w:color w:val="auto"/>
          <w:szCs w:val="28"/>
        </w:rPr>
        <w:t xml:space="preserve">эстонских скаутов </w:t>
      </w:r>
      <w:r>
        <w:rPr>
          <w:rFonts w:cs="Times New Roman"/>
          <w:color w:val="auto"/>
          <w:szCs w:val="28"/>
        </w:rPr>
        <w:t>по неизвестной причине отложилось дело</w:t>
      </w:r>
      <w:r w:rsidRPr="00A21A8B">
        <w:t xml:space="preserve"> </w:t>
      </w:r>
      <w:r>
        <w:t xml:space="preserve">с </w:t>
      </w:r>
      <w:bookmarkStart w:id="12" w:name="_Hlk42821707"/>
      <w:r>
        <w:t xml:space="preserve">приказами по </w:t>
      </w:r>
      <w:r w:rsidRPr="00A21A8B">
        <w:rPr>
          <w:rFonts w:cs="Times New Roman"/>
          <w:color w:val="auto"/>
          <w:szCs w:val="28"/>
        </w:rPr>
        <w:t>Эстонскому отделу Н</w:t>
      </w:r>
      <w:bookmarkEnd w:id="12"/>
      <w:r w:rsidR="00ED49E7">
        <w:rPr>
          <w:rFonts w:cs="Times New Roman"/>
          <w:color w:val="auto"/>
          <w:szCs w:val="28"/>
        </w:rPr>
        <w:t>ОРС</w:t>
      </w:r>
      <w:r>
        <w:rPr>
          <w:rStyle w:val="a7"/>
          <w:color w:val="auto"/>
          <w:szCs w:val="28"/>
        </w:rPr>
        <w:footnoteReference w:id="62"/>
      </w:r>
      <w:r>
        <w:rPr>
          <w:rFonts w:cs="Times New Roman"/>
          <w:color w:val="auto"/>
          <w:szCs w:val="28"/>
        </w:rPr>
        <w:t xml:space="preserve">. Состав документов: </w:t>
      </w:r>
      <w:r w:rsidRPr="005126BE">
        <w:rPr>
          <w:rFonts w:cs="Times New Roman"/>
          <w:color w:val="auto"/>
          <w:szCs w:val="28"/>
        </w:rPr>
        <w:t>приказы</w:t>
      </w:r>
      <w:r w:rsidRPr="00AE517D">
        <w:t xml:space="preserve"> </w:t>
      </w:r>
      <w:r>
        <w:t xml:space="preserve">по </w:t>
      </w:r>
      <w:r>
        <w:rPr>
          <w:rFonts w:cs="Times New Roman"/>
          <w:color w:val="auto"/>
          <w:szCs w:val="28"/>
        </w:rPr>
        <w:t>О</w:t>
      </w:r>
      <w:r w:rsidRPr="00AE517D">
        <w:rPr>
          <w:rFonts w:cs="Times New Roman"/>
          <w:color w:val="auto"/>
          <w:szCs w:val="28"/>
        </w:rPr>
        <w:t xml:space="preserve">тделу </w:t>
      </w:r>
      <w:r>
        <w:rPr>
          <w:rFonts w:cs="Times New Roman"/>
          <w:color w:val="auto"/>
          <w:szCs w:val="28"/>
        </w:rPr>
        <w:t xml:space="preserve">с </w:t>
      </w:r>
      <w:r w:rsidRPr="005126BE">
        <w:rPr>
          <w:rFonts w:cs="Times New Roman"/>
          <w:color w:val="auto"/>
          <w:szCs w:val="28"/>
        </w:rPr>
        <w:t>№ 75</w:t>
      </w:r>
      <w:r>
        <w:rPr>
          <w:rFonts w:cs="Times New Roman"/>
          <w:color w:val="auto"/>
          <w:szCs w:val="28"/>
        </w:rPr>
        <w:t xml:space="preserve"> по №</w:t>
      </w:r>
      <w:r w:rsidRPr="005126BE">
        <w:rPr>
          <w:rFonts w:cs="Times New Roman"/>
          <w:color w:val="auto"/>
          <w:szCs w:val="28"/>
        </w:rPr>
        <w:t xml:space="preserve"> 102</w:t>
      </w:r>
      <w:r>
        <w:rPr>
          <w:rFonts w:cs="Times New Roman"/>
          <w:color w:val="auto"/>
          <w:szCs w:val="28"/>
        </w:rPr>
        <w:t xml:space="preserve"> (с пропусками</w:t>
      </w:r>
      <w:r>
        <w:rPr>
          <w:rStyle w:val="a7"/>
          <w:color w:val="auto"/>
          <w:szCs w:val="28"/>
        </w:rPr>
        <w:footnoteReference w:id="63"/>
      </w:r>
      <w:r>
        <w:rPr>
          <w:rFonts w:cs="Times New Roman"/>
          <w:color w:val="auto"/>
          <w:szCs w:val="28"/>
        </w:rPr>
        <w:t>) за 20 ноября 1935 г. – 10 февраля 1937 г</w:t>
      </w:r>
      <w:r w:rsidRPr="005126BE">
        <w:rPr>
          <w:rFonts w:cs="Times New Roman"/>
          <w:color w:val="auto"/>
          <w:szCs w:val="28"/>
        </w:rPr>
        <w:t>.</w:t>
      </w:r>
      <w:r>
        <w:rPr>
          <w:rFonts w:cs="Times New Roman"/>
          <w:color w:val="auto"/>
          <w:szCs w:val="28"/>
        </w:rPr>
        <w:t xml:space="preserve">, </w:t>
      </w:r>
      <w:r w:rsidRPr="00AE517D">
        <w:rPr>
          <w:rFonts w:cs="Times New Roman"/>
          <w:color w:val="auto"/>
          <w:szCs w:val="28"/>
        </w:rPr>
        <w:t>заместителя старшего русского скаута для Эстонии № 1 от 14 февраля 1937 г.</w:t>
      </w:r>
      <w:r>
        <w:rPr>
          <w:rStyle w:val="a7"/>
          <w:color w:val="auto"/>
          <w:szCs w:val="28"/>
        </w:rPr>
        <w:footnoteReference w:id="64"/>
      </w:r>
      <w:r>
        <w:rPr>
          <w:rFonts w:cs="Times New Roman"/>
          <w:color w:val="auto"/>
          <w:szCs w:val="28"/>
        </w:rPr>
        <w:t xml:space="preserve"> и циркуляры</w:t>
      </w:r>
      <w:r w:rsidRPr="00AE517D">
        <w:t xml:space="preserve"> </w:t>
      </w:r>
      <w:r w:rsidRPr="00AE517D">
        <w:rPr>
          <w:rFonts w:cs="Times New Roman"/>
          <w:color w:val="auto"/>
          <w:szCs w:val="28"/>
        </w:rPr>
        <w:t>штаба Отдела русских скаутов в Эстонии</w:t>
      </w:r>
      <w:r>
        <w:rPr>
          <w:rFonts w:cs="Times New Roman"/>
          <w:color w:val="auto"/>
          <w:szCs w:val="28"/>
        </w:rPr>
        <w:t xml:space="preserve"> </w:t>
      </w:r>
      <w:r w:rsidRPr="00AE517D">
        <w:rPr>
          <w:rFonts w:cs="Times New Roman"/>
          <w:color w:val="auto"/>
          <w:szCs w:val="28"/>
        </w:rPr>
        <w:t>№ 3–5 за 12 декабря 1935 г. – 10 апреля 1936 г.</w:t>
      </w:r>
      <w:r>
        <w:rPr>
          <w:rFonts w:cs="Times New Roman"/>
          <w:color w:val="auto"/>
          <w:szCs w:val="28"/>
        </w:rPr>
        <w:t>, а также письмо начальника Отдела начальнику не указанной дружины от 11 февраля 1937 г. № 9</w:t>
      </w:r>
      <w:r>
        <w:rPr>
          <w:rStyle w:val="a7"/>
          <w:color w:val="auto"/>
          <w:szCs w:val="28"/>
        </w:rPr>
        <w:footnoteReference w:id="65"/>
      </w:r>
      <w:r>
        <w:rPr>
          <w:rFonts w:cs="Times New Roman"/>
          <w:color w:val="auto"/>
          <w:szCs w:val="28"/>
        </w:rPr>
        <w:t>.</w:t>
      </w:r>
    </w:p>
    <w:p w14:paraId="0DBF9115" w14:textId="77777777" w:rsidR="00D04536" w:rsidRDefault="00D04536" w:rsidP="00D04536">
      <w:pPr>
        <w:ind w:firstLine="709"/>
        <w:rPr>
          <w:rFonts w:cs="Times New Roman"/>
          <w:color w:val="auto"/>
          <w:szCs w:val="28"/>
        </w:rPr>
      </w:pPr>
      <w:r w:rsidRPr="00F67527">
        <w:rPr>
          <w:rFonts w:cs="Times New Roman"/>
          <w:color w:val="auto"/>
          <w:szCs w:val="28"/>
        </w:rPr>
        <w:t xml:space="preserve">Все приказы </w:t>
      </w:r>
      <w:r>
        <w:rPr>
          <w:rFonts w:cs="Times New Roman"/>
          <w:color w:val="auto"/>
          <w:szCs w:val="28"/>
        </w:rPr>
        <w:t xml:space="preserve">по Отделу </w:t>
      </w:r>
      <w:r w:rsidRPr="00F67527">
        <w:rPr>
          <w:rFonts w:cs="Times New Roman"/>
          <w:color w:val="auto"/>
          <w:szCs w:val="28"/>
        </w:rPr>
        <w:t>имеют общий формуляр: 1) «шапка» («Приказ № … по Эстонскому отделу Национальной организации русских скаутов»,</w:t>
      </w:r>
      <w:r>
        <w:rPr>
          <w:rStyle w:val="a7"/>
          <w:color w:val="auto"/>
          <w:szCs w:val="28"/>
        </w:rPr>
        <w:footnoteReference w:id="66"/>
      </w:r>
      <w:r>
        <w:rPr>
          <w:rFonts w:cs="Times New Roman"/>
          <w:color w:val="auto"/>
          <w:szCs w:val="28"/>
        </w:rPr>
        <w:t xml:space="preserve"> </w:t>
      </w:r>
      <w:r w:rsidRPr="00F67527">
        <w:rPr>
          <w:rFonts w:cs="Times New Roman"/>
          <w:color w:val="auto"/>
          <w:szCs w:val="28"/>
        </w:rPr>
        <w:t>дата</w:t>
      </w:r>
      <w:r>
        <w:rPr>
          <w:rFonts w:cs="Times New Roman"/>
          <w:color w:val="auto"/>
          <w:szCs w:val="28"/>
        </w:rPr>
        <w:t xml:space="preserve"> и</w:t>
      </w:r>
      <w:r w:rsidRPr="00F67527">
        <w:rPr>
          <w:rFonts w:cs="Times New Roman"/>
          <w:color w:val="auto"/>
          <w:szCs w:val="28"/>
        </w:rPr>
        <w:t xml:space="preserve"> место </w:t>
      </w:r>
      <w:r>
        <w:rPr>
          <w:rFonts w:cs="Times New Roman"/>
          <w:color w:val="auto"/>
          <w:szCs w:val="28"/>
        </w:rPr>
        <w:t>изд</w:t>
      </w:r>
      <w:r w:rsidRPr="00F67527">
        <w:rPr>
          <w:rFonts w:cs="Times New Roman"/>
          <w:color w:val="auto"/>
          <w:szCs w:val="28"/>
        </w:rPr>
        <w:t>ания</w:t>
      </w:r>
      <w:r>
        <w:rPr>
          <w:rStyle w:val="a7"/>
          <w:color w:val="auto"/>
          <w:szCs w:val="28"/>
        </w:rPr>
        <w:footnoteReference w:id="67"/>
      </w:r>
      <w:r w:rsidRPr="00F67527">
        <w:rPr>
          <w:rFonts w:cs="Times New Roman"/>
          <w:color w:val="auto"/>
          <w:szCs w:val="28"/>
        </w:rPr>
        <w:t>); 2) основной текст, разделенный на параграфы</w:t>
      </w:r>
      <w:r>
        <w:rPr>
          <w:rFonts w:cs="Times New Roman"/>
          <w:color w:val="auto"/>
          <w:szCs w:val="28"/>
        </w:rPr>
        <w:t xml:space="preserve"> (иногда с указанием: «По штабу Отдела», «По Таллинскому </w:t>
      </w:r>
      <w:r w:rsidRPr="00703326">
        <w:rPr>
          <w:rFonts w:cs="Times New Roman"/>
          <w:color w:val="auto"/>
          <w:szCs w:val="28"/>
        </w:rPr>
        <w:t>[</w:t>
      </w:r>
      <w:r>
        <w:rPr>
          <w:rFonts w:cs="Times New Roman"/>
          <w:color w:val="auto"/>
          <w:szCs w:val="28"/>
        </w:rPr>
        <w:t xml:space="preserve">Нарвскому, Печёрскому, </w:t>
      </w:r>
      <w:r w:rsidRPr="00922A65">
        <w:rPr>
          <w:rFonts w:cs="Times New Roman"/>
          <w:color w:val="auto"/>
          <w:szCs w:val="28"/>
        </w:rPr>
        <w:t>Кивиылиск</w:t>
      </w:r>
      <w:r>
        <w:rPr>
          <w:rFonts w:cs="Times New Roman"/>
          <w:color w:val="auto"/>
          <w:szCs w:val="28"/>
        </w:rPr>
        <w:t>ому,</w:t>
      </w:r>
      <w:r>
        <w:rPr>
          <w:rStyle w:val="a7"/>
          <w:color w:val="auto"/>
          <w:szCs w:val="28"/>
        </w:rPr>
        <w:footnoteReference w:id="68"/>
      </w:r>
      <w:r>
        <w:rPr>
          <w:rFonts w:cs="Times New Roman"/>
          <w:color w:val="auto"/>
          <w:szCs w:val="28"/>
        </w:rPr>
        <w:t xml:space="preserve"> Верхненаровскому</w:t>
      </w:r>
      <w:r w:rsidRPr="00703326">
        <w:rPr>
          <w:rFonts w:cs="Times New Roman"/>
          <w:color w:val="auto"/>
          <w:szCs w:val="28"/>
        </w:rPr>
        <w:t>]</w:t>
      </w:r>
      <w:r>
        <w:rPr>
          <w:rFonts w:cs="Times New Roman"/>
          <w:color w:val="auto"/>
          <w:szCs w:val="28"/>
        </w:rPr>
        <w:t xml:space="preserve"> району», «По 2-й Нарвской дружине скаутов </w:t>
      </w:r>
      <w:r w:rsidRPr="00703326">
        <w:rPr>
          <w:rFonts w:cs="Times New Roman"/>
          <w:color w:val="auto"/>
          <w:szCs w:val="28"/>
        </w:rPr>
        <w:t>[</w:t>
      </w:r>
      <w:r>
        <w:rPr>
          <w:rFonts w:cs="Times New Roman"/>
          <w:color w:val="auto"/>
          <w:szCs w:val="28"/>
        </w:rPr>
        <w:t>Нарвским дружинам</w:t>
      </w:r>
      <w:r w:rsidRPr="00703326">
        <w:rPr>
          <w:rFonts w:cs="Times New Roman"/>
          <w:color w:val="auto"/>
          <w:szCs w:val="28"/>
        </w:rPr>
        <w:t>]</w:t>
      </w:r>
      <w:r>
        <w:rPr>
          <w:rFonts w:cs="Times New Roman"/>
          <w:color w:val="auto"/>
          <w:szCs w:val="28"/>
        </w:rPr>
        <w:t>»)</w:t>
      </w:r>
      <w:r w:rsidRPr="00F67527">
        <w:rPr>
          <w:rFonts w:cs="Times New Roman"/>
          <w:color w:val="auto"/>
          <w:szCs w:val="28"/>
        </w:rPr>
        <w:t>; 3) указание на должность отдающего приказ и подпись</w:t>
      </w:r>
      <w:r w:rsidRPr="00D333E6">
        <w:rPr>
          <w:rFonts w:cs="Times New Roman"/>
          <w:color w:val="auto"/>
          <w:szCs w:val="28"/>
        </w:rPr>
        <w:t xml:space="preserve"> </w:t>
      </w:r>
      <w:r>
        <w:rPr>
          <w:rFonts w:cs="Times New Roman"/>
          <w:color w:val="auto"/>
          <w:szCs w:val="28"/>
        </w:rPr>
        <w:t xml:space="preserve">с расшифровкой. Большинство </w:t>
      </w:r>
      <w:r>
        <w:rPr>
          <w:rFonts w:cs="Times New Roman"/>
          <w:color w:val="auto"/>
          <w:szCs w:val="28"/>
        </w:rPr>
        <w:lastRenderedPageBreak/>
        <w:t>приказов скреплены начальником или адъютантом штаба Отдела</w:t>
      </w:r>
      <w:r w:rsidRPr="00F67527">
        <w:rPr>
          <w:rFonts w:cs="Times New Roman"/>
          <w:color w:val="auto"/>
          <w:szCs w:val="28"/>
        </w:rPr>
        <w:t>.</w:t>
      </w:r>
      <w:r w:rsidRPr="00C8508A">
        <w:rPr>
          <w:rFonts w:cs="Times New Roman"/>
          <w:color w:val="auto"/>
          <w:szCs w:val="28"/>
        </w:rPr>
        <w:t xml:space="preserve"> </w:t>
      </w:r>
      <w:r>
        <w:rPr>
          <w:rFonts w:cs="Times New Roman"/>
          <w:color w:val="auto"/>
          <w:szCs w:val="28"/>
        </w:rPr>
        <w:t>Приказам № 90, 98 и 100 предшествует эпиграф: «Будь честным и лойяльным</w:t>
      </w:r>
      <w:r>
        <w:rPr>
          <w:rStyle w:val="a7"/>
          <w:color w:val="auto"/>
          <w:szCs w:val="28"/>
        </w:rPr>
        <w:footnoteReference w:id="69"/>
      </w:r>
      <w:r>
        <w:rPr>
          <w:rFonts w:cs="Times New Roman"/>
          <w:color w:val="auto"/>
          <w:szCs w:val="28"/>
        </w:rPr>
        <w:t xml:space="preserve"> гражданином Эстонии. Оставайся всегда русским по духу и национальности»</w:t>
      </w:r>
      <w:r>
        <w:rPr>
          <w:rStyle w:val="a7"/>
          <w:color w:val="auto"/>
          <w:szCs w:val="28"/>
        </w:rPr>
        <w:footnoteReference w:id="70"/>
      </w:r>
      <w:r>
        <w:rPr>
          <w:rFonts w:cs="Times New Roman"/>
          <w:color w:val="auto"/>
          <w:szCs w:val="28"/>
        </w:rPr>
        <w:t>. Самые важные фразы подчеркнуты красным карандашом.</w:t>
      </w:r>
    </w:p>
    <w:p w14:paraId="092D8655" w14:textId="77777777" w:rsidR="00D04536" w:rsidRPr="00D04536" w:rsidRDefault="00D04536" w:rsidP="00D04536">
      <w:pPr>
        <w:ind w:firstLine="709"/>
        <w:rPr>
          <w:rFonts w:cs="Times New Roman"/>
          <w:color w:val="auto"/>
          <w:szCs w:val="28"/>
        </w:rPr>
      </w:pPr>
      <w:r>
        <w:rPr>
          <w:rFonts w:cs="Times New Roman"/>
          <w:color w:val="auto"/>
          <w:szCs w:val="28"/>
        </w:rPr>
        <w:t>В приказах можно почерпнуть много сведений о жизни и деятельности русских скаутов в Эстонии: событиях и праздниках, назначениях на должности, открытии и переформировании отделений в разных городах. Имеются списки скаутмасторов с указанием даты вступления в организацию и полученных наград.</w:t>
      </w:r>
    </w:p>
    <w:p w14:paraId="32872B18" w14:textId="77777777" w:rsidR="00D04536" w:rsidRPr="00C14800" w:rsidRDefault="00D04536" w:rsidP="00D04536">
      <w:pPr>
        <w:ind w:firstLine="709"/>
        <w:rPr>
          <w:rFonts w:cs="Times New Roman"/>
          <w:color w:val="auto"/>
          <w:szCs w:val="28"/>
        </w:rPr>
      </w:pPr>
      <w:r>
        <w:rPr>
          <w:rFonts w:cs="Times New Roman"/>
          <w:color w:val="auto"/>
          <w:szCs w:val="28"/>
        </w:rPr>
        <w:t xml:space="preserve">В </w:t>
      </w:r>
      <w:r w:rsidR="00386736">
        <w:rPr>
          <w:rFonts w:cs="Times New Roman"/>
          <w:color w:val="auto"/>
          <w:szCs w:val="28"/>
        </w:rPr>
        <w:t>п</w:t>
      </w:r>
      <w:r>
        <w:rPr>
          <w:rFonts w:cs="Times New Roman"/>
          <w:color w:val="auto"/>
          <w:szCs w:val="28"/>
        </w:rPr>
        <w:t>риказе № 1</w:t>
      </w:r>
      <w:r w:rsidR="00386736">
        <w:rPr>
          <w:rFonts w:cs="Times New Roman"/>
          <w:color w:val="auto"/>
          <w:szCs w:val="28"/>
        </w:rPr>
        <w:t xml:space="preserve"> </w:t>
      </w:r>
      <w:r w:rsidR="00386736" w:rsidRPr="00386736">
        <w:rPr>
          <w:rFonts w:cs="Times New Roman"/>
          <w:color w:val="auto"/>
          <w:szCs w:val="28"/>
        </w:rPr>
        <w:t>А</w:t>
      </w:r>
      <w:r w:rsidR="00386736">
        <w:rPr>
          <w:rFonts w:cs="Times New Roman"/>
          <w:color w:val="auto"/>
          <w:szCs w:val="28"/>
        </w:rPr>
        <w:t>. Ф</w:t>
      </w:r>
      <w:r w:rsidR="00386736" w:rsidRPr="00386736">
        <w:rPr>
          <w:rFonts w:cs="Times New Roman"/>
          <w:color w:val="auto"/>
          <w:szCs w:val="28"/>
        </w:rPr>
        <w:t xml:space="preserve">. Штакельберга </w:t>
      </w:r>
      <w:r w:rsidR="00386736">
        <w:rPr>
          <w:rFonts w:cs="Times New Roman"/>
          <w:color w:val="auto"/>
          <w:szCs w:val="28"/>
        </w:rPr>
        <w:t xml:space="preserve">приводится обращение </w:t>
      </w:r>
      <w:r w:rsidR="00386736" w:rsidRPr="00386736">
        <w:rPr>
          <w:rFonts w:cs="Times New Roman"/>
          <w:color w:val="auto"/>
          <w:szCs w:val="28"/>
        </w:rPr>
        <w:t xml:space="preserve">старшего русского скаута О. И. Пантюхова </w:t>
      </w:r>
      <w:r w:rsidR="00386736">
        <w:rPr>
          <w:rFonts w:cs="Times New Roman"/>
          <w:color w:val="auto"/>
          <w:szCs w:val="28"/>
        </w:rPr>
        <w:t>о назначении его своим з</w:t>
      </w:r>
      <w:r w:rsidR="00386736" w:rsidRPr="00386736">
        <w:rPr>
          <w:rFonts w:cs="Times New Roman"/>
          <w:color w:val="auto"/>
          <w:szCs w:val="28"/>
        </w:rPr>
        <w:t>аместител</w:t>
      </w:r>
      <w:r w:rsidR="00386736">
        <w:rPr>
          <w:rFonts w:cs="Times New Roman"/>
          <w:color w:val="auto"/>
          <w:szCs w:val="28"/>
        </w:rPr>
        <w:t>ем</w:t>
      </w:r>
      <w:r w:rsidR="00386736" w:rsidRPr="00386736">
        <w:rPr>
          <w:rFonts w:cs="Times New Roman"/>
          <w:color w:val="auto"/>
          <w:szCs w:val="28"/>
        </w:rPr>
        <w:t xml:space="preserve"> для Эстонии</w:t>
      </w:r>
      <w:r>
        <w:rPr>
          <w:rFonts w:cs="Times New Roman"/>
          <w:color w:val="auto"/>
          <w:szCs w:val="28"/>
        </w:rPr>
        <w:t>. Редкий случай – скрепил приказ тот же, кто подписал подлинник</w:t>
      </w:r>
      <w:r>
        <w:rPr>
          <w:rStyle w:val="a7"/>
          <w:color w:val="auto"/>
          <w:szCs w:val="28"/>
        </w:rPr>
        <w:footnoteReference w:id="71"/>
      </w:r>
      <w:r>
        <w:rPr>
          <w:rFonts w:cs="Times New Roman"/>
          <w:color w:val="auto"/>
          <w:szCs w:val="28"/>
        </w:rPr>
        <w:t xml:space="preserve">. </w:t>
      </w:r>
    </w:p>
    <w:p w14:paraId="068D04C0" w14:textId="77777777" w:rsidR="00D04536" w:rsidRPr="00C14800" w:rsidRDefault="004265AC" w:rsidP="00D04536">
      <w:pPr>
        <w:ind w:firstLine="709"/>
        <w:rPr>
          <w:rFonts w:cs="Times New Roman"/>
          <w:color w:val="auto"/>
          <w:szCs w:val="28"/>
        </w:rPr>
      </w:pPr>
      <w:r>
        <w:rPr>
          <w:rFonts w:cs="Times New Roman"/>
          <w:color w:val="auto"/>
          <w:szCs w:val="28"/>
        </w:rPr>
        <w:t>Из</w:t>
      </w:r>
      <w:r w:rsidR="00D04536">
        <w:rPr>
          <w:rFonts w:cs="Times New Roman"/>
          <w:color w:val="auto"/>
          <w:szCs w:val="28"/>
        </w:rPr>
        <w:t xml:space="preserve"> находя</w:t>
      </w:r>
      <w:r>
        <w:rPr>
          <w:rFonts w:cs="Times New Roman"/>
          <w:color w:val="auto"/>
          <w:szCs w:val="28"/>
        </w:rPr>
        <w:t>щих</w:t>
      </w:r>
      <w:r w:rsidR="00D04536" w:rsidRPr="00B562F9">
        <w:rPr>
          <w:rFonts w:cs="Times New Roman"/>
          <w:color w:val="auto"/>
          <w:szCs w:val="28"/>
        </w:rPr>
        <w:t xml:space="preserve">ся </w:t>
      </w:r>
      <w:r>
        <w:rPr>
          <w:rFonts w:cs="Times New Roman"/>
          <w:color w:val="auto"/>
          <w:szCs w:val="28"/>
        </w:rPr>
        <w:t xml:space="preserve">в </w:t>
      </w:r>
      <w:r w:rsidRPr="004265AC">
        <w:rPr>
          <w:rFonts w:cs="Times New Roman"/>
          <w:color w:val="auto"/>
          <w:szCs w:val="28"/>
        </w:rPr>
        <w:t xml:space="preserve">том же деле </w:t>
      </w:r>
      <w:r w:rsidR="00D04536">
        <w:rPr>
          <w:rFonts w:cs="Times New Roman"/>
          <w:color w:val="auto"/>
          <w:szCs w:val="28"/>
        </w:rPr>
        <w:t>циркуляр</w:t>
      </w:r>
      <w:r>
        <w:rPr>
          <w:rFonts w:cs="Times New Roman"/>
          <w:color w:val="auto"/>
          <w:szCs w:val="28"/>
        </w:rPr>
        <w:t>ов интересны два. В циркуляре от 9 января 1936 г. № 4 приводится список предполагаемых к изданию конспектов и руководств, «для заполнения, по мере возможности, существующего в русской скаутской организации пробела – недостатка скаутской литературы». В циркуляре от 10 апреля 1936 г. № 5 приводятся требования по изготовлению скаутских знамен для дружин.</w:t>
      </w:r>
    </w:p>
    <w:p w14:paraId="6AFBE2BC" w14:textId="77777777" w:rsidR="00D04536" w:rsidRDefault="00D04536" w:rsidP="00D04536">
      <w:pPr>
        <w:ind w:firstLine="709"/>
        <w:rPr>
          <w:rFonts w:cs="Times New Roman"/>
          <w:color w:val="auto"/>
          <w:szCs w:val="28"/>
        </w:rPr>
      </w:pPr>
      <w:r>
        <w:rPr>
          <w:rFonts w:cs="Times New Roman"/>
          <w:color w:val="auto"/>
          <w:szCs w:val="28"/>
        </w:rPr>
        <w:t xml:space="preserve">Также в вышеупомянутом деле сохранилось письмо начальника Отдела </w:t>
      </w:r>
      <w:r w:rsidRPr="00930FFE">
        <w:rPr>
          <w:rFonts w:cs="Times New Roman"/>
          <w:color w:val="auto"/>
          <w:szCs w:val="28"/>
        </w:rPr>
        <w:t>русских скаутов в Эстонии</w:t>
      </w:r>
      <w:r>
        <w:rPr>
          <w:rFonts w:cs="Times New Roman"/>
          <w:color w:val="auto"/>
          <w:szCs w:val="28"/>
        </w:rPr>
        <w:t xml:space="preserve"> Е. А. Быкова</w:t>
      </w:r>
      <w:r w:rsidRPr="00930FFE">
        <w:rPr>
          <w:rFonts w:cs="Times New Roman"/>
          <w:color w:val="auto"/>
          <w:szCs w:val="28"/>
        </w:rPr>
        <w:t xml:space="preserve"> </w:t>
      </w:r>
      <w:r>
        <w:rPr>
          <w:rFonts w:cs="Times New Roman"/>
          <w:color w:val="auto"/>
          <w:szCs w:val="28"/>
        </w:rPr>
        <w:t>от 11 февраля 1937 г. № 9 по вопросу назначения А. Ф. Штакельберга з</w:t>
      </w:r>
      <w:r w:rsidRPr="00930FFE">
        <w:rPr>
          <w:rFonts w:cs="Times New Roman"/>
          <w:color w:val="auto"/>
          <w:szCs w:val="28"/>
        </w:rPr>
        <w:t>аместител</w:t>
      </w:r>
      <w:r>
        <w:rPr>
          <w:rFonts w:cs="Times New Roman"/>
          <w:color w:val="auto"/>
          <w:szCs w:val="28"/>
        </w:rPr>
        <w:t>ем</w:t>
      </w:r>
      <w:r w:rsidRPr="00930FFE">
        <w:rPr>
          <w:rFonts w:cs="Times New Roman"/>
          <w:color w:val="auto"/>
          <w:szCs w:val="28"/>
        </w:rPr>
        <w:t xml:space="preserve"> старшего русского скаута</w:t>
      </w:r>
      <w:r>
        <w:rPr>
          <w:rFonts w:cs="Times New Roman"/>
          <w:color w:val="auto"/>
          <w:szCs w:val="28"/>
        </w:rPr>
        <w:t xml:space="preserve"> О. И. Пантюхова</w:t>
      </w:r>
      <w:r w:rsidRPr="00930FFE">
        <w:rPr>
          <w:rFonts w:cs="Times New Roman"/>
          <w:color w:val="auto"/>
          <w:szCs w:val="28"/>
        </w:rPr>
        <w:t xml:space="preserve"> для Эстонии</w:t>
      </w:r>
      <w:r>
        <w:rPr>
          <w:rFonts w:cs="Times New Roman"/>
          <w:color w:val="auto"/>
          <w:szCs w:val="28"/>
        </w:rPr>
        <w:t>.</w:t>
      </w:r>
      <w:r w:rsidR="00366B52">
        <w:rPr>
          <w:rFonts w:cs="Times New Roman"/>
          <w:color w:val="auto"/>
          <w:szCs w:val="28"/>
        </w:rPr>
        <w:t xml:space="preserve"> Что интересно, в</w:t>
      </w:r>
      <w:r w:rsidR="00366B52" w:rsidRPr="00366B52">
        <w:rPr>
          <w:rFonts w:cs="Times New Roman"/>
          <w:color w:val="auto"/>
          <w:szCs w:val="28"/>
        </w:rPr>
        <w:t xml:space="preserve"> отличие от других документов </w:t>
      </w:r>
      <w:r w:rsidR="00366B52">
        <w:rPr>
          <w:rFonts w:cs="Times New Roman"/>
          <w:color w:val="auto"/>
          <w:szCs w:val="28"/>
        </w:rPr>
        <w:t xml:space="preserve">в этом деле </w:t>
      </w:r>
      <w:r w:rsidR="00366B52" w:rsidRPr="00366B52">
        <w:rPr>
          <w:rFonts w:cs="Times New Roman"/>
          <w:color w:val="auto"/>
          <w:szCs w:val="28"/>
        </w:rPr>
        <w:t xml:space="preserve">здесь </w:t>
      </w:r>
      <w:r w:rsidR="00366B52">
        <w:rPr>
          <w:rFonts w:cs="Times New Roman"/>
          <w:color w:val="auto"/>
          <w:szCs w:val="28"/>
        </w:rPr>
        <w:t xml:space="preserve">г. </w:t>
      </w:r>
      <w:r w:rsidR="00366B52" w:rsidRPr="00366B52">
        <w:rPr>
          <w:rFonts w:cs="Times New Roman"/>
          <w:color w:val="auto"/>
          <w:szCs w:val="28"/>
        </w:rPr>
        <w:t xml:space="preserve">Таллин </w:t>
      </w:r>
      <w:r w:rsidR="00366B52">
        <w:rPr>
          <w:rFonts w:cs="Times New Roman"/>
          <w:color w:val="auto"/>
          <w:szCs w:val="28"/>
        </w:rPr>
        <w:t xml:space="preserve">написан </w:t>
      </w:r>
      <w:r w:rsidR="00366B52" w:rsidRPr="00366B52">
        <w:rPr>
          <w:rFonts w:cs="Times New Roman"/>
          <w:color w:val="auto"/>
          <w:szCs w:val="28"/>
        </w:rPr>
        <w:t>с одной «н»</w:t>
      </w:r>
      <w:r w:rsidR="00366B52">
        <w:rPr>
          <w:rFonts w:cs="Times New Roman"/>
          <w:color w:val="auto"/>
          <w:szCs w:val="28"/>
        </w:rPr>
        <w:t>, а не двумя</w:t>
      </w:r>
      <w:r w:rsidR="00366B52" w:rsidRPr="00366B52">
        <w:rPr>
          <w:rFonts w:cs="Times New Roman"/>
          <w:color w:val="auto"/>
          <w:szCs w:val="28"/>
        </w:rPr>
        <w:t>.</w:t>
      </w:r>
    </w:p>
    <w:p w14:paraId="5C362DD9" w14:textId="77777777" w:rsidR="00D04536" w:rsidRPr="00F21509" w:rsidRDefault="00366B52" w:rsidP="00D04536">
      <w:pPr>
        <w:ind w:firstLine="709"/>
        <w:rPr>
          <w:rFonts w:cs="Times New Roman"/>
          <w:color w:val="auto"/>
          <w:szCs w:val="28"/>
        </w:rPr>
      </w:pPr>
      <w:r w:rsidRPr="00366B52">
        <w:rPr>
          <w:rFonts w:cs="Times New Roman"/>
          <w:color w:val="auto"/>
          <w:szCs w:val="28"/>
        </w:rPr>
        <w:t>25 мая 1937 г.</w:t>
      </w:r>
      <w:r w:rsidRPr="00366B52">
        <w:t xml:space="preserve"> </w:t>
      </w:r>
      <w:r w:rsidRPr="00366B52">
        <w:rPr>
          <w:rFonts w:cs="Times New Roman"/>
          <w:color w:val="auto"/>
          <w:szCs w:val="28"/>
        </w:rPr>
        <w:t>М</w:t>
      </w:r>
      <w:r>
        <w:rPr>
          <w:rFonts w:cs="Times New Roman"/>
          <w:color w:val="auto"/>
          <w:szCs w:val="28"/>
        </w:rPr>
        <w:t>ВД</w:t>
      </w:r>
      <w:r w:rsidRPr="00366B52">
        <w:rPr>
          <w:rFonts w:cs="Times New Roman"/>
          <w:color w:val="auto"/>
          <w:szCs w:val="28"/>
        </w:rPr>
        <w:t xml:space="preserve"> Эстонии зарегистрирова</w:t>
      </w:r>
      <w:r>
        <w:rPr>
          <w:rFonts w:cs="Times New Roman"/>
          <w:color w:val="auto"/>
          <w:szCs w:val="28"/>
        </w:rPr>
        <w:t>л</w:t>
      </w:r>
      <w:r w:rsidRPr="00366B52">
        <w:rPr>
          <w:rFonts w:cs="Times New Roman"/>
          <w:color w:val="auto"/>
          <w:szCs w:val="28"/>
        </w:rPr>
        <w:t>о Общества друзей Нарвской дружины русских скаутов</w:t>
      </w:r>
      <w:r>
        <w:rPr>
          <w:rFonts w:cs="Times New Roman"/>
          <w:color w:val="auto"/>
          <w:szCs w:val="28"/>
        </w:rPr>
        <w:t>.</w:t>
      </w:r>
      <w:r w:rsidRPr="00366B52">
        <w:rPr>
          <w:rFonts w:cs="Times New Roman"/>
          <w:color w:val="auto"/>
          <w:szCs w:val="28"/>
        </w:rPr>
        <w:t xml:space="preserve"> </w:t>
      </w:r>
      <w:r w:rsidR="00D04536">
        <w:rPr>
          <w:rFonts w:cs="Times New Roman"/>
          <w:color w:val="auto"/>
          <w:szCs w:val="28"/>
        </w:rPr>
        <w:t xml:space="preserve">В материалах </w:t>
      </w:r>
      <w:r w:rsidR="00D04536" w:rsidRPr="00F21509">
        <w:rPr>
          <w:rFonts w:cs="Times New Roman"/>
          <w:color w:val="auto"/>
          <w:szCs w:val="28"/>
        </w:rPr>
        <w:t xml:space="preserve">Таллинско-Гапсальского </w:t>
      </w:r>
      <w:r w:rsidR="00D04536" w:rsidRPr="00F21509">
        <w:rPr>
          <w:rFonts w:cs="Times New Roman"/>
          <w:color w:val="auto"/>
          <w:szCs w:val="28"/>
        </w:rPr>
        <w:lastRenderedPageBreak/>
        <w:t xml:space="preserve">окружного суда </w:t>
      </w:r>
      <w:r w:rsidR="00D04536">
        <w:rPr>
          <w:rFonts w:cs="Times New Roman"/>
          <w:color w:val="auto"/>
          <w:szCs w:val="28"/>
        </w:rPr>
        <w:t xml:space="preserve">находится дело о регистрации </w:t>
      </w:r>
      <w:bookmarkStart w:id="13" w:name="_Hlk42821895"/>
      <w:r>
        <w:rPr>
          <w:rFonts w:cs="Times New Roman"/>
          <w:color w:val="auto"/>
          <w:szCs w:val="28"/>
        </w:rPr>
        <w:t xml:space="preserve">его </w:t>
      </w:r>
      <w:r w:rsidR="00D04536">
        <w:rPr>
          <w:rFonts w:cs="Times New Roman"/>
          <w:color w:val="auto"/>
          <w:szCs w:val="28"/>
        </w:rPr>
        <w:t>устава</w:t>
      </w:r>
      <w:bookmarkEnd w:id="13"/>
      <w:r w:rsidR="00D04536">
        <w:rPr>
          <w:rStyle w:val="a7"/>
          <w:color w:val="auto"/>
          <w:szCs w:val="28"/>
        </w:rPr>
        <w:footnoteReference w:id="72"/>
      </w:r>
      <w:r w:rsidR="00D04536">
        <w:rPr>
          <w:rFonts w:cs="Times New Roman"/>
          <w:color w:val="auto"/>
          <w:szCs w:val="28"/>
        </w:rPr>
        <w:t xml:space="preserve">. Все документы полностью на эстонском языке, </w:t>
      </w:r>
      <w:r>
        <w:rPr>
          <w:rFonts w:cs="Times New Roman"/>
          <w:color w:val="auto"/>
          <w:szCs w:val="28"/>
        </w:rPr>
        <w:t xml:space="preserve">но </w:t>
      </w:r>
      <w:r w:rsidR="00D04536">
        <w:rPr>
          <w:rFonts w:cs="Times New Roman"/>
          <w:color w:val="auto"/>
          <w:szCs w:val="28"/>
        </w:rPr>
        <w:t>в начале дела вложен лист с краткой справкой некоего Х. Тоффа по-русски, согласно которой Общество «руководит деятельностью находящихся под его попечением скаутских отрядов».</w:t>
      </w:r>
    </w:p>
    <w:p w14:paraId="2589B8DF" w14:textId="77777777" w:rsidR="00D04536" w:rsidRDefault="00D04536" w:rsidP="00D04536">
      <w:pPr>
        <w:ind w:firstLine="709"/>
        <w:rPr>
          <w:rFonts w:cs="Times New Roman"/>
          <w:color w:val="auto"/>
          <w:szCs w:val="28"/>
        </w:rPr>
      </w:pPr>
      <w:r>
        <w:rPr>
          <w:rFonts w:cs="Times New Roman"/>
          <w:color w:val="auto"/>
          <w:szCs w:val="28"/>
        </w:rPr>
        <w:t xml:space="preserve">В одном из </w:t>
      </w:r>
      <w:r w:rsidRPr="00517067">
        <w:rPr>
          <w:rFonts w:cs="Times New Roman"/>
          <w:color w:val="auto"/>
          <w:szCs w:val="28"/>
        </w:rPr>
        <w:t>фондов Министерства внутренних дел</w:t>
      </w:r>
      <w:r>
        <w:rPr>
          <w:rFonts w:cs="Times New Roman"/>
          <w:color w:val="auto"/>
          <w:szCs w:val="28"/>
        </w:rPr>
        <w:t xml:space="preserve"> имеются материалы июля 1940 г. на эстонском языке, касающиеся </w:t>
      </w:r>
      <w:bookmarkStart w:id="14" w:name="_Hlk42821973"/>
      <w:r>
        <w:rPr>
          <w:rFonts w:cs="Times New Roman"/>
          <w:color w:val="auto"/>
          <w:szCs w:val="28"/>
        </w:rPr>
        <w:t>русских обществ «Витязь» и «Русь»</w:t>
      </w:r>
      <w:bookmarkEnd w:id="14"/>
      <w:r>
        <w:rPr>
          <w:rStyle w:val="a7"/>
          <w:color w:val="auto"/>
          <w:szCs w:val="28"/>
        </w:rPr>
        <w:footnoteReference w:id="73"/>
      </w:r>
      <w:r>
        <w:rPr>
          <w:rFonts w:cs="Times New Roman"/>
          <w:color w:val="auto"/>
          <w:szCs w:val="28"/>
        </w:rPr>
        <w:t xml:space="preserve">. Один из документов подписан карандашом по-русски «Новый состав правления </w:t>
      </w:r>
      <w:r w:rsidRPr="00517067">
        <w:rPr>
          <w:rFonts w:cs="Times New Roman"/>
          <w:color w:val="auto"/>
          <w:szCs w:val="28"/>
        </w:rPr>
        <w:t>“</w:t>
      </w:r>
      <w:r>
        <w:rPr>
          <w:rFonts w:cs="Times New Roman"/>
          <w:color w:val="auto"/>
          <w:szCs w:val="28"/>
        </w:rPr>
        <w:t>Руси</w:t>
      </w:r>
      <w:r w:rsidRPr="00517067">
        <w:rPr>
          <w:rFonts w:cs="Times New Roman"/>
          <w:color w:val="auto"/>
          <w:szCs w:val="28"/>
        </w:rPr>
        <w:t>”</w:t>
      </w:r>
      <w:r>
        <w:rPr>
          <w:rFonts w:cs="Times New Roman"/>
          <w:color w:val="auto"/>
          <w:szCs w:val="28"/>
        </w:rPr>
        <w:t>». Особенно интересно здесь письмо главного секретаря секретариата по делам русских окраин МВД Эстонии министру внутренних дел (на русском языке!) от 11 июля 1940 г. № 28 с просьбой закрыть Русское спортивно-просветительское общество «Витязь», «члены которого, в своем подавляющем большинстве, являются людьми глубоко консервативными и, выезжая на русские окраины, мешают правильной работе».</w:t>
      </w:r>
    </w:p>
    <w:p w14:paraId="2F861117" w14:textId="77777777" w:rsidR="00D04536" w:rsidRDefault="00D04536" w:rsidP="00D04536">
      <w:pPr>
        <w:ind w:firstLine="709"/>
        <w:rPr>
          <w:rFonts w:cs="Times New Roman"/>
          <w:color w:val="auto"/>
          <w:szCs w:val="28"/>
        </w:rPr>
      </w:pPr>
      <w:r>
        <w:rPr>
          <w:rFonts w:cs="Times New Roman"/>
          <w:color w:val="auto"/>
          <w:szCs w:val="28"/>
        </w:rPr>
        <w:t xml:space="preserve">Практически сразу после образования Эстонской ССР в июле 1940 г. начались аресты деятелей русской эмиграции в Эстонии. </w:t>
      </w:r>
      <w:r w:rsidR="00133416">
        <w:rPr>
          <w:rFonts w:cs="Times New Roman"/>
          <w:color w:val="auto"/>
          <w:szCs w:val="28"/>
        </w:rPr>
        <w:t xml:space="preserve">Большое значение для изучаемой нами темы на этом этапе получают </w:t>
      </w:r>
      <w:r w:rsidR="00133416" w:rsidRPr="00133416">
        <w:rPr>
          <w:rFonts w:cs="Times New Roman"/>
          <w:b/>
          <w:bCs/>
          <w:color w:val="auto"/>
          <w:szCs w:val="28"/>
        </w:rPr>
        <w:t>судебно-следственные материалы</w:t>
      </w:r>
      <w:r w:rsidR="00133416">
        <w:rPr>
          <w:rFonts w:cs="Times New Roman"/>
          <w:color w:val="auto"/>
          <w:szCs w:val="28"/>
        </w:rPr>
        <w:t xml:space="preserve"> советских органов НКВД. </w:t>
      </w:r>
      <w:r>
        <w:rPr>
          <w:rFonts w:cs="Times New Roman"/>
          <w:color w:val="auto"/>
          <w:szCs w:val="28"/>
        </w:rPr>
        <w:t>Уже 5 августа был арестован участник РСХД в Эстонии Иван Аркадьевич Лаговский (1889–1941). В том же месяце он переведен в Ленинград. С 9 августа по 14 сентября 1940 г. проведено пять допросов. В апреле 1940 г. И. А. Лаговский расстрелян</w:t>
      </w:r>
      <w:r>
        <w:rPr>
          <w:rStyle w:val="a7"/>
          <w:color w:val="auto"/>
          <w:szCs w:val="28"/>
        </w:rPr>
        <w:footnoteReference w:id="74"/>
      </w:r>
      <w:r>
        <w:rPr>
          <w:rFonts w:cs="Times New Roman"/>
          <w:color w:val="auto"/>
          <w:szCs w:val="28"/>
        </w:rPr>
        <w:t>. Выписки из следственного дела в архиве КГБ были сделаны С. Г. Исаковым и опубликованы с предисловием Т. П. Милютиной в «Вестнике РХД»</w:t>
      </w:r>
      <w:r>
        <w:rPr>
          <w:rStyle w:val="a7"/>
          <w:color w:val="auto"/>
          <w:szCs w:val="28"/>
        </w:rPr>
        <w:footnoteReference w:id="75"/>
      </w:r>
      <w:r>
        <w:rPr>
          <w:rFonts w:cs="Times New Roman"/>
          <w:color w:val="auto"/>
          <w:szCs w:val="28"/>
        </w:rPr>
        <w:t>.</w:t>
      </w:r>
    </w:p>
    <w:p w14:paraId="454A5D2C" w14:textId="77777777" w:rsidR="00D04536" w:rsidRDefault="00D04536" w:rsidP="00D04536">
      <w:pPr>
        <w:ind w:firstLine="709"/>
        <w:rPr>
          <w:rFonts w:cs="Times New Roman"/>
          <w:color w:val="auto"/>
          <w:szCs w:val="28"/>
        </w:rPr>
      </w:pPr>
      <w:r>
        <w:rPr>
          <w:rFonts w:cs="Times New Roman"/>
          <w:color w:val="auto"/>
          <w:szCs w:val="28"/>
        </w:rPr>
        <w:t xml:space="preserve">Несмотря на то, что показания на втором и дальнейших допросах написаны </w:t>
      </w:r>
      <w:r w:rsidRPr="00C3700D">
        <w:rPr>
          <w:rFonts w:cs="Times New Roman"/>
          <w:color w:val="auto"/>
          <w:szCs w:val="28"/>
        </w:rPr>
        <w:t>И. А. Лаговски</w:t>
      </w:r>
      <w:r>
        <w:rPr>
          <w:rFonts w:cs="Times New Roman"/>
          <w:color w:val="auto"/>
          <w:szCs w:val="28"/>
        </w:rPr>
        <w:t>м «собственноручно», следует относиться к приводимым сведениям с осторожностью, т. к. такие фразы</w:t>
      </w:r>
      <w:r w:rsidR="00523F72">
        <w:rPr>
          <w:rFonts w:cs="Times New Roman"/>
          <w:color w:val="auto"/>
          <w:szCs w:val="28"/>
        </w:rPr>
        <w:t>,</w:t>
      </w:r>
      <w:r>
        <w:rPr>
          <w:rFonts w:cs="Times New Roman"/>
          <w:color w:val="auto"/>
          <w:szCs w:val="28"/>
        </w:rPr>
        <w:t xml:space="preserve"> как, например: </w:t>
      </w:r>
      <w:r>
        <w:rPr>
          <w:rFonts w:cs="Times New Roman"/>
          <w:color w:val="auto"/>
          <w:szCs w:val="28"/>
        </w:rPr>
        <w:lastRenderedPageBreak/>
        <w:t>«Антисоветский характер работы Движения в Эстонии состоял в его стремлении привить молодежи православные взгляды и отвлечь ее от материализма»,</w:t>
      </w:r>
      <w:r>
        <w:rPr>
          <w:rStyle w:val="a7"/>
          <w:color w:val="auto"/>
          <w:szCs w:val="28"/>
        </w:rPr>
        <w:footnoteReference w:id="76"/>
      </w:r>
      <w:r>
        <w:rPr>
          <w:rFonts w:cs="Times New Roman"/>
          <w:color w:val="auto"/>
          <w:szCs w:val="28"/>
        </w:rPr>
        <w:t xml:space="preserve"> явно написаны с учетом рекомендаций следователя, проводившего допрос. Впрочем, «работа с молодежью в христианском направлении не развернулась», т. к. власти Эстонии не признали права РСХД работать с молодежью</w:t>
      </w:r>
      <w:r>
        <w:rPr>
          <w:rStyle w:val="a7"/>
          <w:color w:val="auto"/>
          <w:szCs w:val="28"/>
        </w:rPr>
        <w:footnoteReference w:id="77"/>
      </w:r>
      <w:r>
        <w:rPr>
          <w:rFonts w:cs="Times New Roman"/>
          <w:color w:val="auto"/>
          <w:szCs w:val="28"/>
        </w:rPr>
        <w:t>. На четвертом допросе И. А. Лаговский подробнее рассказывает о своем участии в работе дружины витязей и дружинниц РСХД в Эстонии, которая ставила своей задачей «воспитание русской молодежи, граждан эстонского государства, в духе хранения своей русскости и в духе хранения верности религиозно-национальным вопросам русской культуры и православию, в противовес увлечениям безбожием и материализмом»</w:t>
      </w:r>
      <w:bookmarkStart w:id="15" w:name="_Hlk42796183"/>
      <w:r>
        <w:rPr>
          <w:rStyle w:val="a7"/>
          <w:color w:val="auto"/>
          <w:szCs w:val="28"/>
        </w:rPr>
        <w:footnoteReference w:id="78"/>
      </w:r>
      <w:bookmarkEnd w:id="15"/>
      <w:r>
        <w:rPr>
          <w:rFonts w:cs="Times New Roman"/>
          <w:color w:val="auto"/>
          <w:szCs w:val="28"/>
        </w:rPr>
        <w:t>. Девизом дружины было «За веру, за правду!» Организационная работа в дружине забирала у И. А. Лаговского много времени, т. к. программы постоянно менялись. Дружина не успела оформиться окончательно, как в 1937 г. работа была прекращена в связи с «общим распоряжением о сосредоточении всей организованной работы с молодежью в ведении специального органа» при Министерстве народного просвещения</w:t>
      </w:r>
      <w:r>
        <w:rPr>
          <w:rStyle w:val="a7"/>
          <w:color w:val="auto"/>
          <w:szCs w:val="28"/>
        </w:rPr>
        <w:footnoteReference w:id="79"/>
      </w:r>
      <w:r>
        <w:rPr>
          <w:rFonts w:cs="Times New Roman"/>
          <w:color w:val="auto"/>
          <w:szCs w:val="28"/>
        </w:rPr>
        <w:t>. И.</w:t>
      </w:r>
      <w:r w:rsidR="00523F72">
        <w:rPr>
          <w:rFonts w:cs="Times New Roman"/>
          <w:color w:val="auto"/>
          <w:szCs w:val="28"/>
        </w:rPr>
        <w:t> </w:t>
      </w:r>
      <w:r>
        <w:rPr>
          <w:rFonts w:cs="Times New Roman"/>
          <w:color w:val="auto"/>
          <w:szCs w:val="28"/>
        </w:rPr>
        <w:t>А.</w:t>
      </w:r>
      <w:r w:rsidR="00523F72">
        <w:rPr>
          <w:rFonts w:cs="Times New Roman"/>
          <w:color w:val="auto"/>
          <w:szCs w:val="28"/>
        </w:rPr>
        <w:t> </w:t>
      </w:r>
      <w:r>
        <w:rPr>
          <w:rFonts w:cs="Times New Roman"/>
          <w:color w:val="auto"/>
          <w:szCs w:val="28"/>
        </w:rPr>
        <w:t>Лаговский участвовал также в проведении летних лагерей («колоний») кружков дружины витязей и дружинниц. Они длились от недели до 10 дней и включали в свою программу проведение бесед и собраний, посвященных освещению «основных вопросов жизни (семья, брак, смысл личной жизни, смысл культурной работы и т. д.) в религиозном духе» и разбору «возражений против религии»</w:t>
      </w:r>
      <w:r>
        <w:rPr>
          <w:rStyle w:val="a7"/>
          <w:color w:val="auto"/>
          <w:szCs w:val="28"/>
        </w:rPr>
        <w:footnoteReference w:id="80"/>
      </w:r>
      <w:r>
        <w:rPr>
          <w:rFonts w:cs="Times New Roman"/>
          <w:color w:val="auto"/>
          <w:szCs w:val="28"/>
        </w:rPr>
        <w:t>. Такие колонии были проведены в 1934 г. в Гунгенбурге под Нарвой, в 1935 г. в местечке Пернац и последняя в 1936 г. в местечке Визусти</w:t>
      </w:r>
      <w:r>
        <w:rPr>
          <w:rStyle w:val="a7"/>
          <w:color w:val="auto"/>
          <w:szCs w:val="28"/>
        </w:rPr>
        <w:footnoteReference w:id="81"/>
      </w:r>
      <w:r>
        <w:rPr>
          <w:rFonts w:cs="Times New Roman"/>
          <w:color w:val="auto"/>
          <w:szCs w:val="28"/>
        </w:rPr>
        <w:t>.</w:t>
      </w:r>
    </w:p>
    <w:p w14:paraId="50E53534" w14:textId="77777777" w:rsidR="00D04536" w:rsidRDefault="00D04536" w:rsidP="00D04536">
      <w:pPr>
        <w:ind w:firstLine="709"/>
        <w:rPr>
          <w:rFonts w:cs="Times New Roman"/>
          <w:color w:val="auto"/>
          <w:szCs w:val="28"/>
        </w:rPr>
      </w:pPr>
      <w:r>
        <w:rPr>
          <w:rFonts w:cs="Times New Roman"/>
          <w:color w:val="auto"/>
          <w:szCs w:val="28"/>
        </w:rPr>
        <w:lastRenderedPageBreak/>
        <w:t>Далее И. А. Лаговский упоминает Крестьянское христианское движение (отдел Печорского просветительного общества), официально незарегистрированную организацию, в рамках которой нерегулярно действовали кружки крестьянской молодежи в 7–8 деревнях Печорского края (входившего в то время в состав Эстонии)</w:t>
      </w:r>
      <w:r>
        <w:rPr>
          <w:rStyle w:val="a7"/>
          <w:color w:val="auto"/>
          <w:szCs w:val="28"/>
        </w:rPr>
        <w:footnoteReference w:id="82"/>
      </w:r>
      <w:r>
        <w:rPr>
          <w:rFonts w:cs="Times New Roman"/>
          <w:color w:val="auto"/>
          <w:szCs w:val="28"/>
        </w:rPr>
        <w:t xml:space="preserve">. Работу кружков вели деятельный член </w:t>
      </w:r>
      <w:r w:rsidRPr="00053CA5">
        <w:rPr>
          <w:rFonts w:cs="Times New Roman"/>
          <w:color w:val="auto"/>
          <w:szCs w:val="28"/>
        </w:rPr>
        <w:t>Печорского просветительного общества</w:t>
      </w:r>
      <w:r>
        <w:rPr>
          <w:rFonts w:cs="Times New Roman"/>
          <w:color w:val="auto"/>
          <w:szCs w:val="28"/>
        </w:rPr>
        <w:t xml:space="preserve"> Н. Н. Пенькин и Т.</w:t>
      </w:r>
      <w:r w:rsidR="00523F72">
        <w:rPr>
          <w:rFonts w:cs="Times New Roman"/>
          <w:color w:val="auto"/>
          <w:szCs w:val="28"/>
        </w:rPr>
        <w:t> </w:t>
      </w:r>
      <w:r>
        <w:rPr>
          <w:rFonts w:cs="Times New Roman"/>
          <w:color w:val="auto"/>
          <w:szCs w:val="28"/>
        </w:rPr>
        <w:t>Е.</w:t>
      </w:r>
      <w:r w:rsidR="00523F72">
        <w:rPr>
          <w:rFonts w:cs="Times New Roman"/>
          <w:color w:val="auto"/>
          <w:szCs w:val="28"/>
        </w:rPr>
        <w:t> </w:t>
      </w:r>
      <w:r>
        <w:rPr>
          <w:rFonts w:cs="Times New Roman"/>
          <w:color w:val="auto"/>
          <w:szCs w:val="28"/>
        </w:rPr>
        <w:t>Дезен</w:t>
      </w:r>
      <w:r>
        <w:rPr>
          <w:rStyle w:val="a7"/>
          <w:color w:val="auto"/>
          <w:szCs w:val="28"/>
        </w:rPr>
        <w:footnoteReference w:id="83"/>
      </w:r>
      <w:r>
        <w:rPr>
          <w:rFonts w:cs="Times New Roman"/>
          <w:color w:val="auto"/>
          <w:szCs w:val="28"/>
        </w:rPr>
        <w:t>.</w:t>
      </w:r>
    </w:p>
    <w:p w14:paraId="0436EC07" w14:textId="77777777" w:rsidR="00ED49E7" w:rsidRDefault="00ED49E7" w:rsidP="00ED49E7">
      <w:pPr>
        <w:pStyle w:val="1"/>
        <w:sectPr w:rsidR="00ED49E7" w:rsidSect="00582D84">
          <w:pgSz w:w="11906" w:h="16838"/>
          <w:pgMar w:top="1134" w:right="567" w:bottom="1134" w:left="1985" w:header="709" w:footer="709" w:gutter="0"/>
          <w:cols w:space="708"/>
          <w:docGrid w:linePitch="360"/>
        </w:sectPr>
      </w:pPr>
    </w:p>
    <w:p w14:paraId="4A097DBE" w14:textId="77777777" w:rsidR="00ED49E7" w:rsidRPr="00ED49E7" w:rsidRDefault="00ED49E7" w:rsidP="00ED49E7">
      <w:pPr>
        <w:pStyle w:val="1"/>
      </w:pPr>
      <w:bookmarkStart w:id="16" w:name="_Toc42881785"/>
      <w:r>
        <w:lastRenderedPageBreak/>
        <w:t>4. Отражение деятельности русских молодежных организаций в Эстонии в мемуарах, периодической печати и изобразительных источниках</w:t>
      </w:r>
      <w:bookmarkEnd w:id="16"/>
    </w:p>
    <w:p w14:paraId="6929BA83" w14:textId="77777777" w:rsidR="00AC6D8C" w:rsidRDefault="00133416" w:rsidP="00D04536">
      <w:pPr>
        <w:ind w:firstLine="709"/>
        <w:rPr>
          <w:rFonts w:cs="Times New Roman"/>
          <w:color w:val="auto"/>
          <w:szCs w:val="28"/>
        </w:rPr>
      </w:pPr>
      <w:r>
        <w:t xml:space="preserve">Важное значение для изучения истории молодежных организаций в Эстонии имеют </w:t>
      </w:r>
      <w:r w:rsidRPr="00133416">
        <w:rPr>
          <w:b/>
          <w:bCs/>
        </w:rPr>
        <w:t>источники личного происхождения</w:t>
      </w:r>
      <w:r>
        <w:t xml:space="preserve"> (мемуары, дневники, письма).</w:t>
      </w:r>
    </w:p>
    <w:p w14:paraId="00E5214A" w14:textId="790812EC" w:rsidR="00ED77FE" w:rsidRPr="00ED77FE" w:rsidRDefault="00ED77FE" w:rsidP="00AC6D8C">
      <w:pPr>
        <w:ind w:firstLine="709"/>
        <w:rPr>
          <w:rFonts w:cs="Times New Roman"/>
          <w:color w:val="auto"/>
          <w:szCs w:val="28"/>
        </w:rPr>
      </w:pPr>
      <w:r>
        <w:rPr>
          <w:rFonts w:cs="Times New Roman"/>
          <w:color w:val="auto"/>
          <w:szCs w:val="28"/>
        </w:rPr>
        <w:t>К документам личного происхождения можно отнести записку генерал-лейтенанта А. К. Баиова (</w:t>
      </w:r>
      <w:r w:rsidRPr="00ED77FE">
        <w:rPr>
          <w:rFonts w:cs="Times New Roman"/>
          <w:color w:val="auto"/>
          <w:szCs w:val="28"/>
        </w:rPr>
        <w:t>19</w:t>
      </w:r>
      <w:r>
        <w:rPr>
          <w:rFonts w:cs="Times New Roman"/>
          <w:color w:val="auto"/>
          <w:szCs w:val="28"/>
        </w:rPr>
        <w:t>7</w:t>
      </w:r>
      <w:r w:rsidRPr="00ED77FE">
        <w:rPr>
          <w:rFonts w:cs="Times New Roman"/>
          <w:color w:val="auto"/>
          <w:szCs w:val="28"/>
        </w:rPr>
        <w:t>1–</w:t>
      </w:r>
      <w:r>
        <w:rPr>
          <w:rFonts w:cs="Times New Roman"/>
          <w:color w:val="auto"/>
          <w:szCs w:val="28"/>
        </w:rPr>
        <w:t>1935) «Русская эмиграция в Эстонии», написанную им для баронессы М. Д. Врангель в 1931 г. и содержащую в частности описание действующих в Эстонии молодежных организаций (</w:t>
      </w:r>
      <w:r>
        <w:rPr>
          <w:rFonts w:cs="Times New Roman"/>
          <w:color w:val="auto"/>
          <w:szCs w:val="28"/>
          <w:lang w:val="en-US"/>
        </w:rPr>
        <w:t>YMCA</w:t>
      </w:r>
      <w:r>
        <w:rPr>
          <w:rFonts w:cs="Times New Roman"/>
          <w:color w:val="auto"/>
          <w:szCs w:val="28"/>
        </w:rPr>
        <w:t>, РСХД и «скаутов национальной организации», начальнико</w:t>
      </w:r>
      <w:r w:rsidR="00523F72">
        <w:rPr>
          <w:rFonts w:cs="Times New Roman"/>
          <w:color w:val="auto"/>
          <w:szCs w:val="28"/>
        </w:rPr>
        <w:t>м</w:t>
      </w:r>
      <w:bookmarkStart w:id="17" w:name="_GoBack"/>
      <w:bookmarkEnd w:id="17"/>
      <w:r>
        <w:rPr>
          <w:rFonts w:cs="Times New Roman"/>
          <w:color w:val="auto"/>
          <w:szCs w:val="28"/>
        </w:rPr>
        <w:t xml:space="preserve"> которых он был). Записка хранится в фонде М. Д. Врангель в </w:t>
      </w:r>
      <w:r w:rsidRPr="00ED77FE">
        <w:rPr>
          <w:rFonts w:cs="Times New Roman"/>
          <w:color w:val="auto"/>
          <w:szCs w:val="28"/>
        </w:rPr>
        <w:t>Архиве Гуверовского института войны, революции и мира при Стэнфордском университете в США</w:t>
      </w:r>
      <w:r>
        <w:rPr>
          <w:rFonts w:cs="Times New Roman"/>
          <w:color w:val="auto"/>
          <w:szCs w:val="28"/>
        </w:rPr>
        <w:t xml:space="preserve"> и впервые была опубликована с примечаниями С.</w:t>
      </w:r>
      <w:r w:rsidR="00523F72">
        <w:rPr>
          <w:rFonts w:cs="Times New Roman"/>
          <w:color w:val="auto"/>
          <w:szCs w:val="28"/>
        </w:rPr>
        <w:t> </w:t>
      </w:r>
      <w:r>
        <w:rPr>
          <w:rFonts w:cs="Times New Roman"/>
          <w:color w:val="auto"/>
          <w:szCs w:val="28"/>
        </w:rPr>
        <w:t>Г.</w:t>
      </w:r>
      <w:r w:rsidR="00523F72">
        <w:rPr>
          <w:rFonts w:cs="Times New Roman"/>
          <w:color w:val="auto"/>
          <w:szCs w:val="28"/>
        </w:rPr>
        <w:t> </w:t>
      </w:r>
      <w:r>
        <w:rPr>
          <w:rFonts w:cs="Times New Roman"/>
          <w:color w:val="auto"/>
          <w:szCs w:val="28"/>
        </w:rPr>
        <w:t>Исакова в 2002 г.</w:t>
      </w:r>
      <w:r>
        <w:rPr>
          <w:rStyle w:val="a7"/>
          <w:color w:val="auto"/>
          <w:szCs w:val="28"/>
        </w:rPr>
        <w:footnoteReference w:id="84"/>
      </w:r>
    </w:p>
    <w:p w14:paraId="713AC45C" w14:textId="77777777" w:rsidR="00354871" w:rsidRPr="00354871" w:rsidRDefault="005C2457" w:rsidP="00354871">
      <w:pPr>
        <w:ind w:firstLine="709"/>
        <w:rPr>
          <w:rFonts w:cs="Times New Roman"/>
          <w:color w:val="auto"/>
          <w:szCs w:val="28"/>
        </w:rPr>
      </w:pPr>
      <w:r>
        <w:rPr>
          <w:bCs/>
          <w:color w:val="auto"/>
        </w:rPr>
        <w:t>Краткие воспоминания о времени своей работы с русской молодежью в Эстонии оставил уже упоминавшийся о</w:t>
      </w:r>
      <w:r w:rsidRPr="005C2457">
        <w:rPr>
          <w:bCs/>
          <w:color w:val="auto"/>
        </w:rPr>
        <w:t xml:space="preserve">снователь </w:t>
      </w:r>
      <w:r>
        <w:rPr>
          <w:bCs/>
          <w:color w:val="auto"/>
        </w:rPr>
        <w:t xml:space="preserve">движения </w:t>
      </w:r>
      <w:r w:rsidRPr="005C2457">
        <w:rPr>
          <w:bCs/>
          <w:color w:val="auto"/>
        </w:rPr>
        <w:t>витязей Н.</w:t>
      </w:r>
      <w:r w:rsidR="00CC7041">
        <w:rPr>
          <w:bCs/>
          <w:color w:val="auto"/>
        </w:rPr>
        <w:t> </w:t>
      </w:r>
      <w:r w:rsidRPr="005C2457">
        <w:rPr>
          <w:bCs/>
          <w:color w:val="auto"/>
        </w:rPr>
        <w:t>Ф.</w:t>
      </w:r>
      <w:r w:rsidR="00CC7041">
        <w:rPr>
          <w:bCs/>
          <w:color w:val="auto"/>
        </w:rPr>
        <w:t> </w:t>
      </w:r>
      <w:r w:rsidRPr="005C2457">
        <w:rPr>
          <w:bCs/>
          <w:color w:val="auto"/>
        </w:rPr>
        <w:t>Федоров.</w:t>
      </w:r>
      <w:r w:rsidR="00DA3933">
        <w:rPr>
          <w:rFonts w:cs="Times New Roman"/>
          <w:color w:val="auto"/>
          <w:szCs w:val="28"/>
        </w:rPr>
        <w:t xml:space="preserve"> Они</w:t>
      </w:r>
      <w:r w:rsidR="00354871" w:rsidRPr="00354871">
        <w:rPr>
          <w:rFonts w:cs="Times New Roman"/>
          <w:color w:val="auto"/>
          <w:szCs w:val="28"/>
        </w:rPr>
        <w:t xml:space="preserve"> содержатся в статье «Из далекого прошлого», впервые опубликованной в 16-м номере журнала «Витязь» в октябре 1971 г.</w:t>
      </w:r>
      <w:r w:rsidR="00354871" w:rsidRPr="00354871">
        <w:rPr>
          <w:rFonts w:cs="Times New Roman"/>
          <w:color w:val="auto"/>
          <w:szCs w:val="28"/>
          <w:vertAlign w:val="superscript"/>
        </w:rPr>
        <w:footnoteReference w:id="85"/>
      </w:r>
      <w:r w:rsidR="00354871" w:rsidRPr="00354871">
        <w:rPr>
          <w:rFonts w:cs="Times New Roman"/>
          <w:color w:val="auto"/>
          <w:szCs w:val="28"/>
        </w:rPr>
        <w:t xml:space="preserve"> и перепечатанная в </w:t>
      </w:r>
      <w:r w:rsidR="00354871">
        <w:rPr>
          <w:rFonts w:cs="Times New Roman"/>
          <w:color w:val="auto"/>
          <w:szCs w:val="28"/>
        </w:rPr>
        <w:t xml:space="preserve">журнале </w:t>
      </w:r>
      <w:r w:rsidR="00354871" w:rsidRPr="00354871">
        <w:rPr>
          <w:rFonts w:cs="Times New Roman"/>
          <w:color w:val="auto"/>
          <w:szCs w:val="28"/>
        </w:rPr>
        <w:t>«Кост</w:t>
      </w:r>
      <w:r w:rsidR="00354871">
        <w:rPr>
          <w:rFonts w:cs="Times New Roman"/>
          <w:color w:val="auto"/>
          <w:szCs w:val="28"/>
        </w:rPr>
        <w:t>ер</w:t>
      </w:r>
      <w:r w:rsidR="00354871" w:rsidRPr="00354871">
        <w:rPr>
          <w:rFonts w:cs="Times New Roman"/>
          <w:color w:val="auto"/>
          <w:szCs w:val="28"/>
        </w:rPr>
        <w:t>»</w:t>
      </w:r>
      <w:r w:rsidR="00354871" w:rsidRPr="00354871">
        <w:rPr>
          <w:rFonts w:cs="Times New Roman"/>
          <w:color w:val="auto"/>
          <w:szCs w:val="28"/>
          <w:vertAlign w:val="superscript"/>
        </w:rPr>
        <w:footnoteReference w:id="86"/>
      </w:r>
      <w:r w:rsidR="00354871" w:rsidRPr="00354871">
        <w:rPr>
          <w:rFonts w:cs="Times New Roman"/>
          <w:color w:val="auto"/>
          <w:szCs w:val="28"/>
        </w:rPr>
        <w:t>. Несколько сокращенная редакция под названием «Рождение Национальной Организации Витязей» была опубликована в газете «Политика» в 1991 г.</w:t>
      </w:r>
      <w:r w:rsidR="00354871" w:rsidRPr="00354871">
        <w:rPr>
          <w:rFonts w:cs="Times New Roman"/>
          <w:color w:val="auto"/>
          <w:szCs w:val="28"/>
          <w:vertAlign w:val="superscript"/>
        </w:rPr>
        <w:footnoteReference w:id="87"/>
      </w:r>
      <w:r w:rsidR="00354871" w:rsidRPr="00354871">
        <w:rPr>
          <w:rFonts w:cs="Times New Roman"/>
          <w:color w:val="auto"/>
          <w:szCs w:val="28"/>
        </w:rPr>
        <w:t>. Наиболее же полная из опубликованных редакция этих воспоминаний напечатана в книге «Н</w:t>
      </w:r>
      <w:r w:rsidR="00C86B0E">
        <w:rPr>
          <w:rFonts w:cs="Times New Roman"/>
          <w:color w:val="auto"/>
          <w:szCs w:val="28"/>
        </w:rPr>
        <w:t>.</w:t>
      </w:r>
      <w:r w:rsidR="00CC7041">
        <w:rPr>
          <w:rFonts w:cs="Times New Roman"/>
          <w:color w:val="auto"/>
          <w:szCs w:val="28"/>
        </w:rPr>
        <w:t> </w:t>
      </w:r>
      <w:r w:rsidR="00354871" w:rsidRPr="00354871">
        <w:rPr>
          <w:rFonts w:cs="Times New Roman"/>
          <w:color w:val="auto"/>
          <w:szCs w:val="28"/>
        </w:rPr>
        <w:t>Ф</w:t>
      </w:r>
      <w:r w:rsidR="00C86B0E">
        <w:rPr>
          <w:rFonts w:cs="Times New Roman"/>
          <w:color w:val="auto"/>
          <w:szCs w:val="28"/>
        </w:rPr>
        <w:t>.</w:t>
      </w:r>
      <w:r w:rsidR="00CC7041">
        <w:rPr>
          <w:rFonts w:cs="Times New Roman"/>
          <w:color w:val="auto"/>
          <w:szCs w:val="28"/>
        </w:rPr>
        <w:t> </w:t>
      </w:r>
      <w:r w:rsidR="00354871" w:rsidRPr="00354871">
        <w:rPr>
          <w:rFonts w:cs="Times New Roman"/>
          <w:color w:val="auto"/>
          <w:szCs w:val="28"/>
        </w:rPr>
        <w:t>Федоров – основатель “Национальной Организации Витязей”»</w:t>
      </w:r>
      <w:r w:rsidR="00354871" w:rsidRPr="00354871">
        <w:rPr>
          <w:rStyle w:val="a7"/>
          <w:bCs/>
          <w:color w:val="auto"/>
        </w:rPr>
        <w:footnoteReference w:id="88"/>
      </w:r>
      <w:r w:rsidR="00354871" w:rsidRPr="00354871">
        <w:rPr>
          <w:rFonts w:cs="Times New Roman"/>
          <w:color w:val="auto"/>
          <w:szCs w:val="28"/>
        </w:rPr>
        <w:t xml:space="preserve">. Полная машинописная версия воспоминаний (а также частичный перевод на французский язык, осуществленный вдовой Н. Ф. Федорова </w:t>
      </w:r>
      <w:r w:rsidR="00354871" w:rsidRPr="00354871">
        <w:rPr>
          <w:rFonts w:cs="Times New Roman"/>
          <w:color w:val="auto"/>
          <w:szCs w:val="28"/>
        </w:rPr>
        <w:lastRenderedPageBreak/>
        <w:t>И.</w:t>
      </w:r>
      <w:r w:rsidR="00CC7041">
        <w:rPr>
          <w:rFonts w:cs="Times New Roman"/>
          <w:color w:val="auto"/>
          <w:szCs w:val="28"/>
        </w:rPr>
        <w:t> </w:t>
      </w:r>
      <w:r w:rsidR="00354871" w:rsidRPr="00354871">
        <w:rPr>
          <w:rFonts w:cs="Times New Roman"/>
          <w:color w:val="auto"/>
          <w:szCs w:val="28"/>
        </w:rPr>
        <w:t>Э.</w:t>
      </w:r>
      <w:r w:rsidR="00CC7041">
        <w:rPr>
          <w:rFonts w:cs="Times New Roman"/>
          <w:color w:val="auto"/>
          <w:szCs w:val="28"/>
        </w:rPr>
        <w:t> </w:t>
      </w:r>
      <w:r w:rsidR="00354871" w:rsidRPr="00354871">
        <w:rPr>
          <w:rFonts w:cs="Times New Roman"/>
          <w:color w:val="auto"/>
          <w:szCs w:val="28"/>
        </w:rPr>
        <w:t>Федоровой) хранится в личном архиве сына Н. Ф. Федорова – А.</w:t>
      </w:r>
      <w:r w:rsidR="00CC7041">
        <w:rPr>
          <w:rFonts w:cs="Times New Roman"/>
          <w:color w:val="auto"/>
          <w:szCs w:val="28"/>
        </w:rPr>
        <w:t> </w:t>
      </w:r>
      <w:r w:rsidR="00354871" w:rsidRPr="00354871">
        <w:rPr>
          <w:rFonts w:cs="Times New Roman"/>
          <w:color w:val="auto"/>
          <w:szCs w:val="28"/>
        </w:rPr>
        <w:t>Н.</w:t>
      </w:r>
      <w:r w:rsidR="00CC7041">
        <w:rPr>
          <w:rFonts w:cs="Times New Roman"/>
          <w:color w:val="auto"/>
          <w:szCs w:val="28"/>
        </w:rPr>
        <w:t> </w:t>
      </w:r>
      <w:r w:rsidR="00354871" w:rsidRPr="00354871">
        <w:rPr>
          <w:rFonts w:cs="Times New Roman"/>
          <w:color w:val="auto"/>
          <w:szCs w:val="28"/>
        </w:rPr>
        <w:t>Федорова, проживающего под Парижем.</w:t>
      </w:r>
    </w:p>
    <w:p w14:paraId="768BEB44" w14:textId="77777777" w:rsidR="00354871" w:rsidRPr="00354871" w:rsidRDefault="00354871" w:rsidP="00354871">
      <w:pPr>
        <w:ind w:firstLine="709"/>
        <w:rPr>
          <w:rFonts w:cs="Times New Roman"/>
          <w:color w:val="auto"/>
          <w:szCs w:val="28"/>
        </w:rPr>
      </w:pPr>
      <w:r w:rsidRPr="00354871">
        <w:rPr>
          <w:rFonts w:cs="Times New Roman"/>
          <w:color w:val="auto"/>
          <w:szCs w:val="28"/>
        </w:rPr>
        <w:t>Перу Н. Ф. Федорова принадлежит также статья «Витязи: Национальная Организация Русской Молодежи: История возникновения»,</w:t>
      </w:r>
      <w:r w:rsidRPr="00354871">
        <w:rPr>
          <w:rFonts w:cs="Times New Roman"/>
          <w:color w:val="auto"/>
          <w:szCs w:val="28"/>
          <w:vertAlign w:val="superscript"/>
        </w:rPr>
        <w:footnoteReference w:id="89"/>
      </w:r>
      <w:r w:rsidRPr="00354871">
        <w:rPr>
          <w:rFonts w:cs="Times New Roman"/>
          <w:color w:val="auto"/>
          <w:szCs w:val="28"/>
        </w:rPr>
        <w:t xml:space="preserve"> хранящаяся в архиве НОВ и представляющая собой 8 листов односторонней машинописи, без указания даты. Авторство установлено по содержанию. В этой статье говорится о предыстории витязей, о </w:t>
      </w:r>
      <w:r w:rsidR="003E6ABE">
        <w:rPr>
          <w:rFonts w:cs="Times New Roman"/>
          <w:color w:val="auto"/>
          <w:szCs w:val="28"/>
        </w:rPr>
        <w:t>д</w:t>
      </w:r>
      <w:r w:rsidRPr="00354871">
        <w:rPr>
          <w:rFonts w:cs="Times New Roman"/>
          <w:color w:val="auto"/>
          <w:szCs w:val="28"/>
        </w:rPr>
        <w:t>ружине витязей при РСХД и об истории выхода витязей из РСХД.</w:t>
      </w:r>
    </w:p>
    <w:p w14:paraId="70CD8005" w14:textId="77777777" w:rsidR="00C177F7" w:rsidRPr="0034629D" w:rsidRDefault="00AC6D8C" w:rsidP="00AC6D8C">
      <w:pPr>
        <w:ind w:firstLine="709"/>
        <w:rPr>
          <w:rFonts w:cs="Times New Roman"/>
          <w:color w:val="auto"/>
          <w:szCs w:val="28"/>
        </w:rPr>
      </w:pPr>
      <w:r>
        <w:rPr>
          <w:rFonts w:cs="Times New Roman"/>
          <w:color w:val="auto"/>
          <w:szCs w:val="28"/>
        </w:rPr>
        <w:t>В</w:t>
      </w:r>
      <w:r w:rsidR="00B45378">
        <w:rPr>
          <w:rFonts w:cs="Times New Roman"/>
          <w:color w:val="auto"/>
          <w:szCs w:val="28"/>
        </w:rPr>
        <w:t>оспоминания Т</w:t>
      </w:r>
      <w:r w:rsidR="00C177F7">
        <w:rPr>
          <w:rFonts w:cs="Times New Roman"/>
          <w:color w:val="auto"/>
          <w:szCs w:val="28"/>
        </w:rPr>
        <w:t>амары</w:t>
      </w:r>
      <w:r w:rsidR="00B45378">
        <w:rPr>
          <w:rFonts w:cs="Times New Roman"/>
          <w:color w:val="auto"/>
          <w:szCs w:val="28"/>
        </w:rPr>
        <w:t xml:space="preserve"> П</w:t>
      </w:r>
      <w:r w:rsidR="00C177F7">
        <w:rPr>
          <w:rFonts w:cs="Times New Roman"/>
          <w:color w:val="auto"/>
          <w:szCs w:val="28"/>
        </w:rPr>
        <w:t>авловны</w:t>
      </w:r>
      <w:r w:rsidR="00B45378">
        <w:rPr>
          <w:rFonts w:cs="Times New Roman"/>
          <w:color w:val="auto"/>
          <w:szCs w:val="28"/>
        </w:rPr>
        <w:t xml:space="preserve"> Милютиной (1911</w:t>
      </w:r>
      <w:r w:rsidR="00B45378" w:rsidRPr="00B45378">
        <w:rPr>
          <w:rFonts w:cs="Times New Roman"/>
          <w:color w:val="auto"/>
          <w:szCs w:val="28"/>
        </w:rPr>
        <w:t>–</w:t>
      </w:r>
      <w:r w:rsidR="00B45378">
        <w:rPr>
          <w:rFonts w:cs="Times New Roman"/>
          <w:color w:val="auto"/>
          <w:szCs w:val="28"/>
        </w:rPr>
        <w:t>2004)</w:t>
      </w:r>
      <w:r>
        <w:rPr>
          <w:rStyle w:val="a7"/>
          <w:color w:val="auto"/>
          <w:szCs w:val="28"/>
        </w:rPr>
        <w:footnoteReference w:id="90"/>
      </w:r>
      <w:r w:rsidR="00B45378">
        <w:rPr>
          <w:rFonts w:cs="Times New Roman"/>
          <w:color w:val="auto"/>
          <w:szCs w:val="28"/>
        </w:rPr>
        <w:t xml:space="preserve"> </w:t>
      </w:r>
      <w:r w:rsidR="00B45378" w:rsidRPr="00B45378">
        <w:rPr>
          <w:rFonts w:cs="Times New Roman"/>
          <w:color w:val="auto"/>
          <w:szCs w:val="28"/>
        </w:rPr>
        <w:t>–</w:t>
      </w:r>
      <w:r w:rsidR="00B45378">
        <w:rPr>
          <w:rFonts w:cs="Times New Roman"/>
          <w:color w:val="auto"/>
          <w:szCs w:val="28"/>
        </w:rPr>
        <w:t xml:space="preserve"> активной участницы РСХД и супруги И. А. Лаговского </w:t>
      </w:r>
      <w:r w:rsidR="00B45378" w:rsidRPr="00B45378">
        <w:rPr>
          <w:rFonts w:cs="Times New Roman"/>
          <w:color w:val="auto"/>
          <w:szCs w:val="28"/>
        </w:rPr>
        <w:t>–</w:t>
      </w:r>
      <w:r>
        <w:rPr>
          <w:rFonts w:cs="Times New Roman"/>
          <w:color w:val="auto"/>
          <w:szCs w:val="28"/>
        </w:rPr>
        <w:t xml:space="preserve"> </w:t>
      </w:r>
      <w:r w:rsidR="00B45378">
        <w:rPr>
          <w:rFonts w:cs="Times New Roman"/>
          <w:color w:val="auto"/>
          <w:szCs w:val="28"/>
        </w:rPr>
        <w:t>выходили по частям в разных периодических изданиях</w:t>
      </w:r>
      <w:r w:rsidR="00C177F7">
        <w:rPr>
          <w:rFonts w:cs="Times New Roman"/>
          <w:color w:val="auto"/>
          <w:szCs w:val="28"/>
        </w:rPr>
        <w:t>, начиная с 1988 г.</w:t>
      </w:r>
      <w:r>
        <w:rPr>
          <w:rFonts w:cs="Times New Roman"/>
          <w:color w:val="auto"/>
          <w:szCs w:val="28"/>
        </w:rPr>
        <w:t xml:space="preserve"> </w:t>
      </w:r>
      <w:r w:rsidR="00C177F7">
        <w:rPr>
          <w:rFonts w:cs="Times New Roman"/>
          <w:color w:val="auto"/>
          <w:szCs w:val="28"/>
        </w:rPr>
        <w:t>О кружках и «детской работе» РСХД в Эстонии, продолжавшейся еще в 1939 г. она упоминает в воспоминаниях о своем муже, опубликованных в «Вестнике РХД» в 1990 г.</w:t>
      </w:r>
      <w:r w:rsidR="00C177F7">
        <w:rPr>
          <w:rStyle w:val="a7"/>
          <w:color w:val="auto"/>
          <w:szCs w:val="28"/>
        </w:rPr>
        <w:footnoteReference w:id="91"/>
      </w:r>
      <w:r>
        <w:rPr>
          <w:rFonts w:cs="Times New Roman"/>
          <w:color w:val="auto"/>
          <w:szCs w:val="28"/>
        </w:rPr>
        <w:t xml:space="preserve"> В 1997 г. выходит очередная часть ее мемуаров, в которой уже есть упоминания о витязях и дружинницах</w:t>
      </w:r>
      <w:r>
        <w:rPr>
          <w:rStyle w:val="a7"/>
          <w:color w:val="auto"/>
          <w:szCs w:val="28"/>
        </w:rPr>
        <w:footnoteReference w:id="92"/>
      </w:r>
      <w:r w:rsidR="00E20855">
        <w:rPr>
          <w:rFonts w:cs="Times New Roman"/>
          <w:color w:val="auto"/>
          <w:szCs w:val="28"/>
        </w:rPr>
        <w:t>, и в том же году – отдельная книга «Люди моей жизни»</w:t>
      </w:r>
      <w:r w:rsidR="00E20855">
        <w:rPr>
          <w:rStyle w:val="a7"/>
          <w:color w:val="auto"/>
          <w:szCs w:val="28"/>
        </w:rPr>
        <w:footnoteReference w:id="93"/>
      </w:r>
      <w:r w:rsidR="00E20855">
        <w:rPr>
          <w:rFonts w:cs="Times New Roman"/>
          <w:color w:val="auto"/>
          <w:szCs w:val="28"/>
        </w:rPr>
        <w:t>. Т. П. Милютина рассказывает о совещании руководителей дружин витязей и дружинниц в феврале 1934 г., на котором «были представлены все города Эстонии»,</w:t>
      </w:r>
      <w:r w:rsidR="00E20855">
        <w:rPr>
          <w:rStyle w:val="a7"/>
          <w:color w:val="auto"/>
          <w:szCs w:val="28"/>
        </w:rPr>
        <w:footnoteReference w:id="94"/>
      </w:r>
      <w:r w:rsidR="00E20855">
        <w:rPr>
          <w:rFonts w:cs="Times New Roman"/>
          <w:color w:val="auto"/>
          <w:szCs w:val="28"/>
        </w:rPr>
        <w:t xml:space="preserve"> экскурсии-съезде в июне того же года для витязей, дружинниц и молодежи</w:t>
      </w:r>
      <w:r w:rsidR="009D0620">
        <w:rPr>
          <w:rFonts w:cs="Times New Roman"/>
          <w:color w:val="auto"/>
          <w:szCs w:val="28"/>
        </w:rPr>
        <w:t>,</w:t>
      </w:r>
      <w:r w:rsidR="00E20855">
        <w:rPr>
          <w:rStyle w:val="a7"/>
          <w:color w:val="auto"/>
          <w:szCs w:val="28"/>
        </w:rPr>
        <w:footnoteReference w:id="95"/>
      </w:r>
      <w:r w:rsidR="009D0620">
        <w:rPr>
          <w:rFonts w:cs="Times New Roman"/>
          <w:color w:val="auto"/>
          <w:szCs w:val="28"/>
        </w:rPr>
        <w:t xml:space="preserve"> лагере-колонии для молодежи в начале лета 1936 г., в котором участвовало свыше ста человек, и его программе</w:t>
      </w:r>
      <w:r w:rsidR="009D0620">
        <w:rPr>
          <w:rStyle w:val="a7"/>
          <w:color w:val="auto"/>
          <w:szCs w:val="28"/>
        </w:rPr>
        <w:footnoteReference w:id="96"/>
      </w:r>
      <w:r w:rsidR="00E20855">
        <w:rPr>
          <w:rFonts w:cs="Times New Roman"/>
          <w:color w:val="auto"/>
          <w:szCs w:val="28"/>
        </w:rPr>
        <w:t>.</w:t>
      </w:r>
    </w:p>
    <w:p w14:paraId="16B52473" w14:textId="77777777" w:rsidR="00D04536" w:rsidRDefault="00BB3719" w:rsidP="00D04536">
      <w:pPr>
        <w:ind w:firstLine="709"/>
        <w:rPr>
          <w:rFonts w:cs="Times New Roman"/>
          <w:color w:val="auto"/>
          <w:szCs w:val="28"/>
        </w:rPr>
      </w:pPr>
      <w:r>
        <w:rPr>
          <w:rFonts w:cs="Times New Roman"/>
          <w:color w:val="auto"/>
          <w:szCs w:val="28"/>
        </w:rPr>
        <w:lastRenderedPageBreak/>
        <w:t>О своем детстве в рядах скаутов в довоенной Эстонии вспоминает В.</w:t>
      </w:r>
      <w:r w:rsidR="00CC7041">
        <w:rPr>
          <w:rFonts w:cs="Times New Roman"/>
          <w:color w:val="auto"/>
          <w:szCs w:val="28"/>
        </w:rPr>
        <w:t> </w:t>
      </w:r>
      <w:r>
        <w:rPr>
          <w:rFonts w:cs="Times New Roman"/>
          <w:color w:val="auto"/>
          <w:szCs w:val="28"/>
        </w:rPr>
        <w:t>Н.</w:t>
      </w:r>
      <w:r w:rsidR="00CC7041">
        <w:rPr>
          <w:rFonts w:cs="Times New Roman"/>
          <w:color w:val="auto"/>
          <w:szCs w:val="28"/>
        </w:rPr>
        <w:t> </w:t>
      </w:r>
      <w:r>
        <w:rPr>
          <w:rFonts w:cs="Times New Roman"/>
          <w:color w:val="auto"/>
          <w:szCs w:val="28"/>
        </w:rPr>
        <w:t>Макшеев, сын скаутского руководителя</w:t>
      </w:r>
      <w:r w:rsidR="003B1D9E">
        <w:rPr>
          <w:rFonts w:cs="Times New Roman"/>
          <w:color w:val="auto"/>
          <w:szCs w:val="28"/>
        </w:rPr>
        <w:t>, в 1940 г. депортированный в Сибирь и проживший там всю жизнь</w:t>
      </w:r>
      <w:r w:rsidR="003B1D9E">
        <w:rPr>
          <w:rStyle w:val="a7"/>
          <w:color w:val="auto"/>
          <w:szCs w:val="28"/>
        </w:rPr>
        <w:footnoteReference w:id="97"/>
      </w:r>
      <w:r w:rsidR="003B1D9E">
        <w:rPr>
          <w:rFonts w:cs="Times New Roman"/>
          <w:color w:val="auto"/>
          <w:szCs w:val="28"/>
        </w:rPr>
        <w:t>.</w:t>
      </w:r>
    </w:p>
    <w:p w14:paraId="3E440128" w14:textId="77777777" w:rsidR="00133416" w:rsidRDefault="00133416" w:rsidP="00D04536">
      <w:pPr>
        <w:ind w:firstLine="709"/>
        <w:rPr>
          <w:rFonts w:cs="Times New Roman"/>
          <w:color w:val="auto"/>
          <w:szCs w:val="28"/>
        </w:rPr>
      </w:pPr>
      <w:r>
        <w:rPr>
          <w:rFonts w:cs="Times New Roman"/>
          <w:color w:val="auto"/>
          <w:szCs w:val="28"/>
        </w:rPr>
        <w:t>Мы видим, что н</w:t>
      </w:r>
      <w:r w:rsidRPr="00133416">
        <w:rPr>
          <w:rFonts w:cs="Times New Roman"/>
          <w:color w:val="auto"/>
          <w:szCs w:val="28"/>
        </w:rPr>
        <w:t xml:space="preserve">а данный момент выявлено не </w:t>
      </w:r>
      <w:r>
        <w:rPr>
          <w:rFonts w:cs="Times New Roman"/>
          <w:color w:val="auto"/>
          <w:szCs w:val="28"/>
        </w:rPr>
        <w:t xml:space="preserve">так </w:t>
      </w:r>
      <w:r w:rsidRPr="00133416">
        <w:rPr>
          <w:rFonts w:cs="Times New Roman"/>
          <w:color w:val="auto"/>
          <w:szCs w:val="28"/>
        </w:rPr>
        <w:t>много мемуарной литературы, отражающей деятельность русских молодежных организаций в этот период в Эстонии.</w:t>
      </w:r>
      <w:r>
        <w:rPr>
          <w:rFonts w:cs="Times New Roman"/>
          <w:color w:val="auto"/>
          <w:szCs w:val="28"/>
        </w:rPr>
        <w:t xml:space="preserve"> Это дело будущего.</w:t>
      </w:r>
    </w:p>
    <w:p w14:paraId="51ED29E8" w14:textId="77777777" w:rsidR="0034629D" w:rsidRPr="00C8508A" w:rsidRDefault="0034629D" w:rsidP="0034629D">
      <w:pPr>
        <w:ind w:firstLine="709"/>
        <w:rPr>
          <w:rFonts w:cs="Times New Roman"/>
          <w:color w:val="auto"/>
          <w:szCs w:val="28"/>
        </w:rPr>
      </w:pPr>
      <w:r w:rsidRPr="00C8508A">
        <w:rPr>
          <w:rFonts w:cs="Times New Roman"/>
          <w:color w:val="auto"/>
          <w:szCs w:val="28"/>
        </w:rPr>
        <w:t xml:space="preserve">Жизнь русских молодежных организаций в Эстонии отражена в современных </w:t>
      </w:r>
      <w:r>
        <w:rPr>
          <w:rFonts w:cs="Times New Roman"/>
          <w:color w:val="auto"/>
          <w:szCs w:val="28"/>
        </w:rPr>
        <w:t>им</w:t>
      </w:r>
      <w:r w:rsidRPr="00C8508A">
        <w:rPr>
          <w:rFonts w:cs="Times New Roman"/>
          <w:color w:val="auto"/>
          <w:szCs w:val="28"/>
        </w:rPr>
        <w:t xml:space="preserve"> </w:t>
      </w:r>
      <w:r w:rsidR="00133416" w:rsidRPr="00133416">
        <w:rPr>
          <w:rFonts w:cs="Times New Roman"/>
          <w:b/>
          <w:bCs/>
          <w:color w:val="auto"/>
          <w:szCs w:val="28"/>
        </w:rPr>
        <w:t xml:space="preserve">периодических </w:t>
      </w:r>
      <w:r w:rsidRPr="00133416">
        <w:rPr>
          <w:rFonts w:cs="Times New Roman"/>
          <w:b/>
          <w:bCs/>
          <w:color w:val="auto"/>
          <w:szCs w:val="28"/>
        </w:rPr>
        <w:t>изданиях</w:t>
      </w:r>
      <w:r>
        <w:rPr>
          <w:rFonts w:cs="Times New Roman"/>
          <w:color w:val="auto"/>
          <w:szCs w:val="28"/>
        </w:rPr>
        <w:t xml:space="preserve">, как издаваемых ими самими или движениями, к которым они относились (например, </w:t>
      </w:r>
      <w:r w:rsidRPr="00C8508A">
        <w:rPr>
          <w:rFonts w:cs="Times New Roman"/>
          <w:color w:val="auto"/>
          <w:szCs w:val="28"/>
        </w:rPr>
        <w:t>РСХД</w:t>
      </w:r>
      <w:r>
        <w:rPr>
          <w:rFonts w:cs="Times New Roman"/>
          <w:color w:val="auto"/>
          <w:szCs w:val="28"/>
        </w:rPr>
        <w:t>), так и русскоязычных эстонских газетах</w:t>
      </w:r>
      <w:r w:rsidRPr="00C8508A">
        <w:rPr>
          <w:rFonts w:cs="Times New Roman"/>
          <w:color w:val="auto"/>
          <w:szCs w:val="28"/>
        </w:rPr>
        <w:t>.</w:t>
      </w:r>
    </w:p>
    <w:p w14:paraId="126D82F9" w14:textId="77777777" w:rsidR="0034629D" w:rsidRDefault="0034629D" w:rsidP="0034629D">
      <w:pPr>
        <w:ind w:firstLine="709"/>
        <w:rPr>
          <w:rFonts w:cs="Times New Roman"/>
          <w:color w:val="auto"/>
          <w:szCs w:val="28"/>
        </w:rPr>
      </w:pPr>
      <w:r>
        <w:rPr>
          <w:rFonts w:cs="Times New Roman"/>
          <w:color w:val="auto"/>
          <w:szCs w:val="28"/>
        </w:rPr>
        <w:t>Нам удалось ознакомиться с несколькими выпусками двух изданий русских скаутов в Эстонии 1930-х гг. – «Звено» и «Русский скаут».</w:t>
      </w:r>
    </w:p>
    <w:p w14:paraId="0E464E32" w14:textId="77777777" w:rsidR="0034629D" w:rsidRDefault="0034629D" w:rsidP="0034629D">
      <w:pPr>
        <w:ind w:firstLine="709"/>
        <w:rPr>
          <w:rFonts w:cs="Times New Roman"/>
          <w:color w:val="auto"/>
          <w:szCs w:val="28"/>
        </w:rPr>
      </w:pPr>
      <w:r>
        <w:rPr>
          <w:rFonts w:cs="Times New Roman"/>
          <w:color w:val="auto"/>
          <w:szCs w:val="28"/>
        </w:rPr>
        <w:t xml:space="preserve">В августе 1932 г. в Таллине вышел первый номер ежемесячной газеты </w:t>
      </w:r>
      <w:r w:rsidRPr="00D8048A">
        <w:rPr>
          <w:rFonts w:cs="Times New Roman"/>
          <w:b/>
          <w:bCs/>
          <w:color w:val="auto"/>
          <w:szCs w:val="28"/>
        </w:rPr>
        <w:t>«Звено»</w:t>
      </w:r>
      <w:r>
        <w:rPr>
          <w:rFonts w:cs="Times New Roman"/>
          <w:color w:val="auto"/>
          <w:szCs w:val="28"/>
        </w:rPr>
        <w:t>, с подзаголовком «Издание русских скаутов», журнального формата</w:t>
      </w:r>
      <w:r>
        <w:rPr>
          <w:rStyle w:val="a7"/>
          <w:color w:val="auto"/>
          <w:szCs w:val="28"/>
        </w:rPr>
        <w:footnoteReference w:id="98"/>
      </w:r>
      <w:r>
        <w:rPr>
          <w:rFonts w:cs="Times New Roman"/>
          <w:color w:val="auto"/>
          <w:szCs w:val="28"/>
        </w:rPr>
        <w:t>. Редактор – Б. И. Бессонов. № 2 выпущен в сентябре 1932 г. В качестве приложения к нему должен был выйти «Справочник русского скаута» (первые 16 страниц)</w:t>
      </w:r>
      <w:r>
        <w:rPr>
          <w:rStyle w:val="a7"/>
          <w:color w:val="auto"/>
          <w:szCs w:val="28"/>
        </w:rPr>
        <w:footnoteReference w:id="99"/>
      </w:r>
      <w:r>
        <w:rPr>
          <w:rFonts w:cs="Times New Roman"/>
          <w:color w:val="auto"/>
          <w:szCs w:val="28"/>
        </w:rPr>
        <w:t>. Оба номера на четырех полосах. Было ли продолжено издание и рассылалось ли приложение, неизвестно. Среди авторов: Б. И. Бессонов, Ф. Мельников, А. Баиов и другие. Имелся постоянный раздел «Жизнь русских скаутов» (в разных странах).</w:t>
      </w:r>
    </w:p>
    <w:p w14:paraId="3A328F6F" w14:textId="77777777" w:rsidR="0034629D" w:rsidRDefault="0034629D" w:rsidP="0034629D">
      <w:pPr>
        <w:ind w:firstLine="709"/>
        <w:rPr>
          <w:rFonts w:cs="Times New Roman"/>
          <w:color w:val="auto"/>
          <w:szCs w:val="28"/>
        </w:rPr>
      </w:pPr>
      <w:bookmarkStart w:id="20" w:name="_Hlk42847250"/>
      <w:r>
        <w:rPr>
          <w:rFonts w:cs="Times New Roman"/>
          <w:color w:val="auto"/>
          <w:szCs w:val="28"/>
        </w:rPr>
        <w:t xml:space="preserve">В 1936–1937 гг. в Нарве выходил журнал </w:t>
      </w:r>
      <w:r w:rsidRPr="00D8048A">
        <w:rPr>
          <w:rFonts w:cs="Times New Roman"/>
          <w:b/>
          <w:bCs/>
          <w:color w:val="auto"/>
          <w:szCs w:val="28"/>
        </w:rPr>
        <w:t>«</w:t>
      </w:r>
      <w:r>
        <w:rPr>
          <w:rFonts w:cs="Times New Roman"/>
          <w:b/>
          <w:bCs/>
          <w:color w:val="auto"/>
          <w:szCs w:val="28"/>
        </w:rPr>
        <w:t>Русский скаут</w:t>
      </w:r>
      <w:r w:rsidRPr="00D8048A">
        <w:rPr>
          <w:rFonts w:cs="Times New Roman"/>
          <w:b/>
          <w:bCs/>
          <w:color w:val="auto"/>
          <w:szCs w:val="28"/>
        </w:rPr>
        <w:t>»</w:t>
      </w:r>
      <w:r>
        <w:rPr>
          <w:rStyle w:val="a7"/>
          <w:color w:val="auto"/>
          <w:szCs w:val="28"/>
        </w:rPr>
        <w:footnoteReference w:id="100"/>
      </w:r>
      <w:r>
        <w:rPr>
          <w:rFonts w:cs="Times New Roman"/>
          <w:color w:val="auto"/>
          <w:szCs w:val="28"/>
        </w:rPr>
        <w:t>. Редактор – Б. И. Бессонов. Известны три ненумерованных выпуска</w:t>
      </w:r>
      <w:r w:rsidR="00511311" w:rsidRPr="00511311">
        <w:t xml:space="preserve"> </w:t>
      </w:r>
      <w:r w:rsidR="00511311" w:rsidRPr="00511311">
        <w:rPr>
          <w:rFonts w:cs="Times New Roman"/>
          <w:color w:val="auto"/>
          <w:szCs w:val="28"/>
        </w:rPr>
        <w:t>по восемь страниц</w:t>
      </w:r>
      <w:r w:rsidR="00511311">
        <w:rPr>
          <w:rStyle w:val="a7"/>
          <w:color w:val="auto"/>
          <w:szCs w:val="28"/>
        </w:rPr>
        <w:footnoteReference w:id="101"/>
      </w:r>
      <w:r>
        <w:rPr>
          <w:rFonts w:cs="Times New Roman"/>
          <w:color w:val="auto"/>
          <w:szCs w:val="28"/>
        </w:rPr>
        <w:t>.</w:t>
      </w:r>
    </w:p>
    <w:bookmarkEnd w:id="20"/>
    <w:p w14:paraId="40B562CD" w14:textId="77777777" w:rsidR="00E56C05" w:rsidRDefault="00E56C05" w:rsidP="00E56C05">
      <w:pPr>
        <w:ind w:firstLine="709"/>
        <w:rPr>
          <w:rFonts w:cs="Times New Roman"/>
          <w:color w:val="auto"/>
          <w:szCs w:val="28"/>
        </w:rPr>
      </w:pPr>
      <w:r>
        <w:rPr>
          <w:rFonts w:cs="Times New Roman"/>
          <w:color w:val="auto"/>
          <w:szCs w:val="28"/>
        </w:rPr>
        <w:t xml:space="preserve">В 1939–1940 гг. в Русское спортивное и культурно-просветительное общество «Витязь» издавало в Таллине сборник </w:t>
      </w:r>
      <w:r w:rsidRPr="00D8048A">
        <w:rPr>
          <w:rFonts w:cs="Times New Roman"/>
          <w:b/>
          <w:bCs/>
          <w:color w:val="auto"/>
          <w:szCs w:val="28"/>
        </w:rPr>
        <w:t>«</w:t>
      </w:r>
      <w:r>
        <w:rPr>
          <w:rFonts w:cs="Times New Roman"/>
          <w:b/>
          <w:bCs/>
          <w:color w:val="auto"/>
          <w:szCs w:val="28"/>
        </w:rPr>
        <w:t>Витязь</w:t>
      </w:r>
      <w:r w:rsidRPr="00D8048A">
        <w:rPr>
          <w:rFonts w:cs="Times New Roman"/>
          <w:b/>
          <w:bCs/>
          <w:color w:val="auto"/>
          <w:szCs w:val="28"/>
        </w:rPr>
        <w:t>»</w:t>
      </w:r>
      <w:r>
        <w:rPr>
          <w:rStyle w:val="a7"/>
          <w:color w:val="auto"/>
          <w:szCs w:val="28"/>
        </w:rPr>
        <w:footnoteReference w:id="102"/>
      </w:r>
      <w:r>
        <w:rPr>
          <w:rFonts w:cs="Times New Roman"/>
          <w:color w:val="auto"/>
          <w:szCs w:val="28"/>
        </w:rPr>
        <w:t xml:space="preserve">. </w:t>
      </w:r>
      <w:r w:rsidR="00511311">
        <w:rPr>
          <w:rFonts w:cs="Times New Roman"/>
          <w:color w:val="auto"/>
          <w:szCs w:val="28"/>
        </w:rPr>
        <w:t xml:space="preserve">Заведовал </w:t>
      </w:r>
      <w:r w:rsidR="00511311">
        <w:rPr>
          <w:rFonts w:cs="Times New Roman"/>
          <w:color w:val="auto"/>
          <w:szCs w:val="28"/>
        </w:rPr>
        <w:lastRenderedPageBreak/>
        <w:t>литературной частью В. А. Никифоров-Волгин</w:t>
      </w:r>
      <w:r>
        <w:rPr>
          <w:rFonts w:cs="Times New Roman"/>
          <w:color w:val="auto"/>
          <w:szCs w:val="28"/>
        </w:rPr>
        <w:t xml:space="preserve">. </w:t>
      </w:r>
      <w:r w:rsidR="00511311">
        <w:rPr>
          <w:rFonts w:cs="Times New Roman"/>
          <w:color w:val="auto"/>
          <w:szCs w:val="28"/>
        </w:rPr>
        <w:t>Вышло также</w:t>
      </w:r>
      <w:r>
        <w:rPr>
          <w:rFonts w:cs="Times New Roman"/>
          <w:color w:val="auto"/>
          <w:szCs w:val="28"/>
        </w:rPr>
        <w:t xml:space="preserve"> три ненумерованных выпуска</w:t>
      </w:r>
      <w:r w:rsidR="00511311">
        <w:rPr>
          <w:rFonts w:cs="Times New Roman"/>
          <w:color w:val="auto"/>
          <w:szCs w:val="28"/>
        </w:rPr>
        <w:t xml:space="preserve"> по 32 страницы</w:t>
      </w:r>
      <w:r w:rsidR="00511311">
        <w:rPr>
          <w:rStyle w:val="a7"/>
          <w:color w:val="auto"/>
          <w:szCs w:val="28"/>
        </w:rPr>
        <w:footnoteReference w:id="103"/>
      </w:r>
      <w:r>
        <w:rPr>
          <w:rFonts w:cs="Times New Roman"/>
          <w:color w:val="auto"/>
          <w:szCs w:val="28"/>
        </w:rPr>
        <w:t>.</w:t>
      </w:r>
    </w:p>
    <w:p w14:paraId="099C2546" w14:textId="77777777" w:rsidR="0034629D" w:rsidRDefault="0034629D" w:rsidP="0034629D">
      <w:pPr>
        <w:ind w:firstLine="709"/>
        <w:rPr>
          <w:rFonts w:cs="Times New Roman"/>
          <w:color w:val="auto"/>
          <w:szCs w:val="28"/>
        </w:rPr>
      </w:pPr>
      <w:r>
        <w:rPr>
          <w:rFonts w:cs="Times New Roman"/>
          <w:color w:val="auto"/>
          <w:szCs w:val="28"/>
        </w:rPr>
        <w:t>По сведениям Сводного каталога периодики русского зарубежья «Эмигрантика»,</w:t>
      </w:r>
      <w:r>
        <w:rPr>
          <w:rStyle w:val="a7"/>
          <w:color w:val="auto"/>
          <w:szCs w:val="28"/>
        </w:rPr>
        <w:footnoteReference w:id="104"/>
      </w:r>
      <w:r>
        <w:rPr>
          <w:rFonts w:cs="Times New Roman"/>
          <w:color w:val="auto"/>
          <w:szCs w:val="28"/>
        </w:rPr>
        <w:t xml:space="preserve"> в 1920-е гг. Эстонии выходили также следующие периодические русские скаутские издания: «</w:t>
      </w:r>
      <w:r w:rsidRPr="00860285">
        <w:rPr>
          <w:rFonts w:cs="Times New Roman"/>
          <w:color w:val="auto"/>
          <w:szCs w:val="28"/>
        </w:rPr>
        <w:t>Гайдский и скаутский листок</w:t>
      </w:r>
      <w:r>
        <w:rPr>
          <w:rFonts w:cs="Times New Roman"/>
          <w:color w:val="auto"/>
          <w:szCs w:val="28"/>
        </w:rPr>
        <w:t>»</w:t>
      </w:r>
      <w:r w:rsidRPr="00392EAC">
        <w:rPr>
          <w:rFonts w:cs="Times New Roman"/>
          <w:color w:val="auto"/>
          <w:szCs w:val="28"/>
        </w:rPr>
        <w:t xml:space="preserve"> в 1922 г.</w:t>
      </w:r>
      <w:r w:rsidRPr="00860285">
        <w:rPr>
          <w:rFonts w:cs="Times New Roman"/>
          <w:color w:val="auto"/>
          <w:szCs w:val="28"/>
        </w:rPr>
        <w:t xml:space="preserve"> </w:t>
      </w:r>
      <w:r w:rsidRPr="006E13FA">
        <w:rPr>
          <w:rFonts w:cs="Times New Roman"/>
          <w:color w:val="auto"/>
          <w:szCs w:val="28"/>
        </w:rPr>
        <w:t>в Таллине</w:t>
      </w:r>
      <w:r>
        <w:rPr>
          <w:rStyle w:val="a7"/>
          <w:color w:val="auto"/>
          <w:szCs w:val="28"/>
        </w:rPr>
        <w:footnoteReference w:id="105"/>
      </w:r>
      <w:r>
        <w:rPr>
          <w:rFonts w:cs="Times New Roman"/>
          <w:color w:val="auto"/>
          <w:szCs w:val="28"/>
        </w:rPr>
        <w:t xml:space="preserve"> и «</w:t>
      </w:r>
      <w:r w:rsidRPr="00860285">
        <w:rPr>
          <w:rFonts w:cs="Times New Roman"/>
          <w:color w:val="auto"/>
          <w:szCs w:val="28"/>
        </w:rPr>
        <w:t>Бой-скаут</w:t>
      </w:r>
      <w:r>
        <w:rPr>
          <w:rFonts w:cs="Times New Roman"/>
          <w:color w:val="auto"/>
          <w:szCs w:val="28"/>
        </w:rPr>
        <w:t>»</w:t>
      </w:r>
      <w:r w:rsidRPr="00392EAC">
        <w:rPr>
          <w:rFonts w:cs="Times New Roman"/>
          <w:color w:val="auto"/>
          <w:szCs w:val="28"/>
        </w:rPr>
        <w:t xml:space="preserve"> в 1927 г.</w:t>
      </w:r>
      <w:r w:rsidRPr="00860285">
        <w:rPr>
          <w:rFonts w:cs="Times New Roman"/>
          <w:color w:val="auto"/>
          <w:szCs w:val="28"/>
        </w:rPr>
        <w:t xml:space="preserve"> </w:t>
      </w:r>
      <w:r w:rsidRPr="006E13FA">
        <w:rPr>
          <w:rFonts w:cs="Times New Roman"/>
          <w:color w:val="auto"/>
          <w:szCs w:val="28"/>
        </w:rPr>
        <w:t>в Нарве</w:t>
      </w:r>
      <w:r>
        <w:rPr>
          <w:rStyle w:val="a7"/>
          <w:color w:val="auto"/>
          <w:szCs w:val="28"/>
        </w:rPr>
        <w:footnoteReference w:id="106"/>
      </w:r>
      <w:r>
        <w:rPr>
          <w:rFonts w:cs="Times New Roman"/>
          <w:color w:val="auto"/>
          <w:szCs w:val="28"/>
        </w:rPr>
        <w:t>.</w:t>
      </w:r>
    </w:p>
    <w:p w14:paraId="464E96E4" w14:textId="77777777" w:rsidR="00B1054B" w:rsidRDefault="00B1054B" w:rsidP="0034629D">
      <w:pPr>
        <w:ind w:firstLine="709"/>
        <w:rPr>
          <w:rFonts w:cs="Times New Roman"/>
          <w:color w:val="auto"/>
          <w:szCs w:val="28"/>
        </w:rPr>
      </w:pPr>
      <w:r>
        <w:rPr>
          <w:rFonts w:cs="Times New Roman"/>
          <w:color w:val="auto"/>
          <w:szCs w:val="28"/>
        </w:rPr>
        <w:t>Из непериодических изданий следует упомянуть изданную в 1936 г. в Нарве «Памятку» к дню св. Георгия Победоносца – покровителя скаутов</w:t>
      </w:r>
      <w:r>
        <w:rPr>
          <w:rStyle w:val="a7"/>
          <w:color w:val="auto"/>
          <w:szCs w:val="28"/>
        </w:rPr>
        <w:footnoteReference w:id="107"/>
      </w:r>
      <w:r>
        <w:rPr>
          <w:rFonts w:cs="Times New Roman"/>
          <w:color w:val="auto"/>
          <w:szCs w:val="28"/>
        </w:rPr>
        <w:t>.</w:t>
      </w:r>
    </w:p>
    <w:p w14:paraId="4FFF85F7" w14:textId="77777777" w:rsidR="001A40AD" w:rsidRPr="001A40AD" w:rsidRDefault="003E6ABE" w:rsidP="00913718">
      <w:pPr>
        <w:ind w:firstLine="709"/>
        <w:rPr>
          <w:rFonts w:cs="Times New Roman"/>
          <w:color w:val="auto"/>
          <w:szCs w:val="28"/>
        </w:rPr>
      </w:pPr>
      <w:r>
        <w:rPr>
          <w:rFonts w:cs="Times New Roman"/>
          <w:color w:val="auto"/>
          <w:szCs w:val="28"/>
        </w:rPr>
        <w:t xml:space="preserve">Сведения о молодежной работе РСХД в 1930-х гг. в Эстонии периодически отражались на страницах </w:t>
      </w:r>
      <w:r w:rsidR="0034629D" w:rsidRPr="00E43145">
        <w:rPr>
          <w:rFonts w:cs="Times New Roman"/>
          <w:color w:val="auto"/>
          <w:szCs w:val="28"/>
        </w:rPr>
        <w:t>«Вестник</w:t>
      </w:r>
      <w:r>
        <w:rPr>
          <w:rFonts w:cs="Times New Roman"/>
          <w:color w:val="auto"/>
          <w:szCs w:val="28"/>
        </w:rPr>
        <w:t>а</w:t>
      </w:r>
      <w:r w:rsidR="0034629D" w:rsidRPr="00E43145">
        <w:rPr>
          <w:rFonts w:cs="Times New Roman"/>
          <w:color w:val="auto"/>
          <w:szCs w:val="28"/>
        </w:rPr>
        <w:t xml:space="preserve"> РСХД»</w:t>
      </w:r>
      <w:r w:rsidR="00913718">
        <w:rPr>
          <w:rFonts w:cs="Times New Roman"/>
          <w:color w:val="auto"/>
          <w:szCs w:val="28"/>
        </w:rPr>
        <w:t xml:space="preserve"> </w:t>
      </w:r>
      <w:r w:rsidR="001A40AD" w:rsidRPr="00913718">
        <w:rPr>
          <w:rFonts w:cs="Times New Roman"/>
          <w:bCs/>
          <w:color w:val="auto"/>
          <w:szCs w:val="28"/>
        </w:rPr>
        <w:t xml:space="preserve">– </w:t>
      </w:r>
      <w:r w:rsidR="001A40AD" w:rsidRPr="001A40AD">
        <w:rPr>
          <w:rFonts w:cs="Times New Roman"/>
          <w:color w:val="auto"/>
          <w:szCs w:val="28"/>
        </w:rPr>
        <w:t>старейш</w:t>
      </w:r>
      <w:r w:rsidR="00913718">
        <w:rPr>
          <w:rFonts w:cs="Times New Roman"/>
          <w:color w:val="auto"/>
          <w:szCs w:val="28"/>
        </w:rPr>
        <w:t>его</w:t>
      </w:r>
      <w:r w:rsidR="001A40AD" w:rsidRPr="001A40AD">
        <w:rPr>
          <w:rFonts w:cs="Times New Roman"/>
          <w:color w:val="auto"/>
          <w:szCs w:val="28"/>
        </w:rPr>
        <w:t xml:space="preserve"> из существующих в настоящее время</w:t>
      </w:r>
      <w:r w:rsidR="00EC4D89">
        <w:rPr>
          <w:rStyle w:val="a7"/>
          <w:color w:val="auto"/>
          <w:szCs w:val="28"/>
        </w:rPr>
        <w:footnoteReference w:id="108"/>
      </w:r>
      <w:r w:rsidR="001A40AD" w:rsidRPr="001A40AD">
        <w:rPr>
          <w:rFonts w:cs="Times New Roman"/>
          <w:color w:val="auto"/>
          <w:szCs w:val="28"/>
        </w:rPr>
        <w:t xml:space="preserve"> русск</w:t>
      </w:r>
      <w:r w:rsidR="00913718">
        <w:rPr>
          <w:rFonts w:cs="Times New Roman"/>
          <w:color w:val="auto"/>
          <w:szCs w:val="28"/>
        </w:rPr>
        <w:t>ого</w:t>
      </w:r>
      <w:r w:rsidR="001A40AD" w:rsidRPr="001A40AD">
        <w:rPr>
          <w:rFonts w:cs="Times New Roman"/>
          <w:color w:val="auto"/>
          <w:szCs w:val="28"/>
        </w:rPr>
        <w:t xml:space="preserve"> православн</w:t>
      </w:r>
      <w:r w:rsidR="00913718">
        <w:rPr>
          <w:rFonts w:cs="Times New Roman"/>
          <w:color w:val="auto"/>
          <w:szCs w:val="28"/>
        </w:rPr>
        <w:t>ого</w:t>
      </w:r>
      <w:r w:rsidR="001A40AD" w:rsidRPr="001A40AD">
        <w:rPr>
          <w:rFonts w:cs="Times New Roman"/>
          <w:color w:val="auto"/>
          <w:szCs w:val="28"/>
        </w:rPr>
        <w:t xml:space="preserve"> журнал</w:t>
      </w:r>
      <w:r w:rsidR="00913718">
        <w:rPr>
          <w:rFonts w:cs="Times New Roman"/>
          <w:color w:val="auto"/>
          <w:szCs w:val="28"/>
        </w:rPr>
        <w:t>а</w:t>
      </w:r>
      <w:r w:rsidR="001A40AD" w:rsidRPr="001A40AD">
        <w:rPr>
          <w:rFonts w:cs="Times New Roman"/>
          <w:color w:val="auto"/>
          <w:szCs w:val="28"/>
        </w:rPr>
        <w:t>, объединяющ</w:t>
      </w:r>
      <w:r w:rsidR="00913718">
        <w:rPr>
          <w:rFonts w:cs="Times New Roman"/>
          <w:color w:val="auto"/>
          <w:szCs w:val="28"/>
        </w:rPr>
        <w:t>его</w:t>
      </w:r>
      <w:r w:rsidR="001A40AD" w:rsidRPr="001A40AD">
        <w:rPr>
          <w:rFonts w:cs="Times New Roman"/>
          <w:color w:val="auto"/>
          <w:szCs w:val="28"/>
        </w:rPr>
        <w:t xml:space="preserve"> богословие, религиозную философию, литературу и общественные вопросы. В рассматриваемый период был органом связи Р</w:t>
      </w:r>
      <w:r w:rsidR="00EC4D89">
        <w:rPr>
          <w:rFonts w:cs="Times New Roman"/>
          <w:color w:val="auto"/>
          <w:szCs w:val="28"/>
        </w:rPr>
        <w:t>СХД</w:t>
      </w:r>
      <w:r w:rsidR="00950086" w:rsidRPr="001A40AD">
        <w:rPr>
          <w:rFonts w:cs="Times New Roman"/>
          <w:color w:val="auto"/>
          <w:szCs w:val="28"/>
          <w:vertAlign w:val="superscript"/>
        </w:rPr>
        <w:footnoteReference w:id="109"/>
      </w:r>
      <w:r w:rsidR="001A40AD">
        <w:rPr>
          <w:rFonts w:cs="Times New Roman"/>
          <w:color w:val="auto"/>
          <w:szCs w:val="28"/>
        </w:rPr>
        <w:t>.</w:t>
      </w:r>
    </w:p>
    <w:p w14:paraId="18C3261B" w14:textId="77777777" w:rsidR="001A40AD" w:rsidRPr="001A40AD" w:rsidRDefault="001A40AD" w:rsidP="00EC4D89">
      <w:pPr>
        <w:ind w:firstLine="709"/>
        <w:rPr>
          <w:rFonts w:cs="Times New Roman"/>
          <w:color w:val="auto"/>
          <w:szCs w:val="28"/>
        </w:rPr>
      </w:pPr>
      <w:r w:rsidRPr="001A40AD">
        <w:rPr>
          <w:rFonts w:cs="Times New Roman"/>
          <w:color w:val="auto"/>
          <w:szCs w:val="28"/>
        </w:rPr>
        <w:t xml:space="preserve">Первый его номер вышел в Париже в декабре </w:t>
      </w:r>
      <w:smartTag w:uri="urn:schemas-microsoft-com:office:smarttags" w:element="metricconverter">
        <w:smartTagPr>
          <w:attr w:name="ProductID" w:val="1934 г"/>
        </w:smartTagPr>
        <w:r w:rsidRPr="001A40AD">
          <w:rPr>
            <w:rFonts w:cs="Times New Roman"/>
            <w:color w:val="auto"/>
            <w:szCs w:val="28"/>
          </w:rPr>
          <w:t>1925 г</w:t>
        </w:r>
      </w:smartTag>
      <w:r w:rsidRPr="001A40AD">
        <w:rPr>
          <w:rFonts w:cs="Times New Roman"/>
          <w:color w:val="auto"/>
          <w:szCs w:val="28"/>
        </w:rPr>
        <w:t>.</w:t>
      </w:r>
      <w:r w:rsidRPr="001A40AD">
        <w:rPr>
          <w:rFonts w:cs="Times New Roman"/>
          <w:color w:val="auto"/>
          <w:szCs w:val="28"/>
          <w:vertAlign w:val="superscript"/>
        </w:rPr>
        <w:footnoteReference w:id="110"/>
      </w:r>
      <w:r>
        <w:rPr>
          <w:rFonts w:cs="Times New Roman"/>
          <w:color w:val="auto"/>
          <w:szCs w:val="28"/>
        </w:rPr>
        <w:t>.</w:t>
      </w:r>
      <w:r w:rsidRPr="001A40AD">
        <w:rPr>
          <w:rFonts w:cs="Times New Roman"/>
          <w:color w:val="auto"/>
          <w:szCs w:val="28"/>
        </w:rPr>
        <w:t xml:space="preserve"> Первыми редакторами «Вестника» были Н. М. Зернов</w:t>
      </w:r>
      <w:r w:rsidR="00EC4D89">
        <w:rPr>
          <w:rFonts w:cs="Times New Roman"/>
          <w:color w:val="auto"/>
          <w:szCs w:val="28"/>
        </w:rPr>
        <w:t xml:space="preserve"> (до 1929 г.)</w:t>
      </w:r>
      <w:r w:rsidRPr="001A40AD">
        <w:rPr>
          <w:rFonts w:cs="Times New Roman"/>
          <w:color w:val="auto"/>
          <w:szCs w:val="28"/>
        </w:rPr>
        <w:t xml:space="preserve"> и И. А. Лаговский. </w:t>
      </w:r>
      <w:r w:rsidR="00EC4D89">
        <w:rPr>
          <w:rFonts w:cs="Times New Roman"/>
          <w:color w:val="auto"/>
          <w:szCs w:val="28"/>
        </w:rPr>
        <w:t>В</w:t>
      </w:r>
      <w:r w:rsidRPr="001A40AD">
        <w:rPr>
          <w:rFonts w:cs="Times New Roman"/>
          <w:color w:val="auto"/>
          <w:szCs w:val="28"/>
        </w:rPr>
        <w:t xml:space="preserve"> 1930</w:t>
      </w:r>
      <w:r w:rsidR="00EC4D89" w:rsidRPr="00EC4D89">
        <w:rPr>
          <w:rFonts w:cs="Times New Roman"/>
          <w:color w:val="auto"/>
          <w:szCs w:val="28"/>
        </w:rPr>
        <w:t>–</w:t>
      </w:r>
      <w:r w:rsidRPr="001A40AD">
        <w:rPr>
          <w:rFonts w:cs="Times New Roman"/>
          <w:color w:val="auto"/>
          <w:szCs w:val="28"/>
        </w:rPr>
        <w:t xml:space="preserve">1936 </w:t>
      </w:r>
      <w:r w:rsidR="00EC4D89">
        <w:rPr>
          <w:rFonts w:cs="Times New Roman"/>
          <w:color w:val="auto"/>
          <w:szCs w:val="28"/>
        </w:rPr>
        <w:t>г</w:t>
      </w:r>
      <w:r w:rsidRPr="001A40AD">
        <w:rPr>
          <w:rFonts w:cs="Times New Roman"/>
          <w:color w:val="auto"/>
          <w:szCs w:val="28"/>
        </w:rPr>
        <w:t>г. единственным редактором был И. А. Лаговский</w:t>
      </w:r>
      <w:r w:rsidRPr="001A40AD">
        <w:rPr>
          <w:rFonts w:cs="Times New Roman"/>
          <w:color w:val="auto"/>
          <w:szCs w:val="28"/>
          <w:vertAlign w:val="superscript"/>
        </w:rPr>
        <w:footnoteReference w:id="111"/>
      </w:r>
      <w:r w:rsidR="00EC4D89">
        <w:rPr>
          <w:rFonts w:cs="Times New Roman"/>
          <w:color w:val="auto"/>
          <w:szCs w:val="28"/>
        </w:rPr>
        <w:t>.</w:t>
      </w:r>
    </w:p>
    <w:p w14:paraId="11999754" w14:textId="77777777" w:rsidR="000F718A" w:rsidRDefault="000F718A" w:rsidP="001A40AD">
      <w:pPr>
        <w:ind w:firstLine="709"/>
        <w:rPr>
          <w:rFonts w:cs="Times New Roman"/>
          <w:color w:val="auto"/>
          <w:szCs w:val="28"/>
        </w:rPr>
      </w:pPr>
      <w:r>
        <w:rPr>
          <w:rFonts w:cs="Times New Roman"/>
          <w:color w:val="auto"/>
          <w:szCs w:val="28"/>
        </w:rPr>
        <w:t xml:space="preserve">Упомянем несколько материалов, посвященных </w:t>
      </w:r>
      <w:r w:rsidR="00133416">
        <w:rPr>
          <w:rFonts w:cs="Times New Roman"/>
          <w:color w:val="auto"/>
          <w:szCs w:val="28"/>
        </w:rPr>
        <w:t xml:space="preserve">разным аспектам </w:t>
      </w:r>
      <w:r w:rsidR="001819D5">
        <w:rPr>
          <w:rFonts w:cs="Times New Roman"/>
          <w:color w:val="auto"/>
          <w:szCs w:val="28"/>
        </w:rPr>
        <w:t>работ</w:t>
      </w:r>
      <w:r w:rsidR="00133416">
        <w:rPr>
          <w:rFonts w:cs="Times New Roman"/>
          <w:color w:val="auto"/>
          <w:szCs w:val="28"/>
        </w:rPr>
        <w:t>ы</w:t>
      </w:r>
      <w:r w:rsidR="001819D5">
        <w:rPr>
          <w:rFonts w:cs="Times New Roman"/>
          <w:color w:val="auto"/>
          <w:szCs w:val="28"/>
        </w:rPr>
        <w:t xml:space="preserve"> РСХД с молодежью в Эстонии: </w:t>
      </w:r>
      <w:r w:rsidR="00913718">
        <w:rPr>
          <w:rFonts w:cs="Times New Roman"/>
          <w:color w:val="auto"/>
          <w:szCs w:val="28"/>
        </w:rPr>
        <w:t>статья «У таллинских витязей и дружинниц»,</w:t>
      </w:r>
      <w:r w:rsidR="00913718">
        <w:rPr>
          <w:rStyle w:val="a7"/>
          <w:color w:val="auto"/>
          <w:szCs w:val="28"/>
        </w:rPr>
        <w:footnoteReference w:id="112"/>
      </w:r>
      <w:r w:rsidR="00913718">
        <w:rPr>
          <w:rFonts w:cs="Times New Roman"/>
          <w:color w:val="auto"/>
          <w:szCs w:val="28"/>
        </w:rPr>
        <w:t xml:space="preserve"> </w:t>
      </w:r>
      <w:r w:rsidR="00133416">
        <w:rPr>
          <w:rFonts w:cs="Times New Roman"/>
          <w:color w:val="auto"/>
          <w:szCs w:val="28"/>
        </w:rPr>
        <w:t xml:space="preserve">решение съезда Совета РСХД о распространении опыта дружины витязей и дружинниц в Эстонии включения изучения Евангелия в </w:t>
      </w:r>
      <w:r w:rsidR="00133416">
        <w:rPr>
          <w:rFonts w:cs="Times New Roman"/>
          <w:color w:val="auto"/>
          <w:szCs w:val="28"/>
        </w:rPr>
        <w:lastRenderedPageBreak/>
        <w:t>программу работы и на дружины в других странах,</w:t>
      </w:r>
      <w:bookmarkStart w:id="21" w:name="_Hlk42870124"/>
      <w:r w:rsidR="00133416">
        <w:rPr>
          <w:rStyle w:val="a7"/>
          <w:color w:val="auto"/>
          <w:szCs w:val="28"/>
        </w:rPr>
        <w:footnoteReference w:id="113"/>
      </w:r>
      <w:bookmarkEnd w:id="21"/>
      <w:r w:rsidR="00133416">
        <w:rPr>
          <w:rFonts w:cs="Times New Roman"/>
          <w:color w:val="auto"/>
          <w:szCs w:val="28"/>
        </w:rPr>
        <w:t xml:space="preserve"> </w:t>
      </w:r>
      <w:r w:rsidR="00684755">
        <w:rPr>
          <w:rFonts w:cs="Times New Roman"/>
          <w:color w:val="auto"/>
          <w:szCs w:val="28"/>
        </w:rPr>
        <w:t xml:space="preserve">подробное </w:t>
      </w:r>
      <w:r w:rsidR="00133416">
        <w:rPr>
          <w:rFonts w:cs="Times New Roman"/>
          <w:color w:val="auto"/>
          <w:szCs w:val="28"/>
        </w:rPr>
        <w:t>описание</w:t>
      </w:r>
      <w:r w:rsidR="00133416" w:rsidRPr="00133416">
        <w:rPr>
          <w:rFonts w:cs="Times New Roman"/>
          <w:color w:val="auto"/>
          <w:szCs w:val="28"/>
        </w:rPr>
        <w:t xml:space="preserve"> лагер</w:t>
      </w:r>
      <w:r w:rsidR="00133416">
        <w:rPr>
          <w:rFonts w:cs="Times New Roman"/>
          <w:color w:val="auto"/>
          <w:szCs w:val="28"/>
        </w:rPr>
        <w:t>я</w:t>
      </w:r>
      <w:r w:rsidR="00133416" w:rsidRPr="00133416">
        <w:rPr>
          <w:rFonts w:cs="Times New Roman"/>
          <w:color w:val="auto"/>
          <w:szCs w:val="28"/>
        </w:rPr>
        <w:t>-колонии для юношества</w:t>
      </w:r>
      <w:r w:rsidR="00684755">
        <w:rPr>
          <w:rFonts w:cs="Times New Roman"/>
          <w:color w:val="auto"/>
          <w:szCs w:val="28"/>
        </w:rPr>
        <w:t xml:space="preserve"> в Эстонии летом 1936 г.</w:t>
      </w:r>
      <w:r w:rsidR="001819D5">
        <w:rPr>
          <w:rStyle w:val="a7"/>
          <w:color w:val="auto"/>
          <w:szCs w:val="28"/>
        </w:rPr>
        <w:footnoteReference w:id="114"/>
      </w:r>
      <w:r w:rsidR="00133416">
        <w:rPr>
          <w:rFonts w:cs="Times New Roman"/>
          <w:color w:val="auto"/>
          <w:szCs w:val="28"/>
        </w:rPr>
        <w:t>.</w:t>
      </w:r>
    </w:p>
    <w:p w14:paraId="4C4F29DC" w14:textId="77777777" w:rsidR="001A40AD" w:rsidRDefault="00E56C05" w:rsidP="0034629D">
      <w:pPr>
        <w:ind w:firstLine="709"/>
        <w:rPr>
          <w:rFonts w:cs="Times New Roman"/>
          <w:color w:val="auto"/>
          <w:szCs w:val="28"/>
        </w:rPr>
      </w:pPr>
      <w:r>
        <w:rPr>
          <w:rFonts w:cs="Times New Roman"/>
          <w:color w:val="auto"/>
          <w:szCs w:val="28"/>
        </w:rPr>
        <w:t xml:space="preserve">Русскоязычные эмигрантские издания в Эстонии также освещали жизнь молодежных организаций. </w:t>
      </w:r>
      <w:r w:rsidR="00B909EB">
        <w:rPr>
          <w:rFonts w:cs="Times New Roman"/>
          <w:color w:val="auto"/>
          <w:szCs w:val="28"/>
        </w:rPr>
        <w:t xml:space="preserve">В </w:t>
      </w:r>
      <w:r w:rsidR="00B909EB" w:rsidRPr="00B909EB">
        <w:rPr>
          <w:rFonts w:cs="Times New Roman"/>
          <w:color w:val="auto"/>
          <w:szCs w:val="28"/>
        </w:rPr>
        <w:t xml:space="preserve">Ревеле (Таллине) </w:t>
      </w:r>
      <w:r w:rsidR="00B909EB">
        <w:rPr>
          <w:rFonts w:cs="Times New Roman"/>
          <w:color w:val="auto"/>
          <w:szCs w:val="28"/>
        </w:rPr>
        <w:t xml:space="preserve">это </w:t>
      </w:r>
      <w:r w:rsidR="00DB0B42" w:rsidRPr="0041692E">
        <w:rPr>
          <w:rFonts w:cs="Times New Roman"/>
          <w:b/>
          <w:bCs/>
          <w:color w:val="auto"/>
          <w:szCs w:val="28"/>
        </w:rPr>
        <w:t>«</w:t>
      </w:r>
      <w:r w:rsidR="00DB0B42">
        <w:rPr>
          <w:rFonts w:cs="Times New Roman"/>
          <w:b/>
          <w:bCs/>
          <w:color w:val="auto"/>
          <w:szCs w:val="28"/>
        </w:rPr>
        <w:t>Последние изв</w:t>
      </w:r>
      <w:r w:rsidR="00DB0B42" w:rsidRPr="0041692E">
        <w:rPr>
          <w:rFonts w:cs="Times New Roman"/>
          <w:b/>
          <w:bCs/>
          <w:color w:val="auto"/>
          <w:szCs w:val="28"/>
        </w:rPr>
        <w:t>естия»</w:t>
      </w:r>
      <w:r w:rsidR="00DB0B42">
        <w:rPr>
          <w:rFonts w:cs="Times New Roman"/>
          <w:color w:val="auto"/>
          <w:szCs w:val="28"/>
        </w:rPr>
        <w:t xml:space="preserve"> (заметка</w:t>
      </w:r>
      <w:r w:rsidR="00B1054B">
        <w:rPr>
          <w:rFonts w:cs="Times New Roman"/>
          <w:color w:val="auto"/>
          <w:szCs w:val="28"/>
        </w:rPr>
        <w:t xml:space="preserve"> </w:t>
      </w:r>
      <w:r w:rsidR="00DB0B42">
        <w:rPr>
          <w:rFonts w:cs="Times New Roman"/>
          <w:color w:val="auto"/>
          <w:szCs w:val="28"/>
        </w:rPr>
        <w:t>«Русские скауты»</w:t>
      </w:r>
      <w:r w:rsidR="00DB0B42">
        <w:rPr>
          <w:rStyle w:val="a7"/>
          <w:color w:val="auto"/>
          <w:szCs w:val="28"/>
        </w:rPr>
        <w:footnoteReference w:id="115"/>
      </w:r>
      <w:r w:rsidR="00DB0B42">
        <w:rPr>
          <w:rFonts w:cs="Times New Roman"/>
          <w:color w:val="auto"/>
          <w:szCs w:val="28"/>
        </w:rPr>
        <w:t xml:space="preserve">), </w:t>
      </w:r>
      <w:r w:rsidRPr="0041692E">
        <w:rPr>
          <w:rFonts w:cs="Times New Roman"/>
          <w:b/>
          <w:bCs/>
          <w:color w:val="auto"/>
          <w:szCs w:val="28"/>
        </w:rPr>
        <w:t>«Вести дня»</w:t>
      </w:r>
      <w:r w:rsidR="0041692E">
        <w:rPr>
          <w:rFonts w:cs="Times New Roman"/>
          <w:color w:val="auto"/>
          <w:szCs w:val="28"/>
        </w:rPr>
        <w:t xml:space="preserve"> </w:t>
      </w:r>
      <w:r w:rsidR="00B909EB">
        <w:rPr>
          <w:rFonts w:cs="Times New Roman"/>
          <w:color w:val="auto"/>
          <w:szCs w:val="28"/>
        </w:rPr>
        <w:t>(</w:t>
      </w:r>
      <w:r w:rsidR="0041692E">
        <w:rPr>
          <w:rFonts w:cs="Times New Roman"/>
          <w:color w:val="auto"/>
          <w:szCs w:val="28"/>
        </w:rPr>
        <w:t>«</w:t>
      </w:r>
      <w:r w:rsidR="0041692E" w:rsidRPr="0041692E">
        <w:rPr>
          <w:rFonts w:cs="Times New Roman"/>
          <w:color w:val="auto"/>
          <w:szCs w:val="28"/>
        </w:rPr>
        <w:t>Открытие школы русских скаут-инструкторов</w:t>
      </w:r>
      <w:r w:rsidR="0041692E">
        <w:rPr>
          <w:rFonts w:cs="Times New Roman"/>
          <w:color w:val="auto"/>
          <w:szCs w:val="28"/>
        </w:rPr>
        <w:t>»,</w:t>
      </w:r>
      <w:r>
        <w:rPr>
          <w:rStyle w:val="a7"/>
          <w:color w:val="auto"/>
          <w:szCs w:val="28"/>
        </w:rPr>
        <w:footnoteReference w:id="116"/>
      </w:r>
      <w:r w:rsidR="0041692E">
        <w:rPr>
          <w:rFonts w:cs="Times New Roman"/>
          <w:color w:val="auto"/>
          <w:szCs w:val="28"/>
        </w:rPr>
        <w:t xml:space="preserve"> «</w:t>
      </w:r>
      <w:r w:rsidR="0041692E" w:rsidRPr="0041692E">
        <w:rPr>
          <w:rFonts w:cs="Times New Roman"/>
          <w:color w:val="auto"/>
          <w:szCs w:val="28"/>
        </w:rPr>
        <w:t>Витязи и дружинницы при “Р. С. Х. Д.”»</w:t>
      </w:r>
      <w:r w:rsidR="008649DD">
        <w:rPr>
          <w:rFonts w:cs="Times New Roman"/>
          <w:color w:val="auto"/>
          <w:szCs w:val="28"/>
        </w:rPr>
        <w:t>,</w:t>
      </w:r>
      <w:r w:rsidR="0041692E">
        <w:rPr>
          <w:rStyle w:val="a7"/>
          <w:color w:val="auto"/>
          <w:szCs w:val="28"/>
        </w:rPr>
        <w:footnoteReference w:id="117"/>
      </w:r>
      <w:r w:rsidR="008649DD">
        <w:rPr>
          <w:rFonts w:cs="Times New Roman"/>
          <w:color w:val="auto"/>
          <w:szCs w:val="28"/>
        </w:rPr>
        <w:t xml:space="preserve"> Ц</w:t>
      </w:r>
      <w:r w:rsidR="004E558D">
        <w:rPr>
          <w:rFonts w:cs="Times New Roman"/>
          <w:color w:val="auto"/>
          <w:szCs w:val="28"/>
        </w:rPr>
        <w:t>ы</w:t>
      </w:r>
      <w:r w:rsidR="008649DD">
        <w:rPr>
          <w:rFonts w:cs="Times New Roman"/>
          <w:color w:val="auto"/>
          <w:szCs w:val="28"/>
        </w:rPr>
        <w:t xml:space="preserve">новский Б. «20-летний юбилей </w:t>
      </w:r>
      <w:r w:rsidR="004E558D">
        <w:rPr>
          <w:rFonts w:cs="Times New Roman"/>
          <w:color w:val="auto"/>
          <w:szCs w:val="28"/>
        </w:rPr>
        <w:t>русских скаутов в Эстонии»,</w:t>
      </w:r>
      <w:r w:rsidR="004E558D">
        <w:rPr>
          <w:rStyle w:val="a7"/>
          <w:color w:val="auto"/>
          <w:szCs w:val="28"/>
        </w:rPr>
        <w:footnoteReference w:id="118"/>
      </w:r>
      <w:r w:rsidR="004E558D">
        <w:rPr>
          <w:rFonts w:cs="Times New Roman"/>
          <w:color w:val="auto"/>
          <w:szCs w:val="28"/>
        </w:rPr>
        <w:t xml:space="preserve"> </w:t>
      </w:r>
      <w:r w:rsidR="00B1054B" w:rsidRPr="004E558D">
        <w:rPr>
          <w:rFonts w:cs="Times New Roman"/>
          <w:color w:val="auto"/>
          <w:szCs w:val="28"/>
        </w:rPr>
        <w:t>«</w:t>
      </w:r>
      <w:r w:rsidR="00B1054B">
        <w:rPr>
          <w:rFonts w:cs="Times New Roman"/>
          <w:color w:val="auto"/>
          <w:szCs w:val="28"/>
        </w:rPr>
        <w:t>Перемены в жизни</w:t>
      </w:r>
      <w:r w:rsidR="00B1054B" w:rsidRPr="004E558D">
        <w:rPr>
          <w:rFonts w:cs="Times New Roman"/>
          <w:color w:val="auto"/>
          <w:szCs w:val="28"/>
        </w:rPr>
        <w:t xml:space="preserve"> русских скаутов»</w:t>
      </w:r>
      <w:r w:rsidR="00B1054B">
        <w:rPr>
          <w:rFonts w:cs="Times New Roman"/>
          <w:color w:val="auto"/>
          <w:szCs w:val="28"/>
        </w:rPr>
        <w:t>,</w:t>
      </w:r>
      <w:r w:rsidR="00B1054B">
        <w:rPr>
          <w:rStyle w:val="a7"/>
          <w:color w:val="auto"/>
          <w:szCs w:val="28"/>
        </w:rPr>
        <w:footnoteReference w:id="119"/>
      </w:r>
      <w:r w:rsidR="00B1054B">
        <w:rPr>
          <w:rFonts w:cs="Times New Roman"/>
          <w:color w:val="auto"/>
          <w:szCs w:val="28"/>
        </w:rPr>
        <w:t xml:space="preserve"> </w:t>
      </w:r>
      <w:r w:rsidR="004E558D" w:rsidRPr="004E558D">
        <w:rPr>
          <w:rFonts w:cs="Times New Roman"/>
          <w:color w:val="auto"/>
          <w:szCs w:val="28"/>
        </w:rPr>
        <w:t>«У русских скаутов»</w:t>
      </w:r>
      <w:r w:rsidR="004E558D">
        <w:rPr>
          <w:rStyle w:val="a7"/>
          <w:color w:val="auto"/>
          <w:szCs w:val="28"/>
        </w:rPr>
        <w:footnoteReference w:id="120"/>
      </w:r>
      <w:r w:rsidR="00B1054B" w:rsidRPr="00B1054B">
        <w:rPr>
          <w:rFonts w:cs="Times New Roman"/>
          <w:color w:val="auto"/>
          <w:szCs w:val="28"/>
        </w:rPr>
        <w:t xml:space="preserve"> </w:t>
      </w:r>
      <w:r w:rsidR="00B909EB">
        <w:rPr>
          <w:rFonts w:cs="Times New Roman"/>
          <w:color w:val="auto"/>
          <w:szCs w:val="28"/>
        </w:rPr>
        <w:t xml:space="preserve">и др.), </w:t>
      </w:r>
      <w:r w:rsidR="00B909EB" w:rsidRPr="00B909EB">
        <w:rPr>
          <w:rFonts w:cs="Times New Roman"/>
          <w:b/>
          <w:bCs/>
          <w:color w:val="auto"/>
          <w:szCs w:val="28"/>
        </w:rPr>
        <w:t>«Наши последние известия»</w:t>
      </w:r>
      <w:r w:rsidR="00B909EB">
        <w:rPr>
          <w:rFonts w:cs="Times New Roman"/>
          <w:color w:val="auto"/>
          <w:szCs w:val="28"/>
        </w:rPr>
        <w:t xml:space="preserve"> (Старый скаут. «День матери»</w:t>
      </w:r>
      <w:r w:rsidR="00B909EB">
        <w:rPr>
          <w:rStyle w:val="a7"/>
          <w:color w:val="auto"/>
          <w:szCs w:val="28"/>
        </w:rPr>
        <w:footnoteReference w:id="121"/>
      </w:r>
      <w:r w:rsidR="00B909EB">
        <w:rPr>
          <w:rFonts w:cs="Times New Roman"/>
          <w:color w:val="auto"/>
          <w:szCs w:val="28"/>
        </w:rPr>
        <w:t>)</w:t>
      </w:r>
      <w:r w:rsidR="003B1223">
        <w:rPr>
          <w:rFonts w:cs="Times New Roman"/>
          <w:color w:val="auto"/>
          <w:szCs w:val="28"/>
        </w:rPr>
        <w:t xml:space="preserve">, </w:t>
      </w:r>
      <w:r w:rsidR="003B1223" w:rsidRPr="00B909EB">
        <w:rPr>
          <w:rFonts w:cs="Times New Roman"/>
          <w:b/>
          <w:bCs/>
          <w:color w:val="auto"/>
          <w:szCs w:val="28"/>
        </w:rPr>
        <w:t>«</w:t>
      </w:r>
      <w:r w:rsidR="003B1223">
        <w:rPr>
          <w:rFonts w:cs="Times New Roman"/>
          <w:b/>
          <w:bCs/>
          <w:color w:val="auto"/>
          <w:szCs w:val="28"/>
        </w:rPr>
        <w:t>Рассвет</w:t>
      </w:r>
      <w:r w:rsidR="003B1223" w:rsidRPr="00B909EB">
        <w:rPr>
          <w:rFonts w:cs="Times New Roman"/>
          <w:b/>
          <w:bCs/>
          <w:color w:val="auto"/>
          <w:szCs w:val="28"/>
        </w:rPr>
        <w:t>»</w:t>
      </w:r>
      <w:r w:rsidR="003B1223">
        <w:rPr>
          <w:rFonts w:cs="Times New Roman"/>
          <w:color w:val="auto"/>
          <w:szCs w:val="28"/>
        </w:rPr>
        <w:t xml:space="preserve"> («Из жизни русских скаутов в рассеивании»</w:t>
      </w:r>
      <w:r w:rsidR="003B1223">
        <w:rPr>
          <w:rStyle w:val="a7"/>
          <w:color w:val="auto"/>
          <w:szCs w:val="28"/>
        </w:rPr>
        <w:footnoteReference w:id="122"/>
      </w:r>
      <w:r w:rsidR="003B1223">
        <w:rPr>
          <w:rFonts w:cs="Times New Roman"/>
          <w:color w:val="auto"/>
          <w:szCs w:val="28"/>
        </w:rPr>
        <w:t>)</w:t>
      </w:r>
      <w:r w:rsidR="000F718A">
        <w:rPr>
          <w:rFonts w:cs="Times New Roman"/>
          <w:color w:val="auto"/>
          <w:szCs w:val="28"/>
        </w:rPr>
        <w:t xml:space="preserve">, </w:t>
      </w:r>
      <w:r w:rsidR="000F718A" w:rsidRPr="00B909EB">
        <w:rPr>
          <w:rFonts w:cs="Times New Roman"/>
          <w:b/>
          <w:bCs/>
          <w:color w:val="auto"/>
          <w:szCs w:val="28"/>
        </w:rPr>
        <w:t>«</w:t>
      </w:r>
      <w:r w:rsidR="000F718A">
        <w:rPr>
          <w:rFonts w:cs="Times New Roman"/>
          <w:b/>
          <w:bCs/>
          <w:color w:val="auto"/>
          <w:szCs w:val="28"/>
        </w:rPr>
        <w:t>Наша газета</w:t>
      </w:r>
      <w:r w:rsidR="000F718A" w:rsidRPr="00B909EB">
        <w:rPr>
          <w:rFonts w:cs="Times New Roman"/>
          <w:b/>
          <w:bCs/>
          <w:color w:val="auto"/>
          <w:szCs w:val="28"/>
        </w:rPr>
        <w:t>»</w:t>
      </w:r>
      <w:r w:rsidR="000F718A">
        <w:rPr>
          <w:rFonts w:cs="Times New Roman"/>
          <w:color w:val="auto"/>
          <w:szCs w:val="28"/>
        </w:rPr>
        <w:t xml:space="preserve"> (Баиов А. «Приказ № 1 по Отделу русских скаутов в Эстонии»</w:t>
      </w:r>
      <w:r w:rsidR="000F718A">
        <w:rPr>
          <w:rStyle w:val="a7"/>
          <w:color w:val="auto"/>
          <w:szCs w:val="28"/>
        </w:rPr>
        <w:footnoteReference w:id="123"/>
      </w:r>
      <w:r w:rsidR="000F718A">
        <w:rPr>
          <w:rFonts w:cs="Times New Roman"/>
          <w:color w:val="auto"/>
          <w:szCs w:val="28"/>
        </w:rPr>
        <w:t>).</w:t>
      </w:r>
    </w:p>
    <w:p w14:paraId="1405CD8B" w14:textId="77777777" w:rsidR="004E558D" w:rsidRDefault="004E558D" w:rsidP="0034629D">
      <w:pPr>
        <w:ind w:firstLine="709"/>
        <w:rPr>
          <w:rFonts w:cs="Times New Roman"/>
          <w:color w:val="auto"/>
          <w:szCs w:val="28"/>
        </w:rPr>
      </w:pPr>
      <w:r>
        <w:rPr>
          <w:rFonts w:cs="Times New Roman"/>
          <w:color w:val="auto"/>
          <w:szCs w:val="28"/>
        </w:rPr>
        <w:t xml:space="preserve">В Нарве </w:t>
      </w:r>
      <w:r w:rsidR="00B909EB">
        <w:rPr>
          <w:rFonts w:cs="Times New Roman"/>
          <w:color w:val="auto"/>
          <w:szCs w:val="28"/>
        </w:rPr>
        <w:t xml:space="preserve">выходили </w:t>
      </w:r>
      <w:bookmarkStart w:id="23" w:name="_Hlk42851241"/>
      <w:r w:rsidR="00B909EB" w:rsidRPr="00B909EB">
        <w:rPr>
          <w:rFonts w:cs="Times New Roman"/>
          <w:b/>
          <w:bCs/>
          <w:color w:val="auto"/>
          <w:szCs w:val="28"/>
        </w:rPr>
        <w:t>«Нарвский листок»</w:t>
      </w:r>
      <w:r w:rsidR="00B909EB">
        <w:rPr>
          <w:rFonts w:cs="Times New Roman"/>
          <w:color w:val="auto"/>
          <w:szCs w:val="28"/>
        </w:rPr>
        <w:t xml:space="preserve"> (Стэр. «Морские скауты </w:t>
      </w:r>
      <w:r w:rsidR="00B909EB" w:rsidRPr="00B909EB">
        <w:rPr>
          <w:rFonts w:cs="Times New Roman"/>
          <w:color w:val="auto"/>
          <w:szCs w:val="28"/>
        </w:rPr>
        <w:t>“</w:t>
      </w:r>
      <w:r w:rsidR="00B909EB">
        <w:rPr>
          <w:rFonts w:cs="Times New Roman"/>
          <w:color w:val="auto"/>
          <w:szCs w:val="28"/>
        </w:rPr>
        <w:t>Ругодив</w:t>
      </w:r>
      <w:r w:rsidR="00B909EB" w:rsidRPr="00B909EB">
        <w:rPr>
          <w:rFonts w:cs="Times New Roman"/>
          <w:color w:val="auto"/>
          <w:szCs w:val="28"/>
        </w:rPr>
        <w:t>”</w:t>
      </w:r>
      <w:r w:rsidR="00B909EB">
        <w:rPr>
          <w:rFonts w:cs="Times New Roman"/>
          <w:color w:val="auto"/>
          <w:szCs w:val="28"/>
        </w:rPr>
        <w:t>»</w:t>
      </w:r>
      <w:r w:rsidR="00B909EB">
        <w:rPr>
          <w:rStyle w:val="a7"/>
          <w:color w:val="auto"/>
          <w:szCs w:val="28"/>
        </w:rPr>
        <w:footnoteReference w:id="124"/>
      </w:r>
      <w:r w:rsidR="00B909EB">
        <w:rPr>
          <w:rFonts w:cs="Times New Roman"/>
          <w:color w:val="auto"/>
          <w:szCs w:val="28"/>
        </w:rPr>
        <w:t xml:space="preserve">), </w:t>
      </w:r>
      <w:bookmarkEnd w:id="23"/>
      <w:r w:rsidRPr="00B909EB">
        <w:rPr>
          <w:rFonts w:cs="Times New Roman"/>
          <w:b/>
          <w:bCs/>
          <w:color w:val="auto"/>
          <w:szCs w:val="28"/>
        </w:rPr>
        <w:t>«Старый нарвский листок»</w:t>
      </w:r>
      <w:r>
        <w:rPr>
          <w:rFonts w:cs="Times New Roman"/>
          <w:color w:val="auto"/>
          <w:szCs w:val="28"/>
        </w:rPr>
        <w:t xml:space="preserve"> </w:t>
      </w:r>
      <w:r w:rsidR="00B909EB">
        <w:rPr>
          <w:rFonts w:cs="Times New Roman"/>
          <w:color w:val="auto"/>
          <w:szCs w:val="28"/>
        </w:rPr>
        <w:t>(</w:t>
      </w:r>
      <w:bookmarkStart w:id="24" w:name="_Hlk42852436"/>
      <w:r w:rsidR="00346777">
        <w:rPr>
          <w:rFonts w:cs="Times New Roman"/>
          <w:color w:val="auto"/>
          <w:szCs w:val="28"/>
        </w:rPr>
        <w:t>Н. Е. «Реорганизация морск</w:t>
      </w:r>
      <w:r w:rsidR="00346777" w:rsidRPr="00B1054B">
        <w:rPr>
          <w:rFonts w:cs="Times New Roman"/>
          <w:color w:val="auto"/>
          <w:szCs w:val="28"/>
        </w:rPr>
        <w:t>[</w:t>
      </w:r>
      <w:r w:rsidR="00346777">
        <w:rPr>
          <w:rFonts w:cs="Times New Roman"/>
          <w:color w:val="auto"/>
          <w:szCs w:val="28"/>
        </w:rPr>
        <w:t>ой</w:t>
      </w:r>
      <w:r w:rsidR="00346777" w:rsidRPr="00B1054B">
        <w:rPr>
          <w:rFonts w:cs="Times New Roman"/>
          <w:color w:val="auto"/>
          <w:szCs w:val="28"/>
        </w:rPr>
        <w:t>]</w:t>
      </w:r>
      <w:r w:rsidR="00346777">
        <w:rPr>
          <w:rFonts w:cs="Times New Roman"/>
          <w:color w:val="auto"/>
          <w:szCs w:val="28"/>
        </w:rPr>
        <w:t xml:space="preserve"> дружины </w:t>
      </w:r>
      <w:r w:rsidR="00346777" w:rsidRPr="00B1054B">
        <w:rPr>
          <w:rFonts w:cs="Times New Roman"/>
          <w:color w:val="auto"/>
          <w:szCs w:val="28"/>
        </w:rPr>
        <w:t>“</w:t>
      </w:r>
      <w:r w:rsidR="00346777">
        <w:rPr>
          <w:rFonts w:cs="Times New Roman"/>
          <w:color w:val="auto"/>
          <w:szCs w:val="28"/>
        </w:rPr>
        <w:t>Ругодив</w:t>
      </w:r>
      <w:r w:rsidR="00346777" w:rsidRPr="00B1054B">
        <w:rPr>
          <w:rFonts w:cs="Times New Roman"/>
          <w:color w:val="auto"/>
          <w:szCs w:val="28"/>
        </w:rPr>
        <w:t>”</w:t>
      </w:r>
      <w:r w:rsidR="00346777">
        <w:rPr>
          <w:rFonts w:cs="Times New Roman"/>
          <w:color w:val="auto"/>
          <w:szCs w:val="28"/>
        </w:rPr>
        <w:t>»</w:t>
      </w:r>
      <w:r w:rsidR="007A0C28">
        <w:rPr>
          <w:rFonts w:cs="Times New Roman"/>
          <w:color w:val="auto"/>
          <w:szCs w:val="28"/>
        </w:rPr>
        <w:t>,</w:t>
      </w:r>
      <w:r w:rsidR="00346777">
        <w:rPr>
          <w:rStyle w:val="a7"/>
          <w:color w:val="auto"/>
          <w:szCs w:val="28"/>
        </w:rPr>
        <w:footnoteReference w:id="125"/>
      </w:r>
      <w:r w:rsidR="00346777">
        <w:rPr>
          <w:rFonts w:cs="Times New Roman"/>
          <w:color w:val="auto"/>
          <w:szCs w:val="28"/>
        </w:rPr>
        <w:t xml:space="preserve"> </w:t>
      </w:r>
      <w:r w:rsidR="000F718A">
        <w:rPr>
          <w:rFonts w:cs="Times New Roman"/>
          <w:color w:val="auto"/>
          <w:szCs w:val="28"/>
        </w:rPr>
        <w:t xml:space="preserve">Б. Т. «Годовщина морской дружины </w:t>
      </w:r>
      <w:r w:rsidR="000F718A" w:rsidRPr="00B1054B">
        <w:rPr>
          <w:rFonts w:cs="Times New Roman"/>
          <w:color w:val="auto"/>
          <w:szCs w:val="28"/>
        </w:rPr>
        <w:t>“</w:t>
      </w:r>
      <w:r w:rsidR="000F718A">
        <w:rPr>
          <w:rFonts w:cs="Times New Roman"/>
          <w:color w:val="auto"/>
          <w:szCs w:val="28"/>
        </w:rPr>
        <w:t>Ругодив</w:t>
      </w:r>
      <w:r w:rsidR="000F718A" w:rsidRPr="00B1054B">
        <w:rPr>
          <w:rFonts w:cs="Times New Roman"/>
          <w:color w:val="auto"/>
          <w:szCs w:val="28"/>
        </w:rPr>
        <w:t>”</w:t>
      </w:r>
      <w:r w:rsidR="000F718A">
        <w:rPr>
          <w:rFonts w:cs="Times New Roman"/>
          <w:color w:val="auto"/>
          <w:szCs w:val="28"/>
        </w:rPr>
        <w:t>»,</w:t>
      </w:r>
      <w:r w:rsidR="000F718A">
        <w:rPr>
          <w:rStyle w:val="a7"/>
          <w:color w:val="auto"/>
          <w:szCs w:val="28"/>
        </w:rPr>
        <w:footnoteReference w:id="126"/>
      </w:r>
      <w:r w:rsidR="000F718A">
        <w:rPr>
          <w:rFonts w:cs="Times New Roman"/>
          <w:color w:val="auto"/>
          <w:szCs w:val="28"/>
        </w:rPr>
        <w:t xml:space="preserve"> </w:t>
      </w:r>
      <w:r w:rsidR="00B1054B">
        <w:rPr>
          <w:rFonts w:cs="Times New Roman"/>
          <w:color w:val="auto"/>
          <w:szCs w:val="28"/>
        </w:rPr>
        <w:t>«Поднятие флага в морск</w:t>
      </w:r>
      <w:r w:rsidR="00B1054B" w:rsidRPr="00B1054B">
        <w:rPr>
          <w:rFonts w:cs="Times New Roman"/>
          <w:color w:val="auto"/>
          <w:szCs w:val="28"/>
        </w:rPr>
        <w:t>[</w:t>
      </w:r>
      <w:r w:rsidR="00B1054B">
        <w:rPr>
          <w:rFonts w:cs="Times New Roman"/>
          <w:color w:val="auto"/>
          <w:szCs w:val="28"/>
        </w:rPr>
        <w:t>ой</w:t>
      </w:r>
      <w:r w:rsidR="00B1054B" w:rsidRPr="00B1054B">
        <w:rPr>
          <w:rFonts w:cs="Times New Roman"/>
          <w:color w:val="auto"/>
          <w:szCs w:val="28"/>
        </w:rPr>
        <w:t>]</w:t>
      </w:r>
      <w:r w:rsidR="00B1054B">
        <w:rPr>
          <w:rFonts w:cs="Times New Roman"/>
          <w:color w:val="auto"/>
          <w:szCs w:val="28"/>
        </w:rPr>
        <w:t xml:space="preserve"> дружине </w:t>
      </w:r>
      <w:r w:rsidR="00B1054B" w:rsidRPr="00B1054B">
        <w:rPr>
          <w:rFonts w:cs="Times New Roman"/>
          <w:color w:val="auto"/>
          <w:szCs w:val="28"/>
        </w:rPr>
        <w:t>“</w:t>
      </w:r>
      <w:r w:rsidR="00B1054B">
        <w:rPr>
          <w:rFonts w:cs="Times New Roman"/>
          <w:color w:val="auto"/>
          <w:szCs w:val="28"/>
        </w:rPr>
        <w:t>Ругодив</w:t>
      </w:r>
      <w:r w:rsidR="00B1054B" w:rsidRPr="00B1054B">
        <w:rPr>
          <w:rFonts w:cs="Times New Roman"/>
          <w:color w:val="auto"/>
          <w:szCs w:val="28"/>
        </w:rPr>
        <w:t>”</w:t>
      </w:r>
      <w:r w:rsidR="00B1054B">
        <w:rPr>
          <w:rFonts w:cs="Times New Roman"/>
          <w:color w:val="auto"/>
          <w:szCs w:val="28"/>
        </w:rPr>
        <w:t>»</w:t>
      </w:r>
      <w:r w:rsidR="007A0C28">
        <w:rPr>
          <w:rFonts w:cs="Times New Roman"/>
          <w:color w:val="auto"/>
          <w:szCs w:val="28"/>
        </w:rPr>
        <w:t>,</w:t>
      </w:r>
      <w:r w:rsidR="00B1054B">
        <w:rPr>
          <w:rStyle w:val="a7"/>
          <w:color w:val="auto"/>
          <w:szCs w:val="28"/>
        </w:rPr>
        <w:footnoteReference w:id="127"/>
      </w:r>
      <w:r w:rsidR="00B1054B">
        <w:rPr>
          <w:rFonts w:cs="Times New Roman"/>
          <w:color w:val="auto"/>
          <w:szCs w:val="28"/>
        </w:rPr>
        <w:t xml:space="preserve"> </w:t>
      </w:r>
      <w:bookmarkEnd w:id="24"/>
      <w:r w:rsidR="002053E5">
        <w:rPr>
          <w:rFonts w:cs="Times New Roman"/>
          <w:color w:val="auto"/>
          <w:szCs w:val="28"/>
        </w:rPr>
        <w:t>«Вечер русских скаутов»,</w:t>
      </w:r>
      <w:r w:rsidR="002053E5">
        <w:rPr>
          <w:rStyle w:val="a7"/>
          <w:color w:val="auto"/>
          <w:szCs w:val="28"/>
        </w:rPr>
        <w:footnoteReference w:id="128"/>
      </w:r>
      <w:r w:rsidR="002053E5">
        <w:rPr>
          <w:rFonts w:cs="Times New Roman"/>
          <w:color w:val="auto"/>
          <w:szCs w:val="28"/>
        </w:rPr>
        <w:t xml:space="preserve"> </w:t>
      </w:r>
      <w:r>
        <w:rPr>
          <w:rFonts w:cs="Times New Roman"/>
          <w:color w:val="auto"/>
          <w:szCs w:val="28"/>
        </w:rPr>
        <w:t>«У русских скаутов»</w:t>
      </w:r>
      <w:bookmarkStart w:id="25" w:name="_Hlk42850014"/>
      <w:r w:rsidR="007A0C28">
        <w:rPr>
          <w:rFonts w:cs="Times New Roman"/>
          <w:color w:val="auto"/>
          <w:szCs w:val="28"/>
        </w:rPr>
        <w:t>,</w:t>
      </w:r>
      <w:r>
        <w:rPr>
          <w:rStyle w:val="a7"/>
          <w:color w:val="auto"/>
          <w:szCs w:val="28"/>
        </w:rPr>
        <w:footnoteReference w:id="129"/>
      </w:r>
      <w:bookmarkEnd w:id="25"/>
      <w:r w:rsidR="00B909EB">
        <w:rPr>
          <w:rFonts w:cs="Times New Roman"/>
          <w:color w:val="auto"/>
          <w:szCs w:val="28"/>
        </w:rPr>
        <w:t xml:space="preserve"> </w:t>
      </w:r>
      <w:r w:rsidR="002053E5">
        <w:rPr>
          <w:rFonts w:cs="Times New Roman"/>
          <w:color w:val="auto"/>
          <w:szCs w:val="28"/>
        </w:rPr>
        <w:t>В. «О скаутском движении в Нарве»,</w:t>
      </w:r>
      <w:r w:rsidR="002053E5">
        <w:rPr>
          <w:rStyle w:val="a7"/>
          <w:color w:val="auto"/>
          <w:szCs w:val="28"/>
        </w:rPr>
        <w:footnoteReference w:id="130"/>
      </w:r>
      <w:r w:rsidR="002053E5">
        <w:rPr>
          <w:rFonts w:cs="Times New Roman"/>
          <w:color w:val="auto"/>
          <w:szCs w:val="28"/>
        </w:rPr>
        <w:t xml:space="preserve"> </w:t>
      </w:r>
      <w:r w:rsidR="00DB0B42" w:rsidRPr="00B909EB">
        <w:rPr>
          <w:rFonts w:cs="Times New Roman"/>
          <w:color w:val="auto"/>
          <w:szCs w:val="28"/>
        </w:rPr>
        <w:t>«</w:t>
      </w:r>
      <w:r w:rsidR="00DB0B42">
        <w:rPr>
          <w:rFonts w:cs="Times New Roman"/>
          <w:color w:val="auto"/>
          <w:szCs w:val="28"/>
        </w:rPr>
        <w:t>Работа</w:t>
      </w:r>
      <w:r w:rsidR="00DB0B42" w:rsidRPr="00B909EB">
        <w:rPr>
          <w:rFonts w:cs="Times New Roman"/>
          <w:color w:val="auto"/>
          <w:szCs w:val="28"/>
        </w:rPr>
        <w:t xml:space="preserve"> русских скаутов»</w:t>
      </w:r>
      <w:r w:rsidR="007A0C28">
        <w:rPr>
          <w:rFonts w:cs="Times New Roman"/>
          <w:color w:val="auto"/>
          <w:szCs w:val="28"/>
        </w:rPr>
        <w:t>,</w:t>
      </w:r>
      <w:r w:rsidR="00DB0B42">
        <w:rPr>
          <w:rStyle w:val="a7"/>
          <w:color w:val="auto"/>
          <w:szCs w:val="28"/>
        </w:rPr>
        <w:footnoteReference w:id="131"/>
      </w:r>
      <w:r w:rsidR="00DB0B42">
        <w:rPr>
          <w:rFonts w:cs="Times New Roman"/>
          <w:color w:val="auto"/>
          <w:szCs w:val="28"/>
        </w:rPr>
        <w:t xml:space="preserve"> </w:t>
      </w:r>
      <w:bookmarkStart w:id="26" w:name="_Hlk42851118"/>
      <w:r w:rsidR="000F718A" w:rsidRPr="00B909EB">
        <w:rPr>
          <w:rFonts w:cs="Times New Roman"/>
          <w:color w:val="auto"/>
          <w:szCs w:val="28"/>
        </w:rPr>
        <w:t>«</w:t>
      </w:r>
      <w:r w:rsidR="000F718A">
        <w:rPr>
          <w:rFonts w:cs="Times New Roman"/>
          <w:color w:val="auto"/>
          <w:szCs w:val="28"/>
        </w:rPr>
        <w:t>Бой</w:t>
      </w:r>
      <w:r w:rsidR="000F718A" w:rsidRPr="00B909EB">
        <w:rPr>
          <w:rFonts w:cs="Times New Roman"/>
          <w:color w:val="auto"/>
          <w:szCs w:val="28"/>
        </w:rPr>
        <w:t>скаут</w:t>
      </w:r>
      <w:r w:rsidR="000F718A">
        <w:rPr>
          <w:rFonts w:cs="Times New Roman"/>
          <w:color w:val="auto"/>
          <w:szCs w:val="28"/>
        </w:rPr>
        <w:t xml:space="preserve">ы в </w:t>
      </w:r>
      <w:r w:rsidR="000F718A">
        <w:rPr>
          <w:rFonts w:cs="Times New Roman"/>
          <w:color w:val="auto"/>
          <w:szCs w:val="28"/>
          <w:lang w:val="en-US"/>
        </w:rPr>
        <w:t>Kivi</w:t>
      </w:r>
      <w:r w:rsidR="000F718A" w:rsidRPr="000F718A">
        <w:rPr>
          <w:rFonts w:cs="Times New Roman"/>
          <w:color w:val="auto"/>
          <w:szCs w:val="28"/>
        </w:rPr>
        <w:t>-Õ</w:t>
      </w:r>
      <w:r w:rsidR="000F718A">
        <w:rPr>
          <w:rFonts w:cs="Times New Roman"/>
          <w:color w:val="auto"/>
          <w:szCs w:val="28"/>
          <w:lang w:val="en-US"/>
        </w:rPr>
        <w:t>li</w:t>
      </w:r>
      <w:r w:rsidR="000F718A" w:rsidRPr="00B909EB">
        <w:rPr>
          <w:rFonts w:cs="Times New Roman"/>
          <w:color w:val="auto"/>
          <w:szCs w:val="28"/>
        </w:rPr>
        <w:t>»</w:t>
      </w:r>
      <w:r w:rsidR="000F718A">
        <w:rPr>
          <w:rFonts w:cs="Times New Roman"/>
          <w:color w:val="auto"/>
          <w:szCs w:val="28"/>
        </w:rPr>
        <w:t>,</w:t>
      </w:r>
      <w:r w:rsidR="000F718A">
        <w:rPr>
          <w:rStyle w:val="a7"/>
          <w:color w:val="auto"/>
          <w:szCs w:val="28"/>
        </w:rPr>
        <w:footnoteReference w:id="132"/>
      </w:r>
      <w:r w:rsidR="000F718A">
        <w:rPr>
          <w:rFonts w:cs="Times New Roman"/>
          <w:color w:val="auto"/>
          <w:szCs w:val="28"/>
        </w:rPr>
        <w:t xml:space="preserve"> </w:t>
      </w:r>
      <w:r w:rsidR="000F718A" w:rsidRPr="00B909EB">
        <w:rPr>
          <w:rFonts w:cs="Times New Roman"/>
          <w:color w:val="auto"/>
          <w:szCs w:val="28"/>
        </w:rPr>
        <w:t>«</w:t>
      </w:r>
      <w:r w:rsidR="000F718A">
        <w:rPr>
          <w:rFonts w:cs="Times New Roman"/>
          <w:color w:val="auto"/>
          <w:szCs w:val="28"/>
        </w:rPr>
        <w:t>Отряд мор</w:t>
      </w:r>
      <w:r w:rsidR="000F718A" w:rsidRPr="00B909EB">
        <w:rPr>
          <w:rFonts w:cs="Times New Roman"/>
          <w:color w:val="auto"/>
          <w:szCs w:val="28"/>
        </w:rPr>
        <w:t>ских скаутов»</w:t>
      </w:r>
      <w:r w:rsidR="000F718A">
        <w:rPr>
          <w:rFonts w:cs="Times New Roman"/>
          <w:color w:val="auto"/>
          <w:szCs w:val="28"/>
        </w:rPr>
        <w:t>,</w:t>
      </w:r>
      <w:r w:rsidR="000F718A">
        <w:rPr>
          <w:rStyle w:val="a7"/>
          <w:color w:val="auto"/>
          <w:szCs w:val="28"/>
        </w:rPr>
        <w:footnoteReference w:id="133"/>
      </w:r>
      <w:r w:rsidR="000F718A">
        <w:rPr>
          <w:rFonts w:cs="Times New Roman"/>
          <w:color w:val="auto"/>
          <w:szCs w:val="28"/>
        </w:rPr>
        <w:t xml:space="preserve"> Б. Т. </w:t>
      </w:r>
      <w:r w:rsidR="00346777" w:rsidRPr="00B909EB">
        <w:rPr>
          <w:rFonts w:cs="Times New Roman"/>
          <w:color w:val="auto"/>
          <w:szCs w:val="28"/>
        </w:rPr>
        <w:t>«</w:t>
      </w:r>
      <w:r w:rsidR="00346777">
        <w:rPr>
          <w:rFonts w:cs="Times New Roman"/>
          <w:color w:val="auto"/>
          <w:szCs w:val="28"/>
        </w:rPr>
        <w:t>О</w:t>
      </w:r>
      <w:r w:rsidR="000F718A">
        <w:rPr>
          <w:rFonts w:cs="Times New Roman"/>
          <w:color w:val="auto"/>
          <w:szCs w:val="28"/>
        </w:rPr>
        <w:t>бщество друзей</w:t>
      </w:r>
      <w:r w:rsidR="00346777" w:rsidRPr="00B909EB">
        <w:rPr>
          <w:rFonts w:cs="Times New Roman"/>
          <w:color w:val="auto"/>
          <w:szCs w:val="28"/>
        </w:rPr>
        <w:t xml:space="preserve"> скаутов»</w:t>
      </w:r>
      <w:r w:rsidR="007A0C28">
        <w:rPr>
          <w:rFonts w:cs="Times New Roman"/>
          <w:color w:val="auto"/>
          <w:szCs w:val="28"/>
        </w:rPr>
        <w:t>,</w:t>
      </w:r>
      <w:r w:rsidR="00346777">
        <w:rPr>
          <w:rStyle w:val="a7"/>
          <w:color w:val="auto"/>
          <w:szCs w:val="28"/>
        </w:rPr>
        <w:footnoteReference w:id="134"/>
      </w:r>
      <w:r w:rsidR="00346777">
        <w:rPr>
          <w:rFonts w:cs="Times New Roman"/>
          <w:color w:val="auto"/>
          <w:szCs w:val="28"/>
        </w:rPr>
        <w:t xml:space="preserve"> </w:t>
      </w:r>
      <w:bookmarkStart w:id="27" w:name="_Hlk42854359"/>
      <w:r w:rsidR="00DB0B42" w:rsidRPr="00B909EB">
        <w:rPr>
          <w:rFonts w:cs="Times New Roman"/>
          <w:color w:val="auto"/>
          <w:szCs w:val="28"/>
        </w:rPr>
        <w:t>«</w:t>
      </w:r>
      <w:r w:rsidR="002053E5">
        <w:rPr>
          <w:rFonts w:cs="Times New Roman"/>
          <w:color w:val="auto"/>
          <w:szCs w:val="28"/>
        </w:rPr>
        <w:t>В лагере у</w:t>
      </w:r>
      <w:r w:rsidR="00DB0B42" w:rsidRPr="00B909EB">
        <w:rPr>
          <w:rFonts w:cs="Times New Roman"/>
          <w:color w:val="auto"/>
          <w:szCs w:val="28"/>
        </w:rPr>
        <w:t xml:space="preserve"> русск</w:t>
      </w:r>
      <w:r w:rsidR="002053E5">
        <w:rPr>
          <w:rFonts w:cs="Times New Roman"/>
          <w:color w:val="auto"/>
          <w:szCs w:val="28"/>
        </w:rPr>
        <w:t>их</w:t>
      </w:r>
      <w:r w:rsidR="00DB0B42" w:rsidRPr="00B909EB">
        <w:rPr>
          <w:rFonts w:cs="Times New Roman"/>
          <w:color w:val="auto"/>
          <w:szCs w:val="28"/>
        </w:rPr>
        <w:t xml:space="preserve"> </w:t>
      </w:r>
      <w:r w:rsidR="00DB0B42" w:rsidRPr="00B909EB">
        <w:rPr>
          <w:rFonts w:cs="Times New Roman"/>
          <w:color w:val="auto"/>
          <w:szCs w:val="28"/>
        </w:rPr>
        <w:lastRenderedPageBreak/>
        <w:t>скаут</w:t>
      </w:r>
      <w:r w:rsidR="002053E5">
        <w:rPr>
          <w:rFonts w:cs="Times New Roman"/>
          <w:color w:val="auto"/>
          <w:szCs w:val="28"/>
        </w:rPr>
        <w:t>ов</w:t>
      </w:r>
      <w:r w:rsidR="00DB0B42" w:rsidRPr="00B909EB">
        <w:rPr>
          <w:rFonts w:cs="Times New Roman"/>
          <w:color w:val="auto"/>
          <w:szCs w:val="28"/>
        </w:rPr>
        <w:t>»</w:t>
      </w:r>
      <w:r w:rsidR="007A0C28">
        <w:rPr>
          <w:rFonts w:cs="Times New Roman"/>
          <w:color w:val="auto"/>
          <w:szCs w:val="28"/>
        </w:rPr>
        <w:t>,</w:t>
      </w:r>
      <w:r w:rsidR="00DB0B42">
        <w:rPr>
          <w:rStyle w:val="a7"/>
          <w:color w:val="auto"/>
          <w:szCs w:val="28"/>
        </w:rPr>
        <w:footnoteReference w:id="135"/>
      </w:r>
      <w:r w:rsidR="00DB0B42">
        <w:rPr>
          <w:rFonts w:cs="Times New Roman"/>
          <w:color w:val="auto"/>
          <w:szCs w:val="28"/>
        </w:rPr>
        <w:t xml:space="preserve"> </w:t>
      </w:r>
      <w:bookmarkStart w:id="28" w:name="_Hlk42851349"/>
      <w:bookmarkEnd w:id="27"/>
      <w:r w:rsidR="002053E5" w:rsidRPr="00B909EB">
        <w:rPr>
          <w:rFonts w:cs="Times New Roman"/>
          <w:color w:val="auto"/>
          <w:szCs w:val="28"/>
        </w:rPr>
        <w:t>«</w:t>
      </w:r>
      <w:r w:rsidR="002053E5">
        <w:rPr>
          <w:rFonts w:cs="Times New Roman"/>
          <w:color w:val="auto"/>
          <w:szCs w:val="28"/>
        </w:rPr>
        <w:t>Приветствие ко дню 5-летия</w:t>
      </w:r>
      <w:r w:rsidR="002053E5" w:rsidRPr="00B909EB">
        <w:rPr>
          <w:rFonts w:cs="Times New Roman"/>
          <w:color w:val="auto"/>
          <w:szCs w:val="28"/>
        </w:rPr>
        <w:t xml:space="preserve"> русск</w:t>
      </w:r>
      <w:r w:rsidR="002053E5">
        <w:rPr>
          <w:rFonts w:cs="Times New Roman"/>
          <w:color w:val="auto"/>
          <w:szCs w:val="28"/>
        </w:rPr>
        <w:t>ой</w:t>
      </w:r>
      <w:r w:rsidR="002053E5" w:rsidRPr="00B909EB">
        <w:rPr>
          <w:rFonts w:cs="Times New Roman"/>
          <w:color w:val="auto"/>
          <w:szCs w:val="28"/>
        </w:rPr>
        <w:t xml:space="preserve"> скаут</w:t>
      </w:r>
      <w:r w:rsidR="002053E5">
        <w:rPr>
          <w:rFonts w:cs="Times New Roman"/>
          <w:color w:val="auto"/>
          <w:szCs w:val="28"/>
        </w:rPr>
        <w:t>ской дружины</w:t>
      </w:r>
      <w:r w:rsidR="002053E5" w:rsidRPr="00B909EB">
        <w:rPr>
          <w:rFonts w:cs="Times New Roman"/>
          <w:color w:val="auto"/>
          <w:szCs w:val="28"/>
        </w:rPr>
        <w:t>»</w:t>
      </w:r>
      <w:r w:rsidR="002053E5">
        <w:rPr>
          <w:rFonts w:cs="Times New Roman"/>
          <w:color w:val="auto"/>
          <w:szCs w:val="28"/>
        </w:rPr>
        <w:t>,</w:t>
      </w:r>
      <w:r w:rsidR="002053E5">
        <w:rPr>
          <w:rStyle w:val="a7"/>
          <w:color w:val="auto"/>
          <w:szCs w:val="28"/>
        </w:rPr>
        <w:footnoteReference w:id="136"/>
      </w:r>
      <w:r w:rsidR="002053E5">
        <w:rPr>
          <w:rFonts w:cs="Times New Roman"/>
          <w:color w:val="auto"/>
          <w:szCs w:val="28"/>
        </w:rPr>
        <w:t xml:space="preserve"> </w:t>
      </w:r>
      <w:r w:rsidR="007A0C28" w:rsidRPr="00B909EB">
        <w:rPr>
          <w:rFonts w:cs="Times New Roman"/>
          <w:color w:val="auto"/>
          <w:szCs w:val="28"/>
        </w:rPr>
        <w:t>«</w:t>
      </w:r>
      <w:r w:rsidR="007A0C28">
        <w:rPr>
          <w:rFonts w:cs="Times New Roman"/>
          <w:color w:val="auto"/>
          <w:szCs w:val="28"/>
        </w:rPr>
        <w:t>Годовщина</w:t>
      </w:r>
      <w:r w:rsidR="007A0C28" w:rsidRPr="00B909EB">
        <w:rPr>
          <w:rFonts w:cs="Times New Roman"/>
          <w:color w:val="auto"/>
          <w:szCs w:val="28"/>
        </w:rPr>
        <w:t xml:space="preserve"> </w:t>
      </w:r>
      <w:r w:rsidR="007A0C28">
        <w:rPr>
          <w:rFonts w:cs="Times New Roman"/>
          <w:color w:val="auto"/>
          <w:szCs w:val="28"/>
        </w:rPr>
        <w:t xml:space="preserve">морской дружины </w:t>
      </w:r>
      <w:r w:rsidR="007A0C28" w:rsidRPr="00B909EB">
        <w:rPr>
          <w:rFonts w:cs="Times New Roman"/>
          <w:color w:val="auto"/>
          <w:szCs w:val="28"/>
        </w:rPr>
        <w:t>русск</w:t>
      </w:r>
      <w:r w:rsidR="007A0C28">
        <w:rPr>
          <w:rFonts w:cs="Times New Roman"/>
          <w:color w:val="auto"/>
          <w:szCs w:val="28"/>
        </w:rPr>
        <w:t>их</w:t>
      </w:r>
      <w:r w:rsidR="007A0C28" w:rsidRPr="00B909EB">
        <w:rPr>
          <w:rFonts w:cs="Times New Roman"/>
          <w:color w:val="auto"/>
          <w:szCs w:val="28"/>
        </w:rPr>
        <w:t xml:space="preserve"> скаут</w:t>
      </w:r>
      <w:r w:rsidR="007A0C28">
        <w:rPr>
          <w:rFonts w:cs="Times New Roman"/>
          <w:color w:val="auto"/>
          <w:szCs w:val="28"/>
        </w:rPr>
        <w:t>ов</w:t>
      </w:r>
      <w:r w:rsidR="007A0C28" w:rsidRPr="00B909EB">
        <w:rPr>
          <w:rFonts w:cs="Times New Roman"/>
          <w:color w:val="auto"/>
          <w:szCs w:val="28"/>
        </w:rPr>
        <w:t>»</w:t>
      </w:r>
      <w:r w:rsidR="007A0C28">
        <w:rPr>
          <w:rFonts w:cs="Times New Roman"/>
          <w:color w:val="auto"/>
          <w:szCs w:val="28"/>
        </w:rPr>
        <w:t>,</w:t>
      </w:r>
      <w:r w:rsidR="007A0C28">
        <w:rPr>
          <w:rStyle w:val="a7"/>
          <w:color w:val="auto"/>
          <w:szCs w:val="28"/>
        </w:rPr>
        <w:footnoteReference w:id="137"/>
      </w:r>
      <w:r w:rsidR="007A0C28">
        <w:rPr>
          <w:rFonts w:cs="Times New Roman"/>
          <w:color w:val="auto"/>
          <w:szCs w:val="28"/>
        </w:rPr>
        <w:t xml:space="preserve"> </w:t>
      </w:r>
      <w:r w:rsidR="00346777" w:rsidRPr="00B909EB">
        <w:rPr>
          <w:rFonts w:cs="Times New Roman"/>
          <w:color w:val="auto"/>
          <w:szCs w:val="28"/>
        </w:rPr>
        <w:t>«</w:t>
      </w:r>
      <w:r w:rsidR="00346777">
        <w:rPr>
          <w:rFonts w:cs="Times New Roman"/>
          <w:color w:val="auto"/>
          <w:szCs w:val="28"/>
        </w:rPr>
        <w:t>О</w:t>
      </w:r>
      <w:r w:rsidR="00346777" w:rsidRPr="00346777">
        <w:rPr>
          <w:rFonts w:cs="Times New Roman"/>
          <w:color w:val="auto"/>
          <w:szCs w:val="28"/>
        </w:rPr>
        <w:t>[</w:t>
      </w:r>
      <w:r w:rsidR="00346777">
        <w:rPr>
          <w:rFonts w:cs="Times New Roman"/>
          <w:color w:val="auto"/>
          <w:szCs w:val="28"/>
        </w:rPr>
        <w:t>бщ</w:t>
      </w:r>
      <w:r w:rsidR="00346777" w:rsidRPr="00B909EB">
        <w:rPr>
          <w:rFonts w:cs="Times New Roman"/>
          <w:color w:val="auto"/>
          <w:szCs w:val="28"/>
        </w:rPr>
        <w:t>ест</w:t>
      </w:r>
      <w:r w:rsidR="00346777" w:rsidRPr="00346777">
        <w:rPr>
          <w:rFonts w:cs="Times New Roman"/>
          <w:color w:val="auto"/>
          <w:szCs w:val="28"/>
        </w:rPr>
        <w:t>]</w:t>
      </w:r>
      <w:r w:rsidR="00346777" w:rsidRPr="00B909EB">
        <w:rPr>
          <w:rFonts w:cs="Times New Roman"/>
          <w:color w:val="auto"/>
          <w:szCs w:val="28"/>
        </w:rPr>
        <w:t>во</w:t>
      </w:r>
      <w:r w:rsidR="00346777">
        <w:rPr>
          <w:rFonts w:cs="Times New Roman"/>
          <w:color w:val="auto"/>
          <w:szCs w:val="28"/>
        </w:rPr>
        <w:t xml:space="preserve"> друзей русск</w:t>
      </w:r>
      <w:r w:rsidR="00346777" w:rsidRPr="00346777">
        <w:rPr>
          <w:rFonts w:cs="Times New Roman"/>
          <w:color w:val="auto"/>
          <w:szCs w:val="28"/>
        </w:rPr>
        <w:t>[</w:t>
      </w:r>
      <w:r w:rsidR="00346777">
        <w:rPr>
          <w:rFonts w:cs="Times New Roman"/>
          <w:color w:val="auto"/>
          <w:szCs w:val="28"/>
        </w:rPr>
        <w:t>их</w:t>
      </w:r>
      <w:r w:rsidR="00346777" w:rsidRPr="00346777">
        <w:rPr>
          <w:rFonts w:cs="Times New Roman"/>
          <w:color w:val="auto"/>
          <w:szCs w:val="28"/>
        </w:rPr>
        <w:t>]</w:t>
      </w:r>
      <w:r w:rsidR="00346777" w:rsidRPr="00B909EB">
        <w:rPr>
          <w:rFonts w:cs="Times New Roman"/>
          <w:color w:val="auto"/>
          <w:szCs w:val="28"/>
        </w:rPr>
        <w:t xml:space="preserve"> скаутов»</w:t>
      </w:r>
      <w:r w:rsidR="007A0C28">
        <w:rPr>
          <w:rFonts w:cs="Times New Roman"/>
          <w:color w:val="auto"/>
          <w:szCs w:val="28"/>
        </w:rPr>
        <w:t>,</w:t>
      </w:r>
      <w:r w:rsidR="00346777">
        <w:rPr>
          <w:rStyle w:val="a7"/>
          <w:color w:val="auto"/>
          <w:szCs w:val="28"/>
        </w:rPr>
        <w:footnoteReference w:id="138"/>
      </w:r>
      <w:r w:rsidR="00346777">
        <w:rPr>
          <w:rFonts w:cs="Times New Roman"/>
          <w:color w:val="auto"/>
          <w:szCs w:val="28"/>
        </w:rPr>
        <w:t xml:space="preserve"> </w:t>
      </w:r>
      <w:r w:rsidR="003B1223" w:rsidRPr="00B909EB">
        <w:rPr>
          <w:rFonts w:cs="Times New Roman"/>
          <w:color w:val="auto"/>
          <w:szCs w:val="28"/>
        </w:rPr>
        <w:t>«</w:t>
      </w:r>
      <w:r w:rsidR="003B1223">
        <w:rPr>
          <w:rFonts w:cs="Times New Roman"/>
          <w:color w:val="auto"/>
          <w:szCs w:val="28"/>
        </w:rPr>
        <w:t>Морские</w:t>
      </w:r>
      <w:r w:rsidR="003B1223" w:rsidRPr="00B909EB">
        <w:rPr>
          <w:rFonts w:cs="Times New Roman"/>
          <w:color w:val="auto"/>
          <w:szCs w:val="28"/>
        </w:rPr>
        <w:t xml:space="preserve"> скаут</w:t>
      </w:r>
      <w:r w:rsidR="003B1223">
        <w:rPr>
          <w:rFonts w:cs="Times New Roman"/>
          <w:color w:val="auto"/>
          <w:szCs w:val="28"/>
        </w:rPr>
        <w:t>ы открывают сезон</w:t>
      </w:r>
      <w:r w:rsidR="003B1223" w:rsidRPr="00B909EB">
        <w:rPr>
          <w:rFonts w:cs="Times New Roman"/>
          <w:color w:val="auto"/>
          <w:szCs w:val="28"/>
        </w:rPr>
        <w:t>»</w:t>
      </w:r>
      <w:r w:rsidR="007A0C28">
        <w:rPr>
          <w:rFonts w:cs="Times New Roman"/>
          <w:color w:val="auto"/>
          <w:szCs w:val="28"/>
        </w:rPr>
        <w:t>,</w:t>
      </w:r>
      <w:r w:rsidR="003B1223">
        <w:rPr>
          <w:rStyle w:val="a7"/>
          <w:color w:val="auto"/>
          <w:szCs w:val="28"/>
        </w:rPr>
        <w:footnoteReference w:id="139"/>
      </w:r>
      <w:r w:rsidR="003B1223">
        <w:rPr>
          <w:rFonts w:cs="Times New Roman"/>
          <w:color w:val="auto"/>
          <w:szCs w:val="28"/>
        </w:rPr>
        <w:t xml:space="preserve"> </w:t>
      </w:r>
      <w:r w:rsidR="00B909EB" w:rsidRPr="00B909EB">
        <w:rPr>
          <w:rFonts w:cs="Times New Roman"/>
          <w:color w:val="auto"/>
          <w:szCs w:val="28"/>
        </w:rPr>
        <w:t>«Торжество у русских скаутов»</w:t>
      </w:r>
      <w:r w:rsidR="007A0C28">
        <w:rPr>
          <w:rFonts w:cs="Times New Roman"/>
          <w:color w:val="auto"/>
          <w:szCs w:val="28"/>
        </w:rPr>
        <w:t>,</w:t>
      </w:r>
      <w:r w:rsidR="00B909EB">
        <w:rPr>
          <w:rStyle w:val="a7"/>
          <w:color w:val="auto"/>
          <w:szCs w:val="28"/>
        </w:rPr>
        <w:footnoteReference w:id="140"/>
      </w:r>
      <w:r w:rsidR="00DB0B42">
        <w:rPr>
          <w:rFonts w:cs="Times New Roman"/>
          <w:color w:val="auto"/>
          <w:szCs w:val="28"/>
        </w:rPr>
        <w:t xml:space="preserve"> </w:t>
      </w:r>
      <w:bookmarkEnd w:id="26"/>
      <w:bookmarkEnd w:id="28"/>
      <w:r w:rsidR="002053E5">
        <w:rPr>
          <w:rFonts w:cs="Times New Roman"/>
          <w:color w:val="auto"/>
          <w:szCs w:val="28"/>
        </w:rPr>
        <w:t xml:space="preserve">Волков В. </w:t>
      </w:r>
      <w:r w:rsidR="002053E5" w:rsidRPr="00B909EB">
        <w:rPr>
          <w:rFonts w:cs="Times New Roman"/>
          <w:color w:val="auto"/>
          <w:szCs w:val="28"/>
        </w:rPr>
        <w:t>«</w:t>
      </w:r>
      <w:r w:rsidR="002053E5">
        <w:rPr>
          <w:rFonts w:cs="Times New Roman"/>
          <w:color w:val="auto"/>
          <w:szCs w:val="28"/>
        </w:rPr>
        <w:t>Р</w:t>
      </w:r>
      <w:r w:rsidR="002053E5" w:rsidRPr="00B909EB">
        <w:rPr>
          <w:rFonts w:cs="Times New Roman"/>
          <w:color w:val="auto"/>
          <w:szCs w:val="28"/>
        </w:rPr>
        <w:t>усски</w:t>
      </w:r>
      <w:r w:rsidR="002053E5">
        <w:rPr>
          <w:rFonts w:cs="Times New Roman"/>
          <w:color w:val="auto"/>
          <w:szCs w:val="28"/>
        </w:rPr>
        <w:t>й</w:t>
      </w:r>
      <w:r w:rsidR="002053E5" w:rsidRPr="00B909EB">
        <w:rPr>
          <w:rFonts w:cs="Times New Roman"/>
          <w:color w:val="auto"/>
          <w:szCs w:val="28"/>
        </w:rPr>
        <w:t xml:space="preserve"> </w:t>
      </w:r>
      <w:r w:rsidR="002053E5">
        <w:rPr>
          <w:rFonts w:cs="Times New Roman"/>
          <w:color w:val="auto"/>
          <w:szCs w:val="28"/>
        </w:rPr>
        <w:t xml:space="preserve">отряд </w:t>
      </w:r>
      <w:r w:rsidR="002053E5" w:rsidRPr="00B909EB">
        <w:rPr>
          <w:rFonts w:cs="Times New Roman"/>
          <w:color w:val="auto"/>
          <w:szCs w:val="28"/>
        </w:rPr>
        <w:t>скаутов</w:t>
      </w:r>
      <w:r w:rsidR="002053E5">
        <w:rPr>
          <w:rFonts w:cs="Times New Roman"/>
          <w:color w:val="auto"/>
          <w:szCs w:val="28"/>
        </w:rPr>
        <w:t xml:space="preserve"> в Усть-Нарве</w:t>
      </w:r>
      <w:r w:rsidR="002053E5" w:rsidRPr="00B909EB">
        <w:rPr>
          <w:rFonts w:cs="Times New Roman"/>
          <w:color w:val="auto"/>
          <w:szCs w:val="28"/>
        </w:rPr>
        <w:t>»</w:t>
      </w:r>
      <w:r w:rsidR="002053E5">
        <w:rPr>
          <w:rFonts w:cs="Times New Roman"/>
          <w:color w:val="auto"/>
          <w:szCs w:val="28"/>
        </w:rPr>
        <w:t>,</w:t>
      </w:r>
      <w:r w:rsidR="002053E5">
        <w:rPr>
          <w:rStyle w:val="a7"/>
          <w:color w:val="auto"/>
          <w:szCs w:val="28"/>
        </w:rPr>
        <w:footnoteReference w:id="141"/>
      </w:r>
      <w:r w:rsidR="002053E5">
        <w:rPr>
          <w:rFonts w:cs="Times New Roman"/>
          <w:color w:val="auto"/>
          <w:szCs w:val="28"/>
        </w:rPr>
        <w:t xml:space="preserve"> </w:t>
      </w:r>
      <w:r w:rsidR="003B1223" w:rsidRPr="00B909EB">
        <w:rPr>
          <w:rFonts w:cs="Times New Roman"/>
          <w:color w:val="auto"/>
          <w:szCs w:val="28"/>
        </w:rPr>
        <w:t>«</w:t>
      </w:r>
      <w:r w:rsidR="003B1223">
        <w:rPr>
          <w:rFonts w:cs="Times New Roman"/>
          <w:color w:val="auto"/>
          <w:szCs w:val="28"/>
        </w:rPr>
        <w:t>Новый</w:t>
      </w:r>
      <w:r w:rsidR="003B1223" w:rsidRPr="00B909EB">
        <w:rPr>
          <w:rFonts w:cs="Times New Roman"/>
          <w:color w:val="auto"/>
          <w:szCs w:val="28"/>
        </w:rPr>
        <w:t xml:space="preserve"> скаут</w:t>
      </w:r>
      <w:r w:rsidR="003B1223">
        <w:rPr>
          <w:rFonts w:cs="Times New Roman"/>
          <w:color w:val="auto"/>
          <w:szCs w:val="28"/>
        </w:rPr>
        <w:t>ский кружок</w:t>
      </w:r>
      <w:r w:rsidR="003B1223" w:rsidRPr="00B909EB">
        <w:rPr>
          <w:rFonts w:cs="Times New Roman"/>
          <w:color w:val="auto"/>
          <w:szCs w:val="28"/>
        </w:rPr>
        <w:t>»</w:t>
      </w:r>
      <w:r w:rsidR="007A0C28">
        <w:rPr>
          <w:rFonts w:cs="Times New Roman"/>
          <w:color w:val="auto"/>
          <w:szCs w:val="28"/>
        </w:rPr>
        <w:t>,</w:t>
      </w:r>
      <w:r w:rsidR="003B1223">
        <w:rPr>
          <w:rStyle w:val="a7"/>
          <w:color w:val="auto"/>
          <w:szCs w:val="28"/>
        </w:rPr>
        <w:footnoteReference w:id="142"/>
      </w:r>
      <w:r w:rsidR="003B1223">
        <w:rPr>
          <w:rFonts w:cs="Times New Roman"/>
          <w:color w:val="auto"/>
          <w:szCs w:val="28"/>
        </w:rPr>
        <w:t xml:space="preserve"> </w:t>
      </w:r>
      <w:r w:rsidR="002053E5" w:rsidRPr="00B909EB">
        <w:rPr>
          <w:rFonts w:cs="Times New Roman"/>
          <w:color w:val="auto"/>
          <w:szCs w:val="28"/>
        </w:rPr>
        <w:t>«</w:t>
      </w:r>
      <w:r w:rsidR="002053E5">
        <w:rPr>
          <w:rFonts w:cs="Times New Roman"/>
          <w:color w:val="auto"/>
          <w:szCs w:val="28"/>
        </w:rPr>
        <w:t>В Обществе друзей русских скаутов</w:t>
      </w:r>
      <w:r w:rsidR="002053E5" w:rsidRPr="00B909EB">
        <w:rPr>
          <w:rFonts w:cs="Times New Roman"/>
          <w:color w:val="auto"/>
          <w:szCs w:val="28"/>
        </w:rPr>
        <w:t>»</w:t>
      </w:r>
      <w:r w:rsidR="002053E5">
        <w:rPr>
          <w:rFonts w:cs="Times New Roman"/>
          <w:color w:val="auto"/>
          <w:szCs w:val="28"/>
        </w:rPr>
        <w:t>,</w:t>
      </w:r>
      <w:r w:rsidR="002053E5">
        <w:rPr>
          <w:rStyle w:val="a7"/>
          <w:color w:val="auto"/>
          <w:szCs w:val="28"/>
        </w:rPr>
        <w:footnoteReference w:id="143"/>
      </w:r>
      <w:r w:rsidR="002053E5">
        <w:rPr>
          <w:rFonts w:cs="Times New Roman"/>
          <w:color w:val="auto"/>
          <w:szCs w:val="28"/>
        </w:rPr>
        <w:t xml:space="preserve"> </w:t>
      </w:r>
      <w:r w:rsidR="00B1054B" w:rsidRPr="00B909EB">
        <w:rPr>
          <w:rFonts w:cs="Times New Roman"/>
          <w:color w:val="auto"/>
          <w:szCs w:val="28"/>
        </w:rPr>
        <w:t>«</w:t>
      </w:r>
      <w:r w:rsidR="00B1054B">
        <w:rPr>
          <w:rFonts w:cs="Times New Roman"/>
          <w:color w:val="auto"/>
          <w:szCs w:val="28"/>
        </w:rPr>
        <w:t>Праздник</w:t>
      </w:r>
      <w:r w:rsidR="00B1054B" w:rsidRPr="00B909EB">
        <w:rPr>
          <w:rFonts w:cs="Times New Roman"/>
          <w:color w:val="auto"/>
          <w:szCs w:val="28"/>
        </w:rPr>
        <w:t xml:space="preserve"> русск</w:t>
      </w:r>
      <w:r w:rsidR="00B1054B">
        <w:rPr>
          <w:rFonts w:cs="Times New Roman"/>
          <w:color w:val="auto"/>
          <w:szCs w:val="28"/>
        </w:rPr>
        <w:t>ой</w:t>
      </w:r>
      <w:r w:rsidR="00B1054B" w:rsidRPr="00B909EB">
        <w:rPr>
          <w:rFonts w:cs="Times New Roman"/>
          <w:color w:val="auto"/>
          <w:szCs w:val="28"/>
        </w:rPr>
        <w:t xml:space="preserve"> скаут</w:t>
      </w:r>
      <w:r w:rsidR="00B1054B">
        <w:rPr>
          <w:rFonts w:cs="Times New Roman"/>
          <w:color w:val="auto"/>
          <w:szCs w:val="28"/>
        </w:rPr>
        <w:t>ской дружины</w:t>
      </w:r>
      <w:r w:rsidR="00B1054B" w:rsidRPr="00B909EB">
        <w:rPr>
          <w:rFonts w:cs="Times New Roman"/>
          <w:color w:val="auto"/>
          <w:szCs w:val="28"/>
        </w:rPr>
        <w:t>»</w:t>
      </w:r>
      <w:r w:rsidR="007A0C28">
        <w:rPr>
          <w:rFonts w:cs="Times New Roman"/>
          <w:color w:val="auto"/>
          <w:szCs w:val="28"/>
        </w:rPr>
        <w:t>,</w:t>
      </w:r>
      <w:r w:rsidR="00B1054B">
        <w:rPr>
          <w:rStyle w:val="a7"/>
          <w:color w:val="auto"/>
          <w:szCs w:val="28"/>
        </w:rPr>
        <w:footnoteReference w:id="144"/>
      </w:r>
      <w:r w:rsidR="00B1054B">
        <w:rPr>
          <w:rFonts w:cs="Times New Roman"/>
          <w:color w:val="auto"/>
          <w:szCs w:val="28"/>
        </w:rPr>
        <w:t xml:space="preserve"> </w:t>
      </w:r>
      <w:r w:rsidR="00B1054B" w:rsidRPr="00B909EB">
        <w:rPr>
          <w:rFonts w:cs="Times New Roman"/>
          <w:color w:val="auto"/>
          <w:szCs w:val="28"/>
        </w:rPr>
        <w:t>«</w:t>
      </w:r>
      <w:r w:rsidR="00B1054B">
        <w:rPr>
          <w:rFonts w:cs="Times New Roman"/>
          <w:color w:val="auto"/>
          <w:szCs w:val="28"/>
        </w:rPr>
        <w:t>Праздник</w:t>
      </w:r>
      <w:r w:rsidR="00B1054B" w:rsidRPr="00B909EB">
        <w:rPr>
          <w:rFonts w:cs="Times New Roman"/>
          <w:color w:val="auto"/>
          <w:szCs w:val="28"/>
        </w:rPr>
        <w:t xml:space="preserve"> русских скаутов»</w:t>
      </w:r>
      <w:r w:rsidR="00346777">
        <w:rPr>
          <w:rFonts w:cs="Times New Roman"/>
          <w:color w:val="auto"/>
          <w:szCs w:val="28"/>
        </w:rPr>
        <w:t>,</w:t>
      </w:r>
      <w:r w:rsidR="00B1054B">
        <w:rPr>
          <w:rStyle w:val="a7"/>
          <w:color w:val="auto"/>
          <w:szCs w:val="28"/>
        </w:rPr>
        <w:footnoteReference w:id="145"/>
      </w:r>
      <w:r w:rsidR="00B1054B">
        <w:rPr>
          <w:rFonts w:cs="Times New Roman"/>
          <w:color w:val="auto"/>
          <w:szCs w:val="28"/>
        </w:rPr>
        <w:t xml:space="preserve"> </w:t>
      </w:r>
      <w:r w:rsidR="00DB0B42" w:rsidRPr="00B909EB">
        <w:rPr>
          <w:rFonts w:cs="Times New Roman"/>
          <w:color w:val="auto"/>
          <w:szCs w:val="28"/>
        </w:rPr>
        <w:t>«</w:t>
      </w:r>
      <w:r w:rsidR="00DB0B42">
        <w:rPr>
          <w:rFonts w:cs="Times New Roman"/>
          <w:color w:val="auto"/>
          <w:szCs w:val="28"/>
        </w:rPr>
        <w:t>Р</w:t>
      </w:r>
      <w:r w:rsidR="00DB0B42" w:rsidRPr="00B909EB">
        <w:rPr>
          <w:rFonts w:cs="Times New Roman"/>
          <w:color w:val="auto"/>
          <w:szCs w:val="28"/>
        </w:rPr>
        <w:t>усски</w:t>
      </w:r>
      <w:r w:rsidR="00DB0B42">
        <w:rPr>
          <w:rFonts w:cs="Times New Roman"/>
          <w:color w:val="auto"/>
          <w:szCs w:val="28"/>
        </w:rPr>
        <w:t>е</w:t>
      </w:r>
      <w:r w:rsidR="00DB0B42" w:rsidRPr="00B909EB">
        <w:rPr>
          <w:rFonts w:cs="Times New Roman"/>
          <w:color w:val="auto"/>
          <w:szCs w:val="28"/>
        </w:rPr>
        <w:t xml:space="preserve"> скаут</w:t>
      </w:r>
      <w:r w:rsidR="00DB0B42">
        <w:rPr>
          <w:rFonts w:cs="Times New Roman"/>
          <w:color w:val="auto"/>
          <w:szCs w:val="28"/>
        </w:rPr>
        <w:t>ы в Кютте-Йеуде</w:t>
      </w:r>
      <w:r w:rsidR="00DB0B42" w:rsidRPr="00B909EB">
        <w:rPr>
          <w:rFonts w:cs="Times New Roman"/>
          <w:color w:val="auto"/>
          <w:szCs w:val="28"/>
        </w:rPr>
        <w:t>»</w:t>
      </w:r>
      <w:r w:rsidR="00346777">
        <w:rPr>
          <w:rFonts w:cs="Times New Roman"/>
          <w:color w:val="auto"/>
          <w:szCs w:val="28"/>
        </w:rPr>
        <w:t>,</w:t>
      </w:r>
      <w:r w:rsidR="00DB0B42">
        <w:rPr>
          <w:rStyle w:val="a7"/>
          <w:color w:val="auto"/>
          <w:szCs w:val="28"/>
        </w:rPr>
        <w:footnoteReference w:id="146"/>
      </w:r>
      <w:r w:rsidR="00346777">
        <w:rPr>
          <w:rFonts w:cs="Times New Roman"/>
          <w:color w:val="auto"/>
          <w:szCs w:val="28"/>
        </w:rPr>
        <w:t xml:space="preserve"> О. Т. </w:t>
      </w:r>
      <w:r w:rsidR="00346777" w:rsidRPr="00B909EB">
        <w:rPr>
          <w:rFonts w:cs="Times New Roman"/>
          <w:color w:val="auto"/>
          <w:szCs w:val="28"/>
        </w:rPr>
        <w:t>«</w:t>
      </w:r>
      <w:r w:rsidR="00346777">
        <w:rPr>
          <w:rFonts w:cs="Times New Roman"/>
          <w:color w:val="auto"/>
          <w:szCs w:val="28"/>
        </w:rPr>
        <w:t>Нарв</w:t>
      </w:r>
      <w:r w:rsidR="00346777" w:rsidRPr="00B909EB">
        <w:rPr>
          <w:rFonts w:cs="Times New Roman"/>
          <w:color w:val="auto"/>
          <w:szCs w:val="28"/>
        </w:rPr>
        <w:t>ски</w:t>
      </w:r>
      <w:r w:rsidR="00346777">
        <w:rPr>
          <w:rFonts w:cs="Times New Roman"/>
          <w:color w:val="auto"/>
          <w:szCs w:val="28"/>
        </w:rPr>
        <w:t>е</w:t>
      </w:r>
      <w:r w:rsidR="00346777" w:rsidRPr="00B909EB">
        <w:rPr>
          <w:rFonts w:cs="Times New Roman"/>
          <w:color w:val="auto"/>
          <w:szCs w:val="28"/>
        </w:rPr>
        <w:t xml:space="preserve"> скаут</w:t>
      </w:r>
      <w:r w:rsidR="00346777">
        <w:rPr>
          <w:rFonts w:cs="Times New Roman"/>
          <w:color w:val="auto"/>
          <w:szCs w:val="28"/>
        </w:rPr>
        <w:t>ы 1912 года (Воспоминания местного старожила)</w:t>
      </w:r>
      <w:r w:rsidR="00346777" w:rsidRPr="00B909EB">
        <w:rPr>
          <w:rFonts w:cs="Times New Roman"/>
          <w:color w:val="auto"/>
          <w:szCs w:val="28"/>
        </w:rPr>
        <w:t>»</w:t>
      </w:r>
      <w:r w:rsidR="003B1223">
        <w:rPr>
          <w:rFonts w:cs="Times New Roman"/>
          <w:color w:val="auto"/>
          <w:szCs w:val="28"/>
        </w:rPr>
        <w:t>,</w:t>
      </w:r>
      <w:r w:rsidR="00346777">
        <w:rPr>
          <w:rStyle w:val="a7"/>
          <w:color w:val="auto"/>
          <w:szCs w:val="28"/>
        </w:rPr>
        <w:footnoteReference w:id="147"/>
      </w:r>
      <w:r w:rsidR="003B1223" w:rsidRPr="003B1223">
        <w:rPr>
          <w:rFonts w:cs="Times New Roman"/>
          <w:color w:val="auto"/>
          <w:szCs w:val="28"/>
        </w:rPr>
        <w:t xml:space="preserve"> </w:t>
      </w:r>
      <w:r w:rsidR="003B1223" w:rsidRPr="00B909EB">
        <w:rPr>
          <w:rFonts w:cs="Times New Roman"/>
          <w:color w:val="auto"/>
          <w:szCs w:val="28"/>
        </w:rPr>
        <w:t>«</w:t>
      </w:r>
      <w:r w:rsidR="003B1223">
        <w:rPr>
          <w:rFonts w:cs="Times New Roman"/>
          <w:color w:val="auto"/>
          <w:szCs w:val="28"/>
        </w:rPr>
        <w:t>Из жизни</w:t>
      </w:r>
      <w:r w:rsidR="003B1223" w:rsidRPr="00B909EB">
        <w:rPr>
          <w:rFonts w:cs="Times New Roman"/>
          <w:color w:val="auto"/>
          <w:szCs w:val="28"/>
        </w:rPr>
        <w:t xml:space="preserve"> скаут</w:t>
      </w:r>
      <w:r w:rsidR="003B1223">
        <w:rPr>
          <w:rFonts w:cs="Times New Roman"/>
          <w:color w:val="auto"/>
          <w:szCs w:val="28"/>
        </w:rPr>
        <w:t>ов</w:t>
      </w:r>
      <w:r w:rsidR="003B1223" w:rsidRPr="00B909EB">
        <w:rPr>
          <w:rFonts w:cs="Times New Roman"/>
          <w:color w:val="auto"/>
          <w:szCs w:val="28"/>
        </w:rPr>
        <w:t>»</w:t>
      </w:r>
      <w:r w:rsidR="003B1223">
        <w:rPr>
          <w:rStyle w:val="a7"/>
          <w:color w:val="auto"/>
          <w:szCs w:val="28"/>
        </w:rPr>
        <w:footnoteReference w:id="148"/>
      </w:r>
      <w:r w:rsidR="00B909EB">
        <w:rPr>
          <w:rFonts w:cs="Times New Roman"/>
          <w:color w:val="auto"/>
          <w:szCs w:val="28"/>
        </w:rPr>
        <w:t xml:space="preserve">), </w:t>
      </w:r>
      <w:r w:rsidR="003B1223" w:rsidRPr="00B909EB">
        <w:rPr>
          <w:rFonts w:cs="Times New Roman"/>
          <w:b/>
          <w:bCs/>
          <w:color w:val="auto"/>
          <w:szCs w:val="28"/>
        </w:rPr>
        <w:t>«Н</w:t>
      </w:r>
      <w:r w:rsidR="003B1223">
        <w:rPr>
          <w:rFonts w:cs="Times New Roman"/>
          <w:b/>
          <w:bCs/>
          <w:color w:val="auto"/>
          <w:szCs w:val="28"/>
        </w:rPr>
        <w:t>овый н</w:t>
      </w:r>
      <w:r w:rsidR="003B1223" w:rsidRPr="00B909EB">
        <w:rPr>
          <w:rFonts w:cs="Times New Roman"/>
          <w:b/>
          <w:bCs/>
          <w:color w:val="auto"/>
          <w:szCs w:val="28"/>
        </w:rPr>
        <w:t>арвский листок»</w:t>
      </w:r>
      <w:r w:rsidR="003B1223">
        <w:rPr>
          <w:rFonts w:cs="Times New Roman"/>
          <w:color w:val="auto"/>
          <w:szCs w:val="28"/>
        </w:rPr>
        <w:t xml:space="preserve"> («Праздник скаутов»,</w:t>
      </w:r>
      <w:r w:rsidR="003B1223">
        <w:rPr>
          <w:rStyle w:val="a7"/>
          <w:color w:val="auto"/>
          <w:szCs w:val="28"/>
        </w:rPr>
        <w:footnoteReference w:id="149"/>
      </w:r>
      <w:r w:rsidR="003B1223" w:rsidRPr="00346777">
        <w:rPr>
          <w:rFonts w:cs="Times New Roman"/>
          <w:color w:val="auto"/>
          <w:szCs w:val="28"/>
        </w:rPr>
        <w:t xml:space="preserve"> </w:t>
      </w:r>
      <w:r w:rsidR="003B1223">
        <w:rPr>
          <w:rFonts w:cs="Times New Roman"/>
          <w:color w:val="auto"/>
          <w:szCs w:val="28"/>
        </w:rPr>
        <w:t>«Открытие гавани русских скаутов»,</w:t>
      </w:r>
      <w:r w:rsidR="003B1223">
        <w:rPr>
          <w:rStyle w:val="a7"/>
          <w:color w:val="auto"/>
          <w:szCs w:val="28"/>
        </w:rPr>
        <w:footnoteReference w:id="150"/>
      </w:r>
      <w:r w:rsidR="003B1223" w:rsidRPr="00346777">
        <w:rPr>
          <w:rFonts w:cs="Times New Roman"/>
          <w:color w:val="auto"/>
          <w:szCs w:val="28"/>
        </w:rPr>
        <w:t xml:space="preserve"> </w:t>
      </w:r>
      <w:r w:rsidR="003B1223">
        <w:rPr>
          <w:rFonts w:cs="Times New Roman"/>
          <w:color w:val="auto"/>
          <w:szCs w:val="28"/>
        </w:rPr>
        <w:t>«Командировка скаутов»</w:t>
      </w:r>
      <w:r w:rsidR="003B1223">
        <w:rPr>
          <w:rStyle w:val="a7"/>
          <w:color w:val="auto"/>
          <w:szCs w:val="28"/>
        </w:rPr>
        <w:footnoteReference w:id="151"/>
      </w:r>
      <w:r w:rsidR="003B1223">
        <w:rPr>
          <w:rFonts w:cs="Times New Roman"/>
          <w:color w:val="auto"/>
          <w:szCs w:val="28"/>
        </w:rPr>
        <w:t>)</w:t>
      </w:r>
      <w:r w:rsidR="007A0C28">
        <w:rPr>
          <w:rFonts w:cs="Times New Roman"/>
          <w:color w:val="auto"/>
          <w:szCs w:val="28"/>
        </w:rPr>
        <w:t xml:space="preserve">, </w:t>
      </w:r>
      <w:r w:rsidR="007A0C28" w:rsidRPr="00DB0B42">
        <w:rPr>
          <w:rFonts w:cs="Times New Roman"/>
          <w:b/>
          <w:bCs/>
          <w:color w:val="auto"/>
          <w:szCs w:val="28"/>
        </w:rPr>
        <w:t>«Русск</w:t>
      </w:r>
      <w:r w:rsidR="007A0C28">
        <w:rPr>
          <w:rFonts w:cs="Times New Roman"/>
          <w:b/>
          <w:bCs/>
          <w:color w:val="auto"/>
          <w:szCs w:val="28"/>
        </w:rPr>
        <w:t>ий вестник</w:t>
      </w:r>
      <w:r w:rsidR="007A0C28" w:rsidRPr="00DB0B42">
        <w:rPr>
          <w:rFonts w:cs="Times New Roman"/>
          <w:b/>
          <w:bCs/>
          <w:color w:val="auto"/>
          <w:szCs w:val="28"/>
        </w:rPr>
        <w:t>»</w:t>
      </w:r>
      <w:r w:rsidR="007A0C28">
        <w:rPr>
          <w:rFonts w:cs="Times New Roman"/>
          <w:color w:val="auto"/>
          <w:szCs w:val="28"/>
        </w:rPr>
        <w:t xml:space="preserve"> (Г. К. «Годовщина </w:t>
      </w:r>
      <w:r w:rsidR="007A0C28">
        <w:rPr>
          <w:rFonts w:cs="Times New Roman"/>
          <w:color w:val="auto"/>
          <w:szCs w:val="28"/>
          <w:lang w:val="en-US"/>
        </w:rPr>
        <w:t>I</w:t>
      </w:r>
      <w:r w:rsidR="007A0C28">
        <w:rPr>
          <w:rFonts w:cs="Times New Roman"/>
          <w:color w:val="auto"/>
          <w:szCs w:val="28"/>
        </w:rPr>
        <w:t xml:space="preserve"> морского отряда русских скаутов в г. Нарве»</w:t>
      </w:r>
      <w:r w:rsidR="007A0C28">
        <w:rPr>
          <w:rStyle w:val="a7"/>
          <w:color w:val="auto"/>
          <w:szCs w:val="28"/>
        </w:rPr>
        <w:footnoteReference w:id="152"/>
      </w:r>
      <w:r w:rsidR="007A0C28">
        <w:rPr>
          <w:rFonts w:cs="Times New Roman"/>
          <w:color w:val="auto"/>
          <w:szCs w:val="28"/>
        </w:rPr>
        <w:t>)</w:t>
      </w:r>
      <w:r w:rsidR="003B1223">
        <w:rPr>
          <w:rFonts w:cs="Times New Roman"/>
          <w:color w:val="auto"/>
          <w:szCs w:val="28"/>
        </w:rPr>
        <w:t xml:space="preserve">, </w:t>
      </w:r>
      <w:r w:rsidR="00B909EB" w:rsidRPr="00DB0B42">
        <w:rPr>
          <w:rFonts w:cs="Times New Roman"/>
          <w:b/>
          <w:bCs/>
          <w:color w:val="auto"/>
          <w:szCs w:val="28"/>
        </w:rPr>
        <w:t>«Русское слово»</w:t>
      </w:r>
      <w:r w:rsidR="00DB0B42">
        <w:rPr>
          <w:rFonts w:cs="Times New Roman"/>
          <w:color w:val="auto"/>
          <w:szCs w:val="28"/>
        </w:rPr>
        <w:t xml:space="preserve"> («Скауты в Криушах»</w:t>
      </w:r>
      <w:r w:rsidR="002053E5">
        <w:rPr>
          <w:rFonts w:cs="Times New Roman"/>
          <w:color w:val="auto"/>
          <w:szCs w:val="28"/>
        </w:rPr>
        <w:t>,</w:t>
      </w:r>
      <w:r w:rsidR="00DB0B42">
        <w:rPr>
          <w:rStyle w:val="a7"/>
          <w:color w:val="auto"/>
          <w:szCs w:val="28"/>
        </w:rPr>
        <w:footnoteReference w:id="153"/>
      </w:r>
      <w:r w:rsidR="002053E5" w:rsidRPr="002053E5">
        <w:rPr>
          <w:rFonts w:cs="Times New Roman"/>
          <w:color w:val="auto"/>
          <w:szCs w:val="28"/>
        </w:rPr>
        <w:t xml:space="preserve"> </w:t>
      </w:r>
      <w:r w:rsidR="002053E5">
        <w:rPr>
          <w:rFonts w:cs="Times New Roman"/>
          <w:color w:val="auto"/>
          <w:szCs w:val="28"/>
        </w:rPr>
        <w:t>«Высшие скаутские награды»</w:t>
      </w:r>
      <w:r w:rsidR="002053E5">
        <w:rPr>
          <w:rStyle w:val="a7"/>
          <w:color w:val="auto"/>
          <w:szCs w:val="28"/>
        </w:rPr>
        <w:footnoteReference w:id="154"/>
      </w:r>
      <w:r w:rsidR="00DB0B42">
        <w:rPr>
          <w:rFonts w:cs="Times New Roman"/>
          <w:color w:val="auto"/>
          <w:szCs w:val="28"/>
        </w:rPr>
        <w:t>)</w:t>
      </w:r>
      <w:r>
        <w:rPr>
          <w:rFonts w:cs="Times New Roman"/>
          <w:color w:val="auto"/>
          <w:szCs w:val="28"/>
        </w:rPr>
        <w:t>.</w:t>
      </w:r>
    </w:p>
    <w:p w14:paraId="3DAB0132" w14:textId="77777777" w:rsidR="001819D5" w:rsidRPr="00E43145" w:rsidRDefault="001819D5" w:rsidP="0034629D">
      <w:pPr>
        <w:ind w:firstLine="709"/>
        <w:rPr>
          <w:rFonts w:cs="Times New Roman"/>
          <w:color w:val="auto"/>
          <w:szCs w:val="28"/>
        </w:rPr>
      </w:pPr>
      <w:r>
        <w:rPr>
          <w:rFonts w:cs="Times New Roman"/>
          <w:color w:val="auto"/>
          <w:szCs w:val="28"/>
        </w:rPr>
        <w:t>Как мы видим, практически все публикации посвящены русским скаутам. Кроме того, столичные издания не так активно освещали их жизнь, как нарвские газеты. Интерес к русскому скаутскому движению в Нарве не угасал вплоть до 1940 г.</w:t>
      </w:r>
    </w:p>
    <w:p w14:paraId="6459C1BD" w14:textId="77777777" w:rsidR="001819D5" w:rsidRDefault="001819D5" w:rsidP="001819D5">
      <w:pPr>
        <w:ind w:firstLine="709"/>
        <w:rPr>
          <w:rFonts w:cs="Times New Roman"/>
          <w:szCs w:val="28"/>
        </w:rPr>
      </w:pPr>
      <w:r>
        <w:rPr>
          <w:rFonts w:cs="Times New Roman"/>
          <w:szCs w:val="28"/>
        </w:rPr>
        <w:t xml:space="preserve">На данный момент нам известно не очень много опубликованных </w:t>
      </w:r>
      <w:r w:rsidRPr="0055674E">
        <w:rPr>
          <w:rFonts w:cs="Times New Roman"/>
          <w:b/>
          <w:bCs/>
          <w:szCs w:val="28"/>
        </w:rPr>
        <w:t>изобразительных источников</w:t>
      </w:r>
      <w:r>
        <w:rPr>
          <w:rFonts w:cs="Times New Roman"/>
          <w:szCs w:val="28"/>
        </w:rPr>
        <w:t xml:space="preserve"> по данной теме. В основном это фотографии основателя витязей Н. Ф. Федорова в эстонский период его деятельности. Так, в книге, </w:t>
      </w:r>
      <w:r w:rsidRPr="001819D5">
        <w:rPr>
          <w:rFonts w:cs="Times New Roman"/>
          <w:szCs w:val="28"/>
        </w:rPr>
        <w:t>сост</w:t>
      </w:r>
      <w:r>
        <w:rPr>
          <w:rFonts w:cs="Times New Roman"/>
          <w:szCs w:val="28"/>
        </w:rPr>
        <w:t>авленной его сыном</w:t>
      </w:r>
      <w:r w:rsidRPr="001819D5">
        <w:rPr>
          <w:rFonts w:cs="Times New Roman"/>
          <w:szCs w:val="28"/>
        </w:rPr>
        <w:t xml:space="preserve"> А. Н. Федоров</w:t>
      </w:r>
      <w:r>
        <w:rPr>
          <w:rFonts w:cs="Times New Roman"/>
          <w:szCs w:val="28"/>
        </w:rPr>
        <w:t>ым</w:t>
      </w:r>
      <w:r w:rsidR="00B330CD">
        <w:rPr>
          <w:rFonts w:cs="Times New Roman"/>
          <w:szCs w:val="28"/>
        </w:rPr>
        <w:t>,</w:t>
      </w:r>
      <w:r>
        <w:rPr>
          <w:rFonts w:cs="Times New Roman"/>
          <w:szCs w:val="28"/>
        </w:rPr>
        <w:t xml:space="preserve"> опубликована </w:t>
      </w:r>
      <w:r>
        <w:rPr>
          <w:rFonts w:cs="Times New Roman"/>
          <w:szCs w:val="28"/>
        </w:rPr>
        <w:lastRenderedPageBreak/>
        <w:t>фотографи</w:t>
      </w:r>
      <w:r w:rsidR="00B330CD">
        <w:rPr>
          <w:rFonts w:cs="Times New Roman"/>
          <w:szCs w:val="28"/>
        </w:rPr>
        <w:t>и</w:t>
      </w:r>
      <w:r>
        <w:rPr>
          <w:rFonts w:cs="Times New Roman"/>
          <w:szCs w:val="28"/>
        </w:rPr>
        <w:t xml:space="preserve"> Н. Ф. Федорова </w:t>
      </w:r>
      <w:r w:rsidR="00B330CD">
        <w:rPr>
          <w:rFonts w:cs="Times New Roman"/>
          <w:szCs w:val="28"/>
        </w:rPr>
        <w:t xml:space="preserve">в форме добровольца Северо-Западной армии генерала Н. Н. Юденича, в качестве которого он оказался в Эстонии в конце 1919 г., и вторая – </w:t>
      </w:r>
      <w:r>
        <w:rPr>
          <w:rFonts w:cs="Times New Roman"/>
          <w:szCs w:val="28"/>
        </w:rPr>
        <w:t>среди морских скаутов в Ревеле в 1923 г.</w:t>
      </w:r>
      <w:r>
        <w:rPr>
          <w:rStyle w:val="a7"/>
          <w:szCs w:val="28"/>
        </w:rPr>
        <w:footnoteReference w:id="155"/>
      </w:r>
      <w:r w:rsidRPr="001819D5">
        <w:rPr>
          <w:rFonts w:cs="Times New Roman"/>
          <w:szCs w:val="28"/>
        </w:rPr>
        <w:t>.</w:t>
      </w:r>
      <w:r w:rsidR="00B330CD">
        <w:rPr>
          <w:rFonts w:cs="Times New Roman"/>
          <w:szCs w:val="28"/>
        </w:rPr>
        <w:t xml:space="preserve"> Они же приведены в книге-альбоме «Национальная организация витязей: хроника, 1934–2004»,</w:t>
      </w:r>
      <w:r w:rsidR="00B330CD">
        <w:rPr>
          <w:rStyle w:val="a7"/>
          <w:szCs w:val="28"/>
        </w:rPr>
        <w:footnoteReference w:id="156"/>
      </w:r>
      <w:r w:rsidR="00B330CD">
        <w:rPr>
          <w:rFonts w:cs="Times New Roman"/>
          <w:szCs w:val="28"/>
        </w:rPr>
        <w:t xml:space="preserve"> а также добавлены другие фотографии работы с молодежью в Эстонии в начале 1920-х гг.: </w:t>
      </w:r>
      <w:r w:rsidR="00B62925">
        <w:rPr>
          <w:rFonts w:cs="Times New Roman"/>
          <w:szCs w:val="28"/>
        </w:rPr>
        <w:t xml:space="preserve">из </w:t>
      </w:r>
      <w:r w:rsidR="00B330CD">
        <w:rPr>
          <w:rFonts w:cs="Times New Roman"/>
          <w:szCs w:val="28"/>
        </w:rPr>
        <w:t>летн</w:t>
      </w:r>
      <w:r w:rsidR="00B62925">
        <w:rPr>
          <w:rFonts w:cs="Times New Roman"/>
          <w:szCs w:val="28"/>
        </w:rPr>
        <w:t>его</w:t>
      </w:r>
      <w:r w:rsidR="00B330CD">
        <w:rPr>
          <w:rFonts w:cs="Times New Roman"/>
          <w:szCs w:val="28"/>
        </w:rPr>
        <w:t xml:space="preserve"> лагер</w:t>
      </w:r>
      <w:r w:rsidR="00B62925">
        <w:rPr>
          <w:rFonts w:cs="Times New Roman"/>
          <w:szCs w:val="28"/>
        </w:rPr>
        <w:t>я для мальчиков</w:t>
      </w:r>
      <w:r w:rsidR="00B330CD">
        <w:rPr>
          <w:rFonts w:cs="Times New Roman"/>
          <w:szCs w:val="28"/>
        </w:rPr>
        <w:t xml:space="preserve"> в Бригиттовке (1922 г.)</w:t>
      </w:r>
      <w:r w:rsidR="00B62925">
        <w:rPr>
          <w:rFonts w:cs="Times New Roman"/>
          <w:szCs w:val="28"/>
        </w:rPr>
        <w:t>,</w:t>
      </w:r>
      <w:bookmarkStart w:id="29" w:name="_Hlk42856996"/>
      <w:r w:rsidR="00B62925">
        <w:rPr>
          <w:rStyle w:val="a7"/>
          <w:szCs w:val="28"/>
        </w:rPr>
        <w:footnoteReference w:id="157"/>
      </w:r>
      <w:bookmarkEnd w:id="29"/>
      <w:r w:rsidR="00B62925">
        <w:rPr>
          <w:rFonts w:cs="Times New Roman"/>
          <w:szCs w:val="28"/>
        </w:rPr>
        <w:t xml:space="preserve"> с зимней встречи Нарвского отдела ХСМЛ в 1922 г. (подписаны Ю. С. Шидловский, П. Вуич, Суворов),</w:t>
      </w:r>
      <w:r w:rsidR="00B62925">
        <w:rPr>
          <w:rStyle w:val="a7"/>
          <w:szCs w:val="28"/>
        </w:rPr>
        <w:footnoteReference w:id="158"/>
      </w:r>
      <w:r w:rsidR="00B62925">
        <w:rPr>
          <w:rFonts w:cs="Times New Roman"/>
          <w:szCs w:val="28"/>
        </w:rPr>
        <w:t xml:space="preserve"> с осенней конференции мальчиков ХСМЛ (год не указан),</w:t>
      </w:r>
      <w:r w:rsidR="00B62925">
        <w:rPr>
          <w:rStyle w:val="a7"/>
          <w:szCs w:val="28"/>
        </w:rPr>
        <w:footnoteReference w:id="159"/>
      </w:r>
      <w:r w:rsidR="00B62925">
        <w:rPr>
          <w:rFonts w:cs="Times New Roman"/>
          <w:szCs w:val="28"/>
        </w:rPr>
        <w:t xml:space="preserve"> из неназванного летнего лагеря для мальчиков (1923 г.),</w:t>
      </w:r>
      <w:r w:rsidR="00B62925">
        <w:rPr>
          <w:rStyle w:val="a7"/>
          <w:szCs w:val="28"/>
        </w:rPr>
        <w:footnoteReference w:id="160"/>
      </w:r>
      <w:r w:rsidR="00B62925">
        <w:rPr>
          <w:rFonts w:cs="Times New Roman"/>
          <w:szCs w:val="28"/>
        </w:rPr>
        <w:t xml:space="preserve"> участников баскетбольной команды ХСМЛ</w:t>
      </w:r>
      <w:r w:rsidR="00B62925">
        <w:rPr>
          <w:rStyle w:val="a7"/>
          <w:szCs w:val="28"/>
        </w:rPr>
        <w:footnoteReference w:id="161"/>
      </w:r>
      <w:r w:rsidR="00B62925">
        <w:rPr>
          <w:rFonts w:cs="Times New Roman"/>
          <w:szCs w:val="28"/>
        </w:rPr>
        <w:t xml:space="preserve">. Интересно, что на некоторых снимках Н. Ф. Федоров и мальчики уже одеты в скаутскую форму, как в лагере, так и на осенней конференции. </w:t>
      </w:r>
      <w:r w:rsidR="00237FEB">
        <w:rPr>
          <w:rFonts w:cs="Times New Roman"/>
          <w:szCs w:val="28"/>
        </w:rPr>
        <w:t>Особый интерес представляет снимок «Выставка работ пионерского клуба» (Нарва, 1923 г.),</w:t>
      </w:r>
      <w:r w:rsidR="00237FEB">
        <w:rPr>
          <w:rStyle w:val="a7"/>
          <w:szCs w:val="28"/>
        </w:rPr>
        <w:footnoteReference w:id="162"/>
      </w:r>
      <w:r w:rsidR="00237FEB">
        <w:rPr>
          <w:rFonts w:cs="Times New Roman"/>
          <w:szCs w:val="28"/>
        </w:rPr>
        <w:t xml:space="preserve"> который показывает, что в то время в русской среде в Эстонии спокойно сосуществовали скауты, пионеры и ХСМЛ.</w:t>
      </w:r>
    </w:p>
    <w:p w14:paraId="626A630C" w14:textId="77777777" w:rsidR="00B62925" w:rsidRDefault="00B62925" w:rsidP="001819D5">
      <w:pPr>
        <w:ind w:firstLine="709"/>
        <w:rPr>
          <w:rFonts w:cs="Times New Roman"/>
          <w:szCs w:val="28"/>
        </w:rPr>
      </w:pPr>
      <w:r>
        <w:rPr>
          <w:rFonts w:cs="Times New Roman"/>
          <w:szCs w:val="28"/>
        </w:rPr>
        <w:t>Нам известно, что это только небольшая часть фотографий этого периода из личного собрания Н. Ф. Федорова, хранящегося у его сына А.</w:t>
      </w:r>
      <w:r w:rsidR="00794A1E">
        <w:rPr>
          <w:rFonts w:cs="Times New Roman"/>
          <w:szCs w:val="28"/>
        </w:rPr>
        <w:t> </w:t>
      </w:r>
      <w:r>
        <w:rPr>
          <w:rFonts w:cs="Times New Roman"/>
          <w:szCs w:val="28"/>
        </w:rPr>
        <w:t>Н.</w:t>
      </w:r>
      <w:r w:rsidR="00794A1E">
        <w:rPr>
          <w:rFonts w:cs="Times New Roman"/>
          <w:szCs w:val="28"/>
        </w:rPr>
        <w:t> </w:t>
      </w:r>
      <w:r>
        <w:rPr>
          <w:rFonts w:cs="Times New Roman"/>
          <w:szCs w:val="28"/>
        </w:rPr>
        <w:t>Федорова, проживающего под Парижем.</w:t>
      </w:r>
    </w:p>
    <w:p w14:paraId="2666B913" w14:textId="77777777" w:rsidR="001819D5" w:rsidRDefault="001717B3" w:rsidP="00366B52">
      <w:pPr>
        <w:ind w:firstLine="709"/>
        <w:rPr>
          <w:rFonts w:cs="Times New Roman"/>
          <w:szCs w:val="28"/>
        </w:rPr>
      </w:pPr>
      <w:r>
        <w:rPr>
          <w:rFonts w:cs="Times New Roman"/>
          <w:szCs w:val="28"/>
        </w:rPr>
        <w:t xml:space="preserve">Довольно большое количество изобразительных материалов данного периода, связанных с работой с молодежью и ее деятелями (в основном фотографий) </w:t>
      </w:r>
      <w:r>
        <w:t>размещено на сайте «Русская Эстония»,</w:t>
      </w:r>
      <w:r>
        <w:rPr>
          <w:rStyle w:val="a7"/>
        </w:rPr>
        <w:footnoteReference w:id="163"/>
      </w:r>
      <w:r>
        <w:t xml:space="preserve"> но, к сожалению, без ссылок на места хранения оригиналов, что снижает научную ценность этих публикаций.</w:t>
      </w:r>
    </w:p>
    <w:p w14:paraId="4DD6CF17" w14:textId="77777777" w:rsidR="00E742B3" w:rsidRDefault="00E742B3" w:rsidP="00E742B3">
      <w:pPr>
        <w:pStyle w:val="1"/>
        <w:sectPr w:rsidR="00E742B3" w:rsidSect="00582D84">
          <w:pgSz w:w="11906" w:h="16838"/>
          <w:pgMar w:top="1134" w:right="567" w:bottom="1134" w:left="1985" w:header="709" w:footer="709" w:gutter="0"/>
          <w:cols w:space="708"/>
          <w:docGrid w:linePitch="360"/>
        </w:sectPr>
      </w:pPr>
    </w:p>
    <w:p w14:paraId="44D3803E" w14:textId="77777777" w:rsidR="003E6ABE" w:rsidRPr="00CB44AE" w:rsidRDefault="003E6ABE" w:rsidP="003E6ABE">
      <w:pPr>
        <w:pStyle w:val="1"/>
      </w:pPr>
      <w:bookmarkStart w:id="30" w:name="_Toc42881786"/>
      <w:r>
        <w:lastRenderedPageBreak/>
        <w:t>Заключение</w:t>
      </w:r>
      <w:bookmarkEnd w:id="30"/>
    </w:p>
    <w:p w14:paraId="00EBB108" w14:textId="77777777" w:rsidR="00762C01" w:rsidRDefault="005474ED" w:rsidP="003E6ABE">
      <w:pPr>
        <w:ind w:firstLine="709"/>
        <w:rPr>
          <w:rFonts w:cs="Times New Roman"/>
          <w:szCs w:val="28"/>
        </w:rPr>
      </w:pPr>
      <w:r>
        <w:rPr>
          <w:rFonts w:cs="Times New Roman"/>
          <w:szCs w:val="28"/>
        </w:rPr>
        <w:t>Цель</w:t>
      </w:r>
      <w:r w:rsidR="00366B52" w:rsidRPr="00366B52">
        <w:rPr>
          <w:rFonts w:cs="Times New Roman"/>
          <w:szCs w:val="28"/>
        </w:rPr>
        <w:t xml:space="preserve"> данного исследования </w:t>
      </w:r>
      <w:r w:rsidR="00AA2ED4">
        <w:rPr>
          <w:rFonts w:cs="Times New Roman"/>
          <w:szCs w:val="28"/>
        </w:rPr>
        <w:t>заключалась в выявлении</w:t>
      </w:r>
      <w:r w:rsidR="00366B52" w:rsidRPr="00366B52">
        <w:rPr>
          <w:rFonts w:cs="Times New Roman"/>
          <w:szCs w:val="28"/>
        </w:rPr>
        <w:t xml:space="preserve"> источников, освещающих историю русских молодежных организаций в Эстонии в период Первой республики</w:t>
      </w:r>
      <w:r w:rsidR="00366B52">
        <w:rPr>
          <w:rFonts w:cs="Times New Roman"/>
          <w:szCs w:val="28"/>
        </w:rPr>
        <w:t xml:space="preserve"> (1918–1940 гг.)</w:t>
      </w:r>
      <w:r w:rsidR="00366B52" w:rsidRPr="00366B52">
        <w:rPr>
          <w:rFonts w:cs="Times New Roman"/>
          <w:szCs w:val="28"/>
        </w:rPr>
        <w:t>, а также рассмотрение их деятельности по этим источникам. Следует сказать, что в данной работе скорее был очерчен круг вопросов, которые следует решить в дальнейшем, чем даны на них исчерпывающие ответы.</w:t>
      </w:r>
    </w:p>
    <w:p w14:paraId="6CF31F99" w14:textId="77777777" w:rsidR="00366B52" w:rsidRPr="00366B52" w:rsidRDefault="00366B52" w:rsidP="00366B52">
      <w:pPr>
        <w:ind w:firstLine="709"/>
        <w:rPr>
          <w:rFonts w:cs="Times New Roman"/>
          <w:szCs w:val="28"/>
        </w:rPr>
      </w:pPr>
      <w:r w:rsidRPr="00366B52">
        <w:rPr>
          <w:rFonts w:cs="Times New Roman"/>
          <w:szCs w:val="28"/>
        </w:rPr>
        <w:t>В соответствии с проделанной работой</w:t>
      </w:r>
      <w:r>
        <w:rPr>
          <w:rFonts w:cs="Times New Roman"/>
          <w:szCs w:val="28"/>
        </w:rPr>
        <w:t>:</w:t>
      </w:r>
    </w:p>
    <w:p w14:paraId="46102A6B" w14:textId="77777777" w:rsidR="00366B52" w:rsidRDefault="00366B52" w:rsidP="00366B52">
      <w:pPr>
        <w:ind w:firstLine="709"/>
        <w:rPr>
          <w:rFonts w:cs="Times New Roman"/>
          <w:szCs w:val="28"/>
        </w:rPr>
      </w:pPr>
      <w:r w:rsidRPr="00366B52">
        <w:rPr>
          <w:rFonts w:cs="Times New Roman"/>
          <w:szCs w:val="28"/>
        </w:rPr>
        <w:t>•</w:t>
      </w:r>
      <w:r w:rsidRPr="00366B52">
        <w:rPr>
          <w:rFonts w:cs="Times New Roman"/>
          <w:szCs w:val="28"/>
        </w:rPr>
        <w:tab/>
        <w:t>выявлен круг русских молодежных организаций, находившихся в Эстонии в рассматриваемый период;</w:t>
      </w:r>
    </w:p>
    <w:p w14:paraId="75381738" w14:textId="77777777" w:rsidR="00366B52" w:rsidRPr="00366B52" w:rsidRDefault="00366B52" w:rsidP="00366B52">
      <w:pPr>
        <w:ind w:firstLine="709"/>
        <w:rPr>
          <w:rFonts w:cs="Times New Roman"/>
          <w:szCs w:val="28"/>
        </w:rPr>
      </w:pPr>
      <w:r w:rsidRPr="00366B52">
        <w:rPr>
          <w:rFonts w:cs="Times New Roman"/>
          <w:szCs w:val="28"/>
        </w:rPr>
        <w:t>•</w:t>
      </w:r>
      <w:r w:rsidRPr="00366B52">
        <w:rPr>
          <w:rFonts w:cs="Times New Roman"/>
          <w:szCs w:val="28"/>
        </w:rPr>
        <w:tab/>
        <w:t>выявлен</w:t>
      </w:r>
      <w:r>
        <w:rPr>
          <w:rFonts w:cs="Times New Roman"/>
          <w:szCs w:val="28"/>
        </w:rPr>
        <w:t>ы</w:t>
      </w:r>
      <w:r w:rsidRPr="00366B52">
        <w:rPr>
          <w:rFonts w:cs="Times New Roman"/>
          <w:szCs w:val="28"/>
        </w:rPr>
        <w:t xml:space="preserve"> и описа</w:t>
      </w:r>
      <w:r>
        <w:rPr>
          <w:rFonts w:cs="Times New Roman"/>
          <w:szCs w:val="28"/>
        </w:rPr>
        <w:t>ны</w:t>
      </w:r>
      <w:r w:rsidRPr="00366B52">
        <w:rPr>
          <w:rFonts w:cs="Times New Roman"/>
          <w:szCs w:val="28"/>
        </w:rPr>
        <w:t xml:space="preserve"> их официальные и нормативные документы;</w:t>
      </w:r>
    </w:p>
    <w:p w14:paraId="03DFC312" w14:textId="77777777" w:rsidR="00366B52" w:rsidRPr="00366B52" w:rsidRDefault="00366B52" w:rsidP="00366B52">
      <w:pPr>
        <w:ind w:firstLine="709"/>
        <w:rPr>
          <w:rFonts w:cs="Times New Roman"/>
          <w:szCs w:val="28"/>
        </w:rPr>
      </w:pPr>
      <w:r w:rsidRPr="00366B52">
        <w:rPr>
          <w:rFonts w:cs="Times New Roman"/>
          <w:szCs w:val="28"/>
        </w:rPr>
        <w:t>•</w:t>
      </w:r>
      <w:r w:rsidRPr="00366B52">
        <w:rPr>
          <w:rFonts w:cs="Times New Roman"/>
          <w:szCs w:val="28"/>
        </w:rPr>
        <w:tab/>
        <w:t>изуч</w:t>
      </w:r>
      <w:r>
        <w:rPr>
          <w:rFonts w:cs="Times New Roman"/>
          <w:szCs w:val="28"/>
        </w:rPr>
        <w:t>ены</w:t>
      </w:r>
      <w:r w:rsidRPr="00366B52">
        <w:rPr>
          <w:rFonts w:cs="Times New Roman"/>
          <w:szCs w:val="28"/>
        </w:rPr>
        <w:t xml:space="preserve"> материалы периодических изданий как самих организаций, так и не относящихся к ним непосредственно, но освещающих их деятельность;</w:t>
      </w:r>
    </w:p>
    <w:p w14:paraId="3A4B499A" w14:textId="77777777" w:rsidR="00366B52" w:rsidRDefault="00366B52" w:rsidP="00366B52">
      <w:pPr>
        <w:ind w:firstLine="709"/>
        <w:rPr>
          <w:rFonts w:cs="Times New Roman"/>
          <w:szCs w:val="28"/>
        </w:rPr>
      </w:pPr>
      <w:r w:rsidRPr="00366B52">
        <w:rPr>
          <w:rFonts w:cs="Times New Roman"/>
          <w:szCs w:val="28"/>
        </w:rPr>
        <w:t>•</w:t>
      </w:r>
      <w:r w:rsidRPr="00366B52">
        <w:rPr>
          <w:rFonts w:cs="Times New Roman"/>
          <w:szCs w:val="28"/>
        </w:rPr>
        <w:tab/>
        <w:t>изуч</w:t>
      </w:r>
      <w:r>
        <w:rPr>
          <w:rFonts w:cs="Times New Roman"/>
          <w:szCs w:val="28"/>
        </w:rPr>
        <w:t>ены</w:t>
      </w:r>
      <w:r w:rsidRPr="00366B52">
        <w:rPr>
          <w:rFonts w:cs="Times New Roman"/>
          <w:szCs w:val="28"/>
        </w:rPr>
        <w:t xml:space="preserve"> источники личного происхождения (мемуары, дневники, письма и др.), в которых содержатся свидетельства об изучаемых организациях и деятелях русского молодежного движения в Эстонии.</w:t>
      </w:r>
    </w:p>
    <w:p w14:paraId="75537E65" w14:textId="77777777" w:rsidR="00762C01" w:rsidRDefault="00762C01" w:rsidP="003E6ABE">
      <w:pPr>
        <w:ind w:firstLine="709"/>
        <w:rPr>
          <w:rFonts w:cs="Times New Roman"/>
          <w:szCs w:val="28"/>
        </w:rPr>
      </w:pPr>
      <w:r>
        <w:rPr>
          <w:rFonts w:cs="Times New Roman"/>
          <w:szCs w:val="28"/>
        </w:rPr>
        <w:t>Таким образом,</w:t>
      </w:r>
      <w:r w:rsidR="00366B52">
        <w:rPr>
          <w:rFonts w:cs="Times New Roman"/>
          <w:szCs w:val="28"/>
        </w:rPr>
        <w:t xml:space="preserve"> можно утверждать, что:</w:t>
      </w:r>
    </w:p>
    <w:p w14:paraId="1F24E6A6" w14:textId="77777777" w:rsidR="00366B52" w:rsidRDefault="00366B52" w:rsidP="00366B52">
      <w:pPr>
        <w:pStyle w:val="ac"/>
        <w:numPr>
          <w:ilvl w:val="0"/>
          <w:numId w:val="13"/>
        </w:numPr>
        <w:ind w:left="709" w:hanging="709"/>
      </w:pPr>
      <w:r>
        <w:t>выявленный круг источников позволяет достаточно адекватно реконструировать историю молодежного движения в эмиграции (на территории Эстонии) в межвоенный период, дает понимание направления дальнейших поисков и может стать основой для написания такой истории;</w:t>
      </w:r>
    </w:p>
    <w:p w14:paraId="65B12ED1" w14:textId="77777777" w:rsidR="00366B52" w:rsidRDefault="00366B52" w:rsidP="00366B52">
      <w:pPr>
        <w:pStyle w:val="ac"/>
        <w:numPr>
          <w:ilvl w:val="0"/>
          <w:numId w:val="13"/>
        </w:numPr>
        <w:ind w:left="709" w:hanging="709"/>
      </w:pPr>
      <w:r>
        <w:t>история русского молодежного движения в Эстонии и вводимые в научный оборот новые документы дополняют продолжающуюся расширяться коллекцию эмигрантики и историографию истории русского зарубежья в целом;</w:t>
      </w:r>
    </w:p>
    <w:p w14:paraId="595DF0D3" w14:textId="77777777" w:rsidR="00762C01" w:rsidRDefault="00366B52" w:rsidP="00366B52">
      <w:pPr>
        <w:pStyle w:val="ac"/>
        <w:numPr>
          <w:ilvl w:val="0"/>
          <w:numId w:val="13"/>
        </w:numPr>
        <w:ind w:left="709" w:hanging="709"/>
      </w:pPr>
      <w:r w:rsidRPr="00366B52">
        <w:t xml:space="preserve">документы, отражающие деятельность в Эстонии русских скаутов, витязей и дружинниц Русского студенческого христианского движения (РСХД), а также русских спортивных и культурно-просветительных </w:t>
      </w:r>
      <w:r w:rsidRPr="00366B52">
        <w:lastRenderedPageBreak/>
        <w:t>обществ («Святогор», «Витязь», «Русь») свидетельствуют об опыте патриотического воспитания, стремлении сохранить традиционные нравственные ценности и историческую память, что может быть применено в образовательных и воспитательных практиках в современной России.</w:t>
      </w:r>
    </w:p>
    <w:p w14:paraId="03ECB3E2" w14:textId="77777777" w:rsidR="00366B52" w:rsidRPr="00366B52" w:rsidRDefault="00EA0B9D" w:rsidP="00EA0B9D">
      <w:pPr>
        <w:ind w:firstLine="709"/>
      </w:pPr>
      <w:r>
        <w:t>Безусловно, это только начало кропотливого труда по изучению массива не введенных</w:t>
      </w:r>
      <w:r w:rsidR="00AA2ED4">
        <w:t xml:space="preserve"> еще</w:t>
      </w:r>
      <w:r>
        <w:t xml:space="preserve"> в научный оборот материалов, сохранившихся в архивах и </w:t>
      </w:r>
      <w:r w:rsidR="00AA2ED4">
        <w:t xml:space="preserve">на страницах печатных </w:t>
      </w:r>
      <w:r w:rsidR="00015A51">
        <w:t>изданий</w:t>
      </w:r>
      <w:r>
        <w:t>, с последующим написанием комплексного исследования истории русских молодежных эмигрантских организаций в Эстонии и других прибалтийских странах.</w:t>
      </w:r>
    </w:p>
    <w:p w14:paraId="2ABDA7CA" w14:textId="77777777" w:rsidR="003E6ABE" w:rsidRDefault="003E6ABE" w:rsidP="003E6ABE">
      <w:pPr>
        <w:pStyle w:val="1"/>
        <w:sectPr w:rsidR="003E6ABE" w:rsidSect="00582D84">
          <w:pgSz w:w="11906" w:h="16838"/>
          <w:pgMar w:top="1134" w:right="567" w:bottom="1134" w:left="1985" w:header="709" w:footer="709" w:gutter="0"/>
          <w:cols w:space="708"/>
          <w:docGrid w:linePitch="360"/>
        </w:sectPr>
      </w:pPr>
    </w:p>
    <w:p w14:paraId="48DABD2F" w14:textId="77777777" w:rsidR="00CB44AE" w:rsidRPr="00CB44AE" w:rsidRDefault="003E6ABE" w:rsidP="00CB44AE">
      <w:pPr>
        <w:pStyle w:val="1"/>
      </w:pPr>
      <w:bookmarkStart w:id="31" w:name="_Toc42881787"/>
      <w:r>
        <w:lastRenderedPageBreak/>
        <w:t>С</w:t>
      </w:r>
      <w:r w:rsidR="00E742B3" w:rsidRPr="00E742B3">
        <w:t>писок сокращений и условных обозначений</w:t>
      </w:r>
      <w:bookmarkEnd w:id="31"/>
    </w:p>
    <w:p w14:paraId="0A9894E3" w14:textId="77777777" w:rsidR="00E742B3" w:rsidRDefault="00E742B3" w:rsidP="00E742B3">
      <w:pPr>
        <w:ind w:firstLine="709"/>
        <w:rPr>
          <w:rFonts w:cs="Times New Roman"/>
          <w:szCs w:val="28"/>
        </w:rPr>
      </w:pPr>
      <w:r>
        <w:rPr>
          <w:rFonts w:cs="Times New Roman"/>
          <w:szCs w:val="28"/>
        </w:rPr>
        <w:t>Вестник РХД – Русского христианского движения</w:t>
      </w:r>
    </w:p>
    <w:p w14:paraId="1A946FA8" w14:textId="77777777" w:rsidR="00366B52" w:rsidRDefault="00366B52" w:rsidP="00E742B3">
      <w:pPr>
        <w:ind w:firstLine="709"/>
        <w:rPr>
          <w:rFonts w:cs="Times New Roman"/>
          <w:szCs w:val="28"/>
        </w:rPr>
      </w:pPr>
      <w:r>
        <w:rPr>
          <w:rFonts w:cs="Times New Roman"/>
          <w:szCs w:val="28"/>
        </w:rPr>
        <w:t>МВД – Министерство внутренних дел</w:t>
      </w:r>
    </w:p>
    <w:p w14:paraId="4B8C336F" w14:textId="77777777" w:rsidR="00E742B3" w:rsidRDefault="00E742B3" w:rsidP="00E742B3">
      <w:pPr>
        <w:ind w:firstLine="709"/>
        <w:rPr>
          <w:rFonts w:cs="Times New Roman"/>
          <w:szCs w:val="28"/>
        </w:rPr>
      </w:pPr>
      <w:r>
        <w:rPr>
          <w:rFonts w:cs="Times New Roman"/>
          <w:szCs w:val="28"/>
        </w:rPr>
        <w:t>НОВ – Национальная организация витязей</w:t>
      </w:r>
    </w:p>
    <w:p w14:paraId="5C9DF407" w14:textId="77777777" w:rsidR="00E742B3" w:rsidRDefault="00E742B3" w:rsidP="00E742B3">
      <w:pPr>
        <w:ind w:firstLine="709"/>
        <w:rPr>
          <w:rFonts w:cs="Times New Roman"/>
          <w:szCs w:val="28"/>
        </w:rPr>
      </w:pPr>
      <w:r>
        <w:rPr>
          <w:rFonts w:cs="Times New Roman"/>
          <w:szCs w:val="28"/>
        </w:rPr>
        <w:t>НОРС – Национальная организация русских скаутов</w:t>
      </w:r>
    </w:p>
    <w:p w14:paraId="32A78E0E" w14:textId="77777777" w:rsidR="00E742B3" w:rsidRDefault="00E742B3" w:rsidP="00E742B3">
      <w:pPr>
        <w:ind w:firstLine="709"/>
        <w:rPr>
          <w:rFonts w:cs="Times New Roman"/>
          <w:szCs w:val="28"/>
        </w:rPr>
      </w:pPr>
      <w:r>
        <w:rPr>
          <w:rFonts w:cs="Times New Roman"/>
          <w:szCs w:val="28"/>
        </w:rPr>
        <w:t>РСХД – Русское студенческое христианское движение</w:t>
      </w:r>
    </w:p>
    <w:p w14:paraId="61017CEF" w14:textId="77777777" w:rsidR="00237FEB" w:rsidRDefault="00237FEB" w:rsidP="00E742B3">
      <w:pPr>
        <w:ind w:firstLine="709"/>
        <w:rPr>
          <w:rFonts w:cs="Times New Roman"/>
          <w:szCs w:val="28"/>
        </w:rPr>
      </w:pPr>
      <w:r>
        <w:rPr>
          <w:rFonts w:cs="Times New Roman"/>
          <w:szCs w:val="28"/>
        </w:rPr>
        <w:t xml:space="preserve">ХСМЛ – </w:t>
      </w:r>
      <w:r w:rsidRPr="00237FEB">
        <w:rPr>
          <w:rFonts w:cs="Times New Roman"/>
          <w:szCs w:val="28"/>
        </w:rPr>
        <w:t>Христианск</w:t>
      </w:r>
      <w:r>
        <w:rPr>
          <w:rFonts w:cs="Times New Roman"/>
          <w:szCs w:val="28"/>
        </w:rPr>
        <w:t>ий</w:t>
      </w:r>
      <w:r w:rsidRPr="00237FEB">
        <w:rPr>
          <w:rFonts w:cs="Times New Roman"/>
          <w:szCs w:val="28"/>
        </w:rPr>
        <w:t xml:space="preserve"> союз молодых людей</w:t>
      </w:r>
    </w:p>
    <w:p w14:paraId="1122D277" w14:textId="77777777" w:rsidR="007952F9" w:rsidRDefault="00E742B3" w:rsidP="00E742B3">
      <w:pPr>
        <w:ind w:firstLine="709"/>
        <w:rPr>
          <w:rFonts w:cs="Times New Roman"/>
          <w:szCs w:val="28"/>
        </w:rPr>
      </w:pPr>
      <w:r>
        <w:rPr>
          <w:rFonts w:cs="Times New Roman"/>
          <w:szCs w:val="28"/>
        </w:rPr>
        <w:t>ул. – улица</w:t>
      </w:r>
    </w:p>
    <w:p w14:paraId="7FF0D972" w14:textId="77777777" w:rsidR="00857B08" w:rsidRDefault="00857B08" w:rsidP="00857B08">
      <w:pPr>
        <w:ind w:firstLine="709"/>
        <w:rPr>
          <w:rFonts w:cs="Times New Roman"/>
          <w:szCs w:val="28"/>
        </w:rPr>
      </w:pPr>
      <w:r w:rsidRPr="00857B08">
        <w:rPr>
          <w:rFonts w:cs="Times New Roman"/>
          <w:szCs w:val="28"/>
        </w:rPr>
        <w:t>ЦГАОР ЭССР – Центральный государственный архив Октябрьской революции и социалистического</w:t>
      </w:r>
      <w:r>
        <w:rPr>
          <w:rFonts w:cs="Times New Roman"/>
          <w:szCs w:val="28"/>
        </w:rPr>
        <w:t xml:space="preserve"> </w:t>
      </w:r>
      <w:r w:rsidRPr="00857B08">
        <w:rPr>
          <w:rFonts w:cs="Times New Roman"/>
          <w:szCs w:val="28"/>
        </w:rPr>
        <w:t>строительства Эстонской ССР</w:t>
      </w:r>
    </w:p>
    <w:p w14:paraId="55D2EFC9" w14:textId="77777777" w:rsidR="00B21DF2" w:rsidRDefault="007D71EC" w:rsidP="00E742B3">
      <w:pPr>
        <w:ind w:firstLine="709"/>
        <w:rPr>
          <w:rFonts w:cs="Times New Roman"/>
          <w:szCs w:val="28"/>
        </w:rPr>
      </w:pPr>
      <w:r w:rsidRPr="007D71EC">
        <w:rPr>
          <w:rFonts w:cs="Times New Roman"/>
          <w:szCs w:val="28"/>
        </w:rPr>
        <w:t xml:space="preserve">ERA </w:t>
      </w:r>
      <w:r>
        <w:rPr>
          <w:rFonts w:cs="Times New Roman"/>
          <w:szCs w:val="28"/>
        </w:rPr>
        <w:t xml:space="preserve">– </w:t>
      </w:r>
      <w:r w:rsidR="00B21DF2" w:rsidRPr="00B21DF2">
        <w:rPr>
          <w:rFonts w:cs="Times New Roman"/>
          <w:szCs w:val="28"/>
        </w:rPr>
        <w:t>Eesti Rahvusarhiiv</w:t>
      </w:r>
    </w:p>
    <w:p w14:paraId="1845D826" w14:textId="77777777" w:rsidR="00E742B3" w:rsidRDefault="00E742B3" w:rsidP="00E742B3">
      <w:pPr>
        <w:ind w:firstLine="709"/>
        <w:rPr>
          <w:rFonts w:cs="Times New Roman"/>
          <w:szCs w:val="28"/>
        </w:rPr>
      </w:pPr>
    </w:p>
    <w:p w14:paraId="4A81F362" w14:textId="77777777" w:rsidR="00BA0148" w:rsidRDefault="00BA0148" w:rsidP="00CB44AE">
      <w:pPr>
        <w:pStyle w:val="1"/>
        <w:sectPr w:rsidR="00BA0148" w:rsidSect="00582D84">
          <w:pgSz w:w="11906" w:h="16838"/>
          <w:pgMar w:top="1134" w:right="567" w:bottom="1134" w:left="1985" w:header="709" w:footer="709" w:gutter="0"/>
          <w:cols w:space="708"/>
          <w:docGrid w:linePitch="360"/>
        </w:sectPr>
      </w:pPr>
    </w:p>
    <w:p w14:paraId="7662DEAD" w14:textId="77777777" w:rsidR="00CB44AE" w:rsidRPr="00CB44AE" w:rsidRDefault="00CB44AE" w:rsidP="00CB44AE">
      <w:pPr>
        <w:pStyle w:val="1"/>
      </w:pPr>
      <w:bookmarkStart w:id="32" w:name="_Toc42881788"/>
      <w:r w:rsidRPr="00CB44AE">
        <w:lastRenderedPageBreak/>
        <w:t>Список источников и литературы</w:t>
      </w:r>
      <w:bookmarkEnd w:id="32"/>
    </w:p>
    <w:p w14:paraId="4A057827" w14:textId="77777777" w:rsidR="007952F9" w:rsidRPr="001F2775" w:rsidRDefault="007952F9" w:rsidP="001F2775">
      <w:pPr>
        <w:ind w:firstLine="709"/>
        <w:jc w:val="center"/>
        <w:rPr>
          <w:rFonts w:cs="Times New Roman"/>
          <w:b/>
          <w:bCs/>
          <w:szCs w:val="28"/>
        </w:rPr>
      </w:pPr>
      <w:r w:rsidRPr="001F2775">
        <w:rPr>
          <w:rFonts w:cs="Times New Roman"/>
          <w:b/>
          <w:bCs/>
          <w:szCs w:val="28"/>
        </w:rPr>
        <w:t>Источники</w:t>
      </w:r>
    </w:p>
    <w:p w14:paraId="4EDF39D2" w14:textId="77777777" w:rsidR="007952F9" w:rsidRPr="001F2775" w:rsidRDefault="007952F9" w:rsidP="001F2775">
      <w:pPr>
        <w:ind w:firstLine="709"/>
        <w:jc w:val="center"/>
        <w:rPr>
          <w:rFonts w:cs="Times New Roman"/>
          <w:b/>
          <w:bCs/>
          <w:szCs w:val="28"/>
        </w:rPr>
      </w:pPr>
      <w:r w:rsidRPr="001F2775">
        <w:rPr>
          <w:rFonts w:cs="Times New Roman"/>
          <w:b/>
          <w:bCs/>
          <w:szCs w:val="28"/>
        </w:rPr>
        <w:t>Архивные</w:t>
      </w:r>
    </w:p>
    <w:p w14:paraId="64BA1C55" w14:textId="77777777" w:rsidR="00C44FD1" w:rsidRPr="00BD6F64" w:rsidRDefault="00BD6F64" w:rsidP="00C44FD1">
      <w:pPr>
        <w:ind w:firstLine="709"/>
        <w:rPr>
          <w:rFonts w:cs="Times New Roman"/>
          <w:szCs w:val="28"/>
        </w:rPr>
      </w:pPr>
      <w:bookmarkStart w:id="33" w:name="_Hlk42822223"/>
      <w:r w:rsidRPr="00BD6F64">
        <w:rPr>
          <w:rFonts w:cs="Times New Roman"/>
          <w:szCs w:val="28"/>
        </w:rPr>
        <w:t>Eesti Rahvusarhiiv (ERA</w:t>
      </w:r>
      <w:bookmarkEnd w:id="33"/>
      <w:r w:rsidRPr="00BD6F64">
        <w:rPr>
          <w:rFonts w:cs="Times New Roman"/>
          <w:szCs w:val="28"/>
        </w:rPr>
        <w:t>)</w:t>
      </w:r>
      <w:r w:rsidR="00C44FD1" w:rsidRPr="00936F95">
        <w:rPr>
          <w:rFonts w:cs="Times New Roman"/>
          <w:szCs w:val="28"/>
        </w:rPr>
        <w:t>. Ф. 14. Оп. 2, ч. II. Ед. хр. 96.</w:t>
      </w:r>
      <w:r>
        <w:rPr>
          <w:rFonts w:cs="Times New Roman"/>
          <w:szCs w:val="28"/>
        </w:rPr>
        <w:t xml:space="preserve"> </w:t>
      </w:r>
      <w:bookmarkStart w:id="34" w:name="_Hlk42821183"/>
      <w:r w:rsidRPr="00BD6F64">
        <w:rPr>
          <w:rFonts w:cs="Times New Roman"/>
          <w:szCs w:val="28"/>
        </w:rPr>
        <w:t>[</w:t>
      </w:r>
      <w:r>
        <w:rPr>
          <w:rFonts w:cs="Times New Roman"/>
          <w:szCs w:val="28"/>
        </w:rPr>
        <w:t>У</w:t>
      </w:r>
      <w:r w:rsidRPr="00BD6F64">
        <w:rPr>
          <w:rFonts w:cs="Times New Roman"/>
          <w:szCs w:val="28"/>
        </w:rPr>
        <w:t>став Спортивно-просветительного общества «Святогор»]</w:t>
      </w:r>
      <w:bookmarkEnd w:id="34"/>
      <w:r>
        <w:rPr>
          <w:rFonts w:cs="Times New Roman"/>
          <w:szCs w:val="28"/>
        </w:rPr>
        <w:t>.</w:t>
      </w:r>
    </w:p>
    <w:p w14:paraId="52DDCA0F" w14:textId="77777777" w:rsidR="00C44FD1" w:rsidRPr="00936F95" w:rsidRDefault="00C44FD1" w:rsidP="00C44FD1">
      <w:pPr>
        <w:ind w:firstLine="709"/>
        <w:rPr>
          <w:rFonts w:cs="Times New Roman"/>
          <w:szCs w:val="28"/>
        </w:rPr>
      </w:pPr>
      <w:r w:rsidRPr="00936F95">
        <w:rPr>
          <w:rFonts w:cs="Times New Roman"/>
          <w:szCs w:val="28"/>
        </w:rPr>
        <w:t>ERA. Ф. 14. Оп. 2, ч. II. Ед. хр. 101.</w:t>
      </w:r>
      <w:r w:rsidR="00BD6F64" w:rsidRPr="00BD6F64">
        <w:rPr>
          <w:rFonts w:cs="Times New Roman"/>
          <w:szCs w:val="28"/>
        </w:rPr>
        <w:t xml:space="preserve"> [</w:t>
      </w:r>
      <w:r w:rsidR="00B21DF2">
        <w:rPr>
          <w:rFonts w:cs="Times New Roman"/>
          <w:szCs w:val="28"/>
        </w:rPr>
        <w:t>У</w:t>
      </w:r>
      <w:r w:rsidR="00B21DF2" w:rsidRPr="00B21DF2">
        <w:rPr>
          <w:rFonts w:cs="Times New Roman"/>
          <w:szCs w:val="28"/>
        </w:rPr>
        <w:t>став Общества друзей Нарвской дружины русских скаутов</w:t>
      </w:r>
      <w:r w:rsidR="00BD6F64" w:rsidRPr="00BD6F64">
        <w:rPr>
          <w:rFonts w:cs="Times New Roman"/>
          <w:szCs w:val="28"/>
        </w:rPr>
        <w:t>]</w:t>
      </w:r>
      <w:r w:rsidR="00BD6F64">
        <w:rPr>
          <w:rFonts w:cs="Times New Roman"/>
          <w:szCs w:val="28"/>
        </w:rPr>
        <w:t>.</w:t>
      </w:r>
    </w:p>
    <w:p w14:paraId="219D91D8" w14:textId="77777777" w:rsidR="00936F95" w:rsidRPr="00936F95" w:rsidRDefault="00936F95" w:rsidP="00936F95">
      <w:pPr>
        <w:ind w:firstLine="709"/>
        <w:rPr>
          <w:rFonts w:cs="Times New Roman"/>
          <w:szCs w:val="28"/>
        </w:rPr>
      </w:pPr>
      <w:r w:rsidRPr="00936F95">
        <w:rPr>
          <w:rFonts w:cs="Times New Roman"/>
          <w:szCs w:val="28"/>
        </w:rPr>
        <w:t>ERA. Ф. 14. Оп. 3. Ед. хр. 1546.</w:t>
      </w:r>
      <w:r w:rsidR="00BD6F64" w:rsidRPr="00BD6F64">
        <w:t xml:space="preserve"> [</w:t>
      </w:r>
      <w:r w:rsidR="00BD6F64">
        <w:rPr>
          <w:rFonts w:cs="Times New Roman"/>
          <w:szCs w:val="28"/>
        </w:rPr>
        <w:t>У</w:t>
      </w:r>
      <w:r w:rsidR="00BD6F64" w:rsidRPr="00BD6F64">
        <w:rPr>
          <w:rFonts w:cs="Times New Roman"/>
          <w:szCs w:val="28"/>
        </w:rPr>
        <w:t>став Общества друзей русских скаутов в Эстонии]</w:t>
      </w:r>
      <w:r w:rsidR="00BD6F64">
        <w:rPr>
          <w:rFonts w:cs="Times New Roman"/>
          <w:szCs w:val="28"/>
        </w:rPr>
        <w:t>.</w:t>
      </w:r>
    </w:p>
    <w:p w14:paraId="34F0D0A1" w14:textId="77777777" w:rsidR="00C44FD1" w:rsidRDefault="00C44FD1" w:rsidP="00C44FD1">
      <w:pPr>
        <w:ind w:firstLine="709"/>
        <w:rPr>
          <w:rFonts w:cs="Times New Roman"/>
          <w:szCs w:val="28"/>
        </w:rPr>
      </w:pPr>
      <w:r w:rsidRPr="00936F95">
        <w:rPr>
          <w:rFonts w:cs="Times New Roman"/>
          <w:szCs w:val="28"/>
        </w:rPr>
        <w:t>ERA. Ф. 852. Оп. 1. Ед. хр. 2369.</w:t>
      </w:r>
      <w:r w:rsidR="00BD6F64" w:rsidRPr="00BD6F64">
        <w:rPr>
          <w:rFonts w:cs="Times New Roman"/>
          <w:szCs w:val="28"/>
        </w:rPr>
        <w:t xml:space="preserve"> [</w:t>
      </w:r>
      <w:r w:rsidR="00B21DF2">
        <w:rPr>
          <w:rFonts w:cs="Times New Roman"/>
          <w:szCs w:val="28"/>
        </w:rPr>
        <w:t xml:space="preserve">Материалы о </w:t>
      </w:r>
      <w:r w:rsidR="00B21DF2" w:rsidRPr="00B21DF2">
        <w:rPr>
          <w:rFonts w:cs="Times New Roman"/>
          <w:szCs w:val="28"/>
        </w:rPr>
        <w:t>русских обществ</w:t>
      </w:r>
      <w:r w:rsidR="00B21DF2">
        <w:rPr>
          <w:rFonts w:cs="Times New Roman"/>
          <w:szCs w:val="28"/>
        </w:rPr>
        <w:t>ах</w:t>
      </w:r>
      <w:r w:rsidR="00B21DF2" w:rsidRPr="00B21DF2">
        <w:rPr>
          <w:rFonts w:cs="Times New Roman"/>
          <w:szCs w:val="28"/>
        </w:rPr>
        <w:t xml:space="preserve"> «Витязь» и «Русь»</w:t>
      </w:r>
      <w:r w:rsidR="00BD6F64" w:rsidRPr="00BD6F64">
        <w:rPr>
          <w:rFonts w:cs="Times New Roman"/>
          <w:szCs w:val="28"/>
        </w:rPr>
        <w:t>]</w:t>
      </w:r>
      <w:r w:rsidR="00BD6F64">
        <w:rPr>
          <w:rFonts w:cs="Times New Roman"/>
          <w:szCs w:val="28"/>
        </w:rPr>
        <w:t>.</w:t>
      </w:r>
    </w:p>
    <w:p w14:paraId="15807D11" w14:textId="77777777" w:rsidR="00C44FD1" w:rsidRPr="00936F95" w:rsidRDefault="00C44FD1" w:rsidP="00C44FD1">
      <w:pPr>
        <w:ind w:firstLine="709"/>
        <w:rPr>
          <w:rFonts w:cs="Times New Roman"/>
          <w:szCs w:val="28"/>
        </w:rPr>
      </w:pPr>
      <w:r w:rsidRPr="00936F95">
        <w:rPr>
          <w:rFonts w:cs="Times New Roman"/>
          <w:szCs w:val="28"/>
        </w:rPr>
        <w:t>ERA. Ф. 1327. Оп. 1. Ед. хр. 71.</w:t>
      </w:r>
      <w:r w:rsidR="00BD6F64" w:rsidRPr="00BD6F64">
        <w:rPr>
          <w:rFonts w:cs="Times New Roman"/>
          <w:szCs w:val="28"/>
        </w:rPr>
        <w:t xml:space="preserve"> [</w:t>
      </w:r>
      <w:r w:rsidR="00BD6F64">
        <w:rPr>
          <w:rFonts w:cs="Times New Roman"/>
          <w:szCs w:val="28"/>
        </w:rPr>
        <w:t>У</w:t>
      </w:r>
      <w:r w:rsidR="00BD6F64" w:rsidRPr="00BD6F64">
        <w:rPr>
          <w:rFonts w:cs="Times New Roman"/>
          <w:szCs w:val="28"/>
        </w:rPr>
        <w:t>став Русского спортивного общества «Витязь»]</w:t>
      </w:r>
      <w:r w:rsidR="00BD6F64">
        <w:rPr>
          <w:rFonts w:cs="Times New Roman"/>
          <w:szCs w:val="28"/>
        </w:rPr>
        <w:t>.</w:t>
      </w:r>
    </w:p>
    <w:p w14:paraId="7D4AC113" w14:textId="77777777" w:rsidR="00936F95" w:rsidRPr="00936F95" w:rsidRDefault="00936F95" w:rsidP="00936F95">
      <w:pPr>
        <w:ind w:firstLine="709"/>
        <w:rPr>
          <w:rFonts w:cs="Times New Roman"/>
          <w:szCs w:val="28"/>
        </w:rPr>
      </w:pPr>
      <w:r w:rsidRPr="00936F95">
        <w:rPr>
          <w:rFonts w:cs="Times New Roman"/>
          <w:szCs w:val="28"/>
        </w:rPr>
        <w:t>ERA. Ф. 4382. Оп. 1. Ед. хр. 269.</w:t>
      </w:r>
      <w:r w:rsidR="00BD6F64" w:rsidRPr="00BD6F64">
        <w:rPr>
          <w:rFonts w:cs="Times New Roman"/>
          <w:szCs w:val="28"/>
        </w:rPr>
        <w:t xml:space="preserve"> [Устав Общества друзей русских скаутов в Эстонии</w:t>
      </w:r>
      <w:r w:rsidR="00B21DF2">
        <w:rPr>
          <w:rFonts w:cs="Times New Roman"/>
          <w:szCs w:val="28"/>
        </w:rPr>
        <w:t>. Копия</w:t>
      </w:r>
      <w:r w:rsidR="00BD6F64" w:rsidRPr="00BD6F64">
        <w:rPr>
          <w:rFonts w:cs="Times New Roman"/>
          <w:szCs w:val="28"/>
        </w:rPr>
        <w:t>]</w:t>
      </w:r>
      <w:r w:rsidR="00BD6F64">
        <w:rPr>
          <w:rFonts w:cs="Times New Roman"/>
          <w:szCs w:val="28"/>
        </w:rPr>
        <w:t>.</w:t>
      </w:r>
    </w:p>
    <w:p w14:paraId="37DDF62E" w14:textId="77777777" w:rsidR="00936F95" w:rsidRDefault="00936F95" w:rsidP="00936F95">
      <w:pPr>
        <w:ind w:firstLine="709"/>
        <w:rPr>
          <w:rFonts w:cs="Times New Roman"/>
          <w:szCs w:val="28"/>
        </w:rPr>
      </w:pPr>
      <w:r w:rsidRPr="00936F95">
        <w:rPr>
          <w:rFonts w:cs="Times New Roman"/>
          <w:szCs w:val="28"/>
        </w:rPr>
        <w:t>ERA. Ф. 4382. Оп. 1. Ед. хр. 322.</w:t>
      </w:r>
      <w:r w:rsidR="00BD6F64" w:rsidRPr="00BD6F64">
        <w:rPr>
          <w:rFonts w:cs="Times New Roman"/>
          <w:szCs w:val="28"/>
        </w:rPr>
        <w:t xml:space="preserve"> [</w:t>
      </w:r>
      <w:r w:rsidR="00B21DF2">
        <w:rPr>
          <w:rFonts w:cs="Times New Roman"/>
          <w:szCs w:val="28"/>
        </w:rPr>
        <w:t>П</w:t>
      </w:r>
      <w:r w:rsidR="00B21DF2" w:rsidRPr="00B21DF2">
        <w:rPr>
          <w:rFonts w:cs="Times New Roman"/>
          <w:szCs w:val="28"/>
        </w:rPr>
        <w:t>риказ</w:t>
      </w:r>
      <w:r w:rsidR="00B21DF2">
        <w:rPr>
          <w:rFonts w:cs="Times New Roman"/>
          <w:szCs w:val="28"/>
        </w:rPr>
        <w:t>ы</w:t>
      </w:r>
      <w:r w:rsidR="00B21DF2" w:rsidRPr="00B21DF2">
        <w:rPr>
          <w:rFonts w:cs="Times New Roman"/>
          <w:szCs w:val="28"/>
        </w:rPr>
        <w:t xml:space="preserve"> по </w:t>
      </w:r>
      <w:r w:rsidR="00B21DF2">
        <w:rPr>
          <w:rFonts w:cs="Times New Roman"/>
          <w:szCs w:val="28"/>
        </w:rPr>
        <w:t>О</w:t>
      </w:r>
      <w:r w:rsidR="00B21DF2" w:rsidRPr="00B21DF2">
        <w:rPr>
          <w:rFonts w:cs="Times New Roman"/>
          <w:szCs w:val="28"/>
        </w:rPr>
        <w:t>тделу русских скаутов</w:t>
      </w:r>
      <w:r w:rsidR="00B21DF2">
        <w:rPr>
          <w:rFonts w:cs="Times New Roman"/>
          <w:szCs w:val="28"/>
        </w:rPr>
        <w:t xml:space="preserve"> в Эстонии, циркуляры штаба Отдела</w:t>
      </w:r>
      <w:r w:rsidR="00BD6F64" w:rsidRPr="00BD6F64">
        <w:rPr>
          <w:rFonts w:cs="Times New Roman"/>
          <w:szCs w:val="28"/>
        </w:rPr>
        <w:t>]</w:t>
      </w:r>
      <w:r w:rsidR="00BD6F64">
        <w:rPr>
          <w:rFonts w:cs="Times New Roman"/>
          <w:szCs w:val="28"/>
        </w:rPr>
        <w:t>.</w:t>
      </w:r>
    </w:p>
    <w:p w14:paraId="593A1B5A" w14:textId="77777777" w:rsidR="00B21DF2" w:rsidRPr="00B21DF2" w:rsidRDefault="00B21DF2" w:rsidP="00B21DF2">
      <w:pPr>
        <w:ind w:firstLine="709"/>
        <w:rPr>
          <w:rFonts w:cs="Times New Roman"/>
          <w:szCs w:val="28"/>
        </w:rPr>
      </w:pPr>
      <w:r>
        <w:rPr>
          <w:rFonts w:cs="Times New Roman"/>
          <w:szCs w:val="28"/>
        </w:rPr>
        <w:t>Р</w:t>
      </w:r>
      <w:r w:rsidRPr="00B21DF2">
        <w:rPr>
          <w:rFonts w:cs="Times New Roman"/>
          <w:szCs w:val="28"/>
        </w:rPr>
        <w:t>уководительский билет № 4</w:t>
      </w:r>
      <w:r>
        <w:rPr>
          <w:rFonts w:cs="Times New Roman"/>
          <w:szCs w:val="28"/>
        </w:rPr>
        <w:t>,</w:t>
      </w:r>
      <w:r w:rsidRPr="00B21DF2">
        <w:rPr>
          <w:rFonts w:cs="Times New Roman"/>
          <w:szCs w:val="28"/>
        </w:rPr>
        <w:t xml:space="preserve"> выдан</w:t>
      </w:r>
      <w:r>
        <w:rPr>
          <w:rFonts w:cs="Times New Roman"/>
          <w:szCs w:val="28"/>
        </w:rPr>
        <w:t>ный</w:t>
      </w:r>
      <w:r w:rsidRPr="00B21DF2">
        <w:rPr>
          <w:rFonts w:cs="Times New Roman"/>
          <w:szCs w:val="28"/>
        </w:rPr>
        <w:t xml:space="preserve"> Н. Ф. Федорову Христианским союзом русской молодежи </w:t>
      </w:r>
      <w:r>
        <w:rPr>
          <w:rFonts w:cs="Times New Roman"/>
          <w:szCs w:val="28"/>
        </w:rPr>
        <w:t>// Архив НОВ (Париж).</w:t>
      </w:r>
    </w:p>
    <w:p w14:paraId="253820F7" w14:textId="77777777" w:rsidR="00B21DF2" w:rsidRDefault="00B21DF2" w:rsidP="00B21DF2">
      <w:pPr>
        <w:ind w:firstLine="709"/>
        <w:rPr>
          <w:rFonts w:cs="Times New Roman"/>
          <w:szCs w:val="28"/>
        </w:rPr>
      </w:pPr>
      <w:r w:rsidRPr="00B21DF2">
        <w:rPr>
          <w:rFonts w:cs="Times New Roman"/>
          <w:szCs w:val="28"/>
        </w:rPr>
        <w:t>Удостоверение</w:t>
      </w:r>
      <w:r>
        <w:rPr>
          <w:rFonts w:cs="Times New Roman"/>
          <w:szCs w:val="28"/>
        </w:rPr>
        <w:t>,</w:t>
      </w:r>
      <w:r w:rsidRPr="00B21DF2">
        <w:rPr>
          <w:rFonts w:cs="Times New Roman"/>
          <w:szCs w:val="28"/>
        </w:rPr>
        <w:t xml:space="preserve"> выдан</w:t>
      </w:r>
      <w:r>
        <w:rPr>
          <w:rFonts w:cs="Times New Roman"/>
          <w:szCs w:val="28"/>
        </w:rPr>
        <w:t>ное</w:t>
      </w:r>
      <w:r w:rsidRPr="00B21DF2">
        <w:rPr>
          <w:rFonts w:cs="Times New Roman"/>
          <w:szCs w:val="28"/>
        </w:rPr>
        <w:t xml:space="preserve"> Н. Ф. Федорову старшим русским скаутом О.</w:t>
      </w:r>
      <w:r w:rsidR="00794A1E">
        <w:rPr>
          <w:rFonts w:cs="Times New Roman"/>
          <w:szCs w:val="28"/>
        </w:rPr>
        <w:t> </w:t>
      </w:r>
      <w:r w:rsidRPr="00B21DF2">
        <w:rPr>
          <w:rFonts w:cs="Times New Roman"/>
          <w:szCs w:val="28"/>
        </w:rPr>
        <w:t>И. Пантюховым // Архив НОВ (Париж).</w:t>
      </w:r>
    </w:p>
    <w:p w14:paraId="75557254" w14:textId="77777777" w:rsidR="00354871" w:rsidRPr="00936F95" w:rsidRDefault="00354871" w:rsidP="00B21DF2">
      <w:pPr>
        <w:ind w:firstLine="709"/>
        <w:rPr>
          <w:rFonts w:cs="Times New Roman"/>
          <w:szCs w:val="28"/>
        </w:rPr>
      </w:pPr>
      <w:r w:rsidRPr="00354871">
        <w:rPr>
          <w:rFonts w:cs="Times New Roman"/>
          <w:szCs w:val="28"/>
        </w:rPr>
        <w:t>[Федоров Н. Ф.] Витязи: Национальная Организация Русской Молодежи: История возникновения // Архив НОВ (Париж).</w:t>
      </w:r>
    </w:p>
    <w:p w14:paraId="6A0FEF1C" w14:textId="77777777" w:rsidR="007952F9" w:rsidRPr="00484F0F" w:rsidRDefault="007952F9" w:rsidP="001F2775">
      <w:pPr>
        <w:ind w:firstLine="709"/>
        <w:jc w:val="center"/>
        <w:rPr>
          <w:rFonts w:cs="Times New Roman"/>
          <w:b/>
          <w:bCs/>
          <w:color w:val="auto"/>
          <w:szCs w:val="28"/>
        </w:rPr>
      </w:pPr>
      <w:r w:rsidRPr="00484F0F">
        <w:rPr>
          <w:rFonts w:cs="Times New Roman"/>
          <w:b/>
          <w:bCs/>
          <w:color w:val="auto"/>
          <w:szCs w:val="28"/>
        </w:rPr>
        <w:t>Опубликованные</w:t>
      </w:r>
    </w:p>
    <w:p w14:paraId="0054E2E9" w14:textId="77777777" w:rsidR="00913718" w:rsidRPr="00913718" w:rsidRDefault="00913718" w:rsidP="00716319">
      <w:pPr>
        <w:ind w:firstLine="709"/>
        <w:rPr>
          <w:rFonts w:cs="Times New Roman"/>
          <w:i/>
          <w:iCs/>
          <w:color w:val="auto"/>
          <w:szCs w:val="28"/>
        </w:rPr>
      </w:pPr>
      <w:r>
        <w:rPr>
          <w:rFonts w:cs="Times New Roman"/>
          <w:i/>
          <w:iCs/>
          <w:color w:val="auto"/>
          <w:szCs w:val="28"/>
        </w:rPr>
        <w:t>Периодические издания</w:t>
      </w:r>
    </w:p>
    <w:p w14:paraId="5391C109" w14:textId="77777777" w:rsidR="004E558D" w:rsidRDefault="004E558D" w:rsidP="00B47C0E">
      <w:pPr>
        <w:jc w:val="left"/>
        <w:rPr>
          <w:rFonts w:cs="Times New Roman"/>
          <w:color w:val="auto"/>
          <w:szCs w:val="28"/>
        </w:rPr>
      </w:pPr>
      <w:r>
        <w:rPr>
          <w:rFonts w:cs="Times New Roman"/>
          <w:color w:val="auto"/>
          <w:szCs w:val="28"/>
        </w:rPr>
        <w:t xml:space="preserve">Вести дня. </w:t>
      </w:r>
      <w:r w:rsidR="00E01DA0">
        <w:rPr>
          <w:rFonts w:cs="Times New Roman"/>
          <w:color w:val="auto"/>
          <w:szCs w:val="28"/>
        </w:rPr>
        <w:t xml:space="preserve">Таллинн, </w:t>
      </w:r>
      <w:r>
        <w:rPr>
          <w:rFonts w:cs="Times New Roman"/>
          <w:color w:val="auto"/>
          <w:szCs w:val="28"/>
        </w:rPr>
        <w:t>1926</w:t>
      </w:r>
      <w:r w:rsidRPr="004E558D">
        <w:rPr>
          <w:rFonts w:cs="Times New Roman"/>
          <w:color w:val="auto"/>
          <w:szCs w:val="28"/>
        </w:rPr>
        <w:t>–</w:t>
      </w:r>
      <w:r>
        <w:rPr>
          <w:rFonts w:cs="Times New Roman"/>
          <w:color w:val="auto"/>
          <w:szCs w:val="28"/>
        </w:rPr>
        <w:t>1940.</w:t>
      </w:r>
    </w:p>
    <w:p w14:paraId="19A75F8C" w14:textId="77777777" w:rsidR="00C31662" w:rsidRDefault="00C31662" w:rsidP="00B47C0E">
      <w:pPr>
        <w:jc w:val="left"/>
        <w:rPr>
          <w:rFonts w:cs="Times New Roman"/>
          <w:color w:val="auto"/>
          <w:szCs w:val="28"/>
        </w:rPr>
      </w:pPr>
      <w:r w:rsidRPr="00C31662">
        <w:rPr>
          <w:rFonts w:cs="Times New Roman"/>
          <w:color w:val="auto"/>
          <w:szCs w:val="28"/>
        </w:rPr>
        <w:t>Вестник Русского студенческого христианского движения. Париж, 192</w:t>
      </w:r>
      <w:r w:rsidR="00950086">
        <w:rPr>
          <w:rFonts w:cs="Times New Roman"/>
          <w:color w:val="auto"/>
          <w:szCs w:val="28"/>
        </w:rPr>
        <w:t>5</w:t>
      </w:r>
      <w:r w:rsidRPr="00C31662">
        <w:rPr>
          <w:rFonts w:cs="Times New Roman"/>
          <w:color w:val="auto"/>
          <w:szCs w:val="28"/>
        </w:rPr>
        <w:t>–193</w:t>
      </w:r>
      <w:r w:rsidR="00950086">
        <w:rPr>
          <w:rFonts w:cs="Times New Roman"/>
          <w:color w:val="auto"/>
          <w:szCs w:val="28"/>
        </w:rPr>
        <w:t>9</w:t>
      </w:r>
      <w:r w:rsidRPr="00C31662">
        <w:rPr>
          <w:rFonts w:cs="Times New Roman"/>
          <w:color w:val="auto"/>
          <w:szCs w:val="28"/>
        </w:rPr>
        <w:t>.</w:t>
      </w:r>
    </w:p>
    <w:p w14:paraId="45094797" w14:textId="77777777" w:rsidR="0041692E" w:rsidRDefault="0041692E" w:rsidP="00B47C0E">
      <w:pPr>
        <w:jc w:val="left"/>
        <w:rPr>
          <w:rFonts w:cs="Times New Roman"/>
          <w:color w:val="auto"/>
          <w:szCs w:val="28"/>
        </w:rPr>
      </w:pPr>
      <w:r>
        <w:rPr>
          <w:rFonts w:cs="Times New Roman"/>
          <w:color w:val="auto"/>
          <w:szCs w:val="28"/>
        </w:rPr>
        <w:t xml:space="preserve">Витязь: сб. литературы, искусства, науки и обществ. жизни. </w:t>
      </w:r>
      <w:r w:rsidR="00E01DA0">
        <w:rPr>
          <w:rFonts w:cs="Times New Roman"/>
          <w:color w:val="auto"/>
          <w:szCs w:val="28"/>
        </w:rPr>
        <w:t xml:space="preserve">Таллинн, </w:t>
      </w:r>
      <w:r>
        <w:rPr>
          <w:rFonts w:cs="Times New Roman"/>
          <w:color w:val="auto"/>
          <w:szCs w:val="28"/>
        </w:rPr>
        <w:t>1939</w:t>
      </w:r>
      <w:r w:rsidRPr="0041692E">
        <w:rPr>
          <w:rFonts w:cs="Times New Roman"/>
          <w:color w:val="auto"/>
          <w:szCs w:val="28"/>
        </w:rPr>
        <w:t>–</w:t>
      </w:r>
      <w:r>
        <w:rPr>
          <w:rFonts w:cs="Times New Roman"/>
          <w:color w:val="auto"/>
          <w:szCs w:val="28"/>
        </w:rPr>
        <w:t>1940.</w:t>
      </w:r>
    </w:p>
    <w:p w14:paraId="100C3B82" w14:textId="77777777" w:rsidR="00913718" w:rsidRDefault="00913718" w:rsidP="00B47C0E">
      <w:pPr>
        <w:jc w:val="left"/>
        <w:rPr>
          <w:rFonts w:cs="Times New Roman"/>
          <w:color w:val="auto"/>
          <w:szCs w:val="28"/>
        </w:rPr>
      </w:pPr>
      <w:r>
        <w:rPr>
          <w:rFonts w:cs="Times New Roman"/>
          <w:color w:val="auto"/>
          <w:szCs w:val="28"/>
        </w:rPr>
        <w:lastRenderedPageBreak/>
        <w:t xml:space="preserve">Звено. </w:t>
      </w:r>
      <w:r w:rsidR="00E01DA0" w:rsidRPr="00E01DA0">
        <w:rPr>
          <w:rFonts w:cs="Times New Roman"/>
          <w:color w:val="auto"/>
          <w:szCs w:val="28"/>
        </w:rPr>
        <w:t xml:space="preserve">Таллинн, </w:t>
      </w:r>
      <w:r>
        <w:rPr>
          <w:rFonts w:cs="Times New Roman"/>
          <w:color w:val="auto"/>
          <w:szCs w:val="28"/>
        </w:rPr>
        <w:t>1932.</w:t>
      </w:r>
    </w:p>
    <w:p w14:paraId="4053A0ED" w14:textId="77777777" w:rsidR="00913718" w:rsidRPr="00237FEB" w:rsidRDefault="00913718" w:rsidP="00B47C0E">
      <w:pPr>
        <w:jc w:val="left"/>
        <w:rPr>
          <w:rFonts w:cs="Times New Roman"/>
          <w:color w:val="auto"/>
          <w:szCs w:val="28"/>
        </w:rPr>
      </w:pPr>
      <w:r w:rsidRPr="00237FEB">
        <w:rPr>
          <w:rFonts w:cs="Times New Roman"/>
          <w:color w:val="auto"/>
          <w:szCs w:val="28"/>
        </w:rPr>
        <w:t>На</w:t>
      </w:r>
      <w:r>
        <w:rPr>
          <w:rFonts w:cs="Times New Roman"/>
          <w:color w:val="auto"/>
          <w:szCs w:val="28"/>
        </w:rPr>
        <w:t>рвский листок</w:t>
      </w:r>
      <w:r w:rsidR="00792E47">
        <w:rPr>
          <w:rStyle w:val="a7"/>
          <w:color w:val="auto"/>
          <w:szCs w:val="28"/>
        </w:rPr>
        <w:footnoteReference w:id="164"/>
      </w:r>
      <w:r>
        <w:rPr>
          <w:rFonts w:cs="Times New Roman"/>
          <w:color w:val="auto"/>
          <w:szCs w:val="28"/>
        </w:rPr>
        <w:t xml:space="preserve">. </w:t>
      </w:r>
      <w:bookmarkStart w:id="35" w:name="_Hlk42873543"/>
      <w:r>
        <w:rPr>
          <w:rFonts w:cs="Times New Roman"/>
          <w:color w:val="auto"/>
          <w:szCs w:val="28"/>
        </w:rPr>
        <w:t xml:space="preserve">Нарва, </w:t>
      </w:r>
      <w:bookmarkEnd w:id="35"/>
      <w:r w:rsidRPr="00237FEB">
        <w:rPr>
          <w:rFonts w:cs="Times New Roman"/>
          <w:color w:val="auto"/>
          <w:szCs w:val="28"/>
        </w:rPr>
        <w:t>192</w:t>
      </w:r>
      <w:r>
        <w:rPr>
          <w:rFonts w:cs="Times New Roman"/>
          <w:color w:val="auto"/>
          <w:szCs w:val="28"/>
        </w:rPr>
        <w:t>3</w:t>
      </w:r>
      <w:r w:rsidRPr="00237FEB">
        <w:rPr>
          <w:rFonts w:cs="Times New Roman"/>
          <w:color w:val="auto"/>
          <w:szCs w:val="28"/>
        </w:rPr>
        <w:t>–19</w:t>
      </w:r>
      <w:r>
        <w:rPr>
          <w:rFonts w:cs="Times New Roman"/>
          <w:color w:val="auto"/>
          <w:szCs w:val="28"/>
        </w:rPr>
        <w:t>26</w:t>
      </w:r>
      <w:r w:rsidRPr="00237FEB">
        <w:rPr>
          <w:rFonts w:cs="Times New Roman"/>
          <w:color w:val="auto"/>
          <w:szCs w:val="28"/>
        </w:rPr>
        <w:t>.</w:t>
      </w:r>
    </w:p>
    <w:p w14:paraId="63516E80" w14:textId="77777777" w:rsidR="00913718" w:rsidRPr="00237FEB" w:rsidRDefault="00913718" w:rsidP="00B47C0E">
      <w:pPr>
        <w:jc w:val="left"/>
        <w:rPr>
          <w:rFonts w:cs="Times New Roman"/>
          <w:color w:val="auto"/>
          <w:szCs w:val="28"/>
        </w:rPr>
      </w:pPr>
      <w:r w:rsidRPr="00237FEB">
        <w:rPr>
          <w:rFonts w:cs="Times New Roman"/>
          <w:color w:val="auto"/>
          <w:szCs w:val="28"/>
        </w:rPr>
        <w:t>Наша газета</w:t>
      </w:r>
      <w:r>
        <w:rPr>
          <w:rFonts w:cs="Times New Roman"/>
          <w:color w:val="auto"/>
          <w:szCs w:val="28"/>
        </w:rPr>
        <w:t xml:space="preserve">. </w:t>
      </w:r>
      <w:r w:rsidR="00E01DA0" w:rsidRPr="00E01DA0">
        <w:rPr>
          <w:rFonts w:cs="Times New Roman"/>
          <w:color w:val="auto"/>
          <w:szCs w:val="28"/>
        </w:rPr>
        <w:t xml:space="preserve">Таллинн, </w:t>
      </w:r>
      <w:r w:rsidRPr="00237FEB">
        <w:rPr>
          <w:rFonts w:cs="Times New Roman"/>
          <w:color w:val="auto"/>
          <w:szCs w:val="28"/>
        </w:rPr>
        <w:t>192</w:t>
      </w:r>
      <w:r>
        <w:rPr>
          <w:rFonts w:cs="Times New Roman"/>
          <w:color w:val="auto"/>
          <w:szCs w:val="28"/>
        </w:rPr>
        <w:t>6</w:t>
      </w:r>
      <w:r w:rsidRPr="00237FEB">
        <w:rPr>
          <w:rFonts w:cs="Times New Roman"/>
          <w:color w:val="auto"/>
          <w:szCs w:val="28"/>
        </w:rPr>
        <w:t>–19</w:t>
      </w:r>
      <w:r>
        <w:rPr>
          <w:rFonts w:cs="Times New Roman"/>
          <w:color w:val="auto"/>
          <w:szCs w:val="28"/>
        </w:rPr>
        <w:t>27</w:t>
      </w:r>
      <w:r w:rsidRPr="00237FEB">
        <w:rPr>
          <w:rFonts w:cs="Times New Roman"/>
          <w:color w:val="auto"/>
          <w:szCs w:val="28"/>
        </w:rPr>
        <w:t>.</w:t>
      </w:r>
    </w:p>
    <w:p w14:paraId="46090C80" w14:textId="77777777" w:rsidR="00913718" w:rsidRDefault="00913718" w:rsidP="00B47C0E">
      <w:pPr>
        <w:jc w:val="left"/>
        <w:rPr>
          <w:rFonts w:cs="Times New Roman"/>
          <w:color w:val="auto"/>
          <w:szCs w:val="28"/>
        </w:rPr>
      </w:pPr>
      <w:r w:rsidRPr="00237FEB">
        <w:rPr>
          <w:rFonts w:cs="Times New Roman"/>
          <w:color w:val="auto"/>
          <w:szCs w:val="28"/>
        </w:rPr>
        <w:t>Наши последние известия</w:t>
      </w:r>
      <w:r>
        <w:rPr>
          <w:rFonts w:cs="Times New Roman"/>
          <w:color w:val="auto"/>
          <w:szCs w:val="28"/>
        </w:rPr>
        <w:t xml:space="preserve">. </w:t>
      </w:r>
      <w:r w:rsidR="00E01DA0" w:rsidRPr="00E01DA0">
        <w:rPr>
          <w:rFonts w:cs="Times New Roman"/>
          <w:color w:val="auto"/>
          <w:szCs w:val="28"/>
        </w:rPr>
        <w:t xml:space="preserve">Таллинн, </w:t>
      </w:r>
      <w:r>
        <w:rPr>
          <w:rFonts w:cs="Times New Roman"/>
          <w:color w:val="auto"/>
          <w:szCs w:val="28"/>
        </w:rPr>
        <w:t>1926.</w:t>
      </w:r>
    </w:p>
    <w:p w14:paraId="643168D5" w14:textId="77777777" w:rsidR="00913718" w:rsidRDefault="00913718" w:rsidP="00B47C0E">
      <w:pPr>
        <w:jc w:val="left"/>
        <w:rPr>
          <w:rFonts w:cs="Times New Roman"/>
          <w:color w:val="auto"/>
          <w:szCs w:val="28"/>
        </w:rPr>
      </w:pPr>
      <w:r w:rsidRPr="00237FEB">
        <w:rPr>
          <w:rFonts w:cs="Times New Roman"/>
          <w:color w:val="auto"/>
          <w:szCs w:val="28"/>
        </w:rPr>
        <w:t>Новый нарвский листок</w:t>
      </w:r>
      <w:r>
        <w:rPr>
          <w:rFonts w:cs="Times New Roman"/>
          <w:color w:val="auto"/>
          <w:szCs w:val="28"/>
        </w:rPr>
        <w:t xml:space="preserve">. </w:t>
      </w:r>
      <w:bookmarkStart w:id="36" w:name="_Hlk42857678"/>
      <w:r w:rsidR="00E01DA0" w:rsidRPr="00E01DA0">
        <w:rPr>
          <w:rFonts w:cs="Times New Roman"/>
          <w:color w:val="auto"/>
          <w:szCs w:val="28"/>
        </w:rPr>
        <w:t xml:space="preserve">Нарва, </w:t>
      </w:r>
      <w:r w:rsidRPr="00237FEB">
        <w:rPr>
          <w:rFonts w:cs="Times New Roman"/>
          <w:color w:val="auto"/>
          <w:szCs w:val="28"/>
        </w:rPr>
        <w:t>192</w:t>
      </w:r>
      <w:r>
        <w:rPr>
          <w:rFonts w:cs="Times New Roman"/>
          <w:color w:val="auto"/>
          <w:szCs w:val="28"/>
        </w:rPr>
        <w:t>6</w:t>
      </w:r>
      <w:r w:rsidRPr="00237FEB">
        <w:rPr>
          <w:rFonts w:cs="Times New Roman"/>
          <w:color w:val="auto"/>
          <w:szCs w:val="28"/>
        </w:rPr>
        <w:t>–19</w:t>
      </w:r>
      <w:r>
        <w:rPr>
          <w:rFonts w:cs="Times New Roman"/>
          <w:color w:val="auto"/>
          <w:szCs w:val="28"/>
        </w:rPr>
        <w:t>27</w:t>
      </w:r>
      <w:r w:rsidRPr="00237FEB">
        <w:rPr>
          <w:rFonts w:cs="Times New Roman"/>
          <w:color w:val="auto"/>
          <w:szCs w:val="28"/>
        </w:rPr>
        <w:t>.</w:t>
      </w:r>
      <w:bookmarkEnd w:id="36"/>
    </w:p>
    <w:p w14:paraId="568FA784" w14:textId="77777777" w:rsidR="00913718" w:rsidRDefault="00913718" w:rsidP="00B47C0E">
      <w:pPr>
        <w:jc w:val="left"/>
        <w:rPr>
          <w:rFonts w:cs="Times New Roman"/>
          <w:color w:val="auto"/>
          <w:szCs w:val="28"/>
        </w:rPr>
      </w:pPr>
      <w:r w:rsidRPr="00346777">
        <w:rPr>
          <w:rFonts w:cs="Times New Roman"/>
          <w:color w:val="auto"/>
          <w:szCs w:val="28"/>
        </w:rPr>
        <w:t>Памятка ко дню св[ятого] Георгия друзьям, герл-скаутам и скаутам 1-й Нарвской дружины русских скаутов. Нарва, 1936.</w:t>
      </w:r>
      <w:r>
        <w:rPr>
          <w:rFonts w:cs="Times New Roman"/>
          <w:color w:val="auto"/>
          <w:szCs w:val="28"/>
        </w:rPr>
        <w:t xml:space="preserve"> 20 с.</w:t>
      </w:r>
    </w:p>
    <w:p w14:paraId="601A619F" w14:textId="77777777" w:rsidR="00913718" w:rsidRDefault="00913718" w:rsidP="00B47C0E">
      <w:pPr>
        <w:jc w:val="left"/>
        <w:rPr>
          <w:rFonts w:cs="Times New Roman"/>
          <w:color w:val="auto"/>
          <w:szCs w:val="28"/>
        </w:rPr>
      </w:pPr>
      <w:r w:rsidRPr="00237FEB">
        <w:rPr>
          <w:rFonts w:cs="Times New Roman"/>
          <w:color w:val="auto"/>
          <w:szCs w:val="28"/>
        </w:rPr>
        <w:t>Последние известия</w:t>
      </w:r>
      <w:r>
        <w:rPr>
          <w:rFonts w:cs="Times New Roman"/>
          <w:color w:val="auto"/>
          <w:szCs w:val="28"/>
        </w:rPr>
        <w:t xml:space="preserve">. </w:t>
      </w:r>
      <w:bookmarkStart w:id="37" w:name="_Hlk42873503"/>
      <w:r w:rsidR="00792E47">
        <w:rPr>
          <w:rFonts w:cs="Times New Roman"/>
          <w:color w:val="auto"/>
          <w:szCs w:val="28"/>
        </w:rPr>
        <w:t xml:space="preserve">Таллинн, </w:t>
      </w:r>
      <w:bookmarkEnd w:id="37"/>
      <w:r w:rsidRPr="00684224">
        <w:rPr>
          <w:rFonts w:cs="Times New Roman"/>
          <w:color w:val="auto"/>
          <w:szCs w:val="28"/>
        </w:rPr>
        <w:t>192</w:t>
      </w:r>
      <w:r>
        <w:rPr>
          <w:rFonts w:cs="Times New Roman"/>
          <w:color w:val="auto"/>
          <w:szCs w:val="28"/>
        </w:rPr>
        <w:t>0</w:t>
      </w:r>
      <w:r w:rsidRPr="00684224">
        <w:rPr>
          <w:rFonts w:cs="Times New Roman"/>
          <w:color w:val="auto"/>
          <w:szCs w:val="28"/>
        </w:rPr>
        <w:t>–1927.</w:t>
      </w:r>
    </w:p>
    <w:p w14:paraId="6F1FF576" w14:textId="77777777" w:rsidR="00913718" w:rsidRDefault="00913718" w:rsidP="00B47C0E">
      <w:pPr>
        <w:jc w:val="left"/>
        <w:rPr>
          <w:rFonts w:cs="Times New Roman"/>
          <w:color w:val="auto"/>
          <w:szCs w:val="28"/>
        </w:rPr>
      </w:pPr>
      <w:r w:rsidRPr="00237FEB">
        <w:rPr>
          <w:rFonts w:cs="Times New Roman"/>
          <w:color w:val="auto"/>
          <w:szCs w:val="28"/>
        </w:rPr>
        <w:t>Рассвет</w:t>
      </w:r>
      <w:r>
        <w:rPr>
          <w:rFonts w:cs="Times New Roman"/>
          <w:color w:val="auto"/>
          <w:szCs w:val="28"/>
        </w:rPr>
        <w:t xml:space="preserve">. </w:t>
      </w:r>
      <w:r w:rsidR="00E01DA0" w:rsidRPr="00E01DA0">
        <w:rPr>
          <w:rFonts w:cs="Times New Roman"/>
          <w:color w:val="auto"/>
          <w:szCs w:val="28"/>
        </w:rPr>
        <w:t xml:space="preserve">Таллинн, </w:t>
      </w:r>
      <w:r w:rsidRPr="00684224">
        <w:rPr>
          <w:rFonts w:cs="Times New Roman"/>
          <w:color w:val="auto"/>
          <w:szCs w:val="28"/>
        </w:rPr>
        <w:t>192</w:t>
      </w:r>
      <w:r>
        <w:rPr>
          <w:rFonts w:cs="Times New Roman"/>
          <w:color w:val="auto"/>
          <w:szCs w:val="28"/>
        </w:rPr>
        <w:t>7</w:t>
      </w:r>
      <w:r w:rsidRPr="00684224">
        <w:rPr>
          <w:rFonts w:cs="Times New Roman"/>
          <w:color w:val="auto"/>
          <w:szCs w:val="28"/>
        </w:rPr>
        <w:t>–192</w:t>
      </w:r>
      <w:r>
        <w:rPr>
          <w:rFonts w:cs="Times New Roman"/>
          <w:color w:val="auto"/>
          <w:szCs w:val="28"/>
        </w:rPr>
        <w:t>8</w:t>
      </w:r>
      <w:r w:rsidRPr="00684224">
        <w:rPr>
          <w:rFonts w:cs="Times New Roman"/>
          <w:color w:val="auto"/>
          <w:szCs w:val="28"/>
        </w:rPr>
        <w:t>.</w:t>
      </w:r>
    </w:p>
    <w:p w14:paraId="3818B4DE" w14:textId="77777777" w:rsidR="00913718" w:rsidRDefault="00913718" w:rsidP="00B47C0E">
      <w:pPr>
        <w:jc w:val="left"/>
        <w:rPr>
          <w:rFonts w:cs="Times New Roman"/>
          <w:color w:val="auto"/>
          <w:szCs w:val="28"/>
        </w:rPr>
      </w:pPr>
      <w:r w:rsidRPr="00237FEB">
        <w:rPr>
          <w:rFonts w:cs="Times New Roman"/>
          <w:color w:val="auto"/>
          <w:szCs w:val="28"/>
        </w:rPr>
        <w:t>Русский вестник</w:t>
      </w:r>
      <w:r>
        <w:rPr>
          <w:rFonts w:cs="Times New Roman"/>
          <w:color w:val="auto"/>
          <w:szCs w:val="28"/>
        </w:rPr>
        <w:t xml:space="preserve">. </w:t>
      </w:r>
      <w:r w:rsidR="00E01DA0" w:rsidRPr="00E01DA0">
        <w:rPr>
          <w:rFonts w:cs="Times New Roman"/>
          <w:color w:val="auto"/>
          <w:szCs w:val="28"/>
        </w:rPr>
        <w:t xml:space="preserve">Нарва, </w:t>
      </w:r>
      <w:r w:rsidRPr="00684224">
        <w:rPr>
          <w:rFonts w:cs="Times New Roman"/>
          <w:color w:val="auto"/>
          <w:szCs w:val="28"/>
        </w:rPr>
        <w:t>19</w:t>
      </w:r>
      <w:r>
        <w:rPr>
          <w:rFonts w:cs="Times New Roman"/>
          <w:color w:val="auto"/>
          <w:szCs w:val="28"/>
        </w:rPr>
        <w:t>31</w:t>
      </w:r>
      <w:r w:rsidRPr="00684224">
        <w:rPr>
          <w:rFonts w:cs="Times New Roman"/>
          <w:color w:val="auto"/>
          <w:szCs w:val="28"/>
        </w:rPr>
        <w:t>–19</w:t>
      </w:r>
      <w:r>
        <w:rPr>
          <w:rFonts w:cs="Times New Roman"/>
          <w:color w:val="auto"/>
          <w:szCs w:val="28"/>
        </w:rPr>
        <w:t>32</w:t>
      </w:r>
      <w:r w:rsidRPr="00684224">
        <w:rPr>
          <w:rFonts w:cs="Times New Roman"/>
          <w:color w:val="auto"/>
          <w:szCs w:val="28"/>
        </w:rPr>
        <w:t>.</w:t>
      </w:r>
    </w:p>
    <w:p w14:paraId="26DF6C03" w14:textId="77777777" w:rsidR="00913718" w:rsidRDefault="00913718" w:rsidP="00B47C0E">
      <w:pPr>
        <w:jc w:val="left"/>
        <w:rPr>
          <w:rFonts w:cs="Times New Roman"/>
          <w:color w:val="auto"/>
          <w:szCs w:val="28"/>
        </w:rPr>
      </w:pPr>
      <w:r>
        <w:rPr>
          <w:rFonts w:cs="Times New Roman"/>
          <w:color w:val="auto"/>
          <w:szCs w:val="28"/>
        </w:rPr>
        <w:t xml:space="preserve">Русский скаут. </w:t>
      </w:r>
      <w:r w:rsidR="00E01DA0" w:rsidRPr="00E01DA0">
        <w:rPr>
          <w:rFonts w:cs="Times New Roman"/>
          <w:color w:val="auto"/>
          <w:szCs w:val="28"/>
        </w:rPr>
        <w:t xml:space="preserve">Нарва, </w:t>
      </w:r>
      <w:r>
        <w:rPr>
          <w:rFonts w:cs="Times New Roman"/>
          <w:color w:val="auto"/>
          <w:szCs w:val="28"/>
        </w:rPr>
        <w:t>1936</w:t>
      </w:r>
      <w:r w:rsidRPr="0041692E">
        <w:rPr>
          <w:rFonts w:cs="Times New Roman"/>
          <w:color w:val="auto"/>
          <w:szCs w:val="28"/>
        </w:rPr>
        <w:t>–</w:t>
      </w:r>
      <w:r>
        <w:rPr>
          <w:rFonts w:cs="Times New Roman"/>
          <w:color w:val="auto"/>
          <w:szCs w:val="28"/>
        </w:rPr>
        <w:t>1937.</w:t>
      </w:r>
    </w:p>
    <w:p w14:paraId="643F6DE1" w14:textId="77777777" w:rsidR="00913718" w:rsidRDefault="00913718" w:rsidP="00B47C0E">
      <w:pPr>
        <w:jc w:val="left"/>
        <w:rPr>
          <w:rFonts w:cs="Times New Roman"/>
          <w:color w:val="auto"/>
          <w:szCs w:val="28"/>
        </w:rPr>
      </w:pPr>
      <w:r w:rsidRPr="00237FEB">
        <w:rPr>
          <w:rFonts w:cs="Times New Roman"/>
          <w:color w:val="auto"/>
          <w:szCs w:val="28"/>
        </w:rPr>
        <w:t>Русское слово</w:t>
      </w:r>
      <w:r>
        <w:rPr>
          <w:rFonts w:cs="Times New Roman"/>
          <w:color w:val="auto"/>
          <w:szCs w:val="28"/>
        </w:rPr>
        <w:t xml:space="preserve">. </w:t>
      </w:r>
      <w:r w:rsidR="00E01DA0" w:rsidRPr="00E01DA0">
        <w:rPr>
          <w:rFonts w:cs="Times New Roman"/>
          <w:color w:val="auto"/>
          <w:szCs w:val="28"/>
        </w:rPr>
        <w:t xml:space="preserve">Нарва, </w:t>
      </w:r>
      <w:r w:rsidRPr="00684224">
        <w:rPr>
          <w:rFonts w:cs="Times New Roman"/>
          <w:color w:val="auto"/>
          <w:szCs w:val="28"/>
        </w:rPr>
        <w:t>193</w:t>
      </w:r>
      <w:r>
        <w:rPr>
          <w:rFonts w:cs="Times New Roman"/>
          <w:color w:val="auto"/>
          <w:szCs w:val="28"/>
        </w:rPr>
        <w:t>2</w:t>
      </w:r>
      <w:r w:rsidRPr="00684224">
        <w:rPr>
          <w:rFonts w:cs="Times New Roman"/>
          <w:color w:val="auto"/>
          <w:szCs w:val="28"/>
        </w:rPr>
        <w:t>–193</w:t>
      </w:r>
      <w:r>
        <w:rPr>
          <w:rFonts w:cs="Times New Roman"/>
          <w:color w:val="auto"/>
          <w:szCs w:val="28"/>
        </w:rPr>
        <w:t>5</w:t>
      </w:r>
      <w:r w:rsidRPr="00684224">
        <w:rPr>
          <w:rFonts w:cs="Times New Roman"/>
          <w:color w:val="auto"/>
          <w:szCs w:val="28"/>
        </w:rPr>
        <w:t>.</w:t>
      </w:r>
    </w:p>
    <w:p w14:paraId="706732D1" w14:textId="77777777" w:rsidR="00913718" w:rsidRPr="00DB247C" w:rsidRDefault="00913718" w:rsidP="00B47C0E">
      <w:pPr>
        <w:jc w:val="left"/>
        <w:rPr>
          <w:rFonts w:cs="Times New Roman"/>
          <w:color w:val="auto"/>
          <w:szCs w:val="28"/>
        </w:rPr>
      </w:pPr>
      <w:r>
        <w:rPr>
          <w:rFonts w:cs="Times New Roman"/>
          <w:color w:val="auto"/>
          <w:szCs w:val="28"/>
        </w:rPr>
        <w:t>Старый нарвский листок</w:t>
      </w:r>
      <w:r w:rsidRPr="004E558D">
        <w:rPr>
          <w:rFonts w:cs="Times New Roman"/>
          <w:color w:val="auto"/>
          <w:szCs w:val="28"/>
        </w:rPr>
        <w:t xml:space="preserve">. </w:t>
      </w:r>
      <w:r w:rsidR="00E01DA0" w:rsidRPr="00E01DA0">
        <w:rPr>
          <w:rFonts w:cs="Times New Roman"/>
          <w:color w:val="auto"/>
          <w:szCs w:val="28"/>
        </w:rPr>
        <w:t xml:space="preserve">Нарва, </w:t>
      </w:r>
      <w:r w:rsidRPr="004E558D">
        <w:rPr>
          <w:rFonts w:cs="Times New Roman"/>
          <w:color w:val="auto"/>
          <w:szCs w:val="28"/>
        </w:rPr>
        <w:t>192</w:t>
      </w:r>
      <w:r>
        <w:rPr>
          <w:rFonts w:cs="Times New Roman"/>
          <w:color w:val="auto"/>
          <w:szCs w:val="28"/>
        </w:rPr>
        <w:t>5</w:t>
      </w:r>
      <w:r w:rsidRPr="004E558D">
        <w:rPr>
          <w:rFonts w:cs="Times New Roman"/>
          <w:color w:val="auto"/>
          <w:szCs w:val="28"/>
        </w:rPr>
        <w:t>–1940.</w:t>
      </w:r>
    </w:p>
    <w:p w14:paraId="42157336" w14:textId="77777777" w:rsidR="00913718" w:rsidRPr="00913718" w:rsidRDefault="00913718" w:rsidP="00913718">
      <w:pPr>
        <w:ind w:firstLine="709"/>
        <w:rPr>
          <w:rFonts w:cs="Times New Roman"/>
          <w:i/>
          <w:iCs/>
          <w:color w:val="auto"/>
          <w:szCs w:val="28"/>
        </w:rPr>
      </w:pPr>
      <w:r>
        <w:rPr>
          <w:rFonts w:cs="Times New Roman"/>
          <w:i/>
          <w:iCs/>
          <w:color w:val="auto"/>
          <w:szCs w:val="28"/>
        </w:rPr>
        <w:t>Мемуар</w:t>
      </w:r>
      <w:r w:rsidR="00857B08">
        <w:rPr>
          <w:rFonts w:cs="Times New Roman"/>
          <w:i/>
          <w:iCs/>
          <w:color w:val="auto"/>
          <w:szCs w:val="28"/>
        </w:rPr>
        <w:t>ы</w:t>
      </w:r>
    </w:p>
    <w:p w14:paraId="4BF1BF0D" w14:textId="77777777" w:rsidR="00913718" w:rsidRPr="006675BD" w:rsidRDefault="0073680A" w:rsidP="006675BD">
      <w:pPr>
        <w:pStyle w:val="ac"/>
        <w:numPr>
          <w:ilvl w:val="0"/>
          <w:numId w:val="17"/>
        </w:numPr>
        <w:jc w:val="left"/>
        <w:rPr>
          <w:rFonts w:cs="Times New Roman"/>
          <w:color w:val="auto"/>
          <w:szCs w:val="28"/>
        </w:rPr>
      </w:pPr>
      <w:r w:rsidRPr="006675BD">
        <w:rPr>
          <w:rFonts w:cs="Times New Roman"/>
          <w:color w:val="auto"/>
          <w:szCs w:val="28"/>
        </w:rPr>
        <w:t xml:space="preserve">Краткая автобиография Николая Федоровича Федорова – основателя «Национальной Организации Витязей» // </w:t>
      </w:r>
      <w:r w:rsidR="00913718" w:rsidRPr="006675BD">
        <w:rPr>
          <w:rFonts w:cs="Times New Roman"/>
          <w:color w:val="auto"/>
          <w:szCs w:val="28"/>
        </w:rPr>
        <w:t>Николай Федорович Федоров – основатель «Национальной Организации Витязей» / Авт.-сост. А.</w:t>
      </w:r>
      <w:r w:rsidR="00794A1E">
        <w:rPr>
          <w:rFonts w:cs="Times New Roman"/>
          <w:color w:val="auto"/>
          <w:szCs w:val="28"/>
        </w:rPr>
        <w:t> </w:t>
      </w:r>
      <w:r w:rsidR="00913718" w:rsidRPr="006675BD">
        <w:rPr>
          <w:rFonts w:cs="Times New Roman"/>
          <w:color w:val="auto"/>
          <w:szCs w:val="28"/>
        </w:rPr>
        <w:t>Н.</w:t>
      </w:r>
      <w:r w:rsidR="00794A1E">
        <w:rPr>
          <w:rFonts w:cs="Times New Roman"/>
          <w:color w:val="auto"/>
          <w:szCs w:val="28"/>
        </w:rPr>
        <w:t> </w:t>
      </w:r>
      <w:r w:rsidR="00913718" w:rsidRPr="006675BD">
        <w:rPr>
          <w:rFonts w:cs="Times New Roman"/>
          <w:color w:val="auto"/>
          <w:szCs w:val="28"/>
        </w:rPr>
        <w:t xml:space="preserve">Федоров. [2-е изд.]. [Вологда,] 2007. </w:t>
      </w:r>
      <w:r w:rsidRPr="006675BD">
        <w:rPr>
          <w:rFonts w:cs="Times New Roman"/>
          <w:color w:val="auto"/>
          <w:szCs w:val="28"/>
        </w:rPr>
        <w:t xml:space="preserve">С. </w:t>
      </w:r>
      <w:r w:rsidR="00913718" w:rsidRPr="006675BD">
        <w:rPr>
          <w:rFonts w:cs="Times New Roman"/>
          <w:color w:val="auto"/>
          <w:szCs w:val="28"/>
        </w:rPr>
        <w:t>12</w:t>
      </w:r>
      <w:r w:rsidRPr="006675BD">
        <w:rPr>
          <w:rFonts w:cs="Times New Roman"/>
          <w:color w:val="auto"/>
          <w:szCs w:val="28"/>
        </w:rPr>
        <w:t>–21</w:t>
      </w:r>
      <w:r w:rsidR="00913718" w:rsidRPr="006675BD">
        <w:rPr>
          <w:rFonts w:cs="Times New Roman"/>
          <w:color w:val="auto"/>
          <w:szCs w:val="28"/>
        </w:rPr>
        <w:t>.</w:t>
      </w:r>
    </w:p>
    <w:p w14:paraId="143B26CC" w14:textId="77777777" w:rsidR="00913718" w:rsidRDefault="00913718" w:rsidP="006675BD">
      <w:pPr>
        <w:pStyle w:val="ac"/>
        <w:numPr>
          <w:ilvl w:val="0"/>
          <w:numId w:val="17"/>
        </w:numPr>
        <w:jc w:val="left"/>
      </w:pPr>
      <w:r>
        <w:t xml:space="preserve">Макшеев В. Н. Трагедия россиян-эмигрантов при аннексии Прибалтики Советским Союзом // </w:t>
      </w:r>
      <w:r w:rsidRPr="004E490C">
        <w:t>Кучин В. Л. Скауты России, 1909–2007: История. Документы. Свидетельства. Воспоминания. М.</w:t>
      </w:r>
      <w:r>
        <w:t>: Минувшее</w:t>
      </w:r>
      <w:r w:rsidRPr="004E490C">
        <w:t>, 2008. С. 442–447.</w:t>
      </w:r>
    </w:p>
    <w:p w14:paraId="3C4C281E" w14:textId="77777777" w:rsidR="00913718" w:rsidRPr="006675BD" w:rsidRDefault="00913718" w:rsidP="006675BD">
      <w:pPr>
        <w:pStyle w:val="ac"/>
        <w:numPr>
          <w:ilvl w:val="0"/>
          <w:numId w:val="17"/>
        </w:numPr>
        <w:jc w:val="left"/>
        <w:rPr>
          <w:rFonts w:cs="Times New Roman"/>
          <w:color w:val="auto"/>
          <w:szCs w:val="28"/>
        </w:rPr>
      </w:pPr>
      <w:r w:rsidRPr="006675BD">
        <w:rPr>
          <w:rFonts w:cs="Times New Roman"/>
          <w:color w:val="auto"/>
          <w:szCs w:val="28"/>
        </w:rPr>
        <w:t>Милютина Т. П. Иван Аркадьевич Лаговский (1889–1941) // Вестник РХД. 1990. № 159 (II). С. 263–269.</w:t>
      </w:r>
    </w:p>
    <w:p w14:paraId="50ABCFBA" w14:textId="77777777" w:rsidR="00913718" w:rsidRPr="006675BD" w:rsidRDefault="00913718" w:rsidP="006675BD">
      <w:pPr>
        <w:pStyle w:val="ac"/>
        <w:numPr>
          <w:ilvl w:val="0"/>
          <w:numId w:val="17"/>
        </w:numPr>
        <w:jc w:val="left"/>
        <w:rPr>
          <w:rFonts w:cs="Times New Roman"/>
          <w:color w:val="auto"/>
          <w:szCs w:val="28"/>
        </w:rPr>
      </w:pPr>
      <w:r w:rsidRPr="006675BD">
        <w:rPr>
          <w:rFonts w:cs="Times New Roman"/>
          <w:color w:val="auto"/>
          <w:szCs w:val="28"/>
        </w:rPr>
        <w:t>Милютина Т. П. Тридцатые годы в Эстонии моими глазами // Культура русской диаспоры: Саморефлексия и самоидентификация. Тарту: Tartu Ülikooli Kirjastus, 1997. С. 379–409.</w:t>
      </w:r>
    </w:p>
    <w:p w14:paraId="6A4D01B0" w14:textId="77777777" w:rsidR="00913718" w:rsidRPr="006675BD" w:rsidRDefault="00913718" w:rsidP="006675BD">
      <w:pPr>
        <w:pStyle w:val="ac"/>
        <w:numPr>
          <w:ilvl w:val="0"/>
          <w:numId w:val="17"/>
        </w:numPr>
        <w:jc w:val="left"/>
        <w:rPr>
          <w:rFonts w:cs="Times New Roman"/>
          <w:color w:val="auto"/>
          <w:szCs w:val="28"/>
        </w:rPr>
      </w:pPr>
      <w:r w:rsidRPr="006675BD">
        <w:rPr>
          <w:rFonts w:cs="Times New Roman"/>
          <w:color w:val="auto"/>
          <w:szCs w:val="28"/>
        </w:rPr>
        <w:t>Милютина Т. П. Люди моей жизни / предисл. С. Г. Исакова. Тарту: Крипта, 1997. 415 с.</w:t>
      </w:r>
    </w:p>
    <w:p w14:paraId="2746A517" w14:textId="77777777" w:rsidR="0073680A" w:rsidRPr="006675BD" w:rsidRDefault="0073680A" w:rsidP="006675BD">
      <w:pPr>
        <w:pStyle w:val="ac"/>
        <w:numPr>
          <w:ilvl w:val="0"/>
          <w:numId w:val="17"/>
        </w:numPr>
        <w:jc w:val="left"/>
        <w:rPr>
          <w:rFonts w:cs="Times New Roman"/>
          <w:color w:val="auto"/>
          <w:szCs w:val="28"/>
        </w:rPr>
      </w:pPr>
      <w:r w:rsidRPr="006675BD">
        <w:rPr>
          <w:rFonts w:cs="Times New Roman"/>
          <w:color w:val="auto"/>
          <w:szCs w:val="28"/>
        </w:rPr>
        <w:lastRenderedPageBreak/>
        <w:t>Рождение Национальной Организации Витязей // Политика. 1991. № 6. Июнь. С. 16.</w:t>
      </w:r>
    </w:p>
    <w:p w14:paraId="5C382943" w14:textId="77777777" w:rsidR="0073680A" w:rsidRPr="006675BD" w:rsidRDefault="0073680A" w:rsidP="006675BD">
      <w:pPr>
        <w:pStyle w:val="ac"/>
        <w:numPr>
          <w:ilvl w:val="0"/>
          <w:numId w:val="17"/>
        </w:numPr>
        <w:jc w:val="left"/>
        <w:rPr>
          <w:rFonts w:cs="Times New Roman"/>
          <w:color w:val="auto"/>
          <w:szCs w:val="28"/>
        </w:rPr>
      </w:pPr>
      <w:r w:rsidRPr="006675BD">
        <w:rPr>
          <w:rFonts w:cs="Times New Roman"/>
          <w:color w:val="auto"/>
          <w:szCs w:val="28"/>
        </w:rPr>
        <w:t>Федоров Н. Ф. Из далекого прошлого // Костер: Журнал витязей / Парижск. округ НОВ. 1984. № 132. Июнь. С. 7–14.</w:t>
      </w:r>
    </w:p>
    <w:p w14:paraId="7193DB3C" w14:textId="77777777" w:rsidR="00913718" w:rsidRPr="00913718" w:rsidRDefault="00913718" w:rsidP="00913718">
      <w:pPr>
        <w:ind w:firstLine="709"/>
        <w:rPr>
          <w:rFonts w:cs="Times New Roman"/>
          <w:i/>
          <w:iCs/>
          <w:color w:val="auto"/>
          <w:szCs w:val="28"/>
        </w:rPr>
      </w:pPr>
      <w:r>
        <w:rPr>
          <w:rFonts w:cs="Times New Roman"/>
          <w:i/>
          <w:iCs/>
          <w:color w:val="auto"/>
          <w:szCs w:val="28"/>
        </w:rPr>
        <w:t>Источники историографического характера</w:t>
      </w:r>
    </w:p>
    <w:p w14:paraId="504E7C37" w14:textId="77777777" w:rsidR="007A0C28" w:rsidRPr="006675BD" w:rsidRDefault="007A0C28" w:rsidP="006675BD">
      <w:pPr>
        <w:pStyle w:val="ac"/>
        <w:numPr>
          <w:ilvl w:val="0"/>
          <w:numId w:val="16"/>
        </w:numPr>
        <w:jc w:val="left"/>
        <w:rPr>
          <w:rFonts w:cs="Times New Roman"/>
          <w:color w:val="auto"/>
          <w:szCs w:val="28"/>
        </w:rPr>
      </w:pPr>
      <w:r>
        <w:t>Емельянов П. Развитие русского скаутизма в Нарве (историч. очерк) // Русский скаут. 1937. Июнь. С. 1</w:t>
      </w:r>
      <w:r w:rsidRPr="007A0C28">
        <w:t>–2.</w:t>
      </w:r>
    </w:p>
    <w:p w14:paraId="6E0027B7" w14:textId="77777777" w:rsidR="001C53A7" w:rsidRPr="006675BD" w:rsidRDefault="001C53A7" w:rsidP="006675BD">
      <w:pPr>
        <w:pStyle w:val="ac"/>
        <w:numPr>
          <w:ilvl w:val="0"/>
          <w:numId w:val="16"/>
        </w:numPr>
        <w:jc w:val="left"/>
        <w:rPr>
          <w:rFonts w:cs="Times New Roman"/>
          <w:color w:val="auto"/>
          <w:szCs w:val="28"/>
        </w:rPr>
      </w:pPr>
      <w:r w:rsidRPr="006675BD">
        <w:rPr>
          <w:rFonts w:cs="Times New Roman"/>
          <w:color w:val="auto"/>
          <w:szCs w:val="28"/>
        </w:rPr>
        <w:t>Исаков С. Записка А. К. Баиова «Русская эмиграция в Эстонии»: Публ., вступ. ст. и комм. // Балтийский архив: Русская культура в Прибалтике. Вильнюс: Рус. творч. ресурсы Балтии, Жвайгжджю местас, [2002]. [Т.] VII. С. 212</w:t>
      </w:r>
      <w:bookmarkStart w:id="38" w:name="_Hlk42832512"/>
      <w:r w:rsidRPr="006675BD">
        <w:rPr>
          <w:rFonts w:cs="Times New Roman"/>
          <w:color w:val="auto"/>
          <w:szCs w:val="28"/>
        </w:rPr>
        <w:t>–</w:t>
      </w:r>
      <w:bookmarkEnd w:id="38"/>
      <w:r w:rsidRPr="006675BD">
        <w:rPr>
          <w:rFonts w:cs="Times New Roman"/>
          <w:color w:val="auto"/>
          <w:szCs w:val="28"/>
        </w:rPr>
        <w:t>243.</w:t>
      </w:r>
    </w:p>
    <w:p w14:paraId="17007A3D" w14:textId="77777777" w:rsidR="00A264EB" w:rsidRPr="006675BD" w:rsidRDefault="00A264EB" w:rsidP="006675BD">
      <w:pPr>
        <w:pStyle w:val="ac"/>
        <w:numPr>
          <w:ilvl w:val="0"/>
          <w:numId w:val="16"/>
        </w:numPr>
        <w:jc w:val="left"/>
        <w:rPr>
          <w:rFonts w:cs="Times New Roman"/>
          <w:color w:val="auto"/>
          <w:szCs w:val="28"/>
        </w:rPr>
      </w:pPr>
      <w:r w:rsidRPr="006675BD">
        <w:rPr>
          <w:rFonts w:cs="Times New Roman"/>
          <w:color w:val="auto"/>
          <w:szCs w:val="28"/>
        </w:rPr>
        <w:t>Национальная организация витязей: книга-альбом: 368 иллюстраций: Хроника, 1934</w:t>
      </w:r>
      <w:bookmarkStart w:id="39" w:name="_Hlk42848126"/>
      <w:r w:rsidRPr="006675BD">
        <w:rPr>
          <w:rFonts w:cs="Times New Roman"/>
          <w:color w:val="auto"/>
          <w:szCs w:val="28"/>
        </w:rPr>
        <w:t>–</w:t>
      </w:r>
      <w:bookmarkEnd w:id="39"/>
      <w:r w:rsidRPr="006675BD">
        <w:rPr>
          <w:rFonts w:cs="Times New Roman"/>
          <w:color w:val="auto"/>
          <w:szCs w:val="28"/>
        </w:rPr>
        <w:t>2004. Париж: Издание НОВ, 2015. 496 с.</w:t>
      </w:r>
    </w:p>
    <w:p w14:paraId="085E393A" w14:textId="77777777" w:rsidR="00BD6F64" w:rsidRPr="006675BD" w:rsidRDefault="00BD6F64" w:rsidP="006675BD">
      <w:pPr>
        <w:pStyle w:val="ac"/>
        <w:numPr>
          <w:ilvl w:val="0"/>
          <w:numId w:val="16"/>
        </w:numPr>
        <w:jc w:val="left"/>
        <w:rPr>
          <w:rFonts w:cs="Times New Roman"/>
          <w:color w:val="auto"/>
          <w:szCs w:val="28"/>
        </w:rPr>
      </w:pPr>
      <w:r w:rsidRPr="006675BD">
        <w:rPr>
          <w:rFonts w:cs="Times New Roman"/>
          <w:color w:val="auto"/>
          <w:szCs w:val="28"/>
        </w:rPr>
        <w:t>Памятка / НОВ: Рус. правосл. движение молодежи. Париж: Издание НОВ, 1990. 24 с.</w:t>
      </w:r>
    </w:p>
    <w:p w14:paraId="21C608FD" w14:textId="77777777" w:rsidR="00913718" w:rsidRPr="006675BD" w:rsidRDefault="00913718" w:rsidP="006675BD">
      <w:pPr>
        <w:pStyle w:val="ac"/>
        <w:numPr>
          <w:ilvl w:val="0"/>
          <w:numId w:val="16"/>
        </w:numPr>
        <w:jc w:val="left"/>
        <w:rPr>
          <w:rFonts w:cs="Times New Roman"/>
          <w:color w:val="auto"/>
          <w:szCs w:val="28"/>
        </w:rPr>
      </w:pPr>
      <w:r w:rsidRPr="006675BD">
        <w:rPr>
          <w:rFonts w:cs="Times New Roman"/>
          <w:color w:val="auto"/>
          <w:szCs w:val="28"/>
        </w:rPr>
        <w:t>Плюханов Б. В. РСХД в Латвии и Эстонии: мат-лы к истории Рус. студенческ. христианск. движения. [Paris]: YMCA-Press, 1993. 312 с.</w:t>
      </w:r>
    </w:p>
    <w:p w14:paraId="45539E1D" w14:textId="77777777" w:rsidR="0063033E" w:rsidRPr="006675BD" w:rsidRDefault="0063033E" w:rsidP="006675BD">
      <w:pPr>
        <w:pStyle w:val="ac"/>
        <w:numPr>
          <w:ilvl w:val="0"/>
          <w:numId w:val="16"/>
        </w:numPr>
        <w:jc w:val="left"/>
        <w:rPr>
          <w:rFonts w:cs="Times New Roman"/>
          <w:color w:val="auto"/>
          <w:szCs w:val="28"/>
        </w:rPr>
      </w:pPr>
      <w:r w:rsidRPr="006675BD">
        <w:rPr>
          <w:rFonts w:cs="Times New Roman"/>
          <w:color w:val="auto"/>
          <w:szCs w:val="28"/>
        </w:rPr>
        <w:t>Федоров Н. Ф. Молодежь // Костер: Журнал витязей / Парижск. округ НОВ. 1984. № 133. Сентябрь. С. 11</w:t>
      </w:r>
      <w:r w:rsidR="001F2775" w:rsidRPr="006675BD">
        <w:rPr>
          <w:rFonts w:cs="Times New Roman"/>
          <w:color w:val="auto"/>
          <w:szCs w:val="28"/>
        </w:rPr>
        <w:t>–</w:t>
      </w:r>
      <w:r w:rsidRPr="006675BD">
        <w:rPr>
          <w:rFonts w:cs="Times New Roman"/>
          <w:color w:val="auto"/>
          <w:szCs w:val="28"/>
        </w:rPr>
        <w:t>27.</w:t>
      </w:r>
    </w:p>
    <w:p w14:paraId="33E58DF6" w14:textId="77777777" w:rsidR="0059476A" w:rsidRPr="006675BD" w:rsidRDefault="0059476A" w:rsidP="006675BD">
      <w:pPr>
        <w:pStyle w:val="ac"/>
        <w:numPr>
          <w:ilvl w:val="0"/>
          <w:numId w:val="16"/>
        </w:numPr>
        <w:jc w:val="left"/>
        <w:rPr>
          <w:rFonts w:cs="Times New Roman"/>
          <w:color w:val="auto"/>
          <w:szCs w:val="28"/>
        </w:rPr>
      </w:pPr>
      <w:r w:rsidRPr="006675BD">
        <w:rPr>
          <w:rFonts w:cs="Times New Roman"/>
          <w:color w:val="auto"/>
          <w:szCs w:val="28"/>
        </w:rPr>
        <w:t xml:space="preserve">Федоров Н. Ф. Молодежь // </w:t>
      </w:r>
      <w:r w:rsidR="0063033E" w:rsidRPr="006675BD">
        <w:rPr>
          <w:rFonts w:cs="Times New Roman"/>
          <w:color w:val="auto"/>
          <w:szCs w:val="28"/>
        </w:rPr>
        <w:t>Педагогический сборник: Сб. ст. по отрядн. работе НОВ из ж-ла «Белый Крест». [Париж,] 1965. Л. 2</w:t>
      </w:r>
      <w:r w:rsidR="001F2775" w:rsidRPr="006675BD">
        <w:rPr>
          <w:rFonts w:cs="Times New Roman"/>
          <w:color w:val="auto"/>
          <w:szCs w:val="28"/>
        </w:rPr>
        <w:t>–</w:t>
      </w:r>
      <w:r w:rsidR="0063033E" w:rsidRPr="006675BD">
        <w:rPr>
          <w:rFonts w:cs="Times New Roman"/>
          <w:color w:val="auto"/>
          <w:szCs w:val="28"/>
        </w:rPr>
        <w:t>10</w:t>
      </w:r>
      <w:r w:rsidRPr="006675BD">
        <w:rPr>
          <w:rFonts w:cs="Times New Roman"/>
          <w:color w:val="auto"/>
          <w:szCs w:val="28"/>
        </w:rPr>
        <w:t>.</w:t>
      </w:r>
    </w:p>
    <w:p w14:paraId="0883DE87" w14:textId="77777777" w:rsidR="007952F9" w:rsidRPr="001F2775" w:rsidRDefault="007952F9" w:rsidP="001F2775">
      <w:pPr>
        <w:ind w:firstLine="709"/>
        <w:jc w:val="center"/>
        <w:rPr>
          <w:rFonts w:cs="Times New Roman"/>
          <w:b/>
          <w:bCs/>
          <w:szCs w:val="28"/>
        </w:rPr>
      </w:pPr>
      <w:r w:rsidRPr="001F2775">
        <w:rPr>
          <w:rFonts w:cs="Times New Roman"/>
          <w:b/>
          <w:bCs/>
          <w:szCs w:val="28"/>
        </w:rPr>
        <w:t>Литература</w:t>
      </w:r>
    </w:p>
    <w:p w14:paraId="45FC9172" w14:textId="77777777" w:rsidR="008649DD" w:rsidRPr="00B47C0E" w:rsidRDefault="008649DD" w:rsidP="00B47C0E">
      <w:pPr>
        <w:pStyle w:val="ac"/>
        <w:numPr>
          <w:ilvl w:val="0"/>
          <w:numId w:val="14"/>
        </w:numPr>
        <w:jc w:val="left"/>
        <w:rPr>
          <w:rFonts w:cs="Times New Roman"/>
          <w:color w:val="auto"/>
          <w:szCs w:val="28"/>
        </w:rPr>
      </w:pPr>
      <w:bookmarkStart w:id="40" w:name="_Hlk42670353"/>
      <w:r>
        <w:t>Абисогомян Р. Краткие биографические сведения о некоторых генералах русской армии, проживавших в Эстонии 1920</w:t>
      </w:r>
      <w:r w:rsidRPr="00F077B4">
        <w:t>–</w:t>
      </w:r>
      <w:r>
        <w:t>1930-х годов // Труды Русского исследовательского центра в Эстонии. Таллин, 2004. Вып. 3. С. 179</w:t>
      </w:r>
      <w:r w:rsidRPr="00F077B4">
        <w:t>–</w:t>
      </w:r>
      <w:r>
        <w:t>197.</w:t>
      </w:r>
    </w:p>
    <w:p w14:paraId="0564A94B" w14:textId="77777777" w:rsidR="00C44FD1" w:rsidRPr="00B47C0E" w:rsidRDefault="00C44FD1" w:rsidP="00B47C0E">
      <w:pPr>
        <w:pStyle w:val="ac"/>
        <w:numPr>
          <w:ilvl w:val="0"/>
          <w:numId w:val="14"/>
        </w:numPr>
        <w:jc w:val="left"/>
        <w:rPr>
          <w:rFonts w:cs="Times New Roman"/>
          <w:color w:val="auto"/>
          <w:szCs w:val="28"/>
        </w:rPr>
      </w:pPr>
      <w:r w:rsidRPr="00B47C0E">
        <w:rPr>
          <w:rFonts w:cs="Times New Roman"/>
          <w:color w:val="auto"/>
          <w:szCs w:val="28"/>
        </w:rPr>
        <w:t>Баден-Пауль</w:t>
      </w:r>
      <w:r w:rsidRPr="00484F0F">
        <w:rPr>
          <w:rStyle w:val="a7"/>
          <w:color w:val="auto"/>
          <w:szCs w:val="28"/>
        </w:rPr>
        <w:footnoteReference w:id="165"/>
      </w:r>
      <w:r w:rsidRPr="00B47C0E">
        <w:rPr>
          <w:rFonts w:cs="Times New Roman"/>
          <w:color w:val="auto"/>
          <w:szCs w:val="28"/>
        </w:rPr>
        <w:t xml:space="preserve"> [Р.]. Юный разведчик / Пер. с англ. яз. 2-е изд., испр. и доп. Пг.: В. Березовский, 1910. 400 с.: ил.</w:t>
      </w:r>
    </w:p>
    <w:p w14:paraId="01BF64C9" w14:textId="77777777" w:rsidR="00C44FD1" w:rsidRPr="00B47C0E" w:rsidRDefault="00C44FD1" w:rsidP="00B47C0E">
      <w:pPr>
        <w:pStyle w:val="ac"/>
        <w:numPr>
          <w:ilvl w:val="0"/>
          <w:numId w:val="14"/>
        </w:numPr>
        <w:jc w:val="left"/>
        <w:rPr>
          <w:rFonts w:cs="Times New Roman"/>
          <w:color w:val="auto"/>
          <w:szCs w:val="28"/>
        </w:rPr>
      </w:pPr>
      <w:r w:rsidRPr="00B47C0E">
        <w:rPr>
          <w:rFonts w:cs="Times New Roman"/>
          <w:color w:val="auto"/>
          <w:szCs w:val="28"/>
        </w:rPr>
        <w:lastRenderedPageBreak/>
        <w:t>Баден-Пауль</w:t>
      </w:r>
      <w:r w:rsidRPr="00484F0F">
        <w:rPr>
          <w:rStyle w:val="a7"/>
          <w:color w:val="auto"/>
          <w:szCs w:val="28"/>
        </w:rPr>
        <w:footnoteReference w:id="166"/>
      </w:r>
      <w:r w:rsidRPr="00B47C0E">
        <w:rPr>
          <w:rFonts w:cs="Times New Roman"/>
          <w:color w:val="auto"/>
          <w:szCs w:val="28"/>
        </w:rPr>
        <w:t xml:space="preserve"> [Р.]. Юный разведчик / Пер. с англ. яз. 3-е изд., вновь проред., с добавл. сведений о рус. организации. Пг.: Изд. Тов-ва «В.</w:t>
      </w:r>
      <w:r w:rsidR="00794A1E">
        <w:rPr>
          <w:rFonts w:cs="Times New Roman"/>
          <w:color w:val="auto"/>
          <w:szCs w:val="28"/>
        </w:rPr>
        <w:t> </w:t>
      </w:r>
      <w:r w:rsidRPr="00B47C0E">
        <w:rPr>
          <w:rFonts w:cs="Times New Roman"/>
          <w:color w:val="auto"/>
          <w:szCs w:val="28"/>
        </w:rPr>
        <w:t>А.</w:t>
      </w:r>
      <w:r w:rsidR="00794A1E">
        <w:rPr>
          <w:rFonts w:cs="Times New Roman"/>
          <w:color w:val="auto"/>
          <w:szCs w:val="28"/>
        </w:rPr>
        <w:t> </w:t>
      </w:r>
      <w:r w:rsidRPr="00B47C0E">
        <w:rPr>
          <w:rFonts w:cs="Times New Roman"/>
          <w:color w:val="auto"/>
          <w:szCs w:val="28"/>
        </w:rPr>
        <w:t xml:space="preserve">Березовский», 1916. </w:t>
      </w:r>
      <w:r w:rsidRPr="00B47C0E">
        <w:rPr>
          <w:rFonts w:cs="Times New Roman"/>
          <w:color w:val="auto"/>
          <w:szCs w:val="28"/>
          <w:lang w:val="en-US"/>
        </w:rPr>
        <w:t>VIII</w:t>
      </w:r>
      <w:r w:rsidRPr="00B47C0E">
        <w:rPr>
          <w:rFonts w:cs="Times New Roman"/>
          <w:color w:val="auto"/>
          <w:szCs w:val="28"/>
        </w:rPr>
        <w:t>, 336 с.: ил.</w:t>
      </w:r>
    </w:p>
    <w:p w14:paraId="268A31E3" w14:textId="77777777" w:rsidR="00C44FD1" w:rsidRPr="00B47C0E" w:rsidRDefault="00C44FD1" w:rsidP="00B47C0E">
      <w:pPr>
        <w:pStyle w:val="ac"/>
        <w:numPr>
          <w:ilvl w:val="0"/>
          <w:numId w:val="14"/>
        </w:numPr>
        <w:jc w:val="left"/>
        <w:rPr>
          <w:rFonts w:cs="Times New Roman"/>
          <w:color w:val="auto"/>
          <w:szCs w:val="28"/>
        </w:rPr>
      </w:pPr>
      <w:r w:rsidRPr="00B47C0E">
        <w:rPr>
          <w:rFonts w:cs="Times New Roman"/>
          <w:color w:val="auto"/>
          <w:szCs w:val="28"/>
        </w:rPr>
        <w:t>Баден-Пауэль Р. Юный разведчик: Руководство по скаутизму / Пер. с англ. яз. 4-е изд., перераб. И. Н. Жуковым. Пг.: Изд. Тов-ва «В.</w:t>
      </w:r>
      <w:r w:rsidR="00794A1E">
        <w:rPr>
          <w:rFonts w:cs="Times New Roman"/>
          <w:color w:val="auto"/>
          <w:szCs w:val="28"/>
        </w:rPr>
        <w:t> </w:t>
      </w:r>
      <w:r w:rsidRPr="00B47C0E">
        <w:rPr>
          <w:rFonts w:cs="Times New Roman"/>
          <w:color w:val="auto"/>
          <w:szCs w:val="28"/>
        </w:rPr>
        <w:t>А.</w:t>
      </w:r>
      <w:r w:rsidR="00794A1E">
        <w:rPr>
          <w:rFonts w:cs="Times New Roman"/>
          <w:color w:val="auto"/>
          <w:szCs w:val="28"/>
        </w:rPr>
        <w:t> </w:t>
      </w:r>
      <w:r w:rsidRPr="00B47C0E">
        <w:rPr>
          <w:rFonts w:cs="Times New Roman"/>
          <w:color w:val="auto"/>
          <w:szCs w:val="28"/>
        </w:rPr>
        <w:t xml:space="preserve">Березовский», 1918. </w:t>
      </w:r>
      <w:r w:rsidRPr="00B47C0E">
        <w:rPr>
          <w:rFonts w:cs="Times New Roman"/>
          <w:color w:val="auto"/>
          <w:szCs w:val="28"/>
          <w:lang w:val="en-US"/>
        </w:rPr>
        <w:t>XVI</w:t>
      </w:r>
      <w:r w:rsidRPr="00B47C0E">
        <w:rPr>
          <w:rFonts w:cs="Times New Roman"/>
          <w:color w:val="auto"/>
          <w:szCs w:val="28"/>
        </w:rPr>
        <w:t>, 240 с.: ил.</w:t>
      </w:r>
    </w:p>
    <w:bookmarkEnd w:id="40"/>
    <w:p w14:paraId="1EA89428" w14:textId="77777777" w:rsidR="001C53A7" w:rsidRPr="00B47C0E" w:rsidRDefault="001C53A7" w:rsidP="00B47C0E">
      <w:pPr>
        <w:pStyle w:val="ac"/>
        <w:numPr>
          <w:ilvl w:val="0"/>
          <w:numId w:val="14"/>
        </w:numPr>
        <w:jc w:val="left"/>
        <w:rPr>
          <w:rFonts w:cs="Times New Roman"/>
          <w:color w:val="auto"/>
          <w:szCs w:val="28"/>
        </w:rPr>
      </w:pPr>
      <w:r w:rsidRPr="00B47C0E">
        <w:rPr>
          <w:rFonts w:cs="Times New Roman"/>
          <w:color w:val="auto"/>
          <w:szCs w:val="28"/>
        </w:rPr>
        <w:t>Балтийский архив: Русская культура в Прибалтике. Вильнюс: Рус. творч. ресурсы Балтии, Жвайгжджю местас, [2002]. [Т.] VII. 396 с.</w:t>
      </w:r>
    </w:p>
    <w:p w14:paraId="44487FF9" w14:textId="77777777" w:rsidR="00AB5B69" w:rsidRPr="00B47C0E" w:rsidRDefault="00AB5B69" w:rsidP="00B47C0E">
      <w:pPr>
        <w:pStyle w:val="ac"/>
        <w:numPr>
          <w:ilvl w:val="0"/>
          <w:numId w:val="14"/>
        </w:numPr>
        <w:jc w:val="left"/>
        <w:rPr>
          <w:rFonts w:cs="Times New Roman"/>
          <w:color w:val="auto"/>
          <w:szCs w:val="28"/>
        </w:rPr>
      </w:pPr>
      <w:r w:rsidRPr="00B47C0E">
        <w:rPr>
          <w:rFonts w:cs="Times New Roman"/>
          <w:color w:val="auto"/>
          <w:szCs w:val="28"/>
        </w:rPr>
        <w:t>Бойков А., Исаков С., Раясалу И. Политическая жизнь // Русское национальное меньшинство в Эстонской Республике (1918–1940). Тарту; СПб., 2001. С. 62–98.</w:t>
      </w:r>
    </w:p>
    <w:p w14:paraId="2C624B33" w14:textId="77777777" w:rsidR="006B2277" w:rsidRPr="00B47C0E" w:rsidRDefault="006B2277" w:rsidP="00B47C0E">
      <w:pPr>
        <w:pStyle w:val="ac"/>
        <w:numPr>
          <w:ilvl w:val="0"/>
          <w:numId w:val="14"/>
        </w:numPr>
        <w:jc w:val="left"/>
        <w:rPr>
          <w:rFonts w:cs="Times New Roman"/>
          <w:color w:val="auto"/>
          <w:szCs w:val="28"/>
        </w:rPr>
      </w:pPr>
      <w:r w:rsidRPr="00B47C0E">
        <w:rPr>
          <w:rFonts w:cs="Times New Roman"/>
          <w:color w:val="auto"/>
          <w:szCs w:val="28"/>
        </w:rPr>
        <w:t>Гаврилов В. Г. Дружина «витязей» при Русском студенческом христианском движении в Париже (1928–1934): источники изучения // Труды Исторического факультета Санкт-Петербургского университета. 2015. Т. 24: Источниковедение в совр. историч. исслед-х: к юбилею Николая Георгиевича Рогулина. С. 109-120.</w:t>
      </w:r>
    </w:p>
    <w:p w14:paraId="51EBB1E7"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 xml:space="preserve">Голубкова Н. Вестник Русского </w:t>
      </w:r>
      <w:r w:rsidR="00484F0F" w:rsidRPr="00B47C0E">
        <w:rPr>
          <w:rFonts w:cs="Times New Roman"/>
          <w:color w:val="auto"/>
          <w:szCs w:val="28"/>
        </w:rPr>
        <w:t>с</w:t>
      </w:r>
      <w:r w:rsidRPr="00B47C0E">
        <w:rPr>
          <w:rFonts w:cs="Times New Roman"/>
          <w:color w:val="auto"/>
          <w:szCs w:val="28"/>
        </w:rPr>
        <w:t xml:space="preserve">туденческого </w:t>
      </w:r>
      <w:r w:rsidR="00484F0F" w:rsidRPr="00B47C0E">
        <w:rPr>
          <w:rFonts w:cs="Times New Roman"/>
          <w:color w:val="auto"/>
          <w:szCs w:val="28"/>
        </w:rPr>
        <w:t>х</w:t>
      </w:r>
      <w:r w:rsidRPr="00B47C0E">
        <w:rPr>
          <w:rFonts w:cs="Times New Roman"/>
          <w:color w:val="auto"/>
          <w:szCs w:val="28"/>
        </w:rPr>
        <w:t xml:space="preserve">ристианского </w:t>
      </w:r>
      <w:r w:rsidR="00484F0F" w:rsidRPr="00B47C0E">
        <w:rPr>
          <w:rFonts w:cs="Times New Roman"/>
          <w:color w:val="auto"/>
          <w:szCs w:val="28"/>
        </w:rPr>
        <w:t>д</w:t>
      </w:r>
      <w:r w:rsidRPr="00B47C0E">
        <w:rPr>
          <w:rFonts w:cs="Times New Roman"/>
          <w:color w:val="auto"/>
          <w:szCs w:val="28"/>
        </w:rPr>
        <w:t>вижения (РСХД) (1925-1939). Роспись содержания // Исследования по истории русской мысли</w:t>
      </w:r>
      <w:r w:rsidR="00484F0F" w:rsidRPr="00B47C0E">
        <w:rPr>
          <w:rFonts w:cs="Times New Roman"/>
          <w:color w:val="auto"/>
          <w:szCs w:val="28"/>
        </w:rPr>
        <w:t>.</w:t>
      </w:r>
      <w:r w:rsidRPr="00B47C0E">
        <w:rPr>
          <w:rFonts w:cs="Times New Roman"/>
          <w:color w:val="auto"/>
          <w:szCs w:val="28"/>
        </w:rPr>
        <w:t xml:space="preserve"> </w:t>
      </w:r>
      <w:r w:rsidR="00484F0F" w:rsidRPr="00B47C0E">
        <w:rPr>
          <w:rFonts w:cs="Times New Roman"/>
          <w:color w:val="auto"/>
          <w:szCs w:val="28"/>
        </w:rPr>
        <w:t xml:space="preserve">М.: Модест Колеров, 2004. Ежегодник за </w:t>
      </w:r>
      <w:r w:rsidRPr="00B47C0E">
        <w:rPr>
          <w:rFonts w:cs="Times New Roman"/>
          <w:color w:val="auto"/>
          <w:szCs w:val="28"/>
        </w:rPr>
        <w:t>2003</w:t>
      </w:r>
      <w:r w:rsidR="00484F0F" w:rsidRPr="00B47C0E">
        <w:rPr>
          <w:rFonts w:cs="Times New Roman"/>
          <w:color w:val="auto"/>
          <w:szCs w:val="28"/>
        </w:rPr>
        <w:t xml:space="preserve"> г. / под ред. М. А. Колерова.</w:t>
      </w:r>
      <w:r w:rsidRPr="00B47C0E">
        <w:rPr>
          <w:rFonts w:cs="Times New Roman"/>
          <w:color w:val="auto"/>
          <w:szCs w:val="28"/>
        </w:rPr>
        <w:t xml:space="preserve"> [</w:t>
      </w:r>
      <w:r w:rsidR="00484F0F" w:rsidRPr="00B47C0E">
        <w:rPr>
          <w:rFonts w:cs="Times New Roman"/>
          <w:color w:val="auto"/>
          <w:szCs w:val="28"/>
        </w:rPr>
        <w:t xml:space="preserve">Вып. </w:t>
      </w:r>
      <w:r w:rsidRPr="00B47C0E">
        <w:rPr>
          <w:rFonts w:cs="Times New Roman"/>
          <w:color w:val="auto"/>
          <w:szCs w:val="28"/>
        </w:rPr>
        <w:t>6]</w:t>
      </w:r>
      <w:r w:rsidR="00C355FD" w:rsidRPr="00B47C0E">
        <w:rPr>
          <w:rFonts w:cs="Times New Roman"/>
          <w:color w:val="auto"/>
          <w:szCs w:val="28"/>
        </w:rPr>
        <w:t>.</w:t>
      </w:r>
      <w:r w:rsidRPr="00B47C0E">
        <w:rPr>
          <w:rFonts w:cs="Times New Roman"/>
          <w:color w:val="auto"/>
          <w:szCs w:val="28"/>
        </w:rPr>
        <w:t xml:space="preserve"> С. 641</w:t>
      </w:r>
      <w:r w:rsidR="00484F0F" w:rsidRPr="00B47C0E">
        <w:rPr>
          <w:rFonts w:cs="Times New Roman"/>
          <w:color w:val="auto"/>
          <w:szCs w:val="28"/>
        </w:rPr>
        <w:t>–</w:t>
      </w:r>
      <w:r w:rsidRPr="00B47C0E">
        <w:rPr>
          <w:rFonts w:cs="Times New Roman"/>
          <w:color w:val="auto"/>
          <w:szCs w:val="28"/>
        </w:rPr>
        <w:t>733.</w:t>
      </w:r>
    </w:p>
    <w:p w14:paraId="5A14C49B"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Гуревич А. Л. История деятельности Русского студенческого христианского движения: 1923-1939 гг. М.: Компания Спутник+, 2003. 160 с.</w:t>
      </w:r>
    </w:p>
    <w:p w14:paraId="69C75868"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 xml:space="preserve">Гуревич А. Л. Культурно-религиозная деятельность русской эмиграции: (по материалам истории Русского студенческого христианского движения): </w:t>
      </w:r>
      <w:r w:rsidR="00950086" w:rsidRPr="00B47C0E">
        <w:rPr>
          <w:rFonts w:cs="Times New Roman"/>
          <w:color w:val="auto"/>
          <w:szCs w:val="28"/>
        </w:rPr>
        <w:t>а</w:t>
      </w:r>
      <w:r w:rsidRPr="00B47C0E">
        <w:rPr>
          <w:rFonts w:cs="Times New Roman"/>
          <w:color w:val="auto"/>
          <w:szCs w:val="28"/>
        </w:rPr>
        <w:t>втореф. дис. … канд. ист. наук. М., 2005. 28 с.</w:t>
      </w:r>
    </w:p>
    <w:p w14:paraId="1F976F6A" w14:textId="77777777" w:rsidR="000D2866" w:rsidRPr="00B47C0E" w:rsidRDefault="000D2866" w:rsidP="00B47C0E">
      <w:pPr>
        <w:pStyle w:val="ac"/>
        <w:numPr>
          <w:ilvl w:val="0"/>
          <w:numId w:val="14"/>
        </w:numPr>
        <w:jc w:val="left"/>
        <w:rPr>
          <w:rFonts w:cs="Times New Roman"/>
          <w:color w:val="auto"/>
          <w:szCs w:val="28"/>
        </w:rPr>
      </w:pPr>
      <w:r w:rsidRPr="00B47C0E">
        <w:rPr>
          <w:rFonts w:cs="Times New Roman"/>
          <w:color w:val="auto"/>
          <w:szCs w:val="28"/>
        </w:rPr>
        <w:t>Дело РСХД в Эстонии // Вестник РХД. 1995. № 171 (I–II). С. 189–247.</w:t>
      </w:r>
    </w:p>
    <w:p w14:paraId="0F9A02FD"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lastRenderedPageBreak/>
        <w:t>Домнин А. И. Институционализация, идеология и деятельность молодежных организаций Русского Зарубежья // Вестник московского государственного областного университета. Серия «История и политические науки». 2011. № 1. С. 67</w:t>
      </w:r>
      <w:r w:rsidR="00484F0F" w:rsidRPr="00B47C0E">
        <w:rPr>
          <w:rFonts w:cs="Times New Roman"/>
          <w:color w:val="auto"/>
          <w:szCs w:val="28"/>
        </w:rPr>
        <w:t>–</w:t>
      </w:r>
      <w:r w:rsidRPr="00B47C0E">
        <w:rPr>
          <w:rFonts w:cs="Times New Roman"/>
          <w:color w:val="auto"/>
          <w:szCs w:val="28"/>
        </w:rPr>
        <w:t>70.</w:t>
      </w:r>
    </w:p>
    <w:p w14:paraId="22715058"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Домнин А. И. Молодежные организации Русского Зарубежья 20</w:t>
      </w:r>
      <w:r w:rsidR="00484F0F" w:rsidRPr="00B47C0E">
        <w:rPr>
          <w:rFonts w:cs="Times New Roman"/>
          <w:color w:val="auto"/>
          <w:szCs w:val="28"/>
        </w:rPr>
        <w:t>–</w:t>
      </w:r>
      <w:r w:rsidRPr="00B47C0E">
        <w:rPr>
          <w:rFonts w:cs="Times New Roman"/>
          <w:color w:val="auto"/>
          <w:szCs w:val="28"/>
        </w:rPr>
        <w:t xml:space="preserve">30-х гг. XX в.: институционализация, идеология, деятельность: </w:t>
      </w:r>
      <w:r w:rsidR="00C355FD" w:rsidRPr="00B47C0E">
        <w:rPr>
          <w:rFonts w:cs="Times New Roman"/>
          <w:color w:val="auto"/>
          <w:szCs w:val="28"/>
        </w:rPr>
        <w:t>а</w:t>
      </w:r>
      <w:r w:rsidRPr="00B47C0E">
        <w:rPr>
          <w:rFonts w:cs="Times New Roman"/>
          <w:color w:val="auto"/>
          <w:szCs w:val="28"/>
        </w:rPr>
        <w:t>втореф. дисс. … канд. ист. наук. М., 2011.</w:t>
      </w:r>
      <w:r w:rsidR="004F3937" w:rsidRPr="00B47C0E">
        <w:rPr>
          <w:rFonts w:cs="Times New Roman"/>
          <w:color w:val="auto"/>
          <w:szCs w:val="28"/>
        </w:rPr>
        <w:t xml:space="preserve"> 18 с.</w:t>
      </w:r>
    </w:p>
    <w:p w14:paraId="70240ECA" w14:textId="77777777" w:rsidR="00C355FD" w:rsidRPr="00B47C0E" w:rsidRDefault="00C355FD" w:rsidP="00B47C0E">
      <w:pPr>
        <w:pStyle w:val="ac"/>
        <w:numPr>
          <w:ilvl w:val="0"/>
          <w:numId w:val="14"/>
        </w:numPr>
        <w:jc w:val="left"/>
        <w:rPr>
          <w:rFonts w:cs="Times New Roman"/>
          <w:color w:val="auto"/>
          <w:szCs w:val="28"/>
        </w:rPr>
      </w:pPr>
      <w:r w:rsidRPr="00B47C0E">
        <w:rPr>
          <w:rFonts w:cs="Times New Roman"/>
          <w:color w:val="auto"/>
          <w:szCs w:val="28"/>
        </w:rPr>
        <w:t>Из архива Н. О. В. // У Витязей: из жизни НОВ. 1968. № 8: Информац. сб. за период янв.</w:t>
      </w:r>
      <w:r w:rsidRPr="00C355FD">
        <w:t xml:space="preserve"> </w:t>
      </w:r>
      <w:r w:rsidRPr="00B47C0E">
        <w:rPr>
          <w:rFonts w:cs="Times New Roman"/>
          <w:color w:val="auto"/>
          <w:szCs w:val="28"/>
        </w:rPr>
        <w:t>– апр. С. 22–26.</w:t>
      </w:r>
    </w:p>
    <w:p w14:paraId="32585EE2"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Ионцев В. А., Лебедева Н. М., Назаров М. В., Окороков А. В. Эмиграция и репатриация в России. М.: Попечительство о нуждах российск. репатриантов, 2001.</w:t>
      </w:r>
      <w:r w:rsidR="004F3937" w:rsidRPr="00B47C0E">
        <w:rPr>
          <w:rFonts w:cs="Times New Roman"/>
          <w:color w:val="auto"/>
          <w:szCs w:val="28"/>
        </w:rPr>
        <w:t xml:space="preserve"> 490 с.</w:t>
      </w:r>
    </w:p>
    <w:p w14:paraId="033CD58D" w14:textId="77777777" w:rsidR="00737CE3" w:rsidRPr="00B47C0E" w:rsidRDefault="00737CE3" w:rsidP="00B47C0E">
      <w:pPr>
        <w:pStyle w:val="ac"/>
        <w:numPr>
          <w:ilvl w:val="0"/>
          <w:numId w:val="14"/>
        </w:numPr>
        <w:jc w:val="left"/>
        <w:rPr>
          <w:rFonts w:cs="Times New Roman"/>
          <w:color w:val="auto"/>
          <w:szCs w:val="28"/>
        </w:rPr>
      </w:pPr>
      <w:r w:rsidRPr="00B47C0E">
        <w:rPr>
          <w:rFonts w:cs="Times New Roman"/>
          <w:color w:val="auto"/>
          <w:szCs w:val="28"/>
        </w:rPr>
        <w:t>Исаков С. Г. Источники и история изучения русской эмиграции в Эстонии (1918–1940)</w:t>
      </w:r>
      <w:r w:rsidR="00484F0F" w:rsidRPr="00B47C0E">
        <w:rPr>
          <w:rFonts w:cs="Times New Roman"/>
          <w:color w:val="auto"/>
          <w:szCs w:val="28"/>
        </w:rPr>
        <w:t>:</w:t>
      </w:r>
      <w:r w:rsidRPr="00B47C0E">
        <w:rPr>
          <w:rFonts w:cs="Times New Roman"/>
          <w:color w:val="auto"/>
          <w:szCs w:val="28"/>
        </w:rPr>
        <w:t xml:space="preserve"> </w:t>
      </w:r>
      <w:r w:rsidR="00484F0F" w:rsidRPr="00B47C0E">
        <w:rPr>
          <w:rFonts w:cs="Times New Roman"/>
          <w:color w:val="auto"/>
          <w:szCs w:val="28"/>
        </w:rPr>
        <w:t>о</w:t>
      </w:r>
      <w:r w:rsidRPr="00B47C0E">
        <w:rPr>
          <w:rFonts w:cs="Times New Roman"/>
          <w:color w:val="auto"/>
          <w:szCs w:val="28"/>
        </w:rPr>
        <w:t>бзор // Берега. Информационно</w:t>
      </w:r>
      <w:r w:rsidR="00484F0F" w:rsidRPr="00B47C0E">
        <w:rPr>
          <w:rFonts w:cs="Times New Roman"/>
          <w:color w:val="auto"/>
          <w:szCs w:val="28"/>
        </w:rPr>
        <w:t>-</w:t>
      </w:r>
      <w:r w:rsidRPr="00B47C0E">
        <w:rPr>
          <w:rFonts w:cs="Times New Roman"/>
          <w:color w:val="auto"/>
          <w:szCs w:val="28"/>
        </w:rPr>
        <w:t>аналитический сборник о русском зарубежье. СПб., 2009. Вып. 11</w:t>
      </w:r>
      <w:bookmarkStart w:id="41" w:name="_Hlk42762752"/>
      <w:r w:rsidRPr="00B47C0E">
        <w:rPr>
          <w:rFonts w:cs="Times New Roman"/>
          <w:color w:val="auto"/>
          <w:szCs w:val="28"/>
        </w:rPr>
        <w:t>–</w:t>
      </w:r>
      <w:bookmarkEnd w:id="41"/>
      <w:r w:rsidRPr="00B47C0E">
        <w:rPr>
          <w:rFonts w:cs="Times New Roman"/>
          <w:color w:val="auto"/>
          <w:szCs w:val="28"/>
        </w:rPr>
        <w:t>12. С. 43–64.</w:t>
      </w:r>
    </w:p>
    <w:p w14:paraId="4FD946B5" w14:textId="77777777" w:rsidR="006C3B30" w:rsidRPr="00B47C0E" w:rsidRDefault="006C3B30" w:rsidP="00B47C0E">
      <w:pPr>
        <w:pStyle w:val="ac"/>
        <w:numPr>
          <w:ilvl w:val="0"/>
          <w:numId w:val="14"/>
        </w:numPr>
        <w:jc w:val="left"/>
        <w:rPr>
          <w:rFonts w:cs="Times New Roman"/>
          <w:color w:val="auto"/>
          <w:szCs w:val="28"/>
        </w:rPr>
      </w:pPr>
      <w:r w:rsidRPr="00B47C0E">
        <w:rPr>
          <w:rFonts w:cs="Times New Roman"/>
          <w:color w:val="auto"/>
          <w:szCs w:val="28"/>
        </w:rPr>
        <w:t>Исаков С. Г. Культура русской эмиграции в Эстонии (1918-1940)</w:t>
      </w:r>
      <w:r w:rsidR="00484F0F" w:rsidRPr="00B47C0E">
        <w:rPr>
          <w:rFonts w:cs="Times New Roman"/>
          <w:color w:val="auto"/>
          <w:szCs w:val="28"/>
        </w:rPr>
        <w:t>:</w:t>
      </w:r>
      <w:r w:rsidRPr="00B47C0E">
        <w:rPr>
          <w:rFonts w:cs="Times New Roman"/>
          <w:color w:val="auto"/>
          <w:szCs w:val="28"/>
        </w:rPr>
        <w:t xml:space="preserve"> Статьи. Очерки. Архивн</w:t>
      </w:r>
      <w:r w:rsidR="00484F0F" w:rsidRPr="00B47C0E">
        <w:rPr>
          <w:rFonts w:cs="Times New Roman"/>
          <w:color w:val="auto"/>
          <w:szCs w:val="28"/>
        </w:rPr>
        <w:t>.</w:t>
      </w:r>
      <w:r w:rsidRPr="00B47C0E">
        <w:rPr>
          <w:rFonts w:cs="Times New Roman"/>
          <w:color w:val="auto"/>
          <w:szCs w:val="28"/>
        </w:rPr>
        <w:t xml:space="preserve"> публикации / </w:t>
      </w:r>
      <w:r w:rsidR="00484F0F" w:rsidRPr="00B47C0E">
        <w:rPr>
          <w:rFonts w:cs="Times New Roman"/>
          <w:color w:val="auto"/>
          <w:szCs w:val="28"/>
        </w:rPr>
        <w:t>о</w:t>
      </w:r>
      <w:r w:rsidRPr="00B47C0E">
        <w:rPr>
          <w:rFonts w:cs="Times New Roman"/>
          <w:color w:val="auto"/>
          <w:szCs w:val="28"/>
        </w:rPr>
        <w:t>тв. ред. Т. К. Шор. Таллинн: Aleksandra, 2011. 367 с.: ил., портр., факс.</w:t>
      </w:r>
    </w:p>
    <w:p w14:paraId="5D7A6858" w14:textId="77777777" w:rsidR="00AC7CF1" w:rsidRPr="00B47C0E" w:rsidRDefault="00AC7CF1" w:rsidP="00B47C0E">
      <w:pPr>
        <w:pStyle w:val="ac"/>
        <w:numPr>
          <w:ilvl w:val="0"/>
          <w:numId w:val="14"/>
        </w:numPr>
        <w:jc w:val="left"/>
        <w:rPr>
          <w:rFonts w:cs="Times New Roman"/>
          <w:color w:val="auto"/>
          <w:szCs w:val="28"/>
        </w:rPr>
      </w:pPr>
      <w:r w:rsidRPr="00B47C0E">
        <w:rPr>
          <w:rFonts w:cs="Times New Roman"/>
          <w:color w:val="auto"/>
          <w:szCs w:val="28"/>
        </w:rPr>
        <w:t>Исаков С. Г. Путь длиною в тысячу лет. Русские в Эстонии. История культуры. Таллин: INGRI, 2008. Ч. I. 310 с.</w:t>
      </w:r>
    </w:p>
    <w:p w14:paraId="3C01D99A" w14:textId="77777777" w:rsidR="00D9249D" w:rsidRPr="00B47C0E" w:rsidRDefault="00D9249D" w:rsidP="00B47C0E">
      <w:pPr>
        <w:pStyle w:val="ac"/>
        <w:numPr>
          <w:ilvl w:val="0"/>
          <w:numId w:val="14"/>
        </w:numPr>
        <w:jc w:val="left"/>
        <w:rPr>
          <w:rFonts w:cs="Times New Roman"/>
          <w:color w:val="auto"/>
          <w:szCs w:val="28"/>
        </w:rPr>
      </w:pPr>
      <w:r w:rsidRPr="00B47C0E">
        <w:rPr>
          <w:rFonts w:cs="Times New Roman"/>
          <w:color w:val="auto"/>
          <w:szCs w:val="28"/>
        </w:rPr>
        <w:t xml:space="preserve">Исаков С. Г. Русские в Эстонии (1918–1940) как социально-исторический и культурный феномен // Труды Русского исследовательского центра в Эстонии. Таллинн, 2003. </w:t>
      </w:r>
      <w:r w:rsidR="00484F0F" w:rsidRPr="00B47C0E">
        <w:rPr>
          <w:rFonts w:cs="Times New Roman"/>
          <w:color w:val="auto"/>
          <w:szCs w:val="28"/>
        </w:rPr>
        <w:t xml:space="preserve">Вып. II. </w:t>
      </w:r>
      <w:r w:rsidRPr="00B47C0E">
        <w:rPr>
          <w:rFonts w:cs="Times New Roman"/>
          <w:color w:val="auto"/>
          <w:szCs w:val="28"/>
        </w:rPr>
        <w:t>С. 121–128.</w:t>
      </w:r>
    </w:p>
    <w:p w14:paraId="2E05B66C" w14:textId="77777777" w:rsidR="00B650C8" w:rsidRPr="00B47C0E" w:rsidRDefault="00B650C8" w:rsidP="00B47C0E">
      <w:pPr>
        <w:pStyle w:val="ac"/>
        <w:numPr>
          <w:ilvl w:val="0"/>
          <w:numId w:val="14"/>
        </w:numPr>
        <w:jc w:val="left"/>
        <w:rPr>
          <w:rFonts w:cs="Times New Roman"/>
          <w:color w:val="auto"/>
          <w:szCs w:val="28"/>
        </w:rPr>
      </w:pPr>
      <w:r w:rsidRPr="00B47C0E">
        <w:rPr>
          <w:rFonts w:cs="Times New Roman"/>
          <w:color w:val="auto"/>
          <w:szCs w:val="28"/>
        </w:rPr>
        <w:t>Исаков С. Г. Эстония (1918–1924) // Литературоведческий журнал. 2004. № 18. С. 370–418.</w:t>
      </w:r>
    </w:p>
    <w:p w14:paraId="2C342008" w14:textId="77777777" w:rsidR="00844494" w:rsidRPr="00B47C0E" w:rsidRDefault="00844494" w:rsidP="00B47C0E">
      <w:pPr>
        <w:pStyle w:val="ac"/>
        <w:numPr>
          <w:ilvl w:val="0"/>
          <w:numId w:val="14"/>
        </w:numPr>
        <w:jc w:val="left"/>
        <w:rPr>
          <w:rFonts w:cs="Times New Roman"/>
          <w:color w:val="auto"/>
          <w:szCs w:val="28"/>
        </w:rPr>
      </w:pPr>
      <w:r w:rsidRPr="00B47C0E">
        <w:rPr>
          <w:rFonts w:cs="Times New Roman"/>
          <w:color w:val="auto"/>
          <w:szCs w:val="28"/>
        </w:rPr>
        <w:t xml:space="preserve">История, теория и практика скаутинга. Программы: </w:t>
      </w:r>
      <w:r w:rsidR="00DB247C" w:rsidRPr="00B47C0E">
        <w:rPr>
          <w:rFonts w:cs="Times New Roman"/>
          <w:color w:val="auto"/>
          <w:szCs w:val="28"/>
        </w:rPr>
        <w:t>д</w:t>
      </w:r>
      <w:r w:rsidRPr="00B47C0E">
        <w:rPr>
          <w:rFonts w:cs="Times New Roman"/>
          <w:color w:val="auto"/>
          <w:szCs w:val="28"/>
        </w:rPr>
        <w:t>ок</w:t>
      </w:r>
      <w:r w:rsidR="00DB247C" w:rsidRPr="00B47C0E">
        <w:rPr>
          <w:rFonts w:cs="Times New Roman"/>
          <w:color w:val="auto"/>
          <w:szCs w:val="28"/>
        </w:rPr>
        <w:t>-</w:t>
      </w:r>
      <w:r w:rsidRPr="00B47C0E">
        <w:rPr>
          <w:rFonts w:cs="Times New Roman"/>
          <w:color w:val="auto"/>
          <w:szCs w:val="28"/>
        </w:rPr>
        <w:t>ты и мат</w:t>
      </w:r>
      <w:r w:rsidR="00DB247C" w:rsidRPr="00B47C0E">
        <w:rPr>
          <w:rFonts w:cs="Times New Roman"/>
          <w:color w:val="auto"/>
          <w:szCs w:val="28"/>
        </w:rPr>
        <w:t>-</w:t>
      </w:r>
      <w:r w:rsidRPr="00B47C0E">
        <w:rPr>
          <w:rFonts w:cs="Times New Roman"/>
          <w:color w:val="auto"/>
          <w:szCs w:val="28"/>
        </w:rPr>
        <w:t xml:space="preserve">лы / </w:t>
      </w:r>
      <w:r w:rsidR="00484F0F" w:rsidRPr="00B47C0E">
        <w:rPr>
          <w:rFonts w:cs="Times New Roman"/>
          <w:color w:val="auto"/>
          <w:szCs w:val="28"/>
        </w:rPr>
        <w:t>с</w:t>
      </w:r>
      <w:r w:rsidRPr="00B47C0E">
        <w:rPr>
          <w:rFonts w:cs="Times New Roman"/>
          <w:color w:val="auto"/>
          <w:szCs w:val="28"/>
        </w:rPr>
        <w:t>ост. Ю. В. Кудряшов. Архангельск: изд-во МИИЦ, 1993. 160 с.</w:t>
      </w:r>
    </w:p>
    <w:p w14:paraId="66BDA1BB" w14:textId="77777777" w:rsidR="00447B1C" w:rsidRPr="00B47C0E" w:rsidRDefault="00447B1C" w:rsidP="00B47C0E">
      <w:pPr>
        <w:pStyle w:val="ac"/>
        <w:numPr>
          <w:ilvl w:val="0"/>
          <w:numId w:val="14"/>
        </w:numPr>
        <w:jc w:val="left"/>
        <w:rPr>
          <w:rFonts w:cs="Times New Roman"/>
          <w:color w:val="auto"/>
          <w:szCs w:val="28"/>
        </w:rPr>
      </w:pPr>
      <w:r w:rsidRPr="00B47C0E">
        <w:rPr>
          <w:rFonts w:cs="Times New Roman"/>
          <w:color w:val="auto"/>
          <w:szCs w:val="28"/>
        </w:rPr>
        <w:t>Костер: орган связи витязей и вожатых Парижск. округа и их друзей / НОВ: Русск. правосл. юношеск. движ-е. 1999. № 215 (III).</w:t>
      </w:r>
    </w:p>
    <w:p w14:paraId="13F26013" w14:textId="77777777" w:rsidR="008E3869" w:rsidRPr="00B47C0E" w:rsidRDefault="008E3869" w:rsidP="00B47C0E">
      <w:pPr>
        <w:pStyle w:val="ac"/>
        <w:numPr>
          <w:ilvl w:val="0"/>
          <w:numId w:val="14"/>
        </w:numPr>
        <w:jc w:val="left"/>
        <w:rPr>
          <w:rFonts w:cs="Times New Roman"/>
          <w:color w:val="auto"/>
          <w:szCs w:val="28"/>
        </w:rPr>
      </w:pPr>
      <w:r w:rsidRPr="00B47C0E">
        <w:rPr>
          <w:rFonts w:cs="Times New Roman"/>
          <w:color w:val="auto"/>
          <w:szCs w:val="28"/>
        </w:rPr>
        <w:lastRenderedPageBreak/>
        <w:t>Кудряшов Ю. В. Российское скаутское движение. Архангельск: Изд-во Поморского ун-та, 2005. 593 с.</w:t>
      </w:r>
    </w:p>
    <w:p w14:paraId="545C63E9" w14:textId="77777777" w:rsidR="00844494" w:rsidRPr="00B47C0E" w:rsidRDefault="00844494" w:rsidP="00B47C0E">
      <w:pPr>
        <w:pStyle w:val="ac"/>
        <w:numPr>
          <w:ilvl w:val="0"/>
          <w:numId w:val="14"/>
        </w:numPr>
        <w:jc w:val="left"/>
        <w:rPr>
          <w:rFonts w:cs="Times New Roman"/>
          <w:color w:val="auto"/>
          <w:szCs w:val="28"/>
        </w:rPr>
      </w:pPr>
      <w:r w:rsidRPr="00B47C0E">
        <w:rPr>
          <w:rFonts w:cs="Times New Roman"/>
          <w:color w:val="auto"/>
          <w:szCs w:val="28"/>
        </w:rPr>
        <w:t xml:space="preserve">Кудряшов Ю. В. Российское скаутское движение: </w:t>
      </w:r>
      <w:r w:rsidR="00DB247C" w:rsidRPr="00B47C0E">
        <w:rPr>
          <w:rFonts w:cs="Times New Roman"/>
          <w:color w:val="auto"/>
          <w:szCs w:val="28"/>
        </w:rPr>
        <w:t>и</w:t>
      </w:r>
      <w:r w:rsidRPr="00B47C0E">
        <w:rPr>
          <w:rFonts w:cs="Times New Roman"/>
          <w:color w:val="auto"/>
          <w:szCs w:val="28"/>
        </w:rPr>
        <w:t>сторич</w:t>
      </w:r>
      <w:r w:rsidR="00DB247C" w:rsidRPr="00B47C0E">
        <w:rPr>
          <w:rFonts w:cs="Times New Roman"/>
          <w:color w:val="auto"/>
          <w:szCs w:val="28"/>
        </w:rPr>
        <w:t>.</w:t>
      </w:r>
      <w:r w:rsidRPr="00B47C0E">
        <w:rPr>
          <w:rFonts w:cs="Times New Roman"/>
          <w:color w:val="auto"/>
          <w:szCs w:val="28"/>
        </w:rPr>
        <w:t xml:space="preserve"> очерк. Архангельск: Изд-во Поморского ун-та, 1997. 395 с., 16 л. ил.</w:t>
      </w:r>
    </w:p>
    <w:p w14:paraId="7771C585" w14:textId="77777777" w:rsidR="003B1D9E" w:rsidRPr="00B47C0E" w:rsidRDefault="003B1D9E" w:rsidP="00B47C0E">
      <w:pPr>
        <w:pStyle w:val="ac"/>
        <w:numPr>
          <w:ilvl w:val="0"/>
          <w:numId w:val="14"/>
        </w:numPr>
        <w:jc w:val="left"/>
        <w:rPr>
          <w:rFonts w:cs="Times New Roman"/>
          <w:color w:val="auto"/>
          <w:szCs w:val="28"/>
        </w:rPr>
      </w:pPr>
      <w:r w:rsidRPr="00B47C0E">
        <w:rPr>
          <w:rFonts w:cs="Times New Roman"/>
          <w:color w:val="auto"/>
          <w:szCs w:val="28"/>
        </w:rPr>
        <w:t>Кучин В. Л. Скауты России, 1909–2007: История. Документы. Свидетельства. Воспоминания. М.: Минувшее, 2008. 600 с., [16] л. ил.</w:t>
      </w:r>
    </w:p>
    <w:p w14:paraId="62B38463" w14:textId="77777777" w:rsidR="00D30DC8" w:rsidRPr="00B47C0E" w:rsidRDefault="00D30DC8" w:rsidP="00B47C0E">
      <w:pPr>
        <w:pStyle w:val="ac"/>
        <w:numPr>
          <w:ilvl w:val="0"/>
          <w:numId w:val="14"/>
        </w:numPr>
        <w:jc w:val="left"/>
        <w:rPr>
          <w:rFonts w:cs="Times New Roman"/>
          <w:color w:val="auto"/>
          <w:szCs w:val="28"/>
        </w:rPr>
      </w:pPr>
      <w:r w:rsidRPr="00B47C0E">
        <w:rPr>
          <w:rFonts w:cs="Times New Roman"/>
          <w:color w:val="auto"/>
          <w:szCs w:val="28"/>
        </w:rPr>
        <w:t>Меймре А., Белобровцев В. И. Эстонская печать 1920-1930-г годов о русских и русской культуре Эстонии: тематический обзор // «Я» и «другой», свое и чужое в культуре Эстонии: сб. ст. / ред. А. А. Данилевский, С. Н. Доценко. М.: Флинта; Наука, 2015. С. 60</w:t>
      </w:r>
      <w:r w:rsidR="00DB247C" w:rsidRPr="00B47C0E">
        <w:rPr>
          <w:rFonts w:cs="Times New Roman"/>
          <w:color w:val="auto"/>
          <w:szCs w:val="28"/>
        </w:rPr>
        <w:t>–</w:t>
      </w:r>
      <w:r w:rsidRPr="00B47C0E">
        <w:rPr>
          <w:rFonts w:cs="Times New Roman"/>
          <w:color w:val="auto"/>
          <w:szCs w:val="28"/>
        </w:rPr>
        <w:t>89.</w:t>
      </w:r>
    </w:p>
    <w:p w14:paraId="1BEABA96" w14:textId="77777777" w:rsidR="00082706" w:rsidRPr="00B47C0E" w:rsidRDefault="00082706" w:rsidP="00B47C0E">
      <w:pPr>
        <w:pStyle w:val="ac"/>
        <w:numPr>
          <w:ilvl w:val="0"/>
          <w:numId w:val="14"/>
        </w:numPr>
        <w:jc w:val="left"/>
        <w:rPr>
          <w:rFonts w:cs="Times New Roman"/>
          <w:color w:val="auto"/>
          <w:szCs w:val="28"/>
        </w:rPr>
      </w:pPr>
      <w:r w:rsidRPr="00B47C0E">
        <w:rPr>
          <w:rFonts w:cs="Times New Roman"/>
          <w:color w:val="auto"/>
          <w:szCs w:val="28"/>
        </w:rPr>
        <w:t>Никифоров И. В. История русского национального меньшинства в Эстонии до 1945 г.: Опыт историографии // Журнал российских и восточноевропейских исторических исследований. 2017. № 2 (9). С. 154–170.</w:t>
      </w:r>
    </w:p>
    <w:p w14:paraId="1704C032" w14:textId="77777777" w:rsidR="00082706" w:rsidRPr="00B47C0E" w:rsidRDefault="00082706" w:rsidP="00B47C0E">
      <w:pPr>
        <w:pStyle w:val="ac"/>
        <w:numPr>
          <w:ilvl w:val="0"/>
          <w:numId w:val="14"/>
        </w:numPr>
        <w:jc w:val="left"/>
        <w:rPr>
          <w:rFonts w:cs="Times New Roman"/>
          <w:color w:val="auto"/>
          <w:szCs w:val="28"/>
        </w:rPr>
      </w:pPr>
      <w:r w:rsidRPr="00B47C0E">
        <w:rPr>
          <w:rFonts w:cs="Times New Roman"/>
          <w:color w:val="auto"/>
          <w:szCs w:val="28"/>
        </w:rPr>
        <w:t>Никифоров И. В. Рец. на: [Хроника русской культурной и общественной жизни в Эстонии (1918–1940). Из истории русского зарубежья. Т. 1. 1918–1931 / сост. С.Г. Исаков, Т.К. Шор. Таллин: Aleksandra, 2016. 612 с. Хроника русской культурной и общественной жизни в Эстонии. (1918–1940). Из истории русского зарубежья. Т. 2. 1932–1940 / сост. С.Г. Исаков, Т.К. Шор, Т.Т. Гузаиров. Таллин: Aleksandra, 2017. 724 с.] // Журнал российских и восточноевропейских исторических исследований. 2018. № 3 (14). С. 212–220.</w:t>
      </w:r>
    </w:p>
    <w:p w14:paraId="2C4DFE61" w14:textId="77777777" w:rsidR="00913718" w:rsidRPr="00B47C0E" w:rsidRDefault="00913718" w:rsidP="00B47C0E">
      <w:pPr>
        <w:pStyle w:val="ac"/>
        <w:numPr>
          <w:ilvl w:val="0"/>
          <w:numId w:val="14"/>
        </w:numPr>
        <w:jc w:val="left"/>
        <w:rPr>
          <w:rFonts w:cs="Times New Roman"/>
          <w:color w:val="auto"/>
          <w:szCs w:val="28"/>
        </w:rPr>
      </w:pPr>
      <w:bookmarkStart w:id="42" w:name="_Hlk42830230"/>
      <w:r w:rsidRPr="00B47C0E">
        <w:rPr>
          <w:rFonts w:cs="Times New Roman"/>
          <w:color w:val="auto"/>
          <w:szCs w:val="28"/>
        </w:rPr>
        <w:t>Николай Федорович Федоров – основатель «Национальной Организации Витязей» / Авт.-сост. А. Н. Федоров. [2-е изд.]. [Вологда,] 2007. 112 с., ил.</w:t>
      </w:r>
      <w:bookmarkEnd w:id="42"/>
    </w:p>
    <w:p w14:paraId="47249C44"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Носик Б. М. На погосте XX века. СПб.: Золотой век; Диамант, 2000. 560 с.</w:t>
      </w:r>
      <w:r w:rsidR="005A179E" w:rsidRPr="00B47C0E">
        <w:rPr>
          <w:rFonts w:cs="Times New Roman"/>
          <w:color w:val="auto"/>
          <w:szCs w:val="28"/>
        </w:rPr>
        <w:t>, ил., цв. вкл.</w:t>
      </w:r>
    </w:p>
    <w:p w14:paraId="628BAC0D" w14:textId="77777777" w:rsidR="00913718" w:rsidRPr="00B47C0E" w:rsidRDefault="00913718" w:rsidP="00B47C0E">
      <w:pPr>
        <w:pStyle w:val="ac"/>
        <w:numPr>
          <w:ilvl w:val="0"/>
          <w:numId w:val="14"/>
        </w:numPr>
        <w:jc w:val="left"/>
        <w:rPr>
          <w:rFonts w:cs="Times New Roman"/>
          <w:color w:val="auto"/>
          <w:szCs w:val="28"/>
        </w:rPr>
      </w:pPr>
      <w:r w:rsidRPr="00B47C0E">
        <w:rPr>
          <w:rFonts w:cs="Times New Roman"/>
          <w:color w:val="auto"/>
          <w:szCs w:val="28"/>
        </w:rPr>
        <w:t>Общий Устав / НОВ. Париж, 1976. Ч. I. [8], 146 с.</w:t>
      </w:r>
    </w:p>
    <w:p w14:paraId="23545647" w14:textId="77777777" w:rsidR="007952F9" w:rsidRPr="00B47C0E" w:rsidRDefault="007952F9" w:rsidP="00B47C0E">
      <w:pPr>
        <w:pStyle w:val="ac"/>
        <w:numPr>
          <w:ilvl w:val="0"/>
          <w:numId w:val="14"/>
        </w:numPr>
        <w:jc w:val="left"/>
        <w:rPr>
          <w:rFonts w:cs="Times New Roman"/>
          <w:color w:val="auto"/>
          <w:szCs w:val="28"/>
          <w:lang w:val="en-US"/>
        </w:rPr>
      </w:pPr>
      <w:r w:rsidRPr="00B47C0E">
        <w:rPr>
          <w:rFonts w:cs="Times New Roman"/>
          <w:color w:val="auto"/>
          <w:szCs w:val="28"/>
        </w:rPr>
        <w:t>Окороков А. В. Знаки русской эмиграции (1920</w:t>
      </w:r>
      <w:r w:rsidR="00DB247C" w:rsidRPr="00B47C0E">
        <w:rPr>
          <w:rFonts w:cs="Times New Roman"/>
          <w:color w:val="auto"/>
          <w:szCs w:val="28"/>
        </w:rPr>
        <w:t>–</w:t>
      </w:r>
      <w:r w:rsidRPr="00B47C0E">
        <w:rPr>
          <w:rFonts w:cs="Times New Roman"/>
          <w:color w:val="auto"/>
          <w:szCs w:val="28"/>
        </w:rPr>
        <w:t>1990). Б</w:t>
      </w:r>
      <w:r w:rsidRPr="00B47C0E">
        <w:rPr>
          <w:rFonts w:cs="Times New Roman"/>
          <w:color w:val="auto"/>
          <w:szCs w:val="28"/>
          <w:lang w:val="en-US"/>
        </w:rPr>
        <w:t xml:space="preserve">. </w:t>
      </w:r>
      <w:r w:rsidRPr="00B47C0E">
        <w:rPr>
          <w:rFonts w:cs="Times New Roman"/>
          <w:color w:val="auto"/>
          <w:szCs w:val="28"/>
        </w:rPr>
        <w:t>м</w:t>
      </w:r>
      <w:r w:rsidRPr="00B47C0E">
        <w:rPr>
          <w:rFonts w:cs="Times New Roman"/>
          <w:color w:val="auto"/>
          <w:szCs w:val="28"/>
          <w:lang w:val="en-US"/>
        </w:rPr>
        <w:t>.: Collector’s Books, 2005.</w:t>
      </w:r>
      <w:r w:rsidR="00582398" w:rsidRPr="00B47C0E">
        <w:rPr>
          <w:rFonts w:cs="Times New Roman"/>
          <w:color w:val="auto"/>
          <w:szCs w:val="28"/>
          <w:lang w:val="en-US"/>
        </w:rPr>
        <w:t xml:space="preserve"> 174 </w:t>
      </w:r>
      <w:r w:rsidR="00582398" w:rsidRPr="00B47C0E">
        <w:rPr>
          <w:rFonts w:cs="Times New Roman"/>
          <w:color w:val="auto"/>
          <w:szCs w:val="28"/>
        </w:rPr>
        <w:t>с</w:t>
      </w:r>
      <w:r w:rsidR="00582398" w:rsidRPr="00B47C0E">
        <w:rPr>
          <w:rFonts w:cs="Times New Roman"/>
          <w:color w:val="auto"/>
          <w:szCs w:val="28"/>
          <w:lang w:val="en-US"/>
        </w:rPr>
        <w:t xml:space="preserve">.: </w:t>
      </w:r>
      <w:r w:rsidR="00582398" w:rsidRPr="00B47C0E">
        <w:rPr>
          <w:rFonts w:cs="Times New Roman"/>
          <w:color w:val="auto"/>
          <w:szCs w:val="28"/>
        </w:rPr>
        <w:t>ил</w:t>
      </w:r>
      <w:r w:rsidR="00582398" w:rsidRPr="00B47C0E">
        <w:rPr>
          <w:rFonts w:cs="Times New Roman"/>
          <w:color w:val="auto"/>
          <w:szCs w:val="28"/>
          <w:lang w:val="en-US"/>
        </w:rPr>
        <w:t>.</w:t>
      </w:r>
    </w:p>
    <w:p w14:paraId="757E9651" w14:textId="77777777" w:rsidR="007952F9" w:rsidRPr="00B47C0E" w:rsidRDefault="008E3869" w:rsidP="00B47C0E">
      <w:pPr>
        <w:pStyle w:val="ac"/>
        <w:numPr>
          <w:ilvl w:val="0"/>
          <w:numId w:val="14"/>
        </w:numPr>
        <w:jc w:val="left"/>
        <w:rPr>
          <w:rFonts w:cs="Times New Roman"/>
          <w:color w:val="auto"/>
          <w:szCs w:val="28"/>
        </w:rPr>
      </w:pPr>
      <w:r w:rsidRPr="00B47C0E">
        <w:rPr>
          <w:rFonts w:cs="Times New Roman"/>
          <w:color w:val="auto"/>
          <w:szCs w:val="28"/>
        </w:rPr>
        <w:lastRenderedPageBreak/>
        <w:t>Окороков А. В. Молодежные организации русской эмиграции (1920–1945 гг.). М.: [б. и.], 2000.</w:t>
      </w:r>
      <w:r w:rsidR="00DB247C" w:rsidRPr="00B47C0E">
        <w:rPr>
          <w:rFonts w:cs="Times New Roman"/>
          <w:color w:val="auto"/>
          <w:szCs w:val="28"/>
        </w:rPr>
        <w:t xml:space="preserve"> </w:t>
      </w:r>
      <w:r w:rsidRPr="00B47C0E">
        <w:rPr>
          <w:rFonts w:cs="Times New Roman"/>
          <w:color w:val="auto"/>
          <w:szCs w:val="28"/>
        </w:rPr>
        <w:t>113 с., 4 л. фот.</w:t>
      </w:r>
    </w:p>
    <w:p w14:paraId="145987EE"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Окороков А. В. Русская эмиграция: Политические, военно-политические и воинские организации: 1920</w:t>
      </w:r>
      <w:r w:rsidR="00DB247C" w:rsidRPr="00B47C0E">
        <w:rPr>
          <w:rFonts w:cs="Times New Roman"/>
          <w:color w:val="auto"/>
          <w:szCs w:val="28"/>
        </w:rPr>
        <w:t>–</w:t>
      </w:r>
      <w:r w:rsidRPr="00B47C0E">
        <w:rPr>
          <w:rFonts w:cs="Times New Roman"/>
          <w:color w:val="auto"/>
          <w:szCs w:val="28"/>
        </w:rPr>
        <w:t>1990 гг. М.: [Авуар Консалтинг], 2003.</w:t>
      </w:r>
      <w:r w:rsidR="00DB247C" w:rsidRPr="00DB247C">
        <w:t xml:space="preserve"> </w:t>
      </w:r>
      <w:r w:rsidR="00DB247C" w:rsidRPr="00B47C0E">
        <w:rPr>
          <w:rFonts w:cs="Times New Roman"/>
          <w:color w:val="auto"/>
          <w:szCs w:val="28"/>
        </w:rPr>
        <w:t>330 с., [12] л. ил.</w:t>
      </w:r>
    </w:p>
    <w:p w14:paraId="49C07B85" w14:textId="77777777" w:rsidR="00890F10" w:rsidRPr="00B47C0E" w:rsidRDefault="00890F10" w:rsidP="00B47C0E">
      <w:pPr>
        <w:pStyle w:val="ac"/>
        <w:numPr>
          <w:ilvl w:val="0"/>
          <w:numId w:val="14"/>
        </w:numPr>
        <w:jc w:val="left"/>
        <w:rPr>
          <w:rFonts w:cs="Times New Roman"/>
          <w:color w:val="auto"/>
          <w:szCs w:val="28"/>
        </w:rPr>
      </w:pPr>
      <w:r w:rsidRPr="00B47C0E">
        <w:rPr>
          <w:rFonts w:cs="Times New Roman"/>
          <w:color w:val="auto"/>
          <w:szCs w:val="28"/>
        </w:rPr>
        <w:t>«О Т. П. Милютиной, ее воспоминаниях...» // Труды по русской и славянской филологии. Литературоведение. Тарту: Tartu Ülikooli Kirjastus, 1996. II (Новая серия). С. 226–228.</w:t>
      </w:r>
    </w:p>
    <w:p w14:paraId="784F70C9"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Полчанинов Р. Молодежные организации Российского Зарубежья // Записки русской академической группы в США</w:t>
      </w:r>
      <w:r w:rsidR="001A3F4C" w:rsidRPr="00B47C0E">
        <w:rPr>
          <w:rFonts w:cs="Times New Roman"/>
          <w:color w:val="auto"/>
          <w:szCs w:val="28"/>
        </w:rPr>
        <w:t>: Русская эмиграция не в изгнании, а в послании</w:t>
      </w:r>
      <w:r w:rsidRPr="00B47C0E">
        <w:rPr>
          <w:rFonts w:cs="Times New Roman"/>
          <w:color w:val="auto"/>
          <w:szCs w:val="28"/>
        </w:rPr>
        <w:t>. Том XXVI. Ч. 1. Нью-Йорк, 1994.</w:t>
      </w:r>
      <w:r w:rsidR="00CA7E07" w:rsidRPr="00B47C0E">
        <w:rPr>
          <w:rFonts w:cs="Times New Roman"/>
          <w:color w:val="auto"/>
          <w:szCs w:val="28"/>
        </w:rPr>
        <w:t xml:space="preserve"> С. 97–128.</w:t>
      </w:r>
    </w:p>
    <w:p w14:paraId="1AA6B633" w14:textId="77777777" w:rsidR="00763F6B" w:rsidRPr="00B47C0E" w:rsidRDefault="00763F6B" w:rsidP="00B47C0E">
      <w:pPr>
        <w:pStyle w:val="ac"/>
        <w:numPr>
          <w:ilvl w:val="0"/>
          <w:numId w:val="14"/>
        </w:numPr>
        <w:jc w:val="left"/>
        <w:rPr>
          <w:rFonts w:cs="Times New Roman"/>
          <w:color w:val="auto"/>
          <w:szCs w:val="28"/>
        </w:rPr>
      </w:pPr>
      <w:r w:rsidRPr="00B47C0E">
        <w:rPr>
          <w:rFonts w:cs="Times New Roman"/>
          <w:color w:val="auto"/>
          <w:szCs w:val="28"/>
        </w:rPr>
        <w:t>Полчанинов Р. В. Русские разведчики-скауты в Эстонии. К столетию с начала работы // Страницы истории разведчества-скаутизма. 2012. Окт. № 161. С. 1–2.</w:t>
      </w:r>
    </w:p>
    <w:p w14:paraId="08A87AA7"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t>Попов В. Р. Теория и практика деятельности молодежных общественных объединений: Курс лекций. СПб., 2009.</w:t>
      </w:r>
    </w:p>
    <w:p w14:paraId="42760E04" w14:textId="77777777" w:rsidR="007952F9" w:rsidRPr="00B47C0E" w:rsidRDefault="008E3869" w:rsidP="00B47C0E">
      <w:pPr>
        <w:pStyle w:val="ac"/>
        <w:numPr>
          <w:ilvl w:val="0"/>
          <w:numId w:val="14"/>
        </w:numPr>
        <w:jc w:val="left"/>
        <w:rPr>
          <w:rFonts w:cs="Times New Roman"/>
          <w:color w:val="auto"/>
          <w:szCs w:val="28"/>
        </w:rPr>
      </w:pPr>
      <w:r w:rsidRPr="00B47C0E">
        <w:rPr>
          <w:rFonts w:cs="Times New Roman"/>
          <w:color w:val="auto"/>
          <w:szCs w:val="28"/>
        </w:rPr>
        <w:t>Русские скауты</w:t>
      </w:r>
      <w:r w:rsidR="001F2775" w:rsidRPr="00B47C0E">
        <w:rPr>
          <w:rFonts w:cs="Times New Roman"/>
          <w:color w:val="auto"/>
          <w:szCs w:val="28"/>
        </w:rPr>
        <w:t>,</w:t>
      </w:r>
      <w:r w:rsidRPr="00B47C0E">
        <w:rPr>
          <w:rFonts w:cs="Times New Roman"/>
          <w:color w:val="auto"/>
          <w:szCs w:val="28"/>
        </w:rPr>
        <w:t xml:space="preserve"> 1909–1969. San Francisco: Издание Центр. штаба НОРС, 1969. Вып. 1 / [отв. ред. А. Вязьмитинов]. 503 с.: ил.</w:t>
      </w:r>
    </w:p>
    <w:p w14:paraId="460495E1" w14:textId="77777777" w:rsidR="00AC7CF1" w:rsidRPr="00B47C0E" w:rsidRDefault="00AC7CF1" w:rsidP="00B47C0E">
      <w:pPr>
        <w:pStyle w:val="ac"/>
        <w:numPr>
          <w:ilvl w:val="0"/>
          <w:numId w:val="14"/>
        </w:numPr>
        <w:jc w:val="left"/>
        <w:rPr>
          <w:rFonts w:cs="Times New Roman"/>
          <w:color w:val="auto"/>
          <w:szCs w:val="28"/>
        </w:rPr>
      </w:pPr>
      <w:r w:rsidRPr="00B47C0E">
        <w:rPr>
          <w:rFonts w:cs="Times New Roman"/>
          <w:color w:val="auto"/>
          <w:szCs w:val="28"/>
        </w:rPr>
        <w:t xml:space="preserve">Русское национальное меньшинство в Эстонской Республике (1918–1940) / </w:t>
      </w:r>
      <w:r w:rsidR="00561383" w:rsidRPr="00B47C0E">
        <w:rPr>
          <w:rFonts w:cs="Times New Roman"/>
          <w:color w:val="auto"/>
          <w:szCs w:val="28"/>
        </w:rPr>
        <w:t>п</w:t>
      </w:r>
      <w:r w:rsidRPr="00B47C0E">
        <w:rPr>
          <w:rFonts w:cs="Times New Roman"/>
          <w:color w:val="auto"/>
          <w:szCs w:val="28"/>
        </w:rPr>
        <w:t>од ред. проф. С. Г. Исакова. Тарту: Крипта, 2000. 448 с.</w:t>
      </w:r>
    </w:p>
    <w:p w14:paraId="38F6BE31" w14:textId="77777777" w:rsidR="007C165D" w:rsidRPr="00B47C0E" w:rsidRDefault="007C165D" w:rsidP="00B47C0E">
      <w:pPr>
        <w:pStyle w:val="ac"/>
        <w:numPr>
          <w:ilvl w:val="0"/>
          <w:numId w:val="14"/>
        </w:numPr>
        <w:jc w:val="left"/>
        <w:rPr>
          <w:rFonts w:cs="Times New Roman"/>
          <w:color w:val="auto"/>
          <w:szCs w:val="28"/>
        </w:rPr>
      </w:pPr>
      <w:r w:rsidRPr="00B47C0E">
        <w:rPr>
          <w:rFonts w:cs="Times New Roman"/>
          <w:color w:val="auto"/>
          <w:szCs w:val="28"/>
        </w:rPr>
        <w:t>Сергеев В. П. Возможности и проблемы образования русского национального меньшинства в Эстонской республике в 1918–1940 гг. // Новый исторический вестник. 2002. № 1 (6). С. 42–54.</w:t>
      </w:r>
    </w:p>
    <w:p w14:paraId="6CEB3564" w14:textId="77777777" w:rsidR="007C165D" w:rsidRPr="00B47C0E" w:rsidRDefault="007C165D" w:rsidP="00B47C0E">
      <w:pPr>
        <w:pStyle w:val="ac"/>
        <w:numPr>
          <w:ilvl w:val="0"/>
          <w:numId w:val="14"/>
        </w:numPr>
        <w:jc w:val="left"/>
        <w:rPr>
          <w:rFonts w:cs="Times New Roman"/>
          <w:color w:val="auto"/>
          <w:szCs w:val="28"/>
        </w:rPr>
      </w:pPr>
      <w:r w:rsidRPr="00B47C0E">
        <w:rPr>
          <w:rFonts w:cs="Times New Roman"/>
          <w:color w:val="auto"/>
          <w:szCs w:val="28"/>
        </w:rPr>
        <w:t>Сергеев В. П. Общественные организации русского национального меньшинства в Эстонской республике в 1920–1940 гг. // Новый исторический вестник. 2005. № 12 (1). С. 92–110.</w:t>
      </w:r>
    </w:p>
    <w:p w14:paraId="166C2422" w14:textId="77777777" w:rsidR="001F2775" w:rsidRPr="00B47C0E" w:rsidRDefault="001F2775" w:rsidP="00B47C0E">
      <w:pPr>
        <w:pStyle w:val="ac"/>
        <w:numPr>
          <w:ilvl w:val="0"/>
          <w:numId w:val="14"/>
        </w:numPr>
        <w:jc w:val="left"/>
        <w:rPr>
          <w:rFonts w:cs="Times New Roman"/>
          <w:color w:val="auto"/>
          <w:szCs w:val="28"/>
        </w:rPr>
      </w:pPr>
      <w:r w:rsidRPr="00B47C0E">
        <w:rPr>
          <w:rFonts w:cs="Times New Roman"/>
          <w:color w:val="auto"/>
          <w:szCs w:val="28"/>
        </w:rPr>
        <w:t>Сергеев В.П. Численность и экономическое положение русских в Эстонской республике в 1920 – начале 30-х гг. // Новый исторический вестник. 2001 № 1 (3). С. 52-57.</w:t>
      </w:r>
    </w:p>
    <w:p w14:paraId="4DB2E7EB" w14:textId="77777777" w:rsidR="007952F9" w:rsidRPr="00B47C0E" w:rsidRDefault="007952F9" w:rsidP="00B47C0E">
      <w:pPr>
        <w:pStyle w:val="ac"/>
        <w:numPr>
          <w:ilvl w:val="0"/>
          <w:numId w:val="14"/>
        </w:numPr>
        <w:jc w:val="left"/>
        <w:rPr>
          <w:rFonts w:cs="Times New Roman"/>
          <w:color w:val="auto"/>
          <w:szCs w:val="28"/>
        </w:rPr>
      </w:pPr>
      <w:r w:rsidRPr="00B47C0E">
        <w:rPr>
          <w:rFonts w:cs="Times New Roman"/>
          <w:color w:val="auto"/>
          <w:szCs w:val="28"/>
        </w:rPr>
        <w:lastRenderedPageBreak/>
        <w:t xml:space="preserve">Сурайкин М. А. Молодежные движения и организации Российского Зарубежья в 1920-е – 1930-е годы: </w:t>
      </w:r>
      <w:r w:rsidR="00A264EB" w:rsidRPr="00B47C0E">
        <w:rPr>
          <w:rFonts w:cs="Times New Roman"/>
          <w:color w:val="auto"/>
          <w:szCs w:val="28"/>
        </w:rPr>
        <w:t>а</w:t>
      </w:r>
      <w:r w:rsidRPr="00B47C0E">
        <w:rPr>
          <w:rFonts w:cs="Times New Roman"/>
          <w:color w:val="auto"/>
          <w:szCs w:val="28"/>
        </w:rPr>
        <w:t>втореф. дис. … канд. ист. наук. М., 2003. 26 с.</w:t>
      </w:r>
    </w:p>
    <w:p w14:paraId="63780BB8" w14:textId="77777777" w:rsidR="001F2775" w:rsidRPr="00B47C0E" w:rsidRDefault="001F2775" w:rsidP="00B47C0E">
      <w:pPr>
        <w:pStyle w:val="ac"/>
        <w:numPr>
          <w:ilvl w:val="0"/>
          <w:numId w:val="14"/>
        </w:numPr>
        <w:jc w:val="left"/>
        <w:rPr>
          <w:rFonts w:cs="Times New Roman"/>
          <w:color w:val="auto"/>
          <w:szCs w:val="28"/>
        </w:rPr>
      </w:pPr>
      <w:r w:rsidRPr="00B47C0E">
        <w:rPr>
          <w:rFonts w:cs="Times New Roman"/>
          <w:color w:val="auto"/>
          <w:szCs w:val="28"/>
        </w:rPr>
        <w:t>Хроника русской культурной и общественной жизни в Эстонии (1918–1940): Из истории русского зарубежья. Таллин: Aleksandra, 2016. Т. 1: 1918–1931 / сост. С. Г. Исаков, Т. К. Шор. 612 с. ; 2017. Т. 2: 1932–1940 / сост. С. Г. Исаков, Т. К. Шор, Т. Т. Гузаиров. 724 с.</w:t>
      </w:r>
    </w:p>
    <w:p w14:paraId="0F667A86" w14:textId="77777777" w:rsidR="00B650C8" w:rsidRPr="00B47C0E" w:rsidRDefault="00B650C8" w:rsidP="00B47C0E">
      <w:pPr>
        <w:pStyle w:val="ac"/>
        <w:numPr>
          <w:ilvl w:val="0"/>
          <w:numId w:val="14"/>
        </w:numPr>
        <w:jc w:val="left"/>
        <w:rPr>
          <w:rFonts w:cs="Times New Roman"/>
          <w:color w:val="auto"/>
          <w:szCs w:val="28"/>
        </w:rPr>
      </w:pPr>
      <w:r w:rsidRPr="00B47C0E">
        <w:rPr>
          <w:rFonts w:cs="Times New Roman"/>
          <w:color w:val="auto"/>
          <w:szCs w:val="28"/>
        </w:rPr>
        <w:t>Эстония (19</w:t>
      </w:r>
      <w:r w:rsidR="00D54C35" w:rsidRPr="00B47C0E">
        <w:rPr>
          <w:rFonts w:cs="Times New Roman"/>
          <w:color w:val="auto"/>
          <w:szCs w:val="28"/>
        </w:rPr>
        <w:t>25</w:t>
      </w:r>
      <w:r w:rsidRPr="00B47C0E">
        <w:rPr>
          <w:rFonts w:cs="Times New Roman"/>
          <w:color w:val="auto"/>
          <w:szCs w:val="28"/>
        </w:rPr>
        <w:t>–19</w:t>
      </w:r>
      <w:r w:rsidR="00D54C35" w:rsidRPr="00B47C0E">
        <w:rPr>
          <w:rFonts w:cs="Times New Roman"/>
          <w:color w:val="auto"/>
          <w:szCs w:val="28"/>
        </w:rPr>
        <w:t>40</w:t>
      </w:r>
      <w:r w:rsidRPr="00B47C0E">
        <w:rPr>
          <w:rFonts w:cs="Times New Roman"/>
          <w:color w:val="auto"/>
          <w:szCs w:val="28"/>
        </w:rPr>
        <w:t>) // Литературоведческий журнал. 2007. № 21. С. 265–436.</w:t>
      </w:r>
    </w:p>
    <w:p w14:paraId="697710A3" w14:textId="77777777" w:rsidR="00D30DC8" w:rsidRPr="00B47C0E" w:rsidRDefault="00D30DC8" w:rsidP="00B47C0E">
      <w:pPr>
        <w:pStyle w:val="ac"/>
        <w:numPr>
          <w:ilvl w:val="0"/>
          <w:numId w:val="14"/>
        </w:numPr>
        <w:jc w:val="left"/>
        <w:rPr>
          <w:rFonts w:cs="Times New Roman"/>
          <w:color w:val="auto"/>
          <w:szCs w:val="28"/>
        </w:rPr>
      </w:pPr>
      <w:bookmarkStart w:id="43" w:name="_Hlk42761050"/>
      <w:r w:rsidRPr="00B47C0E">
        <w:rPr>
          <w:rFonts w:cs="Times New Roman"/>
          <w:color w:val="auto"/>
          <w:szCs w:val="28"/>
        </w:rPr>
        <w:t>«Я» и «другой», свое и чужое в культуре Эстонии: сб. ст. / ред. А.</w:t>
      </w:r>
      <w:r w:rsidR="00794A1E">
        <w:rPr>
          <w:rFonts w:cs="Times New Roman"/>
          <w:color w:val="auto"/>
          <w:szCs w:val="28"/>
        </w:rPr>
        <w:t> </w:t>
      </w:r>
      <w:r w:rsidRPr="00B47C0E">
        <w:rPr>
          <w:rFonts w:cs="Times New Roman"/>
          <w:color w:val="auto"/>
          <w:szCs w:val="28"/>
        </w:rPr>
        <w:t>А.</w:t>
      </w:r>
      <w:r w:rsidR="00794A1E">
        <w:rPr>
          <w:rFonts w:cs="Times New Roman"/>
          <w:color w:val="auto"/>
          <w:szCs w:val="28"/>
        </w:rPr>
        <w:t> </w:t>
      </w:r>
      <w:r w:rsidRPr="00B47C0E">
        <w:rPr>
          <w:rFonts w:cs="Times New Roman"/>
          <w:color w:val="auto"/>
          <w:szCs w:val="28"/>
        </w:rPr>
        <w:t xml:space="preserve">Данилевский, С. Н. Доценко. М.: Флинта; Наука, 2015. </w:t>
      </w:r>
      <w:r w:rsidR="00440C4F" w:rsidRPr="00B47C0E">
        <w:rPr>
          <w:rFonts w:cs="Times New Roman"/>
          <w:color w:val="auto"/>
          <w:szCs w:val="28"/>
        </w:rPr>
        <w:t>176 с.</w:t>
      </w:r>
    </w:p>
    <w:bookmarkEnd w:id="43"/>
    <w:p w14:paraId="17C632A1" w14:textId="77777777" w:rsidR="00950086" w:rsidRPr="001F2775" w:rsidRDefault="00950086" w:rsidP="00950086">
      <w:pPr>
        <w:ind w:firstLine="709"/>
        <w:jc w:val="center"/>
        <w:rPr>
          <w:rFonts w:cs="Times New Roman"/>
          <w:b/>
          <w:bCs/>
          <w:szCs w:val="28"/>
        </w:rPr>
      </w:pPr>
      <w:r w:rsidRPr="001F2775">
        <w:rPr>
          <w:rFonts w:cs="Times New Roman"/>
          <w:b/>
          <w:bCs/>
          <w:szCs w:val="28"/>
        </w:rPr>
        <w:t>Справочн</w:t>
      </w:r>
      <w:r>
        <w:rPr>
          <w:rFonts w:cs="Times New Roman"/>
          <w:b/>
          <w:bCs/>
          <w:szCs w:val="28"/>
        </w:rPr>
        <w:t>ые издания</w:t>
      </w:r>
    </w:p>
    <w:p w14:paraId="2991162B"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Грезин И. И. Алфавитный список русских захоронений на кладбище в Сент-Женевьев-де-Буа / Под ред. А. А. Шумкова. М.: Старая Басманная, 2009. 568 с. (Серия «Российский Некрополь»; вып. 9).</w:t>
      </w:r>
    </w:p>
    <w:p w14:paraId="3E0C34A1"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Довбыщенко В. И., Решетников О. В. Скаутинг: словарь-справочник. Ялта-Гурзуф, 2001. 102 с.</w:t>
      </w:r>
    </w:p>
    <w:p w14:paraId="754BE97D"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Кудрявцев В. Б. Периодические и непериодические коллективные издания русского зарубежья, 1918–1941: опыт расшир. справочника: в 2 ч. М.: Русский путь, 2011. Ч. I: Журналистика. Литература. Искусство. Гуманитарные науки. Педагогика. Религия. Военная и казачья печать. 936 с.</w:t>
      </w:r>
    </w:p>
    <w:p w14:paraId="7C495AEA"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Незабытые могилы: Росс. зарубежье: некрологи 1917-1997 / сост. В.</w:t>
      </w:r>
      <w:r w:rsidR="00794A1E">
        <w:rPr>
          <w:rFonts w:cs="Times New Roman"/>
          <w:color w:val="auto"/>
          <w:szCs w:val="28"/>
        </w:rPr>
        <w:t> </w:t>
      </w:r>
      <w:r w:rsidRPr="00843C6D">
        <w:rPr>
          <w:rFonts w:cs="Times New Roman"/>
          <w:color w:val="auto"/>
          <w:szCs w:val="28"/>
        </w:rPr>
        <w:t>Н.</w:t>
      </w:r>
      <w:r w:rsidR="00794A1E">
        <w:rPr>
          <w:rFonts w:cs="Times New Roman"/>
          <w:color w:val="auto"/>
          <w:szCs w:val="28"/>
        </w:rPr>
        <w:t> </w:t>
      </w:r>
      <w:r w:rsidRPr="00843C6D">
        <w:rPr>
          <w:rFonts w:cs="Times New Roman"/>
          <w:color w:val="auto"/>
          <w:szCs w:val="28"/>
        </w:rPr>
        <w:t>Чуваков. В 6 т. М., 1999–2006.</w:t>
      </w:r>
    </w:p>
    <w:p w14:paraId="2531C29D"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Полчанинов Р. В. Справочник по истории ОРЮР – Организации российских юных разведчиков. [2-е изд.]. [Нью-Йорк]: Издание сектора истории и архива Главной квартиры Зарубежной ОРЮР, 2016. 90 с.</w:t>
      </w:r>
    </w:p>
    <w:p w14:paraId="0103C167" w14:textId="77777777" w:rsidR="00950086" w:rsidRPr="00843C6D" w:rsidRDefault="00950086" w:rsidP="00843C6D">
      <w:pPr>
        <w:pStyle w:val="ac"/>
        <w:numPr>
          <w:ilvl w:val="0"/>
          <w:numId w:val="15"/>
        </w:numPr>
        <w:jc w:val="left"/>
        <w:rPr>
          <w:rFonts w:cs="Times New Roman"/>
          <w:color w:val="auto"/>
          <w:szCs w:val="28"/>
        </w:rPr>
      </w:pPr>
      <w:r w:rsidRPr="00843C6D">
        <w:rPr>
          <w:rFonts w:cs="Times New Roman"/>
          <w:color w:val="auto"/>
          <w:szCs w:val="28"/>
        </w:rPr>
        <w:t>Русские общественные и культурные деятели в Эстонии: словник / Рус. музей Эстонии; сост. С. Г. Исаков. Таллин: Рус. исслед. центр в Эстонии, 2006. 3-е изд., испр. и доп. Т. 1: (До 1940). 194 с.</w:t>
      </w:r>
    </w:p>
    <w:p w14:paraId="081F4105" w14:textId="77777777" w:rsidR="007952F9" w:rsidRPr="00DB247C" w:rsidRDefault="007952F9" w:rsidP="001F2775">
      <w:pPr>
        <w:ind w:firstLine="709"/>
        <w:jc w:val="center"/>
        <w:rPr>
          <w:rFonts w:cs="Times New Roman"/>
          <w:b/>
          <w:bCs/>
          <w:color w:val="auto"/>
          <w:szCs w:val="28"/>
        </w:rPr>
      </w:pPr>
      <w:r w:rsidRPr="00DB247C">
        <w:rPr>
          <w:rFonts w:cs="Times New Roman"/>
          <w:b/>
          <w:bCs/>
          <w:color w:val="auto"/>
          <w:szCs w:val="28"/>
        </w:rPr>
        <w:lastRenderedPageBreak/>
        <w:t>Интернет-источники</w:t>
      </w:r>
    </w:p>
    <w:p w14:paraId="320E23ED" w14:textId="77777777" w:rsidR="00970488" w:rsidRDefault="00970488" w:rsidP="00716319">
      <w:pPr>
        <w:ind w:firstLine="709"/>
        <w:rPr>
          <w:rFonts w:cs="Times New Roman"/>
          <w:color w:val="auto"/>
          <w:szCs w:val="28"/>
        </w:rPr>
      </w:pPr>
      <w:r w:rsidRPr="00970488">
        <w:rPr>
          <w:rFonts w:cs="Times New Roman"/>
          <w:color w:val="auto"/>
          <w:szCs w:val="28"/>
        </w:rPr>
        <w:t>Сайт «Русская Эстония»: справочник [Электронный ресурс]. URL: http://russianestonia.eu/ (дата обращения: 11.06.2020).</w:t>
      </w:r>
    </w:p>
    <w:p w14:paraId="63850889" w14:textId="77777777" w:rsidR="00392EAC" w:rsidRPr="00DB247C" w:rsidRDefault="00970488" w:rsidP="00716319">
      <w:pPr>
        <w:ind w:firstLine="709"/>
        <w:rPr>
          <w:rFonts w:cs="Times New Roman"/>
          <w:color w:val="auto"/>
          <w:szCs w:val="28"/>
        </w:rPr>
      </w:pPr>
      <w:r>
        <w:rPr>
          <w:rFonts w:cs="Times New Roman"/>
          <w:color w:val="auto"/>
          <w:szCs w:val="28"/>
        </w:rPr>
        <w:t xml:space="preserve">Сайт </w:t>
      </w:r>
      <w:r w:rsidR="00392EAC" w:rsidRPr="00DB247C">
        <w:rPr>
          <w:rFonts w:cs="Times New Roman"/>
          <w:color w:val="auto"/>
          <w:szCs w:val="28"/>
        </w:rPr>
        <w:t xml:space="preserve">«Эмигрантика»: </w:t>
      </w:r>
      <w:r w:rsidR="00DB247C">
        <w:rPr>
          <w:rFonts w:cs="Times New Roman"/>
          <w:color w:val="auto"/>
          <w:szCs w:val="28"/>
        </w:rPr>
        <w:t>с</w:t>
      </w:r>
      <w:r w:rsidR="00DB247C" w:rsidRPr="00DB247C">
        <w:rPr>
          <w:rFonts w:cs="Times New Roman"/>
          <w:color w:val="auto"/>
          <w:szCs w:val="28"/>
        </w:rPr>
        <w:t>водн</w:t>
      </w:r>
      <w:r w:rsidR="00DB247C">
        <w:rPr>
          <w:rFonts w:cs="Times New Roman"/>
          <w:color w:val="auto"/>
          <w:szCs w:val="28"/>
        </w:rPr>
        <w:t>.</w:t>
      </w:r>
      <w:r w:rsidR="00DB247C" w:rsidRPr="00DB247C">
        <w:rPr>
          <w:rFonts w:cs="Times New Roman"/>
          <w:color w:val="auto"/>
          <w:szCs w:val="28"/>
        </w:rPr>
        <w:t xml:space="preserve"> каталог периодики рус</w:t>
      </w:r>
      <w:r w:rsidR="00DB247C">
        <w:rPr>
          <w:rFonts w:cs="Times New Roman"/>
          <w:color w:val="auto"/>
          <w:szCs w:val="28"/>
        </w:rPr>
        <w:t>.</w:t>
      </w:r>
      <w:r w:rsidR="00DB247C" w:rsidRPr="00DB247C">
        <w:rPr>
          <w:rFonts w:cs="Times New Roman"/>
          <w:color w:val="auto"/>
          <w:szCs w:val="28"/>
        </w:rPr>
        <w:t xml:space="preserve"> зарубежья </w:t>
      </w:r>
      <w:r w:rsidR="00392EAC" w:rsidRPr="00DB247C">
        <w:rPr>
          <w:rFonts w:cs="Times New Roman"/>
          <w:color w:val="auto"/>
          <w:szCs w:val="28"/>
        </w:rPr>
        <w:t>[Электронный ресурс]. URL: http://www.emigrantica.ru/ (дата обращения: 10.06.2020).</w:t>
      </w:r>
    </w:p>
    <w:p w14:paraId="01A55244" w14:textId="77777777" w:rsidR="007952F9" w:rsidRDefault="007952F9" w:rsidP="00CB44AE">
      <w:pPr>
        <w:ind w:firstLine="709"/>
        <w:rPr>
          <w:rFonts w:cs="Times New Roman"/>
          <w:szCs w:val="28"/>
        </w:rPr>
      </w:pPr>
    </w:p>
    <w:p w14:paraId="3E51B872" w14:textId="77777777" w:rsidR="00BA0148" w:rsidRDefault="00BA0148" w:rsidP="00CB44AE">
      <w:pPr>
        <w:pStyle w:val="1"/>
        <w:sectPr w:rsidR="00BA0148" w:rsidSect="00582D84">
          <w:pgSz w:w="11906" w:h="16838"/>
          <w:pgMar w:top="1134" w:right="567" w:bottom="1134" w:left="1985" w:header="709" w:footer="709" w:gutter="0"/>
          <w:cols w:space="708"/>
          <w:docGrid w:linePitch="360"/>
        </w:sectPr>
      </w:pPr>
    </w:p>
    <w:p w14:paraId="601DBAAA" w14:textId="77777777" w:rsidR="00CB44AE" w:rsidRPr="00CB44AE" w:rsidRDefault="00CB44AE" w:rsidP="00CB44AE">
      <w:pPr>
        <w:pStyle w:val="1"/>
      </w:pPr>
      <w:bookmarkStart w:id="44" w:name="_Toc42881789"/>
      <w:r w:rsidRPr="00CB44AE">
        <w:lastRenderedPageBreak/>
        <w:t>Приложени</w:t>
      </w:r>
      <w:bookmarkEnd w:id="44"/>
      <w:r w:rsidR="00753D6C">
        <w:t>я</w:t>
      </w:r>
    </w:p>
    <w:p w14:paraId="6F8EFB79" w14:textId="77777777" w:rsidR="00862341" w:rsidRDefault="009E0694" w:rsidP="00D45FEE">
      <w:pPr>
        <w:rPr>
          <w:rFonts w:cs="Times New Roman"/>
          <w:szCs w:val="28"/>
        </w:rPr>
      </w:pPr>
      <w:r>
        <w:rPr>
          <w:rFonts w:cs="Times New Roman"/>
          <w:noProof/>
          <w:szCs w:val="28"/>
          <w:lang w:eastAsia="ru-RU"/>
        </w:rPr>
        <w:drawing>
          <wp:anchor distT="0" distB="0" distL="114300" distR="114300" simplePos="0" relativeHeight="251658752" behindDoc="0" locked="0" layoutInCell="1" allowOverlap="1" wp14:anchorId="035E961C" wp14:editId="5EB160CC">
            <wp:simplePos x="0" y="0"/>
            <wp:positionH relativeFrom="margin">
              <wp:posOffset>4120515</wp:posOffset>
            </wp:positionH>
            <wp:positionV relativeFrom="margin">
              <wp:posOffset>904875</wp:posOffset>
            </wp:positionV>
            <wp:extent cx="1638300" cy="21431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2143125"/>
                    </a:xfrm>
                    <a:prstGeom prst="rect">
                      <a:avLst/>
                    </a:prstGeom>
                    <a:noFill/>
                    <a:ln>
                      <a:noFill/>
                    </a:ln>
                  </pic:spPr>
                </pic:pic>
              </a:graphicData>
            </a:graphic>
          </wp:anchor>
        </w:drawing>
      </w:r>
      <w:r w:rsidR="00051A09">
        <w:rPr>
          <w:rFonts w:cs="Times New Roman"/>
          <w:noProof/>
          <w:szCs w:val="28"/>
          <w:lang w:eastAsia="ru-RU"/>
        </w:rPr>
        <w:drawing>
          <wp:inline distT="0" distB="0" distL="0" distR="0" wp14:anchorId="55DB6DE4" wp14:editId="5E13A05D">
            <wp:extent cx="3981450" cy="5572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61" r="22419" b="33295"/>
                    <a:stretch/>
                  </pic:blipFill>
                  <pic:spPr bwMode="auto">
                    <a:xfrm>
                      <a:off x="0" y="0"/>
                      <a:ext cx="3981450" cy="5572125"/>
                    </a:xfrm>
                    <a:prstGeom prst="rect">
                      <a:avLst/>
                    </a:prstGeom>
                    <a:noFill/>
                    <a:ln>
                      <a:noFill/>
                    </a:ln>
                    <a:extLst>
                      <a:ext uri="{53640926-AAD7-44D8-BBD7-CCE9431645EC}">
                        <a14:shadowObscured xmlns:a14="http://schemas.microsoft.com/office/drawing/2010/main"/>
                      </a:ext>
                    </a:extLst>
                  </pic:spPr>
                </pic:pic>
              </a:graphicData>
            </a:graphic>
          </wp:inline>
        </w:drawing>
      </w:r>
    </w:p>
    <w:p w14:paraId="5B524A7D" w14:textId="77777777" w:rsidR="00015A51" w:rsidRDefault="009E0694" w:rsidP="00CB44AE">
      <w:pPr>
        <w:ind w:firstLine="709"/>
        <w:rPr>
          <w:rFonts w:cs="Times New Roman"/>
          <w:szCs w:val="28"/>
        </w:rPr>
      </w:pPr>
      <w:r>
        <w:rPr>
          <w:rFonts w:cs="Times New Roman"/>
          <w:szCs w:val="28"/>
        </w:rPr>
        <w:t xml:space="preserve">1. </w:t>
      </w:r>
      <w:r w:rsidR="00862341">
        <w:rPr>
          <w:rFonts w:cs="Times New Roman"/>
          <w:szCs w:val="28"/>
        </w:rPr>
        <w:t xml:space="preserve">Из книги </w:t>
      </w:r>
      <w:r w:rsidR="00862341" w:rsidRPr="009E0694">
        <w:rPr>
          <w:rFonts w:cs="Times New Roman"/>
          <w:i/>
          <w:iCs/>
          <w:szCs w:val="28"/>
        </w:rPr>
        <w:t>«Николай Федорович Федоров – основатель “Национальной Организации Витязей”» / Авт.-сост. А. Н. Федоров. Вологда, 2007 (вклейка)</w:t>
      </w:r>
      <w:r>
        <w:rPr>
          <w:rFonts w:cs="Times New Roman"/>
          <w:szCs w:val="28"/>
        </w:rPr>
        <w:t>:</w:t>
      </w:r>
    </w:p>
    <w:p w14:paraId="7F008F39" w14:textId="77777777" w:rsidR="009E0694" w:rsidRDefault="009E0694" w:rsidP="00CB44AE">
      <w:pPr>
        <w:ind w:firstLine="709"/>
        <w:rPr>
          <w:rFonts w:cs="Times New Roman"/>
          <w:szCs w:val="28"/>
        </w:rPr>
      </w:pPr>
      <w:r>
        <w:rPr>
          <w:rFonts w:cs="Times New Roman"/>
          <w:szCs w:val="28"/>
        </w:rPr>
        <w:t xml:space="preserve">а) </w:t>
      </w:r>
      <w:r w:rsidRPr="00753D6C">
        <w:rPr>
          <w:rFonts w:cs="Times New Roman"/>
          <w:b/>
          <w:bCs/>
          <w:szCs w:val="28"/>
        </w:rPr>
        <w:t>Н. Ф. Федоров</w:t>
      </w:r>
      <w:r>
        <w:rPr>
          <w:rFonts w:cs="Times New Roman"/>
          <w:szCs w:val="28"/>
        </w:rPr>
        <w:t xml:space="preserve"> – доброволец Белой армии;</w:t>
      </w:r>
    </w:p>
    <w:p w14:paraId="53837A89" w14:textId="77777777" w:rsidR="009E0694" w:rsidRDefault="009E0694" w:rsidP="00CB44AE">
      <w:pPr>
        <w:ind w:firstLine="709"/>
        <w:rPr>
          <w:rFonts w:cs="Times New Roman"/>
          <w:szCs w:val="28"/>
        </w:rPr>
      </w:pPr>
      <w:r>
        <w:rPr>
          <w:rFonts w:cs="Times New Roman"/>
          <w:szCs w:val="28"/>
        </w:rPr>
        <w:t xml:space="preserve">б) </w:t>
      </w:r>
      <w:r w:rsidRPr="009E0694">
        <w:rPr>
          <w:rFonts w:cs="Times New Roman"/>
          <w:szCs w:val="28"/>
        </w:rPr>
        <w:t>Н. Ф. Федоров</w:t>
      </w:r>
      <w:r>
        <w:rPr>
          <w:rFonts w:cs="Times New Roman"/>
          <w:szCs w:val="28"/>
        </w:rPr>
        <w:t xml:space="preserve"> среди морских скаутов (Таллин, 1923 г.).</w:t>
      </w:r>
    </w:p>
    <w:p w14:paraId="7600CB48" w14:textId="77777777" w:rsidR="009E0694" w:rsidRDefault="009E0694" w:rsidP="00CB44AE">
      <w:pPr>
        <w:ind w:firstLine="709"/>
        <w:rPr>
          <w:rFonts w:cs="Times New Roman"/>
          <w:szCs w:val="28"/>
        </w:rPr>
      </w:pPr>
      <w:r>
        <w:rPr>
          <w:rFonts w:cs="Times New Roman"/>
          <w:szCs w:val="28"/>
        </w:rPr>
        <w:t xml:space="preserve">2. </w:t>
      </w:r>
      <w:r w:rsidRPr="009E0694">
        <w:rPr>
          <w:rFonts w:cs="Times New Roman"/>
          <w:b/>
          <w:bCs/>
          <w:color w:val="auto"/>
          <w:szCs w:val="28"/>
        </w:rPr>
        <w:t>Знак витязей</w:t>
      </w:r>
      <w:r w:rsidRPr="009E0694">
        <w:rPr>
          <w:rFonts w:cs="Times New Roman"/>
          <w:szCs w:val="28"/>
        </w:rPr>
        <w:t xml:space="preserve"> (из книги </w:t>
      </w:r>
      <w:r w:rsidRPr="009E0694">
        <w:rPr>
          <w:rFonts w:cs="Times New Roman"/>
          <w:i/>
          <w:iCs/>
          <w:szCs w:val="28"/>
        </w:rPr>
        <w:t>А. В. Окорокова «Знаки русской эмиграции (11920–1990)». Б. м., 2005. С. 89</w:t>
      </w:r>
      <w:r>
        <w:rPr>
          <w:rFonts w:cs="Times New Roman"/>
          <w:szCs w:val="28"/>
        </w:rPr>
        <w:t>)</w:t>
      </w:r>
      <w:r w:rsidRPr="009E0694">
        <w:rPr>
          <w:rFonts w:cs="Times New Roman"/>
          <w:szCs w:val="28"/>
        </w:rPr>
        <w:t>.</w:t>
      </w:r>
    </w:p>
    <w:p w14:paraId="1783907B" w14:textId="77777777" w:rsidR="00015A51" w:rsidRDefault="00015A51">
      <w:pPr>
        <w:spacing w:after="160" w:line="259" w:lineRule="auto"/>
        <w:jc w:val="left"/>
        <w:rPr>
          <w:rFonts w:cs="Times New Roman"/>
          <w:szCs w:val="28"/>
        </w:rPr>
      </w:pPr>
      <w:r>
        <w:rPr>
          <w:rFonts w:cs="Times New Roman"/>
          <w:szCs w:val="28"/>
        </w:rPr>
        <w:br w:type="page"/>
      </w:r>
    </w:p>
    <w:p w14:paraId="2D4A73F6" w14:textId="77777777" w:rsidR="00CB44AE" w:rsidRDefault="00015A51" w:rsidP="009E0694">
      <w:pPr>
        <w:jc w:val="center"/>
        <w:rPr>
          <w:rFonts w:cs="Times New Roman"/>
          <w:szCs w:val="28"/>
        </w:rPr>
      </w:pPr>
      <w:r>
        <w:rPr>
          <w:rFonts w:cs="Times New Roman"/>
          <w:noProof/>
          <w:szCs w:val="28"/>
          <w:lang w:eastAsia="ru-RU"/>
        </w:rPr>
        <w:lastRenderedPageBreak/>
        <w:drawing>
          <wp:inline distT="0" distB="0" distL="0" distR="0" wp14:anchorId="31FBF623" wp14:editId="2A1E7B33">
            <wp:extent cx="3952875" cy="5619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5619750"/>
                    </a:xfrm>
                    <a:prstGeom prst="rect">
                      <a:avLst/>
                    </a:prstGeom>
                    <a:noFill/>
                    <a:ln>
                      <a:noFill/>
                    </a:ln>
                  </pic:spPr>
                </pic:pic>
              </a:graphicData>
            </a:graphic>
          </wp:inline>
        </w:drawing>
      </w:r>
    </w:p>
    <w:p w14:paraId="1C4F5D77" w14:textId="77777777" w:rsidR="00051A09" w:rsidRDefault="00051A09" w:rsidP="00CB44AE">
      <w:pPr>
        <w:ind w:firstLine="709"/>
        <w:rPr>
          <w:rFonts w:cs="Times New Roman"/>
          <w:szCs w:val="28"/>
        </w:rPr>
      </w:pPr>
    </w:p>
    <w:p w14:paraId="2BC16171" w14:textId="77777777" w:rsidR="009E0694" w:rsidRDefault="00015A51" w:rsidP="00CB44AE">
      <w:pPr>
        <w:ind w:firstLine="709"/>
        <w:rPr>
          <w:rFonts w:cs="Times New Roman"/>
          <w:szCs w:val="28"/>
        </w:rPr>
      </w:pPr>
      <w:r>
        <w:rPr>
          <w:rFonts w:cs="Times New Roman"/>
          <w:szCs w:val="28"/>
        </w:rPr>
        <w:t xml:space="preserve">Из некролога </w:t>
      </w:r>
      <w:r w:rsidRPr="009E0694">
        <w:rPr>
          <w:rFonts w:cs="Times New Roman"/>
          <w:b/>
          <w:bCs/>
          <w:szCs w:val="28"/>
        </w:rPr>
        <w:t>С. С. Политовского</w:t>
      </w:r>
      <w:r>
        <w:rPr>
          <w:rFonts w:cs="Times New Roman"/>
          <w:szCs w:val="28"/>
        </w:rPr>
        <w:t xml:space="preserve"> (1880–1936),</w:t>
      </w:r>
    </w:p>
    <w:p w14:paraId="34C40345" w14:textId="77777777" w:rsidR="009E0694" w:rsidRDefault="00015A51" w:rsidP="00CB44AE">
      <w:pPr>
        <w:ind w:firstLine="709"/>
        <w:rPr>
          <w:rFonts w:cs="Times New Roman"/>
          <w:szCs w:val="28"/>
        </w:rPr>
      </w:pPr>
      <w:r>
        <w:rPr>
          <w:rFonts w:cs="Times New Roman"/>
          <w:szCs w:val="28"/>
        </w:rPr>
        <w:t>начальника Эс</w:t>
      </w:r>
      <w:r w:rsidR="00051A09">
        <w:rPr>
          <w:rFonts w:cs="Times New Roman"/>
          <w:szCs w:val="28"/>
        </w:rPr>
        <w:t>тонского отдела русских скаутов</w:t>
      </w:r>
    </w:p>
    <w:p w14:paraId="5EBE3206" w14:textId="77777777" w:rsidR="00D45FEE" w:rsidRDefault="00051A09" w:rsidP="00CB44AE">
      <w:pPr>
        <w:ind w:firstLine="709"/>
        <w:rPr>
          <w:rFonts w:cs="Times New Roman"/>
          <w:szCs w:val="28"/>
        </w:rPr>
      </w:pPr>
      <w:r>
        <w:rPr>
          <w:rFonts w:cs="Times New Roman"/>
          <w:szCs w:val="28"/>
        </w:rPr>
        <w:t>(</w:t>
      </w:r>
      <w:r w:rsidR="009E0694" w:rsidRPr="009E0694">
        <w:rPr>
          <w:rFonts w:cs="Times New Roman"/>
          <w:i/>
          <w:iCs/>
          <w:szCs w:val="28"/>
        </w:rPr>
        <w:t>«</w:t>
      </w:r>
      <w:r w:rsidRPr="009E0694">
        <w:rPr>
          <w:rFonts w:cs="Times New Roman"/>
          <w:i/>
          <w:iCs/>
          <w:szCs w:val="28"/>
        </w:rPr>
        <w:t>Русский скаут</w:t>
      </w:r>
      <w:r w:rsidR="009E0694">
        <w:rPr>
          <w:rFonts w:cs="Times New Roman"/>
          <w:i/>
          <w:iCs/>
          <w:szCs w:val="28"/>
        </w:rPr>
        <w:t>»</w:t>
      </w:r>
      <w:r w:rsidRPr="009E0694">
        <w:rPr>
          <w:rFonts w:cs="Times New Roman"/>
          <w:i/>
          <w:iCs/>
          <w:szCs w:val="28"/>
        </w:rPr>
        <w:t>. 1936. Дек. С. 1</w:t>
      </w:r>
      <w:r>
        <w:rPr>
          <w:rFonts w:cs="Times New Roman"/>
          <w:szCs w:val="28"/>
        </w:rPr>
        <w:t>).</w:t>
      </w:r>
    </w:p>
    <w:p w14:paraId="419206B7" w14:textId="77777777" w:rsidR="00D45FEE" w:rsidRDefault="00D45FEE">
      <w:pPr>
        <w:spacing w:after="160" w:line="259" w:lineRule="auto"/>
        <w:jc w:val="left"/>
        <w:rPr>
          <w:rFonts w:cs="Times New Roman"/>
          <w:szCs w:val="28"/>
        </w:rPr>
      </w:pPr>
      <w:r>
        <w:rPr>
          <w:rFonts w:cs="Times New Roman"/>
          <w:szCs w:val="28"/>
        </w:rPr>
        <w:br w:type="page"/>
      </w:r>
    </w:p>
    <w:p w14:paraId="1A1881F6" w14:textId="77777777" w:rsidR="00D45FEE" w:rsidRDefault="00D45FEE" w:rsidP="009E0694">
      <w:pPr>
        <w:jc w:val="center"/>
        <w:rPr>
          <w:rFonts w:cs="Times New Roman"/>
          <w:szCs w:val="28"/>
        </w:rPr>
      </w:pPr>
      <w:r>
        <w:rPr>
          <w:rFonts w:cs="Times New Roman"/>
          <w:noProof/>
          <w:szCs w:val="28"/>
          <w:lang w:eastAsia="ru-RU"/>
        </w:rPr>
        <w:lastRenderedPageBreak/>
        <w:drawing>
          <wp:inline distT="0" distB="0" distL="0" distR="0" wp14:anchorId="6E692F3D" wp14:editId="54461D96">
            <wp:extent cx="5152515" cy="6781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8012" cy="6802198"/>
                    </a:xfrm>
                    <a:prstGeom prst="rect">
                      <a:avLst/>
                    </a:prstGeom>
                    <a:noFill/>
                    <a:ln>
                      <a:noFill/>
                    </a:ln>
                  </pic:spPr>
                </pic:pic>
              </a:graphicData>
            </a:graphic>
          </wp:inline>
        </w:drawing>
      </w:r>
    </w:p>
    <w:p w14:paraId="393E67ED" w14:textId="77777777" w:rsidR="009E0694" w:rsidRPr="00753D6C" w:rsidRDefault="009E0694" w:rsidP="009E0694">
      <w:pPr>
        <w:ind w:firstLine="709"/>
        <w:rPr>
          <w:rFonts w:cs="Times New Roman"/>
          <w:i/>
          <w:iCs/>
          <w:szCs w:val="28"/>
        </w:rPr>
      </w:pPr>
      <w:r w:rsidRPr="00753D6C">
        <w:rPr>
          <w:rFonts w:cs="Times New Roman"/>
          <w:i/>
          <w:iCs/>
          <w:szCs w:val="28"/>
        </w:rPr>
        <w:t>«Витязь: сб. литературы, искусства, науки и общественной жизни»</w:t>
      </w:r>
      <w:r w:rsidR="00753D6C" w:rsidRPr="00753D6C">
        <w:rPr>
          <w:rFonts w:cs="Times New Roman"/>
          <w:i/>
          <w:iCs/>
          <w:szCs w:val="28"/>
        </w:rPr>
        <w:t>. 1939. Весна (обложка).</w:t>
      </w:r>
    </w:p>
    <w:p w14:paraId="2A25B35C" w14:textId="77777777" w:rsidR="00753D6C" w:rsidRDefault="00753D6C" w:rsidP="009E0694">
      <w:pPr>
        <w:ind w:firstLine="709"/>
        <w:rPr>
          <w:rFonts w:cs="Times New Roman"/>
          <w:szCs w:val="28"/>
        </w:rPr>
      </w:pPr>
      <w:r>
        <w:rPr>
          <w:rFonts w:cs="Times New Roman"/>
          <w:szCs w:val="28"/>
        </w:rPr>
        <w:t xml:space="preserve">Издание Русского спортивного и культурно-просветительного общества </w:t>
      </w:r>
      <w:r w:rsidRPr="00753D6C">
        <w:rPr>
          <w:rFonts w:cs="Times New Roman"/>
          <w:b/>
          <w:bCs/>
          <w:szCs w:val="28"/>
        </w:rPr>
        <w:t>«Витязь»</w:t>
      </w:r>
      <w:r>
        <w:rPr>
          <w:rFonts w:cs="Times New Roman"/>
          <w:szCs w:val="28"/>
        </w:rPr>
        <w:t>.</w:t>
      </w:r>
    </w:p>
    <w:sectPr w:rsidR="00753D6C" w:rsidSect="00582D84">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CF702" w14:textId="77777777" w:rsidR="00795E07" w:rsidRDefault="00795E07" w:rsidP="007952F9">
      <w:pPr>
        <w:spacing w:line="240" w:lineRule="auto"/>
      </w:pPr>
      <w:r>
        <w:separator/>
      </w:r>
    </w:p>
  </w:endnote>
  <w:endnote w:type="continuationSeparator" w:id="0">
    <w:p w14:paraId="0C4B20E3" w14:textId="77777777" w:rsidR="00795E07" w:rsidRDefault="00795E07" w:rsidP="007952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D4880" w14:textId="77777777" w:rsidR="00795E07" w:rsidRDefault="00795E07" w:rsidP="007952F9">
      <w:pPr>
        <w:spacing w:line="240" w:lineRule="auto"/>
      </w:pPr>
      <w:r>
        <w:separator/>
      </w:r>
    </w:p>
  </w:footnote>
  <w:footnote w:type="continuationSeparator" w:id="0">
    <w:p w14:paraId="33520923" w14:textId="77777777" w:rsidR="00795E07" w:rsidRDefault="00795E07" w:rsidP="007952F9">
      <w:pPr>
        <w:spacing w:line="240" w:lineRule="auto"/>
      </w:pPr>
      <w:r>
        <w:continuationSeparator/>
      </w:r>
    </w:p>
  </w:footnote>
  <w:footnote w:id="1">
    <w:p w14:paraId="69CAE304" w14:textId="77777777" w:rsidR="004838D2" w:rsidRPr="00E67435" w:rsidRDefault="004838D2" w:rsidP="00C86B0E">
      <w:pPr>
        <w:pStyle w:val="a5"/>
        <w:jc w:val="both"/>
      </w:pPr>
      <w:r w:rsidRPr="00E67435">
        <w:rPr>
          <w:rStyle w:val="a7"/>
        </w:rPr>
        <w:footnoteRef/>
      </w:r>
      <w:r w:rsidRPr="00E67435">
        <w:t xml:space="preserve"> В дальнейшем мы будем использовать эт</w:t>
      </w:r>
      <w:r>
        <w:t>и</w:t>
      </w:r>
      <w:r w:rsidRPr="00E67435">
        <w:t xml:space="preserve"> названи</w:t>
      </w:r>
      <w:r>
        <w:t>я</w:t>
      </w:r>
      <w:r w:rsidRPr="00E67435">
        <w:t xml:space="preserve"> (организаци</w:t>
      </w:r>
      <w:r>
        <w:t>й</w:t>
      </w:r>
      <w:r w:rsidRPr="00E67435">
        <w:t xml:space="preserve"> и </w:t>
      </w:r>
      <w:r>
        <w:t>их</w:t>
      </w:r>
      <w:r w:rsidRPr="00E67435">
        <w:t xml:space="preserve"> участни</w:t>
      </w:r>
      <w:r>
        <w:t>ков</w:t>
      </w:r>
      <w:r w:rsidRPr="00E67435">
        <w:t>) без кавычек.</w:t>
      </w:r>
    </w:p>
  </w:footnote>
  <w:footnote w:id="2">
    <w:p w14:paraId="2773FCE0" w14:textId="77777777" w:rsidR="004838D2" w:rsidRPr="00E67435" w:rsidRDefault="004838D2" w:rsidP="004F4119">
      <w:pPr>
        <w:spacing w:line="240" w:lineRule="auto"/>
        <w:rPr>
          <w:sz w:val="20"/>
          <w:szCs w:val="20"/>
        </w:rPr>
      </w:pPr>
      <w:r w:rsidRPr="00E67435">
        <w:rPr>
          <w:rStyle w:val="a7"/>
          <w:sz w:val="20"/>
          <w:szCs w:val="20"/>
        </w:rPr>
        <w:footnoteRef/>
      </w:r>
      <w:r w:rsidRPr="00E67435">
        <w:rPr>
          <w:sz w:val="20"/>
          <w:szCs w:val="20"/>
        </w:rPr>
        <w:t xml:space="preserve"> Федоров Н. Молодежь // </w:t>
      </w:r>
      <w:bookmarkStart w:id="2" w:name="_Hlk42681669"/>
      <w:r w:rsidRPr="00E67435">
        <w:rPr>
          <w:sz w:val="20"/>
          <w:szCs w:val="20"/>
        </w:rPr>
        <w:t xml:space="preserve">Педагогический сборник: </w:t>
      </w:r>
      <w:r>
        <w:rPr>
          <w:sz w:val="20"/>
          <w:szCs w:val="20"/>
        </w:rPr>
        <w:t>с</w:t>
      </w:r>
      <w:r w:rsidRPr="00E67435">
        <w:rPr>
          <w:sz w:val="20"/>
          <w:szCs w:val="20"/>
        </w:rPr>
        <w:t>б. ст. по отрядн. работе НОВ из ж-ла «Белый Крест». [Париж,] 1965. Л. 2-10</w:t>
      </w:r>
      <w:bookmarkEnd w:id="2"/>
      <w:r w:rsidRPr="00E67435">
        <w:rPr>
          <w:sz w:val="20"/>
          <w:szCs w:val="20"/>
        </w:rPr>
        <w:t xml:space="preserve">. Перепечатано: Костер: </w:t>
      </w:r>
      <w:r>
        <w:rPr>
          <w:sz w:val="20"/>
          <w:szCs w:val="20"/>
        </w:rPr>
        <w:t>ж</w:t>
      </w:r>
      <w:r w:rsidRPr="00E67435">
        <w:rPr>
          <w:sz w:val="20"/>
          <w:szCs w:val="20"/>
        </w:rPr>
        <w:t>урнал витязей. 1984. № 133. Сентябрь. С. 11</w:t>
      </w:r>
      <w:r w:rsidRPr="00D83C9F">
        <w:rPr>
          <w:sz w:val="20"/>
          <w:szCs w:val="20"/>
        </w:rPr>
        <w:t>–</w:t>
      </w:r>
      <w:r w:rsidRPr="00E67435">
        <w:rPr>
          <w:sz w:val="20"/>
          <w:szCs w:val="20"/>
        </w:rPr>
        <w:t>27.</w:t>
      </w:r>
    </w:p>
  </w:footnote>
  <w:footnote w:id="3">
    <w:p w14:paraId="27B8F0D9" w14:textId="77777777" w:rsidR="004838D2" w:rsidRPr="00480B8C" w:rsidRDefault="004838D2" w:rsidP="004F4119">
      <w:pPr>
        <w:pStyle w:val="a5"/>
        <w:jc w:val="both"/>
      </w:pPr>
      <w:r w:rsidRPr="00E67435">
        <w:rPr>
          <w:rStyle w:val="a7"/>
        </w:rPr>
        <w:footnoteRef/>
      </w:r>
      <w:r w:rsidRPr="00E67435">
        <w:t xml:space="preserve"> Полчанинов Р. Молодежные организации Российского Зарубежья // Записки русской академической группы </w:t>
      </w:r>
      <w:r w:rsidRPr="00480B8C">
        <w:t xml:space="preserve">в США. Нью-Йорк, 1994. Том </w:t>
      </w:r>
      <w:r w:rsidRPr="00480B8C">
        <w:rPr>
          <w:lang w:val="en-US"/>
        </w:rPr>
        <w:t>XXVI</w:t>
      </w:r>
      <w:r w:rsidRPr="00480B8C">
        <w:t>. Ч. 1. С. 97–128.</w:t>
      </w:r>
    </w:p>
  </w:footnote>
  <w:footnote w:id="4">
    <w:p w14:paraId="7CFC75A4" w14:textId="77777777" w:rsidR="004838D2" w:rsidRPr="00480B8C" w:rsidRDefault="004838D2" w:rsidP="004F4119">
      <w:pPr>
        <w:pStyle w:val="a5"/>
        <w:jc w:val="both"/>
      </w:pPr>
      <w:r w:rsidRPr="00480B8C">
        <w:rPr>
          <w:rStyle w:val="a7"/>
        </w:rPr>
        <w:footnoteRef/>
      </w:r>
      <w:r w:rsidRPr="00480B8C">
        <w:t xml:space="preserve"> Напр.: Кудряшов Ю.В. Российское скаутское движение: </w:t>
      </w:r>
      <w:r>
        <w:t>и</w:t>
      </w:r>
      <w:r w:rsidRPr="00480B8C">
        <w:t>сторич</w:t>
      </w:r>
      <w:r>
        <w:t>.</w:t>
      </w:r>
      <w:r w:rsidRPr="00480B8C">
        <w:t xml:space="preserve"> очерк. Архангельск, 1997.</w:t>
      </w:r>
    </w:p>
  </w:footnote>
  <w:footnote w:id="5">
    <w:p w14:paraId="7C3A1959" w14:textId="77777777" w:rsidR="004838D2" w:rsidRPr="00E67435" w:rsidRDefault="004838D2" w:rsidP="004F4119">
      <w:pPr>
        <w:pStyle w:val="a5"/>
        <w:jc w:val="both"/>
      </w:pPr>
      <w:r w:rsidRPr="00480B8C">
        <w:rPr>
          <w:rStyle w:val="a7"/>
        </w:rPr>
        <w:footnoteRef/>
      </w:r>
      <w:r w:rsidRPr="00480B8C">
        <w:t xml:space="preserve"> Напр.: Окороков А. В.</w:t>
      </w:r>
      <w:r>
        <w:t>: 1)</w:t>
      </w:r>
      <w:r w:rsidRPr="00480B8C">
        <w:t xml:space="preserve"> </w:t>
      </w:r>
      <w:r w:rsidRPr="00480B8C">
        <w:rPr>
          <w:bCs/>
        </w:rPr>
        <w:t>Молодежные организации русской эмиграции (1920-1945 гг.). М., 2000;</w:t>
      </w:r>
      <w:r w:rsidRPr="00480B8C">
        <w:t xml:space="preserve"> </w:t>
      </w:r>
      <w:r>
        <w:t>2)</w:t>
      </w:r>
      <w:r w:rsidRPr="00480B8C">
        <w:t xml:space="preserve"> </w:t>
      </w:r>
      <w:r w:rsidRPr="00E67435">
        <w:t>Краткий исторический обзор деятельности политических организаций первой волны эмиграции // Ионцев В. А., Лебедева Н. М., Назаров М. В., Окороков А. В. Эмиграция и репатриация в России. М., 2001. С. 435</w:t>
      </w:r>
      <w:r w:rsidRPr="001461BD">
        <w:t>–</w:t>
      </w:r>
      <w:r w:rsidRPr="00E67435">
        <w:t xml:space="preserve">456; </w:t>
      </w:r>
      <w:r>
        <w:t>3)</w:t>
      </w:r>
      <w:r w:rsidRPr="00E67435">
        <w:t xml:space="preserve"> Русская эмиграция: Политические, военно-политические и воинские организации: 1920-1990 гг. М., 2003; </w:t>
      </w:r>
      <w:r>
        <w:t>4)</w:t>
      </w:r>
      <w:r w:rsidRPr="00E67435">
        <w:t xml:space="preserve"> Знаки русской эмиграции (1920-1990). Б. м., 2005.</w:t>
      </w:r>
    </w:p>
  </w:footnote>
  <w:footnote w:id="6">
    <w:p w14:paraId="5BEB6670" w14:textId="77777777" w:rsidR="004838D2" w:rsidRPr="00E67435" w:rsidRDefault="004838D2" w:rsidP="004F4119">
      <w:pPr>
        <w:pStyle w:val="a5"/>
        <w:jc w:val="both"/>
      </w:pPr>
      <w:r w:rsidRPr="00E67435">
        <w:rPr>
          <w:rStyle w:val="a7"/>
        </w:rPr>
        <w:footnoteRef/>
      </w:r>
      <w:r w:rsidRPr="00E67435">
        <w:t xml:space="preserve"> Напр.: Сурайкин М. А. Молодежные движения и организации Российского Зарубежья в 1920-е – 1930-е годы: </w:t>
      </w:r>
      <w:r>
        <w:t>а</w:t>
      </w:r>
      <w:r w:rsidRPr="00E67435">
        <w:t>втореф. дис. … канд. ист. наук. М., 2003</w:t>
      </w:r>
      <w:r>
        <w:t>;</w:t>
      </w:r>
      <w:r w:rsidRPr="00E67435">
        <w:t xml:space="preserve"> Гуревич А. Л. Культурно-религиозная деятельность русской эмиграции: (по материалам истории Р</w:t>
      </w:r>
      <w:r>
        <w:t>СХД</w:t>
      </w:r>
      <w:r w:rsidRPr="00E67435">
        <w:t xml:space="preserve">): </w:t>
      </w:r>
      <w:r>
        <w:t>а</w:t>
      </w:r>
      <w:r w:rsidRPr="00E67435">
        <w:t xml:space="preserve">втореф. дис. … канд. ист. наук. М., 2005; Домнин А. И. Молодежные организации Русского Зарубежья 20-30-х гг. </w:t>
      </w:r>
      <w:r w:rsidRPr="00E67435">
        <w:rPr>
          <w:lang w:val="en-US"/>
        </w:rPr>
        <w:t>XX</w:t>
      </w:r>
      <w:r w:rsidRPr="00E67435">
        <w:t xml:space="preserve"> в.: институционализация, идеология, деятельность: </w:t>
      </w:r>
      <w:r>
        <w:t>а</w:t>
      </w:r>
      <w:r w:rsidRPr="00E67435">
        <w:t>втореф. дисс. … канд. ист. наук. М., 2011.</w:t>
      </w:r>
    </w:p>
  </w:footnote>
  <w:footnote w:id="7">
    <w:p w14:paraId="70C5C14F" w14:textId="77777777" w:rsidR="004838D2" w:rsidRDefault="004838D2" w:rsidP="004F4119">
      <w:pPr>
        <w:pStyle w:val="a5"/>
        <w:jc w:val="both"/>
      </w:pPr>
      <w:r>
        <w:rPr>
          <w:rStyle w:val="a7"/>
        </w:rPr>
        <w:footnoteRef/>
      </w:r>
      <w:r>
        <w:t xml:space="preserve"> Исаков С. Записка А. К. Баиова «Русская эмиграция в Эстонии»: Публ., вступ. ст. и комм. // </w:t>
      </w:r>
      <w:r w:rsidRPr="00640D1F">
        <w:t>Балтийский архив. Вильнюс</w:t>
      </w:r>
      <w:r w:rsidRPr="001C53A7">
        <w:t xml:space="preserve">, </w:t>
      </w:r>
      <w:r w:rsidRPr="00640D1F">
        <w:t>[2002].</w:t>
      </w:r>
      <w:r w:rsidRPr="001C53A7">
        <w:t xml:space="preserve"> [Т.] VII.</w:t>
      </w:r>
      <w:r w:rsidRPr="00640D1F">
        <w:t xml:space="preserve"> С. 212–243.</w:t>
      </w:r>
    </w:p>
  </w:footnote>
  <w:footnote w:id="8">
    <w:p w14:paraId="6D95DFBE" w14:textId="77777777" w:rsidR="004838D2" w:rsidRDefault="004838D2" w:rsidP="004F4119">
      <w:pPr>
        <w:pStyle w:val="a5"/>
        <w:jc w:val="both"/>
      </w:pPr>
      <w:r>
        <w:rPr>
          <w:rStyle w:val="a7"/>
        </w:rPr>
        <w:footnoteRef/>
      </w:r>
      <w:r>
        <w:t xml:space="preserve"> </w:t>
      </w:r>
      <w:r w:rsidRPr="00046D5D">
        <w:t>Русское национальное меньшинство в Эстонской Республике (1918–1940)</w:t>
      </w:r>
      <w:r>
        <w:t xml:space="preserve"> / под ред. проф. С. Г. Исакова</w:t>
      </w:r>
      <w:r w:rsidRPr="00046D5D">
        <w:t>. Тарту: Крипта, 2000</w:t>
      </w:r>
      <w:r>
        <w:t xml:space="preserve">; Исаков С. Г.: 1) </w:t>
      </w:r>
      <w:r w:rsidRPr="00D9249D">
        <w:t xml:space="preserve">Русские в Эстонии (1918–1940) как социально-исторический и культурный феномен // Труды Русского исследовательского центра в Эстонии. 2003. </w:t>
      </w:r>
      <w:r w:rsidRPr="00D83C9F">
        <w:t xml:space="preserve">Вып. II. </w:t>
      </w:r>
      <w:r w:rsidRPr="00D9249D">
        <w:t>С. 121–128</w:t>
      </w:r>
      <w:r>
        <w:t>; 2) Путь длиною в тысячу лет. Русские в Эстонии. История культуры. Таллин, 2008.</w:t>
      </w:r>
      <w:r w:rsidRPr="00046D5D">
        <w:t xml:space="preserve"> Ч. I.</w:t>
      </w:r>
    </w:p>
  </w:footnote>
  <w:footnote w:id="9">
    <w:p w14:paraId="29B57988" w14:textId="77777777" w:rsidR="004838D2" w:rsidRDefault="004838D2" w:rsidP="004F4119">
      <w:pPr>
        <w:pStyle w:val="a5"/>
        <w:jc w:val="both"/>
      </w:pPr>
      <w:r>
        <w:rPr>
          <w:rStyle w:val="a7"/>
        </w:rPr>
        <w:footnoteRef/>
      </w:r>
      <w:r>
        <w:t xml:space="preserve"> </w:t>
      </w:r>
      <w:r w:rsidRPr="00737CE3">
        <w:t>Исаков С. Г. Источники и история изучения русской эмиграции в Эстонии (1918–1940)</w:t>
      </w:r>
      <w:r>
        <w:t>: о</w:t>
      </w:r>
      <w:r w:rsidRPr="00737CE3">
        <w:t>бзор</w:t>
      </w:r>
      <w:r>
        <w:t xml:space="preserve"> //</w:t>
      </w:r>
      <w:r w:rsidRPr="00737CE3">
        <w:t xml:space="preserve"> Берега. 2009. Вып. 11–12. С. 43–64</w:t>
      </w:r>
      <w:r w:rsidRPr="006C3B30">
        <w:t>.</w:t>
      </w:r>
    </w:p>
  </w:footnote>
  <w:footnote w:id="10">
    <w:p w14:paraId="32041379" w14:textId="77777777" w:rsidR="004838D2" w:rsidRDefault="004838D2" w:rsidP="004F4119">
      <w:pPr>
        <w:pStyle w:val="a5"/>
        <w:jc w:val="both"/>
      </w:pPr>
      <w:r>
        <w:rPr>
          <w:rStyle w:val="a7"/>
        </w:rPr>
        <w:footnoteRef/>
      </w:r>
      <w:r>
        <w:t xml:space="preserve"> </w:t>
      </w:r>
      <w:bookmarkStart w:id="3" w:name="_Hlk42698328"/>
      <w:r>
        <w:t>Никифоров И. В. И</w:t>
      </w:r>
      <w:r w:rsidRPr="001461BD">
        <w:t>стори</w:t>
      </w:r>
      <w:r>
        <w:t>я</w:t>
      </w:r>
      <w:r w:rsidRPr="001461BD">
        <w:t xml:space="preserve"> русского национального меньшинства в Эстонии до 1945 г.</w:t>
      </w:r>
      <w:r>
        <w:t>: опыт</w:t>
      </w:r>
      <w:r w:rsidRPr="001461BD">
        <w:t xml:space="preserve"> </w:t>
      </w:r>
      <w:r>
        <w:t>и</w:t>
      </w:r>
      <w:r w:rsidRPr="001461BD">
        <w:t>сториографи</w:t>
      </w:r>
      <w:r>
        <w:t>и // Журнал российских и восточноевропейских исторических исследований. 2017. № 2 (9). С. 154</w:t>
      </w:r>
      <w:r w:rsidRPr="001461BD">
        <w:t>–</w:t>
      </w:r>
      <w:r>
        <w:t>170.</w:t>
      </w:r>
      <w:bookmarkEnd w:id="3"/>
    </w:p>
  </w:footnote>
  <w:footnote w:id="11">
    <w:p w14:paraId="616BE438" w14:textId="77777777" w:rsidR="004838D2" w:rsidRDefault="004838D2" w:rsidP="004F4119">
      <w:pPr>
        <w:pStyle w:val="a5"/>
        <w:jc w:val="both"/>
      </w:pPr>
      <w:r>
        <w:rPr>
          <w:rStyle w:val="a7"/>
        </w:rPr>
        <w:footnoteRef/>
      </w:r>
      <w:r>
        <w:t xml:space="preserve"> </w:t>
      </w:r>
      <w:r w:rsidRPr="0045157E">
        <w:t>Бойков А., Исаков С., Раясалу И. Политическая жизнь // Русское национальное меньшинство в Эстонской Республике (1918–1940). Тарту; СПб., 2001. С. 62–98</w:t>
      </w:r>
      <w:r>
        <w:t xml:space="preserve">; </w:t>
      </w:r>
      <w:r w:rsidRPr="0045157E">
        <w:t>Исаков С. Г. Культура русской эмиграции в Эстонии (1918–1940): Статьи. Очерки. Архивные публикации. Таллинн, 2011</w:t>
      </w:r>
      <w:r>
        <w:t xml:space="preserve">; </w:t>
      </w:r>
      <w:r w:rsidRPr="0045157E">
        <w:t>Сергеев В. П.</w:t>
      </w:r>
      <w:r>
        <w:t>: 1)</w:t>
      </w:r>
      <w:r w:rsidRPr="0045157E">
        <w:t xml:space="preserve"> Численность и экономическое положение русских в Эстонской республике в 1920 – начале 30-х гг. // Новый исторический вестник. 2001 № 1 (3). С. 52–57</w:t>
      </w:r>
      <w:r>
        <w:t xml:space="preserve">; 2) </w:t>
      </w:r>
      <w:r w:rsidRPr="0045157E">
        <w:t xml:space="preserve">Возможности и проблемы образования русского национального меньшинства в Эстонской республике в 1918–1940 гг. // </w:t>
      </w:r>
      <w:r>
        <w:t>Там же</w:t>
      </w:r>
      <w:r w:rsidRPr="0045157E">
        <w:t>. 2002. № 1 (6). С. 42–54</w:t>
      </w:r>
      <w:r>
        <w:t xml:space="preserve">; </w:t>
      </w:r>
      <w:r w:rsidRPr="0045157E">
        <w:t>Меймре А., Белобровцев В. И. Эстонская печать 1920-1930-г годов о русских и русской культуре Эстонии: тематич. обзор // «Я» и «другой», свое и чужое в культуре Эстонии. М., 2015. С. 60–89.</w:t>
      </w:r>
    </w:p>
  </w:footnote>
  <w:footnote w:id="12">
    <w:p w14:paraId="031F1B54" w14:textId="77777777" w:rsidR="004838D2" w:rsidRDefault="004838D2" w:rsidP="004F4119">
      <w:pPr>
        <w:pStyle w:val="a5"/>
        <w:jc w:val="both"/>
      </w:pPr>
      <w:r>
        <w:rPr>
          <w:rStyle w:val="a7"/>
        </w:rPr>
        <w:footnoteRef/>
      </w:r>
      <w:r>
        <w:t xml:space="preserve"> Сергеев В. П. Общественные организации русского национального меньшинства в Эстонской республике в 1920</w:t>
      </w:r>
      <w:r w:rsidRPr="007C165D">
        <w:t>–</w:t>
      </w:r>
      <w:r>
        <w:t>1940 гг. // Новый исторический вестник. 2005. № 12 (1). С. 92</w:t>
      </w:r>
      <w:r w:rsidRPr="007C165D">
        <w:t>–</w:t>
      </w:r>
      <w:r>
        <w:t>110.</w:t>
      </w:r>
    </w:p>
  </w:footnote>
  <w:footnote w:id="13">
    <w:p w14:paraId="5B6816F8" w14:textId="77777777" w:rsidR="004838D2" w:rsidRPr="00A15A22" w:rsidRDefault="004838D2" w:rsidP="004F4119">
      <w:pPr>
        <w:pStyle w:val="a5"/>
        <w:jc w:val="both"/>
      </w:pPr>
      <w:r>
        <w:rPr>
          <w:rStyle w:val="a7"/>
        </w:rPr>
        <w:footnoteRef/>
      </w:r>
      <w:r>
        <w:t xml:space="preserve"> Плюханов Б. В. РСХД в Латвии и Эстонии: мат-лы к истории РСХД. </w:t>
      </w:r>
      <w:r w:rsidRPr="00A15A22">
        <w:t>[</w:t>
      </w:r>
      <w:r>
        <w:rPr>
          <w:lang w:val="en-US"/>
        </w:rPr>
        <w:t>Paris</w:t>
      </w:r>
      <w:r w:rsidRPr="00A15A22">
        <w:t xml:space="preserve">:] </w:t>
      </w:r>
      <w:r>
        <w:rPr>
          <w:lang w:val="en-US"/>
        </w:rPr>
        <w:t>YMCA</w:t>
      </w:r>
      <w:r w:rsidRPr="00A15A22">
        <w:t>-</w:t>
      </w:r>
      <w:r>
        <w:rPr>
          <w:lang w:val="en-US"/>
        </w:rPr>
        <w:t>Press</w:t>
      </w:r>
      <w:r>
        <w:t>, 1993.</w:t>
      </w:r>
    </w:p>
  </w:footnote>
  <w:footnote w:id="14">
    <w:p w14:paraId="4345FD71" w14:textId="77777777" w:rsidR="004838D2" w:rsidRPr="00F16275" w:rsidRDefault="004838D2" w:rsidP="004F4119">
      <w:pPr>
        <w:pStyle w:val="a5"/>
        <w:jc w:val="both"/>
      </w:pPr>
      <w:r w:rsidRPr="00F16275">
        <w:rPr>
          <w:rStyle w:val="a7"/>
        </w:rPr>
        <w:footnoteRef/>
      </w:r>
      <w:r w:rsidRPr="00F16275">
        <w:t xml:space="preserve"> </w:t>
      </w:r>
      <w:r w:rsidRPr="00F16275">
        <w:rPr>
          <w:bCs/>
        </w:rPr>
        <w:t>Кудряшов</w:t>
      </w:r>
      <w:r w:rsidRPr="00F16275">
        <w:t xml:space="preserve"> </w:t>
      </w:r>
      <w:r w:rsidRPr="00F16275">
        <w:rPr>
          <w:bCs/>
        </w:rPr>
        <w:t>Ю</w:t>
      </w:r>
      <w:r w:rsidRPr="00F16275">
        <w:t xml:space="preserve">. </w:t>
      </w:r>
      <w:r w:rsidRPr="00F16275">
        <w:rPr>
          <w:bCs/>
        </w:rPr>
        <w:t>В</w:t>
      </w:r>
      <w:r w:rsidRPr="00F16275">
        <w:t xml:space="preserve">. </w:t>
      </w:r>
      <w:r w:rsidRPr="00F16275">
        <w:rPr>
          <w:bCs/>
        </w:rPr>
        <w:t>Российское</w:t>
      </w:r>
      <w:r w:rsidRPr="00F16275">
        <w:t xml:space="preserve"> </w:t>
      </w:r>
      <w:r w:rsidRPr="00F16275">
        <w:rPr>
          <w:bCs/>
        </w:rPr>
        <w:t>скаутское</w:t>
      </w:r>
      <w:r w:rsidRPr="00F16275">
        <w:t xml:space="preserve"> </w:t>
      </w:r>
      <w:r w:rsidRPr="00F16275">
        <w:rPr>
          <w:bCs/>
        </w:rPr>
        <w:t>движение</w:t>
      </w:r>
      <w:r w:rsidRPr="00F16275">
        <w:t xml:space="preserve">. Архангельск, </w:t>
      </w:r>
      <w:r w:rsidRPr="00F16275">
        <w:rPr>
          <w:bCs/>
        </w:rPr>
        <w:t>2005</w:t>
      </w:r>
      <w:r w:rsidRPr="00F16275">
        <w:t>.</w:t>
      </w:r>
    </w:p>
  </w:footnote>
  <w:footnote w:id="15">
    <w:p w14:paraId="6F189E42" w14:textId="77777777" w:rsidR="004838D2" w:rsidRDefault="004838D2" w:rsidP="004F4119">
      <w:pPr>
        <w:pStyle w:val="a5"/>
        <w:jc w:val="both"/>
      </w:pPr>
      <w:r>
        <w:rPr>
          <w:rStyle w:val="a7"/>
        </w:rPr>
        <w:footnoteRef/>
      </w:r>
      <w:r>
        <w:t xml:space="preserve"> </w:t>
      </w:r>
      <w:r w:rsidRPr="007F52C4">
        <w:t>Кучин В.</w:t>
      </w:r>
      <w:r>
        <w:t xml:space="preserve"> </w:t>
      </w:r>
      <w:r w:rsidRPr="007F52C4">
        <w:t>Л. Скауты России</w:t>
      </w:r>
      <w:r>
        <w:t>,</w:t>
      </w:r>
      <w:r w:rsidRPr="007F52C4">
        <w:t xml:space="preserve"> 1909–2007</w:t>
      </w:r>
      <w:r>
        <w:t>:</w:t>
      </w:r>
      <w:r w:rsidRPr="007F52C4">
        <w:t xml:space="preserve"> История. Документы. Свидетельства. Воспоминания. М., 2008.</w:t>
      </w:r>
      <w:r>
        <w:t xml:space="preserve"> С. 433, 442</w:t>
      </w:r>
      <w:r w:rsidRPr="00F077B4">
        <w:t>–</w:t>
      </w:r>
      <w:r>
        <w:t>447.</w:t>
      </w:r>
    </w:p>
  </w:footnote>
  <w:footnote w:id="16">
    <w:p w14:paraId="1E7C2B63" w14:textId="77777777" w:rsidR="004838D2" w:rsidRDefault="004838D2" w:rsidP="004F4119">
      <w:pPr>
        <w:pStyle w:val="a5"/>
        <w:jc w:val="both"/>
      </w:pPr>
      <w:r>
        <w:rPr>
          <w:rStyle w:val="a7"/>
        </w:rPr>
        <w:footnoteRef/>
      </w:r>
      <w:r>
        <w:t xml:space="preserve"> </w:t>
      </w:r>
      <w:r w:rsidRPr="00DF65A4">
        <w:t>Полчанинов Р. В. Справочник по истории ОРЮР – Организации российских юных разведчиков. [Нью-Йорк,] 2016.</w:t>
      </w:r>
    </w:p>
  </w:footnote>
  <w:footnote w:id="17">
    <w:p w14:paraId="1C992D8A" w14:textId="77777777" w:rsidR="004838D2" w:rsidRDefault="004838D2" w:rsidP="004F4119">
      <w:pPr>
        <w:pStyle w:val="a5"/>
        <w:jc w:val="both"/>
      </w:pPr>
      <w:r>
        <w:rPr>
          <w:rStyle w:val="a7"/>
        </w:rPr>
        <w:footnoteRef/>
      </w:r>
      <w:r>
        <w:t xml:space="preserve"> Абисогомян Р. Краткие биографические сведения о некоторых генералах русской армии, проживавших в Эстонии 1920</w:t>
      </w:r>
      <w:r w:rsidRPr="00F077B4">
        <w:t>–</w:t>
      </w:r>
      <w:r>
        <w:t>1930-х годов // Труды Русского исследовательского центра в Эстонии. Таллин, 2004. Вып. 3. С. 179</w:t>
      </w:r>
      <w:r w:rsidRPr="00F077B4">
        <w:t>–</w:t>
      </w:r>
      <w:r>
        <w:t>197.</w:t>
      </w:r>
    </w:p>
  </w:footnote>
  <w:footnote w:id="18">
    <w:p w14:paraId="3B74BFEE" w14:textId="77777777" w:rsidR="004838D2" w:rsidRPr="00E67435" w:rsidRDefault="004838D2" w:rsidP="004F4119">
      <w:pPr>
        <w:pStyle w:val="a5"/>
        <w:jc w:val="both"/>
      </w:pPr>
      <w:r w:rsidRPr="00E67435">
        <w:rPr>
          <w:rStyle w:val="a7"/>
        </w:rPr>
        <w:footnoteRef/>
      </w:r>
      <w:r w:rsidRPr="00E67435">
        <w:t xml:space="preserve"> Домнин А. И. Институционализация, идеология и деятельность молодежных организаций Русского Зарубежья // Вестник московского государственного областного университета. Серия «История и политические науки». 2011. № 1. С. 6</w:t>
      </w:r>
      <w:r>
        <w:t>9</w:t>
      </w:r>
      <w:r w:rsidRPr="00082706">
        <w:t>–</w:t>
      </w:r>
      <w:r w:rsidRPr="00E67435">
        <w:t>70.</w:t>
      </w:r>
    </w:p>
  </w:footnote>
  <w:footnote w:id="19">
    <w:p w14:paraId="08F3DB2A" w14:textId="77777777" w:rsidR="004838D2" w:rsidRDefault="004838D2" w:rsidP="004F4119">
      <w:pPr>
        <w:pStyle w:val="a5"/>
        <w:jc w:val="both"/>
      </w:pPr>
      <w:r>
        <w:rPr>
          <w:rStyle w:val="a7"/>
        </w:rPr>
        <w:footnoteRef/>
      </w:r>
      <w:r>
        <w:t xml:space="preserve"> </w:t>
      </w:r>
      <w:r w:rsidRPr="00F16275">
        <w:t xml:space="preserve">Никифоров И. [В.] </w:t>
      </w:r>
      <w:r>
        <w:t xml:space="preserve">Рец. на: </w:t>
      </w:r>
      <w:r w:rsidRPr="00F16275">
        <w:t>[Х</w:t>
      </w:r>
      <w:r>
        <w:t>роника</w:t>
      </w:r>
      <w:r w:rsidRPr="00F16275">
        <w:t xml:space="preserve"> </w:t>
      </w:r>
      <w:r>
        <w:t>русской</w:t>
      </w:r>
      <w:r w:rsidRPr="00F16275">
        <w:t xml:space="preserve"> </w:t>
      </w:r>
      <w:r>
        <w:t>культурной</w:t>
      </w:r>
      <w:r w:rsidRPr="00F16275">
        <w:t xml:space="preserve"> </w:t>
      </w:r>
      <w:r>
        <w:t>и</w:t>
      </w:r>
      <w:r w:rsidRPr="00F16275">
        <w:t xml:space="preserve"> </w:t>
      </w:r>
      <w:r>
        <w:t>общественной</w:t>
      </w:r>
      <w:r w:rsidRPr="00F16275">
        <w:t xml:space="preserve"> </w:t>
      </w:r>
      <w:r>
        <w:t>жизни</w:t>
      </w:r>
      <w:r w:rsidRPr="00F16275">
        <w:t xml:space="preserve"> </w:t>
      </w:r>
      <w:r>
        <w:t>в</w:t>
      </w:r>
      <w:r w:rsidRPr="00F16275">
        <w:t xml:space="preserve"> Э</w:t>
      </w:r>
      <w:r>
        <w:t>стонии</w:t>
      </w:r>
      <w:r w:rsidRPr="00F16275">
        <w:t xml:space="preserve"> (1918–1940). Из истории русского зарубежья. Т. 1. 1918–1931 / сост. С.Г. Исаков, Т.К. Шор. Таллин: </w:t>
      </w:r>
      <w:r>
        <w:rPr>
          <w:lang w:val="en-US"/>
        </w:rPr>
        <w:t>A</w:t>
      </w:r>
      <w:r w:rsidRPr="00F16275">
        <w:t xml:space="preserve">leksandra, 2016. 612 с. </w:t>
      </w:r>
      <w:r>
        <w:t>Х</w:t>
      </w:r>
      <w:r w:rsidRPr="00F16275">
        <w:t xml:space="preserve">роника русской культурной и общественной жизни в </w:t>
      </w:r>
      <w:r>
        <w:t>Э</w:t>
      </w:r>
      <w:r w:rsidRPr="00F16275">
        <w:t xml:space="preserve">стонии. (1918–1940). </w:t>
      </w:r>
      <w:r>
        <w:t>И</w:t>
      </w:r>
      <w:r w:rsidRPr="00F16275">
        <w:t>з истории русского зарубежья. Т. 2. 1932–1940 / сост. С.Г. Исаков, Т.К. Шор, Т.Т. Гузаиров. Таллин: Aleksandra, 201</w:t>
      </w:r>
      <w:r>
        <w:t>7</w:t>
      </w:r>
      <w:r w:rsidRPr="00F16275">
        <w:t xml:space="preserve">. </w:t>
      </w:r>
      <w:r>
        <w:t>724</w:t>
      </w:r>
      <w:r w:rsidRPr="00F16275">
        <w:t xml:space="preserve"> с.</w:t>
      </w:r>
      <w:r w:rsidRPr="00082706">
        <w:t>]</w:t>
      </w:r>
      <w:r w:rsidRPr="00F16275">
        <w:t xml:space="preserve"> // Журнал российских и восточноевропейских исторических исследований. 201</w:t>
      </w:r>
      <w:r>
        <w:t>8</w:t>
      </w:r>
      <w:r w:rsidRPr="00F16275">
        <w:t xml:space="preserve">. № </w:t>
      </w:r>
      <w:r>
        <w:t>3</w:t>
      </w:r>
      <w:r w:rsidRPr="00F16275">
        <w:t xml:space="preserve"> (</w:t>
      </w:r>
      <w:r>
        <w:t>14</w:t>
      </w:r>
      <w:r w:rsidRPr="00F16275">
        <w:t xml:space="preserve">). С. </w:t>
      </w:r>
      <w:r>
        <w:t>217</w:t>
      </w:r>
      <w:r w:rsidRPr="00F16275">
        <w:t>.</w:t>
      </w:r>
    </w:p>
  </w:footnote>
  <w:footnote w:id="20">
    <w:p w14:paraId="0E2B9B99" w14:textId="77777777" w:rsidR="004838D2" w:rsidRDefault="004838D2" w:rsidP="004F4119">
      <w:pPr>
        <w:pStyle w:val="a5"/>
        <w:jc w:val="both"/>
      </w:pPr>
      <w:r>
        <w:rPr>
          <w:rStyle w:val="a7"/>
        </w:rPr>
        <w:footnoteRef/>
      </w:r>
      <w:r>
        <w:t xml:space="preserve"> Гаврилов В. Г. Дружина «витязей» при Русском студенческом христианском движении в Париже (1928–1934): источники изучения // Труды Исторического факультета Санкт-Петербургского университета. 2015. Т. 24. С. 111.</w:t>
      </w:r>
    </w:p>
  </w:footnote>
  <w:footnote w:id="21">
    <w:p w14:paraId="39FCFF0B" w14:textId="77777777" w:rsidR="004838D2" w:rsidRDefault="004838D2" w:rsidP="004F4119">
      <w:pPr>
        <w:pStyle w:val="a5"/>
        <w:jc w:val="both"/>
      </w:pPr>
      <w:r>
        <w:rPr>
          <w:rStyle w:val="a7"/>
        </w:rPr>
        <w:footnoteRef/>
      </w:r>
      <w:r>
        <w:t xml:space="preserve"> Емельянов П. Развитие русского скаутизма в Нарве (историч. очерк) // Русский скаут. 1937. Июнь. С. 1</w:t>
      </w:r>
      <w:r w:rsidRPr="007A0C28">
        <w:t>–2.</w:t>
      </w:r>
    </w:p>
  </w:footnote>
  <w:footnote w:id="22">
    <w:p w14:paraId="39D12742" w14:textId="77777777" w:rsidR="004838D2" w:rsidRDefault="004838D2" w:rsidP="004F4119">
      <w:pPr>
        <w:pStyle w:val="a5"/>
        <w:jc w:val="both"/>
      </w:pPr>
      <w:r>
        <w:rPr>
          <w:rStyle w:val="a7"/>
        </w:rPr>
        <w:footnoteRef/>
      </w:r>
      <w:r>
        <w:t xml:space="preserve"> </w:t>
      </w:r>
      <w:r w:rsidRPr="002D39DD">
        <w:t>Полчанинов Р. В. Русские разведчики-скауты в Эстонии</w:t>
      </w:r>
      <w:r>
        <w:t>:</w:t>
      </w:r>
      <w:r w:rsidRPr="002D39DD">
        <w:t xml:space="preserve"> </w:t>
      </w:r>
      <w:r>
        <w:t>к</w:t>
      </w:r>
      <w:r w:rsidRPr="002D39DD">
        <w:t xml:space="preserve"> столетию с начала работы // Страницы истории разведчества-скаутизма. 2012. Окт. № 161. С. 1–</w:t>
      </w:r>
      <w:r>
        <w:t>2</w:t>
      </w:r>
      <w:r w:rsidRPr="002D39DD">
        <w:t>.</w:t>
      </w:r>
    </w:p>
  </w:footnote>
  <w:footnote w:id="23">
    <w:p w14:paraId="27DBD5C9" w14:textId="77777777" w:rsidR="004838D2" w:rsidRDefault="004838D2" w:rsidP="004F4119">
      <w:pPr>
        <w:pStyle w:val="a5"/>
        <w:jc w:val="both"/>
      </w:pPr>
      <w:r>
        <w:rPr>
          <w:rStyle w:val="a7"/>
        </w:rPr>
        <w:footnoteRef/>
      </w:r>
      <w:r>
        <w:t xml:space="preserve"> Русские общественные и культурные деятели в Эстонии</w:t>
      </w:r>
      <w:r w:rsidRPr="006501F5">
        <w:t>: словник</w:t>
      </w:r>
      <w:r>
        <w:t xml:space="preserve"> / сост. С. Г. Исаков. Таллин, 2006. 3-е изд., испр. и доп. Т. 1: (До 1940).</w:t>
      </w:r>
    </w:p>
  </w:footnote>
  <w:footnote w:id="24">
    <w:p w14:paraId="37A54C72" w14:textId="77777777" w:rsidR="004838D2" w:rsidRPr="00E67435" w:rsidRDefault="004838D2" w:rsidP="004F4119">
      <w:pPr>
        <w:pStyle w:val="a5"/>
        <w:jc w:val="both"/>
      </w:pPr>
      <w:r w:rsidRPr="00E67435">
        <w:rPr>
          <w:rStyle w:val="a7"/>
        </w:rPr>
        <w:footnoteRef/>
      </w:r>
      <w:r w:rsidRPr="00E67435">
        <w:t xml:space="preserve"> Незабытые могилы: Росс. зарубежье: некрологи 1917</w:t>
      </w:r>
      <w:r w:rsidRPr="002635AA">
        <w:t>–</w:t>
      </w:r>
      <w:r w:rsidRPr="00E67435">
        <w:t>1997</w:t>
      </w:r>
      <w:r>
        <w:t xml:space="preserve"> </w:t>
      </w:r>
      <w:r w:rsidRPr="00E67435">
        <w:t>/</w:t>
      </w:r>
      <w:r>
        <w:t xml:space="preserve"> с</w:t>
      </w:r>
      <w:r w:rsidRPr="00E67435">
        <w:t>ост. В. Н. Чуваков: В 6 т. М., 1999</w:t>
      </w:r>
      <w:r w:rsidRPr="002635AA">
        <w:t>–</w:t>
      </w:r>
      <w:r w:rsidRPr="00E67435">
        <w:t>2006.</w:t>
      </w:r>
    </w:p>
  </w:footnote>
  <w:footnote w:id="25">
    <w:p w14:paraId="5B7295BE" w14:textId="77777777" w:rsidR="004838D2" w:rsidRPr="00E67435" w:rsidRDefault="004838D2" w:rsidP="004F4119">
      <w:pPr>
        <w:pStyle w:val="a5"/>
        <w:jc w:val="both"/>
      </w:pPr>
      <w:r w:rsidRPr="00E67435">
        <w:rPr>
          <w:rStyle w:val="a7"/>
        </w:rPr>
        <w:footnoteRef/>
      </w:r>
      <w:r w:rsidRPr="00E67435">
        <w:t xml:space="preserve"> </w:t>
      </w:r>
      <w:r w:rsidRPr="00001C36">
        <w:t>Грезин И. И. Алфавитный список русских захоронений на кладбище в Сент-Женевьев-де-Буа</w:t>
      </w:r>
      <w:r>
        <w:t>.</w:t>
      </w:r>
      <w:r w:rsidRPr="00001C36">
        <w:t xml:space="preserve"> </w:t>
      </w:r>
      <w:r w:rsidRPr="00E67435">
        <w:t>2-е изд. М., 2009.</w:t>
      </w:r>
      <w:r>
        <w:t xml:space="preserve"> С. 502.</w:t>
      </w:r>
    </w:p>
  </w:footnote>
  <w:footnote w:id="26">
    <w:p w14:paraId="55E77C2E" w14:textId="77777777" w:rsidR="004838D2" w:rsidRPr="00E67435" w:rsidRDefault="004838D2" w:rsidP="004F4119">
      <w:pPr>
        <w:pStyle w:val="a5"/>
        <w:jc w:val="both"/>
      </w:pPr>
      <w:r w:rsidRPr="00E67435">
        <w:rPr>
          <w:rStyle w:val="a7"/>
        </w:rPr>
        <w:footnoteRef/>
      </w:r>
      <w:r w:rsidRPr="00E67435">
        <w:t xml:space="preserve"> Носик Б. М. На погосте XX века. СПб., 2000.</w:t>
      </w:r>
      <w:r>
        <w:t xml:space="preserve"> С. 501</w:t>
      </w:r>
      <w:r w:rsidRPr="00B33D46">
        <w:t>–</w:t>
      </w:r>
      <w:r>
        <w:t>502.</w:t>
      </w:r>
    </w:p>
  </w:footnote>
  <w:footnote w:id="27">
    <w:p w14:paraId="2C93C89A" w14:textId="77777777" w:rsidR="004838D2" w:rsidRDefault="004838D2" w:rsidP="004F4119">
      <w:pPr>
        <w:pStyle w:val="a5"/>
        <w:jc w:val="both"/>
      </w:pPr>
      <w:r>
        <w:rPr>
          <w:rStyle w:val="a7"/>
        </w:rPr>
        <w:footnoteRef/>
      </w:r>
      <w:r>
        <w:t xml:space="preserve"> </w:t>
      </w:r>
      <w:r w:rsidRPr="00FC65BF">
        <w:t xml:space="preserve">Хроника русской культурной и общественной жизни в Эстонии (1918–1940): </w:t>
      </w:r>
      <w:r>
        <w:t>и</w:t>
      </w:r>
      <w:r w:rsidRPr="00FC65BF">
        <w:t>з истории русского зарубежья. Таллин, 2016. Т. 1: 1918–1931</w:t>
      </w:r>
      <w:r>
        <w:t xml:space="preserve"> </w:t>
      </w:r>
      <w:r w:rsidRPr="00FC65BF">
        <w:t>; 2017. Т. 2: 1932–1940.</w:t>
      </w:r>
      <w:r>
        <w:t xml:space="preserve"> Предварительные результаты этой работы были опубликованы в «Литературоведческом журнале» в разделе «Хроника литературной жизни русского зарубежья»: </w:t>
      </w:r>
      <w:r w:rsidRPr="00B650C8">
        <w:t>Исаков С. Г. Эстония (1918–1924) // Литературоведческий журнал. 2004. № 18. С. 370–418</w:t>
      </w:r>
      <w:r>
        <w:t xml:space="preserve">; </w:t>
      </w:r>
      <w:r w:rsidRPr="00B650C8">
        <w:t>Эстония (19</w:t>
      </w:r>
      <w:r>
        <w:t>25</w:t>
      </w:r>
      <w:r w:rsidRPr="00B650C8">
        <w:t>–19</w:t>
      </w:r>
      <w:r>
        <w:t>40</w:t>
      </w:r>
      <w:r w:rsidRPr="00B650C8">
        <w:t xml:space="preserve">) // </w:t>
      </w:r>
      <w:r>
        <w:t>Там же</w:t>
      </w:r>
      <w:r w:rsidRPr="00B650C8">
        <w:t>. 200</w:t>
      </w:r>
      <w:r>
        <w:t>7</w:t>
      </w:r>
      <w:r w:rsidRPr="00B650C8">
        <w:t xml:space="preserve">. № </w:t>
      </w:r>
      <w:r>
        <w:t>21</w:t>
      </w:r>
      <w:r w:rsidRPr="00B650C8">
        <w:t xml:space="preserve">. С. </w:t>
      </w:r>
      <w:r>
        <w:t>265</w:t>
      </w:r>
      <w:r w:rsidRPr="00B650C8">
        <w:t>–4</w:t>
      </w:r>
      <w:r>
        <w:t>36</w:t>
      </w:r>
      <w:r w:rsidRPr="00B650C8">
        <w:t>.</w:t>
      </w:r>
    </w:p>
  </w:footnote>
  <w:footnote w:id="28">
    <w:p w14:paraId="3C839842" w14:textId="77777777" w:rsidR="004838D2" w:rsidRDefault="004838D2" w:rsidP="004F4119">
      <w:pPr>
        <w:pStyle w:val="a5"/>
        <w:jc w:val="both"/>
      </w:pPr>
      <w:r>
        <w:rPr>
          <w:rStyle w:val="a7"/>
        </w:rPr>
        <w:footnoteRef/>
      </w:r>
      <w:r>
        <w:t xml:space="preserve"> </w:t>
      </w:r>
      <w:r w:rsidRPr="005038A9">
        <w:t>Национальн</w:t>
      </w:r>
      <w:r>
        <w:t>ая</w:t>
      </w:r>
      <w:r w:rsidRPr="005038A9">
        <w:t xml:space="preserve"> организаци</w:t>
      </w:r>
      <w:r>
        <w:t>я</w:t>
      </w:r>
      <w:r w:rsidRPr="005038A9">
        <w:t xml:space="preserve"> витязей</w:t>
      </w:r>
      <w:r>
        <w:t>: книга-альбом: 368 иллюстраций: Хроника, 1934</w:t>
      </w:r>
      <w:r w:rsidRPr="005038A9">
        <w:t>–</w:t>
      </w:r>
      <w:r>
        <w:t>2004. Париж, 2015.</w:t>
      </w:r>
      <w:r w:rsidRPr="005038A9">
        <w:t xml:space="preserve"> </w:t>
      </w:r>
      <w:r>
        <w:t>С. 18</w:t>
      </w:r>
      <w:r w:rsidRPr="005038A9">
        <w:t>–</w:t>
      </w:r>
      <w:r>
        <w:t>19, 23</w:t>
      </w:r>
      <w:r w:rsidRPr="005038A9">
        <w:t>–</w:t>
      </w:r>
      <w:r>
        <w:t>27, 158, 163 ; Памятка / НОВ. Париж, 1990. С.4.</w:t>
      </w:r>
    </w:p>
  </w:footnote>
  <w:footnote w:id="29">
    <w:p w14:paraId="1F74ED6D" w14:textId="77777777" w:rsidR="004838D2" w:rsidRDefault="004838D2" w:rsidP="004F4119">
      <w:pPr>
        <w:pStyle w:val="a5"/>
        <w:jc w:val="both"/>
      </w:pPr>
      <w:r>
        <w:rPr>
          <w:rStyle w:val="a7"/>
        </w:rPr>
        <w:footnoteRef/>
      </w:r>
      <w:r>
        <w:t xml:space="preserve"> </w:t>
      </w:r>
      <w:bookmarkStart w:id="4" w:name="_Hlk42773648"/>
      <w:r>
        <w:t xml:space="preserve">Сайт </w:t>
      </w:r>
      <w:r w:rsidRPr="00472AF1">
        <w:t>«</w:t>
      </w:r>
      <w:r>
        <w:t>Русская Эстония</w:t>
      </w:r>
      <w:r w:rsidRPr="00472AF1">
        <w:t>»</w:t>
      </w:r>
      <w:r>
        <w:t>: справочник</w:t>
      </w:r>
      <w:r w:rsidRPr="00472AF1">
        <w:t xml:space="preserve"> [Электронный ресурс]. URL: </w:t>
      </w:r>
      <w:r>
        <w:t>http://russianestonia.eu/</w:t>
      </w:r>
      <w:r w:rsidRPr="00472AF1">
        <w:t xml:space="preserve"> (дата обращения: 1</w:t>
      </w:r>
      <w:r>
        <w:t>1</w:t>
      </w:r>
      <w:r w:rsidRPr="00472AF1">
        <w:t>.06.2020).</w:t>
      </w:r>
      <w:bookmarkEnd w:id="4"/>
    </w:p>
  </w:footnote>
  <w:footnote w:id="30">
    <w:p w14:paraId="63C53315" w14:textId="77777777" w:rsidR="004838D2" w:rsidRPr="00472AF1" w:rsidRDefault="004838D2" w:rsidP="004F4119">
      <w:pPr>
        <w:pStyle w:val="a5"/>
        <w:jc w:val="both"/>
      </w:pPr>
      <w:r>
        <w:rPr>
          <w:rStyle w:val="a7"/>
        </w:rPr>
        <w:footnoteRef/>
      </w:r>
      <w:r w:rsidRPr="00472AF1">
        <w:t xml:space="preserve"> </w:t>
      </w:r>
      <w:r w:rsidRPr="00472AF1">
        <w:rPr>
          <w:lang w:val="en-US"/>
        </w:rPr>
        <w:t>URL</w:t>
      </w:r>
      <w:r w:rsidRPr="00472AF1">
        <w:t xml:space="preserve">: </w:t>
      </w:r>
      <w:r w:rsidRPr="00472AF1">
        <w:rPr>
          <w:lang w:val="en-US"/>
        </w:rPr>
        <w:t>http</w:t>
      </w:r>
      <w:r w:rsidRPr="00472AF1">
        <w:t>://</w:t>
      </w:r>
      <w:r w:rsidRPr="00472AF1">
        <w:rPr>
          <w:lang w:val="en-US"/>
        </w:rPr>
        <w:t>russianestonia</w:t>
      </w:r>
      <w:r w:rsidRPr="00472AF1">
        <w:t>.</w:t>
      </w:r>
      <w:r w:rsidRPr="00472AF1">
        <w:rPr>
          <w:lang w:val="en-US"/>
        </w:rPr>
        <w:t>eu</w:t>
      </w:r>
      <w:r w:rsidRPr="00472AF1">
        <w:t>/</w:t>
      </w:r>
      <w:r w:rsidRPr="00472AF1">
        <w:rPr>
          <w:lang w:val="en-US"/>
        </w:rPr>
        <w:t>index</w:t>
      </w:r>
      <w:r w:rsidRPr="00472AF1">
        <w:t>.</w:t>
      </w:r>
      <w:r w:rsidRPr="00472AF1">
        <w:rPr>
          <w:lang w:val="en-US"/>
        </w:rPr>
        <w:t>php</w:t>
      </w:r>
      <w:r w:rsidRPr="00472AF1">
        <w:t>?</w:t>
      </w:r>
      <w:r w:rsidRPr="00472AF1">
        <w:rPr>
          <w:lang w:val="en-US"/>
        </w:rPr>
        <w:t>title</w:t>
      </w:r>
      <w:r w:rsidRPr="00472AF1">
        <w:t>=Категория:Молодежные_организации (дата обращения: 11.06.2020).</w:t>
      </w:r>
    </w:p>
  </w:footnote>
  <w:footnote w:id="31">
    <w:p w14:paraId="1F458738" w14:textId="77777777" w:rsidR="004838D2" w:rsidRPr="00E67435" w:rsidRDefault="004838D2" w:rsidP="004F4119">
      <w:pPr>
        <w:pStyle w:val="a5"/>
        <w:jc w:val="both"/>
      </w:pPr>
      <w:r w:rsidRPr="00E67435">
        <w:rPr>
          <w:rStyle w:val="a7"/>
        </w:rPr>
        <w:footnoteRef/>
      </w:r>
      <w:r w:rsidRPr="00E67435">
        <w:t xml:space="preserve"> См.: Попов В. Р. Теория и практика деятельности молодежных общественных объединений: Курс лекций. СПб., 2009. С. 46-52.</w:t>
      </w:r>
    </w:p>
  </w:footnote>
  <w:footnote w:id="32">
    <w:p w14:paraId="496139F9" w14:textId="77777777" w:rsidR="004838D2" w:rsidRPr="00E67435" w:rsidRDefault="004838D2" w:rsidP="004F4119">
      <w:pPr>
        <w:pStyle w:val="a5"/>
        <w:jc w:val="both"/>
      </w:pPr>
      <w:r w:rsidRPr="00E67435">
        <w:rPr>
          <w:rStyle w:val="a7"/>
        </w:rPr>
        <w:footnoteRef/>
      </w:r>
      <w:r w:rsidRPr="00E67435">
        <w:t xml:space="preserve"> </w:t>
      </w:r>
      <w:r>
        <w:t>Втор</w:t>
      </w:r>
      <w:r w:rsidRPr="00E67435">
        <w:t>ое издание этой книги в русском переводе (под названием «Юный разведчик») вышло в 1910 г., третье – в 1916 г. и четвертое – в 1918 г.</w:t>
      </w:r>
    </w:p>
  </w:footnote>
  <w:footnote w:id="33">
    <w:p w14:paraId="31F9DC00" w14:textId="77777777" w:rsidR="004838D2" w:rsidRPr="00E67435" w:rsidRDefault="004838D2" w:rsidP="004F4119">
      <w:pPr>
        <w:pStyle w:val="a5"/>
        <w:jc w:val="both"/>
      </w:pPr>
      <w:r w:rsidRPr="00E67435">
        <w:rPr>
          <w:rStyle w:val="a7"/>
        </w:rPr>
        <w:footnoteRef/>
      </w:r>
      <w:r w:rsidRPr="00E67435">
        <w:t xml:space="preserve"> См.: </w:t>
      </w:r>
      <w:bookmarkStart w:id="6" w:name="_Hlk42671388"/>
      <w:r>
        <w:t xml:space="preserve">История, теория и практика скаутинга. Программы: документы и материалы. Архангельск, 1993.; </w:t>
      </w:r>
      <w:r w:rsidRPr="00E67435">
        <w:t xml:space="preserve">Довбыщенко В. И., Решетников О. В. Скаутинг: </w:t>
      </w:r>
      <w:r>
        <w:t>с</w:t>
      </w:r>
      <w:r w:rsidRPr="00E67435">
        <w:t>ловарь-справочник. Ялта-Гурзуф, 2001.</w:t>
      </w:r>
      <w:bookmarkEnd w:id="6"/>
    </w:p>
  </w:footnote>
  <w:footnote w:id="34">
    <w:p w14:paraId="5979BDF8" w14:textId="77777777" w:rsidR="004838D2" w:rsidRPr="00E67435" w:rsidRDefault="004838D2" w:rsidP="004F4119">
      <w:pPr>
        <w:pStyle w:val="a5"/>
        <w:jc w:val="both"/>
      </w:pPr>
      <w:r w:rsidRPr="00E67435">
        <w:rPr>
          <w:rStyle w:val="a7"/>
        </w:rPr>
        <w:footnoteRef/>
      </w:r>
      <w:r w:rsidRPr="00E67435">
        <w:t xml:space="preserve"> См., напр.: Федоров Н. Ф. Молодежь // Костер: Журнал витязей. 1984. № 133. Сентябрь. С. 11–27.</w:t>
      </w:r>
    </w:p>
  </w:footnote>
  <w:footnote w:id="35">
    <w:p w14:paraId="2E79C85C" w14:textId="77777777" w:rsidR="004838D2" w:rsidRPr="00E67435" w:rsidRDefault="004838D2" w:rsidP="004F4119">
      <w:pPr>
        <w:pStyle w:val="a5"/>
        <w:jc w:val="both"/>
      </w:pPr>
      <w:r w:rsidRPr="00E67435">
        <w:rPr>
          <w:rStyle w:val="a7"/>
        </w:rPr>
        <w:footnoteRef/>
      </w:r>
      <w:r w:rsidRPr="00E67435">
        <w:t xml:space="preserve"> В настоящее время скаутские руководители называются «скаутмаст</w:t>
      </w:r>
      <w:r w:rsidRPr="00E67435">
        <w:rPr>
          <w:i/>
          <w:iCs/>
        </w:rPr>
        <w:t>е</w:t>
      </w:r>
      <w:r w:rsidRPr="00E67435">
        <w:t>рами». В данной работе мы оставляем устаревшую форму «скаутмаст</w:t>
      </w:r>
      <w:r w:rsidRPr="00E67435">
        <w:rPr>
          <w:i/>
          <w:iCs/>
        </w:rPr>
        <w:t>о</w:t>
      </w:r>
      <w:r w:rsidRPr="00E67435">
        <w:t>р», принятую в дореволюционной России, а также в русском зарубежье (по крайней мере до конца 1960-х гг.).</w:t>
      </w:r>
    </w:p>
  </w:footnote>
  <w:footnote w:id="36">
    <w:p w14:paraId="11082F2A" w14:textId="77777777" w:rsidR="004838D2" w:rsidRPr="00E67435" w:rsidRDefault="004838D2" w:rsidP="004F4119">
      <w:pPr>
        <w:pStyle w:val="a5"/>
        <w:jc w:val="both"/>
      </w:pPr>
      <w:r w:rsidRPr="00E67435">
        <w:rPr>
          <w:rStyle w:val="a7"/>
        </w:rPr>
        <w:footnoteRef/>
      </w:r>
      <w:r w:rsidRPr="00E67435">
        <w:t xml:space="preserve"> См. в предисловии к 4-му русскому изданию книги Р. Баден-Пауэлла (Юный разведчик: Руководство по скаутизму. Пг., 1918. С. </w:t>
      </w:r>
      <w:r w:rsidRPr="00E67435">
        <w:rPr>
          <w:lang w:val="en-US"/>
        </w:rPr>
        <w:t>XI</w:t>
      </w:r>
      <w:r w:rsidRPr="00E67435">
        <w:t>).</w:t>
      </w:r>
    </w:p>
  </w:footnote>
  <w:footnote w:id="37">
    <w:p w14:paraId="02062B83" w14:textId="77777777" w:rsidR="004838D2" w:rsidRPr="00E67435" w:rsidRDefault="004838D2" w:rsidP="004F4119">
      <w:pPr>
        <w:pStyle w:val="a5"/>
        <w:jc w:val="both"/>
      </w:pPr>
      <w:r w:rsidRPr="00E67435">
        <w:rPr>
          <w:rStyle w:val="a7"/>
        </w:rPr>
        <w:footnoteRef/>
      </w:r>
      <w:r w:rsidRPr="00E67435">
        <w:t xml:space="preserve"> Подробнее об истории и организационных особенностях скаутского движения в России до революции 1917 г. см. в статье секретаря Общества «Русский скаут» И. Н. Жукова «Краткие сведения о русской организации юных разведчиков» // Баден-Пауль Р. Юный разведчик. 3-е изд. Пг., 1916.С. 315–328.</w:t>
      </w:r>
    </w:p>
  </w:footnote>
  <w:footnote w:id="38">
    <w:p w14:paraId="41BFFE7B" w14:textId="77777777" w:rsidR="004838D2" w:rsidRPr="00E67435" w:rsidRDefault="004838D2" w:rsidP="004F4119">
      <w:pPr>
        <w:pStyle w:val="a5"/>
        <w:jc w:val="both"/>
      </w:pPr>
      <w:r w:rsidRPr="00E67435">
        <w:rPr>
          <w:rStyle w:val="a7"/>
        </w:rPr>
        <w:footnoteRef/>
      </w:r>
      <w:r w:rsidRPr="00E67435">
        <w:t xml:space="preserve"> См.: Баден-Пауэль Р. Юный разведчик. Пг., 1918. С. XI</w:t>
      </w:r>
      <w:r w:rsidRPr="00E67435">
        <w:rPr>
          <w:lang w:val="en-US"/>
        </w:rPr>
        <w:t>I</w:t>
      </w:r>
      <w:r w:rsidRPr="00E67435">
        <w:t>.</w:t>
      </w:r>
    </w:p>
  </w:footnote>
  <w:footnote w:id="39">
    <w:p w14:paraId="7D928FDF" w14:textId="77777777" w:rsidR="004838D2" w:rsidRPr="00E67435" w:rsidRDefault="004838D2" w:rsidP="004F4119">
      <w:pPr>
        <w:pStyle w:val="a5"/>
        <w:jc w:val="both"/>
      </w:pPr>
      <w:r w:rsidRPr="00E67435">
        <w:rPr>
          <w:rStyle w:val="a7"/>
        </w:rPr>
        <w:footnoteRef/>
      </w:r>
      <w:r w:rsidRPr="00E67435">
        <w:t xml:space="preserve"> Полчанинов Р. В. Русские разведчики-скауты в Эстонии. К столетию с начала работы // Страницы истории разведчества-скаутизма. 2012. Окт. № 161. С. 1; Его же. Справочник по истории ОРЮР – Организации российских юных разведчиков. [Нью-Йорк,] 2016. С. 8.</w:t>
      </w:r>
    </w:p>
  </w:footnote>
  <w:footnote w:id="40">
    <w:p w14:paraId="7AA65106" w14:textId="77777777" w:rsidR="004838D2" w:rsidRPr="00E67435" w:rsidRDefault="004838D2" w:rsidP="004F4119">
      <w:pPr>
        <w:pStyle w:val="a5"/>
        <w:jc w:val="both"/>
      </w:pPr>
      <w:r w:rsidRPr="00E67435">
        <w:rPr>
          <w:rStyle w:val="a7"/>
        </w:rPr>
        <w:footnoteRef/>
      </w:r>
      <w:r w:rsidRPr="00E67435">
        <w:t xml:space="preserve"> Первые эстонские скаутские отряды были основаны учителем физкультуры в ревельском реальном училище и коммерческой школе Антоном Ыунапуу (Anton Ȭunapuu) (</w:t>
      </w:r>
      <w:bookmarkStart w:id="7" w:name="_Hlk42680452"/>
      <w:r w:rsidRPr="00E67435">
        <w:t>Полчанинов Р. В. Русские разведчики-скауты в Эстонии. К столетию с начала работы // Страницы истории разведчества-скаутизма. 2012. Окт. № 161. С. 1; Его же. Справочник по истории ОРЮР: Организации российских юных разведчиков. [Нью-Йорк,] 2016.</w:t>
      </w:r>
      <w:bookmarkEnd w:id="7"/>
      <w:r w:rsidRPr="00E67435">
        <w:t xml:space="preserve"> С. 14).</w:t>
      </w:r>
    </w:p>
  </w:footnote>
  <w:footnote w:id="41">
    <w:p w14:paraId="597F4C7D" w14:textId="77777777" w:rsidR="004838D2" w:rsidRPr="00E67435" w:rsidRDefault="004838D2" w:rsidP="004F4119">
      <w:pPr>
        <w:pStyle w:val="a5"/>
        <w:jc w:val="both"/>
      </w:pPr>
      <w:r w:rsidRPr="00E67435">
        <w:rPr>
          <w:rStyle w:val="a7"/>
        </w:rPr>
        <w:footnoteRef/>
      </w:r>
      <w:r w:rsidRPr="00E67435">
        <w:t xml:space="preserve"> Об истории этой организации см., напр.: Русские скауты: 1909-1969. Сан-Франциско, 1969. В этой книге упоминается и основатель витязей Н. Ф. Федоров, как начальник Эстонского отдела НОРС в 1923</w:t>
      </w:r>
      <w:r w:rsidRPr="00C86B0E">
        <w:t>–</w:t>
      </w:r>
      <w:r>
        <w:t>19</w:t>
      </w:r>
      <w:r w:rsidRPr="00E67435">
        <w:t>26 гг. (</w:t>
      </w:r>
      <w:r>
        <w:t>С</w:t>
      </w:r>
      <w:r w:rsidRPr="00E67435">
        <w:t>. 283).</w:t>
      </w:r>
    </w:p>
  </w:footnote>
  <w:footnote w:id="42">
    <w:p w14:paraId="03A63440" w14:textId="77777777" w:rsidR="004838D2" w:rsidRPr="00E67435" w:rsidRDefault="004838D2" w:rsidP="004F4119">
      <w:pPr>
        <w:pStyle w:val="a5"/>
        <w:jc w:val="both"/>
      </w:pPr>
      <w:r w:rsidRPr="00E67435">
        <w:rPr>
          <w:rStyle w:val="a7"/>
        </w:rPr>
        <w:footnoteRef/>
      </w:r>
      <w:r w:rsidRPr="00E67435">
        <w:t xml:space="preserve"> Краткий обзор деятельности русских скаутов в Эстонии в 1918–1940 гг. см.: Полчанинов Р. В. Русские разведчики-скауты в Эстонии: К столетию с начала работы // Страницы истории разведчества-скаутизма. 2012. Окт. № 161. С. 1–2; Его же. Справочник по истории ОРЮР: Организации российских юных разведчиков. [Нью-Йорк,] 2016. С. 20, 23, 25, 28–30, 32, 37–38.</w:t>
      </w:r>
    </w:p>
  </w:footnote>
  <w:footnote w:id="43">
    <w:p w14:paraId="619F28E3" w14:textId="77777777" w:rsidR="009B5331" w:rsidRDefault="009B5331" w:rsidP="009B5331">
      <w:pPr>
        <w:pStyle w:val="a5"/>
        <w:jc w:val="both"/>
      </w:pPr>
      <w:r w:rsidRPr="008D57D7">
        <w:rPr>
          <w:rStyle w:val="a7"/>
        </w:rPr>
        <w:footnoteRef/>
      </w:r>
      <w:r w:rsidRPr="009B22B7">
        <w:t xml:space="preserve"> Федоров Н. Ф. Вступление // Витязь: [Устав НОВ 1938 г.] [Париж, 1938]. С. 1.</w:t>
      </w:r>
    </w:p>
  </w:footnote>
  <w:footnote w:id="44">
    <w:p w14:paraId="31F07D15" w14:textId="77777777" w:rsidR="009B5331" w:rsidRDefault="009B5331" w:rsidP="009B5331">
      <w:pPr>
        <w:pStyle w:val="a5"/>
        <w:jc w:val="both"/>
      </w:pPr>
      <w:r w:rsidRPr="008D57D7">
        <w:rPr>
          <w:rStyle w:val="a7"/>
        </w:rPr>
        <w:footnoteRef/>
      </w:r>
      <w:r w:rsidRPr="009B22B7">
        <w:t xml:space="preserve"> Там же.</w:t>
      </w:r>
    </w:p>
  </w:footnote>
  <w:footnote w:id="45">
    <w:p w14:paraId="5A92B9F6" w14:textId="77777777" w:rsidR="004838D2" w:rsidRDefault="004838D2" w:rsidP="00DA3933">
      <w:pPr>
        <w:pStyle w:val="a5"/>
        <w:jc w:val="both"/>
      </w:pPr>
      <w:r w:rsidRPr="008D57D7">
        <w:rPr>
          <w:rStyle w:val="a7"/>
        </w:rPr>
        <w:footnoteRef/>
      </w:r>
      <w:r w:rsidRPr="009B22B7">
        <w:t xml:space="preserve"> Федоров Н. Ф. Из далекого прошлого // Костер. 1984. № 132. Июнь. С. 9.</w:t>
      </w:r>
    </w:p>
  </w:footnote>
  <w:footnote w:id="46">
    <w:p w14:paraId="49F4EAB5" w14:textId="77777777" w:rsidR="004838D2" w:rsidRDefault="004838D2" w:rsidP="00DA3933">
      <w:pPr>
        <w:pStyle w:val="a5"/>
        <w:jc w:val="both"/>
      </w:pPr>
      <w:r w:rsidRPr="008D57D7">
        <w:rPr>
          <w:rStyle w:val="a7"/>
        </w:rPr>
        <w:footnoteRef/>
      </w:r>
      <w:r w:rsidRPr="009B22B7">
        <w:t xml:space="preserve"> Витязи: Национальная Организация Русской Молодежи: История возникновения. Л. 1 // Арх. НОВ.</w:t>
      </w:r>
    </w:p>
  </w:footnote>
  <w:footnote w:id="47">
    <w:p w14:paraId="53DD0183" w14:textId="77777777" w:rsidR="004838D2" w:rsidRDefault="004838D2" w:rsidP="00DA3933">
      <w:pPr>
        <w:pStyle w:val="a5"/>
        <w:jc w:val="both"/>
      </w:pPr>
      <w:r w:rsidRPr="008D57D7">
        <w:rPr>
          <w:rStyle w:val="a7"/>
        </w:rPr>
        <w:footnoteRef/>
      </w:r>
      <w:r w:rsidRPr="009B22B7">
        <w:t xml:space="preserve"> Общий Устав</w:t>
      </w:r>
      <w:r>
        <w:t xml:space="preserve"> /</w:t>
      </w:r>
      <w:r w:rsidRPr="009B22B7">
        <w:t xml:space="preserve"> НОВ. Париж, </w:t>
      </w:r>
      <w:r>
        <w:t>197</w:t>
      </w:r>
      <w:r w:rsidRPr="009B22B7">
        <w:t>6.</w:t>
      </w:r>
      <w:r>
        <w:t xml:space="preserve"> Ч. </w:t>
      </w:r>
      <w:r>
        <w:rPr>
          <w:lang w:val="en-US"/>
        </w:rPr>
        <w:t>I</w:t>
      </w:r>
      <w:r>
        <w:t>.</w:t>
      </w:r>
      <w:r w:rsidRPr="009B22B7">
        <w:t xml:space="preserve"> С. </w:t>
      </w:r>
      <w:r>
        <w:t>5</w:t>
      </w:r>
      <w:r w:rsidRPr="009B22B7">
        <w:t>.</w:t>
      </w:r>
    </w:p>
  </w:footnote>
  <w:footnote w:id="48">
    <w:p w14:paraId="608FDDAC" w14:textId="77777777" w:rsidR="004838D2" w:rsidRPr="00E67435" w:rsidRDefault="004838D2" w:rsidP="004F4119">
      <w:pPr>
        <w:pStyle w:val="a5"/>
        <w:jc w:val="both"/>
      </w:pPr>
      <w:r w:rsidRPr="00E67435">
        <w:rPr>
          <w:rStyle w:val="a7"/>
        </w:rPr>
        <w:footnoteRef/>
      </w:r>
      <w:r w:rsidRPr="00E67435">
        <w:t xml:space="preserve"> Подробнее об этой организации см., напр., в следующих работах: Плюханов Б. В. РСХД в Латвии и Эстонии: </w:t>
      </w:r>
      <w:r>
        <w:t>м</w:t>
      </w:r>
      <w:r w:rsidRPr="00E67435">
        <w:t>ат</w:t>
      </w:r>
      <w:r>
        <w:t>-</w:t>
      </w:r>
      <w:r w:rsidRPr="00E67435">
        <w:t xml:space="preserve">лы к истории </w:t>
      </w:r>
      <w:bookmarkStart w:id="8" w:name="_Hlk42868928"/>
      <w:r w:rsidRPr="00E67435">
        <w:t>Р</w:t>
      </w:r>
      <w:r>
        <w:t>СХД</w:t>
      </w:r>
      <w:bookmarkEnd w:id="8"/>
      <w:r w:rsidRPr="00E67435">
        <w:t>. [</w:t>
      </w:r>
      <w:r w:rsidRPr="00E67435">
        <w:rPr>
          <w:lang w:val="en-US"/>
        </w:rPr>
        <w:t>Paris</w:t>
      </w:r>
      <w:r w:rsidRPr="00E67435">
        <w:t>,] 1993; Гуревич А. Л. История деятельности Р</w:t>
      </w:r>
      <w:r>
        <w:t>СХД</w:t>
      </w:r>
      <w:r w:rsidRPr="00E67435">
        <w:t>: 1923-1939 гг. М., 2003; Окороков А. В. Русская эмиграция: Политические, военно-политические и воинские организации: 1920-1990 гг. М., 2003. С. 128-129.</w:t>
      </w:r>
    </w:p>
  </w:footnote>
  <w:footnote w:id="49">
    <w:p w14:paraId="0A37FC95" w14:textId="77777777" w:rsidR="004838D2" w:rsidRDefault="004838D2" w:rsidP="004F4119">
      <w:pPr>
        <w:pStyle w:val="a5"/>
        <w:jc w:val="both"/>
      </w:pPr>
      <w:r w:rsidRPr="009B22B7">
        <w:rPr>
          <w:rStyle w:val="a7"/>
        </w:rPr>
        <w:footnoteRef/>
      </w:r>
      <w:r w:rsidRPr="009B22B7">
        <w:t xml:space="preserve"> Подробнее о нем см.: Н</w:t>
      </w:r>
      <w:r>
        <w:t>.</w:t>
      </w:r>
      <w:r w:rsidRPr="009B22B7">
        <w:t xml:space="preserve"> Ф</w:t>
      </w:r>
      <w:r>
        <w:t>.</w:t>
      </w:r>
      <w:r w:rsidRPr="009B22B7">
        <w:t xml:space="preserve"> Федоров – основатель «Национальной Организации Витязей». [Вологда], 2007.</w:t>
      </w:r>
    </w:p>
  </w:footnote>
  <w:footnote w:id="50">
    <w:p w14:paraId="20E1A597" w14:textId="77777777" w:rsidR="004838D2" w:rsidRDefault="004838D2" w:rsidP="004F4119">
      <w:pPr>
        <w:pStyle w:val="a5"/>
        <w:jc w:val="both"/>
      </w:pPr>
      <w:r>
        <w:rPr>
          <w:rStyle w:val="a7"/>
        </w:rPr>
        <w:footnoteRef/>
      </w:r>
      <w:r>
        <w:t xml:space="preserve"> </w:t>
      </w:r>
      <w:r w:rsidRPr="000D23EB">
        <w:t>Франция, Бельгия, Австралия, Россия, Италия и Великобритания</w:t>
      </w:r>
      <w:r>
        <w:t>.</w:t>
      </w:r>
    </w:p>
  </w:footnote>
  <w:footnote w:id="51">
    <w:p w14:paraId="0B9A53F2" w14:textId="77777777" w:rsidR="004838D2" w:rsidRDefault="004838D2" w:rsidP="004F4119">
      <w:pPr>
        <w:pStyle w:val="a5"/>
        <w:jc w:val="both"/>
      </w:pPr>
      <w:r>
        <w:rPr>
          <w:rStyle w:val="a7"/>
        </w:rPr>
        <w:footnoteRef/>
      </w:r>
      <w:r>
        <w:t xml:space="preserve"> </w:t>
      </w:r>
      <w:r w:rsidRPr="00C355FD">
        <w:t>Из архива Н. О. В. // У Витязей. 1968. № 8. Апрель. С. 22.</w:t>
      </w:r>
    </w:p>
  </w:footnote>
  <w:footnote w:id="52">
    <w:p w14:paraId="3A932655" w14:textId="77777777" w:rsidR="004838D2" w:rsidRDefault="004838D2" w:rsidP="004F4119">
      <w:pPr>
        <w:pStyle w:val="a5"/>
        <w:jc w:val="both"/>
      </w:pPr>
      <w:r>
        <w:rPr>
          <w:rStyle w:val="a7"/>
        </w:rPr>
        <w:footnoteRef/>
      </w:r>
      <w:r>
        <w:t xml:space="preserve"> Костер. 1999. № 215 (</w:t>
      </w:r>
      <w:r w:rsidRPr="00EC4D89">
        <w:t>III</w:t>
      </w:r>
      <w:r>
        <w:t>). С. 5.</w:t>
      </w:r>
    </w:p>
  </w:footnote>
  <w:footnote w:id="53">
    <w:p w14:paraId="3A32664B" w14:textId="77777777" w:rsidR="004838D2" w:rsidRDefault="004838D2" w:rsidP="004F4119">
      <w:pPr>
        <w:pStyle w:val="a5"/>
        <w:jc w:val="both"/>
      </w:pPr>
      <w:r>
        <w:rPr>
          <w:rStyle w:val="a7"/>
        </w:rPr>
        <w:footnoteRef/>
      </w:r>
      <w:r>
        <w:t xml:space="preserve"> </w:t>
      </w:r>
      <w:r w:rsidRPr="000D23EB">
        <w:t xml:space="preserve">Архив НОВ не описан и не </w:t>
      </w:r>
      <w:r>
        <w:t>имеет традиционного деления на фонды, описи и дела</w:t>
      </w:r>
      <w:r w:rsidRPr="000D23EB">
        <w:t>.</w:t>
      </w:r>
    </w:p>
  </w:footnote>
  <w:footnote w:id="54">
    <w:p w14:paraId="3A8B15CD" w14:textId="77777777" w:rsidR="004838D2" w:rsidRDefault="004838D2" w:rsidP="004F4119">
      <w:pPr>
        <w:pStyle w:val="a5"/>
        <w:jc w:val="both"/>
      </w:pPr>
      <w:r>
        <w:rPr>
          <w:rStyle w:val="a7"/>
        </w:rPr>
        <w:footnoteRef/>
      </w:r>
      <w:r>
        <w:t xml:space="preserve"> Архив НОВ (Париж).</w:t>
      </w:r>
    </w:p>
  </w:footnote>
  <w:footnote w:id="55">
    <w:p w14:paraId="04D0290D" w14:textId="77777777" w:rsidR="004838D2" w:rsidRDefault="004838D2" w:rsidP="004F4119">
      <w:pPr>
        <w:pStyle w:val="a5"/>
        <w:jc w:val="both"/>
      </w:pPr>
      <w:r>
        <w:rPr>
          <w:rStyle w:val="a7"/>
        </w:rPr>
        <w:footnoteRef/>
      </w:r>
      <w:r>
        <w:t xml:space="preserve"> Там же.</w:t>
      </w:r>
    </w:p>
  </w:footnote>
  <w:footnote w:id="56">
    <w:p w14:paraId="40C38774" w14:textId="77777777" w:rsidR="004838D2" w:rsidRDefault="004838D2" w:rsidP="004F4119">
      <w:pPr>
        <w:pStyle w:val="a5"/>
        <w:jc w:val="both"/>
      </w:pPr>
      <w:r>
        <w:rPr>
          <w:rStyle w:val="a7"/>
        </w:rPr>
        <w:footnoteRef/>
      </w:r>
      <w:r>
        <w:t xml:space="preserve"> До 1 января 1936 г. именовался </w:t>
      </w:r>
      <w:r w:rsidRPr="00585E1F">
        <w:t>Эстонск</w:t>
      </w:r>
      <w:r>
        <w:t>им</w:t>
      </w:r>
      <w:r w:rsidRPr="00585E1F">
        <w:t xml:space="preserve"> отдел</w:t>
      </w:r>
      <w:r>
        <w:t>ом</w:t>
      </w:r>
      <w:r w:rsidRPr="00585E1F">
        <w:t xml:space="preserve"> </w:t>
      </w:r>
      <w:r>
        <w:t>НОРС.</w:t>
      </w:r>
    </w:p>
  </w:footnote>
  <w:footnote w:id="57">
    <w:p w14:paraId="28303BAB" w14:textId="77777777" w:rsidR="004838D2" w:rsidRDefault="004838D2" w:rsidP="004F4119">
      <w:pPr>
        <w:pStyle w:val="a5"/>
        <w:jc w:val="both"/>
      </w:pPr>
      <w:r>
        <w:rPr>
          <w:rStyle w:val="a7"/>
        </w:rPr>
        <w:footnoteRef/>
      </w:r>
      <w:r>
        <w:t xml:space="preserve"> </w:t>
      </w:r>
      <w:r w:rsidRPr="00857B08">
        <w:t>Следует отметить, что во многих делах листы не пронумерованы, а зачастую и не сброшюрованы</w:t>
      </w:r>
      <w:r>
        <w:t>, п</w:t>
      </w:r>
      <w:r w:rsidRPr="00857B08">
        <w:t>оэтому мы ограничиваемся ссылкой на дело, не указывая листы.</w:t>
      </w:r>
    </w:p>
  </w:footnote>
  <w:footnote w:id="58">
    <w:p w14:paraId="5D6DD062" w14:textId="77777777" w:rsidR="004838D2" w:rsidRDefault="004838D2" w:rsidP="004F4119">
      <w:pPr>
        <w:pStyle w:val="a5"/>
        <w:jc w:val="both"/>
      </w:pPr>
      <w:r>
        <w:rPr>
          <w:rStyle w:val="a7"/>
        </w:rPr>
        <w:footnoteRef/>
      </w:r>
      <w:r>
        <w:t xml:space="preserve"> </w:t>
      </w:r>
      <w:r w:rsidRPr="00693208">
        <w:t xml:space="preserve">ERA. </w:t>
      </w:r>
      <w:r w:rsidRPr="001E4F3A">
        <w:t>Ф. 14. Оп. 3. Ед. хр. 1546.</w:t>
      </w:r>
    </w:p>
  </w:footnote>
  <w:footnote w:id="59">
    <w:p w14:paraId="58E02175" w14:textId="77777777" w:rsidR="004838D2" w:rsidRDefault="004838D2" w:rsidP="004F4119">
      <w:pPr>
        <w:pStyle w:val="a5"/>
        <w:jc w:val="both"/>
      </w:pPr>
      <w:r>
        <w:rPr>
          <w:rStyle w:val="a7"/>
        </w:rPr>
        <w:footnoteRef/>
      </w:r>
      <w:r>
        <w:t xml:space="preserve"> </w:t>
      </w:r>
      <w:r w:rsidRPr="00693208">
        <w:t xml:space="preserve">ERA. </w:t>
      </w:r>
      <w:r w:rsidRPr="001E4F3A">
        <w:t>Ф. 4382. Оп. 1. Ед. хр. 269.</w:t>
      </w:r>
    </w:p>
  </w:footnote>
  <w:footnote w:id="60">
    <w:p w14:paraId="297067E3" w14:textId="77777777" w:rsidR="004838D2" w:rsidRDefault="004838D2" w:rsidP="004F4119">
      <w:pPr>
        <w:pStyle w:val="a5"/>
        <w:jc w:val="both"/>
      </w:pPr>
      <w:r>
        <w:rPr>
          <w:rStyle w:val="a7"/>
        </w:rPr>
        <w:footnoteRef/>
      </w:r>
      <w:r>
        <w:t xml:space="preserve"> </w:t>
      </w:r>
      <w:r w:rsidRPr="00196566">
        <w:t xml:space="preserve">ERA. Ф. 14. Оп. 2, ч. II. Ед. хр. </w:t>
      </w:r>
      <w:r>
        <w:t>96</w:t>
      </w:r>
      <w:r w:rsidRPr="00196566">
        <w:t>.</w:t>
      </w:r>
    </w:p>
  </w:footnote>
  <w:footnote w:id="61">
    <w:p w14:paraId="584E35E5" w14:textId="77777777" w:rsidR="004838D2" w:rsidRDefault="004838D2" w:rsidP="004F4119">
      <w:pPr>
        <w:pStyle w:val="a5"/>
        <w:jc w:val="both"/>
      </w:pPr>
      <w:r>
        <w:rPr>
          <w:rStyle w:val="a7"/>
        </w:rPr>
        <w:footnoteRef/>
      </w:r>
      <w:r>
        <w:t xml:space="preserve"> </w:t>
      </w:r>
      <w:r w:rsidRPr="00F21509">
        <w:t>ERA. Ф. 1</w:t>
      </w:r>
      <w:r>
        <w:t>327</w:t>
      </w:r>
      <w:r w:rsidRPr="00F21509">
        <w:t xml:space="preserve">. Оп. </w:t>
      </w:r>
      <w:r>
        <w:t>1</w:t>
      </w:r>
      <w:r w:rsidRPr="00F21509">
        <w:t xml:space="preserve">. Ед. хр. </w:t>
      </w:r>
      <w:r>
        <w:t>71</w:t>
      </w:r>
      <w:r w:rsidRPr="00F21509">
        <w:t>.</w:t>
      </w:r>
    </w:p>
  </w:footnote>
  <w:footnote w:id="62">
    <w:p w14:paraId="4B768881" w14:textId="77777777" w:rsidR="004838D2" w:rsidRPr="00336E45" w:rsidRDefault="004838D2" w:rsidP="004F4119">
      <w:pPr>
        <w:pStyle w:val="a5"/>
        <w:jc w:val="both"/>
      </w:pPr>
      <w:r>
        <w:rPr>
          <w:rStyle w:val="a7"/>
        </w:rPr>
        <w:footnoteRef/>
      </w:r>
      <w:r>
        <w:t xml:space="preserve"> </w:t>
      </w:r>
      <w:r>
        <w:rPr>
          <w:lang w:val="en-US"/>
        </w:rPr>
        <w:t>ERA</w:t>
      </w:r>
      <w:r w:rsidRPr="00336E45">
        <w:t xml:space="preserve">. </w:t>
      </w:r>
      <w:r>
        <w:t xml:space="preserve">Ф. </w:t>
      </w:r>
      <w:r w:rsidRPr="00336E45">
        <w:t>4382</w:t>
      </w:r>
      <w:r>
        <w:t>. Оп.</w:t>
      </w:r>
      <w:r w:rsidRPr="00336E45">
        <w:t xml:space="preserve"> 1</w:t>
      </w:r>
      <w:r>
        <w:t>. Ед. хр.</w:t>
      </w:r>
      <w:r w:rsidRPr="00336E45">
        <w:t xml:space="preserve"> 322</w:t>
      </w:r>
      <w:r>
        <w:t>.</w:t>
      </w:r>
    </w:p>
  </w:footnote>
  <w:footnote w:id="63">
    <w:p w14:paraId="1D5F8F70" w14:textId="77777777" w:rsidR="004838D2" w:rsidRDefault="004838D2" w:rsidP="004F4119">
      <w:pPr>
        <w:pStyle w:val="a5"/>
        <w:jc w:val="both"/>
      </w:pPr>
      <w:r>
        <w:rPr>
          <w:rStyle w:val="a7"/>
        </w:rPr>
        <w:footnoteRef/>
      </w:r>
      <w:r>
        <w:t xml:space="preserve"> Отсутствуют приказы № 81, 84</w:t>
      </w:r>
      <w:r w:rsidRPr="001C5C92">
        <w:t>–</w:t>
      </w:r>
      <w:r>
        <w:t>86, 91, 92, 94</w:t>
      </w:r>
      <w:r w:rsidRPr="001C5C92">
        <w:t>–</w:t>
      </w:r>
      <w:r>
        <w:t>97, 99, 101.</w:t>
      </w:r>
    </w:p>
  </w:footnote>
  <w:footnote w:id="64">
    <w:p w14:paraId="760E759B" w14:textId="77777777" w:rsidR="004838D2" w:rsidRDefault="004838D2" w:rsidP="004F4119">
      <w:pPr>
        <w:pStyle w:val="a5"/>
        <w:jc w:val="both"/>
      </w:pPr>
      <w:r>
        <w:rPr>
          <w:rStyle w:val="a7"/>
        </w:rPr>
        <w:footnoteRef/>
      </w:r>
      <w:r>
        <w:t xml:space="preserve"> Между приказами по Отделу № 100 и 102.</w:t>
      </w:r>
    </w:p>
  </w:footnote>
  <w:footnote w:id="65">
    <w:p w14:paraId="23C2A4CF" w14:textId="77777777" w:rsidR="004838D2" w:rsidRDefault="004838D2" w:rsidP="004F4119">
      <w:pPr>
        <w:pStyle w:val="a5"/>
        <w:jc w:val="both"/>
      </w:pPr>
      <w:r>
        <w:rPr>
          <w:rStyle w:val="a7"/>
        </w:rPr>
        <w:footnoteRef/>
      </w:r>
      <w:r>
        <w:t xml:space="preserve"> Вложено перед циркулярами.</w:t>
      </w:r>
    </w:p>
  </w:footnote>
  <w:footnote w:id="66">
    <w:p w14:paraId="7D396972" w14:textId="77777777" w:rsidR="004838D2" w:rsidRDefault="004838D2" w:rsidP="004F4119">
      <w:pPr>
        <w:pStyle w:val="a5"/>
        <w:jc w:val="both"/>
      </w:pPr>
      <w:r>
        <w:rPr>
          <w:rStyle w:val="a7"/>
        </w:rPr>
        <w:footnoteRef/>
      </w:r>
      <w:r>
        <w:t xml:space="preserve"> Начиная с приказа № 82 – «по Отделу русских скаутов в Эстонии».</w:t>
      </w:r>
    </w:p>
  </w:footnote>
  <w:footnote w:id="67">
    <w:p w14:paraId="1E8F28DC" w14:textId="77777777" w:rsidR="004838D2" w:rsidRDefault="004838D2" w:rsidP="004F4119">
      <w:pPr>
        <w:pStyle w:val="a5"/>
        <w:jc w:val="both"/>
      </w:pPr>
      <w:r>
        <w:rPr>
          <w:rStyle w:val="a7"/>
        </w:rPr>
        <w:footnoteRef/>
      </w:r>
      <w:r>
        <w:t xml:space="preserve"> «</w:t>
      </w:r>
      <w:r w:rsidRPr="002E7DDE">
        <w:t>[</w:t>
      </w:r>
      <w:r>
        <w:t>г.</w:t>
      </w:r>
      <w:r w:rsidRPr="002E7DDE">
        <w:t>]</w:t>
      </w:r>
      <w:r>
        <w:t xml:space="preserve"> Таллинн». В приказах № 83</w:t>
      </w:r>
      <w:r w:rsidRPr="00D333E6">
        <w:t>–</w:t>
      </w:r>
      <w:r>
        <w:t>93 сначала место, потом дата.</w:t>
      </w:r>
    </w:p>
  </w:footnote>
  <w:footnote w:id="68">
    <w:p w14:paraId="751F4FDE" w14:textId="77777777" w:rsidR="004838D2" w:rsidRDefault="004838D2" w:rsidP="004F4119">
      <w:pPr>
        <w:pStyle w:val="a5"/>
        <w:jc w:val="both"/>
      </w:pPr>
      <w:r>
        <w:rPr>
          <w:rStyle w:val="a7"/>
        </w:rPr>
        <w:footnoteRef/>
      </w:r>
      <w:r>
        <w:t xml:space="preserve"> В тексте – «Киви-Эльскому», «Кивиэльскому».</w:t>
      </w:r>
    </w:p>
  </w:footnote>
  <w:footnote w:id="69">
    <w:p w14:paraId="4D47F095" w14:textId="77777777" w:rsidR="004838D2" w:rsidRDefault="004838D2" w:rsidP="004F4119">
      <w:pPr>
        <w:pStyle w:val="a5"/>
        <w:jc w:val="both"/>
      </w:pPr>
      <w:r>
        <w:rPr>
          <w:rStyle w:val="a7"/>
        </w:rPr>
        <w:footnoteRef/>
      </w:r>
      <w:r>
        <w:t xml:space="preserve"> Так в документе.</w:t>
      </w:r>
    </w:p>
  </w:footnote>
  <w:footnote w:id="70">
    <w:p w14:paraId="5BE5648F" w14:textId="77777777" w:rsidR="004838D2" w:rsidRDefault="004838D2" w:rsidP="004F4119">
      <w:pPr>
        <w:pStyle w:val="a5"/>
        <w:jc w:val="both"/>
      </w:pPr>
      <w:r>
        <w:rPr>
          <w:rStyle w:val="a7"/>
        </w:rPr>
        <w:footnoteRef/>
      </w:r>
      <w:r>
        <w:t xml:space="preserve"> В приказе № 90 эти две фразы в обратном порядке, первая немного в другой редакции: </w:t>
      </w:r>
      <w:r w:rsidRPr="00922A65">
        <w:t xml:space="preserve">«Оставайся русским по </w:t>
      </w:r>
      <w:r w:rsidRPr="00B42F9B">
        <w:t xml:space="preserve">национальности </w:t>
      </w:r>
      <w:r>
        <w:t xml:space="preserve">и </w:t>
      </w:r>
      <w:r w:rsidRPr="00922A65">
        <w:t>духу»</w:t>
      </w:r>
      <w:r>
        <w:t>.</w:t>
      </w:r>
    </w:p>
  </w:footnote>
  <w:footnote w:id="71">
    <w:p w14:paraId="0A4FB963" w14:textId="77777777" w:rsidR="004838D2" w:rsidRDefault="004838D2" w:rsidP="004F4119">
      <w:pPr>
        <w:pStyle w:val="a5"/>
        <w:jc w:val="both"/>
      </w:pPr>
      <w:r>
        <w:rPr>
          <w:rStyle w:val="a7"/>
        </w:rPr>
        <w:footnoteRef/>
      </w:r>
      <w:r>
        <w:t xml:space="preserve"> Рукой автора: «С подлинным верно: /</w:t>
      </w:r>
      <w:r w:rsidRPr="00B42F9B">
        <w:t xml:space="preserve"> А. Штакельберг / Зам[еститель] ст[аршего] р[усского] ск[аута] для Эстонии</w:t>
      </w:r>
      <w:r>
        <w:t>».</w:t>
      </w:r>
    </w:p>
  </w:footnote>
  <w:footnote w:id="72">
    <w:p w14:paraId="2F87D2F9" w14:textId="77777777" w:rsidR="004838D2" w:rsidRDefault="004838D2" w:rsidP="004F4119">
      <w:pPr>
        <w:pStyle w:val="a5"/>
        <w:jc w:val="both"/>
      </w:pPr>
      <w:r>
        <w:rPr>
          <w:rStyle w:val="a7"/>
        </w:rPr>
        <w:footnoteRef/>
      </w:r>
      <w:r>
        <w:t xml:space="preserve"> </w:t>
      </w:r>
      <w:r w:rsidRPr="00F21509">
        <w:t xml:space="preserve">ERA. Ф. 14. Оп. </w:t>
      </w:r>
      <w:r>
        <w:t xml:space="preserve">2, ч. </w:t>
      </w:r>
      <w:r>
        <w:rPr>
          <w:lang w:val="en-US"/>
        </w:rPr>
        <w:t>II</w:t>
      </w:r>
      <w:r w:rsidRPr="00F21509">
        <w:t>. Ед. хр. 1</w:t>
      </w:r>
      <w:r>
        <w:t>01</w:t>
      </w:r>
      <w:r w:rsidRPr="00F21509">
        <w:t>.</w:t>
      </w:r>
    </w:p>
  </w:footnote>
  <w:footnote w:id="73">
    <w:p w14:paraId="08B5634B" w14:textId="77777777" w:rsidR="004838D2" w:rsidRDefault="004838D2" w:rsidP="004F4119">
      <w:pPr>
        <w:pStyle w:val="a5"/>
        <w:jc w:val="both"/>
      </w:pPr>
      <w:r>
        <w:rPr>
          <w:rStyle w:val="a7"/>
        </w:rPr>
        <w:footnoteRef/>
      </w:r>
      <w:r>
        <w:t xml:space="preserve"> </w:t>
      </w:r>
      <w:r w:rsidRPr="00517067">
        <w:t xml:space="preserve">ERA. Ф. </w:t>
      </w:r>
      <w:r>
        <w:t>852</w:t>
      </w:r>
      <w:r w:rsidRPr="00517067">
        <w:t xml:space="preserve">. Оп. 1. Ед. хр. </w:t>
      </w:r>
      <w:r>
        <w:t>2369</w:t>
      </w:r>
      <w:r w:rsidRPr="00517067">
        <w:t>.</w:t>
      </w:r>
    </w:p>
  </w:footnote>
  <w:footnote w:id="74">
    <w:p w14:paraId="31AED6A4" w14:textId="77777777" w:rsidR="004838D2" w:rsidRPr="008B4C01" w:rsidRDefault="004838D2" w:rsidP="004F4119">
      <w:pPr>
        <w:pStyle w:val="a5"/>
        <w:jc w:val="both"/>
      </w:pPr>
      <w:r>
        <w:rPr>
          <w:rStyle w:val="a7"/>
        </w:rPr>
        <w:footnoteRef/>
      </w:r>
      <w:r>
        <w:t xml:space="preserve"> Дело РСХД в Эстонии // Вестник РХД. 1995. № 171 (</w:t>
      </w:r>
      <w:r>
        <w:rPr>
          <w:lang w:val="en-US"/>
        </w:rPr>
        <w:t>I</w:t>
      </w:r>
      <w:r w:rsidRPr="008B4C01">
        <w:t>–</w:t>
      </w:r>
      <w:r>
        <w:rPr>
          <w:lang w:val="en-US"/>
        </w:rPr>
        <w:t>II</w:t>
      </w:r>
      <w:r>
        <w:t>). С. 189</w:t>
      </w:r>
      <w:r w:rsidRPr="008B4C01">
        <w:t>–</w:t>
      </w:r>
      <w:r>
        <w:t>191.</w:t>
      </w:r>
    </w:p>
  </w:footnote>
  <w:footnote w:id="75">
    <w:p w14:paraId="1B6D135E" w14:textId="77777777" w:rsidR="004838D2" w:rsidRDefault="004838D2" w:rsidP="004F4119">
      <w:pPr>
        <w:pStyle w:val="a5"/>
        <w:jc w:val="both"/>
      </w:pPr>
      <w:r>
        <w:rPr>
          <w:rStyle w:val="a7"/>
        </w:rPr>
        <w:footnoteRef/>
      </w:r>
      <w:r>
        <w:t xml:space="preserve"> Там же. </w:t>
      </w:r>
      <w:r w:rsidRPr="008B4C01">
        <w:t>С. 189–</w:t>
      </w:r>
      <w:r>
        <w:t>247</w:t>
      </w:r>
      <w:r w:rsidRPr="008B4C01">
        <w:t>.</w:t>
      </w:r>
    </w:p>
  </w:footnote>
  <w:footnote w:id="76">
    <w:p w14:paraId="428CC30F" w14:textId="77777777" w:rsidR="004838D2" w:rsidRDefault="004838D2" w:rsidP="004F4119">
      <w:pPr>
        <w:pStyle w:val="a5"/>
        <w:jc w:val="both"/>
      </w:pPr>
      <w:r>
        <w:rPr>
          <w:rStyle w:val="a7"/>
        </w:rPr>
        <w:footnoteRef/>
      </w:r>
      <w:r>
        <w:t xml:space="preserve"> Там же. С. 209.</w:t>
      </w:r>
    </w:p>
  </w:footnote>
  <w:footnote w:id="77">
    <w:p w14:paraId="2D23DBFC" w14:textId="77777777" w:rsidR="004838D2" w:rsidRDefault="004838D2" w:rsidP="004F4119">
      <w:pPr>
        <w:pStyle w:val="a5"/>
        <w:jc w:val="both"/>
      </w:pPr>
      <w:r>
        <w:rPr>
          <w:rStyle w:val="a7"/>
        </w:rPr>
        <w:footnoteRef/>
      </w:r>
      <w:r>
        <w:t xml:space="preserve"> Там же.</w:t>
      </w:r>
    </w:p>
  </w:footnote>
  <w:footnote w:id="78">
    <w:p w14:paraId="53BB1B9A" w14:textId="77777777" w:rsidR="004838D2" w:rsidRDefault="004838D2" w:rsidP="004F4119">
      <w:pPr>
        <w:pStyle w:val="a5"/>
        <w:jc w:val="both"/>
      </w:pPr>
      <w:r>
        <w:rPr>
          <w:rStyle w:val="a7"/>
        </w:rPr>
        <w:footnoteRef/>
      </w:r>
      <w:r>
        <w:t xml:space="preserve"> Там же. </w:t>
      </w:r>
      <w:r w:rsidRPr="008B4C01">
        <w:t xml:space="preserve">С. </w:t>
      </w:r>
      <w:r>
        <w:t>220</w:t>
      </w:r>
      <w:r w:rsidRPr="008B4C01">
        <w:t>–</w:t>
      </w:r>
      <w:r>
        <w:t>221</w:t>
      </w:r>
      <w:r w:rsidRPr="008B4C01">
        <w:t>.</w:t>
      </w:r>
      <w:r>
        <w:t xml:space="preserve"> См. также: С. 242.</w:t>
      </w:r>
    </w:p>
  </w:footnote>
  <w:footnote w:id="79">
    <w:p w14:paraId="4C1EC09B" w14:textId="77777777" w:rsidR="004838D2" w:rsidRDefault="004838D2" w:rsidP="004F4119">
      <w:pPr>
        <w:pStyle w:val="a5"/>
        <w:jc w:val="both"/>
      </w:pPr>
      <w:r>
        <w:rPr>
          <w:rStyle w:val="a7"/>
        </w:rPr>
        <w:footnoteRef/>
      </w:r>
      <w:r>
        <w:t xml:space="preserve"> Там же. </w:t>
      </w:r>
      <w:r w:rsidRPr="008B4C01">
        <w:t xml:space="preserve">С. </w:t>
      </w:r>
      <w:r>
        <w:t>221</w:t>
      </w:r>
      <w:r w:rsidRPr="008B4C01">
        <w:t>.</w:t>
      </w:r>
    </w:p>
  </w:footnote>
  <w:footnote w:id="80">
    <w:p w14:paraId="52CFD618" w14:textId="77777777" w:rsidR="004838D2" w:rsidRDefault="004838D2" w:rsidP="004F4119">
      <w:pPr>
        <w:pStyle w:val="a5"/>
        <w:jc w:val="both"/>
      </w:pPr>
      <w:r>
        <w:rPr>
          <w:rStyle w:val="a7"/>
        </w:rPr>
        <w:footnoteRef/>
      </w:r>
      <w:r>
        <w:t xml:space="preserve"> Там же. </w:t>
      </w:r>
      <w:r w:rsidRPr="008B4C01">
        <w:t xml:space="preserve">С. </w:t>
      </w:r>
      <w:r>
        <w:t>222</w:t>
      </w:r>
      <w:r w:rsidRPr="008B4C01">
        <w:t>.</w:t>
      </w:r>
    </w:p>
  </w:footnote>
  <w:footnote w:id="81">
    <w:p w14:paraId="0A55441E" w14:textId="77777777" w:rsidR="004838D2" w:rsidRDefault="004838D2" w:rsidP="004F4119">
      <w:pPr>
        <w:pStyle w:val="a5"/>
        <w:jc w:val="both"/>
      </w:pPr>
      <w:r>
        <w:rPr>
          <w:rStyle w:val="a7"/>
        </w:rPr>
        <w:footnoteRef/>
      </w:r>
      <w:r>
        <w:t xml:space="preserve"> Там же.</w:t>
      </w:r>
      <w:r w:rsidRPr="00DA7FF1">
        <w:t xml:space="preserve"> См. также: С. 242–</w:t>
      </w:r>
      <w:r>
        <w:t>243</w:t>
      </w:r>
      <w:r w:rsidRPr="00DA7FF1">
        <w:t>.</w:t>
      </w:r>
    </w:p>
  </w:footnote>
  <w:footnote w:id="82">
    <w:p w14:paraId="0422EDDF" w14:textId="77777777" w:rsidR="004838D2" w:rsidRDefault="004838D2" w:rsidP="004F4119">
      <w:pPr>
        <w:pStyle w:val="a5"/>
        <w:jc w:val="both"/>
      </w:pPr>
      <w:r>
        <w:rPr>
          <w:rStyle w:val="a7"/>
        </w:rPr>
        <w:footnoteRef/>
      </w:r>
      <w:r>
        <w:t xml:space="preserve"> Там же. </w:t>
      </w:r>
      <w:r w:rsidRPr="008B4C01">
        <w:t xml:space="preserve">С. </w:t>
      </w:r>
      <w:r>
        <w:t>225, 245</w:t>
      </w:r>
      <w:r w:rsidRPr="008B4C01">
        <w:t>.</w:t>
      </w:r>
    </w:p>
  </w:footnote>
  <w:footnote w:id="83">
    <w:p w14:paraId="4B0C359D" w14:textId="77777777" w:rsidR="004838D2" w:rsidRDefault="004838D2" w:rsidP="004F4119">
      <w:pPr>
        <w:pStyle w:val="a5"/>
        <w:jc w:val="both"/>
      </w:pPr>
      <w:r>
        <w:rPr>
          <w:rStyle w:val="a7"/>
        </w:rPr>
        <w:footnoteRef/>
      </w:r>
      <w:r>
        <w:t xml:space="preserve"> Проходили по одному делу с И. А. Лаговским.</w:t>
      </w:r>
    </w:p>
  </w:footnote>
  <w:footnote w:id="84">
    <w:p w14:paraId="2E71AB51" w14:textId="77777777" w:rsidR="004838D2" w:rsidRDefault="004838D2" w:rsidP="004F4119">
      <w:pPr>
        <w:pStyle w:val="a5"/>
        <w:jc w:val="both"/>
      </w:pPr>
      <w:r>
        <w:rPr>
          <w:rStyle w:val="a7"/>
        </w:rPr>
        <w:footnoteRef/>
      </w:r>
      <w:r>
        <w:t xml:space="preserve"> </w:t>
      </w:r>
      <w:r w:rsidRPr="00ED77FE">
        <w:t>Исаков С. Записка А. К. Баиова «Русская эмиграция в Эстонии»: Публ., вступ. ст. и комм. // Балтийский архив. Вильнюс, [2002]. [Т.] VII. С. 212–243.</w:t>
      </w:r>
    </w:p>
  </w:footnote>
  <w:footnote w:id="85">
    <w:p w14:paraId="59C60FC0" w14:textId="77777777" w:rsidR="004838D2" w:rsidRDefault="004838D2" w:rsidP="004F4119">
      <w:pPr>
        <w:pStyle w:val="a5"/>
        <w:jc w:val="both"/>
      </w:pPr>
      <w:r w:rsidRPr="00666B35">
        <w:rPr>
          <w:rStyle w:val="a7"/>
        </w:rPr>
        <w:footnoteRef/>
      </w:r>
      <w:r w:rsidRPr="009B22B7">
        <w:t xml:space="preserve"> См.: Костер. 1986. № 143. Апрель. С. 21.</w:t>
      </w:r>
    </w:p>
  </w:footnote>
  <w:footnote w:id="86">
    <w:p w14:paraId="1E5723FA" w14:textId="77777777" w:rsidR="004838D2" w:rsidRDefault="004838D2" w:rsidP="004F4119">
      <w:pPr>
        <w:pStyle w:val="a5"/>
        <w:jc w:val="both"/>
      </w:pPr>
      <w:r w:rsidRPr="00666B35">
        <w:rPr>
          <w:rStyle w:val="a7"/>
        </w:rPr>
        <w:footnoteRef/>
      </w:r>
      <w:r w:rsidRPr="009B22B7">
        <w:t xml:space="preserve"> Костер. 1984. № 132. Июнь. С. 7-14.</w:t>
      </w:r>
    </w:p>
  </w:footnote>
  <w:footnote w:id="87">
    <w:p w14:paraId="100BDE87" w14:textId="77777777" w:rsidR="004838D2" w:rsidRDefault="004838D2" w:rsidP="004F4119">
      <w:pPr>
        <w:pStyle w:val="a5"/>
        <w:jc w:val="both"/>
      </w:pPr>
      <w:r w:rsidRPr="00666B35">
        <w:rPr>
          <w:rStyle w:val="a7"/>
        </w:rPr>
        <w:footnoteRef/>
      </w:r>
      <w:r w:rsidRPr="009B22B7">
        <w:t xml:space="preserve"> Политика. 1991. № 6. Июнь.</w:t>
      </w:r>
      <w:r>
        <w:t xml:space="preserve"> С. 16.</w:t>
      </w:r>
    </w:p>
  </w:footnote>
  <w:footnote w:id="88">
    <w:p w14:paraId="32649711" w14:textId="77777777" w:rsidR="004838D2" w:rsidRDefault="004838D2" w:rsidP="004F4119">
      <w:pPr>
        <w:pStyle w:val="a5"/>
        <w:jc w:val="both"/>
      </w:pPr>
      <w:r>
        <w:rPr>
          <w:rStyle w:val="a7"/>
        </w:rPr>
        <w:footnoteRef/>
      </w:r>
      <w:r>
        <w:t xml:space="preserve"> </w:t>
      </w:r>
      <w:r w:rsidRPr="00C86B0E">
        <w:t>Краткая автобиография Н</w:t>
      </w:r>
      <w:r>
        <w:t>.</w:t>
      </w:r>
      <w:r w:rsidRPr="00C86B0E">
        <w:t xml:space="preserve"> Ф</w:t>
      </w:r>
      <w:r>
        <w:t>.</w:t>
      </w:r>
      <w:r w:rsidRPr="00C86B0E">
        <w:t xml:space="preserve"> Федорова – основателя </w:t>
      </w:r>
      <w:r>
        <w:t>«</w:t>
      </w:r>
      <w:r w:rsidRPr="00C86B0E">
        <w:t>Национальной Организации Витязей</w:t>
      </w:r>
      <w:r>
        <w:t xml:space="preserve">» // </w:t>
      </w:r>
      <w:r w:rsidRPr="00C86B0E">
        <w:t>Н</w:t>
      </w:r>
      <w:r>
        <w:t>.</w:t>
      </w:r>
      <w:r w:rsidRPr="00C86B0E">
        <w:t xml:space="preserve"> Ф</w:t>
      </w:r>
      <w:r>
        <w:t>.</w:t>
      </w:r>
      <w:r w:rsidRPr="00C86B0E">
        <w:t xml:space="preserve"> Федоров – основатель </w:t>
      </w:r>
      <w:r>
        <w:t>«</w:t>
      </w:r>
      <w:r w:rsidRPr="00C86B0E">
        <w:t>Национальной Организации Витязей</w:t>
      </w:r>
      <w:r>
        <w:t>».</w:t>
      </w:r>
      <w:r w:rsidRPr="00C86B0E">
        <w:t xml:space="preserve"> </w:t>
      </w:r>
      <w:r w:rsidRPr="005C2457">
        <w:t>[Вологда]</w:t>
      </w:r>
      <w:r>
        <w:t>,</w:t>
      </w:r>
      <w:r w:rsidRPr="005C2457">
        <w:t xml:space="preserve"> 2007. С. 12–21.</w:t>
      </w:r>
    </w:p>
  </w:footnote>
  <w:footnote w:id="89">
    <w:p w14:paraId="58043F97" w14:textId="77777777" w:rsidR="004838D2" w:rsidRDefault="004838D2" w:rsidP="004F4119">
      <w:pPr>
        <w:pStyle w:val="a5"/>
        <w:jc w:val="both"/>
      </w:pPr>
      <w:r>
        <w:rPr>
          <w:rStyle w:val="a7"/>
        </w:rPr>
        <w:footnoteRef/>
      </w:r>
      <w:r>
        <w:t xml:space="preserve"> </w:t>
      </w:r>
      <w:bookmarkStart w:id="18" w:name="_Hlk42830698"/>
      <w:r w:rsidRPr="00BB294D">
        <w:t>[</w:t>
      </w:r>
      <w:r>
        <w:t>Федоров Н. Ф.</w:t>
      </w:r>
      <w:r w:rsidRPr="00BB294D">
        <w:t xml:space="preserve">] </w:t>
      </w:r>
      <w:r w:rsidRPr="009B22B7">
        <w:t>Витязи: Национальная Организация Русской Молодежи: История в</w:t>
      </w:r>
      <w:r>
        <w:t>озникновения // Архив НОВ (Париж).</w:t>
      </w:r>
      <w:bookmarkEnd w:id="18"/>
    </w:p>
  </w:footnote>
  <w:footnote w:id="90">
    <w:p w14:paraId="36086A95" w14:textId="77777777" w:rsidR="004838D2" w:rsidRDefault="004838D2" w:rsidP="004F4119">
      <w:pPr>
        <w:pStyle w:val="a5"/>
        <w:jc w:val="both"/>
      </w:pPr>
      <w:r>
        <w:rPr>
          <w:rStyle w:val="a7"/>
        </w:rPr>
        <w:footnoteRef/>
      </w:r>
      <w:r>
        <w:t xml:space="preserve"> О ней см.: </w:t>
      </w:r>
      <w:r w:rsidRPr="00AC6D8C">
        <w:t>«О Т. П. Милютиной, ее воспоминаниях...» // Труды по русской и славянской филологии. Литературоведение. Тарту: Tartu Ülikooli Kirjastus, 1996. II (Новая серия). С. 226–228.</w:t>
      </w:r>
    </w:p>
  </w:footnote>
  <w:footnote w:id="91">
    <w:p w14:paraId="7BEDB117" w14:textId="77777777" w:rsidR="004838D2" w:rsidRDefault="004838D2" w:rsidP="004F4119">
      <w:pPr>
        <w:pStyle w:val="a5"/>
        <w:jc w:val="both"/>
      </w:pPr>
      <w:r>
        <w:rPr>
          <w:rStyle w:val="a7"/>
        </w:rPr>
        <w:footnoteRef/>
      </w:r>
      <w:r>
        <w:t xml:space="preserve"> Милютина Т. П. Иван Аркадьевич Лаговский (1889–1941) // Вестник РХД. 1990. № 159 (</w:t>
      </w:r>
      <w:r>
        <w:rPr>
          <w:lang w:val="en-US"/>
        </w:rPr>
        <w:t>II</w:t>
      </w:r>
      <w:r>
        <w:t>). С. 263.</w:t>
      </w:r>
    </w:p>
  </w:footnote>
  <w:footnote w:id="92">
    <w:p w14:paraId="68AFACD3" w14:textId="77777777" w:rsidR="004838D2" w:rsidRDefault="004838D2" w:rsidP="004F4119">
      <w:pPr>
        <w:pStyle w:val="a5"/>
        <w:jc w:val="both"/>
      </w:pPr>
      <w:r>
        <w:rPr>
          <w:rStyle w:val="a7"/>
        </w:rPr>
        <w:footnoteRef/>
      </w:r>
      <w:r>
        <w:t xml:space="preserve"> Ее же</w:t>
      </w:r>
      <w:r w:rsidRPr="00AC6D8C">
        <w:t>. Тридцатые годы в Эстонии моими глазами</w:t>
      </w:r>
      <w:r>
        <w:t xml:space="preserve"> //</w:t>
      </w:r>
      <w:r w:rsidRPr="00AC6D8C">
        <w:t xml:space="preserve"> </w:t>
      </w:r>
      <w:r>
        <w:t xml:space="preserve">Культура русской диаспоры. Тарту, 1997. С. </w:t>
      </w:r>
      <w:r w:rsidRPr="00AC6D8C">
        <w:t>379</w:t>
      </w:r>
      <w:r w:rsidRPr="00E20855">
        <w:t>–</w:t>
      </w:r>
      <w:r>
        <w:t>409.</w:t>
      </w:r>
    </w:p>
  </w:footnote>
  <w:footnote w:id="93">
    <w:p w14:paraId="36860307" w14:textId="77777777" w:rsidR="004838D2" w:rsidRDefault="004838D2" w:rsidP="004F4119">
      <w:pPr>
        <w:pStyle w:val="a5"/>
        <w:jc w:val="both"/>
      </w:pPr>
      <w:r>
        <w:rPr>
          <w:rStyle w:val="a7"/>
        </w:rPr>
        <w:footnoteRef/>
      </w:r>
      <w:r>
        <w:t xml:space="preserve"> </w:t>
      </w:r>
      <w:r w:rsidRPr="00E20855">
        <w:t>Ее же. Люди моей жизни. Тарту, 1997.</w:t>
      </w:r>
    </w:p>
  </w:footnote>
  <w:footnote w:id="94">
    <w:p w14:paraId="4E2EFE5B" w14:textId="77777777" w:rsidR="004838D2" w:rsidRDefault="004838D2" w:rsidP="004F4119">
      <w:pPr>
        <w:pStyle w:val="a5"/>
        <w:jc w:val="both"/>
      </w:pPr>
      <w:r>
        <w:rPr>
          <w:rStyle w:val="a7"/>
        </w:rPr>
        <w:footnoteRef/>
      </w:r>
      <w:r>
        <w:t xml:space="preserve"> Там же. С. 97.</w:t>
      </w:r>
    </w:p>
  </w:footnote>
  <w:footnote w:id="95">
    <w:p w14:paraId="7BE0C897" w14:textId="77777777" w:rsidR="004838D2" w:rsidRDefault="004838D2" w:rsidP="004F4119">
      <w:pPr>
        <w:pStyle w:val="a5"/>
        <w:jc w:val="both"/>
      </w:pPr>
      <w:r>
        <w:rPr>
          <w:rStyle w:val="a7"/>
        </w:rPr>
        <w:footnoteRef/>
      </w:r>
      <w:r>
        <w:t xml:space="preserve"> Там же.</w:t>
      </w:r>
    </w:p>
  </w:footnote>
  <w:footnote w:id="96">
    <w:p w14:paraId="797C3965" w14:textId="77777777" w:rsidR="004838D2" w:rsidRDefault="004838D2" w:rsidP="004F4119">
      <w:pPr>
        <w:pStyle w:val="a5"/>
        <w:jc w:val="both"/>
      </w:pPr>
      <w:r>
        <w:rPr>
          <w:rStyle w:val="a7"/>
        </w:rPr>
        <w:footnoteRef/>
      </w:r>
      <w:r>
        <w:t xml:space="preserve"> Там же. С. 102.</w:t>
      </w:r>
    </w:p>
  </w:footnote>
  <w:footnote w:id="97">
    <w:p w14:paraId="2DB2D14D" w14:textId="77777777" w:rsidR="004838D2" w:rsidRDefault="004838D2" w:rsidP="004F4119">
      <w:pPr>
        <w:pStyle w:val="a5"/>
        <w:jc w:val="both"/>
      </w:pPr>
      <w:r>
        <w:rPr>
          <w:rStyle w:val="a7"/>
        </w:rPr>
        <w:footnoteRef/>
      </w:r>
      <w:r>
        <w:t xml:space="preserve"> </w:t>
      </w:r>
      <w:bookmarkStart w:id="19" w:name="_Hlk42829328"/>
      <w:r>
        <w:t xml:space="preserve">Макшеев В. Н. Трагедия россиян-эмигрантов при аннексии Прибалтики Советским Союзом // </w:t>
      </w:r>
      <w:r w:rsidRPr="004E490C">
        <w:t>Кучин В. Л. Скауты России, 1909–2007: История. Документы. Свидетельства. Воспоминания. М., 2008. С. 442–447.</w:t>
      </w:r>
      <w:bookmarkEnd w:id="19"/>
    </w:p>
  </w:footnote>
  <w:footnote w:id="98">
    <w:p w14:paraId="40144952" w14:textId="77777777" w:rsidR="004838D2" w:rsidRPr="001C5C92" w:rsidRDefault="004838D2" w:rsidP="004F4119">
      <w:pPr>
        <w:pStyle w:val="a5"/>
        <w:jc w:val="both"/>
      </w:pPr>
      <w:r w:rsidRPr="001C5C92">
        <w:rPr>
          <w:rStyle w:val="a7"/>
        </w:rPr>
        <w:footnoteRef/>
      </w:r>
      <w:r w:rsidRPr="001C5C92">
        <w:t xml:space="preserve"> Кудрявцев В. Б. Периодические и непериодические коллективные издания русского зарубежья, 1918–1941: опыт расшир. справочника: в 2 ч. М.: Русский путь, 2011. Ч. I: Журналистика. Литература. Искусство. Гуманитарные науки. Педагогика. Религия. Военная и казачья печать. С. 341. № 891.</w:t>
      </w:r>
    </w:p>
  </w:footnote>
  <w:footnote w:id="99">
    <w:p w14:paraId="654D9A2A" w14:textId="77777777" w:rsidR="004838D2" w:rsidRPr="001C5C92" w:rsidRDefault="004838D2" w:rsidP="004F4119">
      <w:pPr>
        <w:pStyle w:val="a5"/>
        <w:jc w:val="both"/>
      </w:pPr>
      <w:r w:rsidRPr="001C5C92">
        <w:rPr>
          <w:rStyle w:val="a7"/>
        </w:rPr>
        <w:footnoteRef/>
      </w:r>
      <w:r w:rsidRPr="001C5C92">
        <w:t xml:space="preserve"> Звено. 1932. Сентябрь. № 2. С. 4.</w:t>
      </w:r>
    </w:p>
  </w:footnote>
  <w:footnote w:id="100">
    <w:p w14:paraId="6D20331E" w14:textId="77777777" w:rsidR="004838D2" w:rsidRPr="001C5C92" w:rsidRDefault="004838D2" w:rsidP="004F4119">
      <w:pPr>
        <w:pStyle w:val="a5"/>
        <w:jc w:val="both"/>
      </w:pPr>
      <w:r w:rsidRPr="001C5C92">
        <w:rPr>
          <w:rStyle w:val="a7"/>
        </w:rPr>
        <w:footnoteRef/>
      </w:r>
      <w:r w:rsidRPr="001C5C92">
        <w:t xml:space="preserve"> Кудрявцев В. Б. </w:t>
      </w:r>
      <w:r w:rsidRPr="00511311">
        <w:t xml:space="preserve">Указ. соч. </w:t>
      </w:r>
      <w:r w:rsidRPr="001C5C92">
        <w:t>С. 739. № 2100.</w:t>
      </w:r>
    </w:p>
  </w:footnote>
  <w:footnote w:id="101">
    <w:p w14:paraId="0755FB64" w14:textId="77777777" w:rsidR="004838D2" w:rsidRDefault="004838D2" w:rsidP="004F4119">
      <w:pPr>
        <w:pStyle w:val="a5"/>
        <w:jc w:val="both"/>
      </w:pPr>
      <w:r>
        <w:rPr>
          <w:rStyle w:val="a7"/>
        </w:rPr>
        <w:footnoteRef/>
      </w:r>
      <w:r>
        <w:t xml:space="preserve"> Русский скаут. 1936. Окт. ; 1936. Дек. ; 1937. Июнь.</w:t>
      </w:r>
    </w:p>
  </w:footnote>
  <w:footnote w:id="102">
    <w:p w14:paraId="0899D79D" w14:textId="77777777" w:rsidR="004838D2" w:rsidRPr="001C5C92" w:rsidRDefault="004838D2" w:rsidP="004F4119">
      <w:pPr>
        <w:pStyle w:val="a5"/>
        <w:jc w:val="both"/>
      </w:pPr>
      <w:r w:rsidRPr="001C5C92">
        <w:rPr>
          <w:rStyle w:val="a7"/>
        </w:rPr>
        <w:footnoteRef/>
      </w:r>
      <w:r w:rsidRPr="001C5C92">
        <w:t xml:space="preserve"> Кудрявцев В. Б</w:t>
      </w:r>
      <w:r>
        <w:t>. Указ. соч</w:t>
      </w:r>
      <w:r w:rsidRPr="001C5C92">
        <w:t xml:space="preserve">. С. </w:t>
      </w:r>
      <w:r>
        <w:t>151</w:t>
      </w:r>
      <w:r w:rsidRPr="001C5C92">
        <w:t xml:space="preserve">. № </w:t>
      </w:r>
      <w:r>
        <w:t>364</w:t>
      </w:r>
      <w:r w:rsidRPr="001C5C92">
        <w:t>.</w:t>
      </w:r>
    </w:p>
  </w:footnote>
  <w:footnote w:id="103">
    <w:p w14:paraId="10F162ED" w14:textId="77777777" w:rsidR="004838D2" w:rsidRDefault="004838D2" w:rsidP="004F4119">
      <w:pPr>
        <w:pStyle w:val="a5"/>
        <w:jc w:val="both"/>
      </w:pPr>
      <w:r>
        <w:rPr>
          <w:rStyle w:val="a7"/>
        </w:rPr>
        <w:footnoteRef/>
      </w:r>
      <w:r>
        <w:t xml:space="preserve"> Витязь. 1939. Весна ; Лето; 1940. Зима.</w:t>
      </w:r>
    </w:p>
  </w:footnote>
  <w:footnote w:id="104">
    <w:p w14:paraId="176CDD1D" w14:textId="77777777" w:rsidR="004838D2" w:rsidRDefault="004838D2" w:rsidP="004F4119">
      <w:pPr>
        <w:pStyle w:val="a5"/>
        <w:jc w:val="both"/>
      </w:pPr>
      <w:r>
        <w:rPr>
          <w:rStyle w:val="a7"/>
        </w:rPr>
        <w:footnoteRef/>
      </w:r>
      <w:r>
        <w:t xml:space="preserve"> Р</w:t>
      </w:r>
      <w:r w:rsidRPr="00392EAC">
        <w:t>уковод</w:t>
      </w:r>
      <w:r>
        <w:t>итель</w:t>
      </w:r>
      <w:r w:rsidRPr="00392EAC">
        <w:t xml:space="preserve"> проект</w:t>
      </w:r>
      <w:r>
        <w:t>а</w:t>
      </w:r>
      <w:r w:rsidRPr="00392EAC">
        <w:t xml:space="preserve"> О.</w:t>
      </w:r>
      <w:r>
        <w:t xml:space="preserve"> </w:t>
      </w:r>
      <w:r w:rsidRPr="00392EAC">
        <w:t>А. Коростелев, ведущий научный сотрудник, зав. отделом истории литературы и печатного дела Дома русского зарубежья им. А. Солженицына</w:t>
      </w:r>
      <w:r>
        <w:t>.</w:t>
      </w:r>
    </w:p>
  </w:footnote>
  <w:footnote w:id="105">
    <w:p w14:paraId="466B7228" w14:textId="77777777" w:rsidR="004838D2" w:rsidRDefault="004838D2" w:rsidP="004F4119">
      <w:pPr>
        <w:pStyle w:val="a5"/>
        <w:jc w:val="both"/>
      </w:pPr>
      <w:r>
        <w:rPr>
          <w:rStyle w:val="a7"/>
        </w:rPr>
        <w:footnoteRef/>
      </w:r>
      <w:r>
        <w:t xml:space="preserve"> </w:t>
      </w:r>
      <w:r w:rsidRPr="00392EAC">
        <w:t>Сводный каталог периодики русского зарубежья «Эмигрантика»: [Электронный ресурс]. URL: http://www.emigrantica.ru/item/gaidskii-i-skautskii-listok-tallin-1922/ (дата обращения: 10.06.2020).</w:t>
      </w:r>
    </w:p>
  </w:footnote>
  <w:footnote w:id="106">
    <w:p w14:paraId="23075375" w14:textId="77777777" w:rsidR="004838D2" w:rsidRDefault="004838D2" w:rsidP="004F4119">
      <w:pPr>
        <w:pStyle w:val="a5"/>
        <w:jc w:val="both"/>
      </w:pPr>
      <w:r>
        <w:rPr>
          <w:rStyle w:val="a7"/>
        </w:rPr>
        <w:footnoteRef/>
      </w:r>
      <w:r>
        <w:t xml:space="preserve"> </w:t>
      </w:r>
      <w:r w:rsidRPr="00392EAC">
        <w:t>Сводный каталог периодики русского зарубежья «Эмигрантика»: [Электронный ресурс]. URL: http://www.emigrantica.ru/item/boi-skaut1927/ (дата обращения: 10.06.2020).</w:t>
      </w:r>
    </w:p>
  </w:footnote>
  <w:footnote w:id="107">
    <w:p w14:paraId="6B196AB2" w14:textId="77777777" w:rsidR="004838D2" w:rsidRDefault="004838D2" w:rsidP="004F4119">
      <w:pPr>
        <w:pStyle w:val="a5"/>
        <w:jc w:val="both"/>
      </w:pPr>
      <w:r>
        <w:rPr>
          <w:rStyle w:val="a7"/>
        </w:rPr>
        <w:footnoteRef/>
      </w:r>
      <w:r>
        <w:t xml:space="preserve"> Памятка ко дню св</w:t>
      </w:r>
      <w:r w:rsidRPr="00346777">
        <w:t>[</w:t>
      </w:r>
      <w:r>
        <w:t>ятого</w:t>
      </w:r>
      <w:r w:rsidRPr="00346777">
        <w:t>]</w:t>
      </w:r>
      <w:r>
        <w:t xml:space="preserve"> Георгия друзьям, герл-скаутам и скаутам 1-й Нарвской дружины русских скаутов. Нарва, 1936.</w:t>
      </w:r>
    </w:p>
  </w:footnote>
  <w:footnote w:id="108">
    <w:p w14:paraId="491F1B89" w14:textId="77777777" w:rsidR="004838D2" w:rsidRDefault="004838D2" w:rsidP="004F4119">
      <w:pPr>
        <w:pStyle w:val="a5"/>
        <w:jc w:val="both"/>
      </w:pPr>
      <w:r>
        <w:rPr>
          <w:rStyle w:val="a7"/>
        </w:rPr>
        <w:footnoteRef/>
      </w:r>
      <w:r>
        <w:t xml:space="preserve"> С</w:t>
      </w:r>
      <w:r w:rsidRPr="00950086">
        <w:t xml:space="preserve"> десятилетним перерывом в 1939–1949 гг.</w:t>
      </w:r>
      <w:r>
        <w:t xml:space="preserve"> С 1974 г. выходит под названием </w:t>
      </w:r>
      <w:r w:rsidRPr="00EC4D89">
        <w:t>«Вестник русского христианского движения»</w:t>
      </w:r>
      <w:r>
        <w:t>.</w:t>
      </w:r>
    </w:p>
  </w:footnote>
  <w:footnote w:id="109">
    <w:p w14:paraId="49702DC3" w14:textId="77777777" w:rsidR="004838D2" w:rsidRDefault="004838D2" w:rsidP="004F4119">
      <w:pPr>
        <w:pStyle w:val="a5"/>
        <w:jc w:val="both"/>
      </w:pPr>
      <w:r w:rsidRPr="00BE5756">
        <w:rPr>
          <w:rStyle w:val="a7"/>
        </w:rPr>
        <w:footnoteRef/>
      </w:r>
      <w:r w:rsidRPr="009B22B7">
        <w:t xml:space="preserve"> </w:t>
      </w:r>
      <w:r w:rsidRPr="00950086">
        <w:t xml:space="preserve">Роспись содержания «Вестника РСХД» за 1925-1939 гг. произведена Н. Голубковой </w:t>
      </w:r>
      <w:r>
        <w:t>(</w:t>
      </w:r>
      <w:r w:rsidRPr="00950086">
        <w:t xml:space="preserve">Голубкова Н. Вестник Русского Студенческого Христианского Движения (РСХД) (1925–1939): роспись содержания // Исследования по истории русской мысли. М., 2004. Ежегодник за 2003 г.: [6]. </w:t>
      </w:r>
      <w:r w:rsidRPr="009B22B7">
        <w:t>С. 645</w:t>
      </w:r>
      <w:r w:rsidRPr="00C31662">
        <w:t>–</w:t>
      </w:r>
      <w:r w:rsidRPr="009B22B7">
        <w:t>733.</w:t>
      </w:r>
    </w:p>
  </w:footnote>
  <w:footnote w:id="110">
    <w:p w14:paraId="6F986741" w14:textId="77777777" w:rsidR="004838D2" w:rsidRDefault="004838D2" w:rsidP="004F4119">
      <w:pPr>
        <w:pStyle w:val="a5"/>
        <w:jc w:val="both"/>
      </w:pPr>
      <w:r w:rsidRPr="00BE5756">
        <w:rPr>
          <w:rStyle w:val="a7"/>
        </w:rPr>
        <w:footnoteRef/>
      </w:r>
      <w:r w:rsidRPr="009B22B7">
        <w:t xml:space="preserve"> </w:t>
      </w:r>
      <w:r>
        <w:t>Там же</w:t>
      </w:r>
      <w:r w:rsidRPr="009B22B7">
        <w:t>. С. 641.</w:t>
      </w:r>
    </w:p>
  </w:footnote>
  <w:footnote w:id="111">
    <w:p w14:paraId="44BE2B83" w14:textId="77777777" w:rsidR="004838D2" w:rsidRDefault="004838D2" w:rsidP="004F4119">
      <w:pPr>
        <w:pStyle w:val="a5"/>
        <w:jc w:val="both"/>
      </w:pPr>
      <w:r w:rsidRPr="00BE5756">
        <w:rPr>
          <w:rStyle w:val="a7"/>
        </w:rPr>
        <w:footnoteRef/>
      </w:r>
      <w:r w:rsidRPr="009B22B7">
        <w:t xml:space="preserve"> Там же. С. 644</w:t>
      </w:r>
      <w:r w:rsidRPr="00C31662">
        <w:t>–</w:t>
      </w:r>
      <w:r w:rsidRPr="009B22B7">
        <w:t>645.</w:t>
      </w:r>
    </w:p>
  </w:footnote>
  <w:footnote w:id="112">
    <w:p w14:paraId="4E982704" w14:textId="77777777" w:rsidR="004838D2" w:rsidRDefault="004838D2" w:rsidP="004F4119">
      <w:pPr>
        <w:pStyle w:val="a5"/>
        <w:jc w:val="both"/>
      </w:pPr>
      <w:r>
        <w:rPr>
          <w:rStyle w:val="a7"/>
        </w:rPr>
        <w:footnoteRef/>
      </w:r>
      <w:r>
        <w:t xml:space="preserve"> Вестник РСХД. 1934. № 7</w:t>
      </w:r>
      <w:r w:rsidRPr="00B1054B">
        <w:t>–</w:t>
      </w:r>
      <w:r>
        <w:t>8. С. 33</w:t>
      </w:r>
      <w:r w:rsidRPr="00913718">
        <w:t>–</w:t>
      </w:r>
      <w:r>
        <w:t>35.</w:t>
      </w:r>
    </w:p>
  </w:footnote>
  <w:footnote w:id="113">
    <w:p w14:paraId="3E1DA9E8" w14:textId="77777777" w:rsidR="004838D2" w:rsidRDefault="004838D2" w:rsidP="004F4119">
      <w:pPr>
        <w:pStyle w:val="a5"/>
        <w:jc w:val="both"/>
      </w:pPr>
      <w:r>
        <w:rPr>
          <w:rStyle w:val="a7"/>
        </w:rPr>
        <w:footnoteRef/>
      </w:r>
      <w:r>
        <w:t xml:space="preserve"> Вестник РСХД. 1935. № 8</w:t>
      </w:r>
      <w:r w:rsidRPr="00B1054B">
        <w:t>–</w:t>
      </w:r>
      <w:r>
        <w:t>9. С. 32.</w:t>
      </w:r>
    </w:p>
  </w:footnote>
  <w:footnote w:id="114">
    <w:p w14:paraId="130C00E0" w14:textId="77777777" w:rsidR="004838D2" w:rsidRDefault="004838D2" w:rsidP="004F4119">
      <w:pPr>
        <w:pStyle w:val="a5"/>
        <w:jc w:val="both"/>
      </w:pPr>
      <w:r>
        <w:rPr>
          <w:rStyle w:val="a7"/>
        </w:rPr>
        <w:footnoteRef/>
      </w:r>
      <w:r>
        <w:t xml:space="preserve"> Там же. 1936. Дек. № 2. С. 34</w:t>
      </w:r>
      <w:bookmarkStart w:id="22" w:name="_Hlk42832280"/>
      <w:r>
        <w:t>–</w:t>
      </w:r>
      <w:bookmarkEnd w:id="22"/>
      <w:r>
        <w:t>35.</w:t>
      </w:r>
    </w:p>
  </w:footnote>
  <w:footnote w:id="115">
    <w:p w14:paraId="4E8A51D0" w14:textId="77777777" w:rsidR="004838D2" w:rsidRDefault="004838D2" w:rsidP="004F4119">
      <w:pPr>
        <w:pStyle w:val="a5"/>
        <w:jc w:val="both"/>
      </w:pPr>
      <w:r>
        <w:rPr>
          <w:rStyle w:val="a7"/>
        </w:rPr>
        <w:footnoteRef/>
      </w:r>
      <w:r>
        <w:t xml:space="preserve"> Последние известия. 1925. 27 янв. № 21.</w:t>
      </w:r>
    </w:p>
  </w:footnote>
  <w:footnote w:id="116">
    <w:p w14:paraId="2B717A7F" w14:textId="77777777" w:rsidR="004838D2" w:rsidRDefault="004838D2" w:rsidP="004F4119">
      <w:pPr>
        <w:pStyle w:val="a5"/>
        <w:jc w:val="both"/>
      </w:pPr>
      <w:r>
        <w:rPr>
          <w:rStyle w:val="a7"/>
        </w:rPr>
        <w:footnoteRef/>
      </w:r>
      <w:r>
        <w:t xml:space="preserve"> Вести дня. 1926. 16 нояб. № 47.</w:t>
      </w:r>
    </w:p>
  </w:footnote>
  <w:footnote w:id="117">
    <w:p w14:paraId="3B751D20" w14:textId="77777777" w:rsidR="004838D2" w:rsidRDefault="004838D2" w:rsidP="004F4119">
      <w:pPr>
        <w:pStyle w:val="a5"/>
        <w:jc w:val="both"/>
      </w:pPr>
      <w:r>
        <w:rPr>
          <w:rStyle w:val="a7"/>
        </w:rPr>
        <w:footnoteRef/>
      </w:r>
      <w:r>
        <w:t xml:space="preserve"> Там же. 1932. 9 марта. № 58.</w:t>
      </w:r>
    </w:p>
  </w:footnote>
  <w:footnote w:id="118">
    <w:p w14:paraId="16EB16F0" w14:textId="77777777" w:rsidR="004838D2" w:rsidRDefault="004838D2" w:rsidP="004F4119">
      <w:pPr>
        <w:pStyle w:val="a5"/>
        <w:jc w:val="both"/>
      </w:pPr>
      <w:r>
        <w:rPr>
          <w:rStyle w:val="a7"/>
        </w:rPr>
        <w:footnoteRef/>
      </w:r>
      <w:r>
        <w:t xml:space="preserve"> Там же. 1936. 10 сент. № 205.</w:t>
      </w:r>
    </w:p>
  </w:footnote>
  <w:footnote w:id="119">
    <w:p w14:paraId="53DBC582" w14:textId="77777777" w:rsidR="004838D2" w:rsidRDefault="004838D2" w:rsidP="004F4119">
      <w:pPr>
        <w:pStyle w:val="a5"/>
        <w:jc w:val="both"/>
      </w:pPr>
      <w:r>
        <w:rPr>
          <w:rStyle w:val="a7"/>
        </w:rPr>
        <w:footnoteRef/>
      </w:r>
      <w:r>
        <w:t xml:space="preserve"> Там же. 1937. 22 февр. № 42.</w:t>
      </w:r>
    </w:p>
  </w:footnote>
  <w:footnote w:id="120">
    <w:p w14:paraId="313501A4" w14:textId="77777777" w:rsidR="004838D2" w:rsidRDefault="004838D2" w:rsidP="004F4119">
      <w:pPr>
        <w:pStyle w:val="a5"/>
        <w:jc w:val="both"/>
      </w:pPr>
      <w:r>
        <w:rPr>
          <w:rStyle w:val="a7"/>
        </w:rPr>
        <w:footnoteRef/>
      </w:r>
      <w:r>
        <w:t xml:space="preserve"> Там же. 1937. 4 марта. № 50.</w:t>
      </w:r>
    </w:p>
  </w:footnote>
  <w:footnote w:id="121">
    <w:p w14:paraId="598CBC41" w14:textId="77777777" w:rsidR="004838D2" w:rsidRDefault="004838D2" w:rsidP="004F4119">
      <w:pPr>
        <w:pStyle w:val="a5"/>
        <w:jc w:val="both"/>
      </w:pPr>
      <w:r>
        <w:rPr>
          <w:rStyle w:val="a7"/>
        </w:rPr>
        <w:footnoteRef/>
      </w:r>
      <w:r>
        <w:t xml:space="preserve"> Наши последние известия. 1926. 1 дек. № 35.</w:t>
      </w:r>
    </w:p>
  </w:footnote>
  <w:footnote w:id="122">
    <w:p w14:paraId="071EF4FD" w14:textId="77777777" w:rsidR="004838D2" w:rsidRDefault="004838D2" w:rsidP="004F4119">
      <w:pPr>
        <w:pStyle w:val="a5"/>
        <w:jc w:val="both"/>
      </w:pPr>
      <w:r>
        <w:rPr>
          <w:rStyle w:val="a7"/>
        </w:rPr>
        <w:footnoteRef/>
      </w:r>
      <w:r>
        <w:t xml:space="preserve"> Рассвет. 1927. 3 сент. № 2.</w:t>
      </w:r>
    </w:p>
  </w:footnote>
  <w:footnote w:id="123">
    <w:p w14:paraId="49A94C8D" w14:textId="77777777" w:rsidR="004838D2" w:rsidRDefault="004838D2" w:rsidP="004F4119">
      <w:pPr>
        <w:pStyle w:val="a5"/>
        <w:jc w:val="both"/>
      </w:pPr>
      <w:r>
        <w:rPr>
          <w:rStyle w:val="a7"/>
        </w:rPr>
        <w:footnoteRef/>
      </w:r>
      <w:r>
        <w:t xml:space="preserve"> Наша газета. 1927. 31 дек. № 236.</w:t>
      </w:r>
    </w:p>
  </w:footnote>
  <w:footnote w:id="124">
    <w:p w14:paraId="7EEA915D" w14:textId="77777777" w:rsidR="004838D2" w:rsidRDefault="004838D2" w:rsidP="004F4119">
      <w:pPr>
        <w:pStyle w:val="a5"/>
        <w:jc w:val="both"/>
      </w:pPr>
      <w:r>
        <w:rPr>
          <w:rStyle w:val="a7"/>
        </w:rPr>
        <w:footnoteRef/>
      </w:r>
      <w:r>
        <w:t xml:space="preserve"> Нарвский листок. 1926. 4 сент. № 69.</w:t>
      </w:r>
    </w:p>
  </w:footnote>
  <w:footnote w:id="125">
    <w:p w14:paraId="07D79C51" w14:textId="77777777" w:rsidR="004838D2" w:rsidRDefault="004838D2" w:rsidP="004F4119">
      <w:pPr>
        <w:pStyle w:val="a5"/>
        <w:jc w:val="both"/>
      </w:pPr>
      <w:r>
        <w:rPr>
          <w:rStyle w:val="a7"/>
        </w:rPr>
        <w:footnoteRef/>
      </w:r>
      <w:r>
        <w:t xml:space="preserve"> Старый нарвский листок. 1927. 17 марта. № 33.</w:t>
      </w:r>
    </w:p>
  </w:footnote>
  <w:footnote w:id="126">
    <w:p w14:paraId="759488E5" w14:textId="77777777" w:rsidR="004838D2" w:rsidRDefault="004838D2" w:rsidP="004F4119">
      <w:pPr>
        <w:pStyle w:val="a5"/>
        <w:jc w:val="both"/>
      </w:pPr>
      <w:r>
        <w:rPr>
          <w:rStyle w:val="a7"/>
        </w:rPr>
        <w:footnoteRef/>
      </w:r>
      <w:r>
        <w:t xml:space="preserve"> Старый нарвский листок. 1927. 26 апр. № 48.</w:t>
      </w:r>
    </w:p>
  </w:footnote>
  <w:footnote w:id="127">
    <w:p w14:paraId="5E549F3E" w14:textId="77777777" w:rsidR="004838D2" w:rsidRDefault="004838D2" w:rsidP="004F4119">
      <w:pPr>
        <w:pStyle w:val="a5"/>
        <w:jc w:val="both"/>
      </w:pPr>
      <w:r>
        <w:rPr>
          <w:rStyle w:val="a7"/>
        </w:rPr>
        <w:footnoteRef/>
      </w:r>
      <w:r>
        <w:t xml:space="preserve"> Старый нарвский листок. 1927. 18 июня. № 69.</w:t>
      </w:r>
    </w:p>
  </w:footnote>
  <w:footnote w:id="128">
    <w:p w14:paraId="6F6DF6A5" w14:textId="77777777" w:rsidR="004838D2" w:rsidRDefault="004838D2" w:rsidP="004F4119">
      <w:pPr>
        <w:pStyle w:val="a5"/>
        <w:jc w:val="both"/>
      </w:pPr>
      <w:r>
        <w:rPr>
          <w:rStyle w:val="a7"/>
        </w:rPr>
        <w:footnoteRef/>
      </w:r>
      <w:r>
        <w:t xml:space="preserve"> Там же. 1929. 14 марта. № 30.</w:t>
      </w:r>
    </w:p>
  </w:footnote>
  <w:footnote w:id="129">
    <w:p w14:paraId="689C1213" w14:textId="77777777" w:rsidR="004838D2" w:rsidRDefault="004838D2" w:rsidP="004F4119">
      <w:pPr>
        <w:pStyle w:val="a5"/>
        <w:jc w:val="both"/>
      </w:pPr>
      <w:r>
        <w:rPr>
          <w:rStyle w:val="a7"/>
        </w:rPr>
        <w:footnoteRef/>
      </w:r>
      <w:r>
        <w:t xml:space="preserve"> Там же. 1929. 25 апр. № 45 ; 1930. 27 февр. № 22 ; 2 сент. № 97 ; 1935. 31 июля. № 85 ; 1939. 15 марта. № 29.</w:t>
      </w:r>
    </w:p>
  </w:footnote>
  <w:footnote w:id="130">
    <w:p w14:paraId="466E3FBD" w14:textId="77777777" w:rsidR="004838D2" w:rsidRDefault="004838D2" w:rsidP="004F4119">
      <w:pPr>
        <w:pStyle w:val="a5"/>
        <w:jc w:val="both"/>
      </w:pPr>
      <w:r>
        <w:rPr>
          <w:rStyle w:val="a7"/>
        </w:rPr>
        <w:footnoteRef/>
      </w:r>
      <w:r>
        <w:t xml:space="preserve"> Там же. 1929. 13 июля. № 76.</w:t>
      </w:r>
    </w:p>
  </w:footnote>
  <w:footnote w:id="131">
    <w:p w14:paraId="0E901187" w14:textId="77777777" w:rsidR="004838D2" w:rsidRDefault="004838D2" w:rsidP="004F4119">
      <w:pPr>
        <w:pStyle w:val="a5"/>
        <w:jc w:val="both"/>
      </w:pPr>
      <w:r>
        <w:rPr>
          <w:rStyle w:val="a7"/>
        </w:rPr>
        <w:footnoteRef/>
      </w:r>
      <w:r>
        <w:t xml:space="preserve"> </w:t>
      </w:r>
      <w:r w:rsidRPr="00B909EB">
        <w:t>Там же</w:t>
      </w:r>
      <w:r>
        <w:t>. 1930. 11 янв. № 3.</w:t>
      </w:r>
    </w:p>
  </w:footnote>
  <w:footnote w:id="132">
    <w:p w14:paraId="47FD0FAE" w14:textId="77777777" w:rsidR="004838D2" w:rsidRDefault="004838D2" w:rsidP="004F4119">
      <w:pPr>
        <w:pStyle w:val="a5"/>
        <w:jc w:val="both"/>
      </w:pPr>
      <w:r>
        <w:rPr>
          <w:rStyle w:val="a7"/>
        </w:rPr>
        <w:footnoteRef/>
      </w:r>
      <w:r>
        <w:t xml:space="preserve"> </w:t>
      </w:r>
      <w:r w:rsidRPr="00B909EB">
        <w:t>Там же</w:t>
      </w:r>
      <w:r>
        <w:t>. 1930. 29 мая. № 58.</w:t>
      </w:r>
    </w:p>
  </w:footnote>
  <w:footnote w:id="133">
    <w:p w14:paraId="524F636C" w14:textId="77777777" w:rsidR="004838D2" w:rsidRDefault="004838D2" w:rsidP="004F4119">
      <w:pPr>
        <w:pStyle w:val="a5"/>
        <w:jc w:val="both"/>
      </w:pPr>
      <w:r>
        <w:rPr>
          <w:rStyle w:val="a7"/>
        </w:rPr>
        <w:footnoteRef/>
      </w:r>
      <w:r>
        <w:t xml:space="preserve"> </w:t>
      </w:r>
      <w:r w:rsidRPr="00B909EB">
        <w:t>Там же</w:t>
      </w:r>
      <w:r>
        <w:t>. 1930. 3 июня. № 60.</w:t>
      </w:r>
    </w:p>
  </w:footnote>
  <w:footnote w:id="134">
    <w:p w14:paraId="4AA5FE93" w14:textId="77777777" w:rsidR="004838D2" w:rsidRDefault="004838D2" w:rsidP="004F4119">
      <w:pPr>
        <w:pStyle w:val="a5"/>
        <w:jc w:val="both"/>
      </w:pPr>
      <w:r>
        <w:rPr>
          <w:rStyle w:val="a7"/>
        </w:rPr>
        <w:footnoteRef/>
      </w:r>
      <w:r>
        <w:t xml:space="preserve"> </w:t>
      </w:r>
      <w:r w:rsidRPr="00B909EB">
        <w:t>Там же</w:t>
      </w:r>
      <w:r>
        <w:t>. 1930. 30 сент. № 109.</w:t>
      </w:r>
    </w:p>
  </w:footnote>
  <w:footnote w:id="135">
    <w:p w14:paraId="5D242D29" w14:textId="77777777" w:rsidR="004838D2" w:rsidRDefault="004838D2" w:rsidP="004F4119">
      <w:pPr>
        <w:pStyle w:val="a5"/>
        <w:jc w:val="both"/>
      </w:pPr>
      <w:r>
        <w:rPr>
          <w:rStyle w:val="a7"/>
        </w:rPr>
        <w:footnoteRef/>
      </w:r>
      <w:r>
        <w:t xml:space="preserve"> </w:t>
      </w:r>
      <w:r w:rsidRPr="00B909EB">
        <w:t>Там же</w:t>
      </w:r>
      <w:r>
        <w:t>. 1932. 5 июля. № 72.</w:t>
      </w:r>
    </w:p>
  </w:footnote>
  <w:footnote w:id="136">
    <w:p w14:paraId="4FE55CFA" w14:textId="77777777" w:rsidR="004838D2" w:rsidRDefault="004838D2" w:rsidP="004F4119">
      <w:pPr>
        <w:pStyle w:val="a5"/>
        <w:jc w:val="both"/>
      </w:pPr>
      <w:r>
        <w:rPr>
          <w:rStyle w:val="a7"/>
        </w:rPr>
        <w:footnoteRef/>
      </w:r>
      <w:r>
        <w:t xml:space="preserve"> </w:t>
      </w:r>
      <w:r w:rsidRPr="00B909EB">
        <w:t>Там же</w:t>
      </w:r>
      <w:r>
        <w:t>. 1932. 19 июля. № 78.</w:t>
      </w:r>
    </w:p>
  </w:footnote>
  <w:footnote w:id="137">
    <w:p w14:paraId="2D2CCFEB" w14:textId="77777777" w:rsidR="004838D2" w:rsidRDefault="004838D2" w:rsidP="004F4119">
      <w:pPr>
        <w:pStyle w:val="a5"/>
        <w:jc w:val="both"/>
      </w:pPr>
      <w:r>
        <w:rPr>
          <w:rStyle w:val="a7"/>
        </w:rPr>
        <w:footnoteRef/>
      </w:r>
      <w:r>
        <w:t xml:space="preserve"> </w:t>
      </w:r>
      <w:r w:rsidRPr="00B909EB">
        <w:t>Там же</w:t>
      </w:r>
      <w:r>
        <w:t>. 1932. 27 авг. № 95.</w:t>
      </w:r>
    </w:p>
  </w:footnote>
  <w:footnote w:id="138">
    <w:p w14:paraId="2B312FD5" w14:textId="77777777" w:rsidR="004838D2" w:rsidRDefault="004838D2" w:rsidP="004F4119">
      <w:pPr>
        <w:pStyle w:val="a5"/>
        <w:jc w:val="both"/>
      </w:pPr>
      <w:r>
        <w:rPr>
          <w:rStyle w:val="a7"/>
        </w:rPr>
        <w:footnoteRef/>
      </w:r>
      <w:r>
        <w:t xml:space="preserve"> </w:t>
      </w:r>
      <w:r w:rsidRPr="00B909EB">
        <w:t>Там же</w:t>
      </w:r>
      <w:r>
        <w:t>. 1933. 10 июня. № 62.</w:t>
      </w:r>
    </w:p>
  </w:footnote>
  <w:footnote w:id="139">
    <w:p w14:paraId="1904C078" w14:textId="77777777" w:rsidR="004838D2" w:rsidRDefault="004838D2" w:rsidP="004F4119">
      <w:pPr>
        <w:pStyle w:val="a5"/>
        <w:jc w:val="both"/>
      </w:pPr>
      <w:r>
        <w:rPr>
          <w:rStyle w:val="a7"/>
        </w:rPr>
        <w:footnoteRef/>
      </w:r>
      <w:r>
        <w:t xml:space="preserve"> </w:t>
      </w:r>
      <w:r w:rsidRPr="00B909EB">
        <w:t>Там же</w:t>
      </w:r>
      <w:r>
        <w:t>. 1933. 17 июня. № 65.</w:t>
      </w:r>
    </w:p>
  </w:footnote>
  <w:footnote w:id="140">
    <w:p w14:paraId="66587703" w14:textId="77777777" w:rsidR="004838D2" w:rsidRDefault="004838D2" w:rsidP="004F4119">
      <w:pPr>
        <w:pStyle w:val="a5"/>
        <w:jc w:val="both"/>
      </w:pPr>
      <w:r>
        <w:rPr>
          <w:rStyle w:val="a7"/>
        </w:rPr>
        <w:footnoteRef/>
      </w:r>
      <w:r>
        <w:t xml:space="preserve"> </w:t>
      </w:r>
      <w:r w:rsidRPr="00B909EB">
        <w:t>Там же</w:t>
      </w:r>
      <w:r>
        <w:t>. 1933. 20 июня. № 66.</w:t>
      </w:r>
    </w:p>
  </w:footnote>
  <w:footnote w:id="141">
    <w:p w14:paraId="6ADA8980" w14:textId="77777777" w:rsidR="004838D2" w:rsidRDefault="004838D2" w:rsidP="004F4119">
      <w:pPr>
        <w:pStyle w:val="a5"/>
        <w:jc w:val="both"/>
      </w:pPr>
      <w:r>
        <w:rPr>
          <w:rStyle w:val="a7"/>
        </w:rPr>
        <w:footnoteRef/>
      </w:r>
      <w:r>
        <w:t xml:space="preserve"> </w:t>
      </w:r>
      <w:r w:rsidRPr="00B909EB">
        <w:t>Там же</w:t>
      </w:r>
      <w:r>
        <w:t>. 1933. 23 нояб. № 133.</w:t>
      </w:r>
    </w:p>
  </w:footnote>
  <w:footnote w:id="142">
    <w:p w14:paraId="5CD9E46A" w14:textId="77777777" w:rsidR="004838D2" w:rsidRDefault="004838D2" w:rsidP="004F4119">
      <w:pPr>
        <w:pStyle w:val="a5"/>
        <w:jc w:val="both"/>
      </w:pPr>
      <w:r>
        <w:rPr>
          <w:rStyle w:val="a7"/>
        </w:rPr>
        <w:footnoteRef/>
      </w:r>
      <w:r>
        <w:t xml:space="preserve"> </w:t>
      </w:r>
      <w:r w:rsidRPr="00B909EB">
        <w:t>Там же</w:t>
      </w:r>
      <w:r>
        <w:t>. 1934. 20 марта. № 33.</w:t>
      </w:r>
    </w:p>
  </w:footnote>
  <w:footnote w:id="143">
    <w:p w14:paraId="2E1CAC85" w14:textId="77777777" w:rsidR="004838D2" w:rsidRDefault="004838D2" w:rsidP="004F4119">
      <w:pPr>
        <w:pStyle w:val="a5"/>
        <w:jc w:val="both"/>
      </w:pPr>
      <w:r>
        <w:rPr>
          <w:rStyle w:val="a7"/>
        </w:rPr>
        <w:footnoteRef/>
      </w:r>
      <w:r>
        <w:t xml:space="preserve"> </w:t>
      </w:r>
      <w:r w:rsidRPr="00B909EB">
        <w:t>Там же</w:t>
      </w:r>
      <w:r>
        <w:t>. 1935. 8 марта. № 28.</w:t>
      </w:r>
    </w:p>
  </w:footnote>
  <w:footnote w:id="144">
    <w:p w14:paraId="1D134761" w14:textId="77777777" w:rsidR="004838D2" w:rsidRDefault="004838D2" w:rsidP="004F4119">
      <w:pPr>
        <w:pStyle w:val="a5"/>
        <w:jc w:val="both"/>
      </w:pPr>
      <w:r>
        <w:rPr>
          <w:rStyle w:val="a7"/>
        </w:rPr>
        <w:footnoteRef/>
      </w:r>
      <w:r>
        <w:t xml:space="preserve"> </w:t>
      </w:r>
      <w:r w:rsidRPr="00B909EB">
        <w:t>Там же</w:t>
      </w:r>
      <w:r>
        <w:t>. 1935. 9 окт. № 115.</w:t>
      </w:r>
    </w:p>
  </w:footnote>
  <w:footnote w:id="145">
    <w:p w14:paraId="07A61EA5" w14:textId="77777777" w:rsidR="004838D2" w:rsidRDefault="004838D2" w:rsidP="004F4119">
      <w:pPr>
        <w:pStyle w:val="a5"/>
        <w:jc w:val="both"/>
      </w:pPr>
      <w:r>
        <w:rPr>
          <w:rStyle w:val="a7"/>
        </w:rPr>
        <w:footnoteRef/>
      </w:r>
      <w:r>
        <w:t xml:space="preserve"> </w:t>
      </w:r>
      <w:r w:rsidRPr="00B909EB">
        <w:t>Там же</w:t>
      </w:r>
      <w:r>
        <w:t>. 1936. 27 апр. № 45.</w:t>
      </w:r>
    </w:p>
  </w:footnote>
  <w:footnote w:id="146">
    <w:p w14:paraId="0AF26195" w14:textId="77777777" w:rsidR="004838D2" w:rsidRDefault="004838D2" w:rsidP="004F4119">
      <w:pPr>
        <w:pStyle w:val="a5"/>
        <w:jc w:val="both"/>
      </w:pPr>
      <w:r>
        <w:rPr>
          <w:rStyle w:val="a7"/>
        </w:rPr>
        <w:footnoteRef/>
      </w:r>
      <w:r>
        <w:t xml:space="preserve"> </w:t>
      </w:r>
      <w:r w:rsidRPr="00B909EB">
        <w:t>Там же</w:t>
      </w:r>
      <w:r>
        <w:t>. 1937. 11 янв. № 3.</w:t>
      </w:r>
    </w:p>
  </w:footnote>
  <w:footnote w:id="147">
    <w:p w14:paraId="0F96491B" w14:textId="77777777" w:rsidR="004838D2" w:rsidRDefault="004838D2" w:rsidP="004F4119">
      <w:pPr>
        <w:pStyle w:val="a5"/>
        <w:jc w:val="both"/>
      </w:pPr>
      <w:r>
        <w:rPr>
          <w:rStyle w:val="a7"/>
        </w:rPr>
        <w:footnoteRef/>
      </w:r>
      <w:r>
        <w:t xml:space="preserve"> </w:t>
      </w:r>
      <w:r w:rsidRPr="00B909EB">
        <w:t>Там же</w:t>
      </w:r>
      <w:r>
        <w:t>. 1937. 10 нояб. № 128.</w:t>
      </w:r>
    </w:p>
  </w:footnote>
  <w:footnote w:id="148">
    <w:p w14:paraId="137F3839" w14:textId="77777777" w:rsidR="004838D2" w:rsidRDefault="004838D2" w:rsidP="004F4119">
      <w:pPr>
        <w:pStyle w:val="a5"/>
        <w:jc w:val="both"/>
      </w:pPr>
      <w:r>
        <w:rPr>
          <w:rStyle w:val="a7"/>
        </w:rPr>
        <w:footnoteRef/>
      </w:r>
      <w:r>
        <w:t xml:space="preserve"> </w:t>
      </w:r>
      <w:r w:rsidRPr="00B909EB">
        <w:t>Там же</w:t>
      </w:r>
      <w:r>
        <w:t>. 1940. 12 апр. № 42.</w:t>
      </w:r>
    </w:p>
  </w:footnote>
  <w:footnote w:id="149">
    <w:p w14:paraId="129CAB04" w14:textId="77777777" w:rsidR="004838D2" w:rsidRDefault="004838D2" w:rsidP="004F4119">
      <w:pPr>
        <w:pStyle w:val="a5"/>
        <w:jc w:val="both"/>
      </w:pPr>
      <w:r>
        <w:rPr>
          <w:rStyle w:val="a7"/>
        </w:rPr>
        <w:footnoteRef/>
      </w:r>
      <w:r>
        <w:t xml:space="preserve"> Новый нарвский листок. 1927. 10 мая. № 36.</w:t>
      </w:r>
    </w:p>
  </w:footnote>
  <w:footnote w:id="150">
    <w:p w14:paraId="1F5976CC" w14:textId="77777777" w:rsidR="004838D2" w:rsidRDefault="004838D2" w:rsidP="004F4119">
      <w:pPr>
        <w:pStyle w:val="a5"/>
        <w:jc w:val="both"/>
      </w:pPr>
      <w:r>
        <w:rPr>
          <w:rStyle w:val="a7"/>
        </w:rPr>
        <w:footnoteRef/>
      </w:r>
      <w:r>
        <w:t xml:space="preserve"> Там же. 1927. 21 июня. № 47.</w:t>
      </w:r>
    </w:p>
  </w:footnote>
  <w:footnote w:id="151">
    <w:p w14:paraId="462F2861" w14:textId="77777777" w:rsidR="004838D2" w:rsidRDefault="004838D2" w:rsidP="004F4119">
      <w:pPr>
        <w:pStyle w:val="a5"/>
        <w:jc w:val="both"/>
      </w:pPr>
      <w:r>
        <w:rPr>
          <w:rStyle w:val="a7"/>
        </w:rPr>
        <w:footnoteRef/>
      </w:r>
      <w:r>
        <w:t xml:space="preserve"> Там же. 1927. 16 авг. № 62.</w:t>
      </w:r>
    </w:p>
  </w:footnote>
  <w:footnote w:id="152">
    <w:p w14:paraId="1A2CFAE4" w14:textId="77777777" w:rsidR="004838D2" w:rsidRDefault="004838D2" w:rsidP="004F4119">
      <w:pPr>
        <w:pStyle w:val="a5"/>
        <w:jc w:val="both"/>
      </w:pPr>
      <w:r>
        <w:rPr>
          <w:rStyle w:val="a7"/>
        </w:rPr>
        <w:footnoteRef/>
      </w:r>
      <w:r>
        <w:t xml:space="preserve"> Русский вестник. 1931. 19 авг. № 58.</w:t>
      </w:r>
    </w:p>
  </w:footnote>
  <w:footnote w:id="153">
    <w:p w14:paraId="4AA1B4A6" w14:textId="77777777" w:rsidR="004838D2" w:rsidRDefault="004838D2" w:rsidP="004F4119">
      <w:pPr>
        <w:pStyle w:val="a5"/>
        <w:jc w:val="both"/>
      </w:pPr>
      <w:r>
        <w:rPr>
          <w:rStyle w:val="a7"/>
        </w:rPr>
        <w:footnoteRef/>
      </w:r>
      <w:r>
        <w:t xml:space="preserve"> Русское слово. 1934. 6 февр. № 16.</w:t>
      </w:r>
    </w:p>
  </w:footnote>
  <w:footnote w:id="154">
    <w:p w14:paraId="389C2A82" w14:textId="77777777" w:rsidR="004838D2" w:rsidRDefault="004838D2" w:rsidP="004F4119">
      <w:pPr>
        <w:pStyle w:val="a5"/>
        <w:jc w:val="both"/>
      </w:pPr>
      <w:r>
        <w:rPr>
          <w:rStyle w:val="a7"/>
        </w:rPr>
        <w:footnoteRef/>
      </w:r>
      <w:r>
        <w:t xml:space="preserve"> Русское слово. 1934. 21 нояб. № 131.</w:t>
      </w:r>
    </w:p>
  </w:footnote>
  <w:footnote w:id="155">
    <w:p w14:paraId="5A178DC6" w14:textId="77777777" w:rsidR="004838D2" w:rsidRDefault="004838D2" w:rsidP="004F4119">
      <w:pPr>
        <w:pStyle w:val="a5"/>
        <w:jc w:val="both"/>
      </w:pPr>
      <w:r>
        <w:rPr>
          <w:rStyle w:val="a7"/>
        </w:rPr>
        <w:footnoteRef/>
      </w:r>
      <w:r>
        <w:t xml:space="preserve"> </w:t>
      </w:r>
      <w:r w:rsidRPr="001819D5">
        <w:t>Н</w:t>
      </w:r>
      <w:r>
        <w:t>.</w:t>
      </w:r>
      <w:r w:rsidRPr="001819D5">
        <w:t xml:space="preserve"> Ф</w:t>
      </w:r>
      <w:r>
        <w:t>.</w:t>
      </w:r>
      <w:r w:rsidRPr="001819D5">
        <w:t xml:space="preserve"> Федоров – основатель </w:t>
      </w:r>
      <w:r>
        <w:t>«</w:t>
      </w:r>
      <w:r w:rsidRPr="001819D5">
        <w:t>Национальной Организации Витязей». Вологда, 2007.</w:t>
      </w:r>
      <w:r>
        <w:t xml:space="preserve"> Вклейка (см. Приложения).</w:t>
      </w:r>
    </w:p>
  </w:footnote>
  <w:footnote w:id="156">
    <w:p w14:paraId="54A6C8E2" w14:textId="77777777" w:rsidR="004838D2" w:rsidRDefault="004838D2" w:rsidP="004F4119">
      <w:pPr>
        <w:pStyle w:val="a5"/>
        <w:jc w:val="both"/>
      </w:pPr>
      <w:r>
        <w:rPr>
          <w:rStyle w:val="a7"/>
        </w:rPr>
        <w:footnoteRef/>
      </w:r>
      <w:r>
        <w:t xml:space="preserve"> </w:t>
      </w:r>
      <w:r w:rsidRPr="00B330CD">
        <w:t xml:space="preserve">Национальная организация витязей: </w:t>
      </w:r>
      <w:r>
        <w:t>х</w:t>
      </w:r>
      <w:r w:rsidRPr="00B330CD">
        <w:t xml:space="preserve">роника, 1934–2004. Париж, 2015. </w:t>
      </w:r>
      <w:r>
        <w:t>С. 18, 40</w:t>
      </w:r>
      <w:r w:rsidRPr="00B330CD">
        <w:t>.</w:t>
      </w:r>
    </w:p>
  </w:footnote>
  <w:footnote w:id="157">
    <w:p w14:paraId="1D756BC8" w14:textId="77777777" w:rsidR="004838D2" w:rsidRDefault="004838D2" w:rsidP="004F4119">
      <w:pPr>
        <w:pStyle w:val="a5"/>
        <w:jc w:val="both"/>
      </w:pPr>
      <w:r>
        <w:rPr>
          <w:rStyle w:val="a7"/>
        </w:rPr>
        <w:footnoteRef/>
      </w:r>
      <w:r>
        <w:t xml:space="preserve"> Там же. С. 24, 26, 27.</w:t>
      </w:r>
    </w:p>
  </w:footnote>
  <w:footnote w:id="158">
    <w:p w14:paraId="3CB49DCA" w14:textId="77777777" w:rsidR="004838D2" w:rsidRDefault="004838D2" w:rsidP="004F4119">
      <w:pPr>
        <w:pStyle w:val="a5"/>
        <w:jc w:val="both"/>
      </w:pPr>
      <w:r>
        <w:rPr>
          <w:rStyle w:val="a7"/>
        </w:rPr>
        <w:footnoteRef/>
      </w:r>
      <w:r>
        <w:t xml:space="preserve"> Там же. С. 24.</w:t>
      </w:r>
    </w:p>
  </w:footnote>
  <w:footnote w:id="159">
    <w:p w14:paraId="781628D1" w14:textId="77777777" w:rsidR="004838D2" w:rsidRDefault="004838D2" w:rsidP="004F4119">
      <w:pPr>
        <w:pStyle w:val="a5"/>
        <w:jc w:val="both"/>
      </w:pPr>
      <w:r>
        <w:rPr>
          <w:rStyle w:val="a7"/>
        </w:rPr>
        <w:footnoteRef/>
      </w:r>
      <w:r>
        <w:t xml:space="preserve"> Там же. С. 25.</w:t>
      </w:r>
    </w:p>
  </w:footnote>
  <w:footnote w:id="160">
    <w:p w14:paraId="0528E359" w14:textId="77777777" w:rsidR="004838D2" w:rsidRDefault="004838D2" w:rsidP="004F4119">
      <w:pPr>
        <w:pStyle w:val="a5"/>
        <w:jc w:val="both"/>
      </w:pPr>
      <w:r>
        <w:rPr>
          <w:rStyle w:val="a7"/>
        </w:rPr>
        <w:footnoteRef/>
      </w:r>
      <w:r>
        <w:t xml:space="preserve"> Там же. С. 24.</w:t>
      </w:r>
    </w:p>
  </w:footnote>
  <w:footnote w:id="161">
    <w:p w14:paraId="0CA685E8" w14:textId="77777777" w:rsidR="004838D2" w:rsidRDefault="004838D2" w:rsidP="004F4119">
      <w:pPr>
        <w:pStyle w:val="a5"/>
        <w:jc w:val="both"/>
      </w:pPr>
      <w:r>
        <w:rPr>
          <w:rStyle w:val="a7"/>
        </w:rPr>
        <w:footnoteRef/>
      </w:r>
      <w:r>
        <w:t xml:space="preserve"> Там же.</w:t>
      </w:r>
    </w:p>
  </w:footnote>
  <w:footnote w:id="162">
    <w:p w14:paraId="6B6BCE13" w14:textId="77777777" w:rsidR="004838D2" w:rsidRDefault="004838D2" w:rsidP="004F4119">
      <w:pPr>
        <w:pStyle w:val="a5"/>
        <w:jc w:val="both"/>
      </w:pPr>
      <w:r>
        <w:rPr>
          <w:rStyle w:val="a7"/>
        </w:rPr>
        <w:footnoteRef/>
      </w:r>
      <w:r>
        <w:t xml:space="preserve"> </w:t>
      </w:r>
      <w:r w:rsidRPr="00237FEB">
        <w:t>Там же. С. 2</w:t>
      </w:r>
      <w:r>
        <w:t>6</w:t>
      </w:r>
      <w:r w:rsidRPr="00237FEB">
        <w:t>.</w:t>
      </w:r>
    </w:p>
  </w:footnote>
  <w:footnote w:id="163">
    <w:p w14:paraId="21CDA2F8" w14:textId="77777777" w:rsidR="004838D2" w:rsidRDefault="004838D2" w:rsidP="004F4119">
      <w:pPr>
        <w:pStyle w:val="a5"/>
        <w:jc w:val="both"/>
      </w:pPr>
      <w:r>
        <w:rPr>
          <w:rStyle w:val="a7"/>
        </w:rPr>
        <w:footnoteRef/>
      </w:r>
      <w:r>
        <w:t xml:space="preserve"> Сайт </w:t>
      </w:r>
      <w:r w:rsidRPr="00472AF1">
        <w:t>«</w:t>
      </w:r>
      <w:r>
        <w:t>Русская Эстония</w:t>
      </w:r>
      <w:r w:rsidRPr="00472AF1">
        <w:t>»</w:t>
      </w:r>
      <w:r>
        <w:t>: справочник</w:t>
      </w:r>
      <w:r w:rsidRPr="00472AF1">
        <w:t xml:space="preserve"> [Электронный ресурс]. URL: </w:t>
      </w:r>
      <w:r>
        <w:t>http://russianestonia.eu/</w:t>
      </w:r>
      <w:r w:rsidRPr="00472AF1">
        <w:t xml:space="preserve"> (дата обращения: 1</w:t>
      </w:r>
      <w:r>
        <w:t>2</w:t>
      </w:r>
      <w:r w:rsidRPr="00472AF1">
        <w:t>.06.2020).</w:t>
      </w:r>
    </w:p>
  </w:footnote>
  <w:footnote w:id="164">
    <w:p w14:paraId="68F1C581" w14:textId="77777777" w:rsidR="004838D2" w:rsidRDefault="004838D2" w:rsidP="004F4119">
      <w:pPr>
        <w:pStyle w:val="a5"/>
        <w:jc w:val="both"/>
      </w:pPr>
      <w:r>
        <w:rPr>
          <w:rStyle w:val="a7"/>
        </w:rPr>
        <w:footnoteRef/>
      </w:r>
      <w:r>
        <w:t xml:space="preserve"> В 1924–1925 гг.. – «Былой нарвский листок».</w:t>
      </w:r>
    </w:p>
  </w:footnote>
  <w:footnote w:id="165">
    <w:p w14:paraId="1E32D5A9" w14:textId="77777777" w:rsidR="004838D2" w:rsidRDefault="004838D2" w:rsidP="004F4119">
      <w:pPr>
        <w:pStyle w:val="a5"/>
        <w:jc w:val="both"/>
      </w:pPr>
      <w:r>
        <w:rPr>
          <w:rStyle w:val="a7"/>
        </w:rPr>
        <w:footnoteRef/>
      </w:r>
      <w:r>
        <w:t xml:space="preserve"> Так в тексте.</w:t>
      </w:r>
    </w:p>
  </w:footnote>
  <w:footnote w:id="166">
    <w:p w14:paraId="1F3B682C" w14:textId="77777777" w:rsidR="004838D2" w:rsidRDefault="004838D2" w:rsidP="004F4119">
      <w:pPr>
        <w:pStyle w:val="a5"/>
        <w:jc w:val="both"/>
      </w:pPr>
      <w:r>
        <w:rPr>
          <w:rStyle w:val="a7"/>
        </w:rPr>
        <w:footnoteRef/>
      </w:r>
      <w:r>
        <w:t xml:space="preserve"> Так в тексте.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9155"/>
      <w:docPartObj>
        <w:docPartGallery w:val="Page Numbers (Top of Page)"/>
        <w:docPartUnique/>
      </w:docPartObj>
    </w:sdtPr>
    <w:sdtEndPr/>
    <w:sdtContent>
      <w:p w14:paraId="66948B1F" w14:textId="77777777" w:rsidR="004838D2" w:rsidRDefault="00795E07">
        <w:pPr>
          <w:pStyle w:val="a8"/>
          <w:jc w:val="center"/>
        </w:pPr>
        <w:r>
          <w:fldChar w:fldCharType="begin"/>
        </w:r>
        <w:r>
          <w:instrText>PAGE   \* MERGEFORMAT</w:instrText>
        </w:r>
        <w:r>
          <w:fldChar w:fldCharType="separate"/>
        </w:r>
        <w:r w:rsidR="00794A1E">
          <w:rPr>
            <w:noProof/>
          </w:rPr>
          <w:t>44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5ED1"/>
    <w:multiLevelType w:val="hybridMultilevel"/>
    <w:tmpl w:val="99364A02"/>
    <w:lvl w:ilvl="0" w:tplc="C6927474">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2C3C9F"/>
    <w:multiLevelType w:val="hybridMultilevel"/>
    <w:tmpl w:val="CC34839A"/>
    <w:lvl w:ilvl="0" w:tplc="C692747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0A7FE9"/>
    <w:multiLevelType w:val="hybridMultilevel"/>
    <w:tmpl w:val="D5E4280E"/>
    <w:lvl w:ilvl="0" w:tplc="EBFEFDE2">
      <w:start w:val="1"/>
      <w:numFmt w:val="bullet"/>
      <w:lvlText w:val=""/>
      <w:lvlJc w:val="left"/>
      <w:pPr>
        <w:tabs>
          <w:tab w:val="num" w:pos="1066"/>
        </w:tabs>
        <w:ind w:left="1066" w:hanging="35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1CD0E7C"/>
    <w:multiLevelType w:val="hybridMultilevel"/>
    <w:tmpl w:val="A16C539E"/>
    <w:lvl w:ilvl="0" w:tplc="C692747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B483CD2"/>
    <w:multiLevelType w:val="hybridMultilevel"/>
    <w:tmpl w:val="2148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424753"/>
    <w:multiLevelType w:val="hybridMultilevel"/>
    <w:tmpl w:val="DCBE207C"/>
    <w:lvl w:ilvl="0" w:tplc="C692747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56281F"/>
    <w:multiLevelType w:val="hybridMultilevel"/>
    <w:tmpl w:val="AAFE4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F214A78"/>
    <w:multiLevelType w:val="hybridMultilevel"/>
    <w:tmpl w:val="5E206370"/>
    <w:lvl w:ilvl="0" w:tplc="C6927474">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00C054D"/>
    <w:multiLevelType w:val="hybridMultilevel"/>
    <w:tmpl w:val="3658566C"/>
    <w:lvl w:ilvl="0" w:tplc="C6927474">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BC8352B"/>
    <w:multiLevelType w:val="hybridMultilevel"/>
    <w:tmpl w:val="BD18E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6F2B91"/>
    <w:multiLevelType w:val="hybridMultilevel"/>
    <w:tmpl w:val="2F202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BF53F2"/>
    <w:multiLevelType w:val="hybridMultilevel"/>
    <w:tmpl w:val="4986F48C"/>
    <w:lvl w:ilvl="0" w:tplc="C6927474">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A7749D5"/>
    <w:multiLevelType w:val="hybridMultilevel"/>
    <w:tmpl w:val="4B403A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0306AE4"/>
    <w:multiLevelType w:val="hybridMultilevel"/>
    <w:tmpl w:val="073AA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300CE1"/>
    <w:multiLevelType w:val="hybridMultilevel"/>
    <w:tmpl w:val="66428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4C0FF9"/>
    <w:multiLevelType w:val="hybridMultilevel"/>
    <w:tmpl w:val="C6CE4218"/>
    <w:lvl w:ilvl="0" w:tplc="C692747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CD1AD5"/>
    <w:multiLevelType w:val="hybridMultilevel"/>
    <w:tmpl w:val="4036A40E"/>
    <w:lvl w:ilvl="0" w:tplc="C692747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15"/>
  </w:num>
  <w:num w:numId="5">
    <w:abstractNumId w:val="7"/>
  </w:num>
  <w:num w:numId="6">
    <w:abstractNumId w:val="5"/>
  </w:num>
  <w:num w:numId="7">
    <w:abstractNumId w:val="16"/>
  </w:num>
  <w:num w:numId="8">
    <w:abstractNumId w:val="0"/>
  </w:num>
  <w:num w:numId="9">
    <w:abstractNumId w:val="8"/>
  </w:num>
  <w:num w:numId="10">
    <w:abstractNumId w:val="11"/>
  </w:num>
  <w:num w:numId="11">
    <w:abstractNumId w:val="3"/>
  </w:num>
  <w:num w:numId="12">
    <w:abstractNumId w:val="9"/>
  </w:num>
  <w:num w:numId="13">
    <w:abstractNumId w:val="6"/>
  </w:num>
  <w:num w:numId="14">
    <w:abstractNumId w:val="4"/>
  </w:num>
  <w:num w:numId="15">
    <w:abstractNumId w:val="13"/>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567A"/>
    <w:rsid w:val="00001335"/>
    <w:rsid w:val="00001C36"/>
    <w:rsid w:val="00002A5E"/>
    <w:rsid w:val="00015A51"/>
    <w:rsid w:val="00031CBB"/>
    <w:rsid w:val="00035B5F"/>
    <w:rsid w:val="0004243E"/>
    <w:rsid w:val="00046D5D"/>
    <w:rsid w:val="00051A09"/>
    <w:rsid w:val="00053CA5"/>
    <w:rsid w:val="00082706"/>
    <w:rsid w:val="0008717E"/>
    <w:rsid w:val="000912AB"/>
    <w:rsid w:val="000C2ECB"/>
    <w:rsid w:val="000C3462"/>
    <w:rsid w:val="000D23EB"/>
    <w:rsid w:val="000D2866"/>
    <w:rsid w:val="000D292B"/>
    <w:rsid w:val="000F718A"/>
    <w:rsid w:val="00126078"/>
    <w:rsid w:val="00133416"/>
    <w:rsid w:val="001366EB"/>
    <w:rsid w:val="001461BD"/>
    <w:rsid w:val="00164F1B"/>
    <w:rsid w:val="00170EE0"/>
    <w:rsid w:val="001717B3"/>
    <w:rsid w:val="00180280"/>
    <w:rsid w:val="001819D5"/>
    <w:rsid w:val="00196566"/>
    <w:rsid w:val="001A3F4C"/>
    <w:rsid w:val="001A40AD"/>
    <w:rsid w:val="001C53A7"/>
    <w:rsid w:val="001C5C92"/>
    <w:rsid w:val="001C7F4E"/>
    <w:rsid w:val="001E4F3A"/>
    <w:rsid w:val="001F2775"/>
    <w:rsid w:val="002053E5"/>
    <w:rsid w:val="00237FEB"/>
    <w:rsid w:val="002635AA"/>
    <w:rsid w:val="00291107"/>
    <w:rsid w:val="002A23AB"/>
    <w:rsid w:val="002A5352"/>
    <w:rsid w:val="002B6C44"/>
    <w:rsid w:val="002D39DD"/>
    <w:rsid w:val="002E2A79"/>
    <w:rsid w:val="002E4266"/>
    <w:rsid w:val="002E7DDE"/>
    <w:rsid w:val="002F2B48"/>
    <w:rsid w:val="00304438"/>
    <w:rsid w:val="003279D7"/>
    <w:rsid w:val="00336E45"/>
    <w:rsid w:val="00337F91"/>
    <w:rsid w:val="0034629D"/>
    <w:rsid w:val="00346777"/>
    <w:rsid w:val="00352FFF"/>
    <w:rsid w:val="00354871"/>
    <w:rsid w:val="00366B52"/>
    <w:rsid w:val="003769F8"/>
    <w:rsid w:val="00386736"/>
    <w:rsid w:val="00392EAC"/>
    <w:rsid w:val="003A0408"/>
    <w:rsid w:val="003B1223"/>
    <w:rsid w:val="003B1D9E"/>
    <w:rsid w:val="003E6ABE"/>
    <w:rsid w:val="0041692E"/>
    <w:rsid w:val="0042109B"/>
    <w:rsid w:val="00423A82"/>
    <w:rsid w:val="004265AC"/>
    <w:rsid w:val="004406EC"/>
    <w:rsid w:val="00440C4F"/>
    <w:rsid w:val="00446D4A"/>
    <w:rsid w:val="00447B1C"/>
    <w:rsid w:val="0045157E"/>
    <w:rsid w:val="00472AF1"/>
    <w:rsid w:val="00480B8C"/>
    <w:rsid w:val="004838D2"/>
    <w:rsid w:val="00484F0F"/>
    <w:rsid w:val="004A06ED"/>
    <w:rsid w:val="004A320A"/>
    <w:rsid w:val="004A651A"/>
    <w:rsid w:val="004B52A5"/>
    <w:rsid w:val="004E490C"/>
    <w:rsid w:val="004E558D"/>
    <w:rsid w:val="004F3937"/>
    <w:rsid w:val="004F4119"/>
    <w:rsid w:val="004F413E"/>
    <w:rsid w:val="005038A9"/>
    <w:rsid w:val="00511311"/>
    <w:rsid w:val="005126BE"/>
    <w:rsid w:val="00517067"/>
    <w:rsid w:val="00520B13"/>
    <w:rsid w:val="00523224"/>
    <w:rsid w:val="00523F72"/>
    <w:rsid w:val="005362E7"/>
    <w:rsid w:val="005474ED"/>
    <w:rsid w:val="0055674E"/>
    <w:rsid w:val="005578AF"/>
    <w:rsid w:val="00561383"/>
    <w:rsid w:val="005720F8"/>
    <w:rsid w:val="00582398"/>
    <w:rsid w:val="00582D84"/>
    <w:rsid w:val="00585E1F"/>
    <w:rsid w:val="00590A15"/>
    <w:rsid w:val="0059476A"/>
    <w:rsid w:val="005A0767"/>
    <w:rsid w:val="005A179E"/>
    <w:rsid w:val="005C2457"/>
    <w:rsid w:val="005D6D9F"/>
    <w:rsid w:val="005E0FD2"/>
    <w:rsid w:val="00606B7E"/>
    <w:rsid w:val="00614E31"/>
    <w:rsid w:val="0063033E"/>
    <w:rsid w:val="0063278D"/>
    <w:rsid w:val="00633F3A"/>
    <w:rsid w:val="00640D1F"/>
    <w:rsid w:val="006501F5"/>
    <w:rsid w:val="006675BD"/>
    <w:rsid w:val="00684224"/>
    <w:rsid w:val="00684755"/>
    <w:rsid w:val="00693208"/>
    <w:rsid w:val="006A0946"/>
    <w:rsid w:val="006B2277"/>
    <w:rsid w:val="006B55D5"/>
    <w:rsid w:val="006C3B30"/>
    <w:rsid w:val="006C7C4C"/>
    <w:rsid w:val="006D5EF8"/>
    <w:rsid w:val="006E13FA"/>
    <w:rsid w:val="006F0C22"/>
    <w:rsid w:val="00703326"/>
    <w:rsid w:val="00716319"/>
    <w:rsid w:val="00727F18"/>
    <w:rsid w:val="00733B9C"/>
    <w:rsid w:val="0073680A"/>
    <w:rsid w:val="00737CE3"/>
    <w:rsid w:val="00753D6C"/>
    <w:rsid w:val="00761904"/>
    <w:rsid w:val="00762C01"/>
    <w:rsid w:val="00763F6B"/>
    <w:rsid w:val="00792E47"/>
    <w:rsid w:val="00794A1E"/>
    <w:rsid w:val="007952F9"/>
    <w:rsid w:val="00795E07"/>
    <w:rsid w:val="007A0C28"/>
    <w:rsid w:val="007C165D"/>
    <w:rsid w:val="007D71EC"/>
    <w:rsid w:val="007F4388"/>
    <w:rsid w:val="007F52C4"/>
    <w:rsid w:val="007F7DBC"/>
    <w:rsid w:val="00806E78"/>
    <w:rsid w:val="00843C6D"/>
    <w:rsid w:val="00844494"/>
    <w:rsid w:val="00857B08"/>
    <w:rsid w:val="00860285"/>
    <w:rsid w:val="008602C6"/>
    <w:rsid w:val="00862341"/>
    <w:rsid w:val="008649DD"/>
    <w:rsid w:val="00872B02"/>
    <w:rsid w:val="0087373A"/>
    <w:rsid w:val="00882538"/>
    <w:rsid w:val="00890F10"/>
    <w:rsid w:val="008A68F1"/>
    <w:rsid w:val="008B183B"/>
    <w:rsid w:val="008B4C01"/>
    <w:rsid w:val="008B5C27"/>
    <w:rsid w:val="008C07E4"/>
    <w:rsid w:val="008C1352"/>
    <w:rsid w:val="008E3869"/>
    <w:rsid w:val="008F1DBE"/>
    <w:rsid w:val="00913718"/>
    <w:rsid w:val="00922A65"/>
    <w:rsid w:val="0092768A"/>
    <w:rsid w:val="00930FFE"/>
    <w:rsid w:val="00936F95"/>
    <w:rsid w:val="00940F11"/>
    <w:rsid w:val="00950086"/>
    <w:rsid w:val="009523A1"/>
    <w:rsid w:val="00960C08"/>
    <w:rsid w:val="00970488"/>
    <w:rsid w:val="00977A5D"/>
    <w:rsid w:val="009934E9"/>
    <w:rsid w:val="0099567A"/>
    <w:rsid w:val="009B5331"/>
    <w:rsid w:val="009D0620"/>
    <w:rsid w:val="009E0694"/>
    <w:rsid w:val="00A0364C"/>
    <w:rsid w:val="00A120B8"/>
    <w:rsid w:val="00A15A22"/>
    <w:rsid w:val="00A21A8B"/>
    <w:rsid w:val="00A264EB"/>
    <w:rsid w:val="00A40A05"/>
    <w:rsid w:val="00A8655E"/>
    <w:rsid w:val="00A96FC7"/>
    <w:rsid w:val="00AA2ED4"/>
    <w:rsid w:val="00AB5B69"/>
    <w:rsid w:val="00AC6D8C"/>
    <w:rsid w:val="00AC7CF1"/>
    <w:rsid w:val="00AE517D"/>
    <w:rsid w:val="00B1054B"/>
    <w:rsid w:val="00B14AE2"/>
    <w:rsid w:val="00B21DF2"/>
    <w:rsid w:val="00B25198"/>
    <w:rsid w:val="00B330CD"/>
    <w:rsid w:val="00B33D46"/>
    <w:rsid w:val="00B42F9B"/>
    <w:rsid w:val="00B45378"/>
    <w:rsid w:val="00B4773B"/>
    <w:rsid w:val="00B47C0E"/>
    <w:rsid w:val="00B562F9"/>
    <w:rsid w:val="00B62925"/>
    <w:rsid w:val="00B650C8"/>
    <w:rsid w:val="00B8072D"/>
    <w:rsid w:val="00B8304F"/>
    <w:rsid w:val="00B909EB"/>
    <w:rsid w:val="00BA0148"/>
    <w:rsid w:val="00BA2E2C"/>
    <w:rsid w:val="00BB3719"/>
    <w:rsid w:val="00BD5DAD"/>
    <w:rsid w:val="00BD6F64"/>
    <w:rsid w:val="00BF2218"/>
    <w:rsid w:val="00C14800"/>
    <w:rsid w:val="00C177F7"/>
    <w:rsid w:val="00C20A32"/>
    <w:rsid w:val="00C264F9"/>
    <w:rsid w:val="00C31662"/>
    <w:rsid w:val="00C355FD"/>
    <w:rsid w:val="00C3700D"/>
    <w:rsid w:val="00C44FD1"/>
    <w:rsid w:val="00C7786A"/>
    <w:rsid w:val="00C830BA"/>
    <w:rsid w:val="00C8508A"/>
    <w:rsid w:val="00C86B0E"/>
    <w:rsid w:val="00CA7E07"/>
    <w:rsid w:val="00CB44AE"/>
    <w:rsid w:val="00CC7041"/>
    <w:rsid w:val="00CC7096"/>
    <w:rsid w:val="00CF0021"/>
    <w:rsid w:val="00D04536"/>
    <w:rsid w:val="00D066FD"/>
    <w:rsid w:val="00D26CF6"/>
    <w:rsid w:val="00D30DC8"/>
    <w:rsid w:val="00D333E6"/>
    <w:rsid w:val="00D40A49"/>
    <w:rsid w:val="00D4337A"/>
    <w:rsid w:val="00D446AA"/>
    <w:rsid w:val="00D45FEE"/>
    <w:rsid w:val="00D54C35"/>
    <w:rsid w:val="00D8048A"/>
    <w:rsid w:val="00D83C9F"/>
    <w:rsid w:val="00D91151"/>
    <w:rsid w:val="00D9249D"/>
    <w:rsid w:val="00DA3933"/>
    <w:rsid w:val="00DA434B"/>
    <w:rsid w:val="00DA7FF1"/>
    <w:rsid w:val="00DB0B42"/>
    <w:rsid w:val="00DB247C"/>
    <w:rsid w:val="00DD1B2B"/>
    <w:rsid w:val="00DD38E7"/>
    <w:rsid w:val="00DF65A4"/>
    <w:rsid w:val="00E01DA0"/>
    <w:rsid w:val="00E1222B"/>
    <w:rsid w:val="00E1784B"/>
    <w:rsid w:val="00E20855"/>
    <w:rsid w:val="00E25AAF"/>
    <w:rsid w:val="00E35F79"/>
    <w:rsid w:val="00E40C8C"/>
    <w:rsid w:val="00E43145"/>
    <w:rsid w:val="00E5264E"/>
    <w:rsid w:val="00E56C05"/>
    <w:rsid w:val="00E67435"/>
    <w:rsid w:val="00E676CC"/>
    <w:rsid w:val="00E742B3"/>
    <w:rsid w:val="00EA0B9D"/>
    <w:rsid w:val="00EB0B67"/>
    <w:rsid w:val="00EB2356"/>
    <w:rsid w:val="00EB435C"/>
    <w:rsid w:val="00EC1F5F"/>
    <w:rsid w:val="00EC2D37"/>
    <w:rsid w:val="00EC4D89"/>
    <w:rsid w:val="00ED40DB"/>
    <w:rsid w:val="00ED49E7"/>
    <w:rsid w:val="00ED77FE"/>
    <w:rsid w:val="00F077B4"/>
    <w:rsid w:val="00F16275"/>
    <w:rsid w:val="00F1657F"/>
    <w:rsid w:val="00F21509"/>
    <w:rsid w:val="00F37DE0"/>
    <w:rsid w:val="00F41B78"/>
    <w:rsid w:val="00F44982"/>
    <w:rsid w:val="00F57469"/>
    <w:rsid w:val="00F63E99"/>
    <w:rsid w:val="00F67527"/>
    <w:rsid w:val="00F71126"/>
    <w:rsid w:val="00F80199"/>
    <w:rsid w:val="00F830A8"/>
    <w:rsid w:val="00F872D7"/>
    <w:rsid w:val="00F9658C"/>
    <w:rsid w:val="00FA4E8C"/>
    <w:rsid w:val="00FA72EC"/>
    <w:rsid w:val="00FB6E33"/>
    <w:rsid w:val="00FC65BF"/>
    <w:rsid w:val="00FE0D29"/>
    <w:rsid w:val="00FE3589"/>
    <w:rsid w:val="00FE4C6E"/>
    <w:rsid w:val="00FF4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7ABBC3"/>
  <w15:docId w15:val="{40EA384A-1D85-4E59-93AF-D8B34A75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A0148"/>
    <w:pPr>
      <w:spacing w:after="0" w:line="360" w:lineRule="auto"/>
      <w:jc w:val="both"/>
    </w:pPr>
    <w:rPr>
      <w:rFonts w:ascii="Times New Roman" w:hAnsi="Times New Roman"/>
      <w:color w:val="000000" w:themeColor="text1"/>
      <w:sz w:val="28"/>
    </w:rPr>
  </w:style>
  <w:style w:type="paragraph" w:styleId="1">
    <w:name w:val="heading 1"/>
    <w:basedOn w:val="a"/>
    <w:next w:val="a"/>
    <w:link w:val="10"/>
    <w:uiPriority w:val="9"/>
    <w:qFormat/>
    <w:rsid w:val="00CB44AE"/>
    <w:pPr>
      <w:jc w:val="center"/>
      <w:outlineLvl w:val="0"/>
    </w:pPr>
    <w:rPr>
      <w:rFonts w:cs="Times New Roman"/>
      <w:cap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44AE"/>
    <w:rPr>
      <w:rFonts w:ascii="Times New Roman" w:hAnsi="Times New Roman" w:cs="Times New Roman"/>
      <w:caps/>
      <w:color w:val="000000" w:themeColor="text1"/>
      <w:sz w:val="28"/>
      <w:szCs w:val="28"/>
    </w:rPr>
  </w:style>
  <w:style w:type="paragraph" w:styleId="a3">
    <w:name w:val="TOC Heading"/>
    <w:basedOn w:val="1"/>
    <w:next w:val="a"/>
    <w:uiPriority w:val="39"/>
    <w:unhideWhenUsed/>
    <w:qFormat/>
    <w:rsid w:val="00CB44AE"/>
    <w:pPr>
      <w:outlineLvl w:val="9"/>
    </w:pPr>
    <w:rPr>
      <w:lang w:eastAsia="ru-RU"/>
    </w:rPr>
  </w:style>
  <w:style w:type="paragraph" w:styleId="11">
    <w:name w:val="toc 1"/>
    <w:basedOn w:val="a"/>
    <w:next w:val="a"/>
    <w:autoRedefine/>
    <w:uiPriority w:val="39"/>
    <w:unhideWhenUsed/>
    <w:rsid w:val="00CB44AE"/>
    <w:pPr>
      <w:spacing w:after="100"/>
    </w:pPr>
  </w:style>
  <w:style w:type="character" w:styleId="a4">
    <w:name w:val="Hyperlink"/>
    <w:basedOn w:val="a0"/>
    <w:uiPriority w:val="99"/>
    <w:unhideWhenUsed/>
    <w:rsid w:val="00CB44AE"/>
    <w:rPr>
      <w:color w:val="0563C1" w:themeColor="hyperlink"/>
      <w:u w:val="single"/>
    </w:rPr>
  </w:style>
  <w:style w:type="paragraph" w:styleId="a5">
    <w:name w:val="footnote text"/>
    <w:basedOn w:val="a"/>
    <w:link w:val="a6"/>
    <w:semiHidden/>
    <w:rsid w:val="007952F9"/>
    <w:pPr>
      <w:spacing w:line="240" w:lineRule="auto"/>
      <w:jc w:val="left"/>
    </w:pPr>
    <w:rPr>
      <w:rFonts w:eastAsia="Times New Roman" w:cs="Times New Roman"/>
      <w:color w:val="auto"/>
      <w:sz w:val="20"/>
      <w:szCs w:val="20"/>
      <w:lang w:eastAsia="ru-RU"/>
    </w:rPr>
  </w:style>
  <w:style w:type="character" w:customStyle="1" w:styleId="a6">
    <w:name w:val="Текст сноски Знак"/>
    <w:basedOn w:val="a0"/>
    <w:link w:val="a5"/>
    <w:semiHidden/>
    <w:rsid w:val="007952F9"/>
    <w:rPr>
      <w:rFonts w:ascii="Times New Roman" w:eastAsia="Times New Roman" w:hAnsi="Times New Roman" w:cs="Times New Roman"/>
      <w:sz w:val="20"/>
      <w:szCs w:val="20"/>
      <w:lang w:eastAsia="ru-RU"/>
    </w:rPr>
  </w:style>
  <w:style w:type="character" w:styleId="a7">
    <w:name w:val="footnote reference"/>
    <w:semiHidden/>
    <w:rsid w:val="007952F9"/>
    <w:rPr>
      <w:rFonts w:cs="Times New Roman"/>
      <w:vertAlign w:val="superscript"/>
    </w:rPr>
  </w:style>
  <w:style w:type="paragraph" w:styleId="a8">
    <w:name w:val="header"/>
    <w:basedOn w:val="a"/>
    <w:link w:val="a9"/>
    <w:uiPriority w:val="99"/>
    <w:unhideWhenUsed/>
    <w:rsid w:val="00E40C8C"/>
    <w:pPr>
      <w:tabs>
        <w:tab w:val="center" w:pos="4677"/>
        <w:tab w:val="right" w:pos="9355"/>
      </w:tabs>
      <w:spacing w:line="240" w:lineRule="auto"/>
    </w:pPr>
  </w:style>
  <w:style w:type="character" w:customStyle="1" w:styleId="a9">
    <w:name w:val="Верхний колонтитул Знак"/>
    <w:basedOn w:val="a0"/>
    <w:link w:val="a8"/>
    <w:uiPriority w:val="99"/>
    <w:rsid w:val="00E40C8C"/>
    <w:rPr>
      <w:rFonts w:ascii="Times New Roman" w:hAnsi="Times New Roman"/>
      <w:color w:val="000000" w:themeColor="text1"/>
      <w:sz w:val="28"/>
    </w:rPr>
  </w:style>
  <w:style w:type="paragraph" w:styleId="aa">
    <w:name w:val="footer"/>
    <w:basedOn w:val="a"/>
    <w:link w:val="ab"/>
    <w:uiPriority w:val="99"/>
    <w:unhideWhenUsed/>
    <w:rsid w:val="00E40C8C"/>
    <w:pPr>
      <w:tabs>
        <w:tab w:val="center" w:pos="4677"/>
        <w:tab w:val="right" w:pos="9355"/>
      </w:tabs>
      <w:spacing w:line="240" w:lineRule="auto"/>
    </w:pPr>
  </w:style>
  <w:style w:type="character" w:customStyle="1" w:styleId="ab">
    <w:name w:val="Нижний колонтитул Знак"/>
    <w:basedOn w:val="a0"/>
    <w:link w:val="aa"/>
    <w:uiPriority w:val="99"/>
    <w:rsid w:val="00E40C8C"/>
    <w:rPr>
      <w:rFonts w:ascii="Times New Roman" w:hAnsi="Times New Roman"/>
      <w:color w:val="000000" w:themeColor="text1"/>
      <w:sz w:val="28"/>
    </w:rPr>
  </w:style>
  <w:style w:type="paragraph" w:styleId="ac">
    <w:name w:val="List Paragraph"/>
    <w:basedOn w:val="a"/>
    <w:uiPriority w:val="34"/>
    <w:qFormat/>
    <w:rsid w:val="00AB5B69"/>
    <w:pPr>
      <w:ind w:left="720"/>
      <w:contextualSpacing/>
    </w:pPr>
  </w:style>
  <w:style w:type="character" w:customStyle="1" w:styleId="12">
    <w:name w:val="Неразрешенное упоминание1"/>
    <w:basedOn w:val="a0"/>
    <w:uiPriority w:val="99"/>
    <w:semiHidden/>
    <w:unhideWhenUsed/>
    <w:rsid w:val="00472AF1"/>
    <w:rPr>
      <w:color w:val="605E5C"/>
      <w:shd w:val="clear" w:color="auto" w:fill="E1DFDD"/>
    </w:rPr>
  </w:style>
  <w:style w:type="paragraph" w:styleId="ad">
    <w:name w:val="Balloon Text"/>
    <w:basedOn w:val="a"/>
    <w:link w:val="ae"/>
    <w:uiPriority w:val="99"/>
    <w:semiHidden/>
    <w:unhideWhenUsed/>
    <w:rsid w:val="00B47C0E"/>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B47C0E"/>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1403E-272B-4240-BB2D-3892F007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44</Pages>
  <Words>8112</Words>
  <Characters>46243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Гаврилов Владислав</dc:creator>
  <cp:lastModifiedBy>Гаврилов Владислав</cp:lastModifiedBy>
  <cp:revision>7</cp:revision>
  <cp:lastPrinted>2020-06-11T17:06:00Z</cp:lastPrinted>
  <dcterms:created xsi:type="dcterms:W3CDTF">2020-06-12T20:39:00Z</dcterms:created>
  <dcterms:modified xsi:type="dcterms:W3CDTF">2020-06-12T23:09:00Z</dcterms:modified>
</cp:coreProperties>
</file>