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9B" w:rsidRDefault="006E729B" w:rsidP="006E729B">
      <w:r>
        <w:t xml:space="preserve">Отзыв научного руководителя на выпускную квалификационную работу </w:t>
      </w:r>
      <w:proofErr w:type="spellStart"/>
      <w:r>
        <w:t>Резвухиной</w:t>
      </w:r>
      <w:proofErr w:type="spellEnd"/>
      <w:r>
        <w:t xml:space="preserve"> Анны Ильиничны "</w:t>
      </w:r>
      <w:proofErr w:type="spellStart"/>
      <w:r>
        <w:t>Топосы</w:t>
      </w:r>
      <w:proofErr w:type="spellEnd"/>
      <w:r>
        <w:t xml:space="preserve"> культурной памяти: феномен руин (на примере Калининграда)"</w:t>
      </w:r>
    </w:p>
    <w:p w:rsidR="006E729B" w:rsidRDefault="006E729B" w:rsidP="006E729B">
      <w:r>
        <w:t>Работа выполнена при поддержке гранта РФФИ № 19-011-00775</w:t>
      </w:r>
    </w:p>
    <w:p w:rsidR="006E729B" w:rsidRDefault="006E729B" w:rsidP="006E729B">
      <w:r>
        <w:t xml:space="preserve">Работа над темой исследования проходила планомерно и последовательно. Научно-исследовательский интерес </w:t>
      </w:r>
      <w:proofErr w:type="spellStart"/>
      <w:r>
        <w:t>Резвухиной</w:t>
      </w:r>
      <w:proofErr w:type="spellEnd"/>
      <w:r>
        <w:t xml:space="preserve"> Анны Ильиничны формировался в процессе написания всех предшествующих работ: от курсовых до бакалаврской выпускной работы</w:t>
      </w:r>
      <w:proofErr w:type="gramStart"/>
      <w:r>
        <w:t xml:space="preserve"> .</w:t>
      </w:r>
      <w:proofErr w:type="gramEnd"/>
      <w:r>
        <w:t xml:space="preserve"> Представленная работа  выполнена на серьезном теоретическом уровне с привлечением современных исследовательских стратегий и знанием современных научных разработок.  Автор имеет основательную философскую и общегуманитарную базу.  </w:t>
      </w:r>
    </w:p>
    <w:p w:rsidR="006E729B" w:rsidRDefault="006E729B" w:rsidP="006E729B">
      <w:r>
        <w:t xml:space="preserve">Современные тенденции в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новые методологические  подходы автор  подвергает глубокому анализу. Владение источниками </w:t>
      </w:r>
      <w:proofErr w:type="gramStart"/>
      <w:r>
        <w:t xml:space="preserve">( </w:t>
      </w:r>
      <w:proofErr w:type="gramEnd"/>
      <w:r>
        <w:t xml:space="preserve">на русском, английском, немецком языках) позволяет самостоятельно и аргументированно оценить разные научные позиции и выработать необходимую исследовательскую стратегию. Особенно следует отметить сочетание научной объективности и личной включенности в исследование (ведь Калининград - родной город Анны Ильиничны). </w:t>
      </w:r>
    </w:p>
    <w:p w:rsidR="006E729B" w:rsidRDefault="006E729B" w:rsidP="006E729B">
      <w:r>
        <w:t>Структура работы соответствует заявленной теме и логике исследования.</w:t>
      </w:r>
    </w:p>
    <w:p w:rsidR="006E729B" w:rsidRDefault="006E729B" w:rsidP="006E729B">
      <w:r>
        <w:t xml:space="preserve">В первой главе - "Место как медиатор процессов культурной памяти" - автор соотносит концепт "места памяти", активно используемый в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концепцию " культурного ландшафта" для апробации понятия - </w:t>
      </w:r>
      <w:proofErr w:type="spellStart"/>
      <w:r>
        <w:t>топос</w:t>
      </w:r>
      <w:proofErr w:type="spellEnd"/>
      <w:r>
        <w:t xml:space="preserve"> ландшафта. Таким </w:t>
      </w:r>
      <w:proofErr w:type="gramStart"/>
      <w:r>
        <w:t>образом</w:t>
      </w:r>
      <w:proofErr w:type="gramEnd"/>
      <w:r>
        <w:t xml:space="preserve"> выстраивается первый теоретический блок работы. </w:t>
      </w:r>
    </w:p>
    <w:p w:rsidR="006E729B" w:rsidRDefault="006E729B" w:rsidP="006E729B">
      <w:r>
        <w:t xml:space="preserve">Вторая глава - "Непрерывность культурной </w:t>
      </w:r>
      <w:proofErr w:type="spellStart"/>
      <w:r>
        <w:t>памяти</w:t>
      </w:r>
      <w:proofErr w:type="gramStart"/>
      <w:r>
        <w:t>:т</w:t>
      </w:r>
      <w:proofErr w:type="gramEnd"/>
      <w:r>
        <w:t>опос</w:t>
      </w:r>
      <w:proofErr w:type="spellEnd"/>
      <w:r>
        <w:t xml:space="preserve"> руин" - теоретически обосновывает связь концепции "культурной памяти " и культурного ландшафта. В данной главе получает свое теоретическое обоснование понятие "</w:t>
      </w:r>
      <w:proofErr w:type="spellStart"/>
      <w:r>
        <w:t>топос</w:t>
      </w:r>
      <w:proofErr w:type="spellEnd"/>
      <w:r>
        <w:t xml:space="preserve"> ландшафта"  и его продуктивность для аналитики феномена руин.</w:t>
      </w:r>
    </w:p>
    <w:p w:rsidR="006E729B" w:rsidRDefault="006E729B" w:rsidP="006E729B">
      <w:r>
        <w:t xml:space="preserve">Третья глава - " Руины Кёнигсберга как медиатор культурной памяти в Калининграде" - закономерно является прикладной частью исследования, в рамках которой проходят апробацию положения теоретической части работы. Эта глава выполнена на интересном фактическом материале, объединяющем вариативное "прочтение" ландшафта города. Нужно отметить исследовательскую строгость и зрелость автора, которые позволяют приходить к весьма взвешенным выводам о необходимости сохранения феномена руин, их включения в общее полотно города как палимпсеста. </w:t>
      </w:r>
      <w:r>
        <w:t xml:space="preserve"> </w:t>
      </w:r>
      <w:r>
        <w:t xml:space="preserve">Работа является серьезной апробацией концепта, разрабатываемого в рамках гранта "Топология культурной памяти в диалоге поколений". </w:t>
      </w:r>
    </w:p>
    <w:p w:rsidR="006E729B" w:rsidRDefault="006E729B" w:rsidP="006E729B">
      <w:r>
        <w:t xml:space="preserve">Выпускная квалификационная работа </w:t>
      </w:r>
      <w:proofErr w:type="spellStart"/>
      <w:r>
        <w:t>Резвухиной</w:t>
      </w:r>
      <w:proofErr w:type="spellEnd"/>
      <w:r>
        <w:t xml:space="preserve"> Анны Ильиничны "</w:t>
      </w:r>
      <w:proofErr w:type="spellStart"/>
      <w:r>
        <w:t>Топосы</w:t>
      </w:r>
      <w:proofErr w:type="spellEnd"/>
      <w:r>
        <w:t xml:space="preserve"> культурной памяти: феномен руин (на примере Калининграда)" заслуживает самой высокой положительной оценки. </w:t>
      </w:r>
      <w:bookmarkStart w:id="0" w:name="_GoBack"/>
      <w:bookmarkEnd w:id="0"/>
    </w:p>
    <w:p w:rsidR="006E729B" w:rsidRDefault="006E729B" w:rsidP="006E729B"/>
    <w:p w:rsidR="006E729B" w:rsidRDefault="006E729B" w:rsidP="006E729B">
      <w:r>
        <w:t>Научный руководитель</w:t>
      </w:r>
    </w:p>
    <w:p w:rsidR="006E729B" w:rsidRDefault="006E729B" w:rsidP="006E729B">
      <w:r>
        <w:t>д.ф.н., доцент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ультурологии,</w:t>
      </w:r>
    </w:p>
    <w:p w:rsidR="006E729B" w:rsidRDefault="006E729B" w:rsidP="006E729B">
      <w:r>
        <w:t xml:space="preserve">философии культуры и эстетики                                                                  </w:t>
      </w:r>
      <w:proofErr w:type="spellStart"/>
      <w:r>
        <w:t>Артамошкина</w:t>
      </w:r>
      <w:proofErr w:type="spellEnd"/>
      <w:r>
        <w:t xml:space="preserve"> Людмила Егоровна</w:t>
      </w:r>
    </w:p>
    <w:p w:rsidR="00F721D6" w:rsidRDefault="006E729B" w:rsidP="006E729B">
      <w:r>
        <w:lastRenderedPageBreak/>
        <w:t xml:space="preserve">                          </w:t>
      </w:r>
    </w:p>
    <w:sectPr w:rsidR="00F7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9B"/>
    <w:rsid w:val="006E729B"/>
    <w:rsid w:val="00F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2020-05-29T10:19:00Z</dcterms:created>
  <dcterms:modified xsi:type="dcterms:W3CDTF">2020-05-29T10:20:00Z</dcterms:modified>
</cp:coreProperties>
</file>