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24A555" w14:textId="77777777" w:rsidR="00EF3DA8" w:rsidRPr="009A5C3B" w:rsidRDefault="00EF3DA8" w:rsidP="00EF3D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C3B">
        <w:rPr>
          <w:rFonts w:ascii="Times New Roman" w:hAnsi="Times New Roman" w:cs="Times New Roman"/>
          <w:b/>
          <w:sz w:val="28"/>
          <w:szCs w:val="28"/>
        </w:rPr>
        <w:t>ПРАВИТЕЛЬСТВО РОССИЙСКОЙ ФЕДЕРАЦИИ</w:t>
      </w:r>
    </w:p>
    <w:p w14:paraId="63E79A73" w14:textId="77777777" w:rsidR="00EF3DA8" w:rsidRPr="009A5C3B" w:rsidRDefault="00EF3DA8" w:rsidP="00EF3D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5C3B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</w:t>
      </w:r>
    </w:p>
    <w:p w14:paraId="471D0F2F" w14:textId="77777777" w:rsidR="00EF3DA8" w:rsidRPr="009A5C3B" w:rsidRDefault="00EF3DA8" w:rsidP="00EF3D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5C3B">
        <w:rPr>
          <w:rFonts w:ascii="Times New Roman" w:hAnsi="Times New Roman" w:cs="Times New Roman"/>
          <w:sz w:val="28"/>
          <w:szCs w:val="28"/>
        </w:rPr>
        <w:t>«Санкт-Петербургский государственный университет»</w:t>
      </w:r>
    </w:p>
    <w:p w14:paraId="40DC5D02" w14:textId="77777777" w:rsidR="00EF3DA8" w:rsidRPr="009A5C3B" w:rsidRDefault="00EF3DA8" w:rsidP="00EF3D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5C3B">
        <w:rPr>
          <w:rFonts w:ascii="Times New Roman" w:hAnsi="Times New Roman" w:cs="Times New Roman"/>
          <w:sz w:val="28"/>
          <w:szCs w:val="28"/>
        </w:rPr>
        <w:t>Факультет стоматологии и медицинских технологий</w:t>
      </w:r>
    </w:p>
    <w:p w14:paraId="60E8F4E2" w14:textId="77777777" w:rsidR="00EF3DA8" w:rsidRPr="009A5C3B" w:rsidRDefault="00EF3DA8" w:rsidP="00EF3D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5C3B">
        <w:rPr>
          <w:rFonts w:ascii="Times New Roman" w:hAnsi="Times New Roman" w:cs="Times New Roman"/>
          <w:sz w:val="28"/>
          <w:szCs w:val="28"/>
        </w:rPr>
        <w:t>Кафедра стоматологии</w:t>
      </w:r>
    </w:p>
    <w:p w14:paraId="6407762A" w14:textId="77777777" w:rsidR="00EF3DA8" w:rsidRPr="009A5C3B" w:rsidRDefault="00EF3DA8" w:rsidP="00EF3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D4D10F6" w14:textId="77777777" w:rsidR="00EF3DA8" w:rsidRPr="009A5C3B" w:rsidRDefault="00EF3DA8" w:rsidP="00EF3D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906FD4" w14:textId="77777777" w:rsidR="00EF3DA8" w:rsidRPr="009A5C3B" w:rsidRDefault="00EF3DA8" w:rsidP="00EF3DA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5C3B">
        <w:rPr>
          <w:rFonts w:ascii="Times New Roman" w:hAnsi="Times New Roman" w:cs="Times New Roman"/>
          <w:b/>
          <w:sz w:val="28"/>
          <w:szCs w:val="28"/>
        </w:rPr>
        <w:t>ВЫПУСКНАЯ КВАЛИФИКАЦИОННАЯ РАБОТА</w:t>
      </w:r>
    </w:p>
    <w:p w14:paraId="201EF647" w14:textId="2FEE505C" w:rsidR="00EF3DA8" w:rsidRPr="009A5C3B" w:rsidRDefault="00EF3DA8" w:rsidP="00EF3D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5C3B">
        <w:rPr>
          <w:rFonts w:ascii="Times New Roman" w:hAnsi="Times New Roman" w:cs="Times New Roman"/>
          <w:sz w:val="28"/>
          <w:szCs w:val="28"/>
        </w:rPr>
        <w:t xml:space="preserve">НА ТЕМУ: </w:t>
      </w:r>
      <w:r w:rsidR="00B64BE5">
        <w:rPr>
          <w:rFonts w:ascii="Times New Roman" w:hAnsi="Times New Roman" w:cs="Times New Roman"/>
          <w:sz w:val="28"/>
          <w:szCs w:val="28"/>
        </w:rPr>
        <w:t>ОКАЗАНИЕ НЕОТЛОЖНОЙ СТОМАТОЛОГИЧЕСКОЙ ПОМОЩИ ДЕТЯМ В АМБУЛАТОРНЫХ УСЛОВИЯХ</w:t>
      </w:r>
    </w:p>
    <w:p w14:paraId="5EDAC899" w14:textId="77777777" w:rsidR="00EF3DA8" w:rsidRPr="009A5C3B" w:rsidRDefault="00EF3DA8" w:rsidP="00EF3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A4E8860" w14:textId="77777777" w:rsidR="00EF3DA8" w:rsidRPr="009A5C3B" w:rsidRDefault="00EF3DA8" w:rsidP="00EF3D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A5C3B">
        <w:rPr>
          <w:rFonts w:ascii="Times New Roman" w:hAnsi="Times New Roman" w:cs="Times New Roman"/>
          <w:sz w:val="28"/>
          <w:szCs w:val="28"/>
        </w:rPr>
        <w:t>Выполнила студентка</w:t>
      </w:r>
    </w:p>
    <w:p w14:paraId="01D288D8" w14:textId="77777777" w:rsidR="00EF3DA8" w:rsidRPr="009A5C3B" w:rsidRDefault="00EF3DA8" w:rsidP="00EF3DA8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Кулькова Елена Сергеевна</w:t>
      </w:r>
    </w:p>
    <w:p w14:paraId="04D88244" w14:textId="77777777" w:rsidR="00EF3DA8" w:rsidRPr="009A5C3B" w:rsidRDefault="00EF3DA8" w:rsidP="00EF3DA8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A5C3B">
        <w:rPr>
          <w:rFonts w:ascii="Times New Roman" w:hAnsi="Times New Roman" w:cs="Times New Roman"/>
          <w:i/>
          <w:sz w:val="28"/>
          <w:szCs w:val="28"/>
        </w:rPr>
        <w:t>52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9A5C3B">
        <w:rPr>
          <w:rFonts w:ascii="Times New Roman" w:hAnsi="Times New Roman" w:cs="Times New Roman"/>
          <w:i/>
          <w:sz w:val="28"/>
          <w:szCs w:val="28"/>
        </w:rPr>
        <w:t xml:space="preserve"> группа</w:t>
      </w:r>
    </w:p>
    <w:p w14:paraId="010A1C3D" w14:textId="77777777" w:rsidR="00EF3DA8" w:rsidRPr="009A5C3B" w:rsidRDefault="00EF3DA8" w:rsidP="00EF3DA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A5C3B">
        <w:rPr>
          <w:rFonts w:ascii="Times New Roman" w:hAnsi="Times New Roman" w:cs="Times New Roman"/>
          <w:sz w:val="28"/>
          <w:szCs w:val="28"/>
        </w:rPr>
        <w:t>Научные руководители</w:t>
      </w:r>
    </w:p>
    <w:p w14:paraId="7BE9F6BC" w14:textId="77777777" w:rsidR="00EF3DA8" w:rsidRPr="009A5C3B" w:rsidRDefault="00EF3DA8" w:rsidP="00EF3DA8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A5C3B">
        <w:rPr>
          <w:rFonts w:ascii="Times New Roman" w:hAnsi="Times New Roman" w:cs="Times New Roman"/>
          <w:i/>
          <w:sz w:val="28"/>
          <w:szCs w:val="28"/>
        </w:rPr>
        <w:t>д.м.н, проф. Соколович Наталия Александровна</w:t>
      </w:r>
    </w:p>
    <w:p w14:paraId="59AB9026" w14:textId="77777777" w:rsidR="00EF3DA8" w:rsidRPr="009A5C3B" w:rsidRDefault="00EF3DA8" w:rsidP="00EF3DA8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A5C3B">
        <w:rPr>
          <w:rFonts w:ascii="Times New Roman" w:hAnsi="Times New Roman" w:cs="Times New Roman"/>
          <w:i/>
          <w:sz w:val="28"/>
          <w:szCs w:val="28"/>
        </w:rPr>
        <w:t>ассистент Седнева Яна Юрьевна</w:t>
      </w:r>
    </w:p>
    <w:p w14:paraId="25C5D80D" w14:textId="77777777" w:rsidR="00EF3DA8" w:rsidRPr="009A5C3B" w:rsidRDefault="00EF3DA8" w:rsidP="00EF3D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FE20D2" w14:textId="77777777" w:rsidR="00EF3DA8" w:rsidRDefault="00EF3DA8" w:rsidP="00EF3D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3DF7AB" w14:textId="77777777" w:rsidR="00EF3DA8" w:rsidRPr="009A5C3B" w:rsidRDefault="00EF3DA8" w:rsidP="00EF3DA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D536417" w14:textId="77777777" w:rsidR="00EF3DA8" w:rsidRPr="009A5C3B" w:rsidRDefault="00EF3DA8" w:rsidP="00EF3DA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5C3B">
        <w:rPr>
          <w:rFonts w:ascii="Times New Roman" w:hAnsi="Times New Roman" w:cs="Times New Roman"/>
          <w:sz w:val="28"/>
          <w:szCs w:val="28"/>
        </w:rPr>
        <w:t>Санкт-Петербург</w:t>
      </w:r>
    </w:p>
    <w:p w14:paraId="1333A1B2" w14:textId="77777777" w:rsidR="00EF3DA8" w:rsidRDefault="00EF3DA8" w:rsidP="00EF3DA8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2020 год</w:t>
      </w:r>
    </w:p>
    <w:sdt>
      <w:sdtPr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eastAsia="en-US"/>
        </w:rPr>
        <w:id w:val="200454486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6701D20" w14:textId="77777777" w:rsidR="00405D3C" w:rsidRPr="00405D3C" w:rsidRDefault="00405D3C" w:rsidP="005340D2">
          <w:pPr>
            <w:pStyle w:val="a9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405D3C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14:paraId="061A1B36" w14:textId="77777777" w:rsidR="00405D3C" w:rsidRPr="00405D3C" w:rsidRDefault="00405D3C" w:rsidP="005340D2">
          <w:pPr>
            <w:pStyle w:val="11"/>
            <w:rPr>
              <w:rFonts w:eastAsiaTheme="minorEastAsia"/>
              <w:noProof/>
              <w:lang w:eastAsia="ru-RU"/>
            </w:rPr>
          </w:pPr>
          <w:r w:rsidRPr="00405D3C">
            <w:rPr>
              <w:b/>
            </w:rPr>
            <w:fldChar w:fldCharType="begin"/>
          </w:r>
          <w:r w:rsidRPr="00405D3C">
            <w:rPr>
              <w:b/>
            </w:rPr>
            <w:instrText xml:space="preserve"> TOC \o "1-3" \h \z \u </w:instrText>
          </w:r>
          <w:r w:rsidRPr="00405D3C">
            <w:rPr>
              <w:b/>
            </w:rPr>
            <w:fldChar w:fldCharType="separate"/>
          </w:r>
          <w:hyperlink w:anchor="_Toc40179049" w:history="1">
            <w:r>
              <w:rPr>
                <w:rStyle w:val="a6"/>
                <w:noProof/>
                <w:color w:val="auto"/>
              </w:rPr>
              <w:t>Введение</w:t>
            </w:r>
            <w:r w:rsidRPr="00405D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t>3</w:t>
            </w:r>
          </w:hyperlink>
        </w:p>
        <w:p w14:paraId="32929E24" w14:textId="77777777" w:rsidR="00405D3C" w:rsidRPr="00405D3C" w:rsidRDefault="00460EA1" w:rsidP="005340D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79050" w:history="1">
            <w:r w:rsidR="00405D3C">
              <w:rPr>
                <w:rStyle w:val="a6"/>
                <w:noProof/>
                <w:color w:val="auto"/>
              </w:rPr>
              <w:t>Актуальность</w:t>
            </w:r>
            <w:r w:rsidR="00405D3C" w:rsidRPr="00405D3C">
              <w:rPr>
                <w:noProof/>
                <w:webHidden/>
              </w:rPr>
              <w:tab/>
            </w:r>
            <w:r w:rsidR="00405D3C">
              <w:rPr>
                <w:noProof/>
                <w:webHidden/>
              </w:rPr>
              <w:t>3</w:t>
            </w:r>
          </w:hyperlink>
        </w:p>
        <w:p w14:paraId="3DC99568" w14:textId="4D6A9568" w:rsidR="00405D3C" w:rsidRPr="00287C24" w:rsidRDefault="00460EA1" w:rsidP="005340D2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0179051" w:history="1">
            <w:r w:rsidR="00405D3C">
              <w:rPr>
                <w:rStyle w:val="a6"/>
                <w:noProof/>
                <w:color w:val="auto"/>
              </w:rPr>
              <w:t>Глава 1</w:t>
            </w:r>
            <w:r w:rsidR="00F75273">
              <w:rPr>
                <w:rStyle w:val="a6"/>
                <w:noProof/>
                <w:color w:val="auto"/>
              </w:rPr>
              <w:t>.</w:t>
            </w:r>
            <w:r w:rsidR="00405D3C">
              <w:rPr>
                <w:rStyle w:val="a6"/>
                <w:noProof/>
                <w:color w:val="auto"/>
              </w:rPr>
              <w:t xml:space="preserve"> Литературный обзор</w:t>
            </w:r>
            <w:r w:rsidR="00405D3C" w:rsidRPr="00405D3C">
              <w:rPr>
                <w:noProof/>
                <w:webHidden/>
              </w:rPr>
              <w:tab/>
            </w:r>
          </w:hyperlink>
          <w:r w:rsidR="003B7911" w:rsidRPr="00287C24">
            <w:rPr>
              <w:noProof/>
            </w:rPr>
            <w:t>8</w:t>
          </w:r>
        </w:p>
        <w:p w14:paraId="797597CF" w14:textId="77777777" w:rsidR="00405D3C" w:rsidRPr="00405D3C" w:rsidRDefault="005667BC" w:rsidP="005340D2">
          <w:pPr>
            <w:pStyle w:val="11"/>
            <w:rPr>
              <w:rFonts w:eastAsiaTheme="minorEastAsia"/>
              <w:noProof/>
              <w:lang w:eastAsia="ru-RU"/>
            </w:rPr>
          </w:pPr>
          <w:r w:rsidRPr="005667BC">
            <w:rPr>
              <w:rStyle w:val="a6"/>
              <w:noProof/>
              <w:color w:val="auto"/>
              <w:u w:val="none"/>
            </w:rPr>
            <w:t xml:space="preserve">1.1 </w:t>
          </w:r>
          <w:hyperlink w:anchor="_Toc40179052" w:history="1">
            <w:r w:rsidR="00F75273">
              <w:rPr>
                <w:rStyle w:val="a6"/>
                <w:noProof/>
                <w:color w:val="auto"/>
              </w:rPr>
              <w:t>Пульпиты</w:t>
            </w:r>
            <w:r w:rsidR="00405D3C" w:rsidRPr="00405D3C">
              <w:rPr>
                <w:noProof/>
                <w:webHidden/>
              </w:rPr>
              <w:tab/>
            </w:r>
            <w:r w:rsidR="00F75273">
              <w:rPr>
                <w:noProof/>
                <w:webHidden/>
              </w:rPr>
              <w:t>9</w:t>
            </w:r>
          </w:hyperlink>
        </w:p>
        <w:p w14:paraId="2F4DE905" w14:textId="77777777" w:rsidR="00405D3C" w:rsidRPr="00405D3C" w:rsidRDefault="005667BC" w:rsidP="005340D2">
          <w:pPr>
            <w:pStyle w:val="11"/>
            <w:rPr>
              <w:rFonts w:eastAsiaTheme="minorEastAsia"/>
              <w:noProof/>
              <w:lang w:eastAsia="ru-RU"/>
            </w:rPr>
          </w:pPr>
          <w:r>
            <w:rPr>
              <w:rStyle w:val="a6"/>
              <w:noProof/>
              <w:color w:val="auto"/>
              <w:u w:val="none"/>
            </w:rPr>
            <w:t>1.2</w:t>
          </w:r>
          <w:r w:rsidRPr="005667BC">
            <w:rPr>
              <w:rStyle w:val="a6"/>
              <w:noProof/>
              <w:color w:val="auto"/>
              <w:u w:val="none"/>
            </w:rPr>
            <w:t xml:space="preserve"> </w:t>
          </w:r>
          <w:hyperlink w:anchor="_Toc40179053" w:history="1">
            <w:r w:rsidR="00F75273">
              <w:rPr>
                <w:rStyle w:val="a6"/>
                <w:noProof/>
                <w:color w:val="auto"/>
              </w:rPr>
              <w:t>Периодонтиты</w:t>
            </w:r>
            <w:r w:rsidR="00405D3C" w:rsidRPr="00405D3C">
              <w:rPr>
                <w:rStyle w:val="a6"/>
                <w:noProof/>
                <w:color w:val="auto"/>
              </w:rPr>
              <w:t xml:space="preserve"> </w:t>
            </w:r>
            <w:r w:rsidR="00405D3C" w:rsidRPr="00405D3C">
              <w:rPr>
                <w:noProof/>
                <w:webHidden/>
              </w:rPr>
              <w:tab/>
            </w:r>
            <w:r w:rsidR="00F75273">
              <w:rPr>
                <w:noProof/>
                <w:webHidden/>
              </w:rPr>
              <w:t>18</w:t>
            </w:r>
          </w:hyperlink>
        </w:p>
        <w:p w14:paraId="5AF1325E" w14:textId="61899A2B" w:rsidR="00405D3C" w:rsidRPr="00287C24" w:rsidRDefault="005667BC" w:rsidP="005340D2">
          <w:pPr>
            <w:pStyle w:val="11"/>
            <w:rPr>
              <w:rFonts w:eastAsiaTheme="minorEastAsia"/>
              <w:noProof/>
              <w:lang w:eastAsia="ru-RU"/>
            </w:rPr>
          </w:pPr>
          <w:r w:rsidRPr="005667BC">
            <w:rPr>
              <w:rStyle w:val="a6"/>
              <w:noProof/>
              <w:color w:val="auto"/>
              <w:u w:val="none"/>
            </w:rPr>
            <w:t xml:space="preserve">1.3 </w:t>
          </w:r>
          <w:hyperlink w:anchor="_Toc40179054" w:history="1">
            <w:r w:rsidR="00287C24">
              <w:rPr>
                <w:rStyle w:val="a6"/>
                <w:noProof/>
                <w:color w:val="auto"/>
              </w:rPr>
              <w:t>Травматические повреждения ЧЛО</w:t>
            </w:r>
            <w:r w:rsidR="00405D3C" w:rsidRPr="00405D3C">
              <w:rPr>
                <w:noProof/>
                <w:webHidden/>
              </w:rPr>
              <w:tab/>
            </w:r>
            <w:r w:rsidR="00F75273">
              <w:rPr>
                <w:noProof/>
                <w:webHidden/>
              </w:rPr>
              <w:t>2</w:t>
            </w:r>
          </w:hyperlink>
          <w:r w:rsidR="004E2C46">
            <w:rPr>
              <w:noProof/>
            </w:rPr>
            <w:t>4</w:t>
          </w:r>
        </w:p>
        <w:p w14:paraId="7D6B53B3" w14:textId="61DBD412" w:rsidR="00405D3C" w:rsidRDefault="005667BC" w:rsidP="005340D2">
          <w:pPr>
            <w:pStyle w:val="11"/>
            <w:rPr>
              <w:noProof/>
            </w:rPr>
          </w:pPr>
          <w:r w:rsidRPr="005667BC">
            <w:rPr>
              <w:rStyle w:val="a6"/>
              <w:noProof/>
              <w:color w:val="auto"/>
              <w:u w:val="none"/>
            </w:rPr>
            <w:t>1</w:t>
          </w:r>
          <w:r w:rsidR="00287C24">
            <w:rPr>
              <w:rStyle w:val="a6"/>
              <w:noProof/>
              <w:color w:val="auto"/>
              <w:u w:val="none"/>
            </w:rPr>
            <w:t>.4</w:t>
          </w:r>
          <w:r w:rsidRPr="005667BC">
            <w:rPr>
              <w:rStyle w:val="a6"/>
              <w:noProof/>
              <w:color w:val="auto"/>
              <w:u w:val="none"/>
            </w:rPr>
            <w:t xml:space="preserve"> </w:t>
          </w:r>
          <w:hyperlink w:anchor="_Toc40179057" w:history="1">
            <w:r w:rsidR="009A779B">
              <w:rPr>
                <w:rStyle w:val="a6"/>
                <w:noProof/>
                <w:color w:val="auto"/>
              </w:rPr>
              <w:t>Одонтогенные воспалительные за</w:t>
            </w:r>
            <w:r w:rsidR="00F75273">
              <w:rPr>
                <w:rStyle w:val="a6"/>
                <w:noProof/>
                <w:color w:val="auto"/>
              </w:rPr>
              <w:t>болевания ЧЛО</w:t>
            </w:r>
            <w:r w:rsidR="00405D3C" w:rsidRPr="00405D3C">
              <w:rPr>
                <w:noProof/>
                <w:webHidden/>
              </w:rPr>
              <w:tab/>
            </w:r>
            <w:r w:rsidR="00F75273">
              <w:rPr>
                <w:noProof/>
                <w:webHidden/>
              </w:rPr>
              <w:t>3</w:t>
            </w:r>
          </w:hyperlink>
          <w:r w:rsidR="004E2C46">
            <w:rPr>
              <w:noProof/>
            </w:rPr>
            <w:t>2</w:t>
          </w:r>
        </w:p>
        <w:p w14:paraId="55358390" w14:textId="0C8CA091" w:rsidR="00287C24" w:rsidRPr="00287C24" w:rsidRDefault="00287C24" w:rsidP="00287C24">
          <w:pPr>
            <w:pStyle w:val="11"/>
            <w:rPr>
              <w:rFonts w:eastAsiaTheme="minorEastAsia"/>
              <w:noProof/>
              <w:lang w:eastAsia="ru-RU"/>
            </w:rPr>
          </w:pPr>
          <w:r>
            <w:rPr>
              <w:rStyle w:val="a6"/>
              <w:noProof/>
              <w:color w:val="auto"/>
              <w:u w:val="none"/>
            </w:rPr>
            <w:t>1.5</w:t>
          </w:r>
          <w:r w:rsidRPr="005667BC">
            <w:rPr>
              <w:rStyle w:val="a6"/>
              <w:noProof/>
              <w:color w:val="auto"/>
              <w:u w:val="none"/>
            </w:rPr>
            <w:t xml:space="preserve"> </w:t>
          </w:r>
          <w:hyperlink w:anchor="_Toc40179057" w:history="1">
            <w:r>
              <w:rPr>
                <w:rStyle w:val="a6"/>
                <w:noProof/>
                <w:color w:val="auto"/>
              </w:rPr>
              <w:t>Заболевания слизистой оболчки рта и красной каймы губ</w:t>
            </w:r>
            <w:r w:rsidRPr="00405D3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t>3</w:t>
            </w:r>
          </w:hyperlink>
          <w:r w:rsidR="004E2C46">
            <w:rPr>
              <w:noProof/>
            </w:rPr>
            <w:t>7</w:t>
          </w:r>
        </w:p>
        <w:p w14:paraId="1976F536" w14:textId="0097826A" w:rsidR="00405D3C" w:rsidRPr="00405D3C" w:rsidRDefault="005667BC" w:rsidP="005340D2">
          <w:pPr>
            <w:pStyle w:val="11"/>
            <w:rPr>
              <w:rFonts w:eastAsiaTheme="minorEastAsia"/>
              <w:noProof/>
              <w:lang w:eastAsia="ru-RU"/>
            </w:rPr>
          </w:pPr>
          <w:r>
            <w:rPr>
              <w:rStyle w:val="a6"/>
              <w:noProof/>
              <w:color w:val="auto"/>
              <w:u w:val="none"/>
            </w:rPr>
            <w:t>1</w:t>
          </w:r>
          <w:r w:rsidR="00287C24">
            <w:rPr>
              <w:rStyle w:val="a6"/>
              <w:noProof/>
              <w:color w:val="auto"/>
              <w:u w:val="none"/>
            </w:rPr>
            <w:t>.6</w:t>
          </w:r>
          <w:r w:rsidRPr="005667BC">
            <w:rPr>
              <w:rStyle w:val="a6"/>
              <w:noProof/>
              <w:color w:val="auto"/>
              <w:u w:val="none"/>
            </w:rPr>
            <w:t xml:space="preserve"> </w:t>
          </w:r>
          <w:hyperlink w:anchor="_Toc40179058" w:history="1">
            <w:r w:rsidR="00F75273">
              <w:rPr>
                <w:rStyle w:val="a6"/>
                <w:noProof/>
                <w:color w:val="auto"/>
              </w:rPr>
              <w:t>Заболевания слюнных желез</w:t>
            </w:r>
            <w:r w:rsidR="00405D3C" w:rsidRPr="00405D3C">
              <w:rPr>
                <w:noProof/>
                <w:webHidden/>
              </w:rPr>
              <w:tab/>
            </w:r>
          </w:hyperlink>
          <w:r w:rsidR="004E2C46">
            <w:rPr>
              <w:noProof/>
            </w:rPr>
            <w:t>40</w:t>
          </w:r>
        </w:p>
        <w:p w14:paraId="03A9E3C6" w14:textId="00BBFE15" w:rsidR="009A779B" w:rsidRPr="009A779B" w:rsidRDefault="00405D3C" w:rsidP="005340D2">
          <w:pPr>
            <w:pStyle w:val="11"/>
            <w:rPr>
              <w:rFonts w:eastAsiaTheme="minorEastAsia"/>
              <w:noProof/>
              <w:lang w:eastAsia="ru-RU"/>
            </w:rPr>
          </w:pPr>
          <w:r w:rsidRPr="00405D3C">
            <w:rPr>
              <w:b/>
            </w:rPr>
            <w:fldChar w:fldCharType="end"/>
          </w:r>
          <w:r w:rsidR="00287C24">
            <w:t>1.7</w:t>
          </w:r>
          <w:r w:rsidR="005667BC">
            <w:rPr>
              <w:b/>
            </w:rPr>
            <w:t xml:space="preserve"> </w:t>
          </w:r>
          <w:hyperlink w:anchor="_Toc40179058" w:history="1">
            <w:r w:rsidR="009A779B" w:rsidRPr="009A779B">
              <w:rPr>
                <w:rStyle w:val="a6"/>
                <w:noProof/>
                <w:color w:val="auto"/>
                <w:u w:val="none"/>
              </w:rPr>
              <w:t>Заболевания</w:t>
            </w:r>
            <w:r w:rsidR="009A779B">
              <w:rPr>
                <w:rStyle w:val="a6"/>
                <w:noProof/>
                <w:color w:val="auto"/>
                <w:u w:val="none"/>
              </w:rPr>
              <w:t>, сопровождющиеся болью в ЧЛО</w:t>
            </w:r>
            <w:r w:rsidR="009A779B" w:rsidRPr="009A779B">
              <w:rPr>
                <w:noProof/>
                <w:webHidden/>
              </w:rPr>
              <w:tab/>
            </w:r>
          </w:hyperlink>
          <w:r w:rsidR="00287C24">
            <w:rPr>
              <w:noProof/>
            </w:rPr>
            <w:t>4</w:t>
          </w:r>
          <w:r w:rsidR="004E2C46">
            <w:rPr>
              <w:noProof/>
            </w:rPr>
            <w:t>1</w:t>
          </w:r>
        </w:p>
        <w:p w14:paraId="2793DD87" w14:textId="26F30578" w:rsidR="009A779B" w:rsidRPr="009A779B" w:rsidRDefault="00287C24" w:rsidP="005340D2">
          <w:pPr>
            <w:pStyle w:val="11"/>
            <w:rPr>
              <w:rFonts w:eastAsiaTheme="minorEastAsia"/>
              <w:noProof/>
              <w:lang w:eastAsia="ru-RU"/>
            </w:rPr>
          </w:pPr>
          <w:r>
            <w:rPr>
              <w:rStyle w:val="a6"/>
              <w:noProof/>
              <w:color w:val="auto"/>
              <w:u w:val="none"/>
            </w:rPr>
            <w:t>1.8</w:t>
          </w:r>
          <w:r w:rsidR="005667BC">
            <w:rPr>
              <w:rStyle w:val="a6"/>
              <w:noProof/>
              <w:color w:val="auto"/>
              <w:u w:val="none"/>
            </w:rPr>
            <w:t xml:space="preserve"> </w:t>
          </w:r>
          <w:hyperlink w:anchor="_Toc40179058" w:history="1">
            <w:r w:rsidR="009A779B" w:rsidRPr="009A779B">
              <w:rPr>
                <w:rStyle w:val="a6"/>
                <w:noProof/>
                <w:color w:val="auto"/>
                <w:u w:val="none"/>
              </w:rPr>
              <w:t>За</w:t>
            </w:r>
            <w:r w:rsidR="009A779B">
              <w:rPr>
                <w:rStyle w:val="a6"/>
                <w:noProof/>
                <w:color w:val="auto"/>
                <w:u w:val="none"/>
              </w:rPr>
              <w:t>трудненное прорезывание зубов</w:t>
            </w:r>
            <w:r w:rsidR="009A779B" w:rsidRPr="009A779B">
              <w:rPr>
                <w:noProof/>
                <w:webHidden/>
              </w:rPr>
              <w:tab/>
            </w:r>
          </w:hyperlink>
          <w:r>
            <w:rPr>
              <w:noProof/>
            </w:rPr>
            <w:t>4</w:t>
          </w:r>
          <w:r w:rsidR="004E2C46">
            <w:rPr>
              <w:noProof/>
            </w:rPr>
            <w:t>2</w:t>
          </w:r>
        </w:p>
        <w:p w14:paraId="6EA6392A" w14:textId="437D2159" w:rsidR="005667BC" w:rsidRDefault="00460EA1" w:rsidP="005340D2">
          <w:pPr>
            <w:pStyle w:val="11"/>
            <w:rPr>
              <w:rStyle w:val="a6"/>
              <w:noProof/>
              <w:color w:val="auto"/>
              <w:u w:val="none"/>
            </w:rPr>
          </w:pPr>
          <w:hyperlink w:anchor="_Toc40179058" w:history="1">
            <w:r w:rsidR="009A779B">
              <w:rPr>
                <w:rStyle w:val="a6"/>
                <w:noProof/>
                <w:color w:val="auto"/>
                <w:u w:val="none"/>
              </w:rPr>
              <w:t>Глава 2. Материалы и методы исследования</w:t>
            </w:r>
            <w:r w:rsidR="009A779B" w:rsidRPr="009A779B">
              <w:rPr>
                <w:noProof/>
                <w:webHidden/>
              </w:rPr>
              <w:tab/>
            </w:r>
            <w:r w:rsidR="00287C24">
              <w:rPr>
                <w:noProof/>
                <w:webHidden/>
              </w:rPr>
              <w:t>4</w:t>
            </w:r>
          </w:hyperlink>
          <w:r w:rsidR="004E2C46">
            <w:rPr>
              <w:noProof/>
            </w:rPr>
            <w:t>5</w:t>
          </w:r>
        </w:p>
        <w:p w14:paraId="79EBF824" w14:textId="56EAC4C8" w:rsidR="001E6EB2" w:rsidRPr="009A779B" w:rsidRDefault="001E6EB2" w:rsidP="005340D2">
          <w:pPr>
            <w:pStyle w:val="11"/>
            <w:rPr>
              <w:rFonts w:eastAsiaTheme="minorEastAsia"/>
              <w:noProof/>
              <w:lang w:eastAsia="ru-RU"/>
            </w:rPr>
          </w:pPr>
          <w:r>
            <w:rPr>
              <w:rStyle w:val="a6"/>
              <w:noProof/>
              <w:color w:val="auto"/>
              <w:u w:val="none"/>
            </w:rPr>
            <w:t xml:space="preserve">2.1 </w:t>
          </w:r>
          <w:hyperlink w:anchor="_Toc40179058" w:history="1">
            <w:r>
              <w:rPr>
                <w:rStyle w:val="a6"/>
                <w:noProof/>
                <w:color w:val="auto"/>
                <w:u w:val="none"/>
              </w:rPr>
              <w:t>Обоснование объекта и методов исследования</w:t>
            </w:r>
            <w:r w:rsidRPr="009A779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t>4</w:t>
            </w:r>
          </w:hyperlink>
          <w:r w:rsidR="004E2C46">
            <w:rPr>
              <w:noProof/>
            </w:rPr>
            <w:t>5</w:t>
          </w:r>
        </w:p>
        <w:p w14:paraId="6C9B6EE4" w14:textId="22E1DC4D" w:rsidR="005667BC" w:rsidRPr="001E6EB2" w:rsidRDefault="001E6EB2" w:rsidP="005340D2">
          <w:pPr>
            <w:pStyle w:val="11"/>
            <w:rPr>
              <w:rFonts w:eastAsiaTheme="minorEastAsia"/>
              <w:noProof/>
              <w:lang w:eastAsia="ru-RU"/>
            </w:rPr>
          </w:pPr>
          <w:r>
            <w:rPr>
              <w:rStyle w:val="a6"/>
              <w:noProof/>
              <w:color w:val="auto"/>
              <w:u w:val="none"/>
            </w:rPr>
            <w:t xml:space="preserve">2.2 </w:t>
          </w:r>
          <w:hyperlink w:anchor="_Toc40179058" w:history="1">
            <w:r>
              <w:rPr>
                <w:rStyle w:val="a6"/>
                <w:noProof/>
                <w:color w:val="auto"/>
                <w:u w:val="none"/>
              </w:rPr>
              <w:t>Параклинические методы</w:t>
            </w:r>
            <w:r w:rsidRPr="009A779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t>4</w:t>
            </w:r>
          </w:hyperlink>
          <w:r w:rsidR="004E2C46">
            <w:rPr>
              <w:noProof/>
            </w:rPr>
            <w:t>5</w:t>
          </w:r>
        </w:p>
        <w:p w14:paraId="21FA1DBC" w14:textId="55317620" w:rsidR="009A779B" w:rsidRDefault="00460EA1" w:rsidP="005340D2">
          <w:pPr>
            <w:pStyle w:val="11"/>
            <w:rPr>
              <w:rStyle w:val="a6"/>
              <w:noProof/>
              <w:color w:val="auto"/>
              <w:u w:val="none"/>
            </w:rPr>
          </w:pPr>
          <w:hyperlink w:anchor="_Toc40179058" w:history="1">
            <w:r w:rsidR="009A779B">
              <w:rPr>
                <w:rStyle w:val="a6"/>
                <w:noProof/>
                <w:color w:val="auto"/>
                <w:u w:val="none"/>
              </w:rPr>
              <w:t>Глава 3. Результаты исследования</w:t>
            </w:r>
            <w:r w:rsidR="009A779B" w:rsidRPr="009A779B">
              <w:rPr>
                <w:noProof/>
                <w:webHidden/>
              </w:rPr>
              <w:tab/>
            </w:r>
          </w:hyperlink>
          <w:r w:rsidR="001E6EB2">
            <w:rPr>
              <w:rStyle w:val="a6"/>
              <w:noProof/>
              <w:color w:val="auto"/>
              <w:u w:val="none"/>
            </w:rPr>
            <w:t>4</w:t>
          </w:r>
          <w:r w:rsidR="004E2C46">
            <w:rPr>
              <w:rStyle w:val="a6"/>
              <w:noProof/>
              <w:color w:val="auto"/>
              <w:u w:val="none"/>
            </w:rPr>
            <w:t>6</w:t>
          </w:r>
        </w:p>
        <w:p w14:paraId="13538759" w14:textId="03A27F42" w:rsidR="005667BC" w:rsidRDefault="005667BC" w:rsidP="005340D2">
          <w:pPr>
            <w:pStyle w:val="11"/>
            <w:rPr>
              <w:rStyle w:val="a6"/>
              <w:noProof/>
              <w:color w:val="auto"/>
              <w:u w:val="none"/>
            </w:rPr>
          </w:pPr>
          <w:r>
            <w:rPr>
              <w:rStyle w:val="a6"/>
              <w:noProof/>
              <w:color w:val="auto"/>
              <w:u w:val="none"/>
            </w:rPr>
            <w:t xml:space="preserve">3.1 </w:t>
          </w:r>
          <w:hyperlink w:anchor="_Toc40179058" w:history="1">
            <w:r>
              <w:rPr>
                <w:rStyle w:val="a6"/>
                <w:noProof/>
                <w:color w:val="auto"/>
                <w:u w:val="none"/>
              </w:rPr>
              <w:t>Статистические результаты</w:t>
            </w:r>
            <w:r w:rsidRPr="009A779B">
              <w:rPr>
                <w:noProof/>
                <w:webHidden/>
              </w:rPr>
              <w:tab/>
            </w:r>
          </w:hyperlink>
          <w:r w:rsidR="001E6EB2">
            <w:rPr>
              <w:rStyle w:val="a6"/>
              <w:noProof/>
              <w:color w:val="auto"/>
              <w:u w:val="none"/>
            </w:rPr>
            <w:t>4</w:t>
          </w:r>
          <w:r w:rsidR="004E2C46">
            <w:rPr>
              <w:rStyle w:val="a6"/>
              <w:noProof/>
              <w:color w:val="auto"/>
              <w:u w:val="none"/>
            </w:rPr>
            <w:t>6</w:t>
          </w:r>
        </w:p>
        <w:p w14:paraId="067C10D7" w14:textId="5D6104FB" w:rsidR="005667BC" w:rsidRDefault="005667BC" w:rsidP="005340D2">
          <w:pPr>
            <w:pStyle w:val="11"/>
            <w:rPr>
              <w:rStyle w:val="a6"/>
              <w:noProof/>
              <w:color w:val="auto"/>
              <w:u w:val="none"/>
            </w:rPr>
          </w:pPr>
          <w:r>
            <w:rPr>
              <w:rStyle w:val="a6"/>
              <w:noProof/>
              <w:color w:val="auto"/>
              <w:u w:val="none"/>
            </w:rPr>
            <w:t xml:space="preserve">3.2 </w:t>
          </w:r>
          <w:hyperlink w:anchor="_Toc40179058" w:history="1">
            <w:r>
              <w:rPr>
                <w:rStyle w:val="a6"/>
                <w:noProof/>
                <w:color w:val="auto"/>
                <w:u w:val="none"/>
              </w:rPr>
              <w:t>Заключение</w:t>
            </w:r>
            <w:r w:rsidRPr="009A779B">
              <w:rPr>
                <w:noProof/>
                <w:webHidden/>
              </w:rPr>
              <w:tab/>
            </w:r>
          </w:hyperlink>
          <w:r w:rsidR="00287C24">
            <w:rPr>
              <w:noProof/>
            </w:rPr>
            <w:t>5</w:t>
          </w:r>
          <w:r w:rsidR="004E2C46">
            <w:rPr>
              <w:noProof/>
            </w:rPr>
            <w:t>8</w:t>
          </w:r>
        </w:p>
        <w:p w14:paraId="609EC1B9" w14:textId="247E738D" w:rsidR="005667BC" w:rsidRDefault="005667BC" w:rsidP="005340D2">
          <w:pPr>
            <w:pStyle w:val="11"/>
            <w:rPr>
              <w:rStyle w:val="a6"/>
              <w:noProof/>
              <w:color w:val="auto"/>
              <w:u w:val="none"/>
            </w:rPr>
          </w:pPr>
          <w:r>
            <w:rPr>
              <w:rStyle w:val="a6"/>
              <w:noProof/>
              <w:color w:val="auto"/>
              <w:u w:val="none"/>
            </w:rPr>
            <w:t xml:space="preserve">3.3 </w:t>
          </w:r>
          <w:hyperlink w:anchor="_Toc40179058" w:history="1">
            <w:r>
              <w:rPr>
                <w:rStyle w:val="a6"/>
                <w:noProof/>
                <w:color w:val="auto"/>
                <w:u w:val="none"/>
              </w:rPr>
              <w:t>Выводы</w:t>
            </w:r>
            <w:r w:rsidRPr="009A779B">
              <w:rPr>
                <w:noProof/>
                <w:webHidden/>
              </w:rPr>
              <w:tab/>
            </w:r>
          </w:hyperlink>
          <w:r w:rsidR="004E2C46">
            <w:rPr>
              <w:noProof/>
            </w:rPr>
            <w:t>61</w:t>
          </w:r>
        </w:p>
        <w:p w14:paraId="457ACA32" w14:textId="3D650016" w:rsidR="005667BC" w:rsidRDefault="005667BC" w:rsidP="005340D2">
          <w:pPr>
            <w:pStyle w:val="11"/>
            <w:rPr>
              <w:rStyle w:val="a6"/>
              <w:noProof/>
              <w:color w:val="auto"/>
              <w:u w:val="none"/>
            </w:rPr>
          </w:pPr>
          <w:r>
            <w:rPr>
              <w:rStyle w:val="a6"/>
              <w:noProof/>
              <w:color w:val="auto"/>
              <w:u w:val="none"/>
            </w:rPr>
            <w:t xml:space="preserve">3.4 </w:t>
          </w:r>
          <w:hyperlink w:anchor="_Toc40179058" w:history="1">
            <w:r>
              <w:rPr>
                <w:rStyle w:val="a6"/>
                <w:noProof/>
                <w:color w:val="auto"/>
                <w:u w:val="none"/>
              </w:rPr>
              <w:t>Практические рекомендации</w:t>
            </w:r>
            <w:r w:rsidRPr="009A779B">
              <w:rPr>
                <w:noProof/>
                <w:webHidden/>
              </w:rPr>
              <w:tab/>
            </w:r>
          </w:hyperlink>
          <w:r w:rsidR="00287C24">
            <w:rPr>
              <w:noProof/>
            </w:rPr>
            <w:t>6</w:t>
          </w:r>
          <w:r w:rsidR="004E2C46">
            <w:rPr>
              <w:noProof/>
            </w:rPr>
            <w:t>2</w:t>
          </w:r>
        </w:p>
        <w:p w14:paraId="6213FE23" w14:textId="3693150A" w:rsidR="005340D2" w:rsidRPr="009A779B" w:rsidRDefault="005340D2" w:rsidP="005340D2">
          <w:pPr>
            <w:pStyle w:val="11"/>
            <w:rPr>
              <w:rFonts w:eastAsiaTheme="minorEastAsia"/>
              <w:noProof/>
              <w:lang w:eastAsia="ru-RU"/>
            </w:rPr>
          </w:pPr>
          <w:r>
            <w:rPr>
              <w:rStyle w:val="a6"/>
              <w:noProof/>
              <w:color w:val="auto"/>
              <w:u w:val="none"/>
            </w:rPr>
            <w:t>Приложение 1</w:t>
          </w:r>
          <w:hyperlink w:anchor="_Toc40179058" w:history="1">
            <w:r w:rsidRPr="009A779B">
              <w:rPr>
                <w:noProof/>
                <w:webHidden/>
              </w:rPr>
              <w:tab/>
            </w:r>
          </w:hyperlink>
          <w:r w:rsidR="00287C24">
            <w:rPr>
              <w:noProof/>
            </w:rPr>
            <w:t>61</w:t>
          </w:r>
        </w:p>
        <w:p w14:paraId="75D49EE0" w14:textId="176B555E" w:rsidR="003B7911" w:rsidRDefault="003B7911" w:rsidP="003B7911">
          <w:pPr>
            <w:pStyle w:val="11"/>
            <w:rPr>
              <w:noProof/>
            </w:rPr>
          </w:pPr>
          <w:r>
            <w:rPr>
              <w:rStyle w:val="a6"/>
              <w:noProof/>
              <w:color w:val="auto"/>
              <w:u w:val="none"/>
            </w:rPr>
            <w:t xml:space="preserve">Список литературы </w:t>
          </w:r>
          <w:hyperlink w:anchor="_Toc40179058" w:history="1">
            <w:r w:rsidRPr="009A779B">
              <w:rPr>
                <w:noProof/>
                <w:webHidden/>
              </w:rPr>
              <w:tab/>
            </w:r>
          </w:hyperlink>
          <w:r w:rsidR="00287C24">
            <w:rPr>
              <w:noProof/>
            </w:rPr>
            <w:t>6</w:t>
          </w:r>
          <w:r w:rsidR="004E2C46">
            <w:rPr>
              <w:noProof/>
            </w:rPr>
            <w:t>7</w:t>
          </w:r>
        </w:p>
        <w:p w14:paraId="3409629A" w14:textId="77777777" w:rsidR="005340D2" w:rsidRPr="005340D2" w:rsidRDefault="005340D2" w:rsidP="005340D2"/>
        <w:p w14:paraId="67187846" w14:textId="77777777" w:rsidR="005667BC" w:rsidRPr="005667BC" w:rsidRDefault="005667BC" w:rsidP="005340D2"/>
        <w:p w14:paraId="30CAF677" w14:textId="77777777" w:rsidR="005667BC" w:rsidRPr="005667BC" w:rsidRDefault="005667BC" w:rsidP="005340D2"/>
        <w:p w14:paraId="755DEF52" w14:textId="77777777" w:rsidR="005667BC" w:rsidRPr="005667BC" w:rsidRDefault="005667BC" w:rsidP="005340D2"/>
        <w:p w14:paraId="2FB3108E" w14:textId="77777777" w:rsidR="005667BC" w:rsidRPr="005667BC" w:rsidRDefault="005667BC" w:rsidP="005340D2"/>
        <w:p w14:paraId="038EE37E" w14:textId="77777777" w:rsidR="005667BC" w:rsidRPr="005667BC" w:rsidRDefault="005667BC" w:rsidP="005340D2"/>
        <w:p w14:paraId="1BBA0C54" w14:textId="77777777" w:rsidR="00405D3C" w:rsidRPr="00405D3C" w:rsidRDefault="00460EA1" w:rsidP="005340D2">
          <w:pPr>
            <w:rPr>
              <w:rFonts w:ascii="Times New Roman" w:hAnsi="Times New Roman" w:cs="Times New Roman"/>
              <w:sz w:val="28"/>
              <w:szCs w:val="28"/>
            </w:rPr>
          </w:pPr>
        </w:p>
      </w:sdtContent>
    </w:sdt>
    <w:p w14:paraId="4B77A4CB" w14:textId="77777777" w:rsidR="00405D3C" w:rsidRDefault="00405D3C" w:rsidP="00780B40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435B3A99" w14:textId="77777777" w:rsidR="00DD3652" w:rsidRPr="00405D3C" w:rsidRDefault="00DD3652" w:rsidP="00780B40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47F9D504" w14:textId="77777777" w:rsidR="00164F6A" w:rsidRPr="0039661A" w:rsidRDefault="00164F6A" w:rsidP="003E588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Введение</w:t>
      </w:r>
    </w:p>
    <w:p w14:paraId="566DC90D" w14:textId="77777777" w:rsidR="00EB3F7F" w:rsidRPr="0039661A" w:rsidRDefault="00EB3F7F" w:rsidP="003E588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Актуальность</w:t>
      </w:r>
    </w:p>
    <w:p w14:paraId="4CC6E651" w14:textId="7D10F7CB" w:rsidR="00EB3F7F" w:rsidRPr="0039661A" w:rsidRDefault="00EB3F7F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Неотложная стоматологическая помощь</w:t>
      </w:r>
      <w:r w:rsidR="00613676">
        <w:rPr>
          <w:rFonts w:ascii="Times New Roman" w:hAnsi="Times New Roman" w:cs="Times New Roman"/>
          <w:sz w:val="28"/>
          <w:szCs w:val="28"/>
        </w:rPr>
        <w:t xml:space="preserve"> является одним из важных разделов работы врача-стоматолога.</w:t>
      </w:r>
      <w:r w:rsidRPr="0039661A">
        <w:rPr>
          <w:rFonts w:ascii="Times New Roman" w:hAnsi="Times New Roman" w:cs="Times New Roman"/>
          <w:sz w:val="28"/>
          <w:szCs w:val="28"/>
        </w:rPr>
        <w:t xml:space="preserve"> Ежедневно в поликлиники стоматологического профиля обращается огромное количество людей </w:t>
      </w:r>
      <w:r w:rsidR="00F412E9" w:rsidRPr="0039661A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Pr="0039661A">
        <w:rPr>
          <w:rFonts w:ascii="Times New Roman" w:hAnsi="Times New Roman" w:cs="Times New Roman"/>
          <w:sz w:val="28"/>
          <w:szCs w:val="28"/>
        </w:rPr>
        <w:t>в целях профилактического осмотра, санации ротовой полости</w:t>
      </w:r>
      <w:r w:rsidR="00F412E9" w:rsidRPr="0039661A">
        <w:rPr>
          <w:rFonts w:ascii="Times New Roman" w:hAnsi="Times New Roman" w:cs="Times New Roman"/>
          <w:sz w:val="28"/>
          <w:szCs w:val="28"/>
        </w:rPr>
        <w:t>, но</w:t>
      </w:r>
      <w:r w:rsidRPr="0039661A">
        <w:rPr>
          <w:rFonts w:ascii="Times New Roman" w:hAnsi="Times New Roman" w:cs="Times New Roman"/>
          <w:sz w:val="28"/>
          <w:szCs w:val="28"/>
        </w:rPr>
        <w:t xml:space="preserve"> и по вынужденной причине</w:t>
      </w:r>
      <w:r w:rsidR="00A12A39">
        <w:rPr>
          <w:rFonts w:ascii="Times New Roman" w:hAnsi="Times New Roman" w:cs="Times New Roman"/>
          <w:sz w:val="28"/>
          <w:szCs w:val="28"/>
        </w:rPr>
        <w:t xml:space="preserve">, </w:t>
      </w:r>
      <w:r w:rsidRPr="0039661A">
        <w:rPr>
          <w:rFonts w:ascii="Times New Roman" w:hAnsi="Times New Roman" w:cs="Times New Roman"/>
          <w:sz w:val="28"/>
          <w:szCs w:val="28"/>
        </w:rPr>
        <w:t>вследствие резко возникшей боли или перенесенной травмы.</w:t>
      </w:r>
    </w:p>
    <w:p w14:paraId="057E8F2A" w14:textId="77777777" w:rsidR="00EB3F7F" w:rsidRPr="0039661A" w:rsidRDefault="003E64EC" w:rsidP="0039661A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Согласно статье 32 Федерального закона от 21.11.2011 г. № 323-ФЗ «Об основах охраны здоровья граждан в Российской Федерации» н</w:t>
      </w:r>
      <w:r w:rsidR="00EB3F7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еотложной медицинской помощью является помощь, оказываемая при внезапных острых заболеваниях, состояниях, обострении хронических заболеваний без явных признаков угр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озы жизни пациента</w:t>
      </w:r>
      <w:r w:rsidR="00EB3F7F" w:rsidRPr="0039661A">
        <w:rPr>
          <w:rFonts w:ascii="Times New Roman" w:hAnsi="Times New Roman" w:cs="Times New Roman"/>
          <w:sz w:val="28"/>
          <w:szCs w:val="28"/>
        </w:rPr>
        <w:t>.</w:t>
      </w:r>
    </w:p>
    <w:p w14:paraId="6346FAA6" w14:textId="33396E89" w:rsidR="00EB3F7F" w:rsidRPr="00613676" w:rsidRDefault="00EB3F7F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Острые состояния и обострение хронических заболеваний, как правило, сопровождаются острой болью, которая имеет внезапное начало и способна нарастать до максимальной интенсивности за короткий промежуток времени. В стоматологической практике такие ситуации также неизбежны, так как </w:t>
      </w:r>
      <w:r w:rsidR="00F412E9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иннервация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челюстно-ли</w:t>
      </w:r>
      <w:r w:rsidR="00F412E9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цевой области</w:t>
      </w:r>
      <w:r w:rsidR="003F6DA7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хорошо</w:t>
      </w:r>
      <w:r w:rsidR="00F412E9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развита</w:t>
      </w:r>
      <w:r w:rsidR="006136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13676" w:rsidRPr="00613676">
        <w:rPr>
          <w:rFonts w:ascii="Times New Roman" w:hAnsi="Times New Roman" w:cs="Times New Roman"/>
          <w:sz w:val="28"/>
          <w:szCs w:val="28"/>
        </w:rPr>
        <w:t>и обуславливает значимую болезненность при возникновении воспалительных явлений.</w:t>
      </w:r>
      <w:r w:rsidRPr="006136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350A9B94" w14:textId="4F202FCC" w:rsidR="00EB3F7F" w:rsidRPr="0039661A" w:rsidRDefault="00EB3F7F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Закрепленного понятия «острая зубная боль» не существует. Но, очевидно, что при ее наступлении пациент вынужден обратиться к </w:t>
      </w:r>
      <w:r w:rsidR="003E64EC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врачу</w:t>
      </w:r>
      <w:r w:rsidR="00A12A3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нуждается в осмотре, правильной диагностике и постановке диагноза, а также своевременном и качественном лечении.</w:t>
      </w:r>
    </w:p>
    <w:p w14:paraId="173911C2" w14:textId="633DBA81" w:rsidR="00F412E9" w:rsidRPr="0039661A" w:rsidRDefault="00F412E9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сегодняшней сложившейся ситуации в России в условиях пандемии короновирусной инфекции </w:t>
      </w:r>
      <w:r w:rsidR="00A12A39">
        <w:rPr>
          <w:rFonts w:ascii="Times New Roman" w:hAnsi="Times New Roman" w:cs="Times New Roman"/>
          <w:sz w:val="28"/>
          <w:szCs w:val="28"/>
          <w:shd w:val="clear" w:color="auto" w:fill="FFFFFF"/>
        </w:rPr>
        <w:t>плановая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стоматологическая помощь в Москве, Санкт-Петербурге, а также в</w:t>
      </w:r>
      <w:r w:rsidR="00083AC4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нескольких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других городах страны приостановлена.</w:t>
      </w:r>
      <w:r w:rsidR="00083AC4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Однако неотложный стоматологический прием по-прежнему продолжает вестись как во взрослых, так и в детских стоматологических поликлиниках.</w:t>
      </w:r>
    </w:p>
    <w:p w14:paraId="72FF5E78" w14:textId="50A6B506" w:rsidR="00EB3F7F" w:rsidRPr="0039661A" w:rsidRDefault="00F412E9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Стоматологической Ассоциацией России был предложен </w:t>
      </w:r>
      <w:r w:rsidR="00EB3F7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перечень нозологических форм, при которых детям и подросткам оказывается неотложная стоматологическая помощь в амбулаторных условиях:</w:t>
      </w:r>
    </w:p>
    <w:p w14:paraId="49D81C67" w14:textId="77777777" w:rsidR="00EB3F7F" w:rsidRPr="0039661A" w:rsidRDefault="00EB3F7F" w:rsidP="0039661A">
      <w:pPr>
        <w:numPr>
          <w:ilvl w:val="0"/>
          <w:numId w:val="26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острый (подострый, обострение хронического) одонтогенный остеомиелит челюстей, периостит (К 10.2);</w:t>
      </w:r>
    </w:p>
    <w:p w14:paraId="02C66A2C" w14:textId="77777777" w:rsidR="00EB3F7F" w:rsidRPr="0039661A" w:rsidRDefault="00EB3F7F" w:rsidP="0039661A">
      <w:pPr>
        <w:numPr>
          <w:ilvl w:val="0"/>
          <w:numId w:val="26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переломы костей лицевого черепа (S00-11);</w:t>
      </w:r>
    </w:p>
    <w:p w14:paraId="10E3C9CB" w14:textId="77777777" w:rsidR="00EB3F7F" w:rsidRPr="0039661A" w:rsidRDefault="00EB3F7F" w:rsidP="0039661A">
      <w:pPr>
        <w:numPr>
          <w:ilvl w:val="0"/>
          <w:numId w:val="26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лимфадентит (L 0.14);</w:t>
      </w:r>
    </w:p>
    <w:p w14:paraId="0DC11FE2" w14:textId="77777777" w:rsidR="00EB3F7F" w:rsidRPr="0039661A" w:rsidRDefault="00EB3F7F" w:rsidP="0039661A">
      <w:pPr>
        <w:numPr>
          <w:ilvl w:val="0"/>
          <w:numId w:val="26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абсцессы и флегмоны челюстно-лицевой области (К12.2);</w:t>
      </w:r>
    </w:p>
    <w:p w14:paraId="44F0CEE2" w14:textId="77777777" w:rsidR="00EB3F7F" w:rsidRPr="0039661A" w:rsidRDefault="00EB3F7F" w:rsidP="0039661A">
      <w:pPr>
        <w:numPr>
          <w:ilvl w:val="0"/>
          <w:numId w:val="26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обострение хронического верхнечелюстного синусита (J 32);</w:t>
      </w:r>
    </w:p>
    <w:p w14:paraId="653D8D44" w14:textId="77777777" w:rsidR="00EB3F7F" w:rsidRPr="0039661A" w:rsidRDefault="00EB3F7F" w:rsidP="0039661A">
      <w:pPr>
        <w:numPr>
          <w:ilvl w:val="0"/>
          <w:numId w:val="26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сиалоаденит (К11.2);</w:t>
      </w:r>
    </w:p>
    <w:p w14:paraId="05614964" w14:textId="77777777" w:rsidR="00EB3F7F" w:rsidRPr="0039661A" w:rsidRDefault="00EB3F7F" w:rsidP="0039661A">
      <w:pPr>
        <w:numPr>
          <w:ilvl w:val="0"/>
          <w:numId w:val="26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слюнно-каменная болезнь (К11.0);</w:t>
      </w:r>
    </w:p>
    <w:p w14:paraId="00493316" w14:textId="77777777" w:rsidR="00EB3F7F" w:rsidRPr="0039661A" w:rsidRDefault="00EB3F7F" w:rsidP="0039661A">
      <w:pPr>
        <w:numPr>
          <w:ilvl w:val="0"/>
          <w:numId w:val="26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фурункул области лица и шеи (L 0.2);</w:t>
      </w:r>
    </w:p>
    <w:p w14:paraId="1339777C" w14:textId="77777777" w:rsidR="00EB3F7F" w:rsidRPr="0039661A" w:rsidRDefault="00EB3F7F" w:rsidP="0039661A">
      <w:pPr>
        <w:numPr>
          <w:ilvl w:val="0"/>
          <w:numId w:val="26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ретенция (дистопия) зубов перикоранит (К00.6);</w:t>
      </w:r>
    </w:p>
    <w:p w14:paraId="1EA99522" w14:textId="77777777" w:rsidR="00EB3F7F" w:rsidRPr="0039661A" w:rsidRDefault="00EB3F7F" w:rsidP="0039661A">
      <w:pPr>
        <w:numPr>
          <w:ilvl w:val="0"/>
          <w:numId w:val="26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травмы губ и мягких тканей (S00-11);</w:t>
      </w:r>
    </w:p>
    <w:p w14:paraId="6ACB0D53" w14:textId="77777777" w:rsidR="00EB3F7F" w:rsidRPr="0039661A" w:rsidRDefault="00EB3F7F" w:rsidP="0039661A">
      <w:pPr>
        <w:numPr>
          <w:ilvl w:val="0"/>
          <w:numId w:val="26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кровотечения (Т81.0);</w:t>
      </w:r>
    </w:p>
    <w:p w14:paraId="0ACB229D" w14:textId="77777777" w:rsidR="00EB3F7F" w:rsidRPr="0039661A" w:rsidRDefault="00EB3F7F" w:rsidP="0039661A">
      <w:pPr>
        <w:numPr>
          <w:ilvl w:val="0"/>
          <w:numId w:val="26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острый (обострение хронического) периодонтит;</w:t>
      </w:r>
    </w:p>
    <w:p w14:paraId="2DFBA572" w14:textId="77777777" w:rsidR="00EB3F7F" w:rsidRPr="0039661A" w:rsidRDefault="00EB3F7F" w:rsidP="0039661A">
      <w:pPr>
        <w:numPr>
          <w:ilvl w:val="0"/>
          <w:numId w:val="26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острый (обострение хронического) пульпит;</w:t>
      </w:r>
    </w:p>
    <w:p w14:paraId="2A06DA09" w14:textId="77777777" w:rsidR="00EB3F7F" w:rsidRPr="0039661A" w:rsidRDefault="00EB3F7F" w:rsidP="0039661A">
      <w:pPr>
        <w:numPr>
          <w:ilvl w:val="0"/>
          <w:numId w:val="26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острый (обострение хронического) пародонтит(К05.2);</w:t>
      </w:r>
    </w:p>
    <w:p w14:paraId="63E75A04" w14:textId="77777777" w:rsidR="00EB3F7F" w:rsidRPr="0039661A" w:rsidRDefault="00EB3F7F" w:rsidP="0039661A">
      <w:pPr>
        <w:numPr>
          <w:ilvl w:val="0"/>
          <w:numId w:val="26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вывих нижней челюсти (К07.6, S03.0);</w:t>
      </w:r>
    </w:p>
    <w:p w14:paraId="3D7547FC" w14:textId="77777777" w:rsidR="00EB3F7F" w:rsidRPr="0039661A" w:rsidRDefault="00EB3F7F" w:rsidP="0039661A">
      <w:pPr>
        <w:numPr>
          <w:ilvl w:val="0"/>
          <w:numId w:val="26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альвеолит (К10.3);</w:t>
      </w:r>
    </w:p>
    <w:p w14:paraId="5757640A" w14:textId="77777777" w:rsidR="00EB3F7F" w:rsidRPr="0039661A" w:rsidRDefault="00EB3F7F" w:rsidP="0039661A">
      <w:pPr>
        <w:numPr>
          <w:ilvl w:val="0"/>
          <w:numId w:val="26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отлом стенки зуба без вскрытия полости зуба (К04.5);</w:t>
      </w:r>
    </w:p>
    <w:p w14:paraId="4EA5B723" w14:textId="77777777" w:rsidR="00EB3F7F" w:rsidRPr="0039661A" w:rsidRDefault="00EB3F7F" w:rsidP="0039661A">
      <w:pPr>
        <w:numPr>
          <w:ilvl w:val="0"/>
          <w:numId w:val="26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вывих зуба (S03.2);</w:t>
      </w:r>
    </w:p>
    <w:p w14:paraId="466F9BF2" w14:textId="77777777" w:rsidR="00EB3F7F" w:rsidRPr="0039661A" w:rsidRDefault="00EB3F7F" w:rsidP="0039661A">
      <w:pPr>
        <w:numPr>
          <w:ilvl w:val="0"/>
          <w:numId w:val="26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перелом зуба (S02.5);</w:t>
      </w:r>
    </w:p>
    <w:p w14:paraId="42BE71C6" w14:textId="77777777" w:rsidR="00EB3F7F" w:rsidRPr="0039661A" w:rsidRDefault="00EB3F7F" w:rsidP="0039661A">
      <w:pPr>
        <w:numPr>
          <w:ilvl w:val="0"/>
          <w:numId w:val="26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невралгия тройничного нерва (G50.0-9);</w:t>
      </w:r>
    </w:p>
    <w:p w14:paraId="1F1F911F" w14:textId="77777777" w:rsidR="00EB3F7F" w:rsidRPr="0039661A" w:rsidRDefault="00EB3F7F" w:rsidP="0039661A">
      <w:pPr>
        <w:numPr>
          <w:ilvl w:val="0"/>
          <w:numId w:val="26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6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новообразования слизистой оболочки полости рта (С01-06)</w:t>
      </w:r>
    </w:p>
    <w:p w14:paraId="74E820F4" w14:textId="1CC0458E" w:rsidR="00EB3F7F" w:rsidRPr="0039661A" w:rsidRDefault="00F412E9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При вышеперечисленных диагнозах в неотложной ситуации в амбулаторных условиях проводятся следующие манипуляции:</w:t>
      </w:r>
    </w:p>
    <w:p w14:paraId="08451CFE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осмотр специалиста;</w:t>
      </w:r>
    </w:p>
    <w:p w14:paraId="5E75E28F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электроодонтометрия;</w:t>
      </w:r>
    </w:p>
    <w:p w14:paraId="6B81812E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раскрытие полости зуба с медикаментозной обработкой;</w:t>
      </w:r>
    </w:p>
    <w:p w14:paraId="6245BDDE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экстирпация, удаление распада из корневого канала;</w:t>
      </w:r>
    </w:p>
    <w:p w14:paraId="2891C6BD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наложение девитализирующей пасты;</w:t>
      </w:r>
    </w:p>
    <w:p w14:paraId="7B82195F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ампутация (экстирпация) коронковой, корневойпульпы;</w:t>
      </w:r>
    </w:p>
    <w:p w14:paraId="4914541D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наложение (снятие, замена временной пломбы);</w:t>
      </w:r>
    </w:p>
    <w:p w14:paraId="2BEBA717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распломбирование канала зуба при обострении хронического (остром) периодонтите;</w:t>
      </w:r>
    </w:p>
    <w:p w14:paraId="0A75ECEF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снятие пломбы, трепанации коронки;</w:t>
      </w:r>
    </w:p>
    <w:p w14:paraId="690F3C8D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вскрытие пародонтального абсцесса;</w:t>
      </w:r>
    </w:p>
    <w:p w14:paraId="0892E21D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удаление зуба (простое);</w:t>
      </w:r>
    </w:p>
    <w:p w14:paraId="05F933CD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удаление зуба (сложное) с применением бормашины и/ или с отслоением слизисто-надкостничного лоскута;</w:t>
      </w:r>
    </w:p>
    <w:p w14:paraId="4444FAF7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вскрытие абсцесса мягких тканей в полости рта;</w:t>
      </w:r>
    </w:p>
    <w:p w14:paraId="255CB81D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вскрытие поднадкостиничного абсцесса (промывание, дренирование);</w:t>
      </w:r>
    </w:p>
    <w:p w14:paraId="710FF6F7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лечение альвеолита с кюретажем лунки;</w:t>
      </w:r>
    </w:p>
    <w:p w14:paraId="0C82580C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иссечение (рассечение) капюшона;</w:t>
      </w:r>
    </w:p>
    <w:p w14:paraId="7F7870A3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наложение шва, снятие;</w:t>
      </w:r>
    </w:p>
    <w:p w14:paraId="4A862AD4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механическая и медикаментозная остановка кровотечения;</w:t>
      </w:r>
    </w:p>
    <w:p w14:paraId="1825EC8C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анестезия аппликационная;</w:t>
      </w:r>
    </w:p>
    <w:p w14:paraId="01F06F0F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анестезия челюстно-лицевой области инфильтрационная;</w:t>
      </w:r>
    </w:p>
    <w:p w14:paraId="7FE14EC3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анестезия челюстно-лицевой области проводниковая;</w:t>
      </w:r>
    </w:p>
    <w:p w14:paraId="01979784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блокада тройничного нерва;</w:t>
      </w:r>
    </w:p>
    <w:p w14:paraId="2F9C5322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вправление вывиха височно-нижнечелюстного сустава;</w:t>
      </w:r>
    </w:p>
    <w:p w14:paraId="1B2E1154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удаление конкремента из выводного протока слюнной железы;</w:t>
      </w:r>
    </w:p>
    <w:p w14:paraId="515B778D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лечение острых форм стоматита, первичное;</w:t>
      </w:r>
    </w:p>
    <w:p w14:paraId="3D064EFA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рентгенография зубов по неотложным показаниям;</w:t>
      </w:r>
    </w:p>
    <w:p w14:paraId="36109A72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наложение лечебных подкладок под временную пломбу;</w:t>
      </w:r>
    </w:p>
    <w:p w14:paraId="3601E826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наложение постоянной пломбы из материала химического отверждения;</w:t>
      </w:r>
    </w:p>
    <w:p w14:paraId="0233C064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пломбирование корневого (корневых) каналов;</w:t>
      </w:r>
    </w:p>
    <w:p w14:paraId="166873DA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введение лекарственных препаратов в пародонтальный карман;</w:t>
      </w:r>
    </w:p>
    <w:p w14:paraId="40313C87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аппликация лекарственного препарата на слизистую оболочку полости рта;</w:t>
      </w:r>
    </w:p>
    <w:p w14:paraId="3BEBD8B7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биопсия мягких тканей;</w:t>
      </w:r>
    </w:p>
    <w:p w14:paraId="61E5BDDE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механическая и медикаментозная обработка плохопроходимого и хорошопроходимого каналов;</w:t>
      </w:r>
    </w:p>
    <w:p w14:paraId="45B1E23D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лечебная иммобилизация зуба при остром вывихе;</w:t>
      </w:r>
    </w:p>
    <w:p w14:paraId="544109E9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удаление фрагмента зуба при его переломе;</w:t>
      </w:r>
    </w:p>
    <w:p w14:paraId="5E2621FC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временная межчелюстная фиксация при переломе челюстных костей;</w:t>
      </w:r>
    </w:p>
    <w:p w14:paraId="77F2A16D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реплантация зубов при остром вывихе;</w:t>
      </w:r>
    </w:p>
    <w:p w14:paraId="3227CD7B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починка (снятие) ортопедической конструкции при необходимости лечения зубов по неотложным показаниям, травме элементами протеза мягких тканей органов ротовой полости;</w:t>
      </w:r>
    </w:p>
    <w:p w14:paraId="3C02BD54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коррекция съёмного ортодонтического аппарата (коррекция несъёмной аппаратуры) при травме элементами аппаратуры мягких тканей органов ротовой полости;</w:t>
      </w:r>
    </w:p>
    <w:p w14:paraId="50260A98" w14:textId="77777777" w:rsidR="00EB3F7F" w:rsidRPr="0039661A" w:rsidRDefault="00EB3F7F" w:rsidP="0039661A">
      <w:pPr>
        <w:pStyle w:val="a3"/>
        <w:numPr>
          <w:ilvl w:val="0"/>
          <w:numId w:val="2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госпитализация пациента по показаниям.</w:t>
      </w:r>
    </w:p>
    <w:p w14:paraId="3A2C27DD" w14:textId="5D61B2BF" w:rsidR="00EB3F7F" w:rsidRPr="0039661A" w:rsidRDefault="00083AC4" w:rsidP="0039661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b/>
          <w:sz w:val="28"/>
          <w:szCs w:val="28"/>
        </w:rPr>
        <w:t>Ц</w:t>
      </w:r>
      <w:r w:rsidR="00EB3F7F" w:rsidRPr="0039661A">
        <w:rPr>
          <w:rFonts w:ascii="Times New Roman" w:hAnsi="Times New Roman" w:cs="Times New Roman"/>
          <w:b/>
          <w:sz w:val="28"/>
          <w:szCs w:val="28"/>
        </w:rPr>
        <w:t>елью</w:t>
      </w:r>
      <w:r w:rsidR="00EB3F7F" w:rsidRPr="0039661A">
        <w:rPr>
          <w:rFonts w:ascii="Times New Roman" w:hAnsi="Times New Roman" w:cs="Times New Roman"/>
          <w:sz w:val="28"/>
          <w:szCs w:val="28"/>
        </w:rPr>
        <w:t xml:space="preserve"> данной работы является </w:t>
      </w:r>
      <w:r w:rsidR="003E64EC" w:rsidRPr="0039661A">
        <w:rPr>
          <w:rFonts w:ascii="Times New Roman" w:hAnsi="Times New Roman" w:cs="Times New Roman"/>
          <w:sz w:val="28"/>
          <w:szCs w:val="28"/>
        </w:rPr>
        <w:t>исследование</w:t>
      </w:r>
      <w:r w:rsidR="00EB3F7F" w:rsidRPr="0039661A">
        <w:rPr>
          <w:rFonts w:ascii="Times New Roman" w:hAnsi="Times New Roman" w:cs="Times New Roman"/>
          <w:sz w:val="28"/>
          <w:szCs w:val="28"/>
        </w:rPr>
        <w:t xml:space="preserve"> нуждаемости</w:t>
      </w:r>
      <w:r w:rsidR="0011650F" w:rsidRPr="0039661A">
        <w:rPr>
          <w:rFonts w:ascii="Times New Roman" w:hAnsi="Times New Roman" w:cs="Times New Roman"/>
          <w:sz w:val="28"/>
          <w:szCs w:val="28"/>
        </w:rPr>
        <w:t xml:space="preserve"> </w:t>
      </w:r>
      <w:r w:rsidRPr="0039661A">
        <w:rPr>
          <w:rFonts w:ascii="Times New Roman" w:hAnsi="Times New Roman" w:cs="Times New Roman"/>
          <w:sz w:val="28"/>
          <w:szCs w:val="28"/>
        </w:rPr>
        <w:t>детей</w:t>
      </w:r>
      <w:r w:rsidR="00EB3F7F" w:rsidRPr="0039661A">
        <w:rPr>
          <w:rFonts w:ascii="Times New Roman" w:hAnsi="Times New Roman" w:cs="Times New Roman"/>
          <w:sz w:val="28"/>
          <w:szCs w:val="28"/>
        </w:rPr>
        <w:t xml:space="preserve"> в </w:t>
      </w:r>
      <w:r w:rsidR="003E64EC" w:rsidRPr="0039661A">
        <w:rPr>
          <w:rFonts w:ascii="Times New Roman" w:hAnsi="Times New Roman" w:cs="Times New Roman"/>
          <w:sz w:val="28"/>
          <w:szCs w:val="28"/>
        </w:rPr>
        <w:t>оказании стоматологической помощи</w:t>
      </w:r>
      <w:r w:rsidR="00EB3F7F" w:rsidRPr="0039661A">
        <w:rPr>
          <w:rFonts w:ascii="Times New Roman" w:hAnsi="Times New Roman" w:cs="Times New Roman"/>
          <w:sz w:val="28"/>
          <w:szCs w:val="28"/>
        </w:rPr>
        <w:t xml:space="preserve"> по неотложным показаниям и </w:t>
      </w:r>
      <w:r w:rsidR="003E64EC" w:rsidRPr="0039661A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EB3F7F" w:rsidRPr="0039661A">
        <w:rPr>
          <w:rFonts w:ascii="Times New Roman" w:hAnsi="Times New Roman" w:cs="Times New Roman"/>
          <w:sz w:val="28"/>
          <w:szCs w:val="28"/>
        </w:rPr>
        <w:t>применяемых методов стоматологического лечения при острой зубной боли на примере Санкт-Петербурга.</w:t>
      </w:r>
    </w:p>
    <w:p w14:paraId="4B021A6F" w14:textId="3D0DC505" w:rsidR="00EB3F7F" w:rsidRPr="0039661A" w:rsidRDefault="00083AC4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 xml:space="preserve">Для достижения цели были поставлены </w:t>
      </w:r>
      <w:r w:rsidR="00EB3F7F" w:rsidRPr="0039661A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EB3F7F" w:rsidRPr="0039661A">
        <w:rPr>
          <w:rFonts w:ascii="Times New Roman" w:hAnsi="Times New Roman" w:cs="Times New Roman"/>
          <w:b/>
          <w:sz w:val="28"/>
          <w:szCs w:val="28"/>
        </w:rPr>
        <w:t>задачи</w:t>
      </w:r>
      <w:r w:rsidR="00EB3F7F" w:rsidRPr="0039661A">
        <w:rPr>
          <w:rFonts w:ascii="Times New Roman" w:hAnsi="Times New Roman" w:cs="Times New Roman"/>
          <w:sz w:val="28"/>
          <w:szCs w:val="28"/>
        </w:rPr>
        <w:t>:</w:t>
      </w:r>
    </w:p>
    <w:p w14:paraId="2ABCE34D" w14:textId="14C6CDDF" w:rsidR="00EB3F7F" w:rsidRPr="0039661A" w:rsidRDefault="00EB3F7F" w:rsidP="0039661A">
      <w:pPr>
        <w:pStyle w:val="a3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Изучи</w:t>
      </w:r>
      <w:r w:rsidR="00083AC4" w:rsidRPr="0039661A">
        <w:rPr>
          <w:rFonts w:ascii="Times New Roman" w:hAnsi="Times New Roman" w:cs="Times New Roman"/>
          <w:sz w:val="28"/>
          <w:szCs w:val="28"/>
        </w:rPr>
        <w:t>ть</w:t>
      </w:r>
      <w:r w:rsidRPr="0039661A">
        <w:rPr>
          <w:rFonts w:ascii="Times New Roman" w:hAnsi="Times New Roman" w:cs="Times New Roman"/>
          <w:sz w:val="28"/>
          <w:szCs w:val="28"/>
        </w:rPr>
        <w:t xml:space="preserve"> </w:t>
      </w:r>
      <w:r w:rsidR="00083AC4" w:rsidRPr="0039661A">
        <w:rPr>
          <w:rFonts w:ascii="Times New Roman" w:hAnsi="Times New Roman" w:cs="Times New Roman"/>
          <w:sz w:val="28"/>
          <w:szCs w:val="28"/>
        </w:rPr>
        <w:t>литературные данные</w:t>
      </w:r>
      <w:r w:rsidRPr="0039661A">
        <w:rPr>
          <w:rFonts w:ascii="Times New Roman" w:hAnsi="Times New Roman" w:cs="Times New Roman"/>
          <w:sz w:val="28"/>
          <w:szCs w:val="28"/>
        </w:rPr>
        <w:t xml:space="preserve"> о</w:t>
      </w:r>
      <w:r w:rsidR="00BE2550" w:rsidRPr="0039661A">
        <w:rPr>
          <w:rFonts w:ascii="Times New Roman" w:hAnsi="Times New Roman" w:cs="Times New Roman"/>
          <w:sz w:val="28"/>
          <w:szCs w:val="28"/>
        </w:rPr>
        <w:t xml:space="preserve"> стоматологических заболеваниях</w:t>
      </w:r>
      <w:r w:rsidRPr="0039661A">
        <w:rPr>
          <w:rFonts w:ascii="Times New Roman" w:hAnsi="Times New Roman" w:cs="Times New Roman"/>
          <w:sz w:val="28"/>
          <w:szCs w:val="28"/>
        </w:rPr>
        <w:t xml:space="preserve"> у детей, вызывающих острую зубную боль и методах их лечения;</w:t>
      </w:r>
    </w:p>
    <w:p w14:paraId="2B68C5AF" w14:textId="5E7EE8A7" w:rsidR="00EB3F7F" w:rsidRPr="0039661A" w:rsidRDefault="00EB3F7F" w:rsidP="0039661A">
      <w:pPr>
        <w:pStyle w:val="a3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lastRenderedPageBreak/>
        <w:t>Вы</w:t>
      </w:r>
      <w:r w:rsidR="00083AC4" w:rsidRPr="0039661A">
        <w:rPr>
          <w:rFonts w:ascii="Times New Roman" w:hAnsi="Times New Roman" w:cs="Times New Roman"/>
          <w:sz w:val="28"/>
          <w:szCs w:val="28"/>
        </w:rPr>
        <w:t>явить</w:t>
      </w:r>
      <w:r w:rsidRPr="0039661A">
        <w:rPr>
          <w:rFonts w:ascii="Times New Roman" w:hAnsi="Times New Roman" w:cs="Times New Roman"/>
          <w:sz w:val="28"/>
          <w:szCs w:val="28"/>
        </w:rPr>
        <w:t xml:space="preserve"> наиболее распространенных причин обращения детей за неотложной стоматологической помощью;</w:t>
      </w:r>
    </w:p>
    <w:p w14:paraId="6D7493B4" w14:textId="01C01C32" w:rsidR="00EB3F7F" w:rsidRPr="0039661A" w:rsidRDefault="00083AC4" w:rsidP="0039661A">
      <w:pPr>
        <w:pStyle w:val="a3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Определить</w:t>
      </w:r>
      <w:r w:rsidR="00EB3F7F" w:rsidRPr="0039661A">
        <w:rPr>
          <w:rFonts w:ascii="Times New Roman" w:hAnsi="Times New Roman" w:cs="Times New Roman"/>
          <w:sz w:val="28"/>
          <w:szCs w:val="28"/>
        </w:rPr>
        <w:t xml:space="preserve"> основны</w:t>
      </w:r>
      <w:r w:rsidRPr="0039661A">
        <w:rPr>
          <w:rFonts w:ascii="Times New Roman" w:hAnsi="Times New Roman" w:cs="Times New Roman"/>
          <w:sz w:val="28"/>
          <w:szCs w:val="28"/>
        </w:rPr>
        <w:t>е методы</w:t>
      </w:r>
      <w:r w:rsidR="00EB3F7F" w:rsidRPr="0039661A">
        <w:rPr>
          <w:rFonts w:ascii="Times New Roman" w:hAnsi="Times New Roman" w:cs="Times New Roman"/>
          <w:sz w:val="28"/>
          <w:szCs w:val="28"/>
        </w:rPr>
        <w:t xml:space="preserve"> стоматологического лечения, используемы</w:t>
      </w:r>
      <w:r w:rsidR="00A12A39">
        <w:rPr>
          <w:rFonts w:ascii="Times New Roman" w:hAnsi="Times New Roman" w:cs="Times New Roman"/>
          <w:sz w:val="28"/>
          <w:szCs w:val="28"/>
        </w:rPr>
        <w:t>е</w:t>
      </w:r>
      <w:r w:rsidR="00EB3F7F" w:rsidRPr="0039661A">
        <w:rPr>
          <w:rFonts w:ascii="Times New Roman" w:hAnsi="Times New Roman" w:cs="Times New Roman"/>
          <w:sz w:val="28"/>
          <w:szCs w:val="28"/>
        </w:rPr>
        <w:t xml:space="preserve"> в амбулаторных условиях по неотложным показаниям</w:t>
      </w:r>
      <w:r w:rsidRPr="0039661A">
        <w:rPr>
          <w:rFonts w:ascii="Times New Roman" w:hAnsi="Times New Roman" w:cs="Times New Roman"/>
          <w:sz w:val="28"/>
          <w:szCs w:val="28"/>
        </w:rPr>
        <w:t>;</w:t>
      </w:r>
    </w:p>
    <w:p w14:paraId="2C534505" w14:textId="0729A671" w:rsidR="0093064A" w:rsidRPr="0039661A" w:rsidRDefault="00083AC4" w:rsidP="0039661A">
      <w:pPr>
        <w:pStyle w:val="a3"/>
        <w:numPr>
          <w:ilvl w:val="0"/>
          <w:numId w:val="2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 xml:space="preserve">Определить долю обратившихся пациентов </w:t>
      </w:r>
      <w:r w:rsidR="00A12A39">
        <w:rPr>
          <w:rFonts w:ascii="Times New Roman" w:hAnsi="Times New Roman" w:cs="Times New Roman"/>
          <w:sz w:val="28"/>
          <w:szCs w:val="28"/>
        </w:rPr>
        <w:t>в разрезе разных</w:t>
      </w:r>
      <w:r w:rsidRPr="0039661A">
        <w:rPr>
          <w:rFonts w:ascii="Times New Roman" w:hAnsi="Times New Roman" w:cs="Times New Roman"/>
          <w:sz w:val="28"/>
          <w:szCs w:val="28"/>
        </w:rPr>
        <w:t xml:space="preserve"> района города Санкт-Петербург.</w:t>
      </w:r>
    </w:p>
    <w:p w14:paraId="2EB312F1" w14:textId="77777777" w:rsidR="00966E4D" w:rsidRPr="0039661A" w:rsidRDefault="00966E4D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 xml:space="preserve">Обращение пациентов в неотложную службу делится на три группы: </w:t>
      </w:r>
    </w:p>
    <w:p w14:paraId="5E33C9D8" w14:textId="64A76805" w:rsidR="00083AC4" w:rsidRPr="0039661A" w:rsidRDefault="00966E4D" w:rsidP="0039661A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 xml:space="preserve">Случаи, при которых </w:t>
      </w:r>
      <w:r w:rsidR="00A12A39">
        <w:rPr>
          <w:rFonts w:ascii="Times New Roman" w:hAnsi="Times New Roman" w:cs="Times New Roman"/>
          <w:sz w:val="28"/>
          <w:szCs w:val="28"/>
        </w:rPr>
        <w:t xml:space="preserve">после осмотра пациента выявляется, что </w:t>
      </w:r>
      <w:r w:rsidRPr="0039661A">
        <w:rPr>
          <w:rFonts w:ascii="Times New Roman" w:hAnsi="Times New Roman" w:cs="Times New Roman"/>
          <w:sz w:val="28"/>
          <w:szCs w:val="28"/>
        </w:rPr>
        <w:t>нуждаемость в оказании неотложно</w:t>
      </w:r>
      <w:r w:rsidR="00CB7EBC" w:rsidRPr="0039661A">
        <w:rPr>
          <w:rFonts w:ascii="Times New Roman" w:hAnsi="Times New Roman" w:cs="Times New Roman"/>
          <w:sz w:val="28"/>
          <w:szCs w:val="28"/>
        </w:rPr>
        <w:t>й</w:t>
      </w:r>
      <w:r w:rsidRPr="0039661A">
        <w:rPr>
          <w:rFonts w:ascii="Times New Roman" w:hAnsi="Times New Roman" w:cs="Times New Roman"/>
          <w:sz w:val="28"/>
          <w:szCs w:val="28"/>
        </w:rPr>
        <w:t xml:space="preserve"> помощи отсутствует;</w:t>
      </w:r>
    </w:p>
    <w:p w14:paraId="5FFBBD2E" w14:textId="0CFF56FB" w:rsidR="00966E4D" w:rsidRPr="0039661A" w:rsidRDefault="00966E4D" w:rsidP="0039661A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Травматические повреждения челюстно-лицевой области;</w:t>
      </w:r>
    </w:p>
    <w:p w14:paraId="71A494DE" w14:textId="346BA092" w:rsidR="00966E4D" w:rsidRPr="0039661A" w:rsidRDefault="00A12A39" w:rsidP="0039661A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Заболевания (состояния), при которых острая зубная боль является проявлением острого или о</w:t>
      </w:r>
      <w:r w:rsidR="00283015">
        <w:rPr>
          <w:rFonts w:ascii="Times New Roman" w:hAnsi="Times New Roman" w:cs="Times New Roman"/>
          <w:sz w:val="28"/>
          <w:szCs w:val="28"/>
        </w:rPr>
        <w:t>бострения хронического процесса</w:t>
      </w:r>
      <w:r w:rsidR="00966E4D" w:rsidRPr="0039661A">
        <w:rPr>
          <w:rFonts w:ascii="Times New Roman" w:hAnsi="Times New Roman" w:cs="Times New Roman"/>
          <w:sz w:val="28"/>
          <w:szCs w:val="28"/>
        </w:rPr>
        <w:t>.</w:t>
      </w:r>
    </w:p>
    <w:p w14:paraId="118BA890" w14:textId="7819773E" w:rsidR="00EB3F7F" w:rsidRPr="0039661A" w:rsidRDefault="00966E4D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Первые два пункта невозможно проконтролиров</w:t>
      </w:r>
      <w:r w:rsidR="00CB7EBC" w:rsidRPr="0039661A">
        <w:rPr>
          <w:rFonts w:ascii="Times New Roman" w:hAnsi="Times New Roman" w:cs="Times New Roman"/>
          <w:sz w:val="28"/>
          <w:szCs w:val="28"/>
        </w:rPr>
        <w:t xml:space="preserve">ать врачам стоматологам. Третий - </w:t>
      </w:r>
      <w:r w:rsidRPr="0039661A">
        <w:rPr>
          <w:rFonts w:ascii="Times New Roman" w:hAnsi="Times New Roman" w:cs="Times New Roman"/>
          <w:sz w:val="28"/>
          <w:szCs w:val="28"/>
        </w:rPr>
        <w:t xml:space="preserve">является управляемым </w:t>
      </w:r>
      <w:r w:rsidR="00A12A39">
        <w:rPr>
          <w:rFonts w:ascii="Times New Roman" w:hAnsi="Times New Roman" w:cs="Times New Roman"/>
          <w:sz w:val="28"/>
          <w:szCs w:val="28"/>
        </w:rPr>
        <w:t>за счет проведения профилактических меропр</w:t>
      </w:r>
      <w:r w:rsidR="005F7139">
        <w:rPr>
          <w:rFonts w:ascii="Times New Roman" w:hAnsi="Times New Roman" w:cs="Times New Roman"/>
          <w:sz w:val="28"/>
          <w:szCs w:val="28"/>
        </w:rPr>
        <w:t>иятий, санитарного просвещения,</w:t>
      </w:r>
      <w:r w:rsidR="00A12A39">
        <w:rPr>
          <w:rFonts w:ascii="Times New Roman" w:hAnsi="Times New Roman" w:cs="Times New Roman"/>
          <w:sz w:val="28"/>
          <w:szCs w:val="28"/>
        </w:rPr>
        <w:t xml:space="preserve"> повышения качества предыдущего лечения </w:t>
      </w:r>
      <w:r w:rsidRPr="0039661A">
        <w:rPr>
          <w:rFonts w:ascii="Times New Roman" w:hAnsi="Times New Roman" w:cs="Times New Roman"/>
          <w:sz w:val="28"/>
          <w:szCs w:val="28"/>
        </w:rPr>
        <w:t xml:space="preserve">и в большинстве случаев может быть подвергнут уменьшению </w:t>
      </w:r>
      <w:r w:rsidR="0012517E" w:rsidRPr="0039661A">
        <w:rPr>
          <w:rFonts w:ascii="Times New Roman" w:hAnsi="Times New Roman" w:cs="Times New Roman"/>
          <w:sz w:val="28"/>
          <w:szCs w:val="28"/>
        </w:rPr>
        <w:t xml:space="preserve">его количества. </w:t>
      </w:r>
      <w:r w:rsidR="00CB7EBC" w:rsidRPr="0039661A">
        <w:rPr>
          <w:rFonts w:ascii="Times New Roman" w:hAnsi="Times New Roman" w:cs="Times New Roman"/>
          <w:sz w:val="28"/>
          <w:szCs w:val="28"/>
        </w:rPr>
        <w:t>В связи с этим</w:t>
      </w:r>
      <w:r w:rsidR="0012517E" w:rsidRPr="0039661A">
        <w:rPr>
          <w:rFonts w:ascii="Times New Roman" w:hAnsi="Times New Roman" w:cs="Times New Roman"/>
          <w:sz w:val="28"/>
          <w:szCs w:val="28"/>
        </w:rPr>
        <w:t xml:space="preserve"> практической</w:t>
      </w:r>
      <w:r w:rsidR="00CB7EBC" w:rsidRPr="0039661A">
        <w:rPr>
          <w:rFonts w:ascii="Times New Roman" w:hAnsi="Times New Roman" w:cs="Times New Roman"/>
          <w:sz w:val="28"/>
          <w:szCs w:val="28"/>
        </w:rPr>
        <w:t xml:space="preserve"> значимостью</w:t>
      </w:r>
      <w:r w:rsidR="0012517E" w:rsidRPr="0039661A">
        <w:rPr>
          <w:rFonts w:ascii="Times New Roman" w:hAnsi="Times New Roman" w:cs="Times New Roman"/>
          <w:sz w:val="28"/>
          <w:szCs w:val="28"/>
        </w:rPr>
        <w:t xml:space="preserve"> работы является анализ управляемых и неуправляемых поводов обращения, доказательство необходимости профилактики осложнений для снижения управляемых поводов. </w:t>
      </w:r>
    </w:p>
    <w:p w14:paraId="38D5E434" w14:textId="1FEA502D" w:rsidR="00B2031C" w:rsidRPr="0039661A" w:rsidRDefault="00DD3652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B2031C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езультаты анализа работы такой службы позволяют решать вопросы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</w:t>
      </w:r>
      <w:r w:rsidR="00B2031C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организации стоматологического подразделения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B2031C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определение потребности в данных услугах, экономические расчеты</w:t>
      </w:r>
      <w:r w:rsidR="00283015">
        <w:rPr>
          <w:rFonts w:ascii="Times New Roman" w:hAnsi="Times New Roman" w:cs="Times New Roman"/>
          <w:sz w:val="28"/>
          <w:szCs w:val="28"/>
          <w:shd w:val="clear" w:color="auto" w:fill="FFFFFF"/>
        </w:rPr>
        <w:t>), так и</w:t>
      </w:r>
      <w:r w:rsidR="00B2031C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клинические аспекты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B2031C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разработка эффективных методов лечения, повышение качества планового лечения, повышение качества профилактических мер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B2031C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, так как большая часть обращений - это осложнения стоматологических заболеваний, распространение которых можно предотвратить.</w:t>
      </w:r>
    </w:p>
    <w:p w14:paraId="0275C2A4" w14:textId="77777777" w:rsidR="00EB3F7F" w:rsidRPr="0039661A" w:rsidRDefault="00EB3F7F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AB8B25D" w14:textId="77777777" w:rsidR="00EB3F7F" w:rsidRPr="0039661A" w:rsidRDefault="00BB302C" w:rsidP="003E588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Глава 1. </w:t>
      </w:r>
      <w:r w:rsidR="00EB3F7F"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Литературный обзор</w:t>
      </w:r>
    </w:p>
    <w:p w14:paraId="1A9FA11C" w14:textId="3C6AA673" w:rsidR="002D28E5" w:rsidRPr="0039661A" w:rsidRDefault="002D28E5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 детской стоматологии основными причинами обращения пациентов по «острой боли» являются следующие состояния:</w:t>
      </w:r>
    </w:p>
    <w:p w14:paraId="78F47B5F" w14:textId="77777777" w:rsidR="002D28E5" w:rsidRPr="0039661A" w:rsidRDefault="002D28E5" w:rsidP="0039661A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Пульпиты</w:t>
      </w:r>
    </w:p>
    <w:p w14:paraId="562DE14C" w14:textId="77777777" w:rsidR="002D28E5" w:rsidRPr="0039661A" w:rsidRDefault="002D28E5" w:rsidP="0039661A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Периодонтиты </w:t>
      </w:r>
    </w:p>
    <w:p w14:paraId="39290F21" w14:textId="77777777" w:rsidR="002D28E5" w:rsidRPr="0039661A" w:rsidRDefault="002D28E5" w:rsidP="0039661A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Травматические повреждения зубов, мягких тканей и костей челюстно-лицевой области</w:t>
      </w:r>
    </w:p>
    <w:p w14:paraId="77363BC1" w14:textId="77777777" w:rsidR="002D28E5" w:rsidRPr="0039661A" w:rsidRDefault="002D28E5" w:rsidP="0039661A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</w:rPr>
        <w:t xml:space="preserve">Одонтогенные воспалительные заболевания челюстно-лицевой области (периостит, </w:t>
      </w:r>
      <w:r w:rsidR="00867E40" w:rsidRPr="0039661A">
        <w:rPr>
          <w:rFonts w:ascii="Times New Roman" w:hAnsi="Times New Roman" w:cs="Times New Roman"/>
          <w:sz w:val="28"/>
          <w:szCs w:val="28"/>
        </w:rPr>
        <w:t xml:space="preserve">остеомиелит, </w:t>
      </w:r>
      <w:r w:rsidRPr="0039661A">
        <w:rPr>
          <w:rFonts w:ascii="Times New Roman" w:hAnsi="Times New Roman" w:cs="Times New Roman"/>
          <w:sz w:val="28"/>
          <w:szCs w:val="28"/>
        </w:rPr>
        <w:t>абсцесс, флегмона, лимфаденит)</w:t>
      </w:r>
    </w:p>
    <w:p w14:paraId="769F41FD" w14:textId="77777777" w:rsidR="002D28E5" w:rsidRPr="0039661A" w:rsidRDefault="002D28E5" w:rsidP="0039661A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Альвеолит </w:t>
      </w:r>
    </w:p>
    <w:p w14:paraId="56B36FE2" w14:textId="0F96CDF8" w:rsidR="002D28E5" w:rsidRPr="0039661A" w:rsidRDefault="002D28E5" w:rsidP="0039661A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Заболевания слизистой обо</w:t>
      </w:r>
      <w:r w:rsidR="005E7A53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лочки рта и красной каймы губ (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острый герпетический стоматит, хронический афтозный стоматит, многоформная экссудативная эритема, синдром Стивенса – Джонсона)</w:t>
      </w:r>
    </w:p>
    <w:p w14:paraId="3CD81D60" w14:textId="1150FB3E" w:rsidR="002D28E5" w:rsidRPr="0039661A" w:rsidRDefault="002D28E5" w:rsidP="0039661A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Забо</w:t>
      </w:r>
      <w:r w:rsidR="00867E40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левания слюнных желез (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эпидемический паротит,</w:t>
      </w:r>
      <w:r w:rsidR="00DD099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обострение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слюнокаменн</w:t>
      </w:r>
      <w:r w:rsidR="00DD099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болезн</w:t>
      </w:r>
      <w:r w:rsidR="00DD099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поднижнечелюстных слюнных желез, </w:t>
      </w:r>
      <w:r w:rsidR="00DD099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обострение </w:t>
      </w:r>
      <w:r w:rsidR="00867E40" w:rsidRPr="0039661A">
        <w:rPr>
          <w:rFonts w:ascii="Times New Roman" w:hAnsi="Times New Roman" w:cs="Times New Roman"/>
          <w:bCs/>
          <w:sz w:val="28"/>
          <w:szCs w:val="28"/>
        </w:rPr>
        <w:t>х</w:t>
      </w:r>
      <w:r w:rsidR="00DD099F" w:rsidRPr="0039661A">
        <w:rPr>
          <w:rFonts w:ascii="Times New Roman" w:hAnsi="Times New Roman" w:cs="Times New Roman"/>
          <w:bCs/>
          <w:sz w:val="28"/>
          <w:szCs w:val="28"/>
        </w:rPr>
        <w:t>ронического неспецифического па</w:t>
      </w:r>
      <w:r w:rsidR="00DD099F" w:rsidRPr="0039661A">
        <w:rPr>
          <w:rFonts w:ascii="Times New Roman" w:hAnsi="Times New Roman" w:cs="Times New Roman"/>
          <w:bCs/>
          <w:sz w:val="28"/>
          <w:szCs w:val="28"/>
        </w:rPr>
        <w:softHyphen/>
        <w:t>ренхиматозного</w:t>
      </w:r>
      <w:r w:rsidRPr="0039661A">
        <w:rPr>
          <w:rFonts w:ascii="Times New Roman" w:hAnsi="Times New Roman" w:cs="Times New Roman"/>
          <w:bCs/>
          <w:sz w:val="28"/>
          <w:szCs w:val="28"/>
        </w:rPr>
        <w:t> </w:t>
      </w:r>
      <w:r w:rsidRPr="0039661A">
        <w:rPr>
          <w:rFonts w:ascii="Times New Roman" w:hAnsi="Times New Roman" w:cs="Times New Roman"/>
          <w:sz w:val="28"/>
          <w:szCs w:val="28"/>
        </w:rPr>
        <w:t>сиалоаденит</w:t>
      </w:r>
      <w:r w:rsidR="00DD099F" w:rsidRPr="0039661A">
        <w:rPr>
          <w:rFonts w:ascii="Times New Roman" w:hAnsi="Times New Roman" w:cs="Times New Roman"/>
          <w:sz w:val="28"/>
          <w:szCs w:val="28"/>
        </w:rPr>
        <w:t>а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14:paraId="49EBB168" w14:textId="77777777" w:rsidR="002D28E5" w:rsidRPr="0039661A" w:rsidRDefault="002D28E5" w:rsidP="0039661A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Заболевания, сопровождающиеся болью в ЧЛО (отиты, гаймориты, синуситы)</w:t>
      </w:r>
    </w:p>
    <w:p w14:paraId="7201D232" w14:textId="36D6170F" w:rsidR="002D28E5" w:rsidRPr="0039661A" w:rsidRDefault="002D28E5" w:rsidP="0039661A">
      <w:pPr>
        <w:pStyle w:val="a3"/>
        <w:numPr>
          <w:ilvl w:val="0"/>
          <w:numId w:val="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Затрудненное прорезывание молочных и постоян</w:t>
      </w:r>
      <w:r w:rsidR="00867E40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ных зубов, физиологическая смена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зубов.</w:t>
      </w:r>
      <w:r w:rsidR="007155D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155DD" w:rsidRPr="0039661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[1]</w:t>
      </w:r>
    </w:p>
    <w:p w14:paraId="4AE9CC30" w14:textId="77206D3E" w:rsidR="002D28E5" w:rsidRPr="0039661A" w:rsidRDefault="00292038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условиях амбулаторного стоматологического учреждения </w:t>
      </w:r>
      <w:r w:rsidR="00867E40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возможно оказать помощь лишь в </w:t>
      </w:r>
      <w:r w:rsidR="00B2031C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части заболеваний</w:t>
      </w:r>
      <w:r w:rsidR="00867E40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ранее перечисленных. К ним относятся: различные формы пульпита, периодонтита, травматические повреждения зубов, периостит, альвеолит, затрудненное прорезывание зубов. </w:t>
      </w:r>
    </w:p>
    <w:p w14:paraId="064B2961" w14:textId="67693B98" w:rsidR="00867E40" w:rsidRPr="0039661A" w:rsidRDefault="00867E40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Следует отметить, что лечен</w:t>
      </w:r>
      <w:r w:rsidR="005E7A53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ие той или иной патологии может</w:t>
      </w:r>
      <w:r w:rsidR="00AC01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="005E7A53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быть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как терапевтическим, так и хирургическим</w:t>
      </w:r>
      <w:r w:rsidR="00AF6751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зависимости от клинической ситуации.</w:t>
      </w:r>
    </w:p>
    <w:p w14:paraId="0C7F1CD9" w14:textId="77777777" w:rsidR="00A228B3" w:rsidRPr="0039661A" w:rsidRDefault="00A228B3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3826390" w14:textId="77777777" w:rsidR="00AF6751" w:rsidRPr="0039661A" w:rsidRDefault="00AF6751" w:rsidP="003966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Пульпиты</w:t>
      </w:r>
    </w:p>
    <w:p w14:paraId="3C323DAA" w14:textId="53055433" w:rsidR="007D5863" w:rsidRPr="00613676" w:rsidRDefault="00091BE3" w:rsidP="0039661A">
      <w:pPr>
        <w:pStyle w:val="a3"/>
        <w:shd w:val="clear" w:color="auto" w:fill="FFFFFF"/>
        <w:spacing w:after="225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highlight w:val="cyan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Янушевич Олег Олегович в 2013 году описывал пульпит как</w:t>
      </w:r>
      <w:r w:rsidR="00670FD4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воспалительный процесс в пульпе, возникающий вследствие воздействия на ткань пульпы микроорганизмов, продуктов их жизнедеятельности и токсинов, а также продуктов распада органического вещества </w:t>
      </w:r>
      <w:r w:rsidR="007155D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дентина. </w:t>
      </w:r>
      <w:r w:rsidR="007155DD" w:rsidRPr="00613676">
        <w:rPr>
          <w:rFonts w:ascii="Times New Roman" w:hAnsi="Times New Roman" w:cs="Times New Roman"/>
          <w:sz w:val="28"/>
          <w:szCs w:val="28"/>
          <w:shd w:val="clear" w:color="auto" w:fill="FFFFFF"/>
        </w:rPr>
        <w:t>[2]</w:t>
      </w:r>
    </w:p>
    <w:p w14:paraId="6E747EFE" w14:textId="17A37296" w:rsidR="00F5588B" w:rsidRPr="0039661A" w:rsidRDefault="00670FD4" w:rsidP="0039661A">
      <w:pPr>
        <w:pStyle w:val="a3"/>
        <w:shd w:val="clear" w:color="auto" w:fill="FFFFFF"/>
        <w:spacing w:after="225" w:line="360" w:lineRule="auto"/>
        <w:ind w:left="0"/>
        <w:jc w:val="both"/>
        <w:textAlignment w:val="baseline"/>
        <w:rPr>
          <w:rFonts w:ascii="Times New Roman" w:hAnsi="Times New Roman" w:cs="Times New Roman"/>
          <w:color w:val="5B9BD5" w:themeColor="accent1"/>
          <w:sz w:val="28"/>
          <w:szCs w:val="28"/>
          <w:highlight w:val="cyan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Анатомическое и гистологическое строение пульпы молочных и постоянных зубов </w:t>
      </w:r>
      <w:r w:rsidR="0029350E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отличается между собой. Пульпа временных зубов содержит большое количество клеток и меньшее количество коллагеновых волокон. Ее объем во временных зубах увеличен, а расположение по отношению к внешней среде ближе за счет тонкого слоя эмали и дентина. Анатомически деление между коронковой и корневой частями пульпы во временных зубах выражено слабо. Ввиду этих особенностей клиническая картина (жалобы, </w:t>
      </w:r>
      <w:r w:rsidR="0029350E" w:rsidRPr="0039661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status</w:t>
      </w:r>
      <w:r w:rsidR="0029350E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9350E" w:rsidRPr="0039661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localis</w:t>
      </w:r>
      <w:r w:rsidR="0029350E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F5588B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время течения заболевания) пульпитов временных и постоянных зубов будет разная.</w:t>
      </w:r>
      <w:r w:rsidR="00DE2ED6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155D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[3] </w:t>
      </w:r>
    </w:p>
    <w:p w14:paraId="0638C71F" w14:textId="77777777" w:rsidR="00CC1586" w:rsidRPr="0039661A" w:rsidRDefault="00D26F85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Существует несколько классификаций пульпитов.</w:t>
      </w:r>
    </w:p>
    <w:p w14:paraId="64C3FBA8" w14:textId="77777777" w:rsidR="00DD3652" w:rsidRDefault="00CC1586" w:rsidP="0039661A">
      <w:pPr>
        <w:pStyle w:val="a4"/>
        <w:spacing w:line="360" w:lineRule="auto"/>
        <w:jc w:val="both"/>
        <w:rPr>
          <w:sz w:val="28"/>
          <w:szCs w:val="28"/>
          <w:shd w:val="clear" w:color="auto" w:fill="FFFFFF"/>
        </w:rPr>
      </w:pPr>
      <w:r w:rsidRPr="0039661A">
        <w:rPr>
          <w:sz w:val="28"/>
          <w:szCs w:val="28"/>
          <w:shd w:val="clear" w:color="auto" w:fill="FFFFFF"/>
        </w:rPr>
        <w:t xml:space="preserve">Международная классификация заболеваний десятого пересмотра содержит 8 форм пульпитов, отмеченные кодом К04.00, среди которых </w:t>
      </w:r>
    </w:p>
    <w:p w14:paraId="3358D7EC" w14:textId="77777777" w:rsidR="00DD3652" w:rsidRDefault="00CC1586" w:rsidP="00DD365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39661A">
        <w:rPr>
          <w:sz w:val="28"/>
          <w:szCs w:val="28"/>
        </w:rPr>
        <w:t xml:space="preserve">К04.00 Начальный (гиперемия), </w:t>
      </w:r>
    </w:p>
    <w:p w14:paraId="721EFC29" w14:textId="77777777" w:rsidR="00DD3652" w:rsidRDefault="00CC1586" w:rsidP="00DD365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39661A">
        <w:rPr>
          <w:sz w:val="28"/>
          <w:szCs w:val="28"/>
        </w:rPr>
        <w:t xml:space="preserve">К04.01 Острый, </w:t>
      </w:r>
    </w:p>
    <w:p w14:paraId="45E5E936" w14:textId="77777777" w:rsidR="00DD3652" w:rsidRDefault="00CC1586" w:rsidP="00DD365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39661A">
        <w:rPr>
          <w:sz w:val="28"/>
          <w:szCs w:val="28"/>
        </w:rPr>
        <w:t xml:space="preserve">К04.02 Гнойный (пульпарный абсцесс), </w:t>
      </w:r>
    </w:p>
    <w:p w14:paraId="00DE1124" w14:textId="77777777" w:rsidR="00DD3652" w:rsidRDefault="00CC1586" w:rsidP="00DD365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39661A">
        <w:rPr>
          <w:sz w:val="28"/>
          <w:szCs w:val="28"/>
        </w:rPr>
        <w:t xml:space="preserve">К04.03 Хронический, </w:t>
      </w:r>
    </w:p>
    <w:p w14:paraId="6E921CC0" w14:textId="77777777" w:rsidR="00DD3652" w:rsidRDefault="00CC1586" w:rsidP="00DD365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39661A">
        <w:rPr>
          <w:sz w:val="28"/>
          <w:szCs w:val="28"/>
        </w:rPr>
        <w:t xml:space="preserve">К04.04 Хронический язвенный, </w:t>
      </w:r>
    </w:p>
    <w:p w14:paraId="3DFA86AB" w14:textId="77777777" w:rsidR="00DD3652" w:rsidRDefault="00CC1586" w:rsidP="00DD365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39661A">
        <w:rPr>
          <w:sz w:val="28"/>
          <w:szCs w:val="28"/>
        </w:rPr>
        <w:t xml:space="preserve">К04.05 Хронический гипертрофический (пульпарный полип), </w:t>
      </w:r>
    </w:p>
    <w:p w14:paraId="43EE7AA1" w14:textId="77777777" w:rsidR="00DD3652" w:rsidRDefault="00CC1586" w:rsidP="00DD365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39661A">
        <w:rPr>
          <w:sz w:val="28"/>
          <w:szCs w:val="28"/>
        </w:rPr>
        <w:t xml:space="preserve">К04.08 Другой уточнённый пульпит, </w:t>
      </w:r>
    </w:p>
    <w:p w14:paraId="6D213420" w14:textId="2EE34E94" w:rsidR="007155DD" w:rsidRPr="00DD3652" w:rsidRDefault="00CC1586" w:rsidP="00DD3652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39661A">
        <w:rPr>
          <w:sz w:val="28"/>
          <w:szCs w:val="28"/>
        </w:rPr>
        <w:t>К04.09 </w:t>
      </w:r>
      <w:r w:rsidRPr="0039661A">
        <w:rPr>
          <w:rStyle w:val="a5"/>
          <w:i w:val="0"/>
          <w:sz w:val="28"/>
          <w:szCs w:val="28"/>
        </w:rPr>
        <w:t>Пульпит</w:t>
      </w:r>
      <w:r w:rsidRPr="0039661A">
        <w:rPr>
          <w:rStyle w:val="a5"/>
          <w:sz w:val="28"/>
          <w:szCs w:val="28"/>
        </w:rPr>
        <w:t xml:space="preserve"> </w:t>
      </w:r>
      <w:r w:rsidRPr="0039661A">
        <w:rPr>
          <w:sz w:val="28"/>
          <w:szCs w:val="28"/>
        </w:rPr>
        <w:t>неуточнённый.</w:t>
      </w:r>
      <w:r w:rsidR="003E6D49" w:rsidRPr="0039661A">
        <w:rPr>
          <w:sz w:val="28"/>
          <w:szCs w:val="28"/>
        </w:rPr>
        <w:t xml:space="preserve"> </w:t>
      </w:r>
      <w:r w:rsidR="007155DD" w:rsidRPr="00DD3652">
        <w:rPr>
          <w:sz w:val="28"/>
          <w:szCs w:val="28"/>
        </w:rPr>
        <w:t xml:space="preserve">[4] </w:t>
      </w:r>
    </w:p>
    <w:p w14:paraId="4775F8D1" w14:textId="2DD9947B" w:rsidR="00D26F85" w:rsidRPr="0039661A" w:rsidRDefault="00D26F85" w:rsidP="0039661A">
      <w:pPr>
        <w:pStyle w:val="a4"/>
        <w:spacing w:line="360" w:lineRule="auto"/>
        <w:jc w:val="both"/>
        <w:rPr>
          <w:sz w:val="28"/>
          <w:szCs w:val="28"/>
          <w:shd w:val="clear" w:color="auto" w:fill="FFFFFF"/>
        </w:rPr>
      </w:pPr>
      <w:r w:rsidRPr="0039661A">
        <w:rPr>
          <w:sz w:val="28"/>
          <w:szCs w:val="28"/>
          <w:shd w:val="clear" w:color="auto" w:fill="FFFFFF"/>
        </w:rPr>
        <w:t xml:space="preserve">Наиболее распространенная – Е. Е. Платонова, отличающая формы воспаления пульпы клинико-морфологически: </w:t>
      </w:r>
    </w:p>
    <w:p w14:paraId="13D75633" w14:textId="77777777" w:rsidR="00D26F85" w:rsidRPr="0039661A" w:rsidRDefault="00D26F85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Острый пульпит:</w:t>
      </w:r>
    </w:p>
    <w:p w14:paraId="4712A810" w14:textId="77777777" w:rsidR="00D26F85" w:rsidRPr="0039661A" w:rsidRDefault="00D26F85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 очаговый (частичный)</w:t>
      </w:r>
    </w:p>
    <w:p w14:paraId="31C636DE" w14:textId="5706FE05" w:rsidR="00D26F85" w:rsidRPr="0039661A" w:rsidRDefault="003B7911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 диффузный (</w:t>
      </w:r>
      <w:r w:rsidR="00D26F85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общий)</w:t>
      </w:r>
    </w:p>
    <w:p w14:paraId="1C33C050" w14:textId="77777777" w:rsidR="00D26F85" w:rsidRPr="0039661A" w:rsidRDefault="00D26F85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Хронический пульпит:</w:t>
      </w:r>
    </w:p>
    <w:p w14:paraId="0865727D" w14:textId="77777777" w:rsidR="00D26F85" w:rsidRPr="0039661A" w:rsidRDefault="00D26F85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 фиброзный</w:t>
      </w:r>
    </w:p>
    <w:p w14:paraId="36E5EC71" w14:textId="77777777" w:rsidR="00D26F85" w:rsidRPr="0039661A" w:rsidRDefault="00D26F85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 гипертрофический</w:t>
      </w:r>
    </w:p>
    <w:p w14:paraId="2DAC8C62" w14:textId="77777777" w:rsidR="00D26F85" w:rsidRPr="0039661A" w:rsidRDefault="00D26F85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 гангренозный</w:t>
      </w:r>
    </w:p>
    <w:p w14:paraId="4F926391" w14:textId="437B9330" w:rsidR="00D26F85" w:rsidRPr="0039661A" w:rsidRDefault="00D26F85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Классификация Т. Ф. Виноградовой уникальна тем, что она описывает </w:t>
      </w:r>
      <w:r w:rsidR="00DD3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клиническое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течение пульпитов временных и постоянных зубов:</w:t>
      </w:r>
    </w:p>
    <w:p w14:paraId="3E0294F5" w14:textId="77777777" w:rsidR="00D26F85" w:rsidRPr="0039661A" w:rsidRDefault="00D26F85" w:rsidP="0039661A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Острые пульпиты временных зубов: </w:t>
      </w:r>
    </w:p>
    <w:p w14:paraId="04194855" w14:textId="77777777" w:rsidR="00D26F85" w:rsidRPr="0039661A" w:rsidRDefault="00D26F85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 острый серозный пульпит</w:t>
      </w:r>
    </w:p>
    <w:p w14:paraId="58F8A9BD" w14:textId="77777777" w:rsidR="00D26F85" w:rsidRPr="0039661A" w:rsidRDefault="00D26F85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 острый гнойный пульпит</w:t>
      </w:r>
    </w:p>
    <w:p w14:paraId="56948EBA" w14:textId="77777777" w:rsidR="00D26F85" w:rsidRPr="0039661A" w:rsidRDefault="00D26F85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 острый пульпит с вовлечением в процесс периодонта или регионарных лимфатических узлов</w:t>
      </w:r>
    </w:p>
    <w:p w14:paraId="1C3451F6" w14:textId="77777777" w:rsidR="00D26F85" w:rsidRPr="0039661A" w:rsidRDefault="00D26F85" w:rsidP="0039661A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Острые пульпиты постоянных зубов:</w:t>
      </w:r>
    </w:p>
    <w:p w14:paraId="1E38FC6C" w14:textId="77777777" w:rsidR="00D26F85" w:rsidRPr="0039661A" w:rsidRDefault="00D26F85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7E6323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острый серозный частичный пульпит (возможен в зубах со сформированными корнями)</w:t>
      </w:r>
    </w:p>
    <w:p w14:paraId="0B387B9A" w14:textId="77777777" w:rsidR="007E6323" w:rsidRPr="0039661A" w:rsidRDefault="007E6323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 острый серозный общий пульпит</w:t>
      </w:r>
    </w:p>
    <w:p w14:paraId="10EA778C" w14:textId="77777777" w:rsidR="007E6323" w:rsidRPr="0039661A" w:rsidRDefault="007E6323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 острый гнойный частичный пульпит</w:t>
      </w:r>
    </w:p>
    <w:p w14:paraId="0DF8FCF8" w14:textId="77777777" w:rsidR="007E6323" w:rsidRPr="0039661A" w:rsidRDefault="007E6323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 острый гнойный общий пульпит</w:t>
      </w:r>
    </w:p>
    <w:p w14:paraId="240D7808" w14:textId="77777777" w:rsidR="007E6323" w:rsidRPr="0039661A" w:rsidRDefault="007E6323" w:rsidP="0039661A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Хронические пульпиты временных и постоянных зубов:</w:t>
      </w:r>
    </w:p>
    <w:p w14:paraId="33C29EC1" w14:textId="77777777" w:rsidR="007E6323" w:rsidRPr="0039661A" w:rsidRDefault="007E6323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 простой хронический пульпит</w:t>
      </w:r>
    </w:p>
    <w:p w14:paraId="4C510F67" w14:textId="77777777" w:rsidR="007E6323" w:rsidRPr="0039661A" w:rsidRDefault="007E6323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 хронический пролиферативный пульпит</w:t>
      </w:r>
    </w:p>
    <w:p w14:paraId="5CC8D296" w14:textId="77777777" w:rsidR="007E6323" w:rsidRPr="0039661A" w:rsidRDefault="007E6323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 хронический пролиферативный гипертрофический пульпит</w:t>
      </w:r>
    </w:p>
    <w:p w14:paraId="1F439B1D" w14:textId="77777777" w:rsidR="007E6323" w:rsidRPr="0039661A" w:rsidRDefault="007E6323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 хронический гангренозный пульпит</w:t>
      </w:r>
    </w:p>
    <w:p w14:paraId="7FA25A1C" w14:textId="77777777" w:rsidR="007E6323" w:rsidRPr="0039661A" w:rsidRDefault="007E6323" w:rsidP="0039661A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Хронические обострившиеся пульпиты временных и постоянных зубов</w:t>
      </w:r>
    </w:p>
    <w:p w14:paraId="1267D551" w14:textId="6FB31892" w:rsidR="00823CD3" w:rsidRDefault="00823CD3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Клиническая картина</w:t>
      </w:r>
      <w:r w:rsidR="00CC1586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разных форм пульпита по классификации Платонова Е. Е. </w:t>
      </w:r>
      <w:r w:rsidR="00DD3652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представлена ниже.</w:t>
      </w:r>
    </w:p>
    <w:p w14:paraId="0400904B" w14:textId="77777777" w:rsidR="005F7139" w:rsidRDefault="005F7139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46F42B1" w14:textId="77777777" w:rsidR="00151A7F" w:rsidRPr="0039661A" w:rsidRDefault="00151A7F" w:rsidP="003966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Пульпиты временных зубов</w:t>
      </w:r>
    </w:p>
    <w:p w14:paraId="2B5E57F8" w14:textId="04F35849" w:rsidR="00823CD3" w:rsidRPr="00B64BE5" w:rsidRDefault="00823CD3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Острый очаговый пульпит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временных зубов имеет короткое течение (2-4 часа) ввиду строения пульпы и незрелости иммунной системы ребенка. Вследствие этого </w:t>
      </w:r>
      <w:r w:rsidR="00B615D8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данную форму воспалительного процесса пульпы диагностировать удается с трудом, так как она быстро перетекает в диффузный пульпит или хронические формы пульпита.</w:t>
      </w:r>
      <w:r w:rsidR="007155D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155DD" w:rsidRPr="00B64BE5">
        <w:rPr>
          <w:rFonts w:ascii="Times New Roman" w:hAnsi="Times New Roman" w:cs="Times New Roman"/>
          <w:sz w:val="28"/>
          <w:szCs w:val="28"/>
          <w:shd w:val="clear" w:color="auto" w:fill="FFFFFF"/>
        </w:rPr>
        <w:t>[5]</w:t>
      </w:r>
    </w:p>
    <w:p w14:paraId="5D618C80" w14:textId="77777777" w:rsidR="009204C4" w:rsidRPr="0039661A" w:rsidRDefault="009204C4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При осмотре кариозная полость на причинном зубе разной глубина, сообщение с пульпой чаще всего не выявляется.</w:t>
      </w:r>
    </w:p>
    <w:p w14:paraId="0257E850" w14:textId="77777777" w:rsidR="008A407C" w:rsidRPr="0039661A" w:rsidRDefault="00B615D8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Боль при данном пульпите, как правило, кратковременная</w:t>
      </w:r>
      <w:r w:rsidR="008A407C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, вечерняя или ночная, спонтанная.</w:t>
      </w:r>
    </w:p>
    <w:p w14:paraId="0178086D" w14:textId="77777777" w:rsidR="00C37F90" w:rsidRPr="0039661A" w:rsidRDefault="00B615D8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Острый диффузный пульпит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407C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длится до 48 часов.</w:t>
      </w:r>
      <w:r w:rsidR="00C37F90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Воспаление переходит на периодонтальную связку и окружающие ткани зуба. Без лечения процесс обретает хроническое течение.</w:t>
      </w:r>
    </w:p>
    <w:p w14:paraId="74E7FC63" w14:textId="77777777" w:rsidR="00811497" w:rsidRPr="0039661A" w:rsidRDefault="00811497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Важной особенностью данной формы является то, что у детей до трех лет возмо</w:t>
      </w:r>
      <w:r w:rsidR="009204C4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жно развитие коллатерального от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ека</w:t>
      </w:r>
      <w:r w:rsidR="009204C4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мягких тканей поднижнечелюстной или щечной областей с синдромом общей интоксикации.</w:t>
      </w:r>
    </w:p>
    <w:p w14:paraId="02CA5B0C" w14:textId="156CB840" w:rsidR="002926DF" w:rsidRPr="0039661A" w:rsidRDefault="009204C4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Характерна более продолжительная ночная боль. Светлых промежутков может вовсе не быть. Присутствует симптом «выросшего зуба». При перкуссии болезненность. Возможна иррадиация по ходу ветвей тройничного нерва. Лимфаденит регионарных лимфатических узлов.</w:t>
      </w:r>
      <w:r w:rsidR="007155D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[6]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8139030" w14:textId="77777777" w:rsidR="00E65948" w:rsidRPr="0039661A" w:rsidRDefault="00E65948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Несвоевременная диагностика и лечение пульпита вызывают его осложнение – периодонтит.</w:t>
      </w:r>
    </w:p>
    <w:p w14:paraId="118F3717" w14:textId="400DB33D" w:rsidR="00E65948" w:rsidRPr="0039661A" w:rsidRDefault="009204C4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Хронический фиброзный пульпит</w:t>
      </w:r>
      <w:r w:rsidR="004171E0"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4171E0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во временных зубах встречается чаще всего. Отличительной особенностью является отсутствие видимой вскрытой полости.</w:t>
      </w:r>
      <w:r w:rsidR="00A9550A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Жалобы на боль пациент, как правило, не предъявляет, поэтому</w:t>
      </w:r>
      <w:r w:rsidR="004171E0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9550A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за неотложной</w:t>
      </w:r>
      <w:r w:rsidR="00B2031C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9550A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стоматологической помощью</w:t>
      </w:r>
      <w:r w:rsidR="00B2031C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обраща</w:t>
      </w:r>
      <w:r w:rsidR="00A9550A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B2031C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тся.</w:t>
      </w:r>
    </w:p>
    <w:p w14:paraId="4B853BB0" w14:textId="49927B3B" w:rsidR="00615262" w:rsidRPr="0039661A" w:rsidRDefault="00615262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Хронический гипертрофический пульпит</w:t>
      </w: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141F74"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– </w:t>
      </w:r>
      <w:r w:rsidR="00141F74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последствие нелеченного острого фиброзного пульпита. Чаще всего развивается во временных зубах со сфо</w:t>
      </w:r>
      <w:r w:rsidR="00A9550A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рмированными верхушками корней. Пульпа ярко-красного цвета, кровоточит, болезненна при механическом воздействии. Во временных зубах диагностируется редко.</w:t>
      </w:r>
    </w:p>
    <w:p w14:paraId="05ACC0CB" w14:textId="77777777" w:rsidR="00141F74" w:rsidRPr="0039661A" w:rsidRDefault="00141F74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Хронический гангренозный пульпит</w:t>
      </w: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-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некроз, гангрена пульпы.</w:t>
      </w:r>
    </w:p>
    <w:p w14:paraId="4F6CE31E" w14:textId="77777777" w:rsidR="0062439E" w:rsidRPr="0039661A" w:rsidRDefault="0062439E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Жалобы на боль от температурных раздражителей, особенно на гор</w:t>
      </w:r>
      <w:r w:rsidR="00747647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ячую пищу. Может быть неприятный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запах изо рта.</w:t>
      </w:r>
    </w:p>
    <w:p w14:paraId="1F51D8A8" w14:textId="77777777" w:rsidR="0062439E" w:rsidRPr="0039661A" w:rsidRDefault="0062439E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При осмотре полости рта наблюдается изменение цвета причинного зуба, коронковая пульпа не кровоточит, ее цвет грязно- серый. Болезненность также отмечается в устьях каналов и в глубине полости зуба после вскрытия зуба. Перкуторно боль не определяется.</w:t>
      </w:r>
    </w:p>
    <w:p w14:paraId="21F167F2" w14:textId="7DDA77CA" w:rsidR="0062439E" w:rsidRPr="0039661A" w:rsidRDefault="0062439E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Такой пульпит может протекать бессимптомно, в частности, при несформированных верхушках корней. </w:t>
      </w:r>
      <w:r w:rsidR="00A9550A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 данном случае пациенты редко обращаются в неотложную службу.</w:t>
      </w:r>
    </w:p>
    <w:p w14:paraId="7A523A6B" w14:textId="77777777" w:rsidR="0062439E" w:rsidRPr="0039661A" w:rsidRDefault="00E46A4C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</w:t>
      </w: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</w:t>
      </w:r>
      <w:r w:rsidR="0062439E"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бострени</w:t>
      </w: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</w:t>
      </w:r>
      <w:r w:rsidR="0062439E"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хронических форм пульпита</w:t>
      </w:r>
      <w:r w:rsidR="0062439E"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важно собрать детальный анамнез заболевания, чтобы дифференцировать его от острого фиброзного пульпита. Диагноз подтверждается рентгенологически, данными электроодонтометрии и на основании жалоб. Вовремя невылеченный хронический пульпит приводит к некрозу сосудисто-нервного пучка и распространению воспаления на периодонтальную щель.</w:t>
      </w:r>
    </w:p>
    <w:p w14:paraId="3F980FE9" w14:textId="77777777" w:rsidR="005A5F83" w:rsidRPr="0039661A" w:rsidRDefault="00B64ACE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Лечение</w:t>
      </w:r>
      <w:r w:rsidR="00151A7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пульпита временных зубов</w:t>
      </w:r>
    </w:p>
    <w:p w14:paraId="47A72CFE" w14:textId="77777777" w:rsidR="005A5F83" w:rsidRPr="0039661A" w:rsidRDefault="005A5F83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Лечение пульпита </w:t>
      </w:r>
      <w:r w:rsidR="00151A7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молочных зубов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у детей преследует ряд целей:</w:t>
      </w:r>
    </w:p>
    <w:p w14:paraId="7375F3D2" w14:textId="77777777" w:rsidR="005A5F83" w:rsidRPr="0039661A" w:rsidRDefault="00F168E5" w:rsidP="0039661A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Избавление от инфекционного очага</w:t>
      </w:r>
    </w:p>
    <w:p w14:paraId="0F17C08B" w14:textId="77777777" w:rsidR="00F168E5" w:rsidRPr="0039661A" w:rsidRDefault="00F168E5" w:rsidP="0039661A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Предотвращение развития воспалительного процесса во избежание его перехода на зачаток постоянного зуба</w:t>
      </w:r>
    </w:p>
    <w:p w14:paraId="1D4254B6" w14:textId="77777777" w:rsidR="00F168E5" w:rsidRPr="0039661A" w:rsidRDefault="00F168E5" w:rsidP="0039661A">
      <w:pPr>
        <w:pStyle w:val="a3"/>
        <w:numPr>
          <w:ilvl w:val="0"/>
          <w:numId w:val="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Профилактика возникновения осложнений (периодонтит, остеомиелит, периостит).</w:t>
      </w:r>
    </w:p>
    <w:p w14:paraId="14B89725" w14:textId="77777777" w:rsidR="00B64ACE" w:rsidRPr="0039661A" w:rsidRDefault="003C777F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Существуют два основных вида лечения воспалительных заболеваний пульпы в амбулаторных условиях: консервативный и хирургический. Выбор зависит от нескольких факторов:</w:t>
      </w:r>
    </w:p>
    <w:p w14:paraId="088B35CB" w14:textId="77777777" w:rsidR="003C777F" w:rsidRPr="0039661A" w:rsidRDefault="003C777F" w:rsidP="0039661A">
      <w:pPr>
        <w:tabs>
          <w:tab w:val="left" w:pos="56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 стадия развития причинного зуба;</w:t>
      </w:r>
      <w:r w:rsidR="00866841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14:paraId="5F9B6DEF" w14:textId="77777777" w:rsidR="003C777F" w:rsidRPr="0039661A" w:rsidRDefault="003C777F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 распространенность процесса и наличие его осложнений;</w:t>
      </w:r>
    </w:p>
    <w:p w14:paraId="68D544B6" w14:textId="77777777" w:rsidR="003C777F" w:rsidRPr="0039661A" w:rsidRDefault="003C777F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 физическое и психическое здоровье пациента;</w:t>
      </w:r>
    </w:p>
    <w:p w14:paraId="58B9E09E" w14:textId="77777777" w:rsidR="003C777F" w:rsidRPr="0039661A" w:rsidRDefault="003C777F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 наличие аллергических реакций в анамнезе;</w:t>
      </w:r>
    </w:p>
    <w:p w14:paraId="6DEAF9D1" w14:textId="77777777" w:rsidR="003C777F" w:rsidRPr="0039661A" w:rsidRDefault="003C777F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 поведение ребенка и настроенность на контакт с врачом</w:t>
      </w:r>
      <w:r w:rsidR="00866841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A7EC0C2" w14:textId="77777777" w:rsidR="00866841" w:rsidRPr="0039661A" w:rsidRDefault="00866841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Наиболее предпочитаемое и рациональное решение проблемы лечение с сохранением зуба. </w:t>
      </w:r>
      <w:r w:rsidR="00F168E5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Однако не во всех случаях проблему можно разрешить консервативно.</w:t>
      </w:r>
    </w:p>
    <w:p w14:paraId="1BB5B9CE" w14:textId="77777777" w:rsidR="00F168E5" w:rsidRPr="0039661A" w:rsidRDefault="00F168E5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Среди терапевтических методов лечения пульпитов молочных зубов выделяют следующие методики: </w:t>
      </w:r>
    </w:p>
    <w:p w14:paraId="08296F48" w14:textId="77777777" w:rsidR="00EF2312" w:rsidRPr="0039661A" w:rsidRDefault="00F168E5" w:rsidP="0039661A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Биологический.</w:t>
      </w:r>
    </w:p>
    <w:p w14:paraId="66A219CA" w14:textId="10DAC05D" w:rsidR="00F15CE4" w:rsidRPr="0039661A" w:rsidRDefault="00F15CE4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Применяется в случае случайного раскрытия рога пульпы при препарировании, при остром серозном пульпите, при хроническом серозном пульпите (если форма кариеса у ребенка компенсированная). Консервативный метод лечения, заключающийся в наложении лекарственного препарата непосредственно на рог пульпы (прямое покрытие) или на дентин (непрямое покрытие). Применяется редко</w:t>
      </w:r>
      <w:r w:rsidR="000F43AC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, в случае травмы зуба при вскрытом роге пульпы.</w:t>
      </w:r>
      <w:r w:rsidR="007155D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[7]</w:t>
      </w:r>
    </w:p>
    <w:p w14:paraId="73C445AD" w14:textId="77777777" w:rsidR="00F15CE4" w:rsidRPr="0039661A" w:rsidRDefault="00F15CE4" w:rsidP="0039661A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Витальная ампутация.</w:t>
      </w:r>
    </w:p>
    <w:p w14:paraId="4BB2023F" w14:textId="71024DA2" w:rsidR="00A741D3" w:rsidRPr="0039661A" w:rsidRDefault="00A741D3" w:rsidP="0039661A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Метод основан на удалении коронковой пульпы с сохранением корневой. Применяется в многокорневых зубах при острой травме временных зубов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 травме зуба с раскрытием пульпы, при остром серозном, хроническом фиброзном пульпитах при отсутствии вспалительных явлениях в периодонте.</w:t>
      </w:r>
      <w:r w:rsidR="00A4267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Методика проводится в одно посещение.</w:t>
      </w:r>
      <w:r w:rsidR="007155D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[8]</w:t>
      </w:r>
      <w:r w:rsidR="000F43AC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70D033B" w14:textId="77777777" w:rsidR="00C43E60" w:rsidRPr="0039661A" w:rsidRDefault="00C43E60" w:rsidP="0039661A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Частичная пульпэктомия.</w:t>
      </w:r>
    </w:p>
    <w:p w14:paraId="1941A7D5" w14:textId="77777777" w:rsidR="00C43E60" w:rsidRPr="0039661A" w:rsidRDefault="00C43E60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Применяется в однокорневых зубах с несформированной верхушкой корня. Заключается в антисептической обработке канала и последующем пломбировании его противовоспалительными пастами.</w:t>
      </w:r>
    </w:p>
    <w:p w14:paraId="06D04F1A" w14:textId="77777777" w:rsidR="00C43E60" w:rsidRPr="0039661A" w:rsidRDefault="00C43E60" w:rsidP="0039661A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Девитальная ампутация.</w:t>
      </w:r>
    </w:p>
    <w:p w14:paraId="00775F2F" w14:textId="77777777" w:rsidR="000A1264" w:rsidRPr="0039661A" w:rsidRDefault="00C43E60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Насыщение ранее </w:t>
      </w:r>
      <w:r w:rsidR="001A5E0C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девитализированной пульпы формалинсодержащими препаратами для ее мумификации. Метод применим во временных зубах в случае, когда периодонт не вовлечен в воспалительный процесс. Используется на молярах. Для полного достижения противовоспалительного эффекта необходимо несколько посещений.</w:t>
      </w:r>
    </w:p>
    <w:p w14:paraId="7E8B2D2A" w14:textId="77777777" w:rsidR="000A1264" w:rsidRPr="0039661A" w:rsidRDefault="000A1264" w:rsidP="0039661A">
      <w:pPr>
        <w:pStyle w:val="a3"/>
        <w:numPr>
          <w:ilvl w:val="0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Пульпэктомия (экстирпация пульпы)</w:t>
      </w:r>
    </w:p>
    <w:p w14:paraId="3C50B313" w14:textId="77777777" w:rsidR="000A1264" w:rsidRPr="0039661A" w:rsidRDefault="000A1264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1 – Витальная экстирпация</w:t>
      </w:r>
    </w:p>
    <w:p w14:paraId="7EF2A6DB" w14:textId="46288324" w:rsidR="000A1264" w:rsidRPr="0039661A" w:rsidRDefault="000A1264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Лечение проводится под анестезией в одно посещение, так как в данном случае пульпу заранее не девитализируют. Применим на однокорневых временных зубах</w:t>
      </w:r>
      <w:r w:rsidR="006E5B67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 сформированной верхушкой корня.</w:t>
      </w:r>
    </w:p>
    <w:p w14:paraId="3DF82049" w14:textId="77777777" w:rsidR="000A1264" w:rsidRPr="0039661A" w:rsidRDefault="000A1264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– Девитальная экстирпация </w:t>
      </w:r>
    </w:p>
    <w:p w14:paraId="4098C7A9" w14:textId="77777777" w:rsidR="00CF1EB1" w:rsidRPr="0039661A" w:rsidRDefault="006E5B67" w:rsidP="0039661A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Антисептическая обработка воспаленной пульпы производится после ее мумификации. Метод рекомендован к проведению на многокорневых временных зубах с закрытыми верхушками корней. Проводится в несколько посещений до полной обтурации канала.</w:t>
      </w:r>
      <w:r w:rsidR="00CF1EB1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[9]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328818F5" w14:textId="40308233" w:rsidR="006E5B67" w:rsidRPr="0039661A" w:rsidRDefault="006E5B67" w:rsidP="0039661A">
      <w:pPr>
        <w:pStyle w:val="Default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Хирургический метод лечения несет в себе радикальный характер, поэтому применять его стоит, обратив внимание на следующие моменты:</w:t>
      </w:r>
    </w:p>
    <w:p w14:paraId="3DFAAE80" w14:textId="77777777" w:rsidR="005F7139" w:rsidRDefault="006E5B67" w:rsidP="00B64BE5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139">
        <w:rPr>
          <w:rFonts w:ascii="Times New Roman" w:hAnsi="Times New Roman" w:cs="Times New Roman"/>
          <w:sz w:val="28"/>
          <w:szCs w:val="28"/>
          <w:shd w:val="clear" w:color="auto" w:fill="FFFFFF"/>
        </w:rPr>
        <w:t>Срок, в течение которого причинный молочный зуб будет заменен постоянным. Лучший вариант для экстирпации, если осталось менее года до смены.</w:t>
      </w:r>
    </w:p>
    <w:p w14:paraId="6391F5A0" w14:textId="55052BFB" w:rsidR="006E5B67" w:rsidRPr="005F7139" w:rsidRDefault="006E5B67" w:rsidP="00B64BE5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713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Резорбция корней также является одной из важнейших причин удаления воспаленного зуба. Так, если резорбция составляет более 50%, то </w:t>
      </w:r>
      <w:r w:rsidR="0021745C" w:rsidRPr="005F7139">
        <w:rPr>
          <w:rFonts w:ascii="Times New Roman" w:hAnsi="Times New Roman" w:cs="Times New Roman"/>
          <w:sz w:val="28"/>
          <w:szCs w:val="28"/>
          <w:shd w:val="clear" w:color="auto" w:fill="FFFFFF"/>
        </w:rPr>
        <w:t>в данном случае лучше прибегнуть к хирургическому лечению.</w:t>
      </w:r>
    </w:p>
    <w:p w14:paraId="7188E765" w14:textId="77777777" w:rsidR="0021745C" w:rsidRPr="0039661A" w:rsidRDefault="0021745C" w:rsidP="0039661A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Изменения в периапикальных тканях указывают в пользу применения данного метода.</w:t>
      </w:r>
    </w:p>
    <w:p w14:paraId="2C21F997" w14:textId="77777777" w:rsidR="0021745C" w:rsidRPr="0039661A" w:rsidRDefault="0021745C" w:rsidP="0039661A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При неэффективности консервативного лечения стоит удалить причинный зуб.</w:t>
      </w:r>
    </w:p>
    <w:p w14:paraId="2E70DEE9" w14:textId="77777777" w:rsidR="0021745C" w:rsidRPr="0039661A" w:rsidRDefault="0021745C" w:rsidP="0039661A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Осложнения в ходе неудачного терапевтического метода лечения служат еще одной причиной для экстирпации </w:t>
      </w:r>
      <w:r w:rsidR="003C06B4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зуба.</w:t>
      </w:r>
    </w:p>
    <w:p w14:paraId="3B246E4E" w14:textId="77777777" w:rsidR="00151A7F" w:rsidRPr="0039661A" w:rsidRDefault="00E46A4C" w:rsidP="003966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Пульпиты постоянных зубов</w:t>
      </w:r>
      <w:r w:rsidR="00747647"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14:paraId="7FA8821F" w14:textId="5298C7B3" w:rsidR="003C239F" w:rsidRPr="0039661A" w:rsidRDefault="003C239F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Длительность острого очагового пульпита постоянных зубов</w:t>
      </w:r>
      <w:r w:rsidR="00DD365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отличие от временных</w:t>
      </w:r>
      <w:r w:rsidR="00DD365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увеличена до 48 часов в силу анатомических особенностей. </w:t>
      </w:r>
    </w:p>
    <w:p w14:paraId="7E94CCA7" w14:textId="77777777" w:rsidR="003C239F" w:rsidRPr="0039661A" w:rsidRDefault="003C239F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 кратковременная, быстро проходящая. Возникает спонтанно, без особых раздражителей. </w:t>
      </w:r>
    </w:p>
    <w:p w14:paraId="2D7C2A5D" w14:textId="7CD8F078" w:rsidR="003C239F" w:rsidRPr="0039661A" w:rsidRDefault="003C239F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При отсутствии ранней диагностики и лечения переходит в острый диффузны</w:t>
      </w:r>
      <w:r w:rsidR="00DD3652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хронические формы пульпита.</w:t>
      </w:r>
    </w:p>
    <w:p w14:paraId="0F7209D4" w14:textId="77777777" w:rsidR="003C239F" w:rsidRPr="0039661A" w:rsidRDefault="003C239F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Острый диффузный пульпит</w:t>
      </w: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характеризуется более продолжительными болями, выраженными чаще в ночное время суток. </w:t>
      </w:r>
    </w:p>
    <w:p w14:paraId="24EFCDE7" w14:textId="77777777" w:rsidR="00911F5C" w:rsidRPr="0039661A" w:rsidRDefault="00911F5C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Воспалительный процесс склонен распространяться на ткани периодонта. </w:t>
      </w:r>
    </w:p>
    <w:p w14:paraId="1EBAE020" w14:textId="77777777" w:rsidR="00911F5C" w:rsidRPr="0039661A" w:rsidRDefault="00911F5C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Пациент также может предъявлять жалобы на боли по ходу тройничного нерва, на чувство «выросшего зуба». Не исключены осложнения с возникновением отоалгии, офтальмоалгии и лимфаденита. </w:t>
      </w:r>
    </w:p>
    <w:p w14:paraId="0234F0DD" w14:textId="77777777" w:rsidR="00151A7F" w:rsidRPr="00DD3652" w:rsidRDefault="00911F5C" w:rsidP="003966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D3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Хронические формы пульпита</w:t>
      </w:r>
      <w:r w:rsidR="00747647" w:rsidRPr="00DD365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14:paraId="4408FB78" w14:textId="77777777" w:rsidR="005B6107" w:rsidRPr="0039661A" w:rsidRDefault="005B6107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Хронический фиброзный пульпит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может возникнуть как в отсутствии предшествующего острого пульпита, так и быть его осложнением. </w:t>
      </w:r>
    </w:p>
    <w:p w14:paraId="27A3F261" w14:textId="1C328C8A" w:rsidR="005B6107" w:rsidRPr="0039661A" w:rsidRDefault="005B6107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При осмотре причинного зуба кариозная полость может отсутствовать. </w:t>
      </w:r>
      <w:r w:rsidR="0082089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препарировании кариозного процесса дентин размягчен, пульпа вскрыта в одной точке, </w:t>
      </w:r>
      <w:r w:rsidR="00151A7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при зондировании</w:t>
      </w:r>
      <w:r w:rsidR="0082089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болезненна. Перкуторно зуб не реагирует</w:t>
      </w:r>
      <w:r w:rsidR="00151A7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. Цвет причинного зуба от</w:t>
      </w:r>
      <w:r w:rsidR="0082089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1A7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других</w:t>
      </w:r>
      <w:r w:rsidR="0082089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отличается. </w:t>
      </w:r>
    </w:p>
    <w:p w14:paraId="57963E2A" w14:textId="77777777" w:rsidR="0082089D" w:rsidRPr="0039661A" w:rsidRDefault="0082089D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Боль ноющая, продолжительная, возникающая при приеме пищи.</w:t>
      </w:r>
    </w:p>
    <w:p w14:paraId="39DBC3AD" w14:textId="77777777" w:rsidR="0082089D" w:rsidRPr="0039661A" w:rsidRDefault="0082089D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Хронический гипертрофический пульпит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развивается чаще в зубах со сформированными корнями. Является, как правило, осложнением хронического фиброзного пульпита. </w:t>
      </w:r>
    </w:p>
    <w:p w14:paraId="3EEE8556" w14:textId="77777777" w:rsidR="0082089D" w:rsidRPr="0039661A" w:rsidRDefault="0082089D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Жалобы на кровоточивость при приеме пищи, так как имеется сообщение глубокой кариозной полости с рогом пульпы, а болевой синдром слабо выражен. Боль на температурные раздражители отсутствует.</w:t>
      </w:r>
    </w:p>
    <w:p w14:paraId="5F7E04A3" w14:textId="77777777" w:rsidR="0082089D" w:rsidRPr="0039661A" w:rsidRDefault="0082089D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Хронический гангренозный пульпит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зубах с несформированными корнями </w:t>
      </w:r>
      <w:r w:rsidR="00B64ACE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протекает бессимптомно. В остальных случаях пациента беспокоит боль, возникающая при резкой смене температуры (чаще всего от горячего) при приеме пищи, галитоз. </w:t>
      </w:r>
    </w:p>
    <w:p w14:paraId="0084DD9A" w14:textId="77777777" w:rsidR="00B64ACE" w:rsidRPr="0039661A" w:rsidRDefault="00B64ACE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На перкуссию зуб не реагирует. Может быть изменен в цвете. Пульпа при вскрытия рога не кровоточит.</w:t>
      </w:r>
    </w:p>
    <w:p w14:paraId="0435FE24" w14:textId="77777777" w:rsidR="00B64ACE" w:rsidRPr="0039661A" w:rsidRDefault="00B64ACE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Рентгенологически ткани периодонта при хронических воспалительных процессах пульпы могут иметь изменения: расширение периодонтальной щели, ослабление рисунка кости в зоне фуркации.</w:t>
      </w:r>
    </w:p>
    <w:p w14:paraId="427520F6" w14:textId="65A7A99F" w:rsidR="005F7139" w:rsidRDefault="00B64ACE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Обострение хронических форм пульпита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имеет более выраженный характер боли, похожий на остры</w:t>
      </w:r>
      <w:r w:rsidR="00DD3652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диффузный пульпит. Для правильной постановки диагноза следует учитывать рентгенологическую картину и</w:t>
      </w:r>
      <w:r w:rsidR="005F71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данные анамнеза.</w:t>
      </w:r>
    </w:p>
    <w:p w14:paraId="4FDE4BD8" w14:textId="77777777" w:rsidR="00B64ACE" w:rsidRPr="00DD3652" w:rsidRDefault="00B64ACE" w:rsidP="0039661A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  <w:shd w:val="clear" w:color="auto" w:fill="FFFFFF"/>
        </w:rPr>
      </w:pPr>
      <w:r w:rsidRPr="00DD3652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Лечение </w:t>
      </w:r>
    </w:p>
    <w:p w14:paraId="1E108A61" w14:textId="77777777" w:rsidR="0081055D" w:rsidRPr="0039661A" w:rsidRDefault="0081055D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Ле</w:t>
      </w:r>
      <w:r w:rsidR="009A5C3B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чение пульпита постоянных зубов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делится на два основных вида: консервативный и хирургический. Выбор метода зависит от вида пульпита,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этапа формирования корней, степени разрушенности зуба и степени активности кариеса.</w:t>
      </w:r>
    </w:p>
    <w:p w14:paraId="7B99726B" w14:textId="77777777" w:rsidR="0081055D" w:rsidRPr="0039661A" w:rsidRDefault="0081055D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терапевтических методов выделяют:</w:t>
      </w:r>
    </w:p>
    <w:p w14:paraId="48C76224" w14:textId="77777777" w:rsidR="0081055D" w:rsidRPr="0039661A" w:rsidRDefault="0058662B" w:rsidP="0039661A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Биологический.</w:t>
      </w:r>
    </w:p>
    <w:p w14:paraId="240CCEE1" w14:textId="77777777" w:rsidR="0058662B" w:rsidRPr="0039661A" w:rsidRDefault="0058662B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Применим при хроническом фиброзном пульпите или остром очаговом пульпите в постоянных зубах с незакрытой до конца верхушкой корня.</w:t>
      </w:r>
    </w:p>
    <w:p w14:paraId="1A695260" w14:textId="77777777" w:rsidR="0058662B" w:rsidRPr="0039661A" w:rsidRDefault="0058662B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1 – прямое покрытие пульпы</w:t>
      </w:r>
      <w:r w:rsidR="002926D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: показано при случайном вс</w:t>
      </w:r>
      <w:r w:rsidR="001B38D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2926D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1B38D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ытии рога пульпы во время обработки кариозной полости, травматическом пульпите однокорневого зуба (при немедленном обращении за помощью), хроническом фиброзном пульпите.</w:t>
      </w:r>
    </w:p>
    <w:p w14:paraId="5589EF09" w14:textId="12BD886F" w:rsidR="001B38DD" w:rsidRPr="0039661A" w:rsidRDefault="0058662B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2 – непрямое покрытие пульпы</w:t>
      </w:r>
      <w:r w:rsidR="001B38D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проводится при отсутствии клинических признаков воспаления в пульпе и периодонте, </w:t>
      </w:r>
      <w:r w:rsidR="00485636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 в условиях неотложной помощи не используется.</w:t>
      </w:r>
    </w:p>
    <w:p w14:paraId="27A41505" w14:textId="77777777" w:rsidR="0058662B" w:rsidRPr="0039661A" w:rsidRDefault="0058662B" w:rsidP="0039661A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Частичная пульпотомия.</w:t>
      </w:r>
    </w:p>
    <w:p w14:paraId="5CC7381B" w14:textId="77777777" w:rsidR="001B38DD" w:rsidRPr="0039661A" w:rsidRDefault="001B38DD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Показана при перелом коронки зуба</w:t>
      </w:r>
      <w:r w:rsidR="00011D1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незакрытой верхушкой корня в первые 48 часов после травмы. Цель данного метода состоит в сохранении максимального количества здоровой пульпы. </w:t>
      </w:r>
    </w:p>
    <w:p w14:paraId="61C05519" w14:textId="77777777" w:rsidR="0058662B" w:rsidRPr="0039661A" w:rsidRDefault="0058662B" w:rsidP="0039661A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Витальная ампутация</w:t>
      </w:r>
      <w:r w:rsidR="00011D1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2A8D9280" w14:textId="77777777" w:rsidR="00011D1D" w:rsidRPr="0039661A" w:rsidRDefault="00011D1D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Рекомендована при остром очаговом и фиброзном хроническом пульпитах постоянных зубов с несформированным до верхушки корнем, а также при травматическом пульпите в течение 30 часов с момента травмы. При данном методе удалению подлежит лишь коронковая часть пульпы.</w:t>
      </w:r>
    </w:p>
    <w:p w14:paraId="1439F9FE" w14:textId="77777777" w:rsidR="0058662B" w:rsidRPr="0039661A" w:rsidRDefault="0058662B" w:rsidP="0039661A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Частичная пульпэктомия</w:t>
      </w:r>
      <w:r w:rsidR="00011D1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0F382F50" w14:textId="1DE3CCFC" w:rsidR="00011D1D" w:rsidRPr="0039661A" w:rsidRDefault="00011D1D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Показана при травматическом пульпите при обращении более чем через 30 часов после травмы. Метод применим при разных форма</w:t>
      </w:r>
      <w:r w:rsidR="00DD3652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воспаления пульпы однокорневых зубов с несформированными до конца корнями.</w:t>
      </w:r>
      <w:r w:rsidR="000F2C07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Окончательное пломбирование канала проводится после закрытия верхушек корней.</w:t>
      </w:r>
    </w:p>
    <w:p w14:paraId="797BBFB7" w14:textId="77777777" w:rsidR="0058662B" w:rsidRPr="0039661A" w:rsidRDefault="0058662B" w:rsidP="0039661A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Пульпэктомия (экстирпация)</w:t>
      </w:r>
      <w:r w:rsidR="000F2C07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1B76BD67" w14:textId="77777777" w:rsidR="000F2C07" w:rsidRPr="0039661A" w:rsidRDefault="000F2C07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Лечение таким способом может проводиться при любых формах пульпита на зубах с завершенным апексогенезом.</w:t>
      </w:r>
    </w:p>
    <w:p w14:paraId="354CDDE1" w14:textId="77777777" w:rsidR="0058662B" w:rsidRPr="0039661A" w:rsidRDefault="0058662B" w:rsidP="0039661A">
      <w:pPr>
        <w:pStyle w:val="a3"/>
        <w:numPr>
          <w:ilvl w:val="0"/>
          <w:numId w:val="6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Девитальная ампутация</w:t>
      </w:r>
      <w:r w:rsidR="000F2C07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0E8C2D3" w14:textId="7B1296F3" w:rsidR="000F2C07" w:rsidRPr="0039661A" w:rsidRDefault="000F2C07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Используется при вс</w:t>
      </w:r>
      <w:r w:rsidR="00D55D9E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ех видах пульпита, но </w:t>
      </w:r>
      <w:r w:rsidR="00DD3652">
        <w:rPr>
          <w:rFonts w:ascii="Times New Roman" w:hAnsi="Times New Roman" w:cs="Times New Roman"/>
          <w:sz w:val="28"/>
          <w:szCs w:val="28"/>
          <w:shd w:val="clear" w:color="auto" w:fill="FFFFFF"/>
        </w:rPr>
        <w:t>предпочтение ему следует отдавать только в случаях,</w:t>
      </w:r>
      <w:r w:rsidR="00D55D9E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когда отсутствует эффективность лечения ранее перечисленными методами.</w:t>
      </w:r>
    </w:p>
    <w:p w14:paraId="5C86FA6F" w14:textId="77777777" w:rsidR="00E137E0" w:rsidRPr="0039661A" w:rsidRDefault="00E137E0" w:rsidP="003966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Периодонтиты</w:t>
      </w:r>
    </w:p>
    <w:p w14:paraId="41424FBD" w14:textId="6597D168" w:rsidR="00E137E0" w:rsidRPr="0039661A" w:rsidRDefault="00E137E0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Периодонтит – воспалительный процесс, затрагивающий ткани п</w:t>
      </w:r>
      <w:r w:rsidR="00283015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28301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одонта. К ним относятся: </w:t>
      </w:r>
      <w:r w:rsidR="002830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коллагеновые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волокна, клеточные элементы, сосуды и нервы.</w:t>
      </w:r>
    </w:p>
    <w:p w14:paraId="75961DBE" w14:textId="7470171B" w:rsidR="008775B7" w:rsidRPr="0039661A" w:rsidRDefault="008775B7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 исследованиях, которые проводились под руководством Замулина О.Д. и других авторов в Белгородской области в 2016 году по поводу эпидемиологии периодонтита, отмечено, что в данной местности в период за 2012-2016 года уровень хронического периодонтита зубов в молочн</w:t>
      </w:r>
      <w:r w:rsidR="00CE7E18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ом и сменном прикусе являл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ся максимальным средним. Числовые значения среднего уровня соответствуют 3219-10339 случаев на 100000 детей.</w:t>
      </w:r>
      <w:r w:rsidR="00CF1EB1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[10]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6E5608A2" w14:textId="57F33CF7" w:rsidR="008775B7" w:rsidRPr="0039661A" w:rsidRDefault="00CE7E18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Следует иметь ввиду, что хронические периодонтиты в будущем при отсутствии лечения обостряются. Следовательно, дети, имеющие в анамнезе хронический периодонтит</w:t>
      </w:r>
      <w:r w:rsidR="00DD365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являются потенциально пациентами неотложной стоматологической помощи.</w:t>
      </w:r>
    </w:p>
    <w:p w14:paraId="27F9D037" w14:textId="3AD6EADA" w:rsidR="00E137E0" w:rsidRPr="004977EA" w:rsidRDefault="004977EA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77EA">
        <w:rPr>
          <w:rFonts w:ascii="Times New Roman" w:hAnsi="Times New Roman" w:cs="Times New Roman"/>
          <w:sz w:val="28"/>
          <w:szCs w:val="28"/>
        </w:rPr>
        <w:t>Различными авторами предложено большое количество классификаций. Ниже приведены наиболее часто используемые классификации периодонтитов:</w:t>
      </w:r>
    </w:p>
    <w:p w14:paraId="35B59D8E" w14:textId="77777777" w:rsidR="00E137E0" w:rsidRPr="0039661A" w:rsidRDefault="00E137E0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Классификация по течению (М.И. Грошиков): </w:t>
      </w:r>
    </w:p>
    <w:p w14:paraId="136A26AE" w14:textId="77777777" w:rsidR="00E137E0" w:rsidRPr="0039661A" w:rsidRDefault="00E137E0" w:rsidP="0039661A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Острый</w:t>
      </w:r>
    </w:p>
    <w:p w14:paraId="7F5FD7F6" w14:textId="77777777" w:rsidR="003E5888" w:rsidRDefault="00E137E0" w:rsidP="0039661A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Хронический: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-фиброзный;</w:t>
      </w:r>
    </w:p>
    <w:p w14:paraId="6A5AAFBC" w14:textId="1AECF156" w:rsidR="00E137E0" w:rsidRPr="0039661A" w:rsidRDefault="00E137E0" w:rsidP="003E588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-гранулирующий;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-гранулематозный.</w:t>
      </w:r>
    </w:p>
    <w:p w14:paraId="3414A6EC" w14:textId="77777777" w:rsidR="00E137E0" w:rsidRPr="0039661A" w:rsidRDefault="00E137E0" w:rsidP="0039661A">
      <w:pPr>
        <w:pStyle w:val="a3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Хронический периодонтит в стадии обострения.</w:t>
      </w:r>
    </w:p>
    <w:p w14:paraId="17548D98" w14:textId="77777777" w:rsidR="007633F5" w:rsidRPr="0039661A" w:rsidRDefault="007633F5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Классификация по локализации процесса:</w:t>
      </w:r>
    </w:p>
    <w:p w14:paraId="21C8BC3D" w14:textId="77777777" w:rsidR="007633F5" w:rsidRPr="0039661A" w:rsidRDefault="007633F5" w:rsidP="0039661A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Верхушечный периодонтит;</w:t>
      </w:r>
    </w:p>
    <w:p w14:paraId="2CEA3698" w14:textId="77777777" w:rsidR="007633F5" w:rsidRPr="0039661A" w:rsidRDefault="007633F5" w:rsidP="0039661A">
      <w:pPr>
        <w:pStyle w:val="a3"/>
        <w:numPr>
          <w:ilvl w:val="0"/>
          <w:numId w:val="8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Маргинальный.</w:t>
      </w:r>
    </w:p>
    <w:p w14:paraId="303D352B" w14:textId="6F53B1A7" w:rsidR="007633F5" w:rsidRPr="0039661A" w:rsidRDefault="007633F5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Международная классификация болезней обозначает периодонтит, как и пульпит</w:t>
      </w:r>
      <w:r w:rsidR="003A63A9">
        <w:rPr>
          <w:rFonts w:ascii="Times New Roman" w:hAnsi="Times New Roman" w:cs="Times New Roman"/>
          <w:sz w:val="28"/>
          <w:szCs w:val="28"/>
          <w:shd w:val="clear" w:color="auto" w:fill="FFFFFF"/>
        </w:rPr>
        <w:t>, общим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кодом К04 и подразделяет его следующим образом: </w:t>
      </w:r>
    </w:p>
    <w:p w14:paraId="372D8531" w14:textId="77777777" w:rsidR="007633F5" w:rsidRPr="0039661A" w:rsidRDefault="007633F5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К04.4 Острый апикальный периодонтит пульпарного происхождения</w:t>
      </w:r>
    </w:p>
    <w:p w14:paraId="685B8915" w14:textId="77777777" w:rsidR="007633F5" w:rsidRPr="0039661A" w:rsidRDefault="007633F5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Острый апикальный периодонтит</w:t>
      </w:r>
    </w:p>
    <w:p w14:paraId="1AA6D421" w14:textId="77777777" w:rsidR="007633F5" w:rsidRPr="0039661A" w:rsidRDefault="007633F5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К04.5 Хронический апикальный периодонтит</w:t>
      </w:r>
    </w:p>
    <w:p w14:paraId="0D24C63D" w14:textId="77777777" w:rsidR="007633F5" w:rsidRPr="0039661A" w:rsidRDefault="007633F5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Апикальная гранулема</w:t>
      </w:r>
    </w:p>
    <w:p w14:paraId="56D5DA3D" w14:textId="77777777" w:rsidR="007633F5" w:rsidRPr="0039661A" w:rsidRDefault="007633F5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К04.6 </w:t>
      </w:r>
      <w:r w:rsidR="003F7D08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Периапикальный абсцесс со свищом </w:t>
      </w:r>
    </w:p>
    <w:p w14:paraId="65224C52" w14:textId="77777777" w:rsidR="003F7D08" w:rsidRPr="0039661A" w:rsidRDefault="003F7D08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К04.60 Имеющий сообщение с верхнечелюстной пазухой</w:t>
      </w:r>
    </w:p>
    <w:p w14:paraId="6FD6D0C9" w14:textId="77777777" w:rsidR="00812636" w:rsidRPr="0039661A" w:rsidRDefault="00812636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К04.61 Имеющий сообщение с носовой полостью</w:t>
      </w:r>
    </w:p>
    <w:p w14:paraId="1F14978C" w14:textId="77777777" w:rsidR="00812636" w:rsidRPr="0039661A" w:rsidRDefault="00812636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К04.62 Имеющий сообщение с полостью рта</w:t>
      </w:r>
    </w:p>
    <w:p w14:paraId="74069851" w14:textId="77777777" w:rsidR="00812636" w:rsidRPr="0039661A" w:rsidRDefault="00812636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К04.63 Имеющий сообщение с кожей</w:t>
      </w:r>
    </w:p>
    <w:p w14:paraId="3C0E600D" w14:textId="77777777" w:rsidR="00812636" w:rsidRPr="0039661A" w:rsidRDefault="00812636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К04.64 Периапикальный абсцесс со свищом неуточненный</w:t>
      </w:r>
    </w:p>
    <w:p w14:paraId="0E8799AF" w14:textId="77777777" w:rsidR="003F7D08" w:rsidRPr="0039661A" w:rsidRDefault="003F7D08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К04.7 Периапикальный абсцесс без свища</w:t>
      </w:r>
    </w:p>
    <w:p w14:paraId="031F8294" w14:textId="77777777" w:rsidR="003F7D08" w:rsidRPr="0039661A" w:rsidRDefault="003F7D08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Дентальный абсцесс</w:t>
      </w:r>
    </w:p>
    <w:p w14:paraId="6AE11D7D" w14:textId="77777777" w:rsidR="003F7D08" w:rsidRPr="0039661A" w:rsidRDefault="003F7D08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Дентоальвеолярный абсцесс</w:t>
      </w:r>
    </w:p>
    <w:p w14:paraId="59352751" w14:textId="77777777" w:rsidR="003F7D08" w:rsidRPr="0039661A" w:rsidRDefault="003F7D08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Периодонтальный абсцесс пульпарного происхождения</w:t>
      </w:r>
    </w:p>
    <w:p w14:paraId="67323659" w14:textId="77777777" w:rsidR="003F7D08" w:rsidRPr="0039661A" w:rsidRDefault="003F7D08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  Периапикальный абсцесс без свища</w:t>
      </w:r>
    </w:p>
    <w:p w14:paraId="0C5BF211" w14:textId="77777777" w:rsidR="003F7D08" w:rsidRPr="0039661A" w:rsidRDefault="003F7D08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К04.8 Корневая киста</w:t>
      </w:r>
    </w:p>
    <w:p w14:paraId="3E6221B6" w14:textId="77777777" w:rsidR="003F7D08" w:rsidRPr="0039661A" w:rsidRDefault="003F7D08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К04.80 Апикальная и боковая</w:t>
      </w:r>
    </w:p>
    <w:p w14:paraId="55B40B0C" w14:textId="77777777" w:rsidR="003F7D08" w:rsidRPr="0039661A" w:rsidRDefault="003F7D08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К04.81 Остаточная</w:t>
      </w:r>
    </w:p>
    <w:p w14:paraId="7718B395" w14:textId="77777777" w:rsidR="003F7D08" w:rsidRPr="0039661A" w:rsidRDefault="003F7D08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К04.82 Воспалительная парадентальная</w:t>
      </w:r>
    </w:p>
    <w:p w14:paraId="09AE4E5F" w14:textId="77777777" w:rsidR="003F7D08" w:rsidRPr="0039661A" w:rsidRDefault="003F7D08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К04.89 Корневая киста неуточненная</w:t>
      </w:r>
    </w:p>
    <w:p w14:paraId="7F015412" w14:textId="77777777" w:rsidR="00812636" w:rsidRPr="0039661A" w:rsidRDefault="00812636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К04.9 Другие и неуточненные болезни пульпы и периапикальных тканей</w:t>
      </w:r>
    </w:p>
    <w:p w14:paraId="71033444" w14:textId="77777777" w:rsidR="00812636" w:rsidRPr="0039661A" w:rsidRDefault="00812636" w:rsidP="003966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Периодонтиты временных зубов</w:t>
      </w:r>
    </w:p>
    <w:p w14:paraId="256ED303" w14:textId="262B4DF0" w:rsidR="00CB7EBC" w:rsidRPr="0039661A" w:rsidRDefault="00F23305" w:rsidP="0039661A">
      <w:pPr>
        <w:pStyle w:val="a3"/>
        <w:numPr>
          <w:ilvl w:val="0"/>
          <w:numId w:val="35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="003A63A9">
        <w:rPr>
          <w:rFonts w:ascii="Times New Roman" w:hAnsi="Times New Roman" w:cs="Times New Roman"/>
          <w:sz w:val="28"/>
          <w:szCs w:val="28"/>
        </w:rPr>
        <w:t>проф. А.А.Антоновой (Хабаровск, 2010 г.)</w:t>
      </w:r>
      <w:r w:rsidRPr="0039661A">
        <w:rPr>
          <w:rFonts w:ascii="Times New Roman" w:hAnsi="Times New Roman" w:cs="Times New Roman"/>
          <w:sz w:val="28"/>
          <w:szCs w:val="28"/>
        </w:rPr>
        <w:t>, у</w:t>
      </w:r>
      <w:r w:rsidR="00CB7EBC" w:rsidRPr="0039661A">
        <w:rPr>
          <w:rFonts w:ascii="Times New Roman" w:hAnsi="Times New Roman" w:cs="Times New Roman"/>
          <w:sz w:val="28"/>
          <w:szCs w:val="28"/>
        </w:rPr>
        <w:t xml:space="preserve"> детей основной диагноз составляют гранулирующие</w:t>
      </w:r>
      <w:r w:rsidRPr="0039661A">
        <w:rPr>
          <w:rFonts w:ascii="Times New Roman" w:hAnsi="Times New Roman" w:cs="Times New Roman"/>
          <w:sz w:val="28"/>
          <w:szCs w:val="28"/>
        </w:rPr>
        <w:t xml:space="preserve"> периодонтиты во </w:t>
      </w:r>
      <w:r w:rsidR="00CB7EBC" w:rsidRPr="0039661A">
        <w:rPr>
          <w:rFonts w:ascii="Times New Roman" w:hAnsi="Times New Roman" w:cs="Times New Roman"/>
          <w:sz w:val="28"/>
          <w:szCs w:val="28"/>
        </w:rPr>
        <w:t>временных и постоянны</w:t>
      </w:r>
      <w:r w:rsidRPr="0039661A">
        <w:rPr>
          <w:rFonts w:ascii="Times New Roman" w:hAnsi="Times New Roman" w:cs="Times New Roman"/>
          <w:sz w:val="28"/>
          <w:szCs w:val="28"/>
        </w:rPr>
        <w:t>х зубах, что связано с анатомо-</w:t>
      </w:r>
      <w:r w:rsidR="00CB7EBC" w:rsidRPr="0039661A">
        <w:rPr>
          <w:rFonts w:ascii="Times New Roman" w:hAnsi="Times New Roman" w:cs="Times New Roman"/>
          <w:sz w:val="28"/>
          <w:szCs w:val="28"/>
        </w:rPr>
        <w:t>физиологическими особенностями с</w:t>
      </w:r>
      <w:r w:rsidRPr="0039661A">
        <w:rPr>
          <w:rFonts w:ascii="Times New Roman" w:hAnsi="Times New Roman" w:cs="Times New Roman"/>
          <w:sz w:val="28"/>
          <w:szCs w:val="28"/>
        </w:rPr>
        <w:t xml:space="preserve">троения зубов и костной ткани и </w:t>
      </w:r>
      <w:r w:rsidR="00CB7EBC" w:rsidRPr="0039661A">
        <w:rPr>
          <w:rFonts w:ascii="Times New Roman" w:hAnsi="Times New Roman" w:cs="Times New Roman"/>
          <w:sz w:val="28"/>
          <w:szCs w:val="28"/>
        </w:rPr>
        <w:t>сопровождаются функционированием свищевых ходов.</w:t>
      </w:r>
      <w:r w:rsidR="00CF1EB1" w:rsidRPr="0039661A">
        <w:rPr>
          <w:rFonts w:ascii="Times New Roman" w:hAnsi="Times New Roman" w:cs="Times New Roman"/>
          <w:sz w:val="28"/>
          <w:szCs w:val="28"/>
        </w:rPr>
        <w:t xml:space="preserve"> [11]</w:t>
      </w:r>
      <w:r w:rsidRPr="003966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F90D1D" w14:textId="6D1642B8" w:rsidR="00812636" w:rsidRPr="0039661A" w:rsidRDefault="00812636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Острый периодонтит</w:t>
      </w:r>
      <w:r w:rsidR="00485636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молочных зубах встречается редко. Чаще возникает вследствие </w:t>
      </w:r>
      <w:r w:rsidR="00573B04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острой травмы зуба. Ребенок жалуется на боль при надавливании на зуб, припухлость в его зоне и иногда на ухудшение самочувствия.</w:t>
      </w:r>
    </w:p>
    <w:p w14:paraId="4778E77A" w14:textId="2FAC3BD6" w:rsidR="00100B10" w:rsidRPr="0039661A" w:rsidRDefault="00100B10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Объективно наблюдаются отек десны вокруг причинного зуба, увеличение регионарных лимфатических узлов. Отмечается положительная перкуссия зуба, его подвижность. Коронковая часть зуба, как правило, деформирована, зуб может быть изменен в положении относительно зубного ряда.</w:t>
      </w:r>
      <w:r w:rsidR="007E3257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рентгенограмме изменения отсутствуют.</w:t>
      </w:r>
      <w:r w:rsidR="00CF1EB1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[12]</w:t>
      </w:r>
      <w:r w:rsidR="00485636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4551A47" w14:textId="731ECFB7" w:rsidR="00100B10" w:rsidRPr="0039661A" w:rsidRDefault="00D32166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Хронический фиброзный периодонтит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молочных зубах встречается крайне редко, так как про</w:t>
      </w:r>
      <w:r w:rsidR="006E03F2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r w:rsidR="007E3257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сс имеет скоротечный характер и </w:t>
      </w:r>
      <w:r w:rsidR="006E03F2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быстро переходит в хроническую грану</w:t>
      </w:r>
      <w:r w:rsidR="00485636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лирующую форму, поэтому данный диагноз в неотложной службе </w:t>
      </w:r>
      <w:r w:rsidR="00383B55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встречается при обострении воспалительного процесса.</w:t>
      </w:r>
    </w:p>
    <w:p w14:paraId="4FDDB8EF" w14:textId="77777777" w:rsidR="006E03F2" w:rsidRPr="0039661A" w:rsidRDefault="006E03F2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Хронический гранулирующий периодонтит</w:t>
      </w: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самое распространенное воспалительное заболевание периодонта во временных зубах. Протекает зачастую бессимптомно, больной жалоб может не предъявлять. </w:t>
      </w:r>
    </w:p>
    <w:p w14:paraId="080C89EF" w14:textId="0C1B4BBD" w:rsidR="006E03F2" w:rsidRPr="0039661A" w:rsidRDefault="006E03F2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Объективно при осмотре цвет зуба имеет специфическую окраску (темная коронковая часть), перкуссия положительна, зуб подвижен. Характерно наличие свищевого хода. Может наблюдаться глубокий кариозный процесс, сообщающийся с полостью зуба. Рентгенологически диагноз по</w:t>
      </w:r>
      <w:r w:rsidR="00151A7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дтверждается наличием резорбции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костной ткани</w:t>
      </w:r>
      <w:r w:rsidR="00383B55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0013A130" w14:textId="19428779" w:rsidR="00383B55" w:rsidRPr="0039661A" w:rsidRDefault="00383B55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Пациент обращается за помощью при обострении данной формы периодонтита или</w:t>
      </w:r>
      <w:r w:rsidR="003A63A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редких случаях</w:t>
      </w:r>
      <w:r w:rsidR="005F713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A63A9">
        <w:rPr>
          <w:rFonts w:ascii="Times New Roman" w:hAnsi="Times New Roman" w:cs="Times New Roman"/>
          <w:sz w:val="28"/>
          <w:szCs w:val="28"/>
          <w:shd w:val="clear" w:color="auto" w:fill="FFFFFF"/>
        </w:rPr>
        <w:t>с жалобами на наличие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свищевого хода.</w:t>
      </w:r>
    </w:p>
    <w:p w14:paraId="641458E2" w14:textId="18011236" w:rsidR="006E03F2" w:rsidRPr="0039661A" w:rsidRDefault="006E03F2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Хронический гранулемотозный периодонтит,</w:t>
      </w: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как и хронический фиброзный</w:t>
      </w:r>
      <w:r w:rsidR="003A63A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 временных зубах диагностируется редко ввиду физиологических и анатомических особенностей временного прикуса.</w:t>
      </w:r>
      <w:r w:rsidR="00F23305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неотложной помощи не встречается.</w:t>
      </w:r>
    </w:p>
    <w:p w14:paraId="7BA2C5BE" w14:textId="77777777" w:rsidR="006E03F2" w:rsidRPr="0039661A" w:rsidRDefault="006E03F2" w:rsidP="0039661A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Лечение</w:t>
      </w:r>
      <w:r w:rsidR="00151A7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A5C3B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пери</w:t>
      </w:r>
      <w:r w:rsidR="00151A7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одонтита временных зубов</w:t>
      </w:r>
    </w:p>
    <w:p w14:paraId="2E88FC97" w14:textId="1945E6DE" w:rsidR="006E03F2" w:rsidRPr="0039661A" w:rsidRDefault="006E03F2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Ввиду особенностей </w:t>
      </w:r>
      <w:r w:rsidR="00E37E98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строения и морфологических признаков периодонта молочных зубов консервативное лечение при воспалении периодонта далеко не всегда целесообразно. Поэтому основным видом лечения в данном случае является хирургическ</w:t>
      </w:r>
      <w:r w:rsidR="003A63A9">
        <w:rPr>
          <w:rFonts w:ascii="Times New Roman" w:hAnsi="Times New Roman" w:cs="Times New Roman"/>
          <w:sz w:val="28"/>
          <w:szCs w:val="28"/>
          <w:shd w:val="clear" w:color="auto" w:fill="FFFFFF"/>
        </w:rPr>
        <w:t>ий метод</w:t>
      </w:r>
      <w:r w:rsidR="00E37E98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584EFC5A" w14:textId="2900BB96" w:rsidR="00E37E98" w:rsidRPr="0039661A" w:rsidRDefault="003A63A9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Т.С.</w:t>
      </w:r>
      <w:r w:rsidR="00A9550A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Гаврильчик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A9550A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журнале «Практическая медицина» от 2017 года </w:t>
      </w:r>
      <w:r w:rsidR="00B64BE5">
        <w:rPr>
          <w:rFonts w:ascii="Times New Roman" w:hAnsi="Times New Roman" w:cs="Times New Roman"/>
          <w:sz w:val="28"/>
          <w:szCs w:val="28"/>
          <w:shd w:val="clear" w:color="auto" w:fill="FFFFFF"/>
        </w:rPr>
        <w:t>[13]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52909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рекомендует лечить периодонтиты молочных зубов в следующих случаях:</w:t>
      </w:r>
      <w:r w:rsidR="00E37E98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6933FE2E" w14:textId="4F36ECFE" w:rsidR="00E37E98" w:rsidRPr="0039661A" w:rsidRDefault="00E37E98" w:rsidP="0039661A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Корень зуба сформирован</w:t>
      </w:r>
      <w:r w:rsidR="004F548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не начался процесс резорбции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0AAB23B9" w14:textId="77777777" w:rsidR="00E37E98" w:rsidRPr="0039661A" w:rsidRDefault="00E37E98" w:rsidP="0039661A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Однокорневые зубы и вторые моляры;</w:t>
      </w:r>
    </w:p>
    <w:p w14:paraId="62863118" w14:textId="77777777" w:rsidR="00E37E98" w:rsidRPr="0039661A" w:rsidRDefault="00E37E98" w:rsidP="0039661A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Отсутствие подвижности зуба;</w:t>
      </w:r>
    </w:p>
    <w:p w14:paraId="51164B19" w14:textId="77777777" w:rsidR="00E37E98" w:rsidRPr="0039661A" w:rsidRDefault="00E37E98" w:rsidP="0039661A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Отсутствие свищевого хода;</w:t>
      </w:r>
    </w:p>
    <w:p w14:paraId="5F4BCEB4" w14:textId="77777777" w:rsidR="0087348F" w:rsidRPr="0039661A" w:rsidRDefault="0087348F" w:rsidP="0039661A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Отсутствие очага разрежения костной ткани на рентгенограмме;</w:t>
      </w:r>
    </w:p>
    <w:p w14:paraId="1D1EB28B" w14:textId="77777777" w:rsidR="00A52909" w:rsidRPr="0039661A" w:rsidRDefault="0087348F" w:rsidP="0039661A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Компенсированная форма кариеса;</w:t>
      </w:r>
    </w:p>
    <w:p w14:paraId="6009709E" w14:textId="5D7E4B18" w:rsidR="0087348F" w:rsidRPr="0039661A" w:rsidRDefault="00751DFD" w:rsidP="0039661A">
      <w:pPr>
        <w:pStyle w:val="a3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Первая группа здоровья</w:t>
      </w:r>
      <w:r w:rsidR="004F548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F1EB1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65324A6B" w14:textId="77777777" w:rsidR="0087348F" w:rsidRPr="0039661A" w:rsidRDefault="0087348F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Эндодонтическое лечение проводится в несколько посещений. Рентгенологический контроль обязателен через 3 месяца, далее 1 раз в год.</w:t>
      </w:r>
    </w:p>
    <w:p w14:paraId="0D06D7B1" w14:textId="77777777" w:rsidR="00F23305" w:rsidRPr="0039661A" w:rsidRDefault="0087348F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Хирургическое лечение в случае диагностирования у ребенка периодонтита </w:t>
      </w:r>
      <w:r w:rsidR="00F23305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 большин</w:t>
      </w:r>
      <w:r w:rsidR="00751DF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стве случаев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подразумевает удаление причинного зуба. </w:t>
      </w:r>
    </w:p>
    <w:p w14:paraId="555DCFB9" w14:textId="4FC8C2D4" w:rsidR="0087348F" w:rsidRPr="0039661A" w:rsidRDefault="00A52909" w:rsidP="0039661A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 национальном руководстве по детской терапевтической стоматологии 2017 года прописаны п</w:t>
      </w:r>
      <w:r w:rsidR="00F23305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ротивопоказаниями к консервативному лечению периодонтита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F23305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AF6D8C8" w14:textId="77777777" w:rsidR="0087348F" w:rsidRPr="0039661A" w:rsidRDefault="0087348F" w:rsidP="0039661A">
      <w:pPr>
        <w:pStyle w:val="a3"/>
        <w:numPr>
          <w:ilvl w:val="0"/>
          <w:numId w:val="1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Хронический гранулирующий периодонтит;</w:t>
      </w:r>
    </w:p>
    <w:p w14:paraId="3AE72BB3" w14:textId="77777777" w:rsidR="0087348F" w:rsidRPr="0039661A" w:rsidRDefault="0087348F" w:rsidP="0039661A">
      <w:pPr>
        <w:pStyle w:val="a3"/>
        <w:numPr>
          <w:ilvl w:val="0"/>
          <w:numId w:val="1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Подвижность зуба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="002F4AA2" w:rsidRPr="0039661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2F4AA2" w:rsidRPr="0039661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степеней;</w:t>
      </w:r>
    </w:p>
    <w:p w14:paraId="518450F6" w14:textId="77777777" w:rsidR="0087348F" w:rsidRPr="0039661A" w:rsidRDefault="0087348F" w:rsidP="0039661A">
      <w:pPr>
        <w:pStyle w:val="a3"/>
        <w:numPr>
          <w:ilvl w:val="0"/>
          <w:numId w:val="1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Время до физиологической смены зуба менее 2 лет;</w:t>
      </w:r>
    </w:p>
    <w:p w14:paraId="5C22CC86" w14:textId="77777777" w:rsidR="002F4AA2" w:rsidRPr="0039661A" w:rsidRDefault="002F4AA2" w:rsidP="0039661A">
      <w:pPr>
        <w:pStyle w:val="a3"/>
        <w:numPr>
          <w:ilvl w:val="0"/>
          <w:numId w:val="1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Резорбция корня;</w:t>
      </w:r>
    </w:p>
    <w:p w14:paraId="3E0D24BE" w14:textId="77777777" w:rsidR="002F4AA2" w:rsidRPr="0039661A" w:rsidRDefault="002F4AA2" w:rsidP="0039661A">
      <w:pPr>
        <w:pStyle w:val="a3"/>
        <w:numPr>
          <w:ilvl w:val="0"/>
          <w:numId w:val="1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Имеется угроза распространения воспалительного процесса на зачаток постоянного зуба;</w:t>
      </w:r>
    </w:p>
    <w:p w14:paraId="1CC165D3" w14:textId="77777777" w:rsidR="00CF1EB1" w:rsidRPr="0039661A" w:rsidRDefault="002F4AA2" w:rsidP="0039661A">
      <w:pPr>
        <w:pStyle w:val="a3"/>
        <w:numPr>
          <w:ilvl w:val="0"/>
          <w:numId w:val="1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Отсутствие поло</w:t>
      </w:r>
      <w:r w:rsidR="00133896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жительной динамики после проведенного эндодонтического лечения;</w:t>
      </w:r>
    </w:p>
    <w:p w14:paraId="0033406F" w14:textId="0EEB0F34" w:rsidR="00A52909" w:rsidRPr="0039661A" w:rsidRDefault="00133896" w:rsidP="0039661A">
      <w:pPr>
        <w:pStyle w:val="a3"/>
        <w:numPr>
          <w:ilvl w:val="0"/>
          <w:numId w:val="10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F23305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екомпенсированная форма кариеса.</w:t>
      </w:r>
      <w:r w:rsidR="00CF1EB1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[14]</w:t>
      </w:r>
      <w:r w:rsidR="00A52909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33BDB6E" w14:textId="77777777" w:rsidR="007E3257" w:rsidRPr="0039661A" w:rsidRDefault="00133896" w:rsidP="003966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Периодонтит постоянных зубов с </w:t>
      </w:r>
      <w:r w:rsidR="007E3257"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не</w:t>
      </w: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сформированными верхушками корней</w:t>
      </w:r>
    </w:p>
    <w:p w14:paraId="4A5DD763" w14:textId="77777777" w:rsidR="007E3257" w:rsidRPr="0039661A" w:rsidRDefault="007E3257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</w:t>
      </w: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остром периодонтите</w:t>
      </w: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характерны жалобы на боль, припухлость мягких тканей в области травмированного зуба, нарушение самочувствия. Клиническая картина сходная с острым периодонтитом временных зубов.</w:t>
      </w:r>
    </w:p>
    <w:p w14:paraId="0D1CD54C" w14:textId="77777777" w:rsidR="00133896" w:rsidRPr="0039661A" w:rsidRDefault="007E3257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Хронический периодонтит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постоянных зубов с несформированными корнями встречается крайне редко.</w:t>
      </w:r>
    </w:p>
    <w:p w14:paraId="068B7525" w14:textId="615E00AF" w:rsidR="00A52909" w:rsidRPr="0039661A" w:rsidRDefault="007E3257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Хронический гранулирующий периодонтит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постоянных зубов с несформированными верхушками корней имеет сходные клинические </w:t>
      </w:r>
      <w:r w:rsidR="00151A7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особенности,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и на временных зубах.</w:t>
      </w:r>
    </w:p>
    <w:p w14:paraId="075DC750" w14:textId="77777777" w:rsidR="007E3257" w:rsidRPr="0039661A" w:rsidRDefault="007E3257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Хронический гранулемотозный периодонтит,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правило, возникает в постоянных зубах с почти завершенным апексогенезом. Пациент при данной форме предъявляет жалобы на боль при приеме твердой пищи. Объективно отмечается подвижность зуба, его изменение в цвете и положительная перкуссия.</w:t>
      </w:r>
      <w:r w:rsidR="00DD1CC3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Рентгенологическое исследование в данном случае играет одну из основных ролей при постановке диагноза: разрежение костной структуры с четкими границами, может выявляться очаг деструкции по контуру гранулемы.</w:t>
      </w:r>
    </w:p>
    <w:p w14:paraId="6E4D15F5" w14:textId="72938D61" w:rsidR="00A52909" w:rsidRPr="0039661A" w:rsidRDefault="00A52909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Характерная боль, с которой пациент обращается в неотложную стоматологическую службу</w:t>
      </w:r>
      <w:r w:rsidR="00B64BE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возникает при обострении хронических форм периодонтита. Поэтому основная часть диагнозов по поводу этого заболевания связана с обострившимися формами воспалительного процесса тканей периодонта.</w:t>
      </w:r>
    </w:p>
    <w:p w14:paraId="33B3FE03" w14:textId="77777777" w:rsidR="00542186" w:rsidRPr="003A63A9" w:rsidRDefault="00542186" w:rsidP="0039661A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3A63A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Лечение</w:t>
      </w:r>
      <w:r w:rsidR="00151A7F" w:rsidRPr="003A63A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пер</w:t>
      </w:r>
      <w:r w:rsidR="00432737" w:rsidRPr="003A63A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</w:t>
      </w:r>
      <w:r w:rsidR="00151A7F" w:rsidRPr="003A63A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одонтита постоянных зубов</w:t>
      </w:r>
    </w:p>
    <w:p w14:paraId="1B248A8A" w14:textId="40E2891B" w:rsidR="00DD1CC3" w:rsidRPr="0039661A" w:rsidRDefault="00DD1CC3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Приоритетным лечением периодонтита постоянны</w:t>
      </w:r>
      <w:r w:rsidR="00542186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х зубов является консервативное, так как главная цель в данном случае это устранение воспалительного очага с последующим их сохранением.</w:t>
      </w:r>
    </w:p>
    <w:p w14:paraId="63E3949E" w14:textId="77777777" w:rsidR="00542186" w:rsidRPr="0039661A" w:rsidRDefault="00542186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Главными задачами при эндодонтическом вмешательстве является апексификация и формирование остеостимуляционного барьера в зоне распада резорбции костной ткани.</w:t>
      </w:r>
    </w:p>
    <w:p w14:paraId="0BE8EA65" w14:textId="1050A711" w:rsidR="00BD40FE" w:rsidRDefault="00BD40FE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условиях неотложной помощи при обострении хронического периодонтита </w:t>
      </w:r>
      <w:r w:rsidR="006A2FBB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консервативное </w:t>
      </w:r>
      <w:r w:rsidR="00DB2D77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лечение </w:t>
      </w:r>
      <w:r w:rsidR="006A2FBB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постоянного зуба </w:t>
      </w:r>
      <w:r w:rsidR="00DB2D77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заключается в </w:t>
      </w:r>
      <w:r w:rsidR="006A2FBB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раскрытии полости, механической и медикаментозной обработке каналов, временно</w:t>
      </w:r>
      <w:r w:rsidR="003A63A9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6A2FBB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пломбировани</w:t>
      </w:r>
      <w:r w:rsidR="003A63A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6A2FBB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каналов препаратами кальция и наложением временной пломбы. В дальнейшем пациенту рекомендуется обратиться в поликлинику своего района к </w:t>
      </w:r>
      <w:r w:rsidR="003A63A9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детскому стоматологу</w:t>
      </w:r>
      <w:r w:rsidR="006A2FBB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853E8FA" w14:textId="77777777" w:rsidR="005F7139" w:rsidRPr="0039661A" w:rsidRDefault="005F7139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CCAB075" w14:textId="041F471F" w:rsidR="0039661A" w:rsidRPr="0039661A" w:rsidRDefault="0039661A" w:rsidP="003966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Травматические повреждения челюстно-лицевой области</w:t>
      </w:r>
    </w:p>
    <w:p w14:paraId="4174F38A" w14:textId="77777777" w:rsidR="008E202E" w:rsidRPr="0039661A" w:rsidRDefault="008E202E" w:rsidP="003966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Травма зубов</w:t>
      </w:r>
    </w:p>
    <w:p w14:paraId="3EAFCBAD" w14:textId="77777777" w:rsidR="008E202E" w:rsidRPr="0039661A" w:rsidRDefault="008E202E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Травма зуба – нарушение анатомической целостности и функций зуба в результате механического повреждения, повторяющегося однократно или постоянно. </w:t>
      </w:r>
    </w:p>
    <w:p w14:paraId="5DD2EAA3" w14:textId="78D5C084" w:rsidR="00424260" w:rsidRPr="0039661A" w:rsidRDefault="00424260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color w:val="000000"/>
          <w:sz w:val="28"/>
          <w:szCs w:val="28"/>
        </w:rPr>
        <w:t>На долю повреждений зубов верхней челюсти в среднем приходится 64,4%, нижней - 22,1%, обеих челюстей -13,5%.</w:t>
      </w:r>
      <w:r w:rsidR="00CF1EB1" w:rsidRPr="0039661A">
        <w:rPr>
          <w:rFonts w:ascii="Times New Roman" w:hAnsi="Times New Roman" w:cs="Times New Roman"/>
          <w:color w:val="000000"/>
          <w:sz w:val="28"/>
          <w:szCs w:val="28"/>
        </w:rPr>
        <w:t xml:space="preserve"> [2]</w:t>
      </w:r>
      <w:r w:rsidR="007B195B" w:rsidRPr="003966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50D86A6" w14:textId="1CD07950" w:rsidR="007B195B" w:rsidRPr="0039661A" w:rsidRDefault="007B195B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</w:rPr>
        <w:t>Самая распространенная травма постоянных зубов у детей – это перелом коронки зуба. Обычно дефект обнаруживается в области медиального угла коронки. По данным Н.М. Чупрыниной и соавт. (1995), отлом части коронки у одного зуба встречается в 68,97%, двух – в 29,79%, трех зубов – в 1,22% случаев.</w:t>
      </w:r>
    </w:p>
    <w:p w14:paraId="79257DD1" w14:textId="1AFE14E2" w:rsidR="00DD16D3" w:rsidRPr="0039661A" w:rsidRDefault="00E558F8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</w:t>
      </w:r>
      <w:r w:rsidR="00364603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народная классификация болезней десятого пересмотра делит травму зуба на несколько видов следующим образом:</w:t>
      </w:r>
    </w:p>
    <w:p w14:paraId="2E58B031" w14:textId="77777777" w:rsidR="00364603" w:rsidRPr="0039661A" w:rsidRDefault="00364603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02.50 Перелом только эмали зуба, откол эмали</w:t>
      </w:r>
    </w:p>
    <w:p w14:paraId="1B6C059F" w14:textId="77777777" w:rsidR="00364603" w:rsidRPr="0039661A" w:rsidRDefault="00364603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02.51 Перелом коронки зуба без повреждения пульпы</w:t>
      </w:r>
    </w:p>
    <w:p w14:paraId="1A20529F" w14:textId="77777777" w:rsidR="00364603" w:rsidRPr="0039661A" w:rsidRDefault="00364603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02.52 Перелом коронки зуба с повреждением пульпы</w:t>
      </w:r>
    </w:p>
    <w:p w14:paraId="650E5788" w14:textId="77777777" w:rsidR="00364603" w:rsidRPr="0039661A" w:rsidRDefault="00364603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02.53 Перелом корня зуба</w:t>
      </w:r>
    </w:p>
    <w:p w14:paraId="7240D7F7" w14:textId="77777777" w:rsidR="00364603" w:rsidRPr="0039661A" w:rsidRDefault="00364603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02.54 Перелом коронки и корня зуба</w:t>
      </w:r>
    </w:p>
    <w:p w14:paraId="3CAA1D96" w14:textId="77777777" w:rsidR="00364603" w:rsidRPr="0039661A" w:rsidRDefault="00364603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02.57 Множественные передлмы зубов</w:t>
      </w:r>
    </w:p>
    <w:p w14:paraId="653DCAE6" w14:textId="77777777" w:rsidR="00364603" w:rsidRPr="0039661A" w:rsidRDefault="00364603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02.59 Перелом зуба неуточненный</w:t>
      </w:r>
    </w:p>
    <w:p w14:paraId="159ADE8B" w14:textId="77777777" w:rsidR="002C3667" w:rsidRDefault="00364603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</w:t>
      </w:r>
      <w:r w:rsidR="002C3667">
        <w:rPr>
          <w:rFonts w:ascii="Times New Roman" w:hAnsi="Times New Roman" w:cs="Times New Roman"/>
          <w:sz w:val="28"/>
          <w:szCs w:val="28"/>
          <w:shd w:val="clear" w:color="auto" w:fill="FFFFFF"/>
        </w:rPr>
        <w:t>03.2 Вывих зуба</w:t>
      </w:r>
    </w:p>
    <w:p w14:paraId="53905482" w14:textId="5EEB5AFF" w:rsidR="00364603" w:rsidRPr="0039661A" w:rsidRDefault="00364603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03.20 Люксация зуба</w:t>
      </w:r>
    </w:p>
    <w:p w14:paraId="6306E461" w14:textId="77777777" w:rsidR="00364603" w:rsidRPr="0039661A" w:rsidRDefault="00364603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03.21 Интрузия или экструзия зуба</w:t>
      </w:r>
    </w:p>
    <w:p w14:paraId="1A743F52" w14:textId="77777777" w:rsidR="00364603" w:rsidRPr="0039661A" w:rsidRDefault="00364603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03.22 Вывих зуба (экзартикуляция).</w:t>
      </w:r>
    </w:p>
    <w:p w14:paraId="78ADFDB5" w14:textId="77777777" w:rsidR="00364603" w:rsidRPr="0039661A" w:rsidRDefault="00364603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Клинико-морфологическая классификация по Н. М. Чупрыниной:</w:t>
      </w:r>
    </w:p>
    <w:p w14:paraId="45EB0F8D" w14:textId="77777777" w:rsidR="00364603" w:rsidRPr="0039661A" w:rsidRDefault="00364603" w:rsidP="0039661A">
      <w:pPr>
        <w:pStyle w:val="a3"/>
        <w:numPr>
          <w:ilvl w:val="0"/>
          <w:numId w:val="1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Ушиб зуба</w:t>
      </w:r>
    </w:p>
    <w:p w14:paraId="65C0655E" w14:textId="77777777" w:rsidR="00364603" w:rsidRPr="0039661A" w:rsidRDefault="00364603" w:rsidP="0039661A">
      <w:pPr>
        <w:pStyle w:val="a3"/>
        <w:numPr>
          <w:ilvl w:val="0"/>
          <w:numId w:val="1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Вывих</w:t>
      </w:r>
    </w:p>
    <w:p w14:paraId="20FDBC7D" w14:textId="77777777" w:rsidR="00364603" w:rsidRPr="0039661A" w:rsidRDefault="00364603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Неполный вывих: </w:t>
      </w:r>
    </w:p>
    <w:p w14:paraId="4134CC1F" w14:textId="77777777" w:rsidR="00364603" w:rsidRPr="0039661A" w:rsidRDefault="00364603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А) без смещения;</w:t>
      </w:r>
    </w:p>
    <w:p w14:paraId="21878A65" w14:textId="77777777" w:rsidR="00364603" w:rsidRPr="0039661A" w:rsidRDefault="00364603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Б) со смещением в сторону соседнего зуба;</w:t>
      </w:r>
    </w:p>
    <w:p w14:paraId="67D502F4" w14:textId="77777777" w:rsidR="00364603" w:rsidRPr="0039661A" w:rsidRDefault="00364603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В) </w:t>
      </w:r>
      <w:r w:rsidR="00C81544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с поворотом зуба вокруг продольной оси;</w:t>
      </w:r>
    </w:p>
    <w:p w14:paraId="71DF48AB" w14:textId="77777777" w:rsidR="00C81544" w:rsidRPr="0039661A" w:rsidRDefault="00C81544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Г) со смещением коронки в вестибулярном направлении;</w:t>
      </w:r>
    </w:p>
    <w:p w14:paraId="1DF3B5E5" w14:textId="77777777" w:rsidR="00C81544" w:rsidRPr="0039661A" w:rsidRDefault="00C81544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Д) со смещением в сторону окклюзионной плоскости.</w:t>
      </w:r>
    </w:p>
    <w:p w14:paraId="2995C9B7" w14:textId="77777777" w:rsidR="00C81544" w:rsidRPr="0039661A" w:rsidRDefault="00C81544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 Вколоченный вывих</w:t>
      </w:r>
    </w:p>
    <w:p w14:paraId="72683BCE" w14:textId="77777777" w:rsidR="00C81544" w:rsidRPr="0039661A" w:rsidRDefault="00C81544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 Полный вывих.</w:t>
      </w:r>
    </w:p>
    <w:p w14:paraId="23CB553C" w14:textId="77777777" w:rsidR="00C81544" w:rsidRPr="0039661A" w:rsidRDefault="00C81544" w:rsidP="0039661A">
      <w:pPr>
        <w:pStyle w:val="a3"/>
        <w:numPr>
          <w:ilvl w:val="0"/>
          <w:numId w:val="1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Трещина</w:t>
      </w:r>
    </w:p>
    <w:p w14:paraId="4A919AF7" w14:textId="77777777" w:rsidR="00C81544" w:rsidRPr="0039661A" w:rsidRDefault="00C81544" w:rsidP="0039661A">
      <w:pPr>
        <w:pStyle w:val="a3"/>
        <w:numPr>
          <w:ilvl w:val="0"/>
          <w:numId w:val="1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Перелом (поперечный, косой, продольный):</w:t>
      </w:r>
    </w:p>
    <w:p w14:paraId="4EF2CA19" w14:textId="77777777" w:rsidR="00C81544" w:rsidRPr="0039661A" w:rsidRDefault="00C81544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 коронки в зоне эмали;</w:t>
      </w:r>
    </w:p>
    <w:p w14:paraId="53400F27" w14:textId="77777777" w:rsidR="00C81544" w:rsidRPr="0039661A" w:rsidRDefault="00C81544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 коронки в зоне эмали и дентина без вскрытия полости зуба;</w:t>
      </w:r>
    </w:p>
    <w:p w14:paraId="5B921E7D" w14:textId="77777777" w:rsidR="00C81544" w:rsidRPr="0039661A" w:rsidRDefault="00C81544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 коронки в зоне эмали и дентина со вскрытием полости зуба;</w:t>
      </w:r>
    </w:p>
    <w:p w14:paraId="0FA87AA7" w14:textId="77777777" w:rsidR="00C81544" w:rsidRPr="0039661A" w:rsidRDefault="00C81544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 зуба в области эмали, дентина и цемента (косой, продольный);</w:t>
      </w:r>
    </w:p>
    <w:p w14:paraId="4D7618F5" w14:textId="77777777" w:rsidR="00C81544" w:rsidRPr="0039661A" w:rsidRDefault="00C81544" w:rsidP="0039661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 корня в пришеечной, средней и верхушечной частях.</w:t>
      </w:r>
    </w:p>
    <w:p w14:paraId="46A84300" w14:textId="77777777" w:rsidR="00C81544" w:rsidRPr="0039661A" w:rsidRDefault="00C81544" w:rsidP="0039661A">
      <w:pPr>
        <w:pStyle w:val="a3"/>
        <w:numPr>
          <w:ilvl w:val="0"/>
          <w:numId w:val="1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Сочетанные травмы</w:t>
      </w:r>
    </w:p>
    <w:p w14:paraId="401F223A" w14:textId="77777777" w:rsidR="00C81544" w:rsidRPr="0039661A" w:rsidRDefault="00C81544" w:rsidP="0039661A">
      <w:pPr>
        <w:pStyle w:val="a3"/>
        <w:numPr>
          <w:ilvl w:val="0"/>
          <w:numId w:val="1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Травма зачатка.</w:t>
      </w:r>
    </w:p>
    <w:p w14:paraId="0570F300" w14:textId="77777777" w:rsidR="00C81544" w:rsidRPr="0039661A" w:rsidRDefault="00957826" w:rsidP="0039661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Ушиб зуба </w:t>
      </w:r>
    </w:p>
    <w:p w14:paraId="5926F800" w14:textId="77777777" w:rsidR="00957826" w:rsidRPr="0039661A" w:rsidRDefault="00957826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Ушиб зуба – закрытое механическое повреждение удерживающего аппарата зуба и его сосудов.</w:t>
      </w:r>
    </w:p>
    <w:p w14:paraId="47051043" w14:textId="3C1976A3" w:rsidR="00957826" w:rsidRPr="0039661A" w:rsidRDefault="00957826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Жалобы больной предъявляет на боль при пережевывании или </w:t>
      </w:r>
      <w:r w:rsidR="00424260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накусывании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твердой пищи. Объективно зуб может быть изменен в цвете, несколько подвижен. Перкуссия зуба положительная. </w:t>
      </w:r>
    </w:p>
    <w:p w14:paraId="284DA246" w14:textId="17D9BFC6" w:rsidR="00957826" w:rsidRPr="0039661A" w:rsidRDefault="00957826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Основным видом лечения является </w:t>
      </w:r>
      <w:r w:rsidR="002C3667">
        <w:rPr>
          <w:rFonts w:ascii="Times New Roman" w:hAnsi="Times New Roman" w:cs="Times New Roman"/>
          <w:sz w:val="28"/>
          <w:szCs w:val="28"/>
          <w:shd w:val="clear" w:color="auto" w:fill="FFFFFF"/>
        </w:rPr>
        <w:t>ограничение приема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твердой и жесткой пищи на 2-3 недели и сошлифовывание края зуба</w:t>
      </w:r>
      <w:r w:rsidR="002C3667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антагониста или разобщение прикуса при помощи каппы. Необходим повторный прием для контроля через 2-3 недели. Если </w:t>
      </w:r>
      <w:r w:rsidR="002C3667">
        <w:rPr>
          <w:rFonts w:ascii="Times New Roman" w:hAnsi="Times New Roman" w:cs="Times New Roman"/>
          <w:sz w:val="28"/>
          <w:szCs w:val="28"/>
          <w:shd w:val="clear" w:color="auto" w:fill="FFFFFF"/>
        </w:rPr>
        <w:t>впоследствии зуб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темнеет и блеск эмали исчезает, следует провести эндодонтическое лечение</w:t>
      </w:r>
      <w:r w:rsidR="00424260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поликлинике по месту жительства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557194B" w14:textId="77777777" w:rsidR="00957826" w:rsidRPr="0039661A" w:rsidRDefault="00912B4B" w:rsidP="0039661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Вывих зуба</w:t>
      </w:r>
    </w:p>
    <w:p w14:paraId="39721F20" w14:textId="73A37623" w:rsidR="00912B4B" w:rsidRPr="0039661A" w:rsidRDefault="00912B4B" w:rsidP="0039661A">
      <w:pPr>
        <w:pStyle w:val="a3"/>
        <w:shd w:val="clear" w:color="auto" w:fill="FFFFFF"/>
        <w:spacing w:after="225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highlight w:val="cyan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Вывих зуба </w:t>
      </w:r>
      <w:r w:rsidR="00E52AF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52AF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изменение положения зуба в пространстве относительно альвеолы и зубного ряда. Такая травма чаще встречается в молочном и сменном прикусе вследствие анатомических особенностей удерживающей связки молочных зубов.</w:t>
      </w:r>
      <w:r w:rsidR="0014355B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4355B" w:rsidRPr="00613676">
        <w:rPr>
          <w:rFonts w:ascii="Times New Roman" w:hAnsi="Times New Roman" w:cs="Times New Roman"/>
          <w:sz w:val="28"/>
          <w:szCs w:val="28"/>
          <w:shd w:val="clear" w:color="auto" w:fill="FFFFFF"/>
        </w:rPr>
        <w:t>[15]</w:t>
      </w:r>
      <w:r w:rsidR="00783BD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6A20D009" w14:textId="77777777" w:rsidR="00E52AFF" w:rsidRPr="0039661A" w:rsidRDefault="00E52AFF" w:rsidP="0039661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Неполный вывих</w:t>
      </w:r>
    </w:p>
    <w:p w14:paraId="07D9D911" w14:textId="77777777" w:rsidR="00E52AFF" w:rsidRPr="0039661A" w:rsidRDefault="00E52AFF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Смещение зуба, при котором связочный аппарат разрушен частично. Направление такого смещения зависит от удара действующей силы. </w:t>
      </w:r>
    </w:p>
    <w:p w14:paraId="4B6914F3" w14:textId="29C2F573" w:rsidR="00E52AFF" w:rsidRPr="0039661A" w:rsidRDefault="00E52AFF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Ребенок жалуется на </w:t>
      </w:r>
      <w:r w:rsidR="00783BD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ноющую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боль при откусывании твердой пищи</w:t>
      </w:r>
      <w:r w:rsidR="00783BD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надавливании на зуб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. Объективно зуб смещен и подвижен. Вокруг зуба наблюдается кровоточивость зубодесневой борозды и отек мягких тканей по периферии. Перкуссия и пальпация зуба болезненны. Электровозбудимость снижена.</w:t>
      </w:r>
    </w:p>
    <w:p w14:paraId="19559BD3" w14:textId="77777777" w:rsidR="00E52AFF" w:rsidRPr="0039661A" w:rsidRDefault="00E52AFF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Лечение зависит от степени подвижности зуба. Если подвижность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степени и зуб смещен не более, чем на 1 мм, то его вправляют пальцевыми движениями, а край зашлифовывают. Если подвижность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III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степеней и/или коронка зуба смещена вестибулярно, такой зуб подлежит удалению.</w:t>
      </w:r>
      <w:r w:rsidR="008D0F45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Постоянный зуб, подвергнутый травме, стараются сохранить путем его иммобилизации и шинирования.</w:t>
      </w:r>
    </w:p>
    <w:p w14:paraId="4DB2BA02" w14:textId="77777777" w:rsidR="004977EA" w:rsidRDefault="004977EA" w:rsidP="0039661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5C96B977" w14:textId="77777777" w:rsidR="004977EA" w:rsidRDefault="004977EA" w:rsidP="0039661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14:paraId="0447B690" w14:textId="77777777" w:rsidR="008D0F45" w:rsidRPr="0039661A" w:rsidRDefault="008D0F45" w:rsidP="0039661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Вколоченный вывих</w:t>
      </w:r>
    </w:p>
    <w:p w14:paraId="4E335BAC" w14:textId="571FE205" w:rsidR="008D0F45" w:rsidRPr="0039661A" w:rsidRDefault="008D0F45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Вертикальное внедрение зуба в альвеолярный отросток под действием удара. </w:t>
      </w:r>
      <w:r w:rsidR="00783BD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Встречается реже других видов. </w:t>
      </w:r>
    </w:p>
    <w:p w14:paraId="2350B984" w14:textId="77777777" w:rsidR="008D0F45" w:rsidRPr="0039661A" w:rsidRDefault="008D0F45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Больной жалуется на боль при приеме пищи, кровоточивость в области травмированного зуба, на дефект зубного ряда.</w:t>
      </w:r>
    </w:p>
    <w:p w14:paraId="6AE9C33C" w14:textId="1D55E2CC" w:rsidR="008D0F45" w:rsidRPr="0039661A" w:rsidRDefault="008D0F45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При осмотре наблюдается гиперемия, нарушение целостности и отек десны в области травмы. Визуально коронка зуба укорочена или отсутствует. Перкуссия чаще всего отрицательная. Отмечается кровоточивость вокруг зуба или сгусток крови в лунке при полном вколоченном вывихи, когда зуб полностью погружен в кость. Зуб обычно смещается вестиб</w:t>
      </w:r>
      <w:r w:rsidR="004977EA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лярно или орально. На рентгенограмме смещение зуба в сторону лунки.</w:t>
      </w:r>
      <w:r w:rsidR="0014355B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[16]</w:t>
      </w:r>
      <w:r w:rsidR="00783BD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4F3BD2D" w14:textId="77777777" w:rsidR="003E469D" w:rsidRPr="0039661A" w:rsidRDefault="003E469D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Лечение</w:t>
      </w:r>
    </w:p>
    <w:p w14:paraId="35AD1BE0" w14:textId="22D475E3" w:rsidR="003E469D" w:rsidRPr="0039661A" w:rsidRDefault="003E469D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При вколоченном вывихе молочного зуба с несформированными верхушками корней пациент наблюдается в течение 9-12 месяцев. Если верхушки сформированы</w:t>
      </w:r>
      <w:r w:rsidR="00B64BE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рекомендовано удаление зуба. Внедренный вывих постоянного зуба с незакрытыми верхушками корней оставляют под наблюдение до его самостоятельного прорезывания (в течение 9-12 месяцев). При сформированных верхушках постоянный зуб подвергается хирургической репозиции и последующему шинированию. В дальнейшем такой </w:t>
      </w:r>
      <w:r w:rsidR="002C36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зуб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лечат эндодонтически.</w:t>
      </w:r>
    </w:p>
    <w:p w14:paraId="4D132083" w14:textId="77777777" w:rsidR="003E469D" w:rsidRPr="0039661A" w:rsidRDefault="003E469D" w:rsidP="0039661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Полный вывих</w:t>
      </w:r>
    </w:p>
    <w:p w14:paraId="71D32E02" w14:textId="77777777" w:rsidR="00C81544" w:rsidRPr="0039661A" w:rsidRDefault="003E469D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Характеризуется выпадением зуба из альвеолы вследствие полного разрыва периодонтальных связок под действие механической силы.</w:t>
      </w:r>
    </w:p>
    <w:p w14:paraId="4D98FC8F" w14:textId="32E72D93" w:rsidR="003E469D" w:rsidRPr="0039661A" w:rsidRDefault="003E469D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Пациент предъявляет жалобы на боль </w:t>
      </w:r>
      <w:r w:rsidR="00EB24D6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кровоточивость десны в области лунки и косметический дефект ввиду отсутствия зуба. </w:t>
      </w:r>
      <w:r w:rsidR="00000DAB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осмотре отек и гиперемия слизистой оболочки вокруг лунки, на дне которой наблюдается сгусток крови. </w:t>
      </w:r>
      <w:r w:rsidR="002C36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Обязательно проведение рентгендиагностики для контроля </w:t>
      </w:r>
      <w:r w:rsidR="002C366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целостности альвеолярной кости. Кроме этого, н</w:t>
      </w:r>
      <w:r w:rsidR="00000DAB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еобходимо убедиться в том, что травмированный зуб не попал в воздухоносные пути.</w:t>
      </w:r>
    </w:p>
    <w:p w14:paraId="011DE148" w14:textId="77777777" w:rsidR="00000DAB" w:rsidRPr="0039661A" w:rsidRDefault="00000DAB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Лечение</w:t>
      </w:r>
    </w:p>
    <w:p w14:paraId="725826C6" w14:textId="59A6FC6B" w:rsidR="00000DAB" w:rsidRPr="0039661A" w:rsidRDefault="00000DAB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зуб удалось сохранить, то про</w:t>
      </w:r>
      <w:r w:rsidR="005F341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водят подготовку к его реплантации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2C3667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инированию.</w:t>
      </w:r>
      <w:r w:rsidR="005F341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Пациенту назначается симптоматическая терапия. Через 10-14 дней проводится эндодонтическое лечение.</w:t>
      </w:r>
    </w:p>
    <w:p w14:paraId="3AD46CCC" w14:textId="77777777" w:rsidR="005F341F" w:rsidRPr="0039661A" w:rsidRDefault="005F341F" w:rsidP="0039661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Трещина зуба</w:t>
      </w:r>
    </w:p>
    <w:p w14:paraId="0EF3394D" w14:textId="02EA7A6A" w:rsidR="003E5888" w:rsidRPr="0039661A" w:rsidRDefault="005F341F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Жалоб пациенты, как правило, не предъявляют. Лишь иногда боль наступает от термических и химических раздражителей. У детей данная травма чаще является сопутствующей. </w:t>
      </w:r>
    </w:p>
    <w:p w14:paraId="02F976FD" w14:textId="77777777" w:rsidR="005F341F" w:rsidRPr="0039661A" w:rsidRDefault="005F341F" w:rsidP="003966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Перелом зуба</w:t>
      </w:r>
    </w:p>
    <w:p w14:paraId="2073E29E" w14:textId="46EBD87F" w:rsidR="00E558F8" w:rsidRPr="0039661A" w:rsidRDefault="00E558F8" w:rsidP="0039661A">
      <w:pPr>
        <w:pStyle w:val="a3"/>
        <w:shd w:val="clear" w:color="auto" w:fill="FFFFFF"/>
        <w:spacing w:after="225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highlight w:val="cyan"/>
        </w:rPr>
      </w:pPr>
      <w:r w:rsidRPr="0039661A">
        <w:rPr>
          <w:rFonts w:ascii="Times New Roman" w:hAnsi="Times New Roman" w:cs="Times New Roman"/>
          <w:sz w:val="28"/>
          <w:szCs w:val="28"/>
        </w:rPr>
        <w:t>Повреждаются в основном зубы верхней челюсти: страдают центральные резцы (70–75 %), реже боковые резцы (8–13 %) и клыки (0,9 %). Перелом редко проходит в</w:t>
      </w:r>
      <w:r w:rsidR="00BD78A8" w:rsidRPr="0039661A">
        <w:rPr>
          <w:rFonts w:ascii="Times New Roman" w:hAnsi="Times New Roman" w:cs="Times New Roman"/>
          <w:sz w:val="28"/>
          <w:szCs w:val="28"/>
        </w:rPr>
        <w:t xml:space="preserve"> горизонтальной плоскости, то есть</w:t>
      </w:r>
      <w:r w:rsidRPr="0039661A">
        <w:rPr>
          <w:rFonts w:ascii="Times New Roman" w:hAnsi="Times New Roman" w:cs="Times New Roman"/>
          <w:sz w:val="28"/>
          <w:szCs w:val="28"/>
        </w:rPr>
        <w:t xml:space="preserve"> параллельно режущему краю, и в вертикальной — по продольной оси зуба, а чаще по косой линии.</w:t>
      </w:r>
      <w:r w:rsidR="000D16E2" w:rsidRPr="0039661A">
        <w:rPr>
          <w:rFonts w:ascii="Times New Roman" w:hAnsi="Times New Roman" w:cs="Times New Roman"/>
          <w:sz w:val="28"/>
          <w:szCs w:val="28"/>
        </w:rPr>
        <w:t xml:space="preserve"> </w:t>
      </w:r>
      <w:r w:rsidR="000D16E2" w:rsidRPr="00613676">
        <w:rPr>
          <w:rFonts w:ascii="Times New Roman" w:hAnsi="Times New Roman" w:cs="Times New Roman"/>
          <w:sz w:val="28"/>
          <w:szCs w:val="28"/>
        </w:rPr>
        <w:t>[17]</w:t>
      </w:r>
      <w:r w:rsidR="00BD78A8" w:rsidRPr="003966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56873A" w14:textId="77777777" w:rsidR="005F341F" w:rsidRPr="0039661A" w:rsidRDefault="005F341F" w:rsidP="0039661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Перелом коронки</w:t>
      </w:r>
    </w:p>
    <w:p w14:paraId="0D8E9934" w14:textId="1E79505D" w:rsidR="005F341F" w:rsidRPr="0039661A" w:rsidRDefault="005F341F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Данный вид перелома чаще беспокоит пациента в случае, если он произошел на уровне эмали и дентина со вскрытием полости зуба. Развивается острый пульпит или в более поздние сроки (после 48 часов) хронический. В </w:t>
      </w:r>
      <w:r w:rsidR="00E558F8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этом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случае ребенок будет жаловаться на острую самопроизвольную боль. </w:t>
      </w:r>
    </w:p>
    <w:p w14:paraId="06FC4E1D" w14:textId="72FA5881" w:rsidR="00BD78A8" w:rsidRPr="0039661A" w:rsidRDefault="00BD78A8" w:rsidP="0039661A">
      <w:pPr>
        <w:pStyle w:val="a3"/>
        <w:shd w:val="clear" w:color="auto" w:fill="FFFFFF"/>
        <w:spacing w:after="225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highlight w:val="cyan"/>
        </w:rPr>
      </w:pPr>
      <w:r w:rsidRPr="0039661A">
        <w:rPr>
          <w:rFonts w:ascii="Times New Roman" w:hAnsi="Times New Roman" w:cs="Times New Roman"/>
          <w:sz w:val="28"/>
          <w:szCs w:val="28"/>
        </w:rPr>
        <w:t xml:space="preserve">Помощь </w:t>
      </w:r>
      <w:r w:rsidR="002C3667">
        <w:rPr>
          <w:rFonts w:ascii="Times New Roman" w:hAnsi="Times New Roman" w:cs="Times New Roman"/>
          <w:sz w:val="28"/>
          <w:szCs w:val="28"/>
        </w:rPr>
        <w:t xml:space="preserve">при переломе коронки без вскрытия пульпарной камеры </w:t>
      </w:r>
      <w:r w:rsidRPr="0039661A">
        <w:rPr>
          <w:rFonts w:ascii="Times New Roman" w:hAnsi="Times New Roman" w:cs="Times New Roman"/>
          <w:sz w:val="28"/>
          <w:szCs w:val="28"/>
        </w:rPr>
        <w:t>заключается в наложении защитного материала на обнаженный дентин с гидроксидом кальция для непрямого покрытия. Зуб рекомендуют не препарировать, чтобы дополнительно не травмировать пульпу вращающимися инструментами. Для удержания защитной повязки лучше использовать композитный материал. Зуб выводят из окклюзии.</w:t>
      </w:r>
      <w:r w:rsidR="000D16E2" w:rsidRPr="0039661A">
        <w:rPr>
          <w:rFonts w:ascii="Times New Roman" w:hAnsi="Times New Roman" w:cs="Times New Roman"/>
          <w:sz w:val="28"/>
          <w:szCs w:val="28"/>
        </w:rPr>
        <w:t xml:space="preserve"> [17]</w:t>
      </w:r>
      <w:r w:rsidRPr="003966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81886A" w14:textId="184D6A55" w:rsidR="00705007" w:rsidRPr="0039661A" w:rsidRDefault="00705007" w:rsidP="0039661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Перелом корня в пришеечной, средней и верхушечной частях</w:t>
      </w:r>
    </w:p>
    <w:p w14:paraId="0E5B0135" w14:textId="77777777" w:rsidR="00705007" w:rsidRPr="0039661A" w:rsidRDefault="00705007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Ребенок жалуется на боль при приеме пищи, касании зуба и подвижность его коронки (если перелом ниже середины коронки или направлен косо). </w:t>
      </w:r>
    </w:p>
    <w:p w14:paraId="544A18A8" w14:textId="158F5EDD" w:rsidR="00705007" w:rsidRPr="0039661A" w:rsidRDefault="00705007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Объективный осмотр: подвижность коронки зуба или ее отсутствие, пальпация и перкуссия болезненны. На </w:t>
      </w:r>
      <w:r w:rsidR="002C3667">
        <w:rPr>
          <w:rFonts w:ascii="Times New Roman" w:hAnsi="Times New Roman" w:cs="Times New Roman"/>
          <w:sz w:val="28"/>
          <w:szCs w:val="28"/>
          <w:shd w:val="clear" w:color="auto" w:fill="FFFFFF"/>
        </w:rPr>
        <w:t>рентгенограмме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обнаруживается темная полоса, разграничивающая части сломанного корня.</w:t>
      </w:r>
    </w:p>
    <w:p w14:paraId="39A0CD08" w14:textId="77777777" w:rsidR="00705007" w:rsidRPr="0039661A" w:rsidRDefault="00705007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Лечение</w:t>
      </w:r>
    </w:p>
    <w:p w14:paraId="23E9F646" w14:textId="7866E0DD" w:rsidR="003E5888" w:rsidRPr="0039661A" w:rsidRDefault="00705007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переломе корня молочного зуба целесообразно его удаление. Постоянный зуб сохраняют </w:t>
      </w:r>
      <w:r w:rsidR="00C06099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с последующим эндодонтическим лечением. Такой зуб в последующем рекомендовано закрепить культевой вкладкой и коронкой.</w:t>
      </w:r>
    </w:p>
    <w:p w14:paraId="6F523A4C" w14:textId="77777777" w:rsidR="00C06099" w:rsidRPr="0039661A" w:rsidRDefault="00C06099" w:rsidP="003966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Травма мягких тканей лица</w:t>
      </w:r>
    </w:p>
    <w:p w14:paraId="40CBD4B0" w14:textId="3C33A022" w:rsidR="0097006B" w:rsidRPr="0039661A" w:rsidRDefault="0097006B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структуре повреждений челюстно-лицевой области преобладают повреждения мягких тканей и составляют </w:t>
      </w:r>
      <w:r w:rsidR="0039764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от 37 до 98%.</w:t>
      </w:r>
      <w:r w:rsidR="000D16E2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[18]</w:t>
      </w:r>
      <w:r w:rsidR="0039764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0936447" w14:textId="77777777" w:rsidR="00276629" w:rsidRPr="0039661A" w:rsidRDefault="00276629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К травмам мягких тканей лица относят ушибы, ссадины и царапины, раны, ожоги</w:t>
      </w:r>
      <w:r w:rsidR="00640FD8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отморожения. Их делят на 2 большие группы: без нарушения целостности кожных покровов – закрытые и с нарушением целостности кожных покровов – открытые. </w:t>
      </w:r>
    </w:p>
    <w:p w14:paraId="717ADC92" w14:textId="77777777" w:rsidR="00276629" w:rsidRPr="0039661A" w:rsidRDefault="00276629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Ушиб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закрытое повреждение мягких тканей без первичного инфицирования и нарушения анатомического строения.</w:t>
      </w:r>
      <w:r w:rsidR="00640FD8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16CB2A5" w14:textId="77777777" w:rsidR="00640FD8" w:rsidRPr="0039661A" w:rsidRDefault="00640FD8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Ребенок эмоционально встревожен, жалуется на боль в области травмы</w:t>
      </w:r>
      <w:r w:rsidR="0005603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которая может быть пульсирующей, ноющей, кратковременной или долго не проходящей, а может вовсе отсутствовать. эти факторы зависят от возраста ребенка, характера травмы и ее объема.</w:t>
      </w:r>
    </w:p>
    <w:p w14:paraId="4CDA26E6" w14:textId="77777777" w:rsidR="00CD311D" w:rsidRPr="0039661A" w:rsidRDefault="001C20F8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осмотре можно увидеть припухлость в области травмы и кровоподтек от темно-красного до желто-зеленого цвета, если пациент обратился спустя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некоторое время после инцидента. Пальпаторно определяется плотный инфильтрат на</w:t>
      </w:r>
      <w:r w:rsidR="00CD311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месте травмированного участка.</w:t>
      </w:r>
    </w:p>
    <w:p w14:paraId="4365A15E" w14:textId="2FB88C80" w:rsidR="0005603D" w:rsidRPr="0039661A" w:rsidRDefault="0005603D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Важно иметь ввиду, что ушибы в подбородочной области могут привести к повреждению височно-нижнечелюстного сустава, поэтому следует провести рентгенологическую диагностику. Если ушиб диагностирован в связочном аппарате ВНЧС</w:t>
      </w:r>
      <w:r w:rsidR="001C20F8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ребенок </w:t>
      </w:r>
      <w:r w:rsidR="002C3667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1C20F8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правляется </w:t>
      </w:r>
      <w:r w:rsidR="002C36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лечение </w:t>
      </w:r>
      <w:r w:rsidR="001C20F8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 медицинское учреждение со специализированным отделением.</w:t>
      </w:r>
      <w:r w:rsidR="000D16E2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D16E2" w:rsidRPr="002C3667">
        <w:rPr>
          <w:rFonts w:ascii="Times New Roman" w:hAnsi="Times New Roman" w:cs="Times New Roman"/>
          <w:sz w:val="28"/>
          <w:szCs w:val="28"/>
          <w:shd w:val="clear" w:color="auto" w:fill="FFFFFF"/>
        </w:rPr>
        <w:t>[19]</w:t>
      </w:r>
      <w:r w:rsidR="00CD311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CEC75D5" w14:textId="77777777" w:rsidR="00276629" w:rsidRPr="0039661A" w:rsidRDefault="00276629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Ссадины и царапины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вид повреждения мягких тканей с нарушением целостности слоев кожи (и/или слизистой оболочки) без вовлечения в процесс базального слоя дермы. </w:t>
      </w:r>
    </w:p>
    <w:p w14:paraId="06712853" w14:textId="7719B08A" w:rsidR="001C20F8" w:rsidRPr="0039661A" w:rsidRDefault="001C20F8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Клинически </w:t>
      </w:r>
      <w:r w:rsidR="0081480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отмечается болезненность в области травмы. Объективно </w:t>
      </w:r>
      <w:r w:rsidR="002C36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81480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отек, нарушение целостности мягких тканей и слизистой оболочки, гематома.</w:t>
      </w:r>
    </w:p>
    <w:p w14:paraId="3E24B79E" w14:textId="1DCD6C82" w:rsidR="0081480D" w:rsidRPr="0039661A" w:rsidRDefault="0081480D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Пациент</w:t>
      </w:r>
      <w:r w:rsidR="002C3667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C36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показано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проведени</w:t>
      </w:r>
      <w:r w:rsidR="002C3667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антисептической обработки повреждения. Рекомендуется прикладывать холод к ссадине или царапине во избежание распространения отека.</w:t>
      </w:r>
    </w:p>
    <w:p w14:paraId="21A4FC78" w14:textId="7676A915" w:rsidR="00F066B9" w:rsidRPr="0039661A" w:rsidRDefault="00F066B9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Рана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открытое повреждени</w:t>
      </w:r>
      <w:r w:rsidR="002C3667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мягких тканей с нарушением целостности кожных покровов и слизистых оболочек травмированной области. Раны обсеменены бактериальной флорой.</w:t>
      </w:r>
    </w:p>
    <w:p w14:paraId="517659CA" w14:textId="77777777" w:rsidR="00F066B9" w:rsidRPr="0039661A" w:rsidRDefault="00F066B9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Их делят по характеру травмы на неогнестрельные и огнестрельные, компрессионные, электрические, ожоги и обморожения. По характеру ранения они бывают касательными, слепыми, сквозными и проникающими (в полости).</w:t>
      </w:r>
    </w:p>
    <w:p w14:paraId="445F7E30" w14:textId="0D38E006" w:rsidR="0081480D" w:rsidRPr="0039661A" w:rsidRDefault="0081480D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Диагностика, постановка диагноза и лечение осуществляется несколькими специалистами, главным из которых является детский челюстно-лицевой хирург.</w:t>
      </w:r>
      <w:r w:rsidR="00793182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Поэтому основную часть пациентов с ранами принимают в условиях поликлиники и стационара.</w:t>
      </w:r>
      <w:r w:rsidR="00C30417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30417" w:rsidRPr="00613676">
        <w:rPr>
          <w:rFonts w:ascii="Times New Roman" w:hAnsi="Times New Roman" w:cs="Times New Roman"/>
          <w:sz w:val="28"/>
          <w:szCs w:val="28"/>
          <w:shd w:val="clear" w:color="auto" w:fill="FFFFFF"/>
        </w:rPr>
        <w:t>[20]</w:t>
      </w:r>
    </w:p>
    <w:p w14:paraId="1E78CF2E" w14:textId="77777777" w:rsidR="00F066B9" w:rsidRPr="0039661A" w:rsidRDefault="00F066B9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Ожог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повреждение мягких тканей и слизистых оболочек, вызванное </w:t>
      </w:r>
      <w:r w:rsidR="00012EF2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действием высоких температур.</w:t>
      </w:r>
    </w:p>
    <w:p w14:paraId="1BB0E617" w14:textId="77777777" w:rsidR="00F066B9" w:rsidRPr="0039661A" w:rsidRDefault="00F066B9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Дети с ожоговыми травмами госпитализируются в специализированные медицинские центры</w:t>
      </w:r>
      <w:r w:rsidR="00793182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(ожоговые)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6C77B3AE" w14:textId="77777777" w:rsidR="00276629" w:rsidRPr="0039661A" w:rsidRDefault="00F066B9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Отморожение</w:t>
      </w: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012EF2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- повреждение мягких тканей и слизистых оболочек, вызванное действием низких температур.</w:t>
      </w:r>
    </w:p>
    <w:p w14:paraId="4735044F" w14:textId="77777777" w:rsidR="00012EF2" w:rsidRPr="0039661A" w:rsidRDefault="00012EF2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Выделяют 4 </w:t>
      </w:r>
      <w:r w:rsidR="00A93E5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степени отморожения:</w:t>
      </w:r>
    </w:p>
    <w:p w14:paraId="57F32C54" w14:textId="77777777" w:rsidR="00A93E5F" w:rsidRPr="0039661A" w:rsidRDefault="00A93E5F" w:rsidP="0039661A">
      <w:pPr>
        <w:pStyle w:val="a3"/>
        <w:numPr>
          <w:ilvl w:val="0"/>
          <w:numId w:val="1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Расстройства кровообращения без развития некроза;</w:t>
      </w:r>
    </w:p>
    <w:p w14:paraId="26F8865B" w14:textId="77777777" w:rsidR="00A93E5F" w:rsidRPr="0039661A" w:rsidRDefault="00A93E5F" w:rsidP="0039661A">
      <w:pPr>
        <w:pStyle w:val="a3"/>
        <w:numPr>
          <w:ilvl w:val="0"/>
          <w:numId w:val="1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Некроз поверхностных слоев кожи до росткового слоя; </w:t>
      </w:r>
    </w:p>
    <w:p w14:paraId="274723DB" w14:textId="77777777" w:rsidR="00640FD8" w:rsidRPr="0039661A" w:rsidRDefault="00A93E5F" w:rsidP="0039661A">
      <w:pPr>
        <w:pStyle w:val="a3"/>
        <w:numPr>
          <w:ilvl w:val="0"/>
          <w:numId w:val="1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Некроз кожи</w:t>
      </w:r>
      <w:r w:rsidR="00640FD8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, включая ростковый и подлежащие слои;</w:t>
      </w:r>
    </w:p>
    <w:p w14:paraId="6F375761" w14:textId="77777777" w:rsidR="00A93E5F" w:rsidRPr="0039661A" w:rsidRDefault="00640FD8" w:rsidP="0039661A">
      <w:pPr>
        <w:pStyle w:val="a3"/>
        <w:numPr>
          <w:ilvl w:val="0"/>
          <w:numId w:val="1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Некроз всех слоев тканей до костных структур.</w:t>
      </w:r>
    </w:p>
    <w:p w14:paraId="392027BD" w14:textId="77777777" w:rsidR="00640FD8" w:rsidRPr="0039661A" w:rsidRDefault="00640FD8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Лечение оказывается в специализированных стационарах.</w:t>
      </w:r>
    </w:p>
    <w:p w14:paraId="21A14F1C" w14:textId="77777777" w:rsidR="00793182" w:rsidRPr="0039661A" w:rsidRDefault="00793182" w:rsidP="003966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Травмы костей лица</w:t>
      </w:r>
    </w:p>
    <w:p w14:paraId="4464A9A8" w14:textId="77777777" w:rsidR="005F341F" w:rsidRPr="0039661A" w:rsidRDefault="00371D14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Различают:</w:t>
      </w:r>
    </w:p>
    <w:p w14:paraId="64CD6C9E" w14:textId="77777777" w:rsidR="00371D14" w:rsidRPr="0039661A" w:rsidRDefault="00371D14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1 – ушибы кости и надкостницы;</w:t>
      </w:r>
    </w:p>
    <w:p w14:paraId="37CCDA64" w14:textId="77777777" w:rsidR="00371D14" w:rsidRPr="0039661A" w:rsidRDefault="00371D14" w:rsidP="0039661A">
      <w:pPr>
        <w:pStyle w:val="a3"/>
        <w:numPr>
          <w:ilvl w:val="0"/>
          <w:numId w:val="28"/>
        </w:numPr>
        <w:tabs>
          <w:tab w:val="left" w:pos="730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– переломы:</w:t>
      </w:r>
    </w:p>
    <w:p w14:paraId="48E304DF" w14:textId="77777777" w:rsidR="00432737" w:rsidRPr="0039661A" w:rsidRDefault="00371D14" w:rsidP="0039661A">
      <w:pPr>
        <w:pStyle w:val="a3"/>
        <w:numPr>
          <w:ilvl w:val="0"/>
          <w:numId w:val="27"/>
        </w:numPr>
        <w:tabs>
          <w:tab w:val="left" w:pos="730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По типу зеленой ветки или илового прута;</w:t>
      </w:r>
    </w:p>
    <w:p w14:paraId="483EB0FC" w14:textId="77777777" w:rsidR="00432737" w:rsidRPr="0039661A" w:rsidRDefault="00371D14" w:rsidP="0039661A">
      <w:pPr>
        <w:pStyle w:val="a3"/>
        <w:numPr>
          <w:ilvl w:val="0"/>
          <w:numId w:val="27"/>
        </w:numPr>
        <w:tabs>
          <w:tab w:val="left" w:pos="730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Поднадкостничные переломы;</w:t>
      </w:r>
    </w:p>
    <w:p w14:paraId="28188273" w14:textId="77777777" w:rsidR="00432737" w:rsidRPr="0039661A" w:rsidRDefault="00371D14" w:rsidP="0039661A">
      <w:pPr>
        <w:pStyle w:val="a3"/>
        <w:numPr>
          <w:ilvl w:val="0"/>
          <w:numId w:val="27"/>
        </w:numPr>
        <w:tabs>
          <w:tab w:val="left" w:pos="730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Переломы переднего отдела альвеолярного отростка верхней и нижней челюстей;</w:t>
      </w:r>
    </w:p>
    <w:p w14:paraId="4F513385" w14:textId="77777777" w:rsidR="00432737" w:rsidRPr="0039661A" w:rsidRDefault="00371D14" w:rsidP="0039661A">
      <w:pPr>
        <w:pStyle w:val="a3"/>
        <w:numPr>
          <w:ilvl w:val="0"/>
          <w:numId w:val="27"/>
        </w:numPr>
        <w:tabs>
          <w:tab w:val="left" w:pos="730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Переломы верхней челюсти;</w:t>
      </w:r>
    </w:p>
    <w:p w14:paraId="79324290" w14:textId="77777777" w:rsidR="00432737" w:rsidRPr="0039661A" w:rsidRDefault="00371D14" w:rsidP="0039661A">
      <w:pPr>
        <w:pStyle w:val="a3"/>
        <w:numPr>
          <w:ilvl w:val="0"/>
          <w:numId w:val="27"/>
        </w:numPr>
        <w:tabs>
          <w:tab w:val="left" w:pos="730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Переломы нижней челюсти;</w:t>
      </w:r>
    </w:p>
    <w:p w14:paraId="183098EF" w14:textId="77777777" w:rsidR="00371D14" w:rsidRPr="0039661A" w:rsidRDefault="00371D14" w:rsidP="0039661A">
      <w:pPr>
        <w:pStyle w:val="a3"/>
        <w:numPr>
          <w:ilvl w:val="0"/>
          <w:numId w:val="27"/>
        </w:numPr>
        <w:tabs>
          <w:tab w:val="left" w:pos="730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Патологические переломы.</w:t>
      </w:r>
    </w:p>
    <w:p w14:paraId="1B67BDCD" w14:textId="77777777" w:rsidR="00371D14" w:rsidRPr="0039661A" w:rsidRDefault="00371D14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3 – вывих височно-нижнечелюстного сустава;</w:t>
      </w:r>
    </w:p>
    <w:p w14:paraId="75E9250E" w14:textId="77777777" w:rsidR="00371D14" w:rsidRPr="0039661A" w:rsidRDefault="00371D14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4 – травматический остеолиз.</w:t>
      </w:r>
    </w:p>
    <w:p w14:paraId="0C3F8426" w14:textId="70B3664E" w:rsidR="00371D14" w:rsidRPr="0039661A" w:rsidRDefault="00371D14" w:rsidP="0039661A">
      <w:pPr>
        <w:pStyle w:val="a3"/>
        <w:shd w:val="clear" w:color="auto" w:fill="FFFFFF"/>
        <w:spacing w:after="225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Пациенты с травмами костей лица </w:t>
      </w:r>
      <w:r w:rsidR="003C3991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осмотра должны быть направлены на стационарное лечение в отделение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челюстно-лицевой хирургии.</w:t>
      </w:r>
      <w:r w:rsidR="00C30417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30417" w:rsidRPr="003C3991">
        <w:rPr>
          <w:rFonts w:ascii="Times New Roman" w:hAnsi="Times New Roman" w:cs="Times New Roman"/>
          <w:sz w:val="28"/>
          <w:szCs w:val="28"/>
          <w:shd w:val="clear" w:color="auto" w:fill="FFFFFF"/>
        </w:rPr>
        <w:t>[21]</w:t>
      </w:r>
      <w:r w:rsidR="00826AE1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BBD553B" w14:textId="77777777" w:rsidR="00371D14" w:rsidRPr="0039661A" w:rsidRDefault="00371D14" w:rsidP="003966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b/>
          <w:sz w:val="28"/>
          <w:szCs w:val="28"/>
        </w:rPr>
        <w:t>Одонтогенные воспалительные заболевания челюстно-лицевой области (периостит, остеомиелит, абсцесс, флегмона, лимфаденит и другие заболевания)</w:t>
      </w:r>
    </w:p>
    <w:p w14:paraId="297BB7D0" w14:textId="77777777" w:rsidR="00371D14" w:rsidRPr="0039661A" w:rsidRDefault="004C262A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Периостит</w:t>
      </w:r>
    </w:p>
    <w:p w14:paraId="0A477850" w14:textId="37F76457" w:rsidR="004C262A" w:rsidRPr="0039661A" w:rsidRDefault="004C262A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Периостит костей челюсти</w:t>
      </w:r>
      <w:r w:rsidR="003C39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воспалительное </w:t>
      </w:r>
      <w:r w:rsidR="003B134C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заболевание, поражающ</w:t>
      </w:r>
      <w:r w:rsidR="003C3991">
        <w:rPr>
          <w:rFonts w:ascii="Times New Roman" w:hAnsi="Times New Roman" w:cs="Times New Roman"/>
          <w:sz w:val="28"/>
          <w:szCs w:val="28"/>
          <w:shd w:val="clear" w:color="auto" w:fill="FFFFFF"/>
        </w:rPr>
        <w:t>ее</w:t>
      </w:r>
      <w:r w:rsidR="003B134C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надкостницу.</w:t>
      </w:r>
    </w:p>
    <w:p w14:paraId="72DF4F0E" w14:textId="77777777" w:rsidR="004C262A" w:rsidRPr="0039661A" w:rsidRDefault="004C262A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Клинически периостит делят на:</w:t>
      </w:r>
    </w:p>
    <w:p w14:paraId="7BE8BC8D" w14:textId="77777777" w:rsidR="004C262A" w:rsidRPr="0039661A" w:rsidRDefault="004C262A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1 – острый: серозный и гнойный;</w:t>
      </w:r>
    </w:p>
    <w:p w14:paraId="2A965FCA" w14:textId="7C296F04" w:rsidR="004C262A" w:rsidRPr="0039661A" w:rsidRDefault="004C262A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2 – хронический: простой и осс</w:t>
      </w:r>
      <w:r w:rsidR="003C3991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фицирующий.</w:t>
      </w:r>
    </w:p>
    <w:p w14:paraId="65E597E1" w14:textId="77777777" w:rsidR="004C262A" w:rsidRPr="0039661A" w:rsidRDefault="004C262A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этиологии выделяют следующие периоститы: </w:t>
      </w:r>
    </w:p>
    <w:p w14:paraId="3400883A" w14:textId="77777777" w:rsidR="004C262A" w:rsidRPr="0039661A" w:rsidRDefault="004C262A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– одонтогенный </w:t>
      </w:r>
      <w:r w:rsidR="00CF1C9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(результат осложнения карие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са);</w:t>
      </w:r>
    </w:p>
    <w:p w14:paraId="1376EBB8" w14:textId="77777777" w:rsidR="004C262A" w:rsidRPr="0039661A" w:rsidRDefault="004C262A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2 – травматический;</w:t>
      </w:r>
    </w:p>
    <w:p w14:paraId="543DB2BB" w14:textId="77777777" w:rsidR="004C262A" w:rsidRPr="0039661A" w:rsidRDefault="004C262A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3 – периостит при некоторых видах опухолей.</w:t>
      </w:r>
    </w:p>
    <w:p w14:paraId="56BB0CA0" w14:textId="258DDE90" w:rsidR="003C3991" w:rsidRDefault="00AB3C1B" w:rsidP="005F7139">
      <w:pPr>
        <w:pStyle w:val="paragraph"/>
        <w:shd w:val="clear" w:color="auto" w:fill="FFFFFF"/>
        <w:spacing w:before="12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9661A">
        <w:rPr>
          <w:sz w:val="28"/>
          <w:szCs w:val="28"/>
          <w:shd w:val="clear" w:color="auto" w:fill="FFFFFF"/>
        </w:rPr>
        <w:t>«</w:t>
      </w:r>
      <w:r w:rsidRPr="0039661A">
        <w:rPr>
          <w:color w:val="000000"/>
          <w:sz w:val="28"/>
          <w:szCs w:val="28"/>
        </w:rPr>
        <w:t>Периостит зуба сопровождается сильными неприятными симптомами, главный из которых мощная непереносимая зубная боль. Также возможно появление местной или общей температуры тела, ознобов и слабости.»</w:t>
      </w:r>
      <w:r w:rsidR="00C30417" w:rsidRPr="0039661A">
        <w:rPr>
          <w:color w:val="000000"/>
          <w:sz w:val="28"/>
          <w:szCs w:val="28"/>
        </w:rPr>
        <w:t xml:space="preserve"> </w:t>
      </w:r>
      <w:r w:rsidR="00C30417" w:rsidRPr="00613676">
        <w:rPr>
          <w:color w:val="000000"/>
          <w:sz w:val="28"/>
          <w:szCs w:val="28"/>
        </w:rPr>
        <w:t>[22]</w:t>
      </w:r>
      <w:r w:rsidRPr="0039661A">
        <w:rPr>
          <w:color w:val="000000"/>
          <w:sz w:val="28"/>
          <w:szCs w:val="28"/>
        </w:rPr>
        <w:t xml:space="preserve"> </w:t>
      </w:r>
    </w:p>
    <w:p w14:paraId="4EA00CE2" w14:textId="77777777" w:rsidR="005F7139" w:rsidRPr="005F7139" w:rsidRDefault="005F7139" w:rsidP="005F7139">
      <w:pPr>
        <w:pStyle w:val="paragraph"/>
        <w:shd w:val="clear" w:color="auto" w:fill="FFFFFF"/>
        <w:spacing w:before="120" w:beforeAutospacing="0" w:after="0" w:afterAutospacing="0" w:line="360" w:lineRule="auto"/>
        <w:jc w:val="both"/>
        <w:rPr>
          <w:sz w:val="28"/>
          <w:szCs w:val="28"/>
        </w:rPr>
      </w:pPr>
    </w:p>
    <w:p w14:paraId="59E2DBB1" w14:textId="77777777" w:rsidR="00CF1C9F" w:rsidRPr="0039661A" w:rsidRDefault="00CF1C9F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Острый серозный периостит </w:t>
      </w:r>
    </w:p>
    <w:p w14:paraId="6F13022B" w14:textId="77777777" w:rsidR="00F3230D" w:rsidRPr="0039661A" w:rsidRDefault="00F3230D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Из анамнеза можно выяснить, что ребенок не спит ночью, жалуется на боль в причинной области и общую слабость организма, аппетит снижен.</w:t>
      </w:r>
    </w:p>
    <w:p w14:paraId="474728E7" w14:textId="77777777" w:rsidR="004C262A" w:rsidRPr="0039661A" w:rsidRDefault="00F3230D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При осмотре слизистая оболочка в воспаленной зоне гиперемирована, сопровождается отеком, болезненно реагирует на пальпацию.</w:t>
      </w:r>
    </w:p>
    <w:p w14:paraId="0910F688" w14:textId="3AB95323" w:rsidR="00DB7CAE" w:rsidRPr="0039661A" w:rsidRDefault="003C3991" w:rsidP="0039661A">
      <w:pPr>
        <w:pStyle w:val="a3"/>
        <w:shd w:val="clear" w:color="auto" w:fill="FFFFFF"/>
        <w:tabs>
          <w:tab w:val="left" w:pos="7305"/>
        </w:tabs>
        <w:spacing w:after="225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Периостит - с</w:t>
      </w:r>
      <w:r w:rsidR="00F3230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амое частое осложнение хронического пульпита или периодонтита как временных, так и постоянных зубов, при отсутствии своевременного лечения. По этой причине основной задачей для стоматолога является лечение основного заболевания. Выбор метода разрешения воспаления зависит от возраста ребенка и его здоровья. Если периостит распространился на надкостниц</w:t>
      </w:r>
      <w:r w:rsidR="00C22855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у в области м</w:t>
      </w:r>
      <w:r w:rsidR="00F3230D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олочных зубов, то рекомендуется удаление</w:t>
      </w:r>
      <w:r w:rsidR="00C22855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причинного зуба. В других случаях зуб стараются по возможности сохранить.</w:t>
      </w:r>
      <w:r w:rsidR="00DD700B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30417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[23]</w:t>
      </w:r>
      <w:r w:rsidR="00DD700B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5CC39ACE" w14:textId="77777777" w:rsidR="00C22855" w:rsidRPr="0039661A" w:rsidRDefault="00C22855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Консервативное лечение заключается эндодонтическом лечении и назначении пациенту антибактериальных препаратов (сульфаниламидная группа) согласно инструкции. Даются рекомендации по питанию и питью, а именно: принимаемая пища должна быть теплой, не острой, питье обильное, теплое. </w:t>
      </w:r>
    </w:p>
    <w:p w14:paraId="5716B6D0" w14:textId="77777777" w:rsidR="00C22855" w:rsidRPr="0039661A" w:rsidRDefault="00C22855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Острый гнойный периостит</w:t>
      </w:r>
    </w:p>
    <w:p w14:paraId="1D702B92" w14:textId="1F753226" w:rsidR="00C22855" w:rsidRPr="0039661A" w:rsidRDefault="00C22855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Самая распространенная форма периостита</w:t>
      </w:r>
      <w:r w:rsidR="00CF05E4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детей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F05E4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Проявляется </w:t>
      </w:r>
      <w:r w:rsidR="00DF69EE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резким скачком температуры до 38,5 ̊ С и ухудшением общего состояния, так как процесс развивается стремительно.</w:t>
      </w:r>
      <w:r w:rsidR="00C30417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C30417" w:rsidRPr="00613676">
        <w:rPr>
          <w:rFonts w:ascii="Times New Roman" w:hAnsi="Times New Roman" w:cs="Times New Roman"/>
          <w:sz w:val="28"/>
          <w:szCs w:val="28"/>
          <w:shd w:val="clear" w:color="auto" w:fill="FFFFFF"/>
        </w:rPr>
        <w:t>24]</w:t>
      </w:r>
      <w:r w:rsidR="00DB7CAE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34449FE" w14:textId="77777777" w:rsidR="00DF69EE" w:rsidRPr="0039661A" w:rsidRDefault="00DF69EE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Местно диагностируется отечность мягких тканей, гиперемия кожных покровов и слизистой оболочки, выбухание переходной складки в области инфильтрации. Характерен симптом флюктуации в области скопления гнойного экссудата. Причинный зуб может быть подвижен.</w:t>
      </w:r>
    </w:p>
    <w:p w14:paraId="1DD779D4" w14:textId="6CC8891F" w:rsidR="00B520E3" w:rsidRPr="0039661A" w:rsidRDefault="00B520E3" w:rsidP="0039661A">
      <w:pPr>
        <w:pStyle w:val="a3"/>
        <w:shd w:val="clear" w:color="auto" w:fill="FFFFFF"/>
        <w:spacing w:after="225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воспалительный процесс локализуется на верхней челюсти, то отечность тканей будет преобладать в подглазничной, носогубной зонах. При локализации на нижней </w:t>
      </w:r>
      <w:r w:rsidR="003C39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челюсти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– видимый очаг скопления инфильтрата будет наблюдаться по большей части в подбородочной области.</w:t>
      </w:r>
      <w:r w:rsidR="00C30417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[25]</w:t>
      </w:r>
      <w:r w:rsidR="00E2379B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6E698ADC" w14:textId="3E900F43" w:rsidR="00B520E3" w:rsidRPr="0039661A" w:rsidRDefault="00B520E3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Верхняя челюсть периоститу подвергается в меньшей степени</w:t>
      </w:r>
      <w:r w:rsidR="003C399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нежели нижняя.</w:t>
      </w:r>
    </w:p>
    <w:p w14:paraId="620119BF" w14:textId="6441588E" w:rsidR="00DF69EE" w:rsidRPr="0039661A" w:rsidRDefault="00DF69EE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Окончательный диагноз ставится на основании клинических данных, </w:t>
      </w:r>
      <w:r w:rsidR="003C39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результатов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лабораторн</w:t>
      </w:r>
      <w:r w:rsidR="003C3991">
        <w:rPr>
          <w:rFonts w:ascii="Times New Roman" w:hAnsi="Times New Roman" w:cs="Times New Roman"/>
          <w:sz w:val="28"/>
          <w:szCs w:val="28"/>
          <w:shd w:val="clear" w:color="auto" w:fill="FFFFFF"/>
        </w:rPr>
        <w:t>ого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рентгенологическ</w:t>
      </w:r>
      <w:r w:rsidR="003C3991">
        <w:rPr>
          <w:rFonts w:ascii="Times New Roman" w:hAnsi="Times New Roman" w:cs="Times New Roman"/>
          <w:sz w:val="28"/>
          <w:szCs w:val="28"/>
          <w:shd w:val="clear" w:color="auto" w:fill="FFFFFF"/>
        </w:rPr>
        <w:t>ого обследования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Так как </w:t>
      </w:r>
      <w:r w:rsidR="00EC0B62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схожие симптомы </w:t>
      </w:r>
      <w:r w:rsidR="00EC0B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имеет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острый одонтогенный остеомиелит</w:t>
      </w:r>
      <w:r w:rsidR="00EC0B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очень важным является проведение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дифференциальн</w:t>
      </w:r>
      <w:r w:rsidR="00EC0B62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диагностик</w:t>
      </w:r>
      <w:r w:rsidR="00EC0B62">
        <w:rPr>
          <w:rFonts w:ascii="Times New Roman" w:hAnsi="Times New Roman" w:cs="Times New Roman"/>
          <w:sz w:val="28"/>
          <w:szCs w:val="28"/>
          <w:shd w:val="clear" w:color="auto" w:fill="FFFFFF"/>
        </w:rPr>
        <w:t>и между этими заболеваниями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6191CBF4" w14:textId="0E443ADC" w:rsidR="005261D2" w:rsidRPr="0039661A" w:rsidRDefault="00CD311D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Основное лечение </w:t>
      </w:r>
      <w:r w:rsidR="00EC0B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периостита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заключается в удалении причинного зуба под анестезией и назначение антибактериальных препаратов.</w:t>
      </w:r>
    </w:p>
    <w:p w14:paraId="0F815E4A" w14:textId="77777777" w:rsidR="002118FE" w:rsidRPr="0039661A" w:rsidRDefault="00D85122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Одонтогенный о</w:t>
      </w:r>
      <w:r w:rsidR="002118FE"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стеомиелит челюстей</w:t>
      </w:r>
    </w:p>
    <w:p w14:paraId="710B00FD" w14:textId="77777777" w:rsidR="00B72A8A" w:rsidRPr="0039661A" w:rsidRDefault="00B72A8A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инфекционно-воспалительное заболевание костей челюсти, которое является результатом осложнения кариозного процесса зубов. </w:t>
      </w:r>
    </w:p>
    <w:p w14:paraId="033E414C" w14:textId="23433090" w:rsidR="00826AE1" w:rsidRPr="0039661A" w:rsidRDefault="00826AE1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Изучение природы одонтогенного остеомиелита челюстей началось с работ Э. Лексера в 1884 году. Он считал, что причиной служит инфекционно-эмболический агент, который не связан с острой травмой, а развивается из-за попадания в кость инфекции из первичного очага.</w:t>
      </w:r>
    </w:p>
    <w:p w14:paraId="4E31EE62" w14:textId="32F72671" w:rsidR="00B72A8A" w:rsidRPr="0039661A" w:rsidRDefault="00EC0B62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Одонтогенный остеомиелит челюстей</w:t>
      </w:r>
      <w:r w:rsidR="00B72A8A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классифицируют на острый и хронический. Хронический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72A8A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свою очередь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может проявляться</w:t>
      </w:r>
      <w:r w:rsidR="002014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B72A8A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014A0">
        <w:rPr>
          <w:rFonts w:ascii="Times New Roman" w:hAnsi="Times New Roman" w:cs="Times New Roman"/>
          <w:sz w:val="28"/>
          <w:szCs w:val="28"/>
          <w:shd w:val="clear" w:color="auto" w:fill="FFFFFF"/>
        </w:rPr>
        <w:t>деструктивной</w:t>
      </w:r>
      <w:r w:rsidR="00B72A8A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, деструктивно-продуктивн</w:t>
      </w:r>
      <w:r w:rsidR="002014A0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="00B72A8A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продуктивн</w:t>
      </w:r>
      <w:r w:rsidR="002014A0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="00B72A8A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</w:t>
      </w:r>
      <w:r w:rsidR="002014A0">
        <w:rPr>
          <w:rFonts w:ascii="Times New Roman" w:hAnsi="Times New Roman" w:cs="Times New Roman"/>
          <w:sz w:val="28"/>
          <w:szCs w:val="28"/>
          <w:shd w:val="clear" w:color="auto" w:fill="FFFFFF"/>
        </w:rPr>
        <w:t>ах</w:t>
      </w:r>
      <w:r w:rsidR="00B72A8A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</w:p>
    <w:p w14:paraId="1AF1980A" w14:textId="180DCC2E" w:rsidR="00826AE1" w:rsidRPr="0039661A" w:rsidRDefault="00826AE1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статистике А. И. Евдокимова, Г. А. Васильева, И. Г. Лукомского, С. Н. Вайсблата, М. О. Поварского, В. М. Уварова и других, нижняя челюсть поражается значительно чаще, чем верхняя. Так, по данным А. И. Евдокимова, остеомиелиты верхней челюсти составляют 17%, а нижней — </w:t>
      </w:r>
      <w:r w:rsidR="00B64B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83%; по данным А. Ф. Медведевой </w:t>
      </w:r>
      <w:r w:rsidRPr="003966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остеомиелиты верхней челюсти — 20%, нижней — 80 %</w:t>
      </w:r>
      <w:r w:rsidR="00B64B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C9304D5" w14:textId="02C4EA2B" w:rsidR="002118FE" w:rsidRPr="0039661A" w:rsidRDefault="00B72A8A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Большая часть причин возникновения остеомиелита приходится на молочные и первый постоянный моляры обеих челюстей. Чаще всего к воспалению костей склонны лица, имеющие сопутствующие заболевания, которые в первую очередь приводят к ослаблению иммунной системы организма.</w:t>
      </w:r>
      <w:r w:rsidR="00C30417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[26]</w:t>
      </w:r>
      <w:r w:rsidR="00D54807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5F2D5A69" w14:textId="77777777" w:rsidR="0090071F" w:rsidRPr="0039661A" w:rsidRDefault="0090071F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Если пациенты обращаются за амбулаторной помощью в стоматологические поликлиники, то чаще с острой формой остеомиелита. Их беспокоят фебрильная температура тела, общее недомогание, острая болезненность при дотрагивании до воспаленной области, невозможность полного открывания рта и приема пищи.</w:t>
      </w:r>
    </w:p>
    <w:p w14:paraId="69F251DF" w14:textId="77777777" w:rsidR="0090071F" w:rsidRPr="0039661A" w:rsidRDefault="0090071F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При осмотре кожные покровы бледные, отек мягких тканей в области воспаления. Характерны гиперемия слизистой оболочки, сглаженность десневого края альвеолярного отростка</w:t>
      </w:r>
      <w:r w:rsidR="00D85122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Отмечается подвижность причинного и нескольких рядом стоящих зубов. Рентгенологически в первые дни изменений костного рисунка не наблюдается. </w:t>
      </w:r>
    </w:p>
    <w:p w14:paraId="103BCF27" w14:textId="77777777" w:rsidR="00D85122" w:rsidRPr="0039661A" w:rsidRDefault="00D85122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Крайне важны лабораторные исследования: клинический анализ крови, биохимический анализ крови, клинический анализ мочи. Все показатели будут указывать на воспалительный процесс в организме.</w:t>
      </w:r>
    </w:p>
    <w:p w14:paraId="34B98FAF" w14:textId="62CC9499" w:rsidR="00A12D58" w:rsidRPr="0039661A" w:rsidRDefault="00A12D58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Диагностика одонтогенного остеомиелита на верхней челюсти затруднительна, на нижней челюсти местная симптоматика ярко выражена уже в первые сутки.</w:t>
      </w:r>
    </w:p>
    <w:p w14:paraId="6186B74D" w14:textId="6E5CA415" w:rsidR="00D85122" w:rsidRPr="00CF5C5E" w:rsidRDefault="00D85122" w:rsidP="0039661A">
      <w:pPr>
        <w:pStyle w:val="a3"/>
        <w:shd w:val="clear" w:color="auto" w:fill="FFFFFF"/>
        <w:spacing w:after="225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Лечение на этапе неотложной помощи в амбулаторных условиях </w:t>
      </w:r>
      <w:r w:rsidR="00CF5C5E">
        <w:rPr>
          <w:rFonts w:ascii="Times New Roman" w:hAnsi="Times New Roman" w:cs="Times New Roman"/>
          <w:sz w:val="28"/>
          <w:szCs w:val="28"/>
          <w:shd w:val="clear" w:color="auto" w:fill="FFFFFF"/>
        </w:rPr>
        <w:t>заключается в постановке диагноза и определении должного места лечения пациента.</w:t>
      </w:r>
      <w:r w:rsidR="00A12D58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873F8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подозрении на одонтогенный остеомиелит необходима экстренная госпитализация пациента, где оказывается 2 вида терапии: патогенетическая и этиологическая.  </w:t>
      </w:r>
      <w:r w:rsidR="00C30417" w:rsidRPr="00CF5C5E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C30417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27</w:t>
      </w:r>
      <w:r w:rsidR="00C30417" w:rsidRPr="00CF5C5E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14:paraId="0832DE4A" w14:textId="77777777" w:rsidR="00D85122" w:rsidRPr="0039661A" w:rsidRDefault="00D85122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Абсцесс </w:t>
      </w:r>
    </w:p>
    <w:p w14:paraId="22868424" w14:textId="05410D3E" w:rsidR="00D85122" w:rsidRDefault="00D85122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Характеризуется </w:t>
      </w:r>
      <w:r w:rsidR="00CF5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ограниченным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гнойным очагом</w:t>
      </w:r>
      <w:r w:rsidR="00CF5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мягких тканях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образовавшимся в результате расплавления тканей </w:t>
      </w:r>
      <w:r w:rsidR="007B501A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челюстно-лицевой области, результатом которого является полость.</w:t>
      </w:r>
    </w:p>
    <w:p w14:paraId="6D1B1A62" w14:textId="77777777" w:rsidR="005F7139" w:rsidRDefault="005F7139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3D00B1A" w14:textId="77777777" w:rsidR="005F7139" w:rsidRPr="0039661A" w:rsidRDefault="005F7139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D8828F4" w14:textId="77777777" w:rsidR="007B501A" w:rsidRPr="0039661A" w:rsidRDefault="007B501A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Флегмона </w:t>
      </w:r>
    </w:p>
    <w:p w14:paraId="0B97E43F" w14:textId="2BA5B08F" w:rsidR="007B501A" w:rsidRPr="0039661A" w:rsidRDefault="007B501A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Острое </w:t>
      </w:r>
      <w:r w:rsidR="00CF5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разлитое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воспаление подкожно-жировой клетчатки, заполненное гнойным содержимым. </w:t>
      </w:r>
    </w:p>
    <w:p w14:paraId="5D1C02ED" w14:textId="08E18073" w:rsidR="007B501A" w:rsidRPr="0039661A" w:rsidRDefault="007B501A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 детском возрасте, как правило</w:t>
      </w:r>
      <w:r w:rsidR="00CF5C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67D20">
        <w:rPr>
          <w:rFonts w:ascii="Times New Roman" w:hAnsi="Times New Roman" w:cs="Times New Roman"/>
          <w:sz w:val="28"/>
          <w:szCs w:val="28"/>
          <w:shd w:val="clear" w:color="auto" w:fill="FFFFFF"/>
        </w:rPr>
        <w:t>флегмона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сопутствующим заболеванием, которое сопровождает остеомиелит.</w:t>
      </w:r>
      <w:r w:rsidR="00D80EBB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Коллектив авторов в 2015 году установил, что у детей самые частые острые одонтогенные флегмоны возникают в поднижнечелюстном и крыловидно-челюстном пространстве.</w:t>
      </w:r>
      <w:r w:rsidR="00C30417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30417" w:rsidRPr="00613676">
        <w:rPr>
          <w:rFonts w:ascii="Times New Roman" w:hAnsi="Times New Roman" w:cs="Times New Roman"/>
          <w:sz w:val="28"/>
          <w:szCs w:val="28"/>
          <w:shd w:val="clear" w:color="auto" w:fill="FFFFFF"/>
        </w:rPr>
        <w:t>[28]</w:t>
      </w:r>
      <w:r w:rsidR="00C30417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80EBB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6A9273A" w14:textId="77777777" w:rsidR="007B501A" w:rsidRPr="0039661A" w:rsidRDefault="007B501A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И абсцессы, и остеомиелиты требуют детальной диагностики и высокоспециализированного хирургического лечения под общим обезболиванием.</w:t>
      </w:r>
    </w:p>
    <w:p w14:paraId="72528979" w14:textId="77777777" w:rsidR="00B520E3" w:rsidRPr="0039661A" w:rsidRDefault="005C4980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Альвеолит</w:t>
      </w:r>
    </w:p>
    <w:p w14:paraId="6370EA01" w14:textId="4D197582" w:rsidR="005C4980" w:rsidRPr="0039661A" w:rsidRDefault="005C4980" w:rsidP="0039661A">
      <w:pPr>
        <w:pStyle w:val="a3"/>
        <w:shd w:val="clear" w:color="auto" w:fill="FFFFFF"/>
        <w:spacing w:after="225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Альеволит – воспалительный процесс </w:t>
      </w:r>
      <w:r w:rsidR="00367D20">
        <w:rPr>
          <w:rFonts w:ascii="Times New Roman" w:hAnsi="Times New Roman" w:cs="Times New Roman"/>
          <w:sz w:val="28"/>
          <w:szCs w:val="28"/>
          <w:shd w:val="clear" w:color="auto" w:fill="FFFFFF"/>
        </w:rPr>
        <w:t>в лунке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возникающий в результате инфицирования после </w:t>
      </w:r>
      <w:r w:rsidR="00F71A1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травматического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удаления зуба.</w:t>
      </w:r>
      <w:r w:rsidR="00C30417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[29]</w:t>
      </w:r>
      <w:r w:rsidR="0006694E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DCE1CB9" w14:textId="77777777" w:rsidR="00F71A1F" w:rsidRPr="0039661A" w:rsidRDefault="00F71A1F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международной классификации болезней отмечается кодом К10.3. </w:t>
      </w:r>
    </w:p>
    <w:p w14:paraId="6730E8C7" w14:textId="77777777" w:rsidR="00F71A1F" w:rsidRPr="0039661A" w:rsidRDefault="00F71A1F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Пациента беспокоят острая боль, невозможность пережевывать пищу на стороне удаления, общее недомогание с возможным подъемом температуры до субфебрильных показателей.</w:t>
      </w:r>
    </w:p>
    <w:p w14:paraId="5A5F18FF" w14:textId="650BB657" w:rsidR="00F71A1F" w:rsidRPr="0039661A" w:rsidRDefault="00F71A1F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Объективно</w:t>
      </w:r>
      <w:r w:rsidR="00367D20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лунка зуба гиперемирована, покрыта фибриновым налетом, иногда с присоединением микрофлоры</w:t>
      </w:r>
      <w:r w:rsidR="00367D2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гнойным отделяемым. Регионарные лимфатические узлы могут быть болезненны при пальпации на стороне воспаления.</w:t>
      </w:r>
    </w:p>
    <w:p w14:paraId="0D4ECE66" w14:textId="718C2FCB" w:rsidR="00F71A1F" w:rsidRDefault="00F71A1F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Лечение заключается в антисептической обработке лунки 0,05% раствором хлоргексидина и 3% перекисью водорода после повторной ее ревизии</w:t>
      </w:r>
      <w:r w:rsidR="00A12D58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дренирования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A12D58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Назначается противовоспалительная терапия.</w:t>
      </w:r>
      <w:r w:rsidR="00C30417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[30]</w:t>
      </w:r>
      <w:r w:rsidR="00A12D58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BB9BBEF" w14:textId="77777777" w:rsidR="00501CE7" w:rsidRPr="0039661A" w:rsidRDefault="00501CE7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50D7C7" w14:textId="77777777" w:rsidR="005C4980" w:rsidRPr="0039661A" w:rsidRDefault="00B62775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Заболевания слизистой оболочки рта и красной каймы губ</w:t>
      </w:r>
    </w:p>
    <w:p w14:paraId="6F72B406" w14:textId="77777777" w:rsidR="00B62775" w:rsidRPr="0039661A" w:rsidRDefault="00B62775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Острый герпетический стоматит</w:t>
      </w:r>
    </w:p>
    <w:p w14:paraId="1E713601" w14:textId="2D088C0E" w:rsidR="00B62775" w:rsidRPr="0039661A" w:rsidRDefault="00B62775" w:rsidP="0039661A">
      <w:pPr>
        <w:pStyle w:val="a3"/>
        <w:shd w:val="clear" w:color="auto" w:fill="FFFFFF"/>
        <w:spacing w:after="225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Инфекционное вирусное заболевание, вызванное вирусом простого герпеса, которое сопровождается воспалительным процессом слизистой оболочки полости рта и красной каймы губ с характерными высыпными элементами в виде пузырьков.</w:t>
      </w:r>
      <w:r w:rsidR="00C30417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D700B" w:rsidRPr="00613676">
        <w:rPr>
          <w:rFonts w:ascii="Times New Roman" w:hAnsi="Times New Roman" w:cs="Times New Roman"/>
          <w:sz w:val="28"/>
          <w:szCs w:val="28"/>
          <w:shd w:val="clear" w:color="auto" w:fill="FFFFFF"/>
        </w:rPr>
        <w:t>[31]</w:t>
      </w:r>
      <w:r w:rsidR="0006694E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8318686" w14:textId="77777777" w:rsidR="00B62775" w:rsidRPr="0039661A" w:rsidRDefault="00B62775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Является самым распространенным заболеванием слизистой оболочки полости рта в детском возрасте.</w:t>
      </w:r>
    </w:p>
    <w:p w14:paraId="1F02AB6F" w14:textId="77777777" w:rsidR="00B62775" w:rsidRPr="0039661A" w:rsidRDefault="00B62775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Клинически делится на 3 формы: легкая, среднетяжелая, тяжелая.</w:t>
      </w:r>
    </w:p>
    <w:p w14:paraId="44777267" w14:textId="77777777" w:rsidR="00B62775" w:rsidRPr="0039661A" w:rsidRDefault="00B62775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Легкая форма</w:t>
      </w:r>
    </w:p>
    <w:p w14:paraId="356CB249" w14:textId="15958CBD" w:rsidR="00B62775" w:rsidRPr="0039661A" w:rsidRDefault="00B62775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Начинается внезапно с повышения температуры тела до субфебрильных цифр. </w:t>
      </w:r>
      <w:r w:rsidR="00C0434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слизистой оболочке рта обнаруживаются воспалительные явления, на фоне которого в скором времени появляются одиночные </w:t>
      </w:r>
      <w:r w:rsidR="00C0434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или сгруппированные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пузырьки. Пузырьки лопаются и образуют афты и эрозии</w:t>
      </w:r>
      <w:r w:rsidR="00C0434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67D20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беспокоящие</w:t>
      </w:r>
      <w:r w:rsidR="00C0434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ребенка болезненностью. </w:t>
      </w:r>
    </w:p>
    <w:p w14:paraId="26005E55" w14:textId="591D4C40" w:rsidR="00C0434F" w:rsidRPr="0039661A" w:rsidRDefault="00C0434F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Стадия длится 1-3 дня и плавно переходит в среднетяжелую без лечения основного заболевания. </w:t>
      </w:r>
      <w:r w:rsidR="0006694E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72FA51D" w14:textId="77777777" w:rsidR="00C0434F" w:rsidRPr="0039661A" w:rsidRDefault="00C0434F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Среднетяжелая стадия</w:t>
      </w:r>
    </w:p>
    <w:p w14:paraId="79DE3940" w14:textId="77777777" w:rsidR="00C0434F" w:rsidRPr="0039661A" w:rsidRDefault="00C0434F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Температура тела поднимается до 38,5-39,0 ̊ С. Десна кровоточат, воспалительный процесс приобретает более выраженный характер. Высыпных элементов становится больше, они сливаются в группы по 10-25 единиц. Саливация увеличивается. Симптомы вторичного токсикоза нарастают. Ребенок не может принимать пищу и питье. Беспокоит бессонница по ночам.</w:t>
      </w:r>
    </w:p>
    <w:p w14:paraId="5D4745DB" w14:textId="77777777" w:rsidR="00C0434F" w:rsidRPr="0039661A" w:rsidRDefault="00C0434F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Тяжелая стадия</w:t>
      </w:r>
    </w:p>
    <w:p w14:paraId="124FDB45" w14:textId="77777777" w:rsidR="00C0434F" w:rsidRPr="0039661A" w:rsidRDefault="00C0434F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Достигается редко. </w:t>
      </w:r>
    </w:p>
    <w:p w14:paraId="1C9BB172" w14:textId="77777777" w:rsidR="00C0434F" w:rsidRPr="0039661A" w:rsidRDefault="00C0434F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Клинически заболевание характеризуется общей интоксикацией организма, температурой тела выше среднетяжелых значений. В полости рта</w:t>
      </w:r>
      <w:r w:rsidR="00393808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слизистая оболочка рта также имеет все воспалительные симптомы, однако количество высыпных элементов может достигать 100.</w:t>
      </w:r>
    </w:p>
    <w:p w14:paraId="1BF331EA" w14:textId="77777777" w:rsidR="00393808" w:rsidRPr="0039661A" w:rsidRDefault="00393808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Лечение</w:t>
      </w:r>
    </w:p>
    <w:p w14:paraId="5BCEAD21" w14:textId="77777777" w:rsidR="00393808" w:rsidRPr="0039661A" w:rsidRDefault="00393808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На приеме стоматолога врач может облегчить местную симптоматику. Основным же лечением является устранение общего заболевания совместно с врачом-педиатром.</w:t>
      </w:r>
    </w:p>
    <w:p w14:paraId="22D4C400" w14:textId="77777777" w:rsidR="00393808" w:rsidRPr="0039661A" w:rsidRDefault="00393808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Местное лечение заключается в следующих принципах:</w:t>
      </w:r>
    </w:p>
    <w:p w14:paraId="576FF4E3" w14:textId="77777777" w:rsidR="00393808" w:rsidRPr="0039661A" w:rsidRDefault="00393808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1 – соблюдение диеты (пища должна быть жидкой и полужидкой, не острой и теплой). При кормлении грудным молоком, слизистую оболочку рекомендовано обезболить аппликационными гелями.</w:t>
      </w:r>
    </w:p>
    <w:p w14:paraId="7D128DD7" w14:textId="0CBBBB70" w:rsidR="008804B1" w:rsidRPr="0039661A" w:rsidRDefault="00393808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2 – обработка слизистой оболочки антисептическими препаратами (соединения тяжелых метал</w:t>
      </w:r>
      <w:r w:rsidR="00F10DB9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лов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Колларгол, серебра протеинат), </w:t>
      </w:r>
      <w:r w:rsidR="008804B1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растительные препараты (календулы лекарственной цветки, Хлорафиллипт), препараты животного происхождения (Лизоцим).</w:t>
      </w:r>
    </w:p>
    <w:p w14:paraId="4BD86817" w14:textId="77777777" w:rsidR="008804B1" w:rsidRPr="0039661A" w:rsidRDefault="008804B1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3 – обезболивание слизистой оболочки (Лидокаин 10% - спрей, лидокаин 5% - мазь).</w:t>
      </w:r>
    </w:p>
    <w:p w14:paraId="481E2547" w14:textId="77777777" w:rsidR="008804B1" w:rsidRPr="0039661A" w:rsidRDefault="008804B1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4 – кератопластика (Витамин А, облепиховое масло, Солкосерил).</w:t>
      </w:r>
    </w:p>
    <w:p w14:paraId="4788F659" w14:textId="77777777" w:rsidR="008804B1" w:rsidRPr="0039661A" w:rsidRDefault="008804B1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5 – местная противовирусная терапия (Виферон, Ацикловир).</w:t>
      </w:r>
    </w:p>
    <w:p w14:paraId="6C5FA133" w14:textId="77777777" w:rsidR="008464F8" w:rsidRPr="0039661A" w:rsidRDefault="008464F8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Хронический</w:t>
      </w:r>
      <w:r w:rsidR="00275D92"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рецидивирующий</w:t>
      </w: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афтозный стоматит</w:t>
      </w:r>
    </w:p>
    <w:p w14:paraId="2BB81ECF" w14:textId="77777777" w:rsidR="00275D92" w:rsidRPr="0039661A" w:rsidRDefault="00275D92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Хроническое воспалительное заболевание слизистой оболочки полости рта, сопровождающееся образованием афт, имеющее стадии ремиссии и обострения. </w:t>
      </w:r>
    </w:p>
    <w:p w14:paraId="5182B9A6" w14:textId="77777777" w:rsidR="00275D92" w:rsidRPr="0039661A" w:rsidRDefault="00275D92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Выделяют легкую, </w:t>
      </w:r>
      <w:r w:rsidR="00151A7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среднетяжелую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тяжелую формы. </w:t>
      </w:r>
    </w:p>
    <w:p w14:paraId="1F18F5F7" w14:textId="77777777" w:rsidR="00275D92" w:rsidRPr="0039661A" w:rsidRDefault="00275D92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По клинико-морфологическим признакам ХРАС делят на следующие типы:</w:t>
      </w:r>
    </w:p>
    <w:p w14:paraId="1BA0C459" w14:textId="77777777" w:rsidR="00275D92" w:rsidRPr="0039661A" w:rsidRDefault="00275D92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1 – типичный: высыпных элементов (афты Микулича) до 3 штук, малоболезненны;</w:t>
      </w:r>
    </w:p>
    <w:p w14:paraId="019945FB" w14:textId="77777777" w:rsidR="00275D92" w:rsidRPr="0039661A" w:rsidRDefault="00275D92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2 – язвенный или рубцующийся: афты (Сеттена) могут в этом случае покрывать миндалины, небные дужки, общее состояние ребенка ухудшается, температура тела повышается до 38,0-38,5 градусов;</w:t>
      </w:r>
    </w:p>
    <w:p w14:paraId="701E51C6" w14:textId="77777777" w:rsidR="00275D92" w:rsidRPr="0039661A" w:rsidRDefault="00275D92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3 – деформирующий: изменения слизистой оболочки носят более деструктивный характер, афты рубцуются медленно (до 1,5 месяцев);</w:t>
      </w:r>
    </w:p>
    <w:p w14:paraId="5633FD7C" w14:textId="77777777" w:rsidR="00290AE3" w:rsidRPr="0039661A" w:rsidRDefault="00275D92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4 – лихеноидный: наблюдаются очаги гиперемии</w:t>
      </w:r>
      <w:r w:rsidR="00290AE3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дескавамацией эпителия;</w:t>
      </w:r>
    </w:p>
    <w:p w14:paraId="23905A49" w14:textId="77777777" w:rsidR="00290AE3" w:rsidRPr="0039661A" w:rsidRDefault="00290AE3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5 – фиброзный: афты с характерным выпотом фибрина без образования фибриноидной пленки;</w:t>
      </w:r>
    </w:p>
    <w:p w14:paraId="73E46CFF" w14:textId="77777777" w:rsidR="00116419" w:rsidRPr="0039661A" w:rsidRDefault="00290AE3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6 – гландулярный: афты наблюдаются у выходов выводных протоков желез, постепенно превращаясь в эрозии, зияют.</w:t>
      </w:r>
    </w:p>
    <w:p w14:paraId="1D36619C" w14:textId="77777777" w:rsidR="00116419" w:rsidRPr="0039661A" w:rsidRDefault="00116419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Лечение</w:t>
      </w:r>
    </w:p>
    <w:p w14:paraId="4A4B5199" w14:textId="730FBD46" w:rsidR="00275D92" w:rsidRPr="0039661A" w:rsidRDefault="00116419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Лечение ХРАС </w:t>
      </w:r>
      <w:r w:rsidR="00367D20">
        <w:rPr>
          <w:rFonts w:ascii="Times New Roman" w:hAnsi="Times New Roman" w:cs="Times New Roman"/>
          <w:sz w:val="28"/>
          <w:szCs w:val="28"/>
          <w:shd w:val="clear" w:color="auto" w:fill="FFFFFF"/>
        </w:rPr>
        <w:t>консервативное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 в первую очередь на </w:t>
      </w:r>
      <w:r w:rsidR="00367D20">
        <w:rPr>
          <w:rFonts w:ascii="Times New Roman" w:hAnsi="Times New Roman" w:cs="Times New Roman"/>
          <w:sz w:val="28"/>
          <w:szCs w:val="28"/>
          <w:shd w:val="clear" w:color="auto" w:fill="FFFFFF"/>
        </w:rPr>
        <w:t>неотложном приеме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подразумевает обезболивание </w:t>
      </w:r>
      <w:r w:rsidR="00404D07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высыпных элементов, которое можно осуществить</w:t>
      </w:r>
      <w:r w:rsidR="00F10DB9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аппликациями новокаина 2%, 2% </w:t>
      </w:r>
      <w:r w:rsidR="00404D07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раствором лидокаина, 2% гелем лидокаина. Далее врач </w:t>
      </w:r>
      <w:r w:rsidR="00367D20">
        <w:rPr>
          <w:rFonts w:ascii="Times New Roman" w:hAnsi="Times New Roman" w:cs="Times New Roman"/>
          <w:sz w:val="28"/>
          <w:szCs w:val="28"/>
          <w:shd w:val="clear" w:color="auto" w:fill="FFFFFF"/>
        </w:rPr>
        <w:t>дает рекомендации по домашнему лечению и направляет</w:t>
      </w:r>
      <w:r w:rsidR="00404D07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ребенка </w:t>
      </w:r>
      <w:r w:rsidR="00367D20">
        <w:rPr>
          <w:rFonts w:ascii="Times New Roman" w:hAnsi="Times New Roman" w:cs="Times New Roman"/>
          <w:sz w:val="28"/>
          <w:szCs w:val="28"/>
          <w:shd w:val="clear" w:color="auto" w:fill="FFFFFF"/>
        </w:rPr>
        <w:t>под наблюдение детского стоматолога.</w:t>
      </w:r>
      <w:r w:rsidR="00DD700B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[32]</w:t>
      </w:r>
      <w:r w:rsidR="009501AB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6862FB3" w14:textId="77777777" w:rsidR="00404D07" w:rsidRPr="0039661A" w:rsidRDefault="00404D07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Многоформная экссудативная эритема</w:t>
      </w:r>
    </w:p>
    <w:p w14:paraId="24E0CD0E" w14:textId="77777777" w:rsidR="00404D07" w:rsidRPr="0039661A" w:rsidRDefault="00404D07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Инфекционное токсико-аллергическое заболевание, поражающее слизистые оболочки и кожу с характерным полиморфизмом высыпных элементов.</w:t>
      </w:r>
    </w:p>
    <w:p w14:paraId="5F27628F" w14:textId="77777777" w:rsidR="00404D07" w:rsidRPr="0039661A" w:rsidRDefault="00404D07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Пациент предъявляет жалобы на боль и жжение во рту, невозможность приема пищи, общее недомогание. </w:t>
      </w:r>
    </w:p>
    <w:p w14:paraId="04FCE4F0" w14:textId="77777777" w:rsidR="008464F8" w:rsidRPr="0039661A" w:rsidRDefault="00404D07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При осмотре на слизистой оболочке рта определяются</w:t>
      </w:r>
      <w:r w:rsidR="00194DB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подавляющем большинстве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обширные эрозии, зияющие, покрытые фибриновой пленкой.</w:t>
      </w:r>
      <w:r w:rsidR="00194DBF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Также можно обнаружить папулы, пузыри эритемы.</w:t>
      </w:r>
    </w:p>
    <w:p w14:paraId="74E78E9F" w14:textId="470F7035" w:rsidR="00194DBF" w:rsidRPr="0039661A" w:rsidRDefault="00194DBF" w:rsidP="0039661A">
      <w:pPr>
        <w:pStyle w:val="a3"/>
        <w:shd w:val="clear" w:color="auto" w:fill="FFFFFF"/>
        <w:tabs>
          <w:tab w:val="left" w:pos="7305"/>
        </w:tabs>
        <w:spacing w:after="225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Лечение в амбулаторных условиях предусматривает обработку элементов анальгетическими средствами (Лидокаин 1-2%</w:t>
      </w:r>
      <w:r w:rsidRPr="0039661A">
        <w:rPr>
          <w:rFonts w:ascii="Times New Roman" w:hAnsi="Times New Roman" w:cs="Times New Roman"/>
          <w:sz w:val="28"/>
          <w:szCs w:val="28"/>
        </w:rPr>
        <w:br/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раствор - аппликации), антисептиками (1:5000</w:t>
      </w:r>
      <w:r w:rsidRPr="0039661A">
        <w:rPr>
          <w:rFonts w:ascii="Times New Roman" w:hAnsi="Times New Roman" w:cs="Times New Roman"/>
          <w:sz w:val="28"/>
          <w:szCs w:val="28"/>
        </w:rPr>
        <w:br/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раствор</w:t>
      </w:r>
      <w:r w:rsidRPr="0039661A">
        <w:rPr>
          <w:rFonts w:ascii="Times New Roman" w:hAnsi="Times New Roman" w:cs="Times New Roman"/>
          <w:sz w:val="28"/>
          <w:szCs w:val="28"/>
        </w:rPr>
        <w:t xml:space="preserve">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перманганата калия, 1% раствор перекиси водорода) и противовоспалительными препаратами (Преднизолоновая</w:t>
      </w:r>
      <w:r w:rsidRPr="0039661A">
        <w:rPr>
          <w:rFonts w:ascii="Times New Roman" w:hAnsi="Times New Roman" w:cs="Times New Roman"/>
          <w:sz w:val="28"/>
          <w:szCs w:val="28"/>
        </w:rPr>
        <w:t xml:space="preserve">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мазь 0,5%, Гидрокортизоновая</w:t>
      </w:r>
      <w:r w:rsidRPr="0039661A">
        <w:rPr>
          <w:rFonts w:ascii="Times New Roman" w:hAnsi="Times New Roman" w:cs="Times New Roman"/>
          <w:sz w:val="28"/>
          <w:szCs w:val="28"/>
        </w:rPr>
        <w:t xml:space="preserve"> 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мазь 1%). В дальнейшем пациент должен быть направлен к </w:t>
      </w:r>
      <w:r w:rsidR="00367D20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детскому стоматологу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, дерматовенерологу и врачу инфекционисту.</w:t>
      </w:r>
      <w:r w:rsidR="00DD700B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[33]</w:t>
      </w:r>
      <w:r w:rsidR="009501AB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725755E1" w14:textId="77777777" w:rsidR="00194DBF" w:rsidRPr="0039661A" w:rsidRDefault="00194DBF" w:rsidP="003966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Заболевания слюнных желез у детей </w:t>
      </w:r>
    </w:p>
    <w:p w14:paraId="1B869D24" w14:textId="77777777" w:rsidR="00982794" w:rsidRPr="0039661A" w:rsidRDefault="00982794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Характерный симптом боли возникает в следующих </w:t>
      </w:r>
      <w:r w:rsidR="00FB2945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ситуациях</w:t>
      </w: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: тяжелая форма эпидемического паротита, обострение хронического неспецифического паренхиматозного сиалоаденита</w:t>
      </w:r>
      <w:r w:rsidR="00FB2945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, обострение слюнокаменной болезни поднижнечелюстных слюнных желез.</w:t>
      </w:r>
    </w:p>
    <w:p w14:paraId="1647200F" w14:textId="66159163" w:rsidR="00FB2945" w:rsidRPr="0039661A" w:rsidRDefault="00FB2945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При подозрении этих заболеваний необходима тщательная диагностика (клинические анализы крови и мочи, цитологическое исследование, эхография, рентгенологическая диагностика с контрастированием, термовизиография, ультразвуковая диагностика), которая проводится в условиях стационара, как и лечение. Поэтому основная задача врача на амбулаторном приеме - заподозрить диагноз и направить ребенка на прием к педиатру</w:t>
      </w:r>
      <w:r w:rsidR="00367D20">
        <w:rPr>
          <w:rFonts w:ascii="Times New Roman" w:hAnsi="Times New Roman" w:cs="Times New Roman"/>
          <w:sz w:val="28"/>
          <w:szCs w:val="28"/>
          <w:shd w:val="clear" w:color="auto" w:fill="FFFFFF"/>
        </w:rPr>
        <w:t>, детскому стоматологу или хирургу-стоматологу.</w:t>
      </w:r>
    </w:p>
    <w:p w14:paraId="746FA9AE" w14:textId="5F670F0D" w:rsidR="00DD099F" w:rsidRDefault="00DD099F" w:rsidP="0039661A">
      <w:pPr>
        <w:pStyle w:val="a3"/>
        <w:shd w:val="clear" w:color="auto" w:fill="FFFFFF"/>
        <w:spacing w:after="225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Следует отметить, что </w:t>
      </w:r>
      <w:r w:rsidR="00573563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>заболеваемость эпидемическим паротитом в Российской Федерации снизилась с 2000-х годов в 12,5 раз вследстви</w:t>
      </w:r>
      <w:r w:rsidR="00367D20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573563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высокого уровня охвата детей вакцинацией, как пишет Агафонов А.П. с коллективом авторов. Возраст, при котором может возникнуть паротит</w:t>
      </w:r>
      <w:r w:rsidR="00367D2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73563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увеличился на сегодняшний момент, что следует учесть при диагностике. </w:t>
      </w:r>
      <w:r w:rsidR="00DD700B" w:rsidRPr="003966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[34] </w:t>
      </w:r>
    </w:p>
    <w:p w14:paraId="3DDD2C2D" w14:textId="77777777" w:rsidR="00501CE7" w:rsidRDefault="00501CE7" w:rsidP="0039661A">
      <w:pPr>
        <w:pStyle w:val="a3"/>
        <w:shd w:val="clear" w:color="auto" w:fill="FFFFFF"/>
        <w:spacing w:after="225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8F49D07" w14:textId="77777777" w:rsidR="00501CE7" w:rsidRPr="0039661A" w:rsidRDefault="00501CE7" w:rsidP="0039661A">
      <w:pPr>
        <w:pStyle w:val="a3"/>
        <w:shd w:val="clear" w:color="auto" w:fill="FFFFFF"/>
        <w:spacing w:after="225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41A598D8" w14:textId="77777777" w:rsidR="006B61A5" w:rsidRPr="0039661A" w:rsidRDefault="006B61A5" w:rsidP="003966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Заболевания, сопровождающиеся болью в ЧЛО (отиты, гаймориты, синуситы)</w:t>
      </w:r>
    </w:p>
    <w:p w14:paraId="08E5758E" w14:textId="52E1D0CD" w:rsidR="00194DBF" w:rsidRPr="0039661A" w:rsidRDefault="006B61A5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i/>
          <w:sz w:val="28"/>
          <w:szCs w:val="28"/>
        </w:rPr>
        <w:t>Острые отиты</w:t>
      </w:r>
      <w:r w:rsidR="00F10DB9" w:rsidRPr="0039661A">
        <w:rPr>
          <w:rFonts w:ascii="Times New Roman" w:hAnsi="Times New Roman" w:cs="Times New Roman"/>
          <w:sz w:val="28"/>
          <w:szCs w:val="28"/>
        </w:rPr>
        <w:t xml:space="preserve"> составляют 65-70% среди всех заболеваний в детском возрасте. К</w:t>
      </w:r>
      <w:r w:rsidRPr="0039661A">
        <w:rPr>
          <w:rFonts w:ascii="Times New Roman" w:hAnsi="Times New Roman" w:cs="Times New Roman"/>
          <w:sz w:val="28"/>
          <w:szCs w:val="28"/>
        </w:rPr>
        <w:t xml:space="preserve">ак правило, в начале заболевания клинически проявляются болью в ухе, иррадиирующей по ходу тройничного нерва. Болит висок, челюсть и зубы на стороне поражения. Для правильной постановки диагноза стоматологу необходимо собрать тщательный анамнез (предшествующая ОРВИ) и </w:t>
      </w:r>
      <w:r w:rsidR="00367D20">
        <w:rPr>
          <w:rFonts w:ascii="Times New Roman" w:hAnsi="Times New Roman" w:cs="Times New Roman"/>
          <w:sz w:val="28"/>
          <w:szCs w:val="28"/>
        </w:rPr>
        <w:t xml:space="preserve">провести дифференциальную диагностику между стоматологическими заболеваниями и ЛОР-патологией </w:t>
      </w:r>
      <w:r w:rsidRPr="0039661A">
        <w:rPr>
          <w:rFonts w:ascii="Times New Roman" w:hAnsi="Times New Roman" w:cs="Times New Roman"/>
          <w:sz w:val="28"/>
          <w:szCs w:val="28"/>
        </w:rPr>
        <w:t>при помощи современных методов диагностики.</w:t>
      </w:r>
      <w:r w:rsidR="00DD700B" w:rsidRPr="0039661A">
        <w:rPr>
          <w:rFonts w:ascii="Times New Roman" w:hAnsi="Times New Roman" w:cs="Times New Roman"/>
          <w:sz w:val="28"/>
          <w:szCs w:val="28"/>
        </w:rPr>
        <w:t xml:space="preserve"> [35]</w:t>
      </w:r>
      <w:r w:rsidRPr="0039661A">
        <w:rPr>
          <w:rFonts w:ascii="Times New Roman" w:hAnsi="Times New Roman" w:cs="Times New Roman"/>
          <w:sz w:val="28"/>
          <w:szCs w:val="28"/>
        </w:rPr>
        <w:t xml:space="preserve"> </w:t>
      </w:r>
      <w:r w:rsidR="00DD700B" w:rsidRPr="003966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DB8F51" w14:textId="654A93F9" w:rsidR="006D2490" w:rsidRPr="0039661A" w:rsidRDefault="006D2490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i/>
          <w:sz w:val="28"/>
          <w:szCs w:val="28"/>
        </w:rPr>
        <w:t>Синуситы</w:t>
      </w:r>
      <w:r w:rsidRPr="0039661A">
        <w:rPr>
          <w:rFonts w:ascii="Times New Roman" w:hAnsi="Times New Roman" w:cs="Times New Roman"/>
          <w:sz w:val="28"/>
          <w:szCs w:val="28"/>
        </w:rPr>
        <w:t xml:space="preserve"> у детей, как и у взрослых, бывают разной локализации: синусит лобной пазухи (фронтит), клиновидной (сфеноидит), решетчатой (этмоидит), верхнечелюстной (га</w:t>
      </w:r>
      <w:r w:rsidR="003D2339" w:rsidRPr="0039661A">
        <w:rPr>
          <w:rFonts w:ascii="Times New Roman" w:hAnsi="Times New Roman" w:cs="Times New Roman"/>
          <w:sz w:val="28"/>
          <w:szCs w:val="28"/>
        </w:rPr>
        <w:t>й</w:t>
      </w:r>
      <w:r w:rsidRPr="0039661A">
        <w:rPr>
          <w:rFonts w:ascii="Times New Roman" w:hAnsi="Times New Roman" w:cs="Times New Roman"/>
          <w:sz w:val="28"/>
          <w:szCs w:val="28"/>
        </w:rPr>
        <w:t>морит). Вся челюстно-лицевая область достаточно хорошо васкуляризирован</w:t>
      </w:r>
      <w:r w:rsidR="00A22FBC" w:rsidRPr="0039661A">
        <w:rPr>
          <w:rFonts w:ascii="Times New Roman" w:hAnsi="Times New Roman" w:cs="Times New Roman"/>
          <w:sz w:val="28"/>
          <w:szCs w:val="28"/>
        </w:rPr>
        <w:t>а</w:t>
      </w:r>
      <w:r w:rsidR="003D2339" w:rsidRPr="0039661A">
        <w:rPr>
          <w:rFonts w:ascii="Times New Roman" w:hAnsi="Times New Roman" w:cs="Times New Roman"/>
          <w:sz w:val="28"/>
          <w:szCs w:val="28"/>
        </w:rPr>
        <w:t xml:space="preserve"> и иннервирована</w:t>
      </w:r>
      <w:r w:rsidR="00A22FBC" w:rsidRPr="0039661A">
        <w:rPr>
          <w:rFonts w:ascii="Times New Roman" w:hAnsi="Times New Roman" w:cs="Times New Roman"/>
          <w:sz w:val="28"/>
          <w:szCs w:val="28"/>
        </w:rPr>
        <w:t>, и ее части находятся между собой в очень плотном контакте, поэтому симптоматика воспалительных процессов врачей может ввести в заблуждение на этапе постановки диагноза. Так, боль при фронтите может иррадиирует в висок, угол глаза, нос и верхнюю челюсть на стороне воспаления. Исходя их этого, перед стоматологом стоит задача правильной и тщательной диагностики.</w:t>
      </w:r>
    </w:p>
    <w:p w14:paraId="33160240" w14:textId="77777777" w:rsidR="006D2490" w:rsidRPr="0039661A" w:rsidRDefault="006D2490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Врач</w:t>
      </w:r>
      <w:r w:rsidR="00A22FBC" w:rsidRPr="0039661A">
        <w:rPr>
          <w:rFonts w:ascii="Times New Roman" w:hAnsi="Times New Roman" w:cs="Times New Roman"/>
          <w:sz w:val="28"/>
          <w:szCs w:val="28"/>
        </w:rPr>
        <w:t xml:space="preserve"> также</w:t>
      </w:r>
      <w:r w:rsidRPr="0039661A">
        <w:rPr>
          <w:rFonts w:ascii="Times New Roman" w:hAnsi="Times New Roman" w:cs="Times New Roman"/>
          <w:sz w:val="28"/>
          <w:szCs w:val="28"/>
        </w:rPr>
        <w:t xml:space="preserve"> должен учитывать, что процессы могут приобретать двусторонний характер, поэтому </w:t>
      </w:r>
      <w:r w:rsidR="00A22FBC" w:rsidRPr="0039661A">
        <w:rPr>
          <w:rFonts w:ascii="Times New Roman" w:hAnsi="Times New Roman" w:cs="Times New Roman"/>
          <w:sz w:val="28"/>
          <w:szCs w:val="28"/>
        </w:rPr>
        <w:t xml:space="preserve">важна своевременная диагностика во избежание осложнений процессов. </w:t>
      </w:r>
    </w:p>
    <w:p w14:paraId="6E611356" w14:textId="77777777" w:rsidR="006B61A5" w:rsidRPr="0039661A" w:rsidRDefault="003B26BA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i/>
          <w:sz w:val="28"/>
          <w:szCs w:val="28"/>
        </w:rPr>
        <w:t>Воспаление верхнечелюстной пазухи</w:t>
      </w:r>
      <w:r w:rsidRPr="0039661A">
        <w:rPr>
          <w:rFonts w:ascii="Times New Roman" w:hAnsi="Times New Roman" w:cs="Times New Roman"/>
          <w:sz w:val="28"/>
          <w:szCs w:val="28"/>
        </w:rPr>
        <w:t xml:space="preserve"> возникает как следствие факторов: перенесенный острый и хронический ринит, перенесенные острые респираторные заболевания, инфицированный зуб, корни которого располагаются очень близко ко дну пазухи.</w:t>
      </w:r>
    </w:p>
    <w:p w14:paraId="4D40F62C" w14:textId="091E73B8" w:rsidR="00C0148B" w:rsidRPr="0039661A" w:rsidRDefault="00C0148B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По данным многих авторов воспалительные заболевания околоносовых пазух составляют 25-30% патологии ЛОР-органов.</w:t>
      </w:r>
    </w:p>
    <w:p w14:paraId="1D2FAC07" w14:textId="0ED17E07" w:rsidR="003B26BA" w:rsidRPr="0039661A" w:rsidRDefault="003B26BA" w:rsidP="0039661A">
      <w:pPr>
        <w:pStyle w:val="a3"/>
        <w:shd w:val="clear" w:color="auto" w:fill="FFFFFF"/>
        <w:spacing w:after="225" w:line="360" w:lineRule="auto"/>
        <w:ind w:left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lastRenderedPageBreak/>
        <w:t>При одонтогенной форме гайморита</w:t>
      </w:r>
      <w:r w:rsidR="00C0148B" w:rsidRPr="0039661A">
        <w:rPr>
          <w:rFonts w:ascii="Times New Roman" w:hAnsi="Times New Roman" w:cs="Times New Roman"/>
          <w:sz w:val="28"/>
          <w:szCs w:val="28"/>
        </w:rPr>
        <w:t>, которая возникает в 10% случаев,</w:t>
      </w:r>
      <w:r w:rsidRPr="0039661A">
        <w:rPr>
          <w:rFonts w:ascii="Times New Roman" w:hAnsi="Times New Roman" w:cs="Times New Roman"/>
          <w:sz w:val="28"/>
          <w:szCs w:val="28"/>
        </w:rPr>
        <w:t xml:space="preserve"> в полости рта будут присутствовать признаки остеомиелита в области причинного зуба или обострения хронического периодонтита. Диагноз ставится на основании данных анамнеза, клинической картины и рентгенологических методов исследования (КТ 3</w:t>
      </w:r>
      <w:r w:rsidRPr="0039661A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39661A">
        <w:rPr>
          <w:rFonts w:ascii="Times New Roman" w:hAnsi="Times New Roman" w:cs="Times New Roman"/>
          <w:sz w:val="28"/>
          <w:szCs w:val="28"/>
        </w:rPr>
        <w:t>, ортопантомограмма). Помощь, которую может оказать врач стоматолог в условиях неотложного приема, заключается в удалении очага инфекции путем экстирпации или эндодонтического лечения пульпита. При подозрении на остеомиелит, пациента направляют в стационар.</w:t>
      </w:r>
      <w:r w:rsidR="00DD700B" w:rsidRPr="0039661A">
        <w:rPr>
          <w:rFonts w:ascii="Times New Roman" w:hAnsi="Times New Roman" w:cs="Times New Roman"/>
          <w:sz w:val="28"/>
          <w:szCs w:val="28"/>
        </w:rPr>
        <w:t xml:space="preserve"> [36]</w:t>
      </w:r>
      <w:r w:rsidRPr="003966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E73DAB" w14:textId="66879A31" w:rsidR="006D2490" w:rsidRPr="0039661A" w:rsidRDefault="006D2490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 xml:space="preserve">Другие виды гайморита лечатся также в условиях стационара после направления </w:t>
      </w:r>
      <w:r w:rsidR="00367D20">
        <w:rPr>
          <w:rFonts w:ascii="Times New Roman" w:hAnsi="Times New Roman" w:cs="Times New Roman"/>
          <w:sz w:val="28"/>
          <w:szCs w:val="28"/>
        </w:rPr>
        <w:t>врача соответствующей специальности</w:t>
      </w:r>
      <w:r w:rsidRPr="0039661A">
        <w:rPr>
          <w:rFonts w:ascii="Times New Roman" w:hAnsi="Times New Roman" w:cs="Times New Roman"/>
          <w:sz w:val="28"/>
          <w:szCs w:val="28"/>
        </w:rPr>
        <w:t>.</w:t>
      </w:r>
    </w:p>
    <w:p w14:paraId="6A359AA4" w14:textId="2D02AE5D" w:rsidR="00A22FBC" w:rsidRPr="0039661A" w:rsidRDefault="00A22FBC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При обращении пациента с воспалительными заболеваниями ЛОР-органов врач</w:t>
      </w:r>
      <w:r w:rsidR="00367D20">
        <w:rPr>
          <w:rFonts w:ascii="Times New Roman" w:hAnsi="Times New Roman" w:cs="Times New Roman"/>
          <w:sz w:val="28"/>
          <w:szCs w:val="28"/>
        </w:rPr>
        <w:t>-</w:t>
      </w:r>
      <w:r w:rsidRPr="0039661A">
        <w:rPr>
          <w:rFonts w:ascii="Times New Roman" w:hAnsi="Times New Roman" w:cs="Times New Roman"/>
          <w:sz w:val="28"/>
          <w:szCs w:val="28"/>
        </w:rPr>
        <w:t>стоматолог лишь может поставить предварительный диагноз и направить его на прием к врачу</w:t>
      </w:r>
      <w:r w:rsidR="00367D20">
        <w:rPr>
          <w:rFonts w:ascii="Times New Roman" w:hAnsi="Times New Roman" w:cs="Times New Roman"/>
          <w:sz w:val="28"/>
          <w:szCs w:val="28"/>
        </w:rPr>
        <w:t>-</w:t>
      </w:r>
      <w:r w:rsidRPr="0039661A">
        <w:rPr>
          <w:rFonts w:ascii="Times New Roman" w:hAnsi="Times New Roman" w:cs="Times New Roman"/>
          <w:sz w:val="28"/>
          <w:szCs w:val="28"/>
        </w:rPr>
        <w:t xml:space="preserve">отоларингологу.  </w:t>
      </w:r>
    </w:p>
    <w:p w14:paraId="257A7765" w14:textId="77777777" w:rsidR="00CE11E3" w:rsidRPr="0039661A" w:rsidRDefault="00CE11E3" w:rsidP="003966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966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Затрудненное прорезывание молочных и постоянных зубов, физиологическая смена зубов.</w:t>
      </w:r>
    </w:p>
    <w:p w14:paraId="66433428" w14:textId="281BC0E6" w:rsidR="009640D7" w:rsidRPr="0039661A" w:rsidRDefault="00CE11E3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 xml:space="preserve">Чаще всего затрудненное прорезывание зубов касается третьих корневых, они же восьмые зубы в каждом сегменте. Это сопровождается болью, гиперемией и отеком десны в области прорезывания, дискомфортом во время жевания, а также невозможностью полного открывания рта. Особенно клиническая картина выражена в случае </w:t>
      </w:r>
      <w:r w:rsidR="009640D7" w:rsidRPr="0039661A">
        <w:rPr>
          <w:rFonts w:ascii="Times New Roman" w:hAnsi="Times New Roman" w:cs="Times New Roman"/>
          <w:sz w:val="28"/>
          <w:szCs w:val="28"/>
        </w:rPr>
        <w:t>с нижними восьмыми зубами. При нарастании отека может ухудшаться общее состояние больного, боль иррадиирует в поднижнечелюстные лимфатические узлы и глотку.</w:t>
      </w:r>
    </w:p>
    <w:p w14:paraId="4BC3F5E5" w14:textId="5AE7EE8A" w:rsidR="00C75DA4" w:rsidRPr="0039661A" w:rsidRDefault="009640D7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 xml:space="preserve">В настоящее время детский стоматолог так </w:t>
      </w:r>
      <w:r w:rsidR="00151A7F" w:rsidRPr="0039661A">
        <w:rPr>
          <w:rFonts w:ascii="Times New Roman" w:hAnsi="Times New Roman" w:cs="Times New Roman"/>
          <w:sz w:val="28"/>
          <w:szCs w:val="28"/>
        </w:rPr>
        <w:t>же,</w:t>
      </w:r>
      <w:r w:rsidRPr="0039661A">
        <w:rPr>
          <w:rFonts w:ascii="Times New Roman" w:hAnsi="Times New Roman" w:cs="Times New Roman"/>
          <w:sz w:val="28"/>
          <w:szCs w:val="28"/>
        </w:rPr>
        <w:t xml:space="preserve"> как и взрослый</w:t>
      </w:r>
      <w:r w:rsidR="00367D20">
        <w:rPr>
          <w:rFonts w:ascii="Times New Roman" w:hAnsi="Times New Roman" w:cs="Times New Roman"/>
          <w:sz w:val="28"/>
          <w:szCs w:val="28"/>
        </w:rPr>
        <w:t>,</w:t>
      </w:r>
      <w:r w:rsidRPr="0039661A">
        <w:rPr>
          <w:rFonts w:ascii="Times New Roman" w:hAnsi="Times New Roman" w:cs="Times New Roman"/>
          <w:sz w:val="28"/>
          <w:szCs w:val="28"/>
        </w:rPr>
        <w:t xml:space="preserve"> может сталкиваться с похожими случаями, так как с годами наблюдается тенденция к раннему прорезыванию зубов.</w:t>
      </w:r>
      <w:r w:rsidR="00751DFD" w:rsidRPr="0039661A">
        <w:rPr>
          <w:rFonts w:ascii="Times New Roman" w:hAnsi="Times New Roman" w:cs="Times New Roman"/>
          <w:sz w:val="28"/>
          <w:szCs w:val="28"/>
        </w:rPr>
        <w:t xml:space="preserve"> </w:t>
      </w:r>
      <w:r w:rsidR="00C75DA4" w:rsidRPr="0039661A">
        <w:rPr>
          <w:rFonts w:ascii="Times New Roman" w:hAnsi="Times New Roman" w:cs="Times New Roman"/>
          <w:sz w:val="28"/>
          <w:szCs w:val="28"/>
        </w:rPr>
        <w:t xml:space="preserve">В 2015 году в Санкт-Петербурге, Ленинградской области и Белгороде был проведен анализ обращаемости пациентов </w:t>
      </w:r>
      <w:r w:rsidR="00A972A1" w:rsidRPr="0039661A">
        <w:rPr>
          <w:rFonts w:ascii="Times New Roman" w:hAnsi="Times New Roman" w:cs="Times New Roman"/>
          <w:sz w:val="28"/>
          <w:szCs w:val="28"/>
        </w:rPr>
        <w:t xml:space="preserve">с заболеваниями восьмых зубов. Пациенты юношеского возраста </w:t>
      </w:r>
      <w:r w:rsidR="00A972A1" w:rsidRPr="0039661A">
        <w:rPr>
          <w:rFonts w:ascii="Times New Roman" w:hAnsi="Times New Roman" w:cs="Times New Roman"/>
          <w:sz w:val="28"/>
          <w:szCs w:val="28"/>
        </w:rPr>
        <w:lastRenderedPageBreak/>
        <w:t xml:space="preserve">(16-21 год) обратились с затрудненным прорезыванием в 6 % случаев, у остальных лиц уже были диагностированы кариес и пульпит третьих моляров. </w:t>
      </w:r>
      <w:r w:rsidR="00DD700B" w:rsidRPr="0039661A">
        <w:rPr>
          <w:rFonts w:ascii="Times New Roman" w:hAnsi="Times New Roman" w:cs="Times New Roman"/>
          <w:sz w:val="28"/>
          <w:szCs w:val="28"/>
        </w:rPr>
        <w:t xml:space="preserve">[37] </w:t>
      </w:r>
    </w:p>
    <w:p w14:paraId="3B34D3E6" w14:textId="02474DCD" w:rsidR="00CE11E3" w:rsidRPr="0039661A" w:rsidRDefault="009640D7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 xml:space="preserve">Поэтому важно </w:t>
      </w:r>
      <w:r w:rsidR="00751DFD" w:rsidRPr="0039661A">
        <w:rPr>
          <w:rFonts w:ascii="Times New Roman" w:hAnsi="Times New Roman" w:cs="Times New Roman"/>
          <w:sz w:val="28"/>
          <w:szCs w:val="28"/>
        </w:rPr>
        <w:t>провес</w:t>
      </w:r>
      <w:r w:rsidR="00A972A1" w:rsidRPr="0039661A">
        <w:rPr>
          <w:rFonts w:ascii="Times New Roman" w:hAnsi="Times New Roman" w:cs="Times New Roman"/>
          <w:sz w:val="28"/>
          <w:szCs w:val="28"/>
        </w:rPr>
        <w:t xml:space="preserve">ти дифференциальную диагностику с заболеваниями </w:t>
      </w:r>
      <w:r w:rsidRPr="0039661A">
        <w:rPr>
          <w:rFonts w:ascii="Times New Roman" w:hAnsi="Times New Roman" w:cs="Times New Roman"/>
          <w:sz w:val="28"/>
          <w:szCs w:val="28"/>
        </w:rPr>
        <w:t>ЛОР-органов и</w:t>
      </w:r>
      <w:r w:rsidR="00A972A1" w:rsidRPr="0039661A">
        <w:rPr>
          <w:rFonts w:ascii="Times New Roman" w:hAnsi="Times New Roman" w:cs="Times New Roman"/>
          <w:sz w:val="28"/>
          <w:szCs w:val="28"/>
        </w:rPr>
        <w:t xml:space="preserve"> сформулировать правильный диагноз.</w:t>
      </w:r>
      <w:r w:rsidRPr="0039661A">
        <w:rPr>
          <w:rFonts w:ascii="Times New Roman" w:hAnsi="Times New Roman" w:cs="Times New Roman"/>
          <w:sz w:val="28"/>
          <w:szCs w:val="28"/>
        </w:rPr>
        <w:t xml:space="preserve"> В первую очередь после основных методов обследования необходимо провести рентгенологическую диагностику. Рентгенограмма покажет положение зуба, расположение по отношению к соседним зубам и каналу тройничного нерва, а также наличие или отсутствие кисты вокруг ретинированного зуба. </w:t>
      </w:r>
    </w:p>
    <w:p w14:paraId="74B1F193" w14:textId="77777777" w:rsidR="00D4250F" w:rsidRPr="0039661A" w:rsidRDefault="00B0373F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 xml:space="preserve">Как правило, в </w:t>
      </w:r>
      <w:r w:rsidR="00151A7F" w:rsidRPr="0039661A">
        <w:rPr>
          <w:rFonts w:ascii="Times New Roman" w:hAnsi="Times New Roman" w:cs="Times New Roman"/>
          <w:sz w:val="28"/>
          <w:szCs w:val="28"/>
        </w:rPr>
        <w:t>лечении необходим</w:t>
      </w:r>
      <w:r w:rsidRPr="0039661A">
        <w:rPr>
          <w:rFonts w:ascii="Times New Roman" w:hAnsi="Times New Roman" w:cs="Times New Roman"/>
          <w:sz w:val="28"/>
          <w:szCs w:val="28"/>
        </w:rPr>
        <w:t xml:space="preserve"> комплексный подход. Консервативное заключается в об</w:t>
      </w:r>
      <w:r w:rsidR="00D4250F" w:rsidRPr="0039661A">
        <w:rPr>
          <w:rFonts w:ascii="Times New Roman" w:hAnsi="Times New Roman" w:cs="Times New Roman"/>
          <w:sz w:val="28"/>
          <w:szCs w:val="28"/>
        </w:rPr>
        <w:t>работке воспаленной десны антисепти</w:t>
      </w:r>
      <w:r w:rsidRPr="0039661A">
        <w:rPr>
          <w:rFonts w:ascii="Times New Roman" w:hAnsi="Times New Roman" w:cs="Times New Roman"/>
          <w:sz w:val="28"/>
          <w:szCs w:val="28"/>
        </w:rPr>
        <w:t>ч</w:t>
      </w:r>
      <w:r w:rsidR="00D4250F" w:rsidRPr="0039661A">
        <w:rPr>
          <w:rFonts w:ascii="Times New Roman" w:hAnsi="Times New Roman" w:cs="Times New Roman"/>
          <w:sz w:val="28"/>
          <w:szCs w:val="28"/>
        </w:rPr>
        <w:t>ес</w:t>
      </w:r>
      <w:r w:rsidRPr="0039661A">
        <w:rPr>
          <w:rFonts w:ascii="Times New Roman" w:hAnsi="Times New Roman" w:cs="Times New Roman"/>
          <w:sz w:val="28"/>
          <w:szCs w:val="28"/>
        </w:rPr>
        <w:t>кими растворами и обезболивающими средствами. Внутрь назначается противовоспалительная терапия и витаминотерапия для улучшения общего состояния организма.</w:t>
      </w:r>
      <w:r w:rsidR="00D4250F" w:rsidRPr="0039661A">
        <w:rPr>
          <w:rFonts w:ascii="Times New Roman" w:hAnsi="Times New Roman" w:cs="Times New Roman"/>
          <w:sz w:val="28"/>
          <w:szCs w:val="28"/>
        </w:rPr>
        <w:t xml:space="preserve"> При адекватных условиях прорезывания зуба, необходимо под местной анестезией провести разрез десны по всей длине перикоронорита. </w:t>
      </w:r>
    </w:p>
    <w:p w14:paraId="698D7821" w14:textId="51306415" w:rsidR="00B0373F" w:rsidRPr="0039661A" w:rsidRDefault="00751DFD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 xml:space="preserve">Показаниями к удалению 3-его моляра </w:t>
      </w:r>
      <w:r w:rsidR="00B0373F" w:rsidRPr="0039661A">
        <w:rPr>
          <w:rFonts w:ascii="Times New Roman" w:hAnsi="Times New Roman" w:cs="Times New Roman"/>
          <w:sz w:val="28"/>
          <w:szCs w:val="28"/>
        </w:rPr>
        <w:t>являются следующие факторы:</w:t>
      </w:r>
    </w:p>
    <w:p w14:paraId="7B910FAA" w14:textId="77777777" w:rsidR="0039661A" w:rsidRPr="0039661A" w:rsidRDefault="00B0373F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-атипичное положение, которое приводит к травме соседнего зуба, мягких тканей;</w:t>
      </w:r>
    </w:p>
    <w:p w14:paraId="73468132" w14:textId="0712DA4F" w:rsidR="00690084" w:rsidRPr="0039661A" w:rsidRDefault="00B0373F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 xml:space="preserve">-развитие кариеса соседнего зуба из-за </w:t>
      </w:r>
      <w:r w:rsidR="008F42E3" w:rsidRPr="0039661A">
        <w:rPr>
          <w:rFonts w:ascii="Times New Roman" w:hAnsi="Times New Roman" w:cs="Times New Roman"/>
          <w:sz w:val="28"/>
          <w:szCs w:val="28"/>
        </w:rPr>
        <w:t>невозможности тщательной чистки</w:t>
      </w:r>
      <w:r w:rsidR="00690084" w:rsidRPr="0039661A">
        <w:rPr>
          <w:rFonts w:ascii="Times New Roman" w:hAnsi="Times New Roman" w:cs="Times New Roman"/>
          <w:sz w:val="28"/>
          <w:szCs w:val="28"/>
        </w:rPr>
        <w:t>;</w:t>
      </w:r>
    </w:p>
    <w:p w14:paraId="46D3E7F8" w14:textId="77777777" w:rsidR="0039661A" w:rsidRPr="0039661A" w:rsidRDefault="00690084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 xml:space="preserve">-развитие </w:t>
      </w:r>
      <w:r w:rsidR="00B0373F" w:rsidRPr="0039661A">
        <w:rPr>
          <w:rFonts w:ascii="Times New Roman" w:hAnsi="Times New Roman" w:cs="Times New Roman"/>
          <w:sz w:val="28"/>
          <w:szCs w:val="28"/>
        </w:rPr>
        <w:t>радикулярных кист;</w:t>
      </w:r>
    </w:p>
    <w:p w14:paraId="33B4F8FD" w14:textId="77777777" w:rsidR="0039661A" w:rsidRPr="0039661A" w:rsidRDefault="0039661A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 xml:space="preserve">-отсутствие места в </w:t>
      </w:r>
      <w:r w:rsidR="00B0373F" w:rsidRPr="0039661A">
        <w:rPr>
          <w:rFonts w:ascii="Times New Roman" w:hAnsi="Times New Roman" w:cs="Times New Roman"/>
          <w:sz w:val="28"/>
          <w:szCs w:val="28"/>
        </w:rPr>
        <w:t>альвеолярном отростке;</w:t>
      </w:r>
    </w:p>
    <w:p w14:paraId="72D75AFD" w14:textId="40C0DDD9" w:rsidR="005F614D" w:rsidRPr="0039661A" w:rsidRDefault="00B0373F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-развитие синусита вследствие близкого расположения корней ко дну пазухи.</w:t>
      </w:r>
    </w:p>
    <w:p w14:paraId="59275E0A" w14:textId="53716B90" w:rsidR="00690084" w:rsidRPr="0039661A" w:rsidRDefault="00690084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Пояркова Т. А. в своем исследовании</w:t>
      </w:r>
      <w:r w:rsidR="0039661A" w:rsidRPr="0039661A">
        <w:rPr>
          <w:rFonts w:ascii="Times New Roman" w:hAnsi="Times New Roman" w:cs="Times New Roman"/>
          <w:sz w:val="28"/>
          <w:szCs w:val="28"/>
        </w:rPr>
        <w:t xml:space="preserve"> с коллегами пишет следующее: «</w:t>
      </w:r>
      <w:r w:rsidRPr="0039661A">
        <w:rPr>
          <w:rFonts w:ascii="Times New Roman" w:hAnsi="Times New Roman" w:cs="Times New Roman"/>
          <w:sz w:val="28"/>
          <w:szCs w:val="28"/>
        </w:rPr>
        <w:t xml:space="preserve">Среди осложнений затрудненного прорезывания зубов мудрости у наблюдавшихся пациентов наиболее часто диагностировался перикоронорит. При выборе плана лечения таких больных в первую очередь определяли целесообразность и возможность сохранения зуба. Наиболее благоприятной </w:t>
      </w:r>
      <w:r w:rsidRPr="0039661A">
        <w:rPr>
          <w:rFonts w:ascii="Times New Roman" w:hAnsi="Times New Roman" w:cs="Times New Roman"/>
          <w:sz w:val="28"/>
          <w:szCs w:val="28"/>
        </w:rPr>
        <w:lastRenderedPageBreak/>
        <w:t>ситуацией для сохранения являлось его вертикальное положение м прямолинейной формой корней, без изменений тканей пародонта, при наличии достаточного места в зубной дуге и угле наклона менее 15 градусов.»</w:t>
      </w:r>
      <w:r w:rsidR="00DD700B" w:rsidRPr="0039661A">
        <w:rPr>
          <w:rFonts w:ascii="Times New Roman" w:hAnsi="Times New Roman" w:cs="Times New Roman"/>
          <w:sz w:val="28"/>
          <w:szCs w:val="28"/>
        </w:rPr>
        <w:t xml:space="preserve"> </w:t>
      </w:r>
      <w:r w:rsidR="00DD700B" w:rsidRPr="00B64BE5">
        <w:rPr>
          <w:rFonts w:ascii="Times New Roman" w:hAnsi="Times New Roman" w:cs="Times New Roman"/>
          <w:sz w:val="28"/>
          <w:szCs w:val="28"/>
        </w:rPr>
        <w:t>[38]</w:t>
      </w:r>
      <w:r w:rsidR="00484240" w:rsidRPr="003966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4F9713" w14:textId="77777777" w:rsidR="005F614D" w:rsidRPr="0039661A" w:rsidRDefault="005F614D" w:rsidP="0039661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i/>
          <w:sz w:val="28"/>
          <w:szCs w:val="28"/>
        </w:rPr>
        <w:t>Затрудненное прорезывание молочных зубов</w:t>
      </w:r>
      <w:r w:rsidRPr="0039661A">
        <w:rPr>
          <w:rFonts w:ascii="Times New Roman" w:hAnsi="Times New Roman" w:cs="Times New Roman"/>
          <w:sz w:val="28"/>
          <w:szCs w:val="28"/>
        </w:rPr>
        <w:t xml:space="preserve"> сопровождается нарушением сна, обильной саливацией, частым плачем ребенка, психоэмоциональным беспокойством и повышением температуры тела до субфебрильных значений. Первым признаком, который в первую очередь может заметить мать, является нежелание ребенка есть, так как это причиняет ребенку дискомфорт, а точнее болезненность.   </w:t>
      </w:r>
    </w:p>
    <w:p w14:paraId="46638DE4" w14:textId="0EB70C49" w:rsidR="005F614D" w:rsidRPr="0039661A" w:rsidRDefault="005F614D" w:rsidP="003966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При обращении пациента с таким диагнозом врач может облегчить страдание младенца местным обезболиванием в виде геля, мази</w:t>
      </w:r>
      <w:r w:rsidR="008F42E3" w:rsidRPr="0039661A">
        <w:rPr>
          <w:rFonts w:ascii="Times New Roman" w:hAnsi="Times New Roman" w:cs="Times New Roman"/>
          <w:sz w:val="28"/>
          <w:szCs w:val="28"/>
        </w:rPr>
        <w:t xml:space="preserve"> (</w:t>
      </w:r>
      <w:r w:rsidRPr="0039661A">
        <w:rPr>
          <w:rFonts w:ascii="Times New Roman" w:hAnsi="Times New Roman" w:cs="Times New Roman"/>
          <w:sz w:val="28"/>
          <w:szCs w:val="28"/>
        </w:rPr>
        <w:t>К</w:t>
      </w:r>
      <w:r w:rsidR="00367D20">
        <w:rPr>
          <w:rFonts w:ascii="Times New Roman" w:hAnsi="Times New Roman" w:cs="Times New Roman"/>
          <w:sz w:val="28"/>
          <w:szCs w:val="28"/>
        </w:rPr>
        <w:t>а</w:t>
      </w:r>
      <w:r w:rsidRPr="0039661A">
        <w:rPr>
          <w:rFonts w:ascii="Times New Roman" w:hAnsi="Times New Roman" w:cs="Times New Roman"/>
          <w:sz w:val="28"/>
          <w:szCs w:val="28"/>
        </w:rPr>
        <w:t>мистад Бэби – 2-3 раза в сутки, Холисал</w:t>
      </w:r>
      <w:r w:rsidR="00F0442E" w:rsidRPr="0039661A">
        <w:rPr>
          <w:rFonts w:ascii="Times New Roman" w:hAnsi="Times New Roman" w:cs="Times New Roman"/>
          <w:sz w:val="28"/>
          <w:szCs w:val="28"/>
        </w:rPr>
        <w:t>)</w:t>
      </w:r>
      <w:r w:rsidRPr="0039661A">
        <w:rPr>
          <w:rFonts w:ascii="Times New Roman" w:hAnsi="Times New Roman" w:cs="Times New Roman"/>
          <w:sz w:val="28"/>
          <w:szCs w:val="28"/>
        </w:rPr>
        <w:t>. Общим лечением является назначение противовоспалительных средств внутрь, особенно если наблюдается повышение температуры.</w:t>
      </w:r>
    </w:p>
    <w:p w14:paraId="7447436F" w14:textId="77777777" w:rsidR="00566AA4" w:rsidRPr="0039661A" w:rsidRDefault="00566AA4" w:rsidP="003966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F2F0D5" w14:textId="77777777" w:rsidR="00A228B3" w:rsidRPr="0039661A" w:rsidRDefault="00A228B3" w:rsidP="003966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0E10CB" w14:textId="77777777" w:rsidR="00A228B3" w:rsidRPr="0039661A" w:rsidRDefault="00A228B3" w:rsidP="003966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A70780" w14:textId="77777777" w:rsidR="00F75273" w:rsidRDefault="00F75273" w:rsidP="003966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38F7DA" w14:textId="77777777" w:rsidR="00501CE7" w:rsidRDefault="00501CE7" w:rsidP="003966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8925A9" w14:textId="77777777" w:rsidR="00501CE7" w:rsidRDefault="00501CE7" w:rsidP="003966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769876" w14:textId="77777777" w:rsidR="00501CE7" w:rsidRDefault="00501CE7" w:rsidP="003966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C3DF6D" w14:textId="77777777" w:rsidR="00501CE7" w:rsidRDefault="00501CE7" w:rsidP="003966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5F3C66" w14:textId="77777777" w:rsidR="00501CE7" w:rsidRPr="0039661A" w:rsidRDefault="00501CE7" w:rsidP="003966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C32B73" w14:textId="77777777" w:rsidR="005667BC" w:rsidRPr="0039661A" w:rsidRDefault="005667BC" w:rsidP="0039661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66A4F5" w14:textId="77777777" w:rsidR="00566AA4" w:rsidRPr="000628AF" w:rsidRDefault="00F75273" w:rsidP="005340D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</w:t>
      </w:r>
      <w:r w:rsidR="00566AA4" w:rsidRPr="000628AF">
        <w:rPr>
          <w:rFonts w:ascii="Times New Roman" w:hAnsi="Times New Roman" w:cs="Times New Roman"/>
          <w:b/>
          <w:sz w:val="28"/>
          <w:szCs w:val="28"/>
        </w:rPr>
        <w:t>Материалы и методы исследования</w:t>
      </w:r>
    </w:p>
    <w:p w14:paraId="6DD31E19" w14:textId="77777777" w:rsidR="00566AA4" w:rsidRPr="00C25860" w:rsidRDefault="00566AA4" w:rsidP="005340D2">
      <w:pPr>
        <w:pStyle w:val="1"/>
        <w:spacing w:line="360" w:lineRule="auto"/>
        <w:jc w:val="center"/>
        <w:rPr>
          <w:rFonts w:hint="default"/>
          <w:szCs w:val="28"/>
        </w:rPr>
      </w:pPr>
      <w:bookmarkStart w:id="1" w:name="_Toc513813767"/>
      <w:bookmarkStart w:id="2" w:name="_Toc9189610"/>
      <w:bookmarkStart w:id="3" w:name="_Toc9191574"/>
      <w:bookmarkStart w:id="4" w:name="_Toc40179049"/>
      <w:r w:rsidRPr="00C25860">
        <w:rPr>
          <w:szCs w:val="28"/>
        </w:rPr>
        <w:t>2.1</w:t>
      </w:r>
      <w:r w:rsidRPr="00C25860">
        <w:rPr>
          <w:rFonts w:hint="default"/>
          <w:szCs w:val="28"/>
        </w:rPr>
        <w:t xml:space="preserve">. </w:t>
      </w:r>
      <w:r w:rsidRPr="00C25860">
        <w:rPr>
          <w:szCs w:val="28"/>
        </w:rPr>
        <w:t xml:space="preserve"> Обоснование объекта и методов исследования</w:t>
      </w:r>
      <w:bookmarkEnd w:id="1"/>
      <w:bookmarkEnd w:id="2"/>
      <w:bookmarkEnd w:id="3"/>
      <w:bookmarkEnd w:id="4"/>
    </w:p>
    <w:p w14:paraId="57368FC7" w14:textId="77777777" w:rsidR="00566AA4" w:rsidRDefault="00566AA4" w:rsidP="005340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изучения статистических данных по поводу обращений пациентов за неотложной помощью была выбрана база </w:t>
      </w:r>
      <w:r w:rsidRPr="00B053E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СПб ГБУЗ «Городская детская стоматологическая поликлиника №6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», так как именно она является учреждением, принимающих детей и подростков по острой боли в круглосуточном режиме и в праздничные дни в городе Санкт-Петербург.</w:t>
      </w:r>
    </w:p>
    <w:p w14:paraId="6336B84E" w14:textId="66941978" w:rsidR="00566AA4" w:rsidRDefault="00566AA4" w:rsidP="005340D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Было отобрано и </w:t>
      </w:r>
      <w:r w:rsidR="00367D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проведен анализ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650 медицинских карт пациен</w:t>
      </w:r>
      <w:r w:rsidR="00FF566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тов, которые обратились </w:t>
      </w:r>
      <w:r w:rsidR="00367D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</w:t>
      </w:r>
      <w:r w:rsidR="00FF566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период </w:t>
      </w:r>
      <w:r w:rsidR="00367D2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за 2018-2019 года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за </w:t>
      </w:r>
      <w:r w:rsidR="00FF566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неотложной стоматологическ</w:t>
      </w:r>
      <w:r w:rsidR="00751DF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помощью. </w:t>
      </w:r>
      <w:r w:rsidR="00FF566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Из них мальчиков обратилось 335, девочек 315. 339 человек были в возрасте до 6 лет, 355 – с 6 до 12 лет, 79 – с 12 до 18 лет.</w:t>
      </w:r>
    </w:p>
    <w:p w14:paraId="45498192" w14:textId="77777777" w:rsidR="00566AA4" w:rsidRPr="00C25860" w:rsidRDefault="00566AA4" w:rsidP="005340D2">
      <w:pPr>
        <w:pStyle w:val="1"/>
        <w:spacing w:line="360" w:lineRule="auto"/>
        <w:jc w:val="center"/>
        <w:rPr>
          <w:rFonts w:hint="default"/>
        </w:rPr>
      </w:pPr>
      <w:bookmarkStart w:id="5" w:name="_Toc9191575"/>
      <w:bookmarkStart w:id="6" w:name="_Toc40179050"/>
      <w:r w:rsidRPr="00C25860">
        <w:t>2.2. Параклинические методы</w:t>
      </w:r>
      <w:bookmarkEnd w:id="5"/>
      <w:bookmarkEnd w:id="6"/>
    </w:p>
    <w:p w14:paraId="2FFC93D5" w14:textId="77777777" w:rsidR="00566AA4" w:rsidRDefault="00566AA4" w:rsidP="005340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использовались аналитический и математический методы исследования для обработки данных.</w:t>
      </w:r>
    </w:p>
    <w:p w14:paraId="07C02B66" w14:textId="77777777" w:rsidR="00566AA4" w:rsidRDefault="00566AA4" w:rsidP="005340D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Аналитический метод</w:t>
      </w:r>
    </w:p>
    <w:p w14:paraId="724D936F" w14:textId="098055F5" w:rsidR="00566AA4" w:rsidRPr="000628AF" w:rsidRDefault="00566AA4" w:rsidP="005340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Аналитический метод заключался в пересмотре медицинских карт. Особенно</w:t>
      </w:r>
      <w:r w:rsidR="00A61F6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1F65">
        <w:rPr>
          <w:rFonts w:ascii="Times New Roman" w:hAnsi="Times New Roman" w:cs="Times New Roman"/>
          <w:sz w:val="28"/>
          <w:szCs w:val="28"/>
        </w:rPr>
        <w:t xml:space="preserve">внимание </w:t>
      </w:r>
      <w:r>
        <w:rPr>
          <w:rFonts w:ascii="Times New Roman" w:hAnsi="Times New Roman" w:cs="Times New Roman"/>
          <w:sz w:val="28"/>
          <w:szCs w:val="28"/>
        </w:rPr>
        <w:t>уделялось диагнозу при обращении и способу разрешения ситуации.</w:t>
      </w:r>
    </w:p>
    <w:p w14:paraId="251E100C" w14:textId="77777777" w:rsidR="00566AA4" w:rsidRDefault="00566AA4" w:rsidP="005340D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Математический метод</w:t>
      </w:r>
    </w:p>
    <w:p w14:paraId="0D5A669E" w14:textId="77777777" w:rsidR="00566AA4" w:rsidRDefault="00566AA4" w:rsidP="005340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Представлял из себя обработку данных, их упорядочивание и количественный подсчет.</w:t>
      </w:r>
    </w:p>
    <w:p w14:paraId="601F6F19" w14:textId="77777777" w:rsidR="00566AA4" w:rsidRDefault="00566AA4" w:rsidP="005340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Выполнялся в программе </w:t>
      </w:r>
      <w:r w:rsidRPr="001704F4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1704F4">
        <w:rPr>
          <w:rFonts w:ascii="Times New Roman" w:hAnsi="Times New Roman" w:cs="Times New Roman"/>
          <w:sz w:val="28"/>
          <w:szCs w:val="28"/>
        </w:rPr>
        <w:t xml:space="preserve"> </w:t>
      </w:r>
      <w:r w:rsidRPr="001704F4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1704F4">
        <w:rPr>
          <w:rFonts w:ascii="Times New Roman" w:hAnsi="Times New Roman" w:cs="Times New Roman"/>
          <w:sz w:val="28"/>
          <w:szCs w:val="28"/>
        </w:rPr>
        <w:t>.</w:t>
      </w:r>
    </w:p>
    <w:p w14:paraId="0AB7F9A2" w14:textId="1C9D1329" w:rsidR="00DD700B" w:rsidRDefault="00566AA4" w:rsidP="005340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уделялось следующим пунктам: возраст пациента, поставленный диагноз, метод </w:t>
      </w:r>
      <w:r w:rsidR="00DD3C8A">
        <w:rPr>
          <w:rFonts w:ascii="Times New Roman" w:hAnsi="Times New Roman" w:cs="Times New Roman"/>
          <w:sz w:val="28"/>
          <w:szCs w:val="28"/>
        </w:rPr>
        <w:t>лечения</w:t>
      </w:r>
      <w:r>
        <w:rPr>
          <w:rFonts w:ascii="Times New Roman" w:hAnsi="Times New Roman" w:cs="Times New Roman"/>
          <w:sz w:val="28"/>
          <w:szCs w:val="28"/>
        </w:rPr>
        <w:t xml:space="preserve">, место </w:t>
      </w:r>
      <w:r w:rsidR="008F42E3">
        <w:rPr>
          <w:rFonts w:ascii="Times New Roman" w:hAnsi="Times New Roman" w:cs="Times New Roman"/>
          <w:sz w:val="28"/>
          <w:szCs w:val="28"/>
        </w:rPr>
        <w:t>фактического проживания,</w:t>
      </w:r>
      <w:r>
        <w:rPr>
          <w:rFonts w:ascii="Times New Roman" w:hAnsi="Times New Roman" w:cs="Times New Roman"/>
          <w:sz w:val="28"/>
          <w:szCs w:val="28"/>
        </w:rPr>
        <w:t xml:space="preserve"> обращающегося за помощью.</w:t>
      </w:r>
    </w:p>
    <w:p w14:paraId="1F7C79AF" w14:textId="4487FCAF" w:rsidR="002A154B" w:rsidRDefault="002A154B" w:rsidP="005340D2">
      <w:pPr>
        <w:pStyle w:val="1"/>
        <w:jc w:val="center"/>
        <w:rPr>
          <w:rFonts w:hint="default"/>
        </w:rPr>
      </w:pPr>
      <w:bookmarkStart w:id="7" w:name="_Toc40179051"/>
      <w:r>
        <w:rPr>
          <w:rFonts w:hint="default"/>
        </w:rPr>
        <w:lastRenderedPageBreak/>
        <w:t>Глава 3. Результаты исследования</w:t>
      </w:r>
      <w:bookmarkEnd w:id="7"/>
    </w:p>
    <w:p w14:paraId="0554E31A" w14:textId="2D7C8414" w:rsidR="002A154B" w:rsidRDefault="002A154B" w:rsidP="005340D2">
      <w:pPr>
        <w:pStyle w:val="1"/>
        <w:numPr>
          <w:ilvl w:val="1"/>
          <w:numId w:val="4"/>
        </w:numPr>
        <w:ind w:left="0"/>
        <w:jc w:val="center"/>
        <w:rPr>
          <w:rFonts w:hint="default"/>
          <w:szCs w:val="28"/>
        </w:rPr>
      </w:pPr>
      <w:bookmarkStart w:id="8" w:name="_Toc40179052"/>
      <w:r w:rsidRPr="007027F7">
        <w:rPr>
          <w:rFonts w:hint="default"/>
          <w:szCs w:val="28"/>
        </w:rPr>
        <w:t>Статистическая обработка результатов</w:t>
      </w:r>
      <w:bookmarkEnd w:id="8"/>
    </w:p>
    <w:p w14:paraId="380254D9" w14:textId="3D038673" w:rsidR="002337CE" w:rsidRPr="002337CE" w:rsidRDefault="00501CE7" w:rsidP="002337CE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055">
        <w:rPr>
          <w:b/>
          <w:noProof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 wp14:anchorId="15339BE4" wp14:editId="6816D8BA">
            <wp:simplePos x="0" y="0"/>
            <wp:positionH relativeFrom="margin">
              <wp:posOffset>81915</wp:posOffset>
            </wp:positionH>
            <wp:positionV relativeFrom="margin">
              <wp:posOffset>5604510</wp:posOffset>
            </wp:positionV>
            <wp:extent cx="5857875" cy="3086100"/>
            <wp:effectExtent l="0" t="0" r="0" b="0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7CE" w:rsidRPr="0042048A"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 wp14:anchorId="0AB49FC1" wp14:editId="62E8B398">
            <wp:simplePos x="0" y="0"/>
            <wp:positionH relativeFrom="margin">
              <wp:posOffset>0</wp:posOffset>
            </wp:positionH>
            <wp:positionV relativeFrom="margin">
              <wp:posOffset>1840230</wp:posOffset>
            </wp:positionV>
            <wp:extent cx="5857875" cy="3190875"/>
            <wp:effectExtent l="0" t="0" r="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7CE" w:rsidRPr="002337CE">
        <w:rPr>
          <w:rFonts w:ascii="Times New Roman" w:hAnsi="Times New Roman" w:cs="Times New Roman"/>
          <w:sz w:val="28"/>
          <w:szCs w:val="28"/>
        </w:rPr>
        <w:t xml:space="preserve">На </w:t>
      </w:r>
      <w:r w:rsidR="002337CE">
        <w:rPr>
          <w:rFonts w:ascii="Times New Roman" w:hAnsi="Times New Roman" w:cs="Times New Roman"/>
          <w:sz w:val="28"/>
          <w:szCs w:val="28"/>
        </w:rPr>
        <w:t>диаграммах</w:t>
      </w:r>
      <w:r w:rsidR="002337CE" w:rsidRPr="002337CE">
        <w:rPr>
          <w:rFonts w:ascii="Times New Roman" w:hAnsi="Times New Roman" w:cs="Times New Roman"/>
          <w:sz w:val="28"/>
          <w:szCs w:val="28"/>
        </w:rPr>
        <w:t xml:space="preserve"> </w:t>
      </w:r>
      <w:r w:rsidR="002337CE">
        <w:rPr>
          <w:rFonts w:ascii="Times New Roman" w:hAnsi="Times New Roman" w:cs="Times New Roman"/>
          <w:sz w:val="28"/>
          <w:szCs w:val="28"/>
        </w:rPr>
        <w:t>1</w:t>
      </w:r>
      <w:r w:rsidR="002337CE" w:rsidRPr="002337CE">
        <w:rPr>
          <w:rFonts w:ascii="Times New Roman" w:hAnsi="Times New Roman" w:cs="Times New Roman"/>
          <w:sz w:val="28"/>
          <w:szCs w:val="28"/>
        </w:rPr>
        <w:t xml:space="preserve"> и 2 представлены процентное соотношение девочек и мальчиков, обратившихся за неотложной помощью, а также разделение их по возрастам.</w:t>
      </w:r>
    </w:p>
    <w:p w14:paraId="0AC16312" w14:textId="44EA7C2F" w:rsidR="002337CE" w:rsidRPr="00501CE7" w:rsidRDefault="00502AA9" w:rsidP="00501CE7">
      <w:pPr>
        <w:pStyle w:val="1"/>
        <w:spacing w:line="360" w:lineRule="auto"/>
        <w:rPr>
          <w:rFonts w:hint="default"/>
          <w:b w:val="0"/>
        </w:rPr>
      </w:pPr>
      <w:r>
        <w:rPr>
          <w:szCs w:val="28"/>
        </w:rPr>
        <w:t>Рис. 1</w:t>
      </w:r>
      <w:r w:rsidR="00501CE7" w:rsidRPr="002A154B">
        <w:rPr>
          <w:szCs w:val="28"/>
        </w:rPr>
        <w:t xml:space="preserve">. </w:t>
      </w:r>
      <w:r w:rsidR="00501CE7" w:rsidRPr="00CD7885">
        <w:rPr>
          <w:b w:val="0"/>
          <w:szCs w:val="28"/>
        </w:rPr>
        <w:t>Распределение пациентов по полу</w:t>
      </w:r>
    </w:p>
    <w:p w14:paraId="2C386682" w14:textId="2405A5E1" w:rsidR="002337CE" w:rsidRDefault="002337CE" w:rsidP="002337CE">
      <w:pPr>
        <w:pStyle w:val="1"/>
        <w:rPr>
          <w:rFonts w:hint="default"/>
          <w:b w:val="0"/>
        </w:rPr>
      </w:pPr>
      <w:bookmarkStart w:id="9" w:name="_Toc40179053"/>
      <w:bookmarkStart w:id="10" w:name="_Toc40179058"/>
      <w:r w:rsidRPr="00AD68C7">
        <w:rPr>
          <w:rFonts w:hint="default"/>
        </w:rPr>
        <w:t xml:space="preserve">Рис. </w:t>
      </w:r>
      <w:r w:rsidR="00502AA9">
        <w:rPr>
          <w:rFonts w:hint="default"/>
        </w:rPr>
        <w:t>2</w:t>
      </w:r>
      <w:r>
        <w:rPr>
          <w:rFonts w:hint="default"/>
          <w:b w:val="0"/>
        </w:rPr>
        <w:t>. Распределение пациентов по возрасту</w:t>
      </w:r>
      <w:r w:rsidRPr="007C4055">
        <w:rPr>
          <w:b w:val="0"/>
          <w:noProof/>
          <w:szCs w:val="28"/>
        </w:rPr>
        <w:t xml:space="preserve"> </w:t>
      </w:r>
      <w:bookmarkEnd w:id="9"/>
    </w:p>
    <w:p w14:paraId="35A68B47" w14:textId="2B93CCCF" w:rsidR="002337CE" w:rsidRDefault="002337CE" w:rsidP="002337CE">
      <w:pPr>
        <w:pStyle w:val="1"/>
        <w:spacing w:line="360" w:lineRule="auto"/>
        <w:rPr>
          <w:rFonts w:hint="default"/>
        </w:rPr>
      </w:pPr>
      <w:r>
        <w:rPr>
          <w:rFonts w:hint="default"/>
          <w:b w:val="0"/>
        </w:rPr>
        <w:lastRenderedPageBreak/>
        <w:t>Пациентов женского пола 315 человека (48 %), мужского – 335 (52 %). Возраст обратившихся был разделен на 3 группы: дети от 0 до 6 лет (339 человек), от 6 до 12 лет (355 человек), с 12 лет до совершеннолетнего возраста (79 пациентов). Такая градация принципиальна, так как при ее составлении учитывался предположительный прикус пациента – молочный, сменный, постоянный соответственно.</w:t>
      </w:r>
    </w:p>
    <w:bookmarkEnd w:id="10"/>
    <w:p w14:paraId="20EA6C8D" w14:textId="780B8546" w:rsidR="00E37692" w:rsidRDefault="00E37692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таблице «Обращаемость пациентов за неотложной помощью» обозначены поводы обращений, поставленные диагнозы и </w:t>
      </w:r>
      <w:r w:rsidR="00904E73">
        <w:rPr>
          <w:rFonts w:ascii="Times New Roman" w:hAnsi="Times New Roman" w:cs="Times New Roman"/>
          <w:sz w:val="28"/>
          <w:szCs w:val="28"/>
        </w:rPr>
        <w:t>методы лечения</w:t>
      </w:r>
      <w:r>
        <w:rPr>
          <w:rFonts w:ascii="Times New Roman" w:hAnsi="Times New Roman" w:cs="Times New Roman"/>
          <w:sz w:val="28"/>
          <w:szCs w:val="28"/>
        </w:rPr>
        <w:t xml:space="preserve">. Из 650 обращений </w:t>
      </w:r>
      <w:r w:rsidR="00904E73">
        <w:rPr>
          <w:rFonts w:ascii="Times New Roman" w:hAnsi="Times New Roman" w:cs="Times New Roman"/>
          <w:sz w:val="28"/>
          <w:szCs w:val="28"/>
        </w:rPr>
        <w:t>подавляющее большинство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4E73">
        <w:rPr>
          <w:rFonts w:ascii="Times New Roman" w:hAnsi="Times New Roman" w:cs="Times New Roman"/>
          <w:sz w:val="28"/>
          <w:szCs w:val="28"/>
        </w:rPr>
        <w:t>было связано с обострившими</w:t>
      </w:r>
      <w:r>
        <w:rPr>
          <w:rFonts w:ascii="Times New Roman" w:hAnsi="Times New Roman" w:cs="Times New Roman"/>
          <w:sz w:val="28"/>
          <w:szCs w:val="28"/>
        </w:rPr>
        <w:t>ся форм</w:t>
      </w:r>
      <w:r w:rsidR="00904E73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периодонтита, пульпита и остры</w:t>
      </w:r>
      <w:r w:rsidR="00DD700B">
        <w:rPr>
          <w:rFonts w:ascii="Times New Roman" w:hAnsi="Times New Roman" w:cs="Times New Roman"/>
          <w:sz w:val="28"/>
          <w:szCs w:val="28"/>
        </w:rPr>
        <w:t>ми</w:t>
      </w:r>
      <w:r w:rsidR="00904E73">
        <w:rPr>
          <w:rFonts w:ascii="Times New Roman" w:hAnsi="Times New Roman" w:cs="Times New Roman"/>
          <w:sz w:val="28"/>
          <w:szCs w:val="28"/>
        </w:rPr>
        <w:t xml:space="preserve"> периоститами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5330B1" w14:textId="0909EC37" w:rsidR="007869DF" w:rsidRPr="002337CE" w:rsidRDefault="00E37692" w:rsidP="002337CE">
      <w:pPr>
        <w:pStyle w:val="1"/>
        <w:rPr>
          <w:rFonts w:hint="default"/>
          <w:b w:val="0"/>
        </w:rPr>
      </w:pPr>
      <w:r w:rsidRPr="002337CE">
        <w:rPr>
          <w:rFonts w:hint="default"/>
        </w:rPr>
        <w:t>Таблица 1</w:t>
      </w:r>
      <w:r w:rsidR="002337CE">
        <w:rPr>
          <w:rFonts w:hint="default"/>
          <w:b w:val="0"/>
        </w:rPr>
        <w:t>.</w:t>
      </w:r>
      <w:r w:rsidR="002337CE" w:rsidRPr="002337CE">
        <w:rPr>
          <w:rFonts w:hint="default"/>
          <w:b w:val="0"/>
        </w:rPr>
        <w:t xml:space="preserve"> Обращаемость пациентов за неотложной помощью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04"/>
        <w:gridCol w:w="3968"/>
        <w:gridCol w:w="2336"/>
        <w:gridCol w:w="2337"/>
      </w:tblGrid>
      <w:tr w:rsidR="007869DF" w14:paraId="4A1C9BAE" w14:textId="77777777" w:rsidTr="00502AA9">
        <w:tc>
          <w:tcPr>
            <w:tcW w:w="704" w:type="dxa"/>
          </w:tcPr>
          <w:p w14:paraId="7E7FDD79" w14:textId="77777777" w:rsidR="007869DF" w:rsidRPr="00DA6D99" w:rsidRDefault="007869DF" w:rsidP="005340D2">
            <w:pPr>
              <w:tabs>
                <w:tab w:val="left" w:pos="730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6D99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968" w:type="dxa"/>
          </w:tcPr>
          <w:p w14:paraId="30AB2DAE" w14:textId="54B9DBA7" w:rsidR="007869DF" w:rsidRPr="00DA6D99" w:rsidRDefault="00DD3C8A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6D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Поставленный диагноз</w:t>
            </w:r>
          </w:p>
        </w:tc>
        <w:tc>
          <w:tcPr>
            <w:tcW w:w="2336" w:type="dxa"/>
          </w:tcPr>
          <w:p w14:paraId="32043066" w14:textId="3D96351E" w:rsidR="007869DF" w:rsidRPr="00DD3C8A" w:rsidRDefault="007869DF" w:rsidP="00884AB6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DA6D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поставленных диагнозов </w:t>
            </w:r>
          </w:p>
        </w:tc>
        <w:tc>
          <w:tcPr>
            <w:tcW w:w="2337" w:type="dxa"/>
          </w:tcPr>
          <w:p w14:paraId="65C177C5" w14:textId="43B501CD" w:rsidR="007869DF" w:rsidRPr="00DA6D99" w:rsidRDefault="00FF566E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Частота встречаемости</w:t>
            </w:r>
            <w:r w:rsidR="007869DF">
              <w:rPr>
                <w:rFonts w:ascii="Times New Roman" w:hAnsi="Times New Roman" w:cs="Times New Roman"/>
                <w:b/>
                <w:sz w:val="28"/>
                <w:szCs w:val="28"/>
              </w:rPr>
              <w:t>, %</w:t>
            </w:r>
          </w:p>
        </w:tc>
      </w:tr>
      <w:tr w:rsidR="007869DF" w14:paraId="19F96BA2" w14:textId="77777777" w:rsidTr="00502AA9">
        <w:tc>
          <w:tcPr>
            <w:tcW w:w="704" w:type="dxa"/>
          </w:tcPr>
          <w:p w14:paraId="468D3741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14:paraId="328D98AC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Обострение хронических форм пульпита временных зубов</w:t>
            </w:r>
          </w:p>
        </w:tc>
        <w:tc>
          <w:tcPr>
            <w:tcW w:w="2336" w:type="dxa"/>
          </w:tcPr>
          <w:p w14:paraId="7D26D313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  <w:p w14:paraId="24B5B8B3" w14:textId="77777777" w:rsidR="007869DF" w:rsidRDefault="007869DF" w:rsidP="00884AB6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14:paraId="6A7B5F06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11,54</w:t>
            </w:r>
          </w:p>
        </w:tc>
      </w:tr>
      <w:tr w:rsidR="007869DF" w14:paraId="113E53ED" w14:textId="77777777" w:rsidTr="00502AA9">
        <w:tc>
          <w:tcPr>
            <w:tcW w:w="704" w:type="dxa"/>
          </w:tcPr>
          <w:p w14:paraId="10A2E266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14:paraId="53D40D8A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Обострение хронических форм пульпита постоянных зубов</w:t>
            </w:r>
          </w:p>
        </w:tc>
        <w:tc>
          <w:tcPr>
            <w:tcW w:w="2336" w:type="dxa"/>
          </w:tcPr>
          <w:p w14:paraId="0918409A" w14:textId="1BF894CC" w:rsidR="007869DF" w:rsidRDefault="007869DF" w:rsidP="00FD1D08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71 </w:t>
            </w:r>
          </w:p>
        </w:tc>
        <w:tc>
          <w:tcPr>
            <w:tcW w:w="2337" w:type="dxa"/>
          </w:tcPr>
          <w:p w14:paraId="027302C8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10,9</w:t>
            </w:r>
          </w:p>
        </w:tc>
      </w:tr>
      <w:tr w:rsidR="007869DF" w14:paraId="6FB02676" w14:textId="77777777" w:rsidTr="00502AA9">
        <w:tc>
          <w:tcPr>
            <w:tcW w:w="704" w:type="dxa"/>
          </w:tcPr>
          <w:p w14:paraId="1F267774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8" w:type="dxa"/>
          </w:tcPr>
          <w:p w14:paraId="21C16B25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Обострение хронических форм периодонтита молочных зубов</w:t>
            </w:r>
          </w:p>
        </w:tc>
        <w:tc>
          <w:tcPr>
            <w:tcW w:w="2336" w:type="dxa"/>
          </w:tcPr>
          <w:p w14:paraId="1438214B" w14:textId="2F42425C" w:rsidR="007869DF" w:rsidRDefault="007869DF" w:rsidP="00FD1D08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247 </w:t>
            </w:r>
          </w:p>
        </w:tc>
        <w:tc>
          <w:tcPr>
            <w:tcW w:w="2337" w:type="dxa"/>
          </w:tcPr>
          <w:p w14:paraId="4861EC39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7869DF" w14:paraId="293C197E" w14:textId="77777777" w:rsidTr="00502AA9">
        <w:tc>
          <w:tcPr>
            <w:tcW w:w="704" w:type="dxa"/>
          </w:tcPr>
          <w:p w14:paraId="53C08250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8" w:type="dxa"/>
          </w:tcPr>
          <w:p w14:paraId="1B54243C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Обострение хронических форм периодонтита постоянных зубов</w:t>
            </w:r>
          </w:p>
        </w:tc>
        <w:tc>
          <w:tcPr>
            <w:tcW w:w="2336" w:type="dxa"/>
          </w:tcPr>
          <w:p w14:paraId="05FEDE3A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14:paraId="1DA0150A" w14:textId="31A46BB6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14:paraId="2153DC6E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</w:tr>
      <w:tr w:rsidR="007869DF" w14:paraId="6D56EC72" w14:textId="77777777" w:rsidTr="00502AA9">
        <w:tc>
          <w:tcPr>
            <w:tcW w:w="704" w:type="dxa"/>
          </w:tcPr>
          <w:p w14:paraId="01AAACBA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8" w:type="dxa"/>
          </w:tcPr>
          <w:p w14:paraId="0BB106A8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Острые серозный и гнойный периоститы верхней и нижней челюсти</w:t>
            </w:r>
          </w:p>
        </w:tc>
        <w:tc>
          <w:tcPr>
            <w:tcW w:w="2336" w:type="dxa"/>
          </w:tcPr>
          <w:p w14:paraId="21591F85" w14:textId="7F1DBCBD" w:rsidR="007869DF" w:rsidRDefault="007869DF" w:rsidP="00FD1D08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60 </w:t>
            </w:r>
          </w:p>
        </w:tc>
        <w:tc>
          <w:tcPr>
            <w:tcW w:w="2337" w:type="dxa"/>
          </w:tcPr>
          <w:p w14:paraId="731AFC88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9,2</w:t>
            </w:r>
          </w:p>
        </w:tc>
      </w:tr>
      <w:tr w:rsidR="007869DF" w14:paraId="2DC84445" w14:textId="77777777" w:rsidTr="00502AA9">
        <w:tc>
          <w:tcPr>
            <w:tcW w:w="704" w:type="dxa"/>
          </w:tcPr>
          <w:p w14:paraId="3AB9BD63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8" w:type="dxa"/>
          </w:tcPr>
          <w:p w14:paraId="02A34F11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Острый остеомиелит верхней и нижней челюстей</w:t>
            </w:r>
          </w:p>
        </w:tc>
        <w:tc>
          <w:tcPr>
            <w:tcW w:w="2336" w:type="dxa"/>
          </w:tcPr>
          <w:p w14:paraId="4E1CF952" w14:textId="2A7113A1" w:rsidR="007869DF" w:rsidRDefault="007869DF" w:rsidP="00FD1D08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 </w:t>
            </w:r>
          </w:p>
        </w:tc>
        <w:tc>
          <w:tcPr>
            <w:tcW w:w="2337" w:type="dxa"/>
          </w:tcPr>
          <w:p w14:paraId="489596D5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</w:tr>
      <w:tr w:rsidR="007869DF" w14:paraId="1D0D626F" w14:textId="77777777" w:rsidTr="00502AA9">
        <w:tc>
          <w:tcPr>
            <w:tcW w:w="704" w:type="dxa"/>
          </w:tcPr>
          <w:p w14:paraId="76EFCB34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968" w:type="dxa"/>
          </w:tcPr>
          <w:p w14:paraId="6853764F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Травматические повреждения зубов, мягких тканей</w:t>
            </w:r>
          </w:p>
        </w:tc>
        <w:tc>
          <w:tcPr>
            <w:tcW w:w="2336" w:type="dxa"/>
          </w:tcPr>
          <w:p w14:paraId="64EEAE9B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337" w:type="dxa"/>
          </w:tcPr>
          <w:p w14:paraId="33AD5E74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</w:p>
        </w:tc>
      </w:tr>
      <w:tr w:rsidR="007869DF" w14:paraId="1CB38FE4" w14:textId="77777777" w:rsidTr="00502AA9">
        <w:tc>
          <w:tcPr>
            <w:tcW w:w="704" w:type="dxa"/>
          </w:tcPr>
          <w:p w14:paraId="2585EB15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8" w:type="dxa"/>
          </w:tcPr>
          <w:p w14:paraId="1D98454B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Заболевания слизистой оболочки рта и красной каймы губ</w:t>
            </w:r>
          </w:p>
        </w:tc>
        <w:tc>
          <w:tcPr>
            <w:tcW w:w="2336" w:type="dxa"/>
          </w:tcPr>
          <w:p w14:paraId="75A71EB7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337" w:type="dxa"/>
          </w:tcPr>
          <w:p w14:paraId="275255D5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4,46</w:t>
            </w:r>
          </w:p>
        </w:tc>
      </w:tr>
      <w:tr w:rsidR="007869DF" w14:paraId="48C414BB" w14:textId="77777777" w:rsidTr="00502AA9">
        <w:tc>
          <w:tcPr>
            <w:tcW w:w="704" w:type="dxa"/>
          </w:tcPr>
          <w:p w14:paraId="2FA3EA8E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8" w:type="dxa"/>
          </w:tcPr>
          <w:p w14:paraId="3E6A236D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Заболевания слюнных желез</w:t>
            </w:r>
          </w:p>
        </w:tc>
        <w:tc>
          <w:tcPr>
            <w:tcW w:w="2336" w:type="dxa"/>
          </w:tcPr>
          <w:p w14:paraId="08DDDE46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37" w:type="dxa"/>
          </w:tcPr>
          <w:p w14:paraId="42A4D675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</w:tr>
      <w:tr w:rsidR="007869DF" w14:paraId="409403FA" w14:textId="77777777" w:rsidTr="00502AA9">
        <w:tc>
          <w:tcPr>
            <w:tcW w:w="704" w:type="dxa"/>
          </w:tcPr>
          <w:p w14:paraId="255C15B0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8" w:type="dxa"/>
          </w:tcPr>
          <w:p w14:paraId="58B8CCEA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Заболевания, сопровождающиеся болью в челюстно-лицевой области</w:t>
            </w:r>
          </w:p>
        </w:tc>
        <w:tc>
          <w:tcPr>
            <w:tcW w:w="2336" w:type="dxa"/>
          </w:tcPr>
          <w:p w14:paraId="449A0DE4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7" w:type="dxa"/>
          </w:tcPr>
          <w:p w14:paraId="6513B858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0,46</w:t>
            </w:r>
          </w:p>
        </w:tc>
      </w:tr>
      <w:tr w:rsidR="007869DF" w14:paraId="3FF132FB" w14:textId="77777777" w:rsidTr="00502AA9">
        <w:tc>
          <w:tcPr>
            <w:tcW w:w="704" w:type="dxa"/>
          </w:tcPr>
          <w:p w14:paraId="096958E7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68" w:type="dxa"/>
          </w:tcPr>
          <w:p w14:paraId="2984498C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Затрудненное прорезывание молочных зубов</w:t>
            </w:r>
          </w:p>
        </w:tc>
        <w:tc>
          <w:tcPr>
            <w:tcW w:w="2336" w:type="dxa"/>
          </w:tcPr>
          <w:p w14:paraId="5306391B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337" w:type="dxa"/>
          </w:tcPr>
          <w:p w14:paraId="30C991F5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7869DF" w14:paraId="1800F08B" w14:textId="77777777" w:rsidTr="00502AA9">
        <w:tc>
          <w:tcPr>
            <w:tcW w:w="704" w:type="dxa"/>
          </w:tcPr>
          <w:p w14:paraId="233D8BE5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68" w:type="dxa"/>
          </w:tcPr>
          <w:p w14:paraId="0B2C9953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Затрудненное прорезывание постоянных зубов</w:t>
            </w:r>
          </w:p>
        </w:tc>
        <w:tc>
          <w:tcPr>
            <w:tcW w:w="2336" w:type="dxa"/>
          </w:tcPr>
          <w:p w14:paraId="4902C36B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37" w:type="dxa"/>
          </w:tcPr>
          <w:p w14:paraId="0A0FB78A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</w:tr>
      <w:tr w:rsidR="007869DF" w14:paraId="6EBAB06E" w14:textId="77777777" w:rsidTr="00502AA9">
        <w:tc>
          <w:tcPr>
            <w:tcW w:w="704" w:type="dxa"/>
          </w:tcPr>
          <w:p w14:paraId="7718BBF1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68" w:type="dxa"/>
          </w:tcPr>
          <w:p w14:paraId="0AEEF647" w14:textId="10235447" w:rsidR="007869DF" w:rsidRDefault="00DD3C8A" w:rsidP="002337CE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Обращение за конс</w:t>
            </w:r>
            <w:r w:rsidR="002337CE">
              <w:rPr>
                <w:rFonts w:ascii="Times New Roman" w:hAnsi="Times New Roman" w:cs="Times New Roman"/>
                <w:sz w:val="28"/>
                <w:szCs w:val="28"/>
              </w:rPr>
              <w:t>ультацией без неотложных показаний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36" w:type="dxa"/>
          </w:tcPr>
          <w:p w14:paraId="0C6AC0A9" w14:textId="6195148D" w:rsidR="007869DF" w:rsidRDefault="007869DF" w:rsidP="00FD1D08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 </w:t>
            </w:r>
          </w:p>
        </w:tc>
        <w:tc>
          <w:tcPr>
            <w:tcW w:w="2337" w:type="dxa"/>
          </w:tcPr>
          <w:p w14:paraId="766DD614" w14:textId="77777777" w:rsidR="007869DF" w:rsidRDefault="007869DF" w:rsidP="005340D2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</w:tr>
    </w:tbl>
    <w:p w14:paraId="0B0F4CD9" w14:textId="77777777" w:rsidR="00B77299" w:rsidRDefault="00B77299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03CF10" w14:textId="351A8D65" w:rsidR="00B77299" w:rsidRDefault="007869DF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Обострения хронических периодонтитов постоянных зубов в большей части были пролечены консервативно. На первом приеме проводилась механическая и медикаментозная обработка каналов зуба с последующим временным пломбированием и направлением пациента к </w:t>
      </w:r>
      <w:r w:rsidR="00A61F65">
        <w:rPr>
          <w:rFonts w:ascii="Times New Roman" w:hAnsi="Times New Roman" w:cs="Times New Roman"/>
          <w:sz w:val="28"/>
          <w:szCs w:val="28"/>
        </w:rPr>
        <w:t>детскому стоматологу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A61F65">
        <w:rPr>
          <w:rFonts w:ascii="Times New Roman" w:hAnsi="Times New Roman" w:cs="Times New Roman"/>
          <w:sz w:val="28"/>
          <w:szCs w:val="28"/>
        </w:rPr>
        <w:t xml:space="preserve">проведения дальнейшего консервативного лечения зуба в плановом порядке. </w:t>
      </w:r>
    </w:p>
    <w:p w14:paraId="175D2AF4" w14:textId="1EA5721F" w:rsidR="00B77299" w:rsidRDefault="002337CE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3</w:t>
      </w:r>
      <w:r w:rsidR="00CD7885">
        <w:rPr>
          <w:rFonts w:ascii="Times New Roman" w:hAnsi="Times New Roman" w:cs="Times New Roman"/>
          <w:sz w:val="28"/>
          <w:szCs w:val="28"/>
        </w:rPr>
        <w:t xml:space="preserve"> схематично приведены табличные значени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CD7885">
        <w:rPr>
          <w:rFonts w:ascii="Times New Roman" w:hAnsi="Times New Roman" w:cs="Times New Roman"/>
          <w:sz w:val="28"/>
          <w:szCs w:val="28"/>
        </w:rPr>
        <w:t>, с объединением одинаковых нозологических форм. Очевидно преобладание периодонтитов среди других диагнозов.</w:t>
      </w:r>
    </w:p>
    <w:p w14:paraId="6C45885D" w14:textId="77777777" w:rsidR="00E37692" w:rsidRDefault="00E37692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8718A7" wp14:editId="6173B0A7">
            <wp:extent cx="5850890" cy="4925571"/>
            <wp:effectExtent l="0" t="0" r="0" b="889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97A5AE2" w14:textId="20C39E92" w:rsidR="00884AB6" w:rsidRDefault="002337CE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3</w:t>
      </w:r>
      <w:r w:rsidR="00E37692">
        <w:rPr>
          <w:rFonts w:ascii="Times New Roman" w:hAnsi="Times New Roman" w:cs="Times New Roman"/>
          <w:sz w:val="28"/>
          <w:szCs w:val="28"/>
        </w:rPr>
        <w:t>. Соотношение поставленных диагнозов при обращении пациентов по острой боли</w:t>
      </w:r>
    </w:p>
    <w:p w14:paraId="08F00AF6" w14:textId="77777777" w:rsidR="00502AA9" w:rsidRDefault="00502AA9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E13BC2" w14:textId="77777777" w:rsidR="00502AA9" w:rsidRDefault="00502AA9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BE81BF" w14:textId="77777777" w:rsidR="00502AA9" w:rsidRDefault="00502AA9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8445E4" w14:textId="77777777" w:rsidR="00502AA9" w:rsidRDefault="00502AA9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7A1CEF" w14:textId="77777777" w:rsidR="00502AA9" w:rsidRDefault="00502AA9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B4E63F" w14:textId="77777777" w:rsidR="00502AA9" w:rsidRDefault="00502AA9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F1EE9B" w14:textId="77777777" w:rsidR="00502AA9" w:rsidRDefault="00502AA9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C0B7D7" w14:textId="7C58AC07" w:rsidR="004457E2" w:rsidRDefault="00502AA9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7FD5D74" wp14:editId="3F375E95">
            <wp:simplePos x="0" y="0"/>
            <wp:positionH relativeFrom="margin">
              <wp:posOffset>190500</wp:posOffset>
            </wp:positionH>
            <wp:positionV relativeFrom="margin">
              <wp:posOffset>1456055</wp:posOffset>
            </wp:positionV>
            <wp:extent cx="5565140" cy="2962275"/>
            <wp:effectExtent l="0" t="0" r="0" b="0"/>
            <wp:wrapSquare wrapText="bothSides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4457E2">
        <w:rPr>
          <w:rFonts w:ascii="Times New Roman" w:hAnsi="Times New Roman" w:cs="Times New Roman"/>
          <w:sz w:val="28"/>
          <w:szCs w:val="28"/>
        </w:rPr>
        <w:t>Травматические повреждения челюстно-лицевой области разделились следующим образом: повреждения зубов составили 11 случаев (55 % от общего количества травм), 9 – травмы мягких тканей лица (45 %). (Рисунок 4).</w:t>
      </w:r>
    </w:p>
    <w:p w14:paraId="4CE4324F" w14:textId="366C85E0" w:rsidR="00501CE7" w:rsidRDefault="00501CE7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628E5F" w14:textId="0BA8B6A4" w:rsidR="00501CE7" w:rsidRDefault="004457E2" w:rsidP="00501CE7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4</w:t>
      </w:r>
      <w:r>
        <w:rPr>
          <w:rFonts w:ascii="Times New Roman" w:hAnsi="Times New Roman" w:cs="Times New Roman"/>
          <w:sz w:val="28"/>
          <w:szCs w:val="28"/>
        </w:rPr>
        <w:t>. Соотношение травматических повре</w:t>
      </w:r>
      <w:r w:rsidR="00501CE7">
        <w:rPr>
          <w:rFonts w:ascii="Times New Roman" w:hAnsi="Times New Roman" w:cs="Times New Roman"/>
          <w:sz w:val="28"/>
          <w:szCs w:val="28"/>
        </w:rPr>
        <w:t>ждений челюстно-лицевой области</w:t>
      </w:r>
    </w:p>
    <w:p w14:paraId="4A344AFA" w14:textId="77777777" w:rsidR="00502AA9" w:rsidRDefault="00502AA9" w:rsidP="004457E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2D3249" w14:textId="77777777" w:rsidR="00502AA9" w:rsidRDefault="00502AA9" w:rsidP="004457E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EEEFB7" w14:textId="77777777" w:rsidR="00502AA9" w:rsidRDefault="00502AA9" w:rsidP="004457E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6F071C" w14:textId="77777777" w:rsidR="00502AA9" w:rsidRDefault="00502AA9" w:rsidP="004457E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70AFE3" w14:textId="77777777" w:rsidR="00502AA9" w:rsidRDefault="00502AA9" w:rsidP="004457E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1874E7" w14:textId="77777777" w:rsidR="00502AA9" w:rsidRDefault="00502AA9" w:rsidP="004457E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4988CC" w14:textId="77777777" w:rsidR="00502AA9" w:rsidRDefault="00502AA9" w:rsidP="004457E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11F3DF" w14:textId="77777777" w:rsidR="00502AA9" w:rsidRDefault="00502AA9" w:rsidP="004457E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C56BEF" w14:textId="77777777" w:rsidR="00502AA9" w:rsidRDefault="00502AA9" w:rsidP="004457E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90E893" w14:textId="366EE426" w:rsidR="004457E2" w:rsidRDefault="004457E2" w:rsidP="004457E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Среди заболеваний слизистой оболочки полости рта и красной каймы губ превалировал хронический рецидивирующий афтозный стоматит – 19 случаев (65,5 %), 10 случаев пришлось на острый герпетический стоматит легкой и средней формы (34,5 %). (Рисунок 5).</w:t>
      </w:r>
    </w:p>
    <w:p w14:paraId="3624723B" w14:textId="7944B894" w:rsidR="00501CE7" w:rsidRDefault="00502AA9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5C69F5C8" wp14:editId="41675D7D">
            <wp:simplePos x="0" y="0"/>
            <wp:positionH relativeFrom="margin">
              <wp:posOffset>0</wp:posOffset>
            </wp:positionH>
            <wp:positionV relativeFrom="margin">
              <wp:posOffset>1499235</wp:posOffset>
            </wp:positionV>
            <wp:extent cx="5565140" cy="2962275"/>
            <wp:effectExtent l="0" t="0" r="0" b="0"/>
            <wp:wrapSquare wrapText="bothSides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14:paraId="2F3F125C" w14:textId="77777777" w:rsidR="00501CE7" w:rsidRDefault="00501CE7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B00D7E" w14:textId="77777777" w:rsidR="00501CE7" w:rsidRDefault="00501CE7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DC6C31" w14:textId="77777777" w:rsidR="00501CE7" w:rsidRDefault="00501CE7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57A6A9E" w14:textId="77777777" w:rsidR="00502AA9" w:rsidRDefault="00502AA9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58F096" w14:textId="77777777" w:rsidR="00502AA9" w:rsidRDefault="00502AA9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128561" w14:textId="77777777" w:rsidR="00502AA9" w:rsidRDefault="00502AA9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93C0BE" w14:textId="77777777" w:rsidR="00502AA9" w:rsidRDefault="00502AA9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334D54" w14:textId="6F1EA41D" w:rsidR="004457E2" w:rsidRDefault="00502AA9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5</w:t>
      </w:r>
      <w:r w:rsidR="004457E2">
        <w:rPr>
          <w:rFonts w:ascii="Times New Roman" w:hAnsi="Times New Roman" w:cs="Times New Roman"/>
          <w:sz w:val="28"/>
          <w:szCs w:val="28"/>
        </w:rPr>
        <w:t>. Соотношение заболеваний слизистой оболочки рта и красной каймы губ</w:t>
      </w:r>
    </w:p>
    <w:p w14:paraId="4967F2E1" w14:textId="77777777" w:rsidR="00EF3DA8" w:rsidRDefault="00EF3DA8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DD7B47" w14:textId="77777777" w:rsidR="00EF3DA8" w:rsidRDefault="00EF3DA8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CF2EF4" w14:textId="77777777" w:rsidR="00EF3DA8" w:rsidRDefault="00EF3DA8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493083" w14:textId="77777777" w:rsidR="00EF3DA8" w:rsidRDefault="00EF3DA8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D704AF" w14:textId="77777777" w:rsidR="00EF3DA8" w:rsidRDefault="00EF3DA8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6DB610E" w14:textId="77777777" w:rsidR="00EF3DA8" w:rsidRDefault="00EF3DA8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270164" w14:textId="77777777" w:rsidR="00EF3DA8" w:rsidRDefault="00EF3DA8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6D5914" w14:textId="77777777" w:rsidR="00EF3DA8" w:rsidRDefault="00EF3DA8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FF48EE" w14:textId="77777777" w:rsidR="00EF3DA8" w:rsidRDefault="00EF3DA8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0710D1" w14:textId="4021526F" w:rsidR="00BD2F8D" w:rsidRDefault="00BD2F8D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442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2. </w:t>
      </w:r>
      <w:r w:rsidR="00E24420">
        <w:rPr>
          <w:rFonts w:ascii="Times New Roman" w:hAnsi="Times New Roman" w:cs="Times New Roman"/>
          <w:sz w:val="28"/>
          <w:szCs w:val="28"/>
        </w:rPr>
        <w:t>Методы лечения обострения хронических пульпитов молочных и постоянных зубов</w:t>
      </w:r>
    </w:p>
    <w:tbl>
      <w:tblPr>
        <w:tblStyle w:val="ae"/>
        <w:tblW w:w="0" w:type="auto"/>
        <w:tblLayout w:type="fixed"/>
        <w:tblLook w:val="04A0" w:firstRow="1" w:lastRow="0" w:firstColumn="1" w:lastColumn="0" w:noHBand="0" w:noVBand="1"/>
      </w:tblPr>
      <w:tblGrid>
        <w:gridCol w:w="2304"/>
        <w:gridCol w:w="2285"/>
        <w:gridCol w:w="2210"/>
        <w:gridCol w:w="2545"/>
      </w:tblGrid>
      <w:tr w:rsidR="00682005" w14:paraId="499AF960" w14:textId="77777777" w:rsidTr="00682005">
        <w:trPr>
          <w:trHeight w:val="225"/>
        </w:trPr>
        <w:tc>
          <w:tcPr>
            <w:tcW w:w="2304" w:type="dxa"/>
            <w:vMerge w:val="restart"/>
          </w:tcPr>
          <w:p w14:paraId="5E2E7439" w14:textId="58B06FB3" w:rsidR="00682005" w:rsidRDefault="00682005" w:rsidP="00CD7885">
            <w:pPr>
              <w:tabs>
                <w:tab w:val="left" w:pos="73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Диагноз</w:t>
            </w:r>
          </w:p>
        </w:tc>
        <w:tc>
          <w:tcPr>
            <w:tcW w:w="7040" w:type="dxa"/>
            <w:gridSpan w:val="3"/>
            <w:shd w:val="clear" w:color="auto" w:fill="auto"/>
          </w:tcPr>
          <w:p w14:paraId="58F85328" w14:textId="2F7CAD62" w:rsidR="00682005" w:rsidRDefault="00682005" w:rsidP="00682005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 лечения</w:t>
            </w:r>
          </w:p>
        </w:tc>
      </w:tr>
      <w:tr w:rsidR="00682005" w14:paraId="12966DDA" w14:textId="09FD8359" w:rsidTr="00682005">
        <w:trPr>
          <w:trHeight w:val="255"/>
        </w:trPr>
        <w:tc>
          <w:tcPr>
            <w:tcW w:w="2304" w:type="dxa"/>
            <w:vMerge/>
          </w:tcPr>
          <w:p w14:paraId="65350475" w14:textId="77777777" w:rsidR="00682005" w:rsidRDefault="00682005" w:rsidP="00CD7885">
            <w:pPr>
              <w:tabs>
                <w:tab w:val="left" w:pos="73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85" w:type="dxa"/>
            <w:shd w:val="clear" w:color="auto" w:fill="auto"/>
          </w:tcPr>
          <w:p w14:paraId="3DF8F331" w14:textId="6FB7B1D1" w:rsidR="00682005" w:rsidRDefault="00682005" w:rsidP="00682005">
            <w:pPr>
              <w:tabs>
                <w:tab w:val="left" w:pos="730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Удаление зуба, количество (%)</w:t>
            </w:r>
          </w:p>
        </w:tc>
        <w:tc>
          <w:tcPr>
            <w:tcW w:w="2210" w:type="dxa"/>
            <w:shd w:val="clear" w:color="auto" w:fill="auto"/>
          </w:tcPr>
          <w:p w14:paraId="24A8B16C" w14:textId="3AB25B55" w:rsidR="00682005" w:rsidRDefault="00AC01B8" w:rsidP="00682005">
            <w:pPr>
              <w:tabs>
                <w:tab w:val="left" w:pos="730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Наложение девитализирующе</w:t>
            </w:r>
            <w:r w:rsidR="00682005">
              <w:rPr>
                <w:rFonts w:ascii="Times New Roman" w:hAnsi="Times New Roman" w:cs="Times New Roman"/>
                <w:sz w:val="28"/>
                <w:szCs w:val="28"/>
              </w:rPr>
              <w:t>й пасты на пульпу зуба, количество (%)</w:t>
            </w:r>
          </w:p>
        </w:tc>
        <w:tc>
          <w:tcPr>
            <w:tcW w:w="2545" w:type="dxa"/>
            <w:shd w:val="clear" w:color="auto" w:fill="auto"/>
          </w:tcPr>
          <w:p w14:paraId="5DA4A407" w14:textId="1DC29CB1" w:rsidR="00682005" w:rsidRDefault="00682005" w:rsidP="00682005">
            <w:pPr>
              <w:tabs>
                <w:tab w:val="left" w:pos="730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Механическая и медикаментозная обработка каналов, количество (%)</w:t>
            </w:r>
          </w:p>
        </w:tc>
      </w:tr>
      <w:tr w:rsidR="00682005" w14:paraId="67013B70" w14:textId="77777777" w:rsidTr="00682005">
        <w:tc>
          <w:tcPr>
            <w:tcW w:w="2304" w:type="dxa"/>
          </w:tcPr>
          <w:p w14:paraId="595DBB87" w14:textId="5D144E0F" w:rsidR="00682005" w:rsidRDefault="00682005" w:rsidP="00CD7885">
            <w:pPr>
              <w:tabs>
                <w:tab w:val="left" w:pos="73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Обострение хронического пульпита временных зубов</w:t>
            </w:r>
          </w:p>
        </w:tc>
        <w:tc>
          <w:tcPr>
            <w:tcW w:w="2285" w:type="dxa"/>
          </w:tcPr>
          <w:p w14:paraId="7BF01A35" w14:textId="560B097F" w:rsidR="00682005" w:rsidRDefault="00682005" w:rsidP="00682005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 (76 %)</w:t>
            </w:r>
          </w:p>
        </w:tc>
        <w:tc>
          <w:tcPr>
            <w:tcW w:w="2210" w:type="dxa"/>
          </w:tcPr>
          <w:p w14:paraId="452A603C" w14:textId="2DF72892" w:rsidR="00682005" w:rsidRDefault="00682005" w:rsidP="00682005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(24%)</w:t>
            </w:r>
          </w:p>
        </w:tc>
        <w:tc>
          <w:tcPr>
            <w:tcW w:w="2545" w:type="dxa"/>
          </w:tcPr>
          <w:p w14:paraId="05BAB6BE" w14:textId="18583A1A" w:rsidR="00682005" w:rsidRDefault="00501CE7" w:rsidP="00501CE7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682005" w14:paraId="76F9654F" w14:textId="77777777" w:rsidTr="00682005">
        <w:tc>
          <w:tcPr>
            <w:tcW w:w="2304" w:type="dxa"/>
          </w:tcPr>
          <w:p w14:paraId="35521C2B" w14:textId="65522F87" w:rsidR="00682005" w:rsidRDefault="00682005" w:rsidP="00682005">
            <w:pPr>
              <w:tabs>
                <w:tab w:val="left" w:pos="730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Обострение хронического пульпита постоянных зубов</w:t>
            </w:r>
          </w:p>
        </w:tc>
        <w:tc>
          <w:tcPr>
            <w:tcW w:w="2285" w:type="dxa"/>
          </w:tcPr>
          <w:p w14:paraId="2A0F675A" w14:textId="224A52D3" w:rsidR="00682005" w:rsidRDefault="00501CE7" w:rsidP="00501CE7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  <w:tc>
          <w:tcPr>
            <w:tcW w:w="2210" w:type="dxa"/>
          </w:tcPr>
          <w:p w14:paraId="2BFCB758" w14:textId="30F117D5" w:rsidR="00682005" w:rsidRDefault="00884AB6" w:rsidP="00884AB6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 (82%)</w:t>
            </w:r>
          </w:p>
        </w:tc>
        <w:tc>
          <w:tcPr>
            <w:tcW w:w="2545" w:type="dxa"/>
          </w:tcPr>
          <w:p w14:paraId="19128808" w14:textId="31B4EED9" w:rsidR="00682005" w:rsidRDefault="00884AB6" w:rsidP="00884AB6">
            <w:pPr>
              <w:tabs>
                <w:tab w:val="left" w:pos="730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(18%)</w:t>
            </w:r>
          </w:p>
        </w:tc>
      </w:tr>
    </w:tbl>
    <w:p w14:paraId="235B38D5" w14:textId="77777777" w:rsidR="00884AB6" w:rsidRDefault="00884AB6" w:rsidP="00884AB6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4E1A18" w14:textId="7192401F" w:rsidR="00502AA9" w:rsidRDefault="00884AB6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с молочными зубами основной тактикой консервативного лечения являлась мумификация пульпы при помощи девитализирующей пасты </w:t>
      </w:r>
      <w:r>
        <w:rPr>
          <w:rFonts w:ascii="Times New Roman" w:hAnsi="Times New Roman" w:cs="Times New Roman"/>
          <w:sz w:val="28"/>
          <w:szCs w:val="28"/>
          <w:lang w:val="en-US"/>
        </w:rPr>
        <w:t>Non</w:t>
      </w:r>
      <w:r w:rsidRPr="001B01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arsenic</w:t>
      </w:r>
      <w:r w:rsidRPr="005508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фирмы </w:t>
      </w:r>
      <w:r>
        <w:rPr>
          <w:rFonts w:ascii="Times New Roman" w:hAnsi="Times New Roman" w:cs="Times New Roman"/>
          <w:sz w:val="28"/>
          <w:szCs w:val="28"/>
          <w:lang w:val="en-US"/>
        </w:rPr>
        <w:t>Omega</w:t>
      </w:r>
      <w:r w:rsidRPr="005508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dent</w:t>
      </w:r>
      <w:r>
        <w:rPr>
          <w:rFonts w:ascii="Times New Roman" w:hAnsi="Times New Roman" w:cs="Times New Roman"/>
          <w:sz w:val="28"/>
          <w:szCs w:val="28"/>
        </w:rPr>
        <w:t>. Пациент направлялся для прохождения дальнейшего этапа лечения в стоматологическую поликлинику по месту жительства.</w:t>
      </w:r>
      <w:r w:rsidRPr="00474A7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лечении постоянных зубов использовалась также методика непосредственной механической и медикаментозной обработки каналов воспаленного зуба, которая была востребована наименьшее количество раз. Для ее эффективного применения необходим рентгенологический контроль, достаточное количество времени, психологический настрой пациента, поэтому в условиях неотложной ситуации применяется реже. </w:t>
      </w:r>
    </w:p>
    <w:p w14:paraId="374BC756" w14:textId="77777777" w:rsidR="00502AA9" w:rsidRPr="00E24420" w:rsidRDefault="00502AA9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87C09B" w14:textId="5A56225C" w:rsidR="00BD2F8D" w:rsidRDefault="00502AA9" w:rsidP="00BD2F8D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рисунках 6</w:t>
      </w:r>
      <w:r w:rsidR="00BD2F8D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7</w:t>
      </w:r>
      <w:r w:rsidR="00BD2F8D">
        <w:rPr>
          <w:rFonts w:ascii="Times New Roman" w:hAnsi="Times New Roman" w:cs="Times New Roman"/>
          <w:sz w:val="28"/>
          <w:szCs w:val="28"/>
        </w:rPr>
        <w:t xml:space="preserve"> графически изображен</w:t>
      </w:r>
      <w:r w:rsidR="00A61F65">
        <w:rPr>
          <w:rFonts w:ascii="Times New Roman" w:hAnsi="Times New Roman" w:cs="Times New Roman"/>
          <w:sz w:val="28"/>
          <w:szCs w:val="28"/>
        </w:rPr>
        <w:t>о процентное соотношение консервативного и хирургического методов</w:t>
      </w:r>
      <w:r>
        <w:rPr>
          <w:rFonts w:ascii="Times New Roman" w:hAnsi="Times New Roman" w:cs="Times New Roman"/>
          <w:sz w:val="28"/>
          <w:szCs w:val="28"/>
        </w:rPr>
        <w:t xml:space="preserve"> лечения при пульпитах молочных </w:t>
      </w:r>
      <w:r w:rsidR="00A61F65">
        <w:rPr>
          <w:rFonts w:ascii="Times New Roman" w:hAnsi="Times New Roman" w:cs="Times New Roman"/>
          <w:sz w:val="28"/>
          <w:szCs w:val="28"/>
        </w:rPr>
        <w:t>зубов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F683A1" wp14:editId="458ABF25">
            <wp:extent cx="5565140" cy="2962275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0A7FD5A" w14:textId="0DCE0A6F" w:rsidR="00BD2F8D" w:rsidRDefault="00BD2F8D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358D78" w14:textId="3A6D05A7" w:rsidR="00BD2F8D" w:rsidRDefault="00BD2F8D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8C7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 w:rsidR="00502AA9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Соотношение удаленных </w:t>
      </w:r>
      <w:r w:rsidR="00A61F65">
        <w:rPr>
          <w:rFonts w:ascii="Times New Roman" w:hAnsi="Times New Roman" w:cs="Times New Roman"/>
          <w:sz w:val="28"/>
          <w:szCs w:val="28"/>
        </w:rPr>
        <w:t>и вылеченных</w:t>
      </w:r>
      <w:r>
        <w:rPr>
          <w:rFonts w:ascii="Times New Roman" w:hAnsi="Times New Roman" w:cs="Times New Roman"/>
          <w:sz w:val="28"/>
          <w:szCs w:val="28"/>
        </w:rPr>
        <w:t xml:space="preserve"> зубов по поводу обострения хронической формы пульпита молочных зубов</w:t>
      </w:r>
    </w:p>
    <w:p w14:paraId="10B760B2" w14:textId="3AE2789E" w:rsidR="00BD2F8D" w:rsidRDefault="00BD2F8D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3A25AF" wp14:editId="59D74C8A">
            <wp:extent cx="5565140" cy="30480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781B43B" w14:textId="3571062E" w:rsidR="00BD2F8D" w:rsidRDefault="00BD2F8D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8C7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 w:rsidR="00502AA9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Соотношение </w:t>
      </w:r>
      <w:r w:rsidR="00A61F65">
        <w:rPr>
          <w:rFonts w:ascii="Times New Roman" w:hAnsi="Times New Roman" w:cs="Times New Roman"/>
          <w:sz w:val="28"/>
          <w:szCs w:val="28"/>
        </w:rPr>
        <w:t>консервативных методов лечения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1F65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>обострени</w:t>
      </w:r>
      <w:r w:rsidR="00A61F6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хронических форм пульпита постоянных зубов</w:t>
      </w:r>
    </w:p>
    <w:p w14:paraId="04D2B9B2" w14:textId="77777777" w:rsidR="004457E2" w:rsidRDefault="004457E2" w:rsidP="00CD7885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0FC2E9" w14:textId="32B8C273" w:rsidR="00884AB6" w:rsidRDefault="00502AA9" w:rsidP="00884AB6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Toc40179056"/>
      <w:r>
        <w:rPr>
          <w:rFonts w:ascii="Times New Roman" w:hAnsi="Times New Roman" w:cs="Times New Roman"/>
          <w:sz w:val="28"/>
          <w:szCs w:val="28"/>
        </w:rPr>
        <w:t>На рисунке 8</w:t>
      </w:r>
      <w:r w:rsidR="00884AB6">
        <w:rPr>
          <w:rFonts w:ascii="Times New Roman" w:hAnsi="Times New Roman" w:cs="Times New Roman"/>
          <w:sz w:val="28"/>
          <w:szCs w:val="28"/>
        </w:rPr>
        <w:t xml:space="preserve"> представлено процентное отношение </w:t>
      </w:r>
      <w:r>
        <w:rPr>
          <w:rFonts w:ascii="Times New Roman" w:hAnsi="Times New Roman" w:cs="Times New Roman"/>
          <w:sz w:val="28"/>
          <w:szCs w:val="28"/>
        </w:rPr>
        <w:t>вылеченных</w:t>
      </w:r>
      <w:r w:rsidR="00884AB6">
        <w:rPr>
          <w:rFonts w:ascii="Times New Roman" w:hAnsi="Times New Roman" w:cs="Times New Roman"/>
          <w:sz w:val="28"/>
          <w:szCs w:val="28"/>
        </w:rPr>
        <w:t xml:space="preserve"> и удаленных постоянных зубов по поводу обострений хронических периодонтитов.</w:t>
      </w:r>
    </w:p>
    <w:p w14:paraId="33D29C20" w14:textId="38C7D3D1" w:rsidR="00884AB6" w:rsidRDefault="00884AB6" w:rsidP="002337CE">
      <w:pPr>
        <w:pStyle w:val="1"/>
        <w:spacing w:line="360" w:lineRule="auto"/>
        <w:rPr>
          <w:rFonts w:hint="default"/>
          <w:b w:val="0"/>
        </w:rPr>
      </w:pPr>
      <w:r>
        <w:rPr>
          <w:noProof/>
          <w:szCs w:val="28"/>
        </w:rPr>
        <w:drawing>
          <wp:anchor distT="0" distB="0" distL="114300" distR="114300" simplePos="0" relativeHeight="251676672" behindDoc="0" locked="0" layoutInCell="1" allowOverlap="1" wp14:anchorId="0F9D470F" wp14:editId="3F9A5FB7">
            <wp:simplePos x="0" y="0"/>
            <wp:positionH relativeFrom="margin">
              <wp:align>left</wp:align>
            </wp:positionH>
            <wp:positionV relativeFrom="paragraph">
              <wp:posOffset>124460</wp:posOffset>
            </wp:positionV>
            <wp:extent cx="5565531" cy="3314700"/>
            <wp:effectExtent l="0" t="0" r="0" b="0"/>
            <wp:wrapSquare wrapText="bothSides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14:paraId="31BC4B79" w14:textId="77777777" w:rsidR="00884AB6" w:rsidRDefault="00884AB6" w:rsidP="002337CE">
      <w:pPr>
        <w:pStyle w:val="1"/>
        <w:spacing w:line="360" w:lineRule="auto"/>
        <w:rPr>
          <w:rFonts w:hint="default"/>
          <w:b w:val="0"/>
        </w:rPr>
      </w:pPr>
    </w:p>
    <w:p w14:paraId="0C1FC710" w14:textId="77777777" w:rsidR="00884AB6" w:rsidRDefault="00884AB6" w:rsidP="002337CE">
      <w:pPr>
        <w:pStyle w:val="1"/>
        <w:spacing w:line="360" w:lineRule="auto"/>
        <w:rPr>
          <w:rFonts w:hint="default"/>
          <w:b w:val="0"/>
        </w:rPr>
      </w:pPr>
    </w:p>
    <w:p w14:paraId="3A246A35" w14:textId="77777777" w:rsidR="00884AB6" w:rsidRDefault="00884AB6" w:rsidP="002337CE">
      <w:pPr>
        <w:pStyle w:val="1"/>
        <w:spacing w:line="360" w:lineRule="auto"/>
        <w:rPr>
          <w:rFonts w:hint="default"/>
          <w:b w:val="0"/>
        </w:rPr>
      </w:pPr>
    </w:p>
    <w:p w14:paraId="220B5257" w14:textId="77777777" w:rsidR="00884AB6" w:rsidRDefault="00884AB6" w:rsidP="002337CE">
      <w:pPr>
        <w:pStyle w:val="1"/>
        <w:spacing w:line="360" w:lineRule="auto"/>
        <w:rPr>
          <w:rFonts w:hint="default"/>
          <w:b w:val="0"/>
        </w:rPr>
      </w:pPr>
    </w:p>
    <w:p w14:paraId="27629A57" w14:textId="77777777" w:rsidR="00884AB6" w:rsidRDefault="00884AB6" w:rsidP="002337CE">
      <w:pPr>
        <w:pStyle w:val="1"/>
        <w:spacing w:line="360" w:lineRule="auto"/>
        <w:rPr>
          <w:rFonts w:hint="default"/>
          <w:b w:val="0"/>
        </w:rPr>
      </w:pPr>
    </w:p>
    <w:p w14:paraId="73B9FFAB" w14:textId="06A139E0" w:rsidR="00884AB6" w:rsidRDefault="00884AB6" w:rsidP="00884AB6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AD68C7">
        <w:rPr>
          <w:rFonts w:ascii="Times New Roman" w:hAnsi="Times New Roman" w:cs="Times New Roman"/>
          <w:b/>
          <w:sz w:val="28"/>
          <w:szCs w:val="28"/>
        </w:rPr>
        <w:t xml:space="preserve">Рис. </w:t>
      </w:r>
      <w:r w:rsidR="00502AA9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Соотношение </w:t>
      </w:r>
      <w:r w:rsidR="00502AA9">
        <w:rPr>
          <w:rFonts w:ascii="Times New Roman" w:hAnsi="Times New Roman" w:cs="Times New Roman"/>
          <w:sz w:val="28"/>
          <w:szCs w:val="28"/>
        </w:rPr>
        <w:t>вылеченных</w:t>
      </w:r>
      <w:r>
        <w:rPr>
          <w:rFonts w:ascii="Times New Roman" w:hAnsi="Times New Roman" w:cs="Times New Roman"/>
          <w:sz w:val="28"/>
          <w:szCs w:val="28"/>
        </w:rPr>
        <w:t xml:space="preserve"> и удаленных зубов по поводу обострения хронических форм периодонтита постоянных зубов</w:t>
      </w:r>
    </w:p>
    <w:p w14:paraId="060181FA" w14:textId="14327178" w:rsidR="00884AB6" w:rsidRDefault="00502AA9" w:rsidP="00884AB6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84AB6">
        <w:rPr>
          <w:rFonts w:ascii="Times New Roman" w:hAnsi="Times New Roman" w:cs="Times New Roman"/>
          <w:sz w:val="28"/>
          <w:szCs w:val="28"/>
        </w:rPr>
        <w:t xml:space="preserve">70 % </w:t>
      </w:r>
      <w:r>
        <w:rPr>
          <w:rFonts w:ascii="Times New Roman" w:hAnsi="Times New Roman" w:cs="Times New Roman"/>
          <w:sz w:val="28"/>
          <w:szCs w:val="28"/>
        </w:rPr>
        <w:t>случаев</w:t>
      </w:r>
      <w:r w:rsidR="00884AB6">
        <w:rPr>
          <w:rFonts w:ascii="Times New Roman" w:hAnsi="Times New Roman" w:cs="Times New Roman"/>
          <w:sz w:val="28"/>
          <w:szCs w:val="28"/>
        </w:rPr>
        <w:t xml:space="preserve"> (35 из 50) было пр</w:t>
      </w:r>
      <w:r>
        <w:rPr>
          <w:rFonts w:ascii="Times New Roman" w:hAnsi="Times New Roman" w:cs="Times New Roman"/>
          <w:sz w:val="28"/>
          <w:szCs w:val="28"/>
        </w:rPr>
        <w:t>оведено эндодонтическое лечение</w:t>
      </w:r>
      <w:r w:rsidR="00884AB6">
        <w:rPr>
          <w:rFonts w:ascii="Times New Roman" w:hAnsi="Times New Roman" w:cs="Times New Roman"/>
          <w:sz w:val="28"/>
          <w:szCs w:val="28"/>
        </w:rPr>
        <w:t xml:space="preserve">, что является хорошим показателем, так как увеличение срока службы зубов – основная цель стоматологического приема.  </w:t>
      </w:r>
      <w:r w:rsidR="00FD1D08">
        <w:rPr>
          <w:rFonts w:ascii="Times New Roman" w:hAnsi="Times New Roman" w:cs="Times New Roman"/>
          <w:sz w:val="28"/>
          <w:szCs w:val="28"/>
        </w:rPr>
        <w:t>Все пациенты, которым была проведена обработка каналов с временным пломбированием</w:t>
      </w:r>
      <w:r w:rsidR="00A61F65">
        <w:rPr>
          <w:rFonts w:ascii="Times New Roman" w:hAnsi="Times New Roman" w:cs="Times New Roman"/>
          <w:sz w:val="28"/>
          <w:szCs w:val="28"/>
        </w:rPr>
        <w:t>,</w:t>
      </w:r>
      <w:r w:rsidR="00FD1D08">
        <w:rPr>
          <w:rFonts w:ascii="Times New Roman" w:hAnsi="Times New Roman" w:cs="Times New Roman"/>
          <w:sz w:val="28"/>
          <w:szCs w:val="28"/>
        </w:rPr>
        <w:t xml:space="preserve"> были направлены к </w:t>
      </w:r>
      <w:r>
        <w:rPr>
          <w:rFonts w:ascii="Times New Roman" w:hAnsi="Times New Roman" w:cs="Times New Roman"/>
          <w:sz w:val="28"/>
          <w:szCs w:val="28"/>
        </w:rPr>
        <w:t>детским стоматологам</w:t>
      </w:r>
      <w:r w:rsidR="00FD1D08">
        <w:rPr>
          <w:rFonts w:ascii="Times New Roman" w:hAnsi="Times New Roman" w:cs="Times New Roman"/>
          <w:sz w:val="28"/>
          <w:szCs w:val="28"/>
        </w:rPr>
        <w:t>, так как лечение складывается из нескольких этапов для его успешности.</w:t>
      </w:r>
    </w:p>
    <w:p w14:paraId="02E3FB76" w14:textId="14DF570E" w:rsidR="00884AB6" w:rsidRDefault="00884AB6" w:rsidP="00884AB6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Молочные зубы с обострением хронического воспаления тканей периодонта были удалены во избежание развития периостита.</w:t>
      </w:r>
    </w:p>
    <w:p w14:paraId="66466B43" w14:textId="6EF31947" w:rsidR="00884AB6" w:rsidRDefault="00FD1D08" w:rsidP="002337CE">
      <w:pPr>
        <w:pStyle w:val="1"/>
        <w:spacing w:line="360" w:lineRule="auto"/>
        <w:rPr>
          <w:rFonts w:hint="default"/>
          <w:b w:val="0"/>
        </w:rPr>
      </w:pPr>
      <w:r>
        <w:rPr>
          <w:rFonts w:hint="default"/>
          <w:b w:val="0"/>
        </w:rPr>
        <w:t>Острые периоститы челюстей в 100% случаев были вылечены хирургически: удаление причинного зуба, вскрытие абсцесса, дренирование раны. Пациентам рекомендовался покой и назначалась противовоспалительная и антибактериальная терапии.</w:t>
      </w:r>
    </w:p>
    <w:p w14:paraId="0BA7047C" w14:textId="6D6BFAF7" w:rsidR="00FD1D08" w:rsidRDefault="00FD1D08" w:rsidP="002337CE">
      <w:pPr>
        <w:pStyle w:val="1"/>
        <w:spacing w:line="360" w:lineRule="auto"/>
        <w:rPr>
          <w:rFonts w:hint="default"/>
          <w:b w:val="0"/>
        </w:rPr>
      </w:pPr>
      <w:r>
        <w:rPr>
          <w:rFonts w:hint="default"/>
          <w:b w:val="0"/>
        </w:rPr>
        <w:lastRenderedPageBreak/>
        <w:t xml:space="preserve">При подозрении </w:t>
      </w:r>
      <w:r w:rsidR="00A61F65">
        <w:rPr>
          <w:rFonts w:hint="default"/>
          <w:b w:val="0"/>
        </w:rPr>
        <w:t xml:space="preserve">на </w:t>
      </w:r>
      <w:r>
        <w:rPr>
          <w:rFonts w:hint="default"/>
          <w:b w:val="0"/>
        </w:rPr>
        <w:t>одонтогенн</w:t>
      </w:r>
      <w:r w:rsidR="00A61F65">
        <w:rPr>
          <w:rFonts w:hint="default"/>
          <w:b w:val="0"/>
        </w:rPr>
        <w:t>ый</w:t>
      </w:r>
      <w:r>
        <w:rPr>
          <w:rFonts w:hint="default"/>
          <w:b w:val="0"/>
        </w:rPr>
        <w:t xml:space="preserve"> остеомиелит все пациенты были направлены на госпитализацию.</w:t>
      </w:r>
    </w:p>
    <w:p w14:paraId="4F0ABFD5" w14:textId="6E37B3FA" w:rsidR="00FD1D08" w:rsidRPr="004457E2" w:rsidRDefault="00FD1D08" w:rsidP="002337CE">
      <w:pPr>
        <w:pStyle w:val="1"/>
        <w:spacing w:line="360" w:lineRule="auto"/>
        <w:rPr>
          <w:rFonts w:hint="default"/>
          <w:b w:val="0"/>
        </w:rPr>
      </w:pPr>
      <w:r w:rsidRPr="004457E2">
        <w:rPr>
          <w:rFonts w:hint="default"/>
          <w:b w:val="0"/>
          <w:szCs w:val="28"/>
        </w:rPr>
        <w:t xml:space="preserve">21 обратившийся человек, у которого не было неотложных показаний, был направлен на прием к детскому стоматологу в поликлиники по месту жительства. </w:t>
      </w:r>
    </w:p>
    <w:p w14:paraId="368DCB1F" w14:textId="77777777" w:rsidR="00884AB6" w:rsidRDefault="00884AB6" w:rsidP="002337CE">
      <w:pPr>
        <w:pStyle w:val="1"/>
        <w:spacing w:line="360" w:lineRule="auto"/>
        <w:rPr>
          <w:rFonts w:hint="default"/>
          <w:b w:val="0"/>
        </w:rPr>
      </w:pPr>
    </w:p>
    <w:p w14:paraId="0F79E548" w14:textId="77777777" w:rsidR="00CD2A78" w:rsidRDefault="00CD2A78" w:rsidP="002337CE">
      <w:pPr>
        <w:pStyle w:val="1"/>
        <w:spacing w:line="360" w:lineRule="auto"/>
        <w:rPr>
          <w:rFonts w:hint="default"/>
          <w:b w:val="0"/>
        </w:rPr>
      </w:pPr>
    </w:p>
    <w:p w14:paraId="29919B49" w14:textId="77777777" w:rsidR="00CD2A78" w:rsidRDefault="00CD2A78" w:rsidP="002337CE">
      <w:pPr>
        <w:pStyle w:val="1"/>
        <w:spacing w:line="360" w:lineRule="auto"/>
        <w:rPr>
          <w:rFonts w:hint="default"/>
          <w:b w:val="0"/>
        </w:rPr>
      </w:pPr>
    </w:p>
    <w:p w14:paraId="51FEF697" w14:textId="77777777" w:rsidR="00CD2A78" w:rsidRDefault="00CD2A78" w:rsidP="002337CE">
      <w:pPr>
        <w:pStyle w:val="1"/>
        <w:spacing w:line="360" w:lineRule="auto"/>
        <w:rPr>
          <w:rFonts w:hint="default"/>
          <w:b w:val="0"/>
        </w:rPr>
      </w:pPr>
    </w:p>
    <w:p w14:paraId="3D46EC1A" w14:textId="77777777" w:rsidR="00CD2A78" w:rsidRDefault="00CD2A78" w:rsidP="002337CE">
      <w:pPr>
        <w:pStyle w:val="1"/>
        <w:spacing w:line="360" w:lineRule="auto"/>
        <w:rPr>
          <w:rFonts w:hint="default"/>
          <w:b w:val="0"/>
        </w:rPr>
      </w:pPr>
    </w:p>
    <w:p w14:paraId="64DC74D7" w14:textId="77777777" w:rsidR="00CD2A78" w:rsidRDefault="00CD2A78" w:rsidP="002337CE">
      <w:pPr>
        <w:pStyle w:val="1"/>
        <w:spacing w:line="360" w:lineRule="auto"/>
        <w:rPr>
          <w:rFonts w:hint="default"/>
          <w:b w:val="0"/>
        </w:rPr>
      </w:pPr>
    </w:p>
    <w:p w14:paraId="787B3C4F" w14:textId="77777777" w:rsidR="00CD2A78" w:rsidRDefault="00CD2A78" w:rsidP="002337CE">
      <w:pPr>
        <w:pStyle w:val="1"/>
        <w:spacing w:line="360" w:lineRule="auto"/>
        <w:rPr>
          <w:rFonts w:hint="default"/>
          <w:b w:val="0"/>
        </w:rPr>
      </w:pPr>
    </w:p>
    <w:p w14:paraId="2AC5AB98" w14:textId="77777777" w:rsidR="00CD2A78" w:rsidRDefault="00CD2A78" w:rsidP="002337CE">
      <w:pPr>
        <w:pStyle w:val="1"/>
        <w:spacing w:line="360" w:lineRule="auto"/>
        <w:rPr>
          <w:rFonts w:hint="default"/>
          <w:b w:val="0"/>
        </w:rPr>
      </w:pPr>
    </w:p>
    <w:p w14:paraId="7C54BAA9" w14:textId="77777777" w:rsidR="00CD2A78" w:rsidRDefault="00CD2A78" w:rsidP="002337CE">
      <w:pPr>
        <w:pStyle w:val="1"/>
        <w:spacing w:line="360" w:lineRule="auto"/>
        <w:rPr>
          <w:rFonts w:hint="default"/>
          <w:b w:val="0"/>
        </w:rPr>
      </w:pPr>
    </w:p>
    <w:p w14:paraId="5989DA6E" w14:textId="77777777" w:rsidR="00CD2A78" w:rsidRDefault="00CD2A78" w:rsidP="002337CE">
      <w:pPr>
        <w:pStyle w:val="1"/>
        <w:spacing w:line="360" w:lineRule="auto"/>
        <w:rPr>
          <w:rFonts w:hint="default"/>
          <w:b w:val="0"/>
        </w:rPr>
      </w:pPr>
    </w:p>
    <w:p w14:paraId="188DA3AD" w14:textId="77777777" w:rsidR="00CD2A78" w:rsidRDefault="00CD2A78" w:rsidP="002337CE">
      <w:pPr>
        <w:pStyle w:val="1"/>
        <w:spacing w:line="360" w:lineRule="auto"/>
        <w:rPr>
          <w:rFonts w:hint="default"/>
          <w:b w:val="0"/>
        </w:rPr>
      </w:pPr>
    </w:p>
    <w:p w14:paraId="79F4AF80" w14:textId="77777777" w:rsidR="00CD2A78" w:rsidRDefault="00CD2A78" w:rsidP="002337CE">
      <w:pPr>
        <w:pStyle w:val="1"/>
        <w:spacing w:line="360" w:lineRule="auto"/>
        <w:rPr>
          <w:rFonts w:hint="default"/>
          <w:b w:val="0"/>
        </w:rPr>
      </w:pPr>
    </w:p>
    <w:p w14:paraId="33A023F9" w14:textId="77777777" w:rsidR="00502AA9" w:rsidRDefault="00502AA9" w:rsidP="00CD2A78">
      <w:pPr>
        <w:pStyle w:val="1"/>
        <w:spacing w:line="360" w:lineRule="auto"/>
        <w:rPr>
          <w:rFonts w:hint="default"/>
          <w:b w:val="0"/>
        </w:rPr>
      </w:pPr>
    </w:p>
    <w:p w14:paraId="2190D922" w14:textId="77777777" w:rsidR="00502AA9" w:rsidRDefault="00502AA9" w:rsidP="00CD2A78">
      <w:pPr>
        <w:pStyle w:val="1"/>
        <w:spacing w:line="360" w:lineRule="auto"/>
        <w:rPr>
          <w:rFonts w:hint="default"/>
          <w:b w:val="0"/>
        </w:rPr>
      </w:pPr>
    </w:p>
    <w:p w14:paraId="4CE6A061" w14:textId="77777777" w:rsidR="00502AA9" w:rsidRDefault="00502AA9" w:rsidP="00CD2A78">
      <w:pPr>
        <w:pStyle w:val="1"/>
        <w:spacing w:line="360" w:lineRule="auto"/>
        <w:rPr>
          <w:rFonts w:hint="default"/>
          <w:b w:val="0"/>
        </w:rPr>
      </w:pPr>
    </w:p>
    <w:p w14:paraId="0CCCE50A" w14:textId="533AE125" w:rsidR="00CD2A78" w:rsidRDefault="00096E79" w:rsidP="00CD2A78">
      <w:pPr>
        <w:pStyle w:val="1"/>
        <w:spacing w:line="360" w:lineRule="auto"/>
        <w:rPr>
          <w:rFonts w:hint="default"/>
          <w:b w:val="0"/>
        </w:rPr>
      </w:pPr>
      <w:r>
        <w:rPr>
          <w:rFonts w:hint="default"/>
          <w:b w:val="0"/>
        </w:rPr>
        <w:lastRenderedPageBreak/>
        <w:t>На р</w:t>
      </w:r>
      <w:r w:rsidR="005F7139">
        <w:rPr>
          <w:rFonts w:hint="default"/>
          <w:b w:val="0"/>
        </w:rPr>
        <w:t>исунке 9</w:t>
      </w:r>
      <w:r w:rsidR="00E37692">
        <w:rPr>
          <w:rFonts w:hint="default"/>
          <w:b w:val="0"/>
        </w:rPr>
        <w:t xml:space="preserve"> графически изображена статистика обращаемости пациентов, проживающих в разных районах Санкт-Петербурга, Ленингра</w:t>
      </w:r>
      <w:r w:rsidR="00984349">
        <w:rPr>
          <w:rFonts w:hint="default"/>
          <w:b w:val="0"/>
        </w:rPr>
        <w:t>дской области и других поселениях</w:t>
      </w:r>
      <w:r w:rsidR="00E37692">
        <w:rPr>
          <w:rFonts w:hint="default"/>
          <w:b w:val="0"/>
        </w:rPr>
        <w:t>.</w:t>
      </w:r>
      <w:bookmarkEnd w:id="11"/>
      <w:r w:rsidR="00E37692">
        <w:rPr>
          <w:rFonts w:hint="default"/>
          <w:b w:val="0"/>
        </w:rPr>
        <w:t xml:space="preserve"> </w:t>
      </w:r>
      <w:bookmarkStart w:id="12" w:name="_Toc40179057"/>
    </w:p>
    <w:p w14:paraId="54FEF278" w14:textId="2F7395DD" w:rsidR="00CD2A78" w:rsidRDefault="00CD2A78" w:rsidP="00CD2A78">
      <w:pPr>
        <w:pStyle w:val="1"/>
        <w:spacing w:line="360" w:lineRule="auto"/>
        <w:rPr>
          <w:rFonts w:hint="default"/>
          <w:b w:val="0"/>
        </w:rPr>
      </w:pPr>
      <w:r w:rsidRPr="00E54217">
        <w:rPr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28D53032" wp14:editId="06062D92">
            <wp:simplePos x="0" y="0"/>
            <wp:positionH relativeFrom="margin">
              <wp:posOffset>-3810</wp:posOffset>
            </wp:positionH>
            <wp:positionV relativeFrom="margin">
              <wp:posOffset>2041525</wp:posOffset>
            </wp:positionV>
            <wp:extent cx="5835015" cy="5972175"/>
            <wp:effectExtent l="0" t="0" r="0" b="0"/>
            <wp:wrapSquare wrapText="bothSides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C2E">
        <w:rPr>
          <w:rFonts w:hint="default"/>
          <w:b w:val="0"/>
        </w:rPr>
        <w:t xml:space="preserve">*Прочие – </w:t>
      </w:r>
      <w:r w:rsidR="007027F7">
        <w:rPr>
          <w:rFonts w:hint="default"/>
          <w:b w:val="0"/>
        </w:rPr>
        <w:t xml:space="preserve">пациенты, </w:t>
      </w:r>
      <w:r w:rsidR="00937C2E">
        <w:rPr>
          <w:rFonts w:hint="default"/>
          <w:b w:val="0"/>
        </w:rPr>
        <w:t>приехавшие из других городов</w:t>
      </w:r>
      <w:r w:rsidR="007027F7">
        <w:rPr>
          <w:rFonts w:hint="default"/>
          <w:b w:val="0"/>
        </w:rPr>
        <w:t xml:space="preserve"> и областей</w:t>
      </w:r>
      <w:r w:rsidR="00937C2E">
        <w:rPr>
          <w:rFonts w:hint="default"/>
          <w:b w:val="0"/>
        </w:rPr>
        <w:t xml:space="preserve"> на короткий временной промежуток.</w:t>
      </w:r>
      <w:bookmarkEnd w:id="12"/>
    </w:p>
    <w:p w14:paraId="41BDEC02" w14:textId="6BB4CC68" w:rsidR="002337CE" w:rsidRPr="00CD2A78" w:rsidRDefault="002337CE" w:rsidP="00CD2A78">
      <w:pPr>
        <w:pStyle w:val="1"/>
        <w:spacing w:line="360" w:lineRule="auto"/>
        <w:rPr>
          <w:rFonts w:hint="default"/>
          <w:b w:val="0"/>
        </w:rPr>
      </w:pPr>
    </w:p>
    <w:p w14:paraId="6B718F03" w14:textId="360EFA1B" w:rsidR="00012029" w:rsidRPr="005D20FC" w:rsidRDefault="00CD2A78" w:rsidP="005D20FC">
      <w:pPr>
        <w:pStyle w:val="1"/>
        <w:rPr>
          <w:rFonts w:hint="default"/>
          <w:b w:val="0"/>
        </w:rPr>
      </w:pPr>
      <w:bookmarkStart w:id="13" w:name="_Toc40179055"/>
      <w:r>
        <w:rPr>
          <w:rFonts w:hint="default"/>
        </w:rPr>
        <w:t xml:space="preserve">Рис. </w:t>
      </w:r>
      <w:r w:rsidR="005F7139">
        <w:rPr>
          <w:rFonts w:hint="default"/>
        </w:rPr>
        <w:t>9</w:t>
      </w:r>
      <w:r w:rsidR="002337CE">
        <w:rPr>
          <w:rFonts w:hint="default"/>
          <w:b w:val="0"/>
        </w:rPr>
        <w:t>. Разделение пациентов, обратившихся по острой боли, по месту фактического проживания</w:t>
      </w:r>
      <w:bookmarkEnd w:id="13"/>
    </w:p>
    <w:p w14:paraId="7E886038" w14:textId="454ABBD3" w:rsidR="005340D2" w:rsidRDefault="00CD2A78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Наибольшее количество человек обратилось в неотложную стоматологическую службу из Адмиралтейского района (69 человек</w:t>
      </w:r>
      <w:r w:rsidR="00502AA9">
        <w:rPr>
          <w:rFonts w:ascii="Times New Roman" w:hAnsi="Times New Roman" w:cs="Times New Roman"/>
          <w:sz w:val="28"/>
          <w:szCs w:val="28"/>
        </w:rPr>
        <w:t xml:space="preserve"> </w:t>
      </w:r>
      <w:r w:rsidR="000E2079">
        <w:rPr>
          <w:rFonts w:ascii="Times New Roman" w:hAnsi="Times New Roman" w:cs="Times New Roman"/>
          <w:sz w:val="28"/>
          <w:szCs w:val="28"/>
        </w:rPr>
        <w:t>–</w:t>
      </w:r>
      <w:r w:rsidR="00502AA9">
        <w:rPr>
          <w:rFonts w:ascii="Times New Roman" w:hAnsi="Times New Roman" w:cs="Times New Roman"/>
          <w:sz w:val="28"/>
          <w:szCs w:val="28"/>
        </w:rPr>
        <w:t xml:space="preserve"> </w:t>
      </w:r>
      <w:r w:rsidR="000E2079">
        <w:rPr>
          <w:rFonts w:ascii="Times New Roman" w:hAnsi="Times New Roman" w:cs="Times New Roman"/>
          <w:sz w:val="28"/>
          <w:szCs w:val="28"/>
        </w:rPr>
        <w:t>10,6%</w:t>
      </w:r>
      <w:r>
        <w:rPr>
          <w:rFonts w:ascii="Times New Roman" w:hAnsi="Times New Roman" w:cs="Times New Roman"/>
          <w:sz w:val="28"/>
          <w:szCs w:val="28"/>
        </w:rPr>
        <w:t>), Ленинградской области (61 человек</w:t>
      </w:r>
      <w:r w:rsidR="000E2079">
        <w:rPr>
          <w:rFonts w:ascii="Times New Roman" w:hAnsi="Times New Roman" w:cs="Times New Roman"/>
          <w:sz w:val="28"/>
          <w:szCs w:val="28"/>
        </w:rPr>
        <w:t xml:space="preserve"> – 9,4%</w:t>
      </w:r>
      <w:r>
        <w:rPr>
          <w:rFonts w:ascii="Times New Roman" w:hAnsi="Times New Roman" w:cs="Times New Roman"/>
          <w:sz w:val="28"/>
          <w:szCs w:val="28"/>
        </w:rPr>
        <w:t>), Невского (60 человек</w:t>
      </w:r>
      <w:r w:rsidR="000E2079">
        <w:rPr>
          <w:rFonts w:ascii="Times New Roman" w:hAnsi="Times New Roman" w:cs="Times New Roman"/>
          <w:sz w:val="28"/>
          <w:szCs w:val="28"/>
        </w:rPr>
        <w:t xml:space="preserve"> – 9,2%</w:t>
      </w:r>
      <w:r>
        <w:rPr>
          <w:rFonts w:ascii="Times New Roman" w:hAnsi="Times New Roman" w:cs="Times New Roman"/>
          <w:sz w:val="28"/>
          <w:szCs w:val="28"/>
        </w:rPr>
        <w:t>) и Кировского (54 человека</w:t>
      </w:r>
      <w:r w:rsidR="000E2079">
        <w:rPr>
          <w:rFonts w:ascii="Times New Roman" w:hAnsi="Times New Roman" w:cs="Times New Roman"/>
          <w:sz w:val="28"/>
          <w:szCs w:val="28"/>
        </w:rPr>
        <w:t xml:space="preserve"> – 8,3%</w:t>
      </w:r>
      <w:r>
        <w:rPr>
          <w:rFonts w:ascii="Times New Roman" w:hAnsi="Times New Roman" w:cs="Times New Roman"/>
          <w:sz w:val="28"/>
          <w:szCs w:val="28"/>
        </w:rPr>
        <w:t>) районов города. Примерно одинаковое количество с Приморского (42</w:t>
      </w:r>
      <w:r w:rsidR="000E2079">
        <w:rPr>
          <w:rFonts w:ascii="Times New Roman" w:hAnsi="Times New Roman" w:cs="Times New Roman"/>
          <w:sz w:val="28"/>
          <w:szCs w:val="28"/>
        </w:rPr>
        <w:t xml:space="preserve"> – 6,5%</w:t>
      </w:r>
      <w:r>
        <w:rPr>
          <w:rFonts w:ascii="Times New Roman" w:hAnsi="Times New Roman" w:cs="Times New Roman"/>
          <w:sz w:val="28"/>
          <w:szCs w:val="28"/>
        </w:rPr>
        <w:t>), Красносельского (39</w:t>
      </w:r>
      <w:r w:rsidR="000E2079">
        <w:rPr>
          <w:rFonts w:ascii="Times New Roman" w:hAnsi="Times New Roman" w:cs="Times New Roman"/>
          <w:sz w:val="28"/>
          <w:szCs w:val="28"/>
        </w:rPr>
        <w:t xml:space="preserve"> – 6%</w:t>
      </w:r>
      <w:r>
        <w:rPr>
          <w:rFonts w:ascii="Times New Roman" w:hAnsi="Times New Roman" w:cs="Times New Roman"/>
          <w:sz w:val="28"/>
          <w:szCs w:val="28"/>
        </w:rPr>
        <w:t>) и Фрунзенского (38</w:t>
      </w:r>
      <w:r w:rsidR="000E2079">
        <w:rPr>
          <w:rFonts w:ascii="Times New Roman" w:hAnsi="Times New Roman" w:cs="Times New Roman"/>
          <w:sz w:val="28"/>
          <w:szCs w:val="28"/>
        </w:rPr>
        <w:t xml:space="preserve"> – 5,8%</w:t>
      </w:r>
      <w:r>
        <w:rPr>
          <w:rFonts w:ascii="Times New Roman" w:hAnsi="Times New Roman" w:cs="Times New Roman"/>
          <w:sz w:val="28"/>
          <w:szCs w:val="28"/>
        </w:rPr>
        <w:t>) районов. С Московского и Выборгского по 33 пациента</w:t>
      </w:r>
      <w:r w:rsidR="00EF3DA8">
        <w:rPr>
          <w:rFonts w:ascii="Times New Roman" w:hAnsi="Times New Roman" w:cs="Times New Roman"/>
          <w:sz w:val="28"/>
          <w:szCs w:val="28"/>
        </w:rPr>
        <w:t xml:space="preserve"> (5,1%)</w:t>
      </w:r>
      <w:r>
        <w:rPr>
          <w:rFonts w:ascii="Times New Roman" w:hAnsi="Times New Roman" w:cs="Times New Roman"/>
          <w:sz w:val="28"/>
          <w:szCs w:val="28"/>
        </w:rPr>
        <w:t>. С Василеостровского – 32 человека</w:t>
      </w:r>
      <w:r w:rsidR="00EF3DA8">
        <w:rPr>
          <w:rFonts w:ascii="Times New Roman" w:hAnsi="Times New Roman" w:cs="Times New Roman"/>
          <w:sz w:val="28"/>
          <w:szCs w:val="28"/>
        </w:rPr>
        <w:t xml:space="preserve"> (4,9%)</w:t>
      </w:r>
      <w:r>
        <w:rPr>
          <w:rFonts w:ascii="Times New Roman" w:hAnsi="Times New Roman" w:cs="Times New Roman"/>
          <w:sz w:val="28"/>
          <w:szCs w:val="28"/>
        </w:rPr>
        <w:t xml:space="preserve">, Красногвардейского </w:t>
      </w:r>
      <w:r w:rsidR="00111F5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31</w:t>
      </w:r>
      <w:r w:rsidR="00111F58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EF3DA8">
        <w:rPr>
          <w:rFonts w:ascii="Times New Roman" w:hAnsi="Times New Roman" w:cs="Times New Roman"/>
          <w:sz w:val="28"/>
          <w:szCs w:val="28"/>
        </w:rPr>
        <w:t xml:space="preserve"> (4,8%)</w:t>
      </w:r>
      <w:r w:rsidR="00111F58">
        <w:rPr>
          <w:rFonts w:ascii="Times New Roman" w:hAnsi="Times New Roman" w:cs="Times New Roman"/>
          <w:sz w:val="28"/>
          <w:szCs w:val="28"/>
        </w:rPr>
        <w:t>. Наименьшее количество обращенных с Петроградского района города – 7 человек</w:t>
      </w:r>
      <w:r w:rsidR="00EF3DA8">
        <w:rPr>
          <w:rFonts w:ascii="Times New Roman" w:hAnsi="Times New Roman" w:cs="Times New Roman"/>
          <w:sz w:val="28"/>
          <w:szCs w:val="28"/>
        </w:rPr>
        <w:t xml:space="preserve"> (1,1%)</w:t>
      </w:r>
      <w:r w:rsidR="00111F58">
        <w:rPr>
          <w:rFonts w:ascii="Times New Roman" w:hAnsi="Times New Roman" w:cs="Times New Roman"/>
          <w:sz w:val="28"/>
          <w:szCs w:val="28"/>
        </w:rPr>
        <w:t>.</w:t>
      </w:r>
    </w:p>
    <w:p w14:paraId="79CBC300" w14:textId="441300E5" w:rsidR="00CD7885" w:rsidRDefault="00CD7885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B1378F" w14:textId="77777777" w:rsidR="00111F58" w:rsidRDefault="00111F58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AD77B0" w14:textId="77777777" w:rsidR="00111F58" w:rsidRDefault="00111F58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D575D4" w14:textId="77777777" w:rsidR="00111F58" w:rsidRDefault="00111F58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160627" w14:textId="77777777" w:rsidR="00111F58" w:rsidRDefault="00111F58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F6F297" w14:textId="77777777" w:rsidR="00111F58" w:rsidRDefault="00111F58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04C5F9" w14:textId="77777777" w:rsidR="00CD7885" w:rsidRDefault="00CD7885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94DDED" w14:textId="77777777" w:rsidR="00111F58" w:rsidRDefault="00111F58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12A1D7" w14:textId="77777777" w:rsidR="00111F58" w:rsidRDefault="00111F58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D79FA8" w14:textId="77777777" w:rsidR="00111F58" w:rsidRDefault="00111F58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14AEBE" w14:textId="77777777" w:rsidR="00111F58" w:rsidRDefault="00111F58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80B081" w14:textId="77777777" w:rsidR="00111F58" w:rsidRDefault="00111F58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9D9CE5" w14:textId="77777777" w:rsidR="005D20FC" w:rsidRDefault="005D20FC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D0FE57" w14:textId="77777777" w:rsidR="00111F58" w:rsidRDefault="00111F58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BA3F8D" w14:textId="77777777" w:rsidR="00111F58" w:rsidRDefault="00111F58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2B9561" w14:textId="77777777" w:rsidR="00012029" w:rsidRDefault="00012029" w:rsidP="005340D2">
      <w:pPr>
        <w:pStyle w:val="a3"/>
        <w:numPr>
          <w:ilvl w:val="1"/>
          <w:numId w:val="4"/>
        </w:numPr>
        <w:tabs>
          <w:tab w:val="left" w:pos="7305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7F7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14:paraId="0E0EA5B9" w14:textId="1501B1DC" w:rsidR="00C74C82" w:rsidRDefault="00EF3DA8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Снижение роли</w:t>
      </w:r>
      <w:r w:rsidR="00E86E14">
        <w:rPr>
          <w:rFonts w:ascii="Times New Roman" w:hAnsi="Times New Roman" w:cs="Times New Roman"/>
          <w:sz w:val="28"/>
          <w:szCs w:val="28"/>
        </w:rPr>
        <w:t xml:space="preserve"> факторов, способствующих возникновению острых ситуаций в стоматологии, своевременное лечение кариеса, беседа с родителями и детьми о правильном поведен</w:t>
      </w:r>
      <w:r w:rsidR="00111F58">
        <w:rPr>
          <w:rFonts w:ascii="Times New Roman" w:hAnsi="Times New Roman" w:cs="Times New Roman"/>
          <w:sz w:val="28"/>
          <w:szCs w:val="28"/>
        </w:rPr>
        <w:t>ии</w:t>
      </w:r>
      <w:r>
        <w:rPr>
          <w:rFonts w:ascii="Times New Roman" w:hAnsi="Times New Roman" w:cs="Times New Roman"/>
          <w:sz w:val="28"/>
          <w:szCs w:val="28"/>
        </w:rPr>
        <w:t xml:space="preserve"> с целью профилактики травм</w:t>
      </w:r>
      <w:r w:rsidR="00111F58">
        <w:rPr>
          <w:rFonts w:ascii="Times New Roman" w:hAnsi="Times New Roman" w:cs="Times New Roman"/>
          <w:sz w:val="28"/>
          <w:szCs w:val="28"/>
        </w:rPr>
        <w:t xml:space="preserve"> –</w:t>
      </w:r>
      <w:r w:rsidR="00E86E14">
        <w:rPr>
          <w:rFonts w:ascii="Times New Roman" w:hAnsi="Times New Roman" w:cs="Times New Roman"/>
          <w:sz w:val="28"/>
          <w:szCs w:val="28"/>
        </w:rPr>
        <w:t xml:space="preserve"> главные постулаты для достижения минимального количества обращений за неотложной помощью. Для полного понима</w:t>
      </w:r>
      <w:r w:rsidR="00CE3950">
        <w:rPr>
          <w:rFonts w:ascii="Times New Roman" w:hAnsi="Times New Roman" w:cs="Times New Roman"/>
          <w:sz w:val="28"/>
          <w:szCs w:val="28"/>
        </w:rPr>
        <w:t>ни</w:t>
      </w:r>
      <w:r w:rsidR="00E86E14">
        <w:rPr>
          <w:rFonts w:ascii="Times New Roman" w:hAnsi="Times New Roman" w:cs="Times New Roman"/>
          <w:sz w:val="28"/>
          <w:szCs w:val="28"/>
        </w:rPr>
        <w:t xml:space="preserve">я </w:t>
      </w:r>
      <w:r w:rsidR="00CE3950">
        <w:rPr>
          <w:rFonts w:ascii="Times New Roman" w:hAnsi="Times New Roman" w:cs="Times New Roman"/>
          <w:sz w:val="28"/>
          <w:szCs w:val="28"/>
        </w:rPr>
        <w:t>востребованности</w:t>
      </w:r>
      <w:r w:rsidR="00E86E14">
        <w:rPr>
          <w:rFonts w:ascii="Times New Roman" w:hAnsi="Times New Roman" w:cs="Times New Roman"/>
          <w:sz w:val="28"/>
          <w:szCs w:val="28"/>
        </w:rPr>
        <w:t xml:space="preserve"> на данный момент кабинет</w:t>
      </w:r>
      <w:r w:rsidR="00CE3950">
        <w:rPr>
          <w:rFonts w:ascii="Times New Roman" w:hAnsi="Times New Roman" w:cs="Times New Roman"/>
          <w:sz w:val="28"/>
          <w:szCs w:val="28"/>
        </w:rPr>
        <w:t>ов</w:t>
      </w:r>
      <w:r w:rsidR="00E86E14">
        <w:rPr>
          <w:rFonts w:ascii="Times New Roman" w:hAnsi="Times New Roman" w:cs="Times New Roman"/>
          <w:sz w:val="28"/>
          <w:szCs w:val="28"/>
        </w:rPr>
        <w:t xml:space="preserve"> </w:t>
      </w:r>
      <w:r w:rsidR="00CE3950">
        <w:rPr>
          <w:rFonts w:ascii="Times New Roman" w:hAnsi="Times New Roman" w:cs="Times New Roman"/>
          <w:sz w:val="28"/>
          <w:szCs w:val="28"/>
        </w:rPr>
        <w:t>неотложной стоматологической помощи</w:t>
      </w:r>
      <w:r w:rsidR="00111F58">
        <w:rPr>
          <w:rFonts w:ascii="Times New Roman" w:hAnsi="Times New Roman" w:cs="Times New Roman"/>
          <w:sz w:val="28"/>
          <w:szCs w:val="28"/>
        </w:rPr>
        <w:t xml:space="preserve"> необходимо учитывать</w:t>
      </w:r>
      <w:r w:rsidR="00CE3950">
        <w:rPr>
          <w:rFonts w:ascii="Times New Roman" w:hAnsi="Times New Roman" w:cs="Times New Roman"/>
          <w:sz w:val="28"/>
          <w:szCs w:val="28"/>
        </w:rPr>
        <w:t>,</w:t>
      </w:r>
      <w:r w:rsidR="00E86E14">
        <w:rPr>
          <w:rFonts w:ascii="Times New Roman" w:hAnsi="Times New Roman" w:cs="Times New Roman"/>
          <w:sz w:val="28"/>
          <w:szCs w:val="28"/>
        </w:rPr>
        <w:t xml:space="preserve"> как часто пациенты нуждаются в ней, в каком возрасте, какие диагнозы занимают лидирующие позиции и какие районы города Санкт-Петербург </w:t>
      </w:r>
      <w:r w:rsidR="00BE2550">
        <w:rPr>
          <w:rFonts w:ascii="Times New Roman" w:hAnsi="Times New Roman" w:cs="Times New Roman"/>
          <w:sz w:val="28"/>
          <w:szCs w:val="28"/>
        </w:rPr>
        <w:t>испытывают наибольшую потребность в данной службе.</w:t>
      </w:r>
    </w:p>
    <w:p w14:paraId="6D937938" w14:textId="174960DC" w:rsidR="00904E73" w:rsidRDefault="00904E73" w:rsidP="00904E73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D08">
        <w:rPr>
          <w:rFonts w:ascii="Times New Roman" w:hAnsi="Times New Roman" w:cs="Times New Roman"/>
          <w:sz w:val="28"/>
          <w:szCs w:val="28"/>
        </w:rPr>
        <w:t>В ходе проведе</w:t>
      </w:r>
      <w:r w:rsidR="00474A74" w:rsidRPr="00FD1D08">
        <w:rPr>
          <w:rFonts w:ascii="Times New Roman" w:hAnsi="Times New Roman" w:cs="Times New Roman"/>
          <w:sz w:val="28"/>
          <w:szCs w:val="28"/>
        </w:rPr>
        <w:t>нной работы была достигн</w:t>
      </w:r>
      <w:r w:rsidRPr="00FD1D08">
        <w:rPr>
          <w:rFonts w:ascii="Times New Roman" w:hAnsi="Times New Roman" w:cs="Times New Roman"/>
          <w:sz w:val="28"/>
          <w:szCs w:val="28"/>
        </w:rPr>
        <w:t>ута</w:t>
      </w:r>
      <w:r w:rsidR="00474A74" w:rsidRPr="00FD1D08">
        <w:rPr>
          <w:rFonts w:ascii="Times New Roman" w:hAnsi="Times New Roman" w:cs="Times New Roman"/>
          <w:sz w:val="28"/>
          <w:szCs w:val="28"/>
        </w:rPr>
        <w:t xml:space="preserve"> </w:t>
      </w:r>
      <w:r w:rsidR="00CE3950">
        <w:rPr>
          <w:rFonts w:ascii="Times New Roman" w:hAnsi="Times New Roman" w:cs="Times New Roman"/>
          <w:sz w:val="28"/>
          <w:szCs w:val="28"/>
        </w:rPr>
        <w:t xml:space="preserve">поставленная </w:t>
      </w:r>
      <w:r w:rsidR="00474A74" w:rsidRPr="00FD1D08">
        <w:rPr>
          <w:rFonts w:ascii="Times New Roman" w:hAnsi="Times New Roman" w:cs="Times New Roman"/>
          <w:sz w:val="28"/>
          <w:szCs w:val="28"/>
        </w:rPr>
        <w:t xml:space="preserve">цель путем </w:t>
      </w:r>
      <w:r w:rsidR="00474A74">
        <w:rPr>
          <w:rFonts w:ascii="Times New Roman" w:hAnsi="Times New Roman" w:cs="Times New Roman"/>
          <w:sz w:val="28"/>
          <w:szCs w:val="28"/>
        </w:rPr>
        <w:t>решения</w:t>
      </w:r>
      <w:r>
        <w:rPr>
          <w:rFonts w:ascii="Times New Roman" w:hAnsi="Times New Roman" w:cs="Times New Roman"/>
          <w:sz w:val="28"/>
          <w:szCs w:val="28"/>
        </w:rPr>
        <w:t xml:space="preserve"> задач:</w:t>
      </w:r>
    </w:p>
    <w:p w14:paraId="08FA1B09" w14:textId="503BF80C" w:rsidR="00BE2550" w:rsidRPr="00904E73" w:rsidRDefault="00474A74" w:rsidP="00904E73">
      <w:pPr>
        <w:pStyle w:val="a3"/>
        <w:numPr>
          <w:ilvl w:val="0"/>
          <w:numId w:val="38"/>
        </w:numPr>
        <w:tabs>
          <w:tab w:val="left" w:pos="730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04E73">
        <w:rPr>
          <w:rFonts w:ascii="Times New Roman" w:hAnsi="Times New Roman" w:cs="Times New Roman"/>
          <w:sz w:val="28"/>
          <w:szCs w:val="28"/>
        </w:rPr>
        <w:t>Изуче</w:t>
      </w:r>
      <w:r w:rsidR="00904E73" w:rsidRPr="00904E73">
        <w:rPr>
          <w:rFonts w:ascii="Times New Roman" w:hAnsi="Times New Roman" w:cs="Times New Roman"/>
          <w:sz w:val="28"/>
          <w:szCs w:val="28"/>
        </w:rPr>
        <w:t>ны</w:t>
      </w:r>
      <w:r w:rsidR="00904E73">
        <w:rPr>
          <w:rFonts w:ascii="Times New Roman" w:hAnsi="Times New Roman" w:cs="Times New Roman"/>
          <w:sz w:val="28"/>
          <w:szCs w:val="28"/>
        </w:rPr>
        <w:t xml:space="preserve"> литературные данные</w:t>
      </w:r>
      <w:r w:rsidR="00BE2550" w:rsidRPr="00904E73">
        <w:rPr>
          <w:rFonts w:ascii="Times New Roman" w:hAnsi="Times New Roman" w:cs="Times New Roman"/>
          <w:sz w:val="28"/>
          <w:szCs w:val="28"/>
        </w:rPr>
        <w:t xml:space="preserve"> о стоматологических заболеваниях у детей, вызывающих острую зубную боль и методах их лечения;</w:t>
      </w:r>
    </w:p>
    <w:p w14:paraId="7DEBEBC7" w14:textId="28055457" w:rsidR="00BE2550" w:rsidRDefault="00BE2550" w:rsidP="005340D2">
      <w:pPr>
        <w:pStyle w:val="a3"/>
        <w:numPr>
          <w:ilvl w:val="0"/>
          <w:numId w:val="3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75A1">
        <w:rPr>
          <w:rFonts w:ascii="Times New Roman" w:hAnsi="Times New Roman" w:cs="Times New Roman"/>
          <w:sz w:val="28"/>
          <w:szCs w:val="28"/>
        </w:rPr>
        <w:t>В</w:t>
      </w:r>
      <w:r w:rsidR="00904E73">
        <w:rPr>
          <w:rFonts w:ascii="Times New Roman" w:hAnsi="Times New Roman" w:cs="Times New Roman"/>
          <w:sz w:val="28"/>
          <w:szCs w:val="28"/>
        </w:rPr>
        <w:t>ыявлены</w:t>
      </w:r>
      <w:r w:rsidRPr="00CD75A1">
        <w:rPr>
          <w:rFonts w:ascii="Times New Roman" w:hAnsi="Times New Roman" w:cs="Times New Roman"/>
          <w:sz w:val="28"/>
          <w:szCs w:val="28"/>
        </w:rPr>
        <w:t xml:space="preserve"> наиболее распростран</w:t>
      </w:r>
      <w:r w:rsidR="00904E73">
        <w:rPr>
          <w:rFonts w:ascii="Times New Roman" w:hAnsi="Times New Roman" w:cs="Times New Roman"/>
          <w:sz w:val="28"/>
          <w:szCs w:val="28"/>
        </w:rPr>
        <w:t>енные</w:t>
      </w:r>
      <w:r w:rsidRPr="00CD75A1">
        <w:rPr>
          <w:rFonts w:ascii="Times New Roman" w:hAnsi="Times New Roman" w:cs="Times New Roman"/>
          <w:sz w:val="28"/>
          <w:szCs w:val="28"/>
        </w:rPr>
        <w:t xml:space="preserve"> причин</w:t>
      </w:r>
      <w:r w:rsidR="00904E73">
        <w:rPr>
          <w:rFonts w:ascii="Times New Roman" w:hAnsi="Times New Roman" w:cs="Times New Roman"/>
          <w:sz w:val="28"/>
          <w:szCs w:val="28"/>
        </w:rPr>
        <w:t>ы</w:t>
      </w:r>
      <w:r w:rsidRPr="00CD75A1">
        <w:rPr>
          <w:rFonts w:ascii="Times New Roman" w:hAnsi="Times New Roman" w:cs="Times New Roman"/>
          <w:sz w:val="28"/>
          <w:szCs w:val="28"/>
        </w:rPr>
        <w:t xml:space="preserve"> обращения детей за неотложной стоматологической помощью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EC12462" w14:textId="7D06A3BE" w:rsidR="00BE2550" w:rsidRDefault="00BE2550" w:rsidP="005340D2">
      <w:pPr>
        <w:pStyle w:val="a3"/>
        <w:numPr>
          <w:ilvl w:val="0"/>
          <w:numId w:val="3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75A1">
        <w:rPr>
          <w:rFonts w:ascii="Times New Roman" w:hAnsi="Times New Roman" w:cs="Times New Roman"/>
          <w:sz w:val="28"/>
          <w:szCs w:val="28"/>
        </w:rPr>
        <w:t>О</w:t>
      </w:r>
      <w:r w:rsidR="00904E73">
        <w:rPr>
          <w:rFonts w:ascii="Times New Roman" w:hAnsi="Times New Roman" w:cs="Times New Roman"/>
          <w:sz w:val="28"/>
          <w:szCs w:val="28"/>
        </w:rPr>
        <w:t>пределены основные методы</w:t>
      </w:r>
      <w:r w:rsidRPr="00CD75A1">
        <w:rPr>
          <w:rFonts w:ascii="Times New Roman" w:hAnsi="Times New Roman" w:cs="Times New Roman"/>
          <w:sz w:val="28"/>
          <w:szCs w:val="28"/>
        </w:rPr>
        <w:t xml:space="preserve"> стоматол</w:t>
      </w:r>
      <w:r w:rsidR="00CE3950">
        <w:rPr>
          <w:rFonts w:ascii="Times New Roman" w:hAnsi="Times New Roman" w:cs="Times New Roman"/>
          <w:sz w:val="28"/>
          <w:szCs w:val="28"/>
        </w:rPr>
        <w:t>огического лечения, используемые</w:t>
      </w:r>
      <w:r w:rsidRPr="00CD75A1">
        <w:rPr>
          <w:rFonts w:ascii="Times New Roman" w:hAnsi="Times New Roman" w:cs="Times New Roman"/>
          <w:sz w:val="28"/>
          <w:szCs w:val="28"/>
        </w:rPr>
        <w:t xml:space="preserve"> в амбулаторных условиях по неотложным показаниям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111F58">
        <w:rPr>
          <w:rFonts w:ascii="Times New Roman" w:hAnsi="Times New Roman" w:cs="Times New Roman"/>
          <w:sz w:val="28"/>
          <w:szCs w:val="28"/>
        </w:rPr>
        <w:t xml:space="preserve"> В литературе описаны методы лечения, которые соответствуют данным проделанной работы.</w:t>
      </w:r>
    </w:p>
    <w:p w14:paraId="60A0C56F" w14:textId="120A8567" w:rsidR="00EF3DA8" w:rsidRPr="00EF3DA8" w:rsidRDefault="00111F58" w:rsidP="00EF3DA8">
      <w:pPr>
        <w:pStyle w:val="a3"/>
        <w:numPr>
          <w:ilvl w:val="0"/>
          <w:numId w:val="3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 анализ доли обратившихся пациентов</w:t>
      </w:r>
      <w:r w:rsidR="00EF3DA8">
        <w:rPr>
          <w:rFonts w:ascii="Times New Roman" w:hAnsi="Times New Roman" w:cs="Times New Roman"/>
          <w:sz w:val="28"/>
          <w:szCs w:val="28"/>
        </w:rPr>
        <w:t xml:space="preserve"> в разрезе </w:t>
      </w:r>
      <w:r>
        <w:rPr>
          <w:rFonts w:ascii="Times New Roman" w:hAnsi="Times New Roman" w:cs="Times New Roman"/>
          <w:sz w:val="28"/>
          <w:szCs w:val="28"/>
        </w:rPr>
        <w:t>разных районов города.</w:t>
      </w:r>
    </w:p>
    <w:p w14:paraId="63ADC9B9" w14:textId="54809B42" w:rsidR="00BE2550" w:rsidRPr="00BE2550" w:rsidRDefault="00BE2550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изученных публикаций отечественных и зарубежных авторов было выяснено, что обращение детей за неотложной стоматологической помощью как в России, так и за рубежом </w:t>
      </w:r>
      <w:r w:rsidR="006A6F1D">
        <w:rPr>
          <w:rFonts w:ascii="Times New Roman" w:hAnsi="Times New Roman" w:cs="Times New Roman"/>
          <w:sz w:val="28"/>
          <w:szCs w:val="28"/>
        </w:rPr>
        <w:t xml:space="preserve">происходит по одним и тем же острым состояниям. </w:t>
      </w:r>
    </w:p>
    <w:p w14:paraId="1D209799" w14:textId="451B2BAE" w:rsidR="007027F7" w:rsidRDefault="00096E79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результатов, которые были проведены, очевидно, что процент обращения детей с острой болью за помощью очень велик. </w:t>
      </w:r>
      <w:r w:rsidR="00904E73">
        <w:rPr>
          <w:rFonts w:ascii="Times New Roman" w:hAnsi="Times New Roman" w:cs="Times New Roman"/>
          <w:sz w:val="28"/>
          <w:szCs w:val="28"/>
        </w:rPr>
        <w:t xml:space="preserve">Значимых различий по половому признаку не выявлено. </w:t>
      </w:r>
      <w:r>
        <w:rPr>
          <w:rFonts w:ascii="Times New Roman" w:hAnsi="Times New Roman" w:cs="Times New Roman"/>
          <w:sz w:val="28"/>
          <w:szCs w:val="28"/>
        </w:rPr>
        <w:t xml:space="preserve">Следовательно, можно сделать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вывод о том, что риск возникновения неотложных стоматологических ситуаций у лиц женского и мужского полов примерно одинаков. </w:t>
      </w:r>
    </w:p>
    <w:p w14:paraId="066496D0" w14:textId="536CF6B2" w:rsidR="00096E79" w:rsidRDefault="00096E79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="00111F58">
        <w:rPr>
          <w:rFonts w:ascii="Times New Roman" w:hAnsi="Times New Roman" w:cs="Times New Roman"/>
          <w:sz w:val="28"/>
          <w:szCs w:val="28"/>
        </w:rPr>
        <w:t>анализа возраста пациентов, обращающихся за неотложной помощью</w:t>
      </w:r>
      <w:r w:rsidR="00CE3950">
        <w:rPr>
          <w:rFonts w:ascii="Times New Roman" w:hAnsi="Times New Roman" w:cs="Times New Roman"/>
          <w:sz w:val="28"/>
          <w:szCs w:val="28"/>
        </w:rPr>
        <w:t>,</w:t>
      </w:r>
      <w:r w:rsidR="00111F58">
        <w:rPr>
          <w:rFonts w:ascii="Times New Roman" w:hAnsi="Times New Roman" w:cs="Times New Roman"/>
          <w:sz w:val="28"/>
          <w:szCs w:val="28"/>
        </w:rPr>
        <w:t xml:space="preserve"> можно утверждать, что дети дошкольного возраста и ученики начальных классов</w:t>
      </w:r>
      <w:r w:rsidR="00CE3950">
        <w:rPr>
          <w:rFonts w:ascii="Times New Roman" w:hAnsi="Times New Roman" w:cs="Times New Roman"/>
          <w:sz w:val="28"/>
          <w:szCs w:val="28"/>
        </w:rPr>
        <w:t xml:space="preserve"> нуждаются в неотложной помощи примерно с рав</w:t>
      </w:r>
      <w:r w:rsidR="00EF3DA8">
        <w:rPr>
          <w:rFonts w:ascii="Times New Roman" w:hAnsi="Times New Roman" w:cs="Times New Roman"/>
          <w:sz w:val="28"/>
          <w:szCs w:val="28"/>
        </w:rPr>
        <w:t>ной частотой, а, следовательно,</w:t>
      </w:r>
      <w:r w:rsidR="00111F58">
        <w:rPr>
          <w:rFonts w:ascii="Times New Roman" w:hAnsi="Times New Roman" w:cs="Times New Roman"/>
          <w:sz w:val="28"/>
          <w:szCs w:val="28"/>
        </w:rPr>
        <w:t xml:space="preserve"> одинаково нуждаются в дополнительных профилактических мероприятиях. Существует </w:t>
      </w:r>
      <w:r w:rsidR="00EF3DA8">
        <w:rPr>
          <w:rFonts w:ascii="Times New Roman" w:hAnsi="Times New Roman" w:cs="Times New Roman"/>
          <w:sz w:val="28"/>
          <w:szCs w:val="28"/>
        </w:rPr>
        <w:t>необходимость в усилении</w:t>
      </w:r>
      <w:r w:rsidR="00B9519D">
        <w:rPr>
          <w:rFonts w:ascii="Times New Roman" w:hAnsi="Times New Roman" w:cs="Times New Roman"/>
          <w:sz w:val="28"/>
          <w:szCs w:val="28"/>
        </w:rPr>
        <w:t xml:space="preserve"> обучения детей гигиеническим нормам. </w:t>
      </w:r>
      <w:r w:rsidR="00111F58">
        <w:rPr>
          <w:rFonts w:ascii="Times New Roman" w:hAnsi="Times New Roman" w:cs="Times New Roman"/>
          <w:sz w:val="28"/>
          <w:szCs w:val="28"/>
        </w:rPr>
        <w:t>Пациенты подросткового возраста обращались за помощью сравнительно реже первых двух групп (12,2%).</w:t>
      </w:r>
      <w:r w:rsidR="00B9519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B3B29F" w14:textId="529F19A1" w:rsidR="006A6F1D" w:rsidRDefault="006A6F1D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было выяснено, что периодонтиты временных зубов стоят на первом месте в категории неотложных заболеваний, а это</w:t>
      </w:r>
      <w:r w:rsidR="00EF3DA8">
        <w:rPr>
          <w:rFonts w:ascii="Times New Roman" w:hAnsi="Times New Roman" w:cs="Times New Roman"/>
          <w:sz w:val="28"/>
          <w:szCs w:val="28"/>
        </w:rPr>
        <w:t xml:space="preserve"> позволяет утверждать, что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4D83849" w14:textId="715FAB89" w:rsidR="006A6F1D" w:rsidRDefault="006A6F1D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EF3DA8">
        <w:rPr>
          <w:rFonts w:ascii="Times New Roman" w:hAnsi="Times New Roman" w:cs="Times New Roman"/>
          <w:sz w:val="28"/>
          <w:szCs w:val="28"/>
        </w:rPr>
        <w:t>Практически доказаны литературные данные о том,</w:t>
      </w:r>
      <w:r w:rsidR="006E375F">
        <w:rPr>
          <w:rFonts w:ascii="Times New Roman" w:hAnsi="Times New Roman" w:cs="Times New Roman"/>
          <w:sz w:val="28"/>
          <w:szCs w:val="28"/>
        </w:rPr>
        <w:t xml:space="preserve"> что в детском организме воспалительные процессы протекают на много скорее, чем во взрослом;</w:t>
      </w:r>
    </w:p>
    <w:p w14:paraId="75F3F6AC" w14:textId="77777777" w:rsidR="006E375F" w:rsidRDefault="006E375F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Профилактические мероприятия среди дошкольников и детей начальной школы необходимо усилить. </w:t>
      </w:r>
    </w:p>
    <w:p w14:paraId="2B4B207E" w14:textId="77777777" w:rsidR="006E375F" w:rsidRDefault="006E375F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месте стоят пульпиты молочных и постоянных зубов. И основным методом лечения является сохранение зуба, а именно наложение девитализирующей пасты под временной пломбой.</w:t>
      </w:r>
    </w:p>
    <w:p w14:paraId="7C2A4CEC" w14:textId="0744291B" w:rsidR="006E375F" w:rsidRDefault="006E375F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учесть, что периоститы и остеомиелиты</w:t>
      </w:r>
      <w:r w:rsidR="00EF3DA8">
        <w:rPr>
          <w:rFonts w:ascii="Times New Roman" w:hAnsi="Times New Roman" w:cs="Times New Roman"/>
          <w:sz w:val="28"/>
          <w:szCs w:val="28"/>
        </w:rPr>
        <w:t xml:space="preserve"> имеют значительную долю в структуре обращений</w:t>
      </w:r>
      <w:r>
        <w:rPr>
          <w:rFonts w:ascii="Times New Roman" w:hAnsi="Times New Roman" w:cs="Times New Roman"/>
          <w:sz w:val="28"/>
          <w:szCs w:val="28"/>
        </w:rPr>
        <w:t>. Таким образом, видна значимость ранней диагностики, еще на этапе пульпита. И лучшим вариантом является предупреждение заболеваний на этапе профилактических осмотров раз в полгода.</w:t>
      </w:r>
    </w:p>
    <w:p w14:paraId="753D8E40" w14:textId="2DCA6A97" w:rsidR="0025092A" w:rsidRDefault="0025092A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Процент обращения за консультаций, не касающихся неотложной стоматологической помощи</w:t>
      </w:r>
      <w:r w:rsidR="00CE395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составил 3,2%. Это </w:t>
      </w:r>
      <w:r w:rsidR="00CE3950"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>свидетельств</w:t>
      </w:r>
      <w:r w:rsidR="00CE3950">
        <w:rPr>
          <w:rFonts w:ascii="Times New Roman" w:hAnsi="Times New Roman" w:cs="Times New Roman"/>
          <w:sz w:val="28"/>
          <w:szCs w:val="28"/>
        </w:rPr>
        <w:t xml:space="preserve">овать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CE3950">
        <w:rPr>
          <w:rFonts w:ascii="Times New Roman" w:hAnsi="Times New Roman" w:cs="Times New Roman"/>
          <w:sz w:val="28"/>
          <w:szCs w:val="28"/>
        </w:rPr>
        <w:lastRenderedPageBreak/>
        <w:t xml:space="preserve">недостаточной доступности плановой стоматологической помощи для определенных контингентов пациентов детского возраста. </w:t>
      </w:r>
    </w:p>
    <w:p w14:paraId="353383E8" w14:textId="27C95E0C" w:rsidR="00474A74" w:rsidRPr="00646158" w:rsidRDefault="00474A74" w:rsidP="0025092A">
      <w:pPr>
        <w:pStyle w:val="a3"/>
        <w:tabs>
          <w:tab w:val="left" w:pos="730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Острые серозные и гнойные периоститы, составляющие 9,2 % от общего количества обращений, разрешаются удалением причинных зубов. Пациенты, которым был поставлен диагноз острый остеомиелит (4,3 %), были направлены на госпитализацию в ДГМКЦ ВМТ им. К. А. Раухфуса.</w:t>
      </w:r>
    </w:p>
    <w:p w14:paraId="4AAC963D" w14:textId="77777777" w:rsidR="00474A74" w:rsidRDefault="00474A74" w:rsidP="0025092A">
      <w:pPr>
        <w:pStyle w:val="a3"/>
        <w:tabs>
          <w:tab w:val="left" w:pos="730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Затрудненное прорезывание молочных зубов (4,2 %), заболевание слизистой оболочки полости рта и красной каймы губ (4,46 %), травматические повреждения зубов, мягких тканей челюстно-лицевой области, костей лица (3,1 %) составляют примерно одинаковое количество из общего числа случаев.</w:t>
      </w:r>
    </w:p>
    <w:p w14:paraId="12CDC6C1" w14:textId="44B7FA40" w:rsidR="0025092A" w:rsidRPr="00474A74" w:rsidRDefault="0025092A" w:rsidP="0025092A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часть обратившихся в поликлинику проживает в Адмиралтейском, Невском и Кировском районе города, а также в Ленинградской области. </w:t>
      </w:r>
      <w:r w:rsidR="005D20FC">
        <w:rPr>
          <w:rFonts w:ascii="Times New Roman" w:hAnsi="Times New Roman" w:cs="Times New Roman"/>
          <w:sz w:val="28"/>
          <w:szCs w:val="28"/>
        </w:rPr>
        <w:t xml:space="preserve">Большое количество пациентов </w:t>
      </w:r>
      <w:r w:rsidRPr="0025092A">
        <w:rPr>
          <w:rFonts w:ascii="Times New Roman" w:hAnsi="Times New Roman" w:cs="Times New Roman"/>
          <w:sz w:val="28"/>
          <w:szCs w:val="28"/>
        </w:rPr>
        <w:t xml:space="preserve">Адмиралтейского района может быть связано с близким территориальным расположением поликлиники, так как она располагается в этом районе. </w:t>
      </w:r>
      <w:r>
        <w:rPr>
          <w:rFonts w:ascii="Times New Roman" w:hAnsi="Times New Roman" w:cs="Times New Roman"/>
          <w:sz w:val="28"/>
          <w:szCs w:val="28"/>
        </w:rPr>
        <w:t>Однако другие районы, как следует из анализа, или не достаточно просвещены в области заболеваний ротовой полости,</w:t>
      </w:r>
      <w:r w:rsidRPr="00ED6A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возникающих при пренебрежении профилактики, либо существует недостаточность работы плановых стоматологических осмотров, либо имеются проблемы в качестве оказания помощи в территориальных клиниках. Эти аспекты требуют более детального анализа.</w:t>
      </w:r>
    </w:p>
    <w:p w14:paraId="0C91A988" w14:textId="0A5BD5AD" w:rsidR="00B42FAA" w:rsidRDefault="0025092A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Базируясь на результатах исследования важность неотложной службы не остается под сомнением, так как возникновение острых стоматологических ситуаций на да</w:t>
      </w:r>
      <w:r w:rsidR="00EF3DA8">
        <w:rPr>
          <w:rFonts w:ascii="Times New Roman" w:hAnsi="Times New Roman" w:cs="Times New Roman"/>
          <w:sz w:val="28"/>
          <w:szCs w:val="28"/>
        </w:rPr>
        <w:t xml:space="preserve">нный момент времени неизбежно. </w:t>
      </w:r>
    </w:p>
    <w:p w14:paraId="002116C2" w14:textId="77777777" w:rsidR="00EF3DA8" w:rsidRDefault="00EF3DA8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217037" w14:textId="77777777" w:rsidR="00B42FAA" w:rsidRDefault="00B42FAA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DAD574" w14:textId="77777777" w:rsidR="00B42FAA" w:rsidRDefault="00B42FAA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3BBD6C" w14:textId="77777777" w:rsidR="00B42FAA" w:rsidRPr="00B42FAA" w:rsidRDefault="00B42FAA" w:rsidP="005340D2">
      <w:pPr>
        <w:pStyle w:val="a3"/>
        <w:numPr>
          <w:ilvl w:val="1"/>
          <w:numId w:val="4"/>
        </w:numPr>
        <w:tabs>
          <w:tab w:val="left" w:pos="7305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FAA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14:paraId="58DEC2DB" w14:textId="5BBF01DC" w:rsidR="00B42FAA" w:rsidRDefault="00381DE6" w:rsidP="005340D2">
      <w:pPr>
        <w:pStyle w:val="a3"/>
        <w:numPr>
          <w:ilvl w:val="0"/>
          <w:numId w:val="31"/>
        </w:numPr>
        <w:tabs>
          <w:tab w:val="left" w:pos="730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анализа карт было выявлено, что основная часть обращений в год приходится на осложнения</w:t>
      </w:r>
      <w:r w:rsidR="002B65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кариеса, а именно обострения хронических пульпитов, периодонтитов временных зубов. Далее следуют обострения периодонтитов и пульпитов постоянных зубов.</w:t>
      </w:r>
    </w:p>
    <w:p w14:paraId="74E6379A" w14:textId="77777777" w:rsidR="00381DE6" w:rsidRDefault="00381DE6" w:rsidP="005340D2">
      <w:pPr>
        <w:pStyle w:val="a3"/>
        <w:numPr>
          <w:ilvl w:val="0"/>
          <w:numId w:val="31"/>
        </w:numPr>
        <w:tabs>
          <w:tab w:val="left" w:pos="730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Предпочтительными методами лечения пульпитов и периодонтитов молочных зубов является удаление во избежание появления новых осложнений и травмирования зачатков постоянных зубов при эндодонтическом лечении. Лечение постоянных зубов сводится к консервативному для увеличения их срока службы. Малый процент приходится на их удаление в силу клинической ситуации и имеющихся сопутствующих заболеваний пациента.</w:t>
      </w:r>
    </w:p>
    <w:p w14:paraId="2868A7BD" w14:textId="46A0752C" w:rsidR="00646158" w:rsidRDefault="0025092A" w:rsidP="005340D2">
      <w:pPr>
        <w:pStyle w:val="a3"/>
        <w:numPr>
          <w:ilvl w:val="0"/>
          <w:numId w:val="31"/>
        </w:numPr>
        <w:tabs>
          <w:tab w:val="left" w:pos="730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Неотложная помощь в детской стоматологии на сегодняшний момент является востребованной отраслью медицины вне зависимости от возраста детей и их места проживания. </w:t>
      </w:r>
    </w:p>
    <w:p w14:paraId="14BBE5F0" w14:textId="0DB53738" w:rsidR="0025092A" w:rsidRPr="0025092A" w:rsidRDefault="0025092A" w:rsidP="005340D2">
      <w:pPr>
        <w:pStyle w:val="a3"/>
        <w:numPr>
          <w:ilvl w:val="0"/>
          <w:numId w:val="31"/>
        </w:numPr>
        <w:tabs>
          <w:tab w:val="left" w:pos="7305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Управляемое число поводов обращения превалирует над неуправляемым. Следовательно, увеличивается возможность их сокращения за счет </w:t>
      </w:r>
      <w:r w:rsidR="007314BB">
        <w:rPr>
          <w:rFonts w:ascii="Times New Roman" w:hAnsi="Times New Roman" w:cs="Times New Roman"/>
          <w:sz w:val="28"/>
          <w:szCs w:val="28"/>
        </w:rPr>
        <w:t>профилактики осложнений и качества лечения стоматологических заболеваний.</w:t>
      </w:r>
    </w:p>
    <w:p w14:paraId="51F7B987" w14:textId="77777777" w:rsidR="00842FF0" w:rsidRDefault="00842FF0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954EE7" w14:textId="77777777" w:rsidR="00842FF0" w:rsidRDefault="00842FF0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00CC1C" w14:textId="77777777" w:rsidR="000C1984" w:rsidRDefault="000C1984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A31FFF" w14:textId="77777777" w:rsidR="000C1984" w:rsidRDefault="000C1984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0F3A9A" w14:textId="77777777" w:rsidR="000C1984" w:rsidRDefault="000C1984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47EBEE" w14:textId="77777777" w:rsidR="00842FF0" w:rsidRDefault="00842FF0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32D5F7" w14:textId="77777777" w:rsidR="00842FF0" w:rsidRDefault="00842FF0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D28318" w14:textId="77777777" w:rsidR="007314BB" w:rsidRDefault="007314BB" w:rsidP="005340D2">
      <w:pPr>
        <w:tabs>
          <w:tab w:val="left" w:pos="730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4729AB" w14:textId="77777777" w:rsidR="00842FF0" w:rsidRPr="00842FF0" w:rsidRDefault="00842FF0" w:rsidP="005340D2">
      <w:pPr>
        <w:pStyle w:val="a3"/>
        <w:numPr>
          <w:ilvl w:val="1"/>
          <w:numId w:val="4"/>
        </w:numPr>
        <w:tabs>
          <w:tab w:val="left" w:pos="7305"/>
        </w:tabs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2FF0">
        <w:rPr>
          <w:rFonts w:ascii="Times New Roman" w:hAnsi="Times New Roman" w:cs="Times New Roman"/>
          <w:b/>
          <w:sz w:val="28"/>
          <w:szCs w:val="28"/>
        </w:rPr>
        <w:lastRenderedPageBreak/>
        <w:t>Практические рекомендации</w:t>
      </w:r>
    </w:p>
    <w:p w14:paraId="73163CCA" w14:textId="08869337" w:rsidR="00842FF0" w:rsidRDefault="0093064A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наблюдений, проделанных в работе, очевидно, что основная часть </w:t>
      </w:r>
      <w:r w:rsidR="00203F27">
        <w:rPr>
          <w:rFonts w:ascii="Times New Roman" w:hAnsi="Times New Roman" w:cs="Times New Roman"/>
          <w:sz w:val="28"/>
          <w:szCs w:val="28"/>
        </w:rPr>
        <w:t>обращений по острой боли приходится на обострения пульпитов и периодонтитов, а лечение заключается в большинстве случаев в экс</w:t>
      </w:r>
      <w:r w:rsidR="00EF3DA8">
        <w:rPr>
          <w:rFonts w:ascii="Times New Roman" w:hAnsi="Times New Roman" w:cs="Times New Roman"/>
          <w:sz w:val="28"/>
          <w:szCs w:val="28"/>
        </w:rPr>
        <w:t xml:space="preserve">тракции </w:t>
      </w:r>
      <w:r w:rsidR="00203F27">
        <w:rPr>
          <w:rFonts w:ascii="Times New Roman" w:hAnsi="Times New Roman" w:cs="Times New Roman"/>
          <w:sz w:val="28"/>
          <w:szCs w:val="28"/>
        </w:rPr>
        <w:t>зубов. Преждевременное удаление молочных зубов ведет к формированию патологий прикуса, изменению жевательной функции, нарушению в работе височно-нижнечелюстного сустава. Поэтому важно сохранение зубного ряда до физиологической смены прикуса. Следовательно, стоит рассмотреть вариант увеличения времени на прием одного человека для консервативного лечения зубов.</w:t>
      </w:r>
    </w:p>
    <w:p w14:paraId="37271003" w14:textId="77777777" w:rsidR="00203F27" w:rsidRDefault="00203F27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обратить внимание на востребованность неотложного приема в амбулаторных условиях и по возможности увеличить стр</w:t>
      </w:r>
      <w:r w:rsidR="00D44476">
        <w:rPr>
          <w:rFonts w:ascii="Times New Roman" w:hAnsi="Times New Roman" w:cs="Times New Roman"/>
          <w:sz w:val="28"/>
          <w:szCs w:val="28"/>
        </w:rPr>
        <w:t>уктуру службы в больших городах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4476">
        <w:rPr>
          <w:rFonts w:ascii="Times New Roman" w:hAnsi="Times New Roman" w:cs="Times New Roman"/>
          <w:sz w:val="28"/>
          <w:szCs w:val="28"/>
        </w:rPr>
        <w:t>штат сотрудников.</w:t>
      </w:r>
    </w:p>
    <w:p w14:paraId="709E1C07" w14:textId="77777777" w:rsidR="00D44476" w:rsidRDefault="00D44476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своевременной и правильной постановки диагнозов следует рассмотреть оснащение неотложной службы в детской стоматологической практики дополнительными диагностическими инструментами и аппаратами.</w:t>
      </w:r>
    </w:p>
    <w:p w14:paraId="7CA629AE" w14:textId="77777777" w:rsidR="00D44476" w:rsidRPr="0093064A" w:rsidRDefault="00D44476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должного и качественного оказания помощи рекомендуется улучшить и расширить обеспечение материалами поликлиники, в которых проводится неотложный прием, для консервативного лечения.</w:t>
      </w:r>
    </w:p>
    <w:p w14:paraId="0D9A0335" w14:textId="77777777" w:rsidR="00842FF0" w:rsidRDefault="00842FF0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1FBF8A0" w14:textId="77777777" w:rsidR="007314BB" w:rsidRDefault="007314BB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A7DE1D9" w14:textId="77777777" w:rsidR="007314BB" w:rsidRDefault="007314BB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A4E25DC" w14:textId="77777777" w:rsidR="007314BB" w:rsidRDefault="007314BB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30F5592" w14:textId="77777777" w:rsidR="007314BB" w:rsidRDefault="007314BB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E52840C" w14:textId="77777777" w:rsidR="007314BB" w:rsidRDefault="007314BB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EA0C18A" w14:textId="77777777" w:rsidR="007314BB" w:rsidRDefault="007314BB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E20492E" w14:textId="77777777" w:rsidR="00842FF0" w:rsidRDefault="00842FF0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14:paraId="04D3550D" w14:textId="3674BB84" w:rsidR="00842FF0" w:rsidRDefault="007314BB" w:rsidP="005340D2">
      <w:pPr>
        <w:spacing w:line="240" w:lineRule="auto"/>
        <w:jc w:val="both"/>
        <w:rPr>
          <w:rFonts w:ascii="Times New Roman" w:hAnsi="Times New Roman" w:cs="Times New Roman"/>
          <w:color w:val="70AD47" w:themeColor="accent6"/>
          <w:sz w:val="24"/>
          <w:szCs w:val="24"/>
        </w:rPr>
      </w:pPr>
      <w:r w:rsidRPr="007314BB">
        <w:rPr>
          <w:rFonts w:ascii="Times New Roman" w:hAnsi="Times New Roman" w:cs="Times New Roman"/>
          <w:noProof/>
          <w:color w:val="70AD47" w:themeColor="accent6"/>
          <w:sz w:val="24"/>
          <w:szCs w:val="24"/>
          <w:lang w:eastAsia="ru-RU"/>
        </w:rPr>
        <w:drawing>
          <wp:inline distT="0" distB="0" distL="0" distR="0" wp14:anchorId="2260EEF2" wp14:editId="0B54ACA8">
            <wp:extent cx="5939397" cy="8734425"/>
            <wp:effectExtent l="0" t="0" r="4445" b="0"/>
            <wp:docPr id="11" name="Рисунок 11" descr="C:\Users\Sony\Desktop\G6rehiTRK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G6rehiTRK_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7"/>
                    <a:stretch/>
                  </pic:blipFill>
                  <pic:spPr bwMode="auto">
                    <a:xfrm>
                      <a:off x="0" y="0"/>
                      <a:ext cx="5939790" cy="873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053D1" w14:textId="6CDA906C" w:rsidR="007314BB" w:rsidRPr="00EF50A0" w:rsidRDefault="007314BB" w:rsidP="005340D2">
      <w:pPr>
        <w:spacing w:line="240" w:lineRule="auto"/>
        <w:jc w:val="both"/>
        <w:rPr>
          <w:rFonts w:ascii="Times New Roman" w:hAnsi="Times New Roman" w:cs="Times New Roman"/>
          <w:color w:val="70AD47" w:themeColor="accent6"/>
          <w:sz w:val="24"/>
          <w:szCs w:val="24"/>
        </w:rPr>
      </w:pPr>
      <w:r w:rsidRPr="007314BB">
        <w:rPr>
          <w:rFonts w:ascii="Times New Roman" w:hAnsi="Times New Roman" w:cs="Times New Roman"/>
          <w:noProof/>
          <w:color w:val="70AD47" w:themeColor="accent6"/>
          <w:sz w:val="24"/>
          <w:szCs w:val="24"/>
          <w:lang w:eastAsia="ru-RU"/>
        </w:rPr>
        <w:lastRenderedPageBreak/>
        <w:drawing>
          <wp:inline distT="0" distB="0" distL="0" distR="0" wp14:anchorId="1BA68C08" wp14:editId="4356DDE9">
            <wp:extent cx="5939155" cy="8267700"/>
            <wp:effectExtent l="0" t="0" r="4445" b="0"/>
            <wp:docPr id="12" name="Рисунок 12" descr="C:\Users\Sony\Desktop\N4qn4lRHM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N4qn4lRHMx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6" b="3516"/>
                    <a:stretch/>
                  </pic:blipFill>
                  <pic:spPr bwMode="auto">
                    <a:xfrm>
                      <a:off x="0" y="0"/>
                      <a:ext cx="5939790" cy="826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2889F" w14:textId="77777777" w:rsidR="00842FF0" w:rsidRDefault="00842FF0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6F01EBE" w14:textId="77777777" w:rsidR="00D674B6" w:rsidRDefault="00D674B6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68C0D7B" w14:textId="0D5DEEEC" w:rsidR="007314BB" w:rsidRDefault="007314BB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314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C27E896" wp14:editId="573E210C">
            <wp:extent cx="5939224" cy="2638425"/>
            <wp:effectExtent l="0" t="0" r="4445" b="0"/>
            <wp:docPr id="13" name="Рисунок 13" descr="C:\Users\Sony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48"/>
                    <a:stretch/>
                  </pic:blipFill>
                  <pic:spPr bwMode="auto">
                    <a:xfrm>
                      <a:off x="0" y="0"/>
                      <a:ext cx="5939790" cy="263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836D7" w14:textId="77777777" w:rsidR="000C1984" w:rsidRDefault="000C1984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5BCAB74" w14:textId="77777777" w:rsidR="000C1984" w:rsidRDefault="000C1984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20A3059" w14:textId="77777777" w:rsidR="000C1984" w:rsidRDefault="000C1984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BED8A71" w14:textId="77777777" w:rsidR="000C1984" w:rsidRDefault="000C1984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2E4EF28" w14:textId="77777777" w:rsidR="000C1984" w:rsidRDefault="000C1984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3B7D721" w14:textId="77777777" w:rsidR="00D674B6" w:rsidRDefault="00D674B6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4EC4E1BB" w14:textId="77777777" w:rsidR="00D674B6" w:rsidRDefault="00D674B6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BE11781" w14:textId="77777777" w:rsidR="007314BB" w:rsidRDefault="007314BB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54F60F1" w14:textId="77777777" w:rsidR="007314BB" w:rsidRDefault="007314BB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6146D66A" w14:textId="77777777" w:rsidR="007314BB" w:rsidRDefault="007314BB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59C8AAE" w14:textId="77777777" w:rsidR="007314BB" w:rsidRDefault="007314BB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1811DD0" w14:textId="77777777" w:rsidR="007314BB" w:rsidRDefault="007314BB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21617DEB" w14:textId="77777777" w:rsidR="007314BB" w:rsidRDefault="007314BB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3428738B" w14:textId="77777777" w:rsidR="007314BB" w:rsidRDefault="007314BB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0EE566CD" w14:textId="77777777" w:rsidR="007314BB" w:rsidRDefault="007314BB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7214AD7B" w14:textId="77777777" w:rsidR="00D674B6" w:rsidRDefault="00D674B6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E502CC4" w14:textId="77777777" w:rsidR="00D674B6" w:rsidRPr="00D674B6" w:rsidRDefault="00D674B6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74B6">
        <w:rPr>
          <w:rFonts w:ascii="Times New Roman" w:hAnsi="Times New Roman" w:cs="Times New Roman"/>
          <w:sz w:val="28"/>
          <w:szCs w:val="28"/>
        </w:rPr>
        <w:lastRenderedPageBreak/>
        <w:t xml:space="preserve">Постерный </w:t>
      </w:r>
      <w:r>
        <w:rPr>
          <w:rFonts w:ascii="Times New Roman" w:hAnsi="Times New Roman" w:cs="Times New Roman"/>
          <w:sz w:val="28"/>
          <w:szCs w:val="28"/>
        </w:rPr>
        <w:t xml:space="preserve">доклад Кульковой Е.С., участвующий в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международной научно-практической конференции СПбГУ «Актуальный вопросы стоматологии» в 2019 году.</w:t>
      </w:r>
    </w:p>
    <w:p w14:paraId="04D21008" w14:textId="77777777" w:rsidR="00D674B6" w:rsidRDefault="00D674B6" w:rsidP="005340D2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674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BD60DD" wp14:editId="7639D49A">
            <wp:extent cx="5492782" cy="7772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94278" cy="777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DB88F" w14:textId="77777777" w:rsidR="005340D2" w:rsidRPr="00A83EBF" w:rsidRDefault="005340D2" w:rsidP="005340D2">
      <w:pPr>
        <w:pStyle w:val="1"/>
        <w:jc w:val="center"/>
        <w:rPr>
          <w:rFonts w:hint="default"/>
        </w:rPr>
      </w:pPr>
      <w:bookmarkStart w:id="14" w:name="_Toc9191582"/>
      <w:r w:rsidRPr="00C25860">
        <w:lastRenderedPageBreak/>
        <w:t>Список литературы</w:t>
      </w:r>
      <w:bookmarkEnd w:id="14"/>
    </w:p>
    <w:p w14:paraId="22C3D997" w14:textId="3E4E6CEE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Бичун А.Б. Неотложная помощь в стоматологии: Учебник. – М.: ГЭОТАР-Медиа, 2014. – 320 с.</w:t>
      </w:r>
      <w:r w:rsidRPr="0039661A">
        <w:rPr>
          <w:rFonts w:ascii="Helvetica" w:hAnsi="Helvetica"/>
          <w:color w:val="333333"/>
          <w:sz w:val="18"/>
          <w:szCs w:val="18"/>
          <w:shd w:val="clear" w:color="auto" w:fill="F7F7F7"/>
        </w:rPr>
        <w:t xml:space="preserve">  </w:t>
      </w:r>
    </w:p>
    <w:p w14:paraId="4E7F4E0C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Янушевич О.О., Кисельникова Л.П. Детская стоматология: Учебник. – М.: ГЭОТАР-Медиа, 2017. – 737 с.</w:t>
      </w:r>
      <w:r w:rsidRPr="0039661A">
        <w:rPr>
          <w:rFonts w:ascii="Helvetica" w:hAnsi="Helvetica"/>
          <w:color w:val="333333"/>
          <w:sz w:val="18"/>
          <w:szCs w:val="18"/>
          <w:shd w:val="clear" w:color="auto" w:fill="F7F7F7"/>
        </w:rPr>
        <w:t xml:space="preserve">  </w:t>
      </w:r>
    </w:p>
    <w:p w14:paraId="04E1F42F" w14:textId="667E1E53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Мамедов А.А. Пульпиты временных и постоянных несформированных зубов: Учебное пособие. – М.: ГЭОТАР-Медиа, 2020. – 111 с.</w:t>
      </w:r>
    </w:p>
    <w:p w14:paraId="6B617009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Алимова М.Я. Стоматология. Международная классификация болезней. Клиническая характеристика нозологических форм. – М.: ГЭОТАР-Медиа, 2016. – 204 с.</w:t>
      </w:r>
      <w:r w:rsidRPr="0039661A">
        <w:rPr>
          <w:rFonts w:ascii="Helvetica" w:hAnsi="Helvetica"/>
          <w:color w:val="333333"/>
          <w:sz w:val="18"/>
          <w:szCs w:val="18"/>
          <w:shd w:val="clear" w:color="auto" w:fill="F7F7F7"/>
        </w:rPr>
        <w:t xml:space="preserve">  </w:t>
      </w:r>
      <w:r w:rsidRPr="003966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13F59E" w14:textId="73C1A259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Кисельникова Л.П., Страхова С.Ю. Детская терапевтическая стоматология: Руководство к практическим занятиям. – М.: ГЭОТАР-Медиа, 2013. – 288 с.</w:t>
      </w:r>
    </w:p>
    <w:p w14:paraId="5CC27B0C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Максимова О.П. Лечение пульпита временных зубов: клиническая лекция // Клиническая стоматология. – 2013. - №4. С. 14-18.</w:t>
      </w:r>
    </w:p>
    <w:p w14:paraId="2BF77498" w14:textId="77777777" w:rsidR="00DD700B" w:rsidRPr="0039661A" w:rsidRDefault="00DD700B" w:rsidP="0039661A">
      <w:pPr>
        <w:pStyle w:val="a3"/>
        <w:numPr>
          <w:ilvl w:val="0"/>
          <w:numId w:val="41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Алдашева М.А. Пульпотерапия временных и постоянных зубов в детском возрасте // Вестник АГИУВ – г.Алматы – 2015. - № 3,4. С. 24-26.</w:t>
      </w:r>
    </w:p>
    <w:p w14:paraId="4F40C103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color w:val="000000"/>
          <w:sz w:val="28"/>
          <w:szCs w:val="28"/>
        </w:rPr>
        <w:t>Яцук А.И. Частичная пульпотомия в детской стоматологии // Современная стоматология. -2010. - №1. С. 26-29.</w:t>
      </w:r>
    </w:p>
    <w:p w14:paraId="0239691C" w14:textId="77777777" w:rsidR="00DD700B" w:rsidRPr="0039661A" w:rsidRDefault="00DD700B" w:rsidP="0039661A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39661A">
        <w:rPr>
          <w:rFonts w:ascii="Times New Roman" w:hAnsi="Times New Roman" w:cs="Times New Roman"/>
          <w:color w:val="000000"/>
          <w:sz w:val="28"/>
          <w:szCs w:val="28"/>
        </w:rPr>
        <w:t xml:space="preserve">Тронстад Л. Клиническая эндодонтия: [пер. с англ.]. – М.: Мед пресс - ин форм, 2006. – 288 с. </w:t>
      </w:r>
    </w:p>
    <w:p w14:paraId="6F82028E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Замулин Д.О. и др. Эпидемиология и диагностика хронического периодонтита у детей // Научные ведомости: серия медицина и фармация. – г. Белгород – 2016. – Том 41. №1.</w:t>
      </w:r>
    </w:p>
    <w:p w14:paraId="69A8E1F2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color w:val="000000"/>
          <w:sz w:val="28"/>
          <w:szCs w:val="28"/>
        </w:rPr>
        <w:t>Антонова А.А., Гончарик И.Г. Оказание экстренной стоматологической помощи детям: Учебно-методическое пособие. – Хабаровск: ДВГМУ,2010.</w:t>
      </w:r>
    </w:p>
    <w:p w14:paraId="0EF0E219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Нахлиэли О. Периодонтит у детей // Я живу! Здорово!  - 2018.</w:t>
      </w:r>
    </w:p>
    <w:p w14:paraId="4A1EA31C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Гаврильчик Т.С., Рувинская Г.Р. Современные методы эндодонтического лечения молочных зубов // Практическая медицина – г. Казань – 2017. - №10. С. 29-34.</w:t>
      </w:r>
    </w:p>
    <w:p w14:paraId="146454B2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lastRenderedPageBreak/>
        <w:t>Леонтьев В.К., Кисельникова Л.П. Детская терапевтическая стоматология: Национальное руководство. – 2-е изд., перераб. и доп. – М.: ГЭОТАР-Медиа, 2017. – 950 с.</w:t>
      </w:r>
      <w:r w:rsidRPr="0039661A">
        <w:rPr>
          <w:rFonts w:ascii="Helvetica" w:hAnsi="Helvetica"/>
          <w:color w:val="333333"/>
          <w:sz w:val="18"/>
          <w:szCs w:val="18"/>
          <w:shd w:val="clear" w:color="auto" w:fill="F7F7F7"/>
        </w:rPr>
        <w:t xml:space="preserve">  </w:t>
      </w:r>
    </w:p>
    <w:p w14:paraId="6811FD3D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Морозова Н.В., Васманова Е.В. [и др.]. Травмы зубов у детей: Учебное пособие. – М.: ФГБОУ ДПО РМАНПО, 2017. - 67 с.</w:t>
      </w:r>
    </w:p>
    <w:p w14:paraId="152CFF6E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Величко Э.В. Острая травма зубов // Земский врач. – г. Москва – 2010. – №2. С. 31-33.</w:t>
      </w:r>
    </w:p>
    <w:p w14:paraId="7A4FD282" w14:textId="424BDF48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color w:val="000000"/>
          <w:sz w:val="28"/>
          <w:szCs w:val="28"/>
        </w:rPr>
        <w:t xml:space="preserve">Терехова Т.Н., Мельникова Е.И. [и др.]. Травматические повреждения зубов у детей: Учебно-методическое пособие. </w:t>
      </w:r>
      <w:r w:rsidRPr="0039661A">
        <w:rPr>
          <w:rFonts w:ascii="Times New Roman" w:hAnsi="Times New Roman" w:cs="Times New Roman"/>
          <w:sz w:val="28"/>
          <w:szCs w:val="28"/>
        </w:rPr>
        <w:t xml:space="preserve"> – Минск: БГМУ, 2011. – 47 с.</w:t>
      </w:r>
    </w:p>
    <w:p w14:paraId="634BC43A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Брагина В.Г. Травма челюстно-лицевой области у детей // Экология человека. – г. Архангельск – 2014. – №2. С. 20-24.</w:t>
      </w:r>
    </w:p>
    <w:p w14:paraId="6CB3E0C6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Дьякова С.В. Стоматология детская. Хирургия: Учебник. – М.: ГЭОТАР-Медиа, 2009. – 384 с.</w:t>
      </w:r>
    </w:p>
    <w:p w14:paraId="4BC307DC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Семенов М.Г. [и др.]. Особенности лечения детей с сочетанной черепно-лицевой травмой в условиях городской больницы скорой помощи // Ортопедия, травматология и восстановительная хирургия детского возраста. – г. Санкт-Петербург – 2016. – Том 4. №1. С. 17-25.</w:t>
      </w:r>
    </w:p>
    <w:p w14:paraId="14116D8C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Корсак А.К. [и др.]. Детская хирургическая стоматология: Учебно-методическое пособие. – Минск: БГМУ, 2009 – 88 с.</w:t>
      </w:r>
    </w:p>
    <w:p w14:paraId="7BA4598A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color w:val="000000"/>
          <w:sz w:val="28"/>
          <w:szCs w:val="28"/>
        </w:rPr>
        <w:t>Коландер И.</w:t>
      </w:r>
      <w:r w:rsidRPr="0039661A">
        <w:rPr>
          <w:rFonts w:ascii="Times New Roman" w:hAnsi="Times New Roman" w:cs="Times New Roman"/>
          <w:sz w:val="28"/>
          <w:szCs w:val="28"/>
        </w:rPr>
        <w:t xml:space="preserve"> Периостит // Я живу! Здорово!  - 2018.  </w:t>
      </w:r>
    </w:p>
    <w:p w14:paraId="6B0C007C" w14:textId="60B76CC0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Туркевич Г.Б. Практические советы по диагностике и лечению стоматологических заболеваний у детей на амбулаторном приеме (в помощь начинаю</w:t>
      </w:r>
      <w:r w:rsidR="003B7911" w:rsidRPr="0039661A">
        <w:rPr>
          <w:rFonts w:ascii="Times New Roman" w:hAnsi="Times New Roman" w:cs="Times New Roman"/>
          <w:sz w:val="28"/>
          <w:szCs w:val="28"/>
        </w:rPr>
        <w:t>щему врачу стоматологу хирургу)</w:t>
      </w:r>
      <w:r w:rsidRPr="0039661A">
        <w:rPr>
          <w:rFonts w:ascii="Times New Roman" w:hAnsi="Times New Roman" w:cs="Times New Roman"/>
          <w:sz w:val="28"/>
          <w:szCs w:val="28"/>
        </w:rPr>
        <w:t xml:space="preserve">: методические рекомендации </w:t>
      </w:r>
      <w:r w:rsidR="005D20FC">
        <w:rPr>
          <w:rFonts w:ascii="Times New Roman" w:hAnsi="Times New Roman" w:cs="Times New Roman"/>
          <w:sz w:val="28"/>
          <w:szCs w:val="28"/>
        </w:rPr>
        <w:t>–</w:t>
      </w:r>
      <w:r w:rsidRPr="0039661A">
        <w:rPr>
          <w:rFonts w:ascii="Times New Roman" w:hAnsi="Times New Roman" w:cs="Times New Roman"/>
          <w:sz w:val="28"/>
          <w:szCs w:val="28"/>
        </w:rPr>
        <w:t>Тверь : ТГМУ, 2015. – 66 с.</w:t>
      </w:r>
    </w:p>
    <w:p w14:paraId="467B90E7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Фоменко И.В. [и др.]. Анализ причин развития одонтогенного периостита челюстных костей у детей // Волгоградский научно-медицинский журнал. – г. Волгоград – 2016. - №1. С. 54-55.</w:t>
      </w:r>
    </w:p>
    <w:p w14:paraId="0D72D180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Базикян Э.А., Одонтогенные воспалительные заболевания – просто о сложном. – М.: ГЭОТАР-Медиа, 2017. – 160 с.</w:t>
      </w:r>
      <w:r w:rsidRPr="0039661A">
        <w:rPr>
          <w:rFonts w:ascii="Helvetica" w:hAnsi="Helvetica"/>
          <w:color w:val="333333"/>
          <w:sz w:val="18"/>
          <w:szCs w:val="18"/>
          <w:shd w:val="clear" w:color="auto" w:fill="F7F7F7"/>
        </w:rPr>
        <w:t xml:space="preserve">  </w:t>
      </w:r>
    </w:p>
    <w:p w14:paraId="08DBDE57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lastRenderedPageBreak/>
        <w:t>Фомичев Е.В. Современные особенности клинических проявлений одонтогенного и травматического остеомиелита нижней челюсти // Вестник ВолгГМУ – 2013. - №1. С. 7-11.</w:t>
      </w:r>
    </w:p>
    <w:p w14:paraId="75ED63FA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Персин Л.С. Стоматология детского возраста. – Изд. 5 перер. и доп. – М: Медицина, 2003. – 670 с.</w:t>
      </w:r>
    </w:p>
    <w:p w14:paraId="2F216CC0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Гандылян К.С. [и др.]. Острые одонтогенные и воспалительные заболевания, варианты течения различных клинических форм // Медицинский вестник Северного Кавказа. – г. Ставрополь – 2015. – Том 10. №4. С. 394-398.</w:t>
      </w:r>
    </w:p>
    <w:p w14:paraId="3055D034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Каливраджиян Э.С., Словарь профессиональных стоматологический терминов. - М.: ГЭОТАР-Медиа, 2017. – 224 с.</w:t>
      </w:r>
      <w:r w:rsidRPr="0039661A">
        <w:rPr>
          <w:rFonts w:ascii="Helvetica" w:hAnsi="Helvetica"/>
          <w:color w:val="333333"/>
          <w:sz w:val="18"/>
          <w:szCs w:val="18"/>
          <w:shd w:val="clear" w:color="auto" w:fill="F7F7F7"/>
        </w:rPr>
        <w:t xml:space="preserve"> </w:t>
      </w:r>
    </w:p>
    <w:p w14:paraId="6721152F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Лепский В.В. Дифференциальная диагностика альвеолита, острого остеомиелита лунки и острого неврита луночкового нерва // Вестник проблем биологии и медицины. – г. Черкассы – 2015. – Том 1. №4. С. 287-289.</w:t>
      </w:r>
    </w:p>
    <w:p w14:paraId="7B36920C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Барер Г.М., Терапевтическая стоматология. В 3-х частях. Часть 3. Заболевания слизистой оболочки рта. – 2-е издание, доп. и перераб. – М.: ГЭОТАР-Медиа, 2015. – 256 с.</w:t>
      </w:r>
    </w:p>
    <w:p w14:paraId="778DDEBA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Волков Е.А. [и др.]. Клинические рекомендации (протокол лечения) при хроническом рецидивирующем афтозном стоматите // Российский стоматологический журнал. – г. Москва – 2014. - №5. С. 35-49.</w:t>
      </w:r>
    </w:p>
    <w:p w14:paraId="18A675E4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Тихоновская И.В., Катина М.А. Буллезные дерматозы: Методические рекомендации. – Витебск: ВГМУ, 2018. – 58 с.</w:t>
      </w:r>
    </w:p>
    <w:p w14:paraId="45056A18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Агафонов А.П. Эпидемический паротит. - Новосибирск: ЗАО “Медикобиологический Союз”, 2007. - 82 с.</w:t>
      </w:r>
    </w:p>
    <w:p w14:paraId="7BC3F262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Свистушкин В.М. Рациональное решение проблемы местного симптоматического лечения при остром среднем отите // Медицинский совет. – 2018. - №8.</w:t>
      </w:r>
    </w:p>
    <w:p w14:paraId="27368760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Пальчун В.Т. Оториноларингология: Учебник. – 3-е изд., перераб. и доп. - М.: ГЭОТАР-Медиа, 2016. – 616 с.</w:t>
      </w:r>
    </w:p>
    <w:p w14:paraId="71F42565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lastRenderedPageBreak/>
        <w:t>Иорданишвили А.К., Гайворонская М.Г. Возрастные особенности заболеваний зубов мудрости // Курский научно-практический вестник «Человек и его здоровье» - 2015. - №4.</w:t>
      </w:r>
    </w:p>
    <w:p w14:paraId="3E4B8462" w14:textId="77777777" w:rsidR="00DD700B" w:rsidRPr="0039661A" w:rsidRDefault="00DD700B" w:rsidP="0039661A">
      <w:pPr>
        <w:pStyle w:val="a3"/>
        <w:numPr>
          <w:ilvl w:val="0"/>
          <w:numId w:val="41"/>
        </w:numPr>
        <w:shd w:val="clear" w:color="auto" w:fill="FFFFFF"/>
        <w:spacing w:after="225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39661A">
        <w:rPr>
          <w:rFonts w:ascii="Times New Roman" w:hAnsi="Times New Roman" w:cs="Times New Roman"/>
          <w:sz w:val="28"/>
          <w:szCs w:val="28"/>
        </w:rPr>
        <w:t>Пояркова Т.А., Войковский О.В. [и др.]. Диагностика и лечение затрудненного прорезывания нижних третьих моляров, осложненного перикороноритом // Вестник Смоленской государственной медицинской академии. – 2014. – Т.13. №3.</w:t>
      </w:r>
    </w:p>
    <w:p w14:paraId="4E5DFB86" w14:textId="77777777" w:rsidR="005340D2" w:rsidRPr="00842FF0" w:rsidRDefault="005340D2" w:rsidP="0039661A">
      <w:pPr>
        <w:tabs>
          <w:tab w:val="left" w:pos="730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5340D2" w:rsidRPr="00842FF0" w:rsidSect="005340D2">
      <w:footerReference w:type="default" r:id="rId2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6C0C57" w16cex:dateUtc="2020-05-17T16:17:00Z"/>
  <w16cex:commentExtensible w16cex:durableId="226C0CA3" w16cex:dateUtc="2020-05-17T16:18:00Z"/>
  <w16cex:commentExtensible w16cex:durableId="226C0CF5" w16cex:dateUtc="2020-05-17T16:20:00Z"/>
  <w16cex:commentExtensible w16cex:durableId="226C0D3D" w16cex:dateUtc="2020-05-17T16:21:00Z"/>
  <w16cex:commentExtensible w16cex:durableId="226C0D7B" w16cex:dateUtc="2020-05-17T16:22:00Z"/>
  <w16cex:commentExtensible w16cex:durableId="226C0E23" w16cex:dateUtc="2020-05-17T16:25:00Z"/>
  <w16cex:commentExtensible w16cex:durableId="226C0E3C" w16cex:dateUtc="2020-05-17T16:25:00Z"/>
  <w16cex:commentExtensible w16cex:durableId="226C0E82" w16cex:dateUtc="2020-05-17T16:26:00Z"/>
  <w16cex:commentExtensible w16cex:durableId="226C0F05" w16cex:dateUtc="2020-05-17T16:29:00Z"/>
  <w16cex:commentExtensible w16cex:durableId="226C0F06" w16cex:dateUtc="2020-05-17T16:29:00Z"/>
  <w16cex:commentExtensible w16cex:durableId="226C0EE3" w16cex:dateUtc="2020-05-17T16:28:00Z"/>
  <w16cex:commentExtensible w16cex:durableId="226C0F3A" w16cex:dateUtc="2020-05-17T16:30:00Z"/>
  <w16cex:commentExtensible w16cex:durableId="226C1003" w16cex:dateUtc="2020-05-17T16:33:00Z"/>
  <w16cex:commentExtensible w16cex:durableId="226C104B" w16cex:dateUtc="2020-05-17T16:34:00Z"/>
  <w16cex:commentExtensible w16cex:durableId="226C1076" w16cex:dateUtc="2020-05-17T16:35:00Z"/>
  <w16cex:commentExtensible w16cex:durableId="226C1101" w16cex:dateUtc="2020-05-17T16:37:00Z"/>
  <w16cex:commentExtensible w16cex:durableId="226C11C3" w16cex:dateUtc="2020-05-17T16:40:00Z"/>
  <w16cex:commentExtensible w16cex:durableId="226C1121" w16cex:dateUtc="2020-05-17T16:38:00Z"/>
  <w16cex:commentExtensible w16cex:durableId="226C1220" w16cex:dateUtc="2020-05-17T16:42:00Z"/>
  <w16cex:commentExtensible w16cex:durableId="226C128C" w16cex:dateUtc="2020-05-17T16:44:00Z"/>
  <w16cex:commentExtensible w16cex:durableId="226C12D5" w16cex:dateUtc="2020-05-17T16:45:00Z"/>
  <w16cex:commentExtensible w16cex:durableId="226C1340" w16cex:dateUtc="2020-05-17T16:47:00Z"/>
  <w16cex:commentExtensible w16cex:durableId="226C1475" w16cex:dateUtc="2020-05-17T16:52:00Z"/>
  <w16cex:commentExtensible w16cex:durableId="226C13AC" w16cex:dateUtc="2020-05-17T16:49:00Z"/>
  <w16cex:commentExtensible w16cex:durableId="226C13BB" w16cex:dateUtc="2020-05-17T16:49:00Z"/>
  <w16cex:commentExtensible w16cex:durableId="226C13E0" w16cex:dateUtc="2020-05-17T16:49:00Z"/>
  <w16cex:commentExtensible w16cex:durableId="226C13FA" w16cex:dateUtc="2020-05-17T16:50:00Z"/>
  <w16cex:commentExtensible w16cex:durableId="226C1430" w16cex:dateUtc="2020-05-17T16:51:00Z"/>
  <w16cex:commentExtensible w16cex:durableId="226C144C" w16cex:dateUtc="2020-05-17T16:51:00Z"/>
  <w16cex:commentExtensible w16cex:durableId="226C14CA" w16cex:dateUtc="2020-05-17T16:53:00Z"/>
  <w16cex:commentExtensible w16cex:durableId="226C151F" w16cex:dateUtc="2020-05-17T16:55:00Z"/>
  <w16cex:commentExtensible w16cex:durableId="226C1554" w16cex:dateUtc="2020-05-17T16:56:00Z"/>
  <w16cex:commentExtensible w16cex:durableId="226C15B5" w16cex:dateUtc="2020-05-17T16:57:00Z"/>
  <w16cex:commentExtensible w16cex:durableId="226C1616" w16cex:dateUtc="2020-05-17T16:59:00Z"/>
  <w16cex:commentExtensible w16cex:durableId="226C162B" w16cex:dateUtc="2020-05-17T16:59:00Z"/>
  <w16cex:commentExtensible w16cex:durableId="226C1656" w16cex:dateUtc="2020-05-17T17:00:00Z"/>
  <w16cex:commentExtensible w16cex:durableId="226C1670" w16cex:dateUtc="2020-05-17T17:00:00Z"/>
  <w16cex:commentExtensible w16cex:durableId="226C16AB" w16cex:dateUtc="2020-05-17T17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91E5F24" w16cid:durableId="226C0C57"/>
  <w16cid:commentId w16cid:paraId="284BE7BF" w16cid:durableId="226C0CA3"/>
  <w16cid:commentId w16cid:paraId="5FB7836C" w16cid:durableId="226C0CF5"/>
  <w16cid:commentId w16cid:paraId="3355822F" w16cid:durableId="226C0D3D"/>
  <w16cid:commentId w16cid:paraId="272566BA" w16cid:durableId="226C0D7B"/>
  <w16cid:commentId w16cid:paraId="3CD6C017" w16cid:durableId="226C0E23"/>
  <w16cid:commentId w16cid:paraId="39DA09B9" w16cid:durableId="226C0E3C"/>
  <w16cid:commentId w16cid:paraId="145B06E9" w16cid:durableId="226C0E82"/>
  <w16cid:commentId w16cid:paraId="3E8DCFAA" w16cid:durableId="226C0F05"/>
  <w16cid:commentId w16cid:paraId="653C7367" w16cid:durableId="226C0F06"/>
  <w16cid:commentId w16cid:paraId="57872AA9" w16cid:durableId="226C0EE3"/>
  <w16cid:commentId w16cid:paraId="3C0ED457" w16cid:durableId="226C0F3A"/>
  <w16cid:commentId w16cid:paraId="7006DC08" w16cid:durableId="226C1003"/>
  <w16cid:commentId w16cid:paraId="69FCB2A3" w16cid:durableId="226C104B"/>
  <w16cid:commentId w16cid:paraId="71D73730" w16cid:durableId="226C1076"/>
  <w16cid:commentId w16cid:paraId="24036211" w16cid:durableId="226C1101"/>
  <w16cid:commentId w16cid:paraId="23A6D3F2" w16cid:durableId="226C11C3"/>
  <w16cid:commentId w16cid:paraId="44FE0A0A" w16cid:durableId="226C1121"/>
  <w16cid:commentId w16cid:paraId="0E1D6225" w16cid:durableId="226C1220"/>
  <w16cid:commentId w16cid:paraId="5E0AD9D6" w16cid:durableId="226C128C"/>
  <w16cid:commentId w16cid:paraId="143D8C9B" w16cid:durableId="226C12D5"/>
  <w16cid:commentId w16cid:paraId="01EB13A1" w16cid:durableId="226C1340"/>
  <w16cid:commentId w16cid:paraId="7AC64B0E" w16cid:durableId="226C1475"/>
  <w16cid:commentId w16cid:paraId="4781ED62" w16cid:durableId="226C13AC"/>
  <w16cid:commentId w16cid:paraId="1988BAB1" w16cid:durableId="226C13BB"/>
  <w16cid:commentId w16cid:paraId="2045A6BE" w16cid:durableId="226C13E0"/>
  <w16cid:commentId w16cid:paraId="631B1450" w16cid:durableId="226C13FA"/>
  <w16cid:commentId w16cid:paraId="248E316B" w16cid:durableId="226C1430"/>
  <w16cid:commentId w16cid:paraId="47FDB54C" w16cid:durableId="226C144C"/>
  <w16cid:commentId w16cid:paraId="07742951" w16cid:durableId="226C14CA"/>
  <w16cid:commentId w16cid:paraId="789BFB69" w16cid:durableId="226C151F"/>
  <w16cid:commentId w16cid:paraId="35453A1F" w16cid:durableId="226C1554"/>
  <w16cid:commentId w16cid:paraId="67E755CC" w16cid:durableId="226C15B5"/>
  <w16cid:commentId w16cid:paraId="1FDE2D48" w16cid:durableId="226C1616"/>
  <w16cid:commentId w16cid:paraId="62A1D685" w16cid:durableId="226C162B"/>
  <w16cid:commentId w16cid:paraId="006884F8" w16cid:durableId="226C1656"/>
  <w16cid:commentId w16cid:paraId="1482E94A" w16cid:durableId="226C1670"/>
  <w16cid:commentId w16cid:paraId="3E8B7A3A" w16cid:durableId="226C16A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D75935" w14:textId="77777777" w:rsidR="00460EA1" w:rsidRDefault="00460EA1" w:rsidP="009A5C3B">
      <w:pPr>
        <w:spacing w:after="0" w:line="240" w:lineRule="auto"/>
      </w:pPr>
      <w:r>
        <w:separator/>
      </w:r>
    </w:p>
  </w:endnote>
  <w:endnote w:type="continuationSeparator" w:id="0">
    <w:p w14:paraId="1B792230" w14:textId="77777777" w:rsidR="00460EA1" w:rsidRDefault="00460EA1" w:rsidP="009A5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916611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14041E07" w14:textId="1E9A2C39" w:rsidR="00B64BE5" w:rsidRPr="00D86395" w:rsidRDefault="00B64BE5">
        <w:pPr>
          <w:pStyle w:val="ac"/>
          <w:jc w:val="right"/>
          <w:rPr>
            <w:rFonts w:ascii="Times New Roman" w:hAnsi="Times New Roman" w:cs="Times New Roman"/>
          </w:rPr>
        </w:pPr>
        <w:r w:rsidRPr="00D86395">
          <w:rPr>
            <w:rFonts w:ascii="Times New Roman" w:hAnsi="Times New Roman" w:cs="Times New Roman"/>
          </w:rPr>
          <w:fldChar w:fldCharType="begin"/>
        </w:r>
        <w:r w:rsidRPr="00D86395">
          <w:rPr>
            <w:rFonts w:ascii="Times New Roman" w:hAnsi="Times New Roman" w:cs="Times New Roman"/>
          </w:rPr>
          <w:instrText>PAGE   \* MERGEFORMAT</w:instrText>
        </w:r>
        <w:r w:rsidRPr="00D86395">
          <w:rPr>
            <w:rFonts w:ascii="Times New Roman" w:hAnsi="Times New Roman" w:cs="Times New Roman"/>
          </w:rPr>
          <w:fldChar w:fldCharType="separate"/>
        </w:r>
        <w:r w:rsidR="00AC01B8">
          <w:rPr>
            <w:rFonts w:ascii="Times New Roman" w:hAnsi="Times New Roman" w:cs="Times New Roman"/>
            <w:noProof/>
          </w:rPr>
          <w:t>8</w:t>
        </w:r>
        <w:r w:rsidRPr="00D86395">
          <w:rPr>
            <w:rFonts w:ascii="Times New Roman" w:hAnsi="Times New Roman" w:cs="Times New Roman"/>
          </w:rPr>
          <w:fldChar w:fldCharType="end"/>
        </w:r>
      </w:p>
    </w:sdtContent>
  </w:sdt>
  <w:p w14:paraId="2D177E99" w14:textId="77777777" w:rsidR="00B64BE5" w:rsidRDefault="00B64BE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9C7689" w14:textId="77777777" w:rsidR="00460EA1" w:rsidRDefault="00460EA1" w:rsidP="009A5C3B">
      <w:pPr>
        <w:spacing w:after="0" w:line="240" w:lineRule="auto"/>
      </w:pPr>
      <w:r>
        <w:separator/>
      </w:r>
    </w:p>
  </w:footnote>
  <w:footnote w:type="continuationSeparator" w:id="0">
    <w:p w14:paraId="767E6B62" w14:textId="77777777" w:rsidR="00460EA1" w:rsidRDefault="00460EA1" w:rsidP="009A5C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E5A95"/>
    <w:multiLevelType w:val="hybridMultilevel"/>
    <w:tmpl w:val="9DA42AB4"/>
    <w:lvl w:ilvl="0" w:tplc="8B1E9D4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D6742"/>
    <w:multiLevelType w:val="hybridMultilevel"/>
    <w:tmpl w:val="EC6EFD1A"/>
    <w:lvl w:ilvl="0" w:tplc="3FE81E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B6647E"/>
    <w:multiLevelType w:val="multilevel"/>
    <w:tmpl w:val="98CC45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B777B34"/>
    <w:multiLevelType w:val="hybridMultilevel"/>
    <w:tmpl w:val="753AB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832AD"/>
    <w:multiLevelType w:val="hybridMultilevel"/>
    <w:tmpl w:val="BD98DF84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5" w15:restartNumberingAfterBreak="0">
    <w:nsid w:val="0E3C3E07"/>
    <w:multiLevelType w:val="hybridMultilevel"/>
    <w:tmpl w:val="8F5C6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7F7600"/>
    <w:multiLevelType w:val="hybridMultilevel"/>
    <w:tmpl w:val="9DA42AB4"/>
    <w:lvl w:ilvl="0" w:tplc="8B1E9D4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D2C60"/>
    <w:multiLevelType w:val="multilevel"/>
    <w:tmpl w:val="392CB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AF5EE5"/>
    <w:multiLevelType w:val="hybridMultilevel"/>
    <w:tmpl w:val="A600E1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3E1C84"/>
    <w:multiLevelType w:val="hybridMultilevel"/>
    <w:tmpl w:val="54047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D3CD9"/>
    <w:multiLevelType w:val="hybridMultilevel"/>
    <w:tmpl w:val="335CA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24496"/>
    <w:multiLevelType w:val="hybridMultilevel"/>
    <w:tmpl w:val="0A083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1D594C"/>
    <w:multiLevelType w:val="hybridMultilevel"/>
    <w:tmpl w:val="8AF2D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580DFA"/>
    <w:multiLevelType w:val="hybridMultilevel"/>
    <w:tmpl w:val="C0E23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9153B4"/>
    <w:multiLevelType w:val="hybridMultilevel"/>
    <w:tmpl w:val="15EC6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4E56E7"/>
    <w:multiLevelType w:val="hybridMultilevel"/>
    <w:tmpl w:val="74E63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7C49AB"/>
    <w:multiLevelType w:val="multilevel"/>
    <w:tmpl w:val="ACFA7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C9508D"/>
    <w:multiLevelType w:val="hybridMultilevel"/>
    <w:tmpl w:val="0B10E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191385"/>
    <w:multiLevelType w:val="hybridMultilevel"/>
    <w:tmpl w:val="F7729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E7CF8"/>
    <w:multiLevelType w:val="hybridMultilevel"/>
    <w:tmpl w:val="9DA42AB4"/>
    <w:lvl w:ilvl="0" w:tplc="8B1E9D4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547E0F"/>
    <w:multiLevelType w:val="hybridMultilevel"/>
    <w:tmpl w:val="02387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D6727D"/>
    <w:multiLevelType w:val="hybridMultilevel"/>
    <w:tmpl w:val="9DA42AB4"/>
    <w:lvl w:ilvl="0" w:tplc="8B1E9D4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14545D"/>
    <w:multiLevelType w:val="hybridMultilevel"/>
    <w:tmpl w:val="1E200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3D00A3"/>
    <w:multiLevelType w:val="hybridMultilevel"/>
    <w:tmpl w:val="C7DA6D4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424AEB"/>
    <w:multiLevelType w:val="hybridMultilevel"/>
    <w:tmpl w:val="BF769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384E6A"/>
    <w:multiLevelType w:val="hybridMultilevel"/>
    <w:tmpl w:val="0B2252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A9A15A0"/>
    <w:multiLevelType w:val="hybridMultilevel"/>
    <w:tmpl w:val="963C0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A323F2"/>
    <w:multiLevelType w:val="hybridMultilevel"/>
    <w:tmpl w:val="9DA42AB4"/>
    <w:lvl w:ilvl="0" w:tplc="8B1E9D4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B81B55"/>
    <w:multiLevelType w:val="hybridMultilevel"/>
    <w:tmpl w:val="442A8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B37EF1"/>
    <w:multiLevelType w:val="multilevel"/>
    <w:tmpl w:val="8894F6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693603A8"/>
    <w:multiLevelType w:val="multilevel"/>
    <w:tmpl w:val="2F02B2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1" w15:restartNumberingAfterBreak="0">
    <w:nsid w:val="69E371CF"/>
    <w:multiLevelType w:val="hybridMultilevel"/>
    <w:tmpl w:val="CCAC9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F67093"/>
    <w:multiLevelType w:val="hybridMultilevel"/>
    <w:tmpl w:val="9DA42AB4"/>
    <w:lvl w:ilvl="0" w:tplc="8B1E9D4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413190"/>
    <w:multiLevelType w:val="hybridMultilevel"/>
    <w:tmpl w:val="9DA42AB4"/>
    <w:lvl w:ilvl="0" w:tplc="8B1E9D4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8E1791"/>
    <w:multiLevelType w:val="multilevel"/>
    <w:tmpl w:val="A8E61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2DF36C1"/>
    <w:multiLevelType w:val="hybridMultilevel"/>
    <w:tmpl w:val="B2BA1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9D2607"/>
    <w:multiLevelType w:val="hybridMultilevel"/>
    <w:tmpl w:val="6DA6F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771388"/>
    <w:multiLevelType w:val="multilevel"/>
    <w:tmpl w:val="004CD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CFA5B38"/>
    <w:multiLevelType w:val="hybridMultilevel"/>
    <w:tmpl w:val="96EC5970"/>
    <w:lvl w:ilvl="0" w:tplc="85D0DC8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793923"/>
    <w:multiLevelType w:val="hybridMultilevel"/>
    <w:tmpl w:val="CACA4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9"/>
  </w:num>
  <w:num w:numId="3">
    <w:abstractNumId w:val="7"/>
  </w:num>
  <w:num w:numId="4">
    <w:abstractNumId w:val="30"/>
  </w:num>
  <w:num w:numId="5">
    <w:abstractNumId w:val="26"/>
  </w:num>
  <w:num w:numId="6">
    <w:abstractNumId w:val="36"/>
  </w:num>
  <w:num w:numId="7">
    <w:abstractNumId w:val="2"/>
  </w:num>
  <w:num w:numId="8">
    <w:abstractNumId w:val="18"/>
  </w:num>
  <w:num w:numId="9">
    <w:abstractNumId w:val="28"/>
  </w:num>
  <w:num w:numId="10">
    <w:abstractNumId w:val="14"/>
  </w:num>
  <w:num w:numId="11">
    <w:abstractNumId w:val="11"/>
  </w:num>
  <w:num w:numId="12">
    <w:abstractNumId w:val="25"/>
  </w:num>
  <w:num w:numId="13">
    <w:abstractNumId w:val="1"/>
  </w:num>
  <w:num w:numId="14">
    <w:abstractNumId w:val="17"/>
  </w:num>
  <w:num w:numId="15">
    <w:abstractNumId w:val="0"/>
  </w:num>
  <w:num w:numId="16">
    <w:abstractNumId w:val="34"/>
  </w:num>
  <w:num w:numId="17">
    <w:abstractNumId w:val="37"/>
  </w:num>
  <w:num w:numId="18">
    <w:abstractNumId w:val="6"/>
  </w:num>
  <w:num w:numId="19">
    <w:abstractNumId w:val="15"/>
  </w:num>
  <w:num w:numId="20">
    <w:abstractNumId w:val="22"/>
  </w:num>
  <w:num w:numId="21">
    <w:abstractNumId w:val="33"/>
  </w:num>
  <w:num w:numId="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</w:num>
  <w:num w:numId="24">
    <w:abstractNumId w:val="32"/>
  </w:num>
  <w:num w:numId="25">
    <w:abstractNumId w:val="5"/>
  </w:num>
  <w:num w:numId="26">
    <w:abstractNumId w:val="16"/>
  </w:num>
  <w:num w:numId="27">
    <w:abstractNumId w:val="10"/>
  </w:num>
  <w:num w:numId="28">
    <w:abstractNumId w:val="38"/>
  </w:num>
  <w:num w:numId="29">
    <w:abstractNumId w:val="29"/>
  </w:num>
  <w:num w:numId="30">
    <w:abstractNumId w:val="31"/>
  </w:num>
  <w:num w:numId="31">
    <w:abstractNumId w:val="12"/>
  </w:num>
  <w:num w:numId="32">
    <w:abstractNumId w:val="19"/>
  </w:num>
  <w:num w:numId="33">
    <w:abstractNumId w:val="4"/>
  </w:num>
  <w:num w:numId="34">
    <w:abstractNumId w:val="20"/>
  </w:num>
  <w:num w:numId="35">
    <w:abstractNumId w:val="23"/>
  </w:num>
  <w:num w:numId="36">
    <w:abstractNumId w:val="9"/>
  </w:num>
  <w:num w:numId="37">
    <w:abstractNumId w:val="13"/>
  </w:num>
  <w:num w:numId="38">
    <w:abstractNumId w:val="24"/>
  </w:num>
  <w:num w:numId="39">
    <w:abstractNumId w:val="3"/>
  </w:num>
  <w:num w:numId="40">
    <w:abstractNumId w:val="35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09C"/>
    <w:rsid w:val="00000DAB"/>
    <w:rsid w:val="00011D1D"/>
    <w:rsid w:val="00012029"/>
    <w:rsid w:val="00012EF2"/>
    <w:rsid w:val="0005603D"/>
    <w:rsid w:val="0006694E"/>
    <w:rsid w:val="000745C6"/>
    <w:rsid w:val="00083AC4"/>
    <w:rsid w:val="00091BE3"/>
    <w:rsid w:val="00096E79"/>
    <w:rsid w:val="000A1264"/>
    <w:rsid w:val="000C1984"/>
    <w:rsid w:val="000D16E2"/>
    <w:rsid w:val="000D5623"/>
    <w:rsid w:val="000E2079"/>
    <w:rsid w:val="000F2C07"/>
    <w:rsid w:val="000F43AC"/>
    <w:rsid w:val="00100B10"/>
    <w:rsid w:val="00111F58"/>
    <w:rsid w:val="00116419"/>
    <w:rsid w:val="0011650F"/>
    <w:rsid w:val="00116C2C"/>
    <w:rsid w:val="0012268F"/>
    <w:rsid w:val="001243ED"/>
    <w:rsid w:val="0012517E"/>
    <w:rsid w:val="00133896"/>
    <w:rsid w:val="00141F74"/>
    <w:rsid w:val="0014355B"/>
    <w:rsid w:val="00151A7F"/>
    <w:rsid w:val="00164F6A"/>
    <w:rsid w:val="0017287C"/>
    <w:rsid w:val="00194DBF"/>
    <w:rsid w:val="0019550A"/>
    <w:rsid w:val="001A5E0C"/>
    <w:rsid w:val="001A66D6"/>
    <w:rsid w:val="001B013C"/>
    <w:rsid w:val="001B38DD"/>
    <w:rsid w:val="001C20F8"/>
    <w:rsid w:val="001C2255"/>
    <w:rsid w:val="001E4477"/>
    <w:rsid w:val="001E6EB2"/>
    <w:rsid w:val="002014A0"/>
    <w:rsid w:val="00203F27"/>
    <w:rsid w:val="00207211"/>
    <w:rsid w:val="002118FE"/>
    <w:rsid w:val="0021745C"/>
    <w:rsid w:val="0022232C"/>
    <w:rsid w:val="00224FB1"/>
    <w:rsid w:val="002337CE"/>
    <w:rsid w:val="00246735"/>
    <w:rsid w:val="0025092A"/>
    <w:rsid w:val="00275D92"/>
    <w:rsid w:val="00276629"/>
    <w:rsid w:val="00276E4F"/>
    <w:rsid w:val="00283015"/>
    <w:rsid w:val="00285A3E"/>
    <w:rsid w:val="00287C24"/>
    <w:rsid w:val="00290AE3"/>
    <w:rsid w:val="00292038"/>
    <w:rsid w:val="002926DF"/>
    <w:rsid w:val="0029350E"/>
    <w:rsid w:val="002A154B"/>
    <w:rsid w:val="002B659B"/>
    <w:rsid w:val="002C3667"/>
    <w:rsid w:val="002D28E5"/>
    <w:rsid w:val="002D309C"/>
    <w:rsid w:val="002D3CEA"/>
    <w:rsid w:val="002F4AA2"/>
    <w:rsid w:val="002F4D1D"/>
    <w:rsid w:val="00364603"/>
    <w:rsid w:val="00367D20"/>
    <w:rsid w:val="00371D14"/>
    <w:rsid w:val="00381DE6"/>
    <w:rsid w:val="00383B55"/>
    <w:rsid w:val="00393808"/>
    <w:rsid w:val="0039661A"/>
    <w:rsid w:val="0039764F"/>
    <w:rsid w:val="003A63A9"/>
    <w:rsid w:val="003B134C"/>
    <w:rsid w:val="003B26BA"/>
    <w:rsid w:val="003B7911"/>
    <w:rsid w:val="003C06B4"/>
    <w:rsid w:val="003C239F"/>
    <w:rsid w:val="003C3991"/>
    <w:rsid w:val="003C4C92"/>
    <w:rsid w:val="003C777F"/>
    <w:rsid w:val="003D2339"/>
    <w:rsid w:val="003D7E94"/>
    <w:rsid w:val="003E469D"/>
    <w:rsid w:val="003E5888"/>
    <w:rsid w:val="003E64EC"/>
    <w:rsid w:val="003E6D49"/>
    <w:rsid w:val="003F0B64"/>
    <w:rsid w:val="003F6DA7"/>
    <w:rsid w:val="003F7D08"/>
    <w:rsid w:val="00404D07"/>
    <w:rsid w:val="00405D3C"/>
    <w:rsid w:val="00412247"/>
    <w:rsid w:val="004171E0"/>
    <w:rsid w:val="00424260"/>
    <w:rsid w:val="00431F5B"/>
    <w:rsid w:val="00432737"/>
    <w:rsid w:val="00435B13"/>
    <w:rsid w:val="00445329"/>
    <w:rsid w:val="004457E2"/>
    <w:rsid w:val="00460EA1"/>
    <w:rsid w:val="00474A74"/>
    <w:rsid w:val="00484240"/>
    <w:rsid w:val="00485636"/>
    <w:rsid w:val="004977EA"/>
    <w:rsid w:val="004C262A"/>
    <w:rsid w:val="004E2C46"/>
    <w:rsid w:val="004F45D5"/>
    <w:rsid w:val="004F548D"/>
    <w:rsid w:val="005015B0"/>
    <w:rsid w:val="00501CE7"/>
    <w:rsid w:val="00502AA9"/>
    <w:rsid w:val="005261D2"/>
    <w:rsid w:val="005340D2"/>
    <w:rsid w:val="00542186"/>
    <w:rsid w:val="005508D6"/>
    <w:rsid w:val="0055777E"/>
    <w:rsid w:val="005667BC"/>
    <w:rsid w:val="00566A93"/>
    <w:rsid w:val="00566AA4"/>
    <w:rsid w:val="00573563"/>
    <w:rsid w:val="00573B04"/>
    <w:rsid w:val="00581B10"/>
    <w:rsid w:val="0058662B"/>
    <w:rsid w:val="005A5F83"/>
    <w:rsid w:val="005B6107"/>
    <w:rsid w:val="005C4980"/>
    <w:rsid w:val="005D20FC"/>
    <w:rsid w:val="005E7A53"/>
    <w:rsid w:val="005F341F"/>
    <w:rsid w:val="005F614D"/>
    <w:rsid w:val="005F7139"/>
    <w:rsid w:val="00606D70"/>
    <w:rsid w:val="00613676"/>
    <w:rsid w:val="00615262"/>
    <w:rsid w:val="0062439E"/>
    <w:rsid w:val="00626F3E"/>
    <w:rsid w:val="00627A3B"/>
    <w:rsid w:val="00640FD8"/>
    <w:rsid w:val="00646158"/>
    <w:rsid w:val="00653F4C"/>
    <w:rsid w:val="0066099C"/>
    <w:rsid w:val="00662659"/>
    <w:rsid w:val="00670FD4"/>
    <w:rsid w:val="00682005"/>
    <w:rsid w:val="00690084"/>
    <w:rsid w:val="006926B5"/>
    <w:rsid w:val="0069614A"/>
    <w:rsid w:val="006A2FBB"/>
    <w:rsid w:val="006A30DF"/>
    <w:rsid w:val="006A6F1D"/>
    <w:rsid w:val="006B61A5"/>
    <w:rsid w:val="006D2490"/>
    <w:rsid w:val="006E03F2"/>
    <w:rsid w:val="006E375F"/>
    <w:rsid w:val="006E5B67"/>
    <w:rsid w:val="006F143A"/>
    <w:rsid w:val="007027F7"/>
    <w:rsid w:val="00705007"/>
    <w:rsid w:val="00705D71"/>
    <w:rsid w:val="007155DD"/>
    <w:rsid w:val="007314BB"/>
    <w:rsid w:val="007335A0"/>
    <w:rsid w:val="00747647"/>
    <w:rsid w:val="00751DFD"/>
    <w:rsid w:val="007633F5"/>
    <w:rsid w:val="00767D07"/>
    <w:rsid w:val="00780B40"/>
    <w:rsid w:val="00783BDD"/>
    <w:rsid w:val="007869DF"/>
    <w:rsid w:val="00793182"/>
    <w:rsid w:val="007B195B"/>
    <w:rsid w:val="007B501A"/>
    <w:rsid w:val="007C1CB5"/>
    <w:rsid w:val="007C4055"/>
    <w:rsid w:val="007D5863"/>
    <w:rsid w:val="007D6928"/>
    <w:rsid w:val="007D6A1F"/>
    <w:rsid w:val="007E3257"/>
    <w:rsid w:val="007E6323"/>
    <w:rsid w:val="0080180D"/>
    <w:rsid w:val="0081055D"/>
    <w:rsid w:val="00811497"/>
    <w:rsid w:val="00812636"/>
    <w:rsid w:val="0081480D"/>
    <w:rsid w:val="0082089D"/>
    <w:rsid w:val="00823CD3"/>
    <w:rsid w:val="00826AE1"/>
    <w:rsid w:val="00842FF0"/>
    <w:rsid w:val="00845544"/>
    <w:rsid w:val="008464F8"/>
    <w:rsid w:val="00854ED7"/>
    <w:rsid w:val="008622E2"/>
    <w:rsid w:val="00866841"/>
    <w:rsid w:val="00867E40"/>
    <w:rsid w:val="0087348F"/>
    <w:rsid w:val="008775B7"/>
    <w:rsid w:val="00877E03"/>
    <w:rsid w:val="008804B1"/>
    <w:rsid w:val="00884AB6"/>
    <w:rsid w:val="008A407C"/>
    <w:rsid w:val="008B48C8"/>
    <w:rsid w:val="008D0F45"/>
    <w:rsid w:val="008D67FB"/>
    <w:rsid w:val="008E202E"/>
    <w:rsid w:val="008F42E3"/>
    <w:rsid w:val="0090071F"/>
    <w:rsid w:val="00904E73"/>
    <w:rsid w:val="00911F5C"/>
    <w:rsid w:val="00912B4B"/>
    <w:rsid w:val="00917D0D"/>
    <w:rsid w:val="009204C4"/>
    <w:rsid w:val="0093064A"/>
    <w:rsid w:val="00937C2E"/>
    <w:rsid w:val="009501AB"/>
    <w:rsid w:val="00957826"/>
    <w:rsid w:val="00961BD4"/>
    <w:rsid w:val="00962586"/>
    <w:rsid w:val="00962808"/>
    <w:rsid w:val="009640D7"/>
    <w:rsid w:val="00966E4D"/>
    <w:rsid w:val="0097006B"/>
    <w:rsid w:val="00982794"/>
    <w:rsid w:val="00984349"/>
    <w:rsid w:val="009A5C3B"/>
    <w:rsid w:val="009A779B"/>
    <w:rsid w:val="00A12A39"/>
    <w:rsid w:val="00A12D58"/>
    <w:rsid w:val="00A14AD4"/>
    <w:rsid w:val="00A20A88"/>
    <w:rsid w:val="00A228B3"/>
    <w:rsid w:val="00A22FBC"/>
    <w:rsid w:val="00A4267F"/>
    <w:rsid w:val="00A45B55"/>
    <w:rsid w:val="00A52909"/>
    <w:rsid w:val="00A61D0A"/>
    <w:rsid w:val="00A61F65"/>
    <w:rsid w:val="00A662B2"/>
    <w:rsid w:val="00A741D3"/>
    <w:rsid w:val="00A873F8"/>
    <w:rsid w:val="00A93E5F"/>
    <w:rsid w:val="00A9550A"/>
    <w:rsid w:val="00A972A1"/>
    <w:rsid w:val="00AB3C1B"/>
    <w:rsid w:val="00AC01B8"/>
    <w:rsid w:val="00AD68C7"/>
    <w:rsid w:val="00AE1B77"/>
    <w:rsid w:val="00AE46DB"/>
    <w:rsid w:val="00AF6751"/>
    <w:rsid w:val="00B0373F"/>
    <w:rsid w:val="00B2031C"/>
    <w:rsid w:val="00B37709"/>
    <w:rsid w:val="00B42FAA"/>
    <w:rsid w:val="00B520E3"/>
    <w:rsid w:val="00B57085"/>
    <w:rsid w:val="00B615D8"/>
    <w:rsid w:val="00B62775"/>
    <w:rsid w:val="00B64ACE"/>
    <w:rsid w:val="00B64BE5"/>
    <w:rsid w:val="00B72A8A"/>
    <w:rsid w:val="00B77299"/>
    <w:rsid w:val="00B81547"/>
    <w:rsid w:val="00B8698A"/>
    <w:rsid w:val="00B9519D"/>
    <w:rsid w:val="00BA6054"/>
    <w:rsid w:val="00BB302C"/>
    <w:rsid w:val="00BD2F8D"/>
    <w:rsid w:val="00BD40FE"/>
    <w:rsid w:val="00BD78A8"/>
    <w:rsid w:val="00BE2550"/>
    <w:rsid w:val="00C0148B"/>
    <w:rsid w:val="00C0434F"/>
    <w:rsid w:val="00C06099"/>
    <w:rsid w:val="00C22855"/>
    <w:rsid w:val="00C2511B"/>
    <w:rsid w:val="00C30417"/>
    <w:rsid w:val="00C37F90"/>
    <w:rsid w:val="00C43E60"/>
    <w:rsid w:val="00C64F6F"/>
    <w:rsid w:val="00C74C82"/>
    <w:rsid w:val="00C75DA4"/>
    <w:rsid w:val="00C80EA3"/>
    <w:rsid w:val="00C81544"/>
    <w:rsid w:val="00CB7EBC"/>
    <w:rsid w:val="00CC1586"/>
    <w:rsid w:val="00CD208C"/>
    <w:rsid w:val="00CD2A78"/>
    <w:rsid w:val="00CD311D"/>
    <w:rsid w:val="00CD75A1"/>
    <w:rsid w:val="00CD7885"/>
    <w:rsid w:val="00CE11E3"/>
    <w:rsid w:val="00CE36BB"/>
    <w:rsid w:val="00CE3950"/>
    <w:rsid w:val="00CE676C"/>
    <w:rsid w:val="00CE7E18"/>
    <w:rsid w:val="00CF05E4"/>
    <w:rsid w:val="00CF1C9F"/>
    <w:rsid w:val="00CF1EB1"/>
    <w:rsid w:val="00CF5C5E"/>
    <w:rsid w:val="00D26F85"/>
    <w:rsid w:val="00D32166"/>
    <w:rsid w:val="00D4250F"/>
    <w:rsid w:val="00D44476"/>
    <w:rsid w:val="00D54807"/>
    <w:rsid w:val="00D55D9E"/>
    <w:rsid w:val="00D674B6"/>
    <w:rsid w:val="00D721B4"/>
    <w:rsid w:val="00D80EBB"/>
    <w:rsid w:val="00D85122"/>
    <w:rsid w:val="00D86395"/>
    <w:rsid w:val="00DA6D99"/>
    <w:rsid w:val="00DB2D77"/>
    <w:rsid w:val="00DB7CAE"/>
    <w:rsid w:val="00DD099F"/>
    <w:rsid w:val="00DD16D3"/>
    <w:rsid w:val="00DD1CC3"/>
    <w:rsid w:val="00DD2512"/>
    <w:rsid w:val="00DD3652"/>
    <w:rsid w:val="00DD3C8A"/>
    <w:rsid w:val="00DD700B"/>
    <w:rsid w:val="00DE2ED6"/>
    <w:rsid w:val="00DF3FE4"/>
    <w:rsid w:val="00DF69EE"/>
    <w:rsid w:val="00E11EBF"/>
    <w:rsid w:val="00E11F7C"/>
    <w:rsid w:val="00E137E0"/>
    <w:rsid w:val="00E2379B"/>
    <w:rsid w:val="00E24420"/>
    <w:rsid w:val="00E26DB0"/>
    <w:rsid w:val="00E26EA9"/>
    <w:rsid w:val="00E37692"/>
    <w:rsid w:val="00E37E98"/>
    <w:rsid w:val="00E419E0"/>
    <w:rsid w:val="00E46A4C"/>
    <w:rsid w:val="00E52AFF"/>
    <w:rsid w:val="00E558F8"/>
    <w:rsid w:val="00E65948"/>
    <w:rsid w:val="00E86E14"/>
    <w:rsid w:val="00E87868"/>
    <w:rsid w:val="00EB24D6"/>
    <w:rsid w:val="00EB3F7F"/>
    <w:rsid w:val="00EC0B62"/>
    <w:rsid w:val="00ED3193"/>
    <w:rsid w:val="00ED3A3B"/>
    <w:rsid w:val="00ED6A98"/>
    <w:rsid w:val="00EF2312"/>
    <w:rsid w:val="00EF3DA8"/>
    <w:rsid w:val="00F0047F"/>
    <w:rsid w:val="00F0442E"/>
    <w:rsid w:val="00F066B9"/>
    <w:rsid w:val="00F10DB9"/>
    <w:rsid w:val="00F15CE4"/>
    <w:rsid w:val="00F168E5"/>
    <w:rsid w:val="00F228AC"/>
    <w:rsid w:val="00F23305"/>
    <w:rsid w:val="00F3230D"/>
    <w:rsid w:val="00F412E9"/>
    <w:rsid w:val="00F5588B"/>
    <w:rsid w:val="00F64D74"/>
    <w:rsid w:val="00F71A1F"/>
    <w:rsid w:val="00F71E4C"/>
    <w:rsid w:val="00F75273"/>
    <w:rsid w:val="00F876A8"/>
    <w:rsid w:val="00FB2945"/>
    <w:rsid w:val="00FB63A3"/>
    <w:rsid w:val="00FD1D08"/>
    <w:rsid w:val="00FD5851"/>
    <w:rsid w:val="00FD5BC6"/>
    <w:rsid w:val="00FF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A1F80"/>
  <w15:docId w15:val="{57BE443F-0DEF-4107-A9FF-096516E7F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28E5"/>
  </w:style>
  <w:style w:type="paragraph" w:styleId="1">
    <w:name w:val="heading 1"/>
    <w:basedOn w:val="a"/>
    <w:link w:val="10"/>
    <w:qFormat/>
    <w:rsid w:val="00566AA4"/>
    <w:pPr>
      <w:spacing w:before="100" w:beforeAutospacing="1" w:after="100" w:afterAutospacing="1" w:line="240" w:lineRule="auto"/>
      <w:jc w:val="both"/>
      <w:outlineLvl w:val="0"/>
    </w:pPr>
    <w:rPr>
      <w:rFonts w:ascii="Times New Roman" w:eastAsia="Times New Roman" w:hAnsi="Times New Roman" w:cs="Times New Roman" w:hint="eastAsia"/>
      <w:b/>
      <w:kern w:val="36"/>
      <w:sz w:val="2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5D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5D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5D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28E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C1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CC1586"/>
    <w:rPr>
      <w:i/>
      <w:iCs/>
    </w:rPr>
  </w:style>
  <w:style w:type="character" w:styleId="a6">
    <w:name w:val="Hyperlink"/>
    <w:basedOn w:val="a0"/>
    <w:uiPriority w:val="99"/>
    <w:unhideWhenUsed/>
    <w:rsid w:val="00431F5B"/>
    <w:rPr>
      <w:color w:val="0000FF"/>
      <w:u w:val="single"/>
    </w:rPr>
  </w:style>
  <w:style w:type="paragraph" w:styleId="a7">
    <w:name w:val="annotation text"/>
    <w:basedOn w:val="a"/>
    <w:link w:val="a8"/>
    <w:uiPriority w:val="99"/>
    <w:unhideWhenUsed/>
    <w:rsid w:val="00CD75A1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CD75A1"/>
    <w:rPr>
      <w:sz w:val="20"/>
      <w:szCs w:val="20"/>
    </w:rPr>
  </w:style>
  <w:style w:type="character" w:customStyle="1" w:styleId="10">
    <w:name w:val="Заголовок 1 Знак"/>
    <w:basedOn w:val="a0"/>
    <w:link w:val="1"/>
    <w:rsid w:val="00566AA4"/>
    <w:rPr>
      <w:rFonts w:ascii="Times New Roman" w:eastAsia="Times New Roman" w:hAnsi="Times New Roman" w:cs="Times New Roman"/>
      <w:b/>
      <w:kern w:val="36"/>
      <w:sz w:val="28"/>
      <w:szCs w:val="48"/>
      <w:lang w:eastAsia="ru-RU"/>
    </w:rPr>
  </w:style>
  <w:style w:type="paragraph" w:styleId="a9">
    <w:name w:val="TOC Heading"/>
    <w:basedOn w:val="1"/>
    <w:next w:val="a"/>
    <w:uiPriority w:val="39"/>
    <w:unhideWhenUsed/>
    <w:qFormat/>
    <w:rsid w:val="009A5C3B"/>
    <w:pPr>
      <w:keepNext/>
      <w:keepLines/>
      <w:spacing w:before="240" w:beforeAutospacing="0" w:after="0" w:afterAutospacing="0" w:line="259" w:lineRule="auto"/>
      <w:jc w:val="left"/>
      <w:outlineLvl w:val="9"/>
    </w:pPr>
    <w:rPr>
      <w:rFonts w:asciiTheme="majorHAnsi" w:eastAsiaTheme="majorEastAsia" w:hAnsiTheme="majorHAnsi" w:cstheme="majorBidi" w:hint="default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1E6EB2"/>
    <w:pPr>
      <w:tabs>
        <w:tab w:val="right" w:leader="dot" w:pos="9214"/>
      </w:tabs>
      <w:spacing w:after="100" w:line="276" w:lineRule="auto"/>
      <w:outlineLvl w:val="0"/>
    </w:pPr>
    <w:rPr>
      <w:rFonts w:ascii="Times New Roman" w:hAnsi="Times New Roman" w:cs="Times New Roman"/>
      <w:bCs/>
      <w:sz w:val="28"/>
      <w:szCs w:val="28"/>
    </w:rPr>
  </w:style>
  <w:style w:type="paragraph" w:styleId="aa">
    <w:name w:val="header"/>
    <w:basedOn w:val="a"/>
    <w:link w:val="ab"/>
    <w:uiPriority w:val="99"/>
    <w:unhideWhenUsed/>
    <w:rsid w:val="009A5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A5C3B"/>
  </w:style>
  <w:style w:type="paragraph" w:styleId="ac">
    <w:name w:val="footer"/>
    <w:basedOn w:val="a"/>
    <w:link w:val="ad"/>
    <w:uiPriority w:val="99"/>
    <w:unhideWhenUsed/>
    <w:rsid w:val="009A5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A5C3B"/>
  </w:style>
  <w:style w:type="table" w:styleId="ae">
    <w:name w:val="Table Grid"/>
    <w:basedOn w:val="a1"/>
    <w:uiPriority w:val="39"/>
    <w:rsid w:val="005577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toc 2"/>
    <w:basedOn w:val="a"/>
    <w:next w:val="a"/>
    <w:autoRedefine/>
    <w:uiPriority w:val="39"/>
    <w:unhideWhenUsed/>
    <w:rsid w:val="00405D3C"/>
    <w:pPr>
      <w:spacing w:after="100"/>
      <w:ind w:left="22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405D3C"/>
    <w:pPr>
      <w:spacing w:after="100"/>
      <w:ind w:left="440"/>
    </w:pPr>
    <w:rPr>
      <w:rFonts w:eastAsiaTheme="minorEastAsia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05D3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05D3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05D3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f">
    <w:name w:val="footnote text"/>
    <w:basedOn w:val="a"/>
    <w:link w:val="af0"/>
    <w:uiPriority w:val="99"/>
    <w:semiHidden/>
    <w:unhideWhenUsed/>
    <w:rsid w:val="009A779B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9A779B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9A779B"/>
    <w:rPr>
      <w:vertAlign w:val="superscript"/>
    </w:rPr>
  </w:style>
  <w:style w:type="paragraph" w:customStyle="1" w:styleId="paragraph">
    <w:name w:val="paragraph"/>
    <w:basedOn w:val="a"/>
    <w:rsid w:val="00AB3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annotation reference"/>
    <w:basedOn w:val="a0"/>
    <w:uiPriority w:val="99"/>
    <w:semiHidden/>
    <w:unhideWhenUsed/>
    <w:rsid w:val="0011650F"/>
    <w:rPr>
      <w:sz w:val="16"/>
      <w:szCs w:val="16"/>
    </w:rPr>
  </w:style>
  <w:style w:type="paragraph" w:styleId="af3">
    <w:name w:val="annotation subject"/>
    <w:basedOn w:val="a7"/>
    <w:next w:val="a7"/>
    <w:link w:val="af4"/>
    <w:uiPriority w:val="99"/>
    <w:semiHidden/>
    <w:unhideWhenUsed/>
    <w:rsid w:val="0011650F"/>
    <w:rPr>
      <w:b/>
      <w:bCs/>
    </w:rPr>
  </w:style>
  <w:style w:type="character" w:customStyle="1" w:styleId="af4">
    <w:name w:val="Тема примечания Знак"/>
    <w:basedOn w:val="a8"/>
    <w:link w:val="af3"/>
    <w:uiPriority w:val="99"/>
    <w:semiHidden/>
    <w:rsid w:val="0011650F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1165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11650F"/>
    <w:rPr>
      <w:rFonts w:ascii="Segoe UI" w:hAnsi="Segoe UI" w:cs="Segoe UI"/>
      <w:sz w:val="18"/>
      <w:szCs w:val="18"/>
    </w:rPr>
  </w:style>
  <w:style w:type="character" w:styleId="af7">
    <w:name w:val="Intense Emphasis"/>
    <w:basedOn w:val="a0"/>
    <w:uiPriority w:val="21"/>
    <w:qFormat/>
    <w:rsid w:val="00DE2ED6"/>
    <w:rPr>
      <w:b/>
      <w:bCs/>
      <w:i/>
      <w:iCs/>
      <w:color w:val="5B9BD5" w:themeColor="accent1"/>
    </w:rPr>
  </w:style>
  <w:style w:type="paragraph" w:customStyle="1" w:styleId="Default">
    <w:name w:val="Default"/>
    <w:rsid w:val="000F43A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6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image" Target="media/image2.jpeg"/><Relationship Id="rId26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fontTable" Target="fontTable.xml"/><Relationship Id="rId27" Type="http://schemas.microsoft.com/office/2018/08/relationships/commentsExtensible" Target="commentsExtensi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возраст пациентов</a:t>
            </a:r>
          </a:p>
        </c:rich>
      </c:tx>
      <c:layout>
        <c:manualLayout>
          <c:xMode val="edge"/>
          <c:yMode val="edge"/>
          <c:x val="0.32024838358619812"/>
          <c:y val="2.7098279381743945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204845613810469"/>
          <c:y val="0.13532484365380254"/>
          <c:w val="0.42977274182190633"/>
          <c:h val="0.8157723340138036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Причины обращения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9ED-4072-9DA2-49AE52132731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9ED-4072-9DA2-49AE52132731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9ED-4072-9DA2-49AE52132731}"/>
              </c:ext>
            </c:extLst>
          </c:dPt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До 6 лет</c:v>
                </c:pt>
                <c:pt idx="1">
                  <c:v>С 6 до 12 лет</c:v>
                </c:pt>
                <c:pt idx="2">
                  <c:v>С 12 до 18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339</c:v>
                </c:pt>
                <c:pt idx="1">
                  <c:v>242</c:v>
                </c:pt>
                <c:pt idx="2">
                  <c:v>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9ED-4072-9DA2-49AE52132731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1.0764252294550133E-2"/>
          <c:y val="0.19525157232704402"/>
          <c:w val="0.20000342348510783"/>
          <c:h val="0.6222487990887932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пациентов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7960662525879907"/>
          <c:y val="0.15759091182304502"/>
          <c:w val="0.45610782347858692"/>
          <c:h val="0.7474133290590584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Причины обращения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C53-43EC-8DAB-127C0E9D17DB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C53-43EC-8DAB-127C0E9D17D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Мальчики</c:v>
                </c:pt>
                <c:pt idx="1">
                  <c:v>Девочки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335</c:v>
                </c:pt>
                <c:pt idx="1">
                  <c:v>315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9C53-43EC-8DAB-127C0E9D17DB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2.4248725006935107E-2"/>
          <c:y val="0.16527880283621263"/>
          <c:w val="0.21858316623465546"/>
          <c:h val="0.641116723617095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нозологических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форм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6453908655984624"/>
          <c:y val="0.26555710501611807"/>
          <c:w val="0.55844343034093569"/>
          <c:h val="0.6633527032709077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Обращаемость пациентов по поводу различных заболеваний челюстно-лицевой области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56C-4EA6-9E21-8BE36808109D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56C-4EA6-9E21-8BE36808109D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56C-4EA6-9E21-8BE36808109D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56C-4EA6-9E21-8BE36808109D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56C-4EA6-9E21-8BE36808109D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456C-4EA6-9E21-8BE36808109D}"/>
              </c:ext>
            </c:extLst>
          </c:dPt>
          <c:dPt>
            <c:idx val="6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456C-4EA6-9E21-8BE36808109D}"/>
              </c:ext>
            </c:extLst>
          </c:dPt>
          <c:dPt>
            <c:idx val="7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456C-4EA6-9E21-8BE36808109D}"/>
              </c:ext>
            </c:extLst>
          </c:dPt>
          <c:dPt>
            <c:idx val="8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456C-4EA6-9E21-8BE36808109D}"/>
              </c:ext>
            </c:extLst>
          </c:dPt>
          <c:dPt>
            <c:idx val="9"/>
            <c:bubble3D val="0"/>
            <c:spPr>
              <a:solidFill>
                <a:schemeClr val="accent2">
                  <a:lumMod val="8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456C-4EA6-9E21-8BE36808109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Обострение хрон. P </c:v>
                </c:pt>
                <c:pt idx="1">
                  <c:v>Обострение хрон. Pt</c:v>
                </c:pt>
                <c:pt idx="2">
                  <c:v>Острые периоститы </c:v>
                </c:pt>
                <c:pt idx="3">
                  <c:v>Острые остеомиелиты</c:v>
                </c:pt>
                <c:pt idx="4">
                  <c:v>Травматические повреждения </c:v>
                </c:pt>
                <c:pt idx="5">
                  <c:v>Заболевания СОПР и ККГ</c:v>
                </c:pt>
                <c:pt idx="6">
                  <c:v>Заболевания слюнных желез</c:v>
                </c:pt>
                <c:pt idx="7">
                  <c:v>Синуситы, отиты, гаймориты</c:v>
                </c:pt>
                <c:pt idx="8">
                  <c:v>Затрудненные прорезывания зубов</c:v>
                </c:pt>
                <c:pt idx="9">
                  <c:v>Кариозные зубы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146</c:v>
                </c:pt>
                <c:pt idx="1">
                  <c:v>297</c:v>
                </c:pt>
                <c:pt idx="2">
                  <c:v>60</c:v>
                </c:pt>
                <c:pt idx="3">
                  <c:v>28</c:v>
                </c:pt>
                <c:pt idx="4">
                  <c:v>20</c:v>
                </c:pt>
                <c:pt idx="5">
                  <c:v>29</c:v>
                </c:pt>
                <c:pt idx="6">
                  <c:v>5</c:v>
                </c:pt>
                <c:pt idx="7">
                  <c:v>3</c:v>
                </c:pt>
                <c:pt idx="8">
                  <c:v>41</c:v>
                </c:pt>
                <c:pt idx="9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456C-4EA6-9E21-8BE36808109D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5.1665461286938101E-2"/>
          <c:y val="0.28038314176245216"/>
          <c:w val="0.29089972259289065"/>
          <c:h val="0.660187165424913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травматических повреждений чло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8724883830415767"/>
          <c:y val="3.429796355841371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9394696269995005"/>
          <c:y val="0.22243340272121162"/>
          <c:w val="0.39467111339517064"/>
          <c:h val="0.6626240685431562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Лечение обострений хронических форм пульпитов молочных зубов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CEF-433C-A069-57EE8E7F3B92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CEF-433C-A069-57EE8E7F3B9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Повреждения зубов </c:v>
                </c:pt>
                <c:pt idx="1">
                  <c:v>Травмы мягких тканей лица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</c:v>
                </c:pt>
                <c:pt idx="1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CEF-433C-A069-57EE8E7F3B92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9.2631452218632421E-2"/>
          <c:y val="0.28038314176245216"/>
          <c:w val="0.23052879172850993"/>
          <c:h val="0.359674782031556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Соотношение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заболеваний слизистой оболки рта и ККГ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2106901174094455"/>
          <c:y val="5.144694533762057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9394696269995005"/>
          <c:y val="0.22243340272121162"/>
          <c:w val="0.39467111339517064"/>
          <c:h val="0.6626240685431562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Лечение обострений хронических форм пульпитов молочных зубов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CEF-433C-A069-57EE8E7F3B92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CEF-433C-A069-57EE8E7F3B9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Герпетический стоматит</c:v>
                </c:pt>
                <c:pt idx="1">
                  <c:v>Хронический афтозный стоматит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</c:v>
                </c:pt>
                <c:pt idx="1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CEF-433C-A069-57EE8E7F3B92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9.2631452218632421E-2"/>
          <c:y val="0.28038314176245216"/>
          <c:w val="0.23052879172850993"/>
          <c:h val="0.359674782031556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Лечение обострений хронических форм пульпитов молочных зубов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9394696269995005"/>
          <c:y val="0.22243340272121162"/>
          <c:w val="0.39467111339517064"/>
          <c:h val="0.6626240685431562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Лечение обострений хронических форм пульпитов молочных зубов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CEF-433C-A069-57EE8E7F3B92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CEF-433C-A069-57EE8E7F3B9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Удаление </c:v>
                </c:pt>
                <c:pt idx="1">
                  <c:v>Консервативное лечение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57</c:v>
                </c:pt>
                <c:pt idx="1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DCEF-433C-A069-57EE8E7F3B92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9.2631452218632421E-2"/>
          <c:y val="0.28038314176245216"/>
          <c:w val="0.23052879172850993"/>
          <c:h val="0.359674782031556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Лечение обострений хронических форм пульпитов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постоянных</a:t>
            </a: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 зубов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2817790747402579"/>
          <c:y val="9.5996621112016192E-2"/>
          <c:w val="0.49120992463801449"/>
          <c:h val="0.8968674540682414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Лечение обострений хронических форм пульпитов постоянных зубов</c:v>
                </c:pt>
              </c:strCache>
            </c:strRef>
          </c:tx>
          <c:explosion val="39"/>
          <c:dPt>
            <c:idx val="0"/>
            <c:bubble3D val="0"/>
            <c:explosion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921-45C2-A391-5C49F2F4E748}"/>
              </c:ext>
            </c:extLst>
          </c:dPt>
          <c:dPt>
            <c:idx val="1"/>
            <c:bubble3D val="0"/>
            <c:explosion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921-45C2-A391-5C49F2F4E74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Механическая и медикаментозная обработка каналов</c:v>
                </c:pt>
                <c:pt idx="1">
                  <c:v>Наложение девитализирующей пасты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13</c:v>
                </c:pt>
                <c:pt idx="1">
                  <c:v>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921-45C2-A391-5C49F2F4E74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8.5785263263817246E-2"/>
          <c:y val="0.28038314176245216"/>
          <c:w val="0.27160592545740087"/>
          <c:h val="0.47461731076718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Лечение обострений хронических форм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периодонтито</a:t>
            </a: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в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постоянных</a:t>
            </a: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 зубов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4415234836859441"/>
          <c:y val="0.1189851268591426"/>
          <c:w val="0.50877426264208991"/>
          <c:h val="0.85419494976921007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Лечение обострений хронических форм периодонтитов постоянных зубов</c:v>
                </c:pt>
              </c:strCache>
            </c:strRef>
          </c:tx>
          <c:explosion val="39"/>
          <c:dPt>
            <c:idx val="0"/>
            <c:bubble3D val="0"/>
            <c:explosion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D0A-4F6E-8127-AFBC9CB8E5F8}"/>
              </c:ext>
            </c:extLst>
          </c:dPt>
          <c:dPt>
            <c:idx val="1"/>
            <c:bubble3D val="0"/>
            <c:explosion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D0A-4F6E-8127-AFBC9CB8E5F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Удаление зуба</c:v>
                </c:pt>
                <c:pt idx="1">
                  <c:v>Механическая и медикаментозная обработка каналов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</c:v>
                </c:pt>
                <c:pt idx="1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D0A-4F6E-8127-AFBC9CB8E5F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8.5785263263817246E-2"/>
          <c:y val="0.28038314176245216"/>
          <c:w val="0.27160592545740087"/>
          <c:h val="0.47461731076718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обращаемость пациентов за неотложной помощью из разных</a:t>
            </a:r>
            <a:r>
              <a:rPr lang="ru-RU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районов города</a:t>
            </a:r>
            <a:endParaRPr lang="ru-RU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7247256433788086"/>
          <c:y val="1.765225066195939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88334820047592"/>
          <c:y val="0.14934374829940517"/>
          <c:w val="0.86736310135146155"/>
          <c:h val="0.64659843356900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Причины обращения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brightRoom" dir="t"/>
            </a:scene3d>
            <a:sp3d prstMaterial="flat">
              <a:bevelT w="50800" h="101600" prst="angle"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1FA2-4054-9FA5-1B930F663EF5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1FA2-4054-9FA5-1B930F663EF5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1FA2-4054-9FA5-1B930F663EF5}"/>
              </c:ext>
            </c:extLst>
          </c:dPt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Лист1!$A$2:$A$21</c:f>
              <c:strCache>
                <c:ptCount val="20"/>
                <c:pt idx="0">
                  <c:v>Адмиралтейский</c:v>
                </c:pt>
                <c:pt idx="1">
                  <c:v>Василеостровский</c:v>
                </c:pt>
                <c:pt idx="2">
                  <c:v>Выборгский</c:v>
                </c:pt>
                <c:pt idx="3">
                  <c:v>Калининский</c:v>
                </c:pt>
                <c:pt idx="4">
                  <c:v>Кировский</c:v>
                </c:pt>
                <c:pt idx="5">
                  <c:v>Колпинский</c:v>
                </c:pt>
                <c:pt idx="6">
                  <c:v>Красногвардейский</c:v>
                </c:pt>
                <c:pt idx="7">
                  <c:v>Красносельский</c:v>
                </c:pt>
                <c:pt idx="8">
                  <c:v>Кронштадтский</c:v>
                </c:pt>
                <c:pt idx="9">
                  <c:v>Курортный</c:v>
                </c:pt>
                <c:pt idx="10">
                  <c:v>Московский</c:v>
                </c:pt>
                <c:pt idx="11">
                  <c:v>Невский</c:v>
                </c:pt>
                <c:pt idx="12">
                  <c:v>Петроградский</c:v>
                </c:pt>
                <c:pt idx="13">
                  <c:v>Петродворцовый</c:v>
                </c:pt>
                <c:pt idx="14">
                  <c:v>Приморский</c:v>
                </c:pt>
                <c:pt idx="15">
                  <c:v>Пушскинский</c:v>
                </c:pt>
                <c:pt idx="16">
                  <c:v>Фрунзенский</c:v>
                </c:pt>
                <c:pt idx="17">
                  <c:v>Центральный</c:v>
                </c:pt>
                <c:pt idx="18">
                  <c:v>Лен. область</c:v>
                </c:pt>
                <c:pt idx="19">
                  <c:v>Прочие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69</c:v>
                </c:pt>
                <c:pt idx="1">
                  <c:v>32</c:v>
                </c:pt>
                <c:pt idx="2">
                  <c:v>33</c:v>
                </c:pt>
                <c:pt idx="3">
                  <c:v>26</c:v>
                </c:pt>
                <c:pt idx="4">
                  <c:v>54</c:v>
                </c:pt>
                <c:pt idx="5">
                  <c:v>27</c:v>
                </c:pt>
                <c:pt idx="6">
                  <c:v>31</c:v>
                </c:pt>
                <c:pt idx="7">
                  <c:v>39</c:v>
                </c:pt>
                <c:pt idx="8">
                  <c:v>13</c:v>
                </c:pt>
                <c:pt idx="9">
                  <c:v>12</c:v>
                </c:pt>
                <c:pt idx="10">
                  <c:v>33</c:v>
                </c:pt>
                <c:pt idx="11">
                  <c:v>60</c:v>
                </c:pt>
                <c:pt idx="12">
                  <c:v>7</c:v>
                </c:pt>
                <c:pt idx="13">
                  <c:v>18</c:v>
                </c:pt>
                <c:pt idx="14">
                  <c:v>42</c:v>
                </c:pt>
                <c:pt idx="15">
                  <c:v>24</c:v>
                </c:pt>
                <c:pt idx="16">
                  <c:v>38</c:v>
                </c:pt>
                <c:pt idx="17">
                  <c:v>10</c:v>
                </c:pt>
                <c:pt idx="18">
                  <c:v>61</c:v>
                </c:pt>
                <c:pt idx="19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FA2-4054-9FA5-1B930F663E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76081216"/>
        <c:axId val="219235792"/>
      </c:barChart>
      <c:valAx>
        <c:axId val="219235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6081216"/>
        <c:crosses val="autoZero"/>
        <c:crossBetween val="between"/>
      </c:valAx>
      <c:catAx>
        <c:axId val="276081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92357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03F25-6674-4C8C-B7B9-7E3CD2B77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70</Pages>
  <Words>11978</Words>
  <Characters>68279</Characters>
  <Application>Microsoft Office Word</Application>
  <DocSecurity>0</DocSecurity>
  <Lines>568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80097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Кулькова</dc:creator>
  <cp:lastModifiedBy>Елена Кулькова</cp:lastModifiedBy>
  <cp:revision>7</cp:revision>
  <dcterms:created xsi:type="dcterms:W3CDTF">2020-05-25T15:01:00Z</dcterms:created>
  <dcterms:modified xsi:type="dcterms:W3CDTF">2020-05-26T13:39:00Z</dcterms:modified>
</cp:coreProperties>
</file>